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144B7" w:rsidRPr="005A0097" w:rsidRDefault="00293B78" w:rsidP="000072CE">
      <w:pPr>
        <w:jc w:val="center"/>
        <w:rPr>
          <w:rFonts w:eastAsia="Calibri"/>
          <w:color w:val="000000" w:themeColor="text1"/>
          <w:sz w:val="20"/>
          <w:szCs w:val="20"/>
        </w:rPr>
      </w:pPr>
      <w:r w:rsidRPr="005A0097">
        <w:rPr>
          <w:rFonts w:eastAsia="Calibri"/>
          <w:color w:val="000000" w:themeColor="text1"/>
          <w:sz w:val="20"/>
          <w:szCs w:val="20"/>
        </w:rPr>
        <w:t>СОДЕРЖАНИЕ</w:t>
      </w:r>
    </w:p>
    <w:p w:rsidR="00190289" w:rsidRPr="005A0097" w:rsidRDefault="00190289" w:rsidP="000072CE">
      <w:pPr>
        <w:jc w:val="both"/>
        <w:rPr>
          <w:rFonts w:eastAsia="Calibri"/>
          <w:color w:val="000000" w:themeColor="text1"/>
          <w:sz w:val="20"/>
          <w:szCs w:val="20"/>
        </w:rPr>
      </w:pPr>
    </w:p>
    <w:p w:rsidR="007767A0" w:rsidRPr="005A0097" w:rsidRDefault="007E3E32" w:rsidP="000072CE">
      <w:pPr>
        <w:jc w:val="both"/>
        <w:rPr>
          <w:color w:val="000000" w:themeColor="text1"/>
          <w:sz w:val="20"/>
          <w:szCs w:val="20"/>
        </w:rPr>
      </w:pPr>
      <w:r w:rsidRPr="005A0097">
        <w:rPr>
          <w:color w:val="000000" w:themeColor="text1"/>
          <w:sz w:val="20"/>
          <w:szCs w:val="20"/>
        </w:rPr>
        <w:t>I. МУНИЦИПАЛЬНЫЕ ПРАВОВЫЕ АКТЫ АДМИНИСТРАЦИИ И ГЛАВ</w:t>
      </w:r>
      <w:r w:rsidR="000B130A" w:rsidRPr="005A0097">
        <w:rPr>
          <w:color w:val="000000" w:themeColor="text1"/>
          <w:sz w:val="20"/>
          <w:szCs w:val="20"/>
        </w:rPr>
        <w:t xml:space="preserve">Ы КУЙБЫШЕВСКОГО </w:t>
      </w:r>
      <w:r w:rsidR="00FC4145" w:rsidRPr="005A0097">
        <w:rPr>
          <w:color w:val="000000" w:themeColor="text1"/>
          <w:sz w:val="20"/>
          <w:szCs w:val="20"/>
        </w:rPr>
        <w:t>МУНИЦИПАЛЬНОГО РАЙОНА НОВОСИБИРСКОЙ ОБЛАСТИ</w:t>
      </w:r>
      <w:r w:rsidRPr="005A0097">
        <w:rPr>
          <w:color w:val="000000" w:themeColor="text1"/>
          <w:sz w:val="20"/>
          <w:szCs w:val="20"/>
        </w:rPr>
        <w:t>…………..</w:t>
      </w:r>
      <w:r w:rsidR="005E1531" w:rsidRPr="005A0097">
        <w:rPr>
          <w:color w:val="000000" w:themeColor="text1"/>
          <w:sz w:val="20"/>
          <w:szCs w:val="20"/>
        </w:rPr>
        <w:t>......................</w:t>
      </w:r>
      <w:r w:rsidR="00B82BCE" w:rsidRPr="005A0097">
        <w:rPr>
          <w:color w:val="000000" w:themeColor="text1"/>
          <w:sz w:val="20"/>
          <w:szCs w:val="20"/>
        </w:rPr>
        <w:t>.......</w:t>
      </w:r>
      <w:r w:rsidRPr="005A0097">
        <w:rPr>
          <w:color w:val="000000" w:themeColor="text1"/>
          <w:sz w:val="20"/>
          <w:szCs w:val="20"/>
        </w:rPr>
        <w:t>.....</w:t>
      </w:r>
      <w:r w:rsidR="00C33F87" w:rsidRPr="005A0097">
        <w:rPr>
          <w:color w:val="000000" w:themeColor="text1"/>
          <w:sz w:val="20"/>
          <w:szCs w:val="20"/>
        </w:rPr>
        <w:t>.......</w:t>
      </w:r>
      <w:r w:rsidR="00FC4145" w:rsidRPr="005A0097">
        <w:rPr>
          <w:color w:val="000000" w:themeColor="text1"/>
          <w:sz w:val="20"/>
          <w:szCs w:val="20"/>
        </w:rPr>
        <w:t>..........</w:t>
      </w:r>
      <w:r w:rsidR="00F03F69" w:rsidRPr="005A0097">
        <w:rPr>
          <w:color w:val="000000" w:themeColor="text1"/>
          <w:sz w:val="20"/>
          <w:szCs w:val="20"/>
        </w:rPr>
        <w:t>....</w:t>
      </w:r>
      <w:r w:rsidR="00D47E01" w:rsidRPr="005A0097">
        <w:rPr>
          <w:color w:val="000000" w:themeColor="text1"/>
          <w:sz w:val="20"/>
          <w:szCs w:val="20"/>
        </w:rPr>
        <w:t>с</w:t>
      </w:r>
      <w:r w:rsidR="00C33F87" w:rsidRPr="005A0097">
        <w:rPr>
          <w:color w:val="000000" w:themeColor="text1"/>
          <w:sz w:val="20"/>
          <w:szCs w:val="20"/>
        </w:rPr>
        <w:t>тр.</w:t>
      </w:r>
      <w:r w:rsidR="00F03F69" w:rsidRPr="005A0097">
        <w:rPr>
          <w:color w:val="000000" w:themeColor="text1"/>
          <w:sz w:val="20"/>
          <w:szCs w:val="20"/>
        </w:rPr>
        <w:t>4</w:t>
      </w:r>
    </w:p>
    <w:p w:rsidR="00271297" w:rsidRPr="005A0097" w:rsidRDefault="00271297" w:rsidP="00271297">
      <w:pPr>
        <w:jc w:val="both"/>
        <w:rPr>
          <w:color w:val="000000" w:themeColor="text1"/>
          <w:sz w:val="20"/>
          <w:szCs w:val="20"/>
        </w:rPr>
      </w:pPr>
    </w:p>
    <w:p w:rsidR="00271297" w:rsidRPr="005A0097" w:rsidRDefault="00271297" w:rsidP="00271297">
      <w:pPr>
        <w:tabs>
          <w:tab w:val="center" w:pos="-1843"/>
          <w:tab w:val="left" w:pos="-1418"/>
          <w:tab w:val="right" w:pos="11907"/>
        </w:tabs>
        <w:autoSpaceDE w:val="0"/>
        <w:autoSpaceDN w:val="0"/>
        <w:ind w:right="-1"/>
        <w:jc w:val="both"/>
        <w:rPr>
          <w:sz w:val="20"/>
          <w:szCs w:val="20"/>
        </w:rPr>
      </w:pPr>
      <w:r w:rsidRPr="005A0097">
        <w:rPr>
          <w:sz w:val="20"/>
          <w:szCs w:val="20"/>
        </w:rPr>
        <w:t>Постановление от 26.06.2020 № 500 - О проведении аукциона по продаже земельных участков, находящихся в государственной собственности………………………………………………………………………………………стр.4</w:t>
      </w:r>
    </w:p>
    <w:p w:rsidR="00271297" w:rsidRPr="005A0097" w:rsidRDefault="00271297" w:rsidP="00271297">
      <w:pPr>
        <w:tabs>
          <w:tab w:val="center" w:pos="-1843"/>
          <w:tab w:val="left" w:pos="-1418"/>
          <w:tab w:val="right" w:pos="11907"/>
        </w:tabs>
        <w:autoSpaceDE w:val="0"/>
        <w:autoSpaceDN w:val="0"/>
        <w:ind w:right="-1"/>
        <w:jc w:val="both"/>
        <w:rPr>
          <w:sz w:val="20"/>
          <w:szCs w:val="20"/>
        </w:rPr>
      </w:pPr>
    </w:p>
    <w:p w:rsidR="00271297" w:rsidRPr="005A0097" w:rsidRDefault="00271297" w:rsidP="00271297">
      <w:pPr>
        <w:tabs>
          <w:tab w:val="center" w:pos="-1843"/>
          <w:tab w:val="left" w:pos="-1418"/>
          <w:tab w:val="right" w:pos="11907"/>
        </w:tabs>
        <w:autoSpaceDE w:val="0"/>
        <w:autoSpaceDN w:val="0"/>
        <w:ind w:right="-1"/>
        <w:jc w:val="both"/>
        <w:rPr>
          <w:sz w:val="20"/>
          <w:szCs w:val="20"/>
        </w:rPr>
      </w:pPr>
      <w:r w:rsidRPr="005A0097">
        <w:rPr>
          <w:sz w:val="20"/>
          <w:szCs w:val="20"/>
        </w:rPr>
        <w:t>Постановление от 26.06.2020 № 501 - О проведении аукциона на право заключения договора аренды земельного участка, находящегося в государственной собственности………………………………………………………...</w:t>
      </w:r>
      <w:r w:rsidR="009F3672">
        <w:rPr>
          <w:sz w:val="20"/>
          <w:szCs w:val="20"/>
        </w:rPr>
        <w:t>стр.13</w:t>
      </w:r>
    </w:p>
    <w:p w:rsidR="00271297" w:rsidRPr="005A0097" w:rsidRDefault="00271297" w:rsidP="00271297">
      <w:pPr>
        <w:tabs>
          <w:tab w:val="center" w:pos="-1843"/>
          <w:tab w:val="left" w:pos="-1418"/>
          <w:tab w:val="right" w:pos="11907"/>
        </w:tabs>
        <w:autoSpaceDE w:val="0"/>
        <w:autoSpaceDN w:val="0"/>
        <w:ind w:right="-1"/>
        <w:jc w:val="both"/>
        <w:rPr>
          <w:sz w:val="20"/>
          <w:szCs w:val="20"/>
        </w:rPr>
      </w:pPr>
    </w:p>
    <w:p w:rsidR="00271297" w:rsidRPr="005A0097" w:rsidRDefault="00271297" w:rsidP="00271297">
      <w:pPr>
        <w:tabs>
          <w:tab w:val="center" w:pos="-1843"/>
          <w:tab w:val="left" w:pos="-1418"/>
          <w:tab w:val="right" w:pos="11907"/>
        </w:tabs>
        <w:autoSpaceDE w:val="0"/>
        <w:autoSpaceDN w:val="0"/>
        <w:ind w:right="-1"/>
        <w:jc w:val="both"/>
        <w:rPr>
          <w:sz w:val="20"/>
          <w:szCs w:val="20"/>
        </w:rPr>
      </w:pPr>
      <w:r w:rsidRPr="005A0097">
        <w:rPr>
          <w:sz w:val="20"/>
          <w:szCs w:val="20"/>
        </w:rPr>
        <w:t xml:space="preserve">Постановление от 29.06.2020 № 505 - Об утверждении Административного регламента предоставления муниципальной услуги «Выдача разрешения на ввод объекта в </w:t>
      </w:r>
      <w:proofErr w:type="gramStart"/>
      <w:r w:rsidRPr="005A0097">
        <w:rPr>
          <w:sz w:val="20"/>
          <w:szCs w:val="20"/>
        </w:rPr>
        <w:t>эксплуатацию»…</w:t>
      </w:r>
      <w:proofErr w:type="gramEnd"/>
      <w:r w:rsidRPr="005A0097">
        <w:rPr>
          <w:sz w:val="20"/>
          <w:szCs w:val="20"/>
        </w:rPr>
        <w:t>……………………………..</w:t>
      </w:r>
      <w:r w:rsidR="00BA41B1">
        <w:rPr>
          <w:sz w:val="20"/>
          <w:szCs w:val="20"/>
        </w:rPr>
        <w:t>стр.20</w:t>
      </w:r>
    </w:p>
    <w:p w:rsidR="00271297" w:rsidRPr="005A0097" w:rsidRDefault="00271297" w:rsidP="00271297">
      <w:pPr>
        <w:jc w:val="both"/>
        <w:rPr>
          <w:color w:val="000000" w:themeColor="text1"/>
          <w:sz w:val="20"/>
          <w:szCs w:val="20"/>
        </w:rPr>
      </w:pPr>
    </w:p>
    <w:p w:rsidR="00271297" w:rsidRPr="005A0097" w:rsidRDefault="00271297" w:rsidP="00271297">
      <w:pPr>
        <w:jc w:val="both"/>
        <w:rPr>
          <w:color w:val="000000" w:themeColor="text1"/>
          <w:sz w:val="20"/>
          <w:szCs w:val="20"/>
        </w:rPr>
      </w:pPr>
      <w:r w:rsidRPr="005A0097">
        <w:rPr>
          <w:color w:val="000000" w:themeColor="text1"/>
          <w:sz w:val="20"/>
          <w:szCs w:val="20"/>
        </w:rPr>
        <w:t>II. ОФИЦИАЛЬНЫЕ СООБЩЕНИЯ И МАТЕРИАЛЫ ОРГАНОВ МЕСТНОГО САМОУПРАВЛЕНИЯ КУЙБЫШЕВСКОГО МУНИЦИПАЛЬНОГО РАЙОНА НОВ</w:t>
      </w:r>
      <w:r w:rsidR="00BA41B1">
        <w:rPr>
          <w:color w:val="000000" w:themeColor="text1"/>
          <w:sz w:val="20"/>
          <w:szCs w:val="20"/>
        </w:rPr>
        <w:t>ОСИБИРСКОЙ ОБЛАСТИ………………</w:t>
      </w:r>
      <w:proofErr w:type="gramStart"/>
      <w:r w:rsidR="00BA41B1">
        <w:rPr>
          <w:color w:val="000000" w:themeColor="text1"/>
          <w:sz w:val="20"/>
          <w:szCs w:val="20"/>
        </w:rPr>
        <w:t>…….</w:t>
      </w:r>
      <w:proofErr w:type="gramEnd"/>
      <w:r w:rsidR="00BA41B1">
        <w:rPr>
          <w:color w:val="000000" w:themeColor="text1"/>
          <w:sz w:val="20"/>
          <w:szCs w:val="20"/>
        </w:rPr>
        <w:t>стр.39</w:t>
      </w:r>
    </w:p>
    <w:p w:rsidR="004F7846" w:rsidRPr="005A0097" w:rsidRDefault="004F7846" w:rsidP="000072CE">
      <w:pPr>
        <w:jc w:val="both"/>
        <w:rPr>
          <w:color w:val="000000" w:themeColor="text1"/>
          <w:sz w:val="20"/>
          <w:szCs w:val="20"/>
        </w:rPr>
      </w:pPr>
    </w:p>
    <w:p w:rsidR="00271297" w:rsidRPr="005A0097" w:rsidRDefault="00271297" w:rsidP="00271297">
      <w:pPr>
        <w:tabs>
          <w:tab w:val="center" w:pos="-1843"/>
          <w:tab w:val="left" w:pos="-1418"/>
          <w:tab w:val="right" w:pos="11907"/>
        </w:tabs>
        <w:autoSpaceDE w:val="0"/>
        <w:autoSpaceDN w:val="0"/>
        <w:ind w:right="-1"/>
        <w:jc w:val="both"/>
        <w:rPr>
          <w:sz w:val="20"/>
          <w:szCs w:val="20"/>
        </w:rPr>
      </w:pPr>
      <w:r w:rsidRPr="005A0097">
        <w:rPr>
          <w:sz w:val="20"/>
          <w:szCs w:val="20"/>
        </w:rPr>
        <w:t xml:space="preserve">Проект постановления об утверждении Административного регламента предоставления муниципальной услуги «Предоставление земельных участков в безвозмездное </w:t>
      </w:r>
      <w:proofErr w:type="gramStart"/>
      <w:r w:rsidRPr="005A0097">
        <w:rPr>
          <w:sz w:val="20"/>
          <w:szCs w:val="20"/>
        </w:rPr>
        <w:t>пользование»…</w:t>
      </w:r>
      <w:proofErr w:type="gramEnd"/>
      <w:r w:rsidRPr="005A0097">
        <w:rPr>
          <w:sz w:val="20"/>
          <w:szCs w:val="20"/>
        </w:rPr>
        <w:t>………………………………………...</w:t>
      </w:r>
      <w:r w:rsidR="00BA41B1">
        <w:rPr>
          <w:sz w:val="20"/>
          <w:szCs w:val="20"/>
        </w:rPr>
        <w:t>стр.39</w:t>
      </w:r>
    </w:p>
    <w:p w:rsidR="00271297" w:rsidRPr="005A0097" w:rsidRDefault="00271297" w:rsidP="00271297">
      <w:pPr>
        <w:tabs>
          <w:tab w:val="center" w:pos="-1843"/>
          <w:tab w:val="left" w:pos="-1418"/>
          <w:tab w:val="right" w:pos="11907"/>
        </w:tabs>
        <w:autoSpaceDE w:val="0"/>
        <w:autoSpaceDN w:val="0"/>
        <w:ind w:right="-1"/>
        <w:jc w:val="both"/>
        <w:rPr>
          <w:sz w:val="20"/>
          <w:szCs w:val="20"/>
        </w:rPr>
      </w:pPr>
    </w:p>
    <w:p w:rsidR="00271297" w:rsidRPr="005A0097" w:rsidRDefault="00271297" w:rsidP="00271297">
      <w:pPr>
        <w:tabs>
          <w:tab w:val="center" w:pos="-1843"/>
          <w:tab w:val="left" w:pos="-1418"/>
          <w:tab w:val="right" w:pos="11907"/>
        </w:tabs>
        <w:autoSpaceDE w:val="0"/>
        <w:autoSpaceDN w:val="0"/>
        <w:ind w:right="-1"/>
        <w:jc w:val="both"/>
        <w:rPr>
          <w:sz w:val="20"/>
          <w:szCs w:val="20"/>
        </w:rPr>
      </w:pPr>
      <w:r w:rsidRPr="005A0097">
        <w:rPr>
          <w:sz w:val="20"/>
          <w:szCs w:val="20"/>
        </w:rPr>
        <w:t xml:space="preserve">Заключение об оценке регулирующего воздействия проекта постановления администрации Куйбышевского муниципального района Новосибирской области «Об утверждении Административного регламента предоставления муниципальной услуги «Предоставление земельных участков в безвозмездное </w:t>
      </w:r>
      <w:proofErr w:type="gramStart"/>
      <w:r w:rsidRPr="005A0097">
        <w:rPr>
          <w:sz w:val="20"/>
          <w:szCs w:val="20"/>
        </w:rPr>
        <w:t>пользование»…</w:t>
      </w:r>
      <w:proofErr w:type="gramEnd"/>
      <w:r w:rsidRPr="005A0097">
        <w:rPr>
          <w:sz w:val="20"/>
          <w:szCs w:val="20"/>
        </w:rPr>
        <w:t>………………………………………………………………………………………………………</w:t>
      </w:r>
      <w:r w:rsidR="00BA41B1">
        <w:rPr>
          <w:sz w:val="20"/>
          <w:szCs w:val="20"/>
        </w:rPr>
        <w:t>.стр.59</w:t>
      </w:r>
    </w:p>
    <w:p w:rsidR="00271297" w:rsidRPr="005A0097" w:rsidRDefault="00271297" w:rsidP="00271297">
      <w:pPr>
        <w:tabs>
          <w:tab w:val="center" w:pos="-1843"/>
          <w:tab w:val="left" w:pos="-1418"/>
          <w:tab w:val="right" w:pos="11907"/>
        </w:tabs>
        <w:autoSpaceDE w:val="0"/>
        <w:autoSpaceDN w:val="0"/>
        <w:ind w:right="-1"/>
        <w:jc w:val="both"/>
        <w:rPr>
          <w:sz w:val="20"/>
          <w:szCs w:val="20"/>
        </w:rPr>
      </w:pPr>
    </w:p>
    <w:p w:rsidR="00271297" w:rsidRPr="005A0097" w:rsidRDefault="00271297" w:rsidP="00271297">
      <w:pPr>
        <w:tabs>
          <w:tab w:val="center" w:pos="-1843"/>
          <w:tab w:val="left" w:pos="-1418"/>
          <w:tab w:val="right" w:pos="11907"/>
        </w:tabs>
        <w:autoSpaceDE w:val="0"/>
        <w:autoSpaceDN w:val="0"/>
        <w:ind w:right="-1"/>
        <w:jc w:val="both"/>
        <w:rPr>
          <w:sz w:val="20"/>
          <w:szCs w:val="20"/>
        </w:rPr>
      </w:pPr>
      <w:r w:rsidRPr="005A0097">
        <w:rPr>
          <w:sz w:val="20"/>
          <w:szCs w:val="20"/>
        </w:rPr>
        <w:t>Сводный отчет о результатах проведения оценки регулирующего воздействия проекта нормативного правового акта………………………………………………………………………………………………………………</w:t>
      </w:r>
      <w:proofErr w:type="gramStart"/>
      <w:r w:rsidRPr="005A0097">
        <w:rPr>
          <w:sz w:val="20"/>
          <w:szCs w:val="20"/>
        </w:rPr>
        <w:t>……</w:t>
      </w:r>
      <w:r w:rsidR="00BA41B1">
        <w:rPr>
          <w:sz w:val="20"/>
          <w:szCs w:val="20"/>
        </w:rPr>
        <w:t>.</w:t>
      </w:r>
      <w:proofErr w:type="gramEnd"/>
      <w:r w:rsidR="00BA41B1">
        <w:rPr>
          <w:sz w:val="20"/>
          <w:szCs w:val="20"/>
        </w:rPr>
        <w:t>стр.61</w:t>
      </w:r>
    </w:p>
    <w:p w:rsidR="00271297" w:rsidRPr="005A0097" w:rsidRDefault="00271297" w:rsidP="00271297">
      <w:pPr>
        <w:tabs>
          <w:tab w:val="center" w:pos="-1843"/>
          <w:tab w:val="left" w:pos="-1418"/>
          <w:tab w:val="right" w:pos="11907"/>
        </w:tabs>
        <w:autoSpaceDE w:val="0"/>
        <w:autoSpaceDN w:val="0"/>
        <w:ind w:right="-1"/>
        <w:jc w:val="both"/>
        <w:rPr>
          <w:sz w:val="20"/>
          <w:szCs w:val="20"/>
        </w:rPr>
      </w:pPr>
    </w:p>
    <w:p w:rsidR="00271297" w:rsidRPr="005A0097" w:rsidRDefault="00271297" w:rsidP="00271297">
      <w:pPr>
        <w:tabs>
          <w:tab w:val="center" w:pos="-1843"/>
          <w:tab w:val="left" w:pos="-1418"/>
          <w:tab w:val="right" w:pos="11907"/>
        </w:tabs>
        <w:autoSpaceDE w:val="0"/>
        <w:autoSpaceDN w:val="0"/>
        <w:ind w:right="-1"/>
        <w:jc w:val="both"/>
        <w:rPr>
          <w:sz w:val="20"/>
          <w:szCs w:val="20"/>
        </w:rPr>
      </w:pPr>
      <w:r w:rsidRPr="005A0097">
        <w:rPr>
          <w:sz w:val="20"/>
          <w:szCs w:val="20"/>
        </w:rPr>
        <w:t xml:space="preserve">Информационные материалы публичных слушаний по проекту решения Совета депутатов Куйбышевского муниципального района Новосибирской области «Об исполнении бюджета Куйбышевского района Новосибирской области за 2019 </w:t>
      </w:r>
      <w:proofErr w:type="gramStart"/>
      <w:r w:rsidRPr="005A0097">
        <w:rPr>
          <w:sz w:val="20"/>
          <w:szCs w:val="20"/>
        </w:rPr>
        <w:t>год»…</w:t>
      </w:r>
      <w:proofErr w:type="gramEnd"/>
      <w:r w:rsidRPr="005A0097">
        <w:rPr>
          <w:sz w:val="20"/>
          <w:szCs w:val="20"/>
        </w:rPr>
        <w:t>……………………………………………………………………………</w:t>
      </w:r>
      <w:r w:rsidR="00BA41B1">
        <w:rPr>
          <w:sz w:val="20"/>
          <w:szCs w:val="20"/>
        </w:rPr>
        <w:t>.стр.65</w:t>
      </w:r>
      <w:bookmarkStart w:id="0" w:name="_GoBack"/>
      <w:bookmarkEnd w:id="0"/>
    </w:p>
    <w:p w:rsidR="00643E06" w:rsidRPr="005A0097" w:rsidRDefault="00643E06" w:rsidP="000072CE">
      <w:pPr>
        <w:jc w:val="center"/>
        <w:outlineLvl w:val="0"/>
        <w:rPr>
          <w:color w:val="000000" w:themeColor="text1"/>
          <w:sz w:val="20"/>
          <w:szCs w:val="20"/>
        </w:rPr>
      </w:pPr>
    </w:p>
    <w:p w:rsidR="00643E06" w:rsidRPr="005A0097" w:rsidRDefault="00643E06" w:rsidP="000072CE">
      <w:pPr>
        <w:jc w:val="center"/>
        <w:outlineLvl w:val="0"/>
        <w:rPr>
          <w:color w:val="000000" w:themeColor="text1"/>
          <w:sz w:val="20"/>
          <w:szCs w:val="20"/>
        </w:rPr>
      </w:pPr>
    </w:p>
    <w:p w:rsidR="00643E06" w:rsidRPr="005A0097" w:rsidRDefault="00643E06" w:rsidP="000072CE">
      <w:pPr>
        <w:jc w:val="center"/>
        <w:outlineLvl w:val="0"/>
        <w:rPr>
          <w:color w:val="000000" w:themeColor="text1"/>
          <w:sz w:val="20"/>
          <w:szCs w:val="20"/>
        </w:rPr>
      </w:pPr>
    </w:p>
    <w:p w:rsidR="00643E06" w:rsidRPr="005A0097" w:rsidRDefault="00643E06" w:rsidP="000072CE">
      <w:pPr>
        <w:jc w:val="center"/>
        <w:outlineLvl w:val="0"/>
        <w:rPr>
          <w:color w:val="000000" w:themeColor="text1"/>
          <w:sz w:val="20"/>
          <w:szCs w:val="20"/>
        </w:rPr>
      </w:pPr>
    </w:p>
    <w:p w:rsidR="00643E06" w:rsidRPr="005A0097" w:rsidRDefault="00643E06" w:rsidP="000072CE">
      <w:pPr>
        <w:jc w:val="center"/>
        <w:outlineLvl w:val="0"/>
        <w:rPr>
          <w:color w:val="000000" w:themeColor="text1"/>
          <w:sz w:val="20"/>
          <w:szCs w:val="20"/>
        </w:rPr>
      </w:pPr>
    </w:p>
    <w:p w:rsidR="00643E06" w:rsidRPr="005A0097" w:rsidRDefault="00643E06" w:rsidP="000072CE">
      <w:pPr>
        <w:jc w:val="center"/>
        <w:outlineLvl w:val="0"/>
        <w:rPr>
          <w:color w:val="000000" w:themeColor="text1"/>
          <w:sz w:val="20"/>
          <w:szCs w:val="20"/>
        </w:rPr>
      </w:pPr>
    </w:p>
    <w:p w:rsidR="00643E06" w:rsidRPr="005A0097" w:rsidRDefault="00643E06" w:rsidP="000072CE">
      <w:pPr>
        <w:jc w:val="center"/>
        <w:outlineLvl w:val="0"/>
        <w:rPr>
          <w:color w:val="000000" w:themeColor="text1"/>
          <w:sz w:val="20"/>
          <w:szCs w:val="20"/>
        </w:rPr>
      </w:pPr>
    </w:p>
    <w:p w:rsidR="00643E06" w:rsidRPr="005A0097" w:rsidRDefault="00643E06" w:rsidP="000072CE">
      <w:pPr>
        <w:jc w:val="center"/>
        <w:outlineLvl w:val="0"/>
        <w:rPr>
          <w:color w:val="000000" w:themeColor="text1"/>
          <w:sz w:val="20"/>
          <w:szCs w:val="20"/>
        </w:rPr>
      </w:pPr>
    </w:p>
    <w:p w:rsidR="00643E06" w:rsidRPr="005A0097" w:rsidRDefault="00643E06" w:rsidP="000072CE">
      <w:pPr>
        <w:jc w:val="center"/>
        <w:outlineLvl w:val="0"/>
        <w:rPr>
          <w:color w:val="000000" w:themeColor="text1"/>
          <w:sz w:val="20"/>
          <w:szCs w:val="20"/>
        </w:rPr>
      </w:pPr>
    </w:p>
    <w:p w:rsidR="00643E06" w:rsidRPr="005A0097" w:rsidRDefault="00643E06" w:rsidP="000072CE">
      <w:pPr>
        <w:jc w:val="center"/>
        <w:outlineLvl w:val="0"/>
        <w:rPr>
          <w:color w:val="000000" w:themeColor="text1"/>
          <w:sz w:val="20"/>
          <w:szCs w:val="20"/>
        </w:rPr>
      </w:pPr>
    </w:p>
    <w:p w:rsidR="00643E06" w:rsidRPr="005A0097" w:rsidRDefault="00643E06" w:rsidP="000072CE">
      <w:pPr>
        <w:jc w:val="center"/>
        <w:outlineLvl w:val="0"/>
        <w:rPr>
          <w:color w:val="000000" w:themeColor="text1"/>
          <w:sz w:val="20"/>
          <w:szCs w:val="20"/>
        </w:rPr>
      </w:pPr>
    </w:p>
    <w:p w:rsidR="00643E06" w:rsidRPr="005A0097" w:rsidRDefault="00643E06" w:rsidP="000072CE">
      <w:pPr>
        <w:jc w:val="center"/>
        <w:outlineLvl w:val="0"/>
        <w:rPr>
          <w:color w:val="000000" w:themeColor="text1"/>
          <w:sz w:val="20"/>
          <w:szCs w:val="20"/>
        </w:rPr>
      </w:pPr>
    </w:p>
    <w:p w:rsidR="00643E06" w:rsidRPr="005A0097" w:rsidRDefault="00643E06" w:rsidP="000072CE">
      <w:pPr>
        <w:jc w:val="center"/>
        <w:outlineLvl w:val="0"/>
        <w:rPr>
          <w:color w:val="000000" w:themeColor="text1"/>
          <w:sz w:val="20"/>
          <w:szCs w:val="20"/>
        </w:rPr>
      </w:pPr>
    </w:p>
    <w:p w:rsidR="00643E06" w:rsidRPr="005A0097" w:rsidRDefault="00643E06" w:rsidP="000072CE">
      <w:pPr>
        <w:jc w:val="center"/>
        <w:outlineLvl w:val="0"/>
        <w:rPr>
          <w:color w:val="000000" w:themeColor="text1"/>
          <w:sz w:val="20"/>
          <w:szCs w:val="20"/>
        </w:rPr>
      </w:pPr>
    </w:p>
    <w:p w:rsidR="00643E06" w:rsidRPr="005A0097" w:rsidRDefault="00643E06" w:rsidP="000072CE">
      <w:pPr>
        <w:jc w:val="center"/>
        <w:outlineLvl w:val="0"/>
        <w:rPr>
          <w:color w:val="000000" w:themeColor="text1"/>
          <w:sz w:val="20"/>
          <w:szCs w:val="20"/>
        </w:rPr>
      </w:pPr>
    </w:p>
    <w:p w:rsidR="00643E06" w:rsidRPr="005A0097" w:rsidRDefault="00643E06" w:rsidP="000072CE">
      <w:pPr>
        <w:jc w:val="center"/>
        <w:outlineLvl w:val="0"/>
        <w:rPr>
          <w:color w:val="000000" w:themeColor="text1"/>
          <w:sz w:val="20"/>
          <w:szCs w:val="20"/>
        </w:rPr>
      </w:pPr>
    </w:p>
    <w:p w:rsidR="00643E06" w:rsidRPr="005A0097" w:rsidRDefault="00643E06" w:rsidP="000072CE">
      <w:pPr>
        <w:jc w:val="center"/>
        <w:outlineLvl w:val="0"/>
        <w:rPr>
          <w:color w:val="000000" w:themeColor="text1"/>
          <w:sz w:val="20"/>
          <w:szCs w:val="20"/>
        </w:rPr>
      </w:pPr>
    </w:p>
    <w:p w:rsidR="00643E06" w:rsidRPr="005A0097" w:rsidRDefault="00643E06" w:rsidP="000072CE">
      <w:pPr>
        <w:jc w:val="center"/>
        <w:outlineLvl w:val="0"/>
        <w:rPr>
          <w:color w:val="000000" w:themeColor="text1"/>
          <w:sz w:val="20"/>
          <w:szCs w:val="20"/>
        </w:rPr>
      </w:pPr>
    </w:p>
    <w:p w:rsidR="00F03F69" w:rsidRPr="005A0097" w:rsidRDefault="00F03F69" w:rsidP="000072CE">
      <w:pPr>
        <w:jc w:val="center"/>
        <w:outlineLvl w:val="0"/>
        <w:rPr>
          <w:color w:val="000000" w:themeColor="text1"/>
          <w:sz w:val="20"/>
          <w:szCs w:val="20"/>
        </w:rPr>
      </w:pPr>
    </w:p>
    <w:p w:rsidR="00F03F69" w:rsidRPr="005A0097" w:rsidRDefault="00F03F69" w:rsidP="000072CE">
      <w:pPr>
        <w:jc w:val="center"/>
        <w:outlineLvl w:val="0"/>
        <w:rPr>
          <w:color w:val="000000" w:themeColor="text1"/>
          <w:sz w:val="20"/>
          <w:szCs w:val="20"/>
        </w:rPr>
      </w:pPr>
    </w:p>
    <w:p w:rsidR="00F03F69" w:rsidRPr="005A0097" w:rsidRDefault="00F03F69" w:rsidP="000072CE">
      <w:pPr>
        <w:jc w:val="center"/>
        <w:outlineLvl w:val="0"/>
        <w:rPr>
          <w:color w:val="000000" w:themeColor="text1"/>
          <w:sz w:val="20"/>
          <w:szCs w:val="20"/>
        </w:rPr>
      </w:pPr>
    </w:p>
    <w:p w:rsidR="00F03F69" w:rsidRPr="005A0097" w:rsidRDefault="00F03F69" w:rsidP="000072CE">
      <w:pPr>
        <w:jc w:val="center"/>
        <w:outlineLvl w:val="0"/>
        <w:rPr>
          <w:color w:val="000000" w:themeColor="text1"/>
          <w:sz w:val="20"/>
          <w:szCs w:val="20"/>
        </w:rPr>
      </w:pPr>
    </w:p>
    <w:p w:rsidR="00F03F69" w:rsidRPr="005A0097" w:rsidRDefault="00F03F69" w:rsidP="000072CE">
      <w:pPr>
        <w:jc w:val="center"/>
        <w:outlineLvl w:val="0"/>
        <w:rPr>
          <w:color w:val="000000" w:themeColor="text1"/>
          <w:sz w:val="20"/>
          <w:szCs w:val="20"/>
        </w:rPr>
      </w:pPr>
    </w:p>
    <w:p w:rsidR="00F03F69" w:rsidRPr="005A0097" w:rsidRDefault="00F03F69" w:rsidP="000072CE">
      <w:pPr>
        <w:jc w:val="center"/>
        <w:outlineLvl w:val="0"/>
        <w:rPr>
          <w:color w:val="000000" w:themeColor="text1"/>
          <w:sz w:val="20"/>
          <w:szCs w:val="20"/>
        </w:rPr>
      </w:pPr>
    </w:p>
    <w:p w:rsidR="00F03F69" w:rsidRPr="005A0097" w:rsidRDefault="00F03F69" w:rsidP="000072CE">
      <w:pPr>
        <w:jc w:val="center"/>
        <w:outlineLvl w:val="0"/>
        <w:rPr>
          <w:color w:val="000000" w:themeColor="text1"/>
          <w:sz w:val="20"/>
          <w:szCs w:val="20"/>
        </w:rPr>
      </w:pPr>
    </w:p>
    <w:p w:rsidR="00F03F69" w:rsidRPr="005A0097" w:rsidRDefault="00F03F69" w:rsidP="000072CE">
      <w:pPr>
        <w:jc w:val="center"/>
        <w:outlineLvl w:val="0"/>
        <w:rPr>
          <w:color w:val="000000" w:themeColor="text1"/>
          <w:sz w:val="20"/>
          <w:szCs w:val="20"/>
        </w:rPr>
      </w:pPr>
    </w:p>
    <w:p w:rsidR="00F03F69" w:rsidRPr="005A0097" w:rsidRDefault="00F03F69" w:rsidP="000072CE">
      <w:pPr>
        <w:jc w:val="center"/>
        <w:outlineLvl w:val="0"/>
        <w:rPr>
          <w:color w:val="000000" w:themeColor="text1"/>
          <w:sz w:val="20"/>
          <w:szCs w:val="20"/>
        </w:rPr>
      </w:pPr>
    </w:p>
    <w:p w:rsidR="00F03F69" w:rsidRPr="005A0097" w:rsidRDefault="00F03F69" w:rsidP="000072CE">
      <w:pPr>
        <w:jc w:val="center"/>
        <w:outlineLvl w:val="0"/>
        <w:rPr>
          <w:color w:val="000000" w:themeColor="text1"/>
          <w:sz w:val="20"/>
          <w:szCs w:val="20"/>
        </w:rPr>
      </w:pPr>
    </w:p>
    <w:p w:rsidR="00F03F69" w:rsidRPr="005A0097" w:rsidRDefault="00F03F69" w:rsidP="000072CE">
      <w:pPr>
        <w:jc w:val="center"/>
        <w:outlineLvl w:val="0"/>
        <w:rPr>
          <w:color w:val="000000" w:themeColor="text1"/>
          <w:sz w:val="20"/>
          <w:szCs w:val="20"/>
        </w:rPr>
      </w:pPr>
    </w:p>
    <w:p w:rsidR="00F03F69" w:rsidRPr="005A0097" w:rsidRDefault="00F03F69" w:rsidP="000072CE">
      <w:pPr>
        <w:jc w:val="center"/>
        <w:outlineLvl w:val="0"/>
        <w:rPr>
          <w:color w:val="000000" w:themeColor="text1"/>
          <w:sz w:val="20"/>
          <w:szCs w:val="20"/>
        </w:rPr>
      </w:pPr>
    </w:p>
    <w:p w:rsidR="00F03F69" w:rsidRPr="005A0097" w:rsidRDefault="00F03F69" w:rsidP="000072CE">
      <w:pPr>
        <w:jc w:val="center"/>
        <w:outlineLvl w:val="0"/>
        <w:rPr>
          <w:color w:val="000000" w:themeColor="text1"/>
          <w:sz w:val="20"/>
          <w:szCs w:val="20"/>
        </w:rPr>
      </w:pPr>
    </w:p>
    <w:p w:rsidR="00A57F3A" w:rsidRPr="005A0097" w:rsidRDefault="008E7BAC" w:rsidP="008E7BAC">
      <w:pPr>
        <w:jc w:val="center"/>
        <w:rPr>
          <w:sz w:val="20"/>
          <w:szCs w:val="20"/>
        </w:rPr>
      </w:pPr>
      <w:r w:rsidRPr="005A0097">
        <w:rPr>
          <w:color w:val="000000" w:themeColor="text1"/>
          <w:sz w:val="20"/>
          <w:szCs w:val="20"/>
        </w:rPr>
        <w:lastRenderedPageBreak/>
        <w:t>I. МУНИЦИПАЛЬНЫЕ ПРАВОВЫЕ АКТЫ АДМИНИСТРАЦИИ И ГЛАВЫ КУЙБЫШЕВСКОГО МУНИЦИПАЛЬНОГО РАЙОНА НОВОСИБИРСКОЙ ОБЛАСТИ</w:t>
      </w:r>
    </w:p>
    <w:p w:rsidR="000A3A00" w:rsidRPr="005A0097" w:rsidRDefault="000A3A00" w:rsidP="001A69C7">
      <w:pPr>
        <w:jc w:val="center"/>
        <w:rPr>
          <w:sz w:val="20"/>
          <w:szCs w:val="20"/>
        </w:rPr>
      </w:pPr>
    </w:p>
    <w:p w:rsidR="00C02267" w:rsidRPr="005A0097" w:rsidRDefault="00C02267" w:rsidP="00C02267">
      <w:pPr>
        <w:spacing w:line="360" w:lineRule="auto"/>
        <w:jc w:val="center"/>
        <w:rPr>
          <w:color w:val="000000"/>
          <w:sz w:val="20"/>
          <w:szCs w:val="20"/>
        </w:rPr>
      </w:pPr>
    </w:p>
    <w:p w:rsidR="00C02267" w:rsidRPr="005A0097" w:rsidRDefault="00C02267" w:rsidP="00C02267">
      <w:pPr>
        <w:spacing w:line="360" w:lineRule="auto"/>
        <w:jc w:val="center"/>
        <w:rPr>
          <w:color w:val="000000"/>
          <w:sz w:val="20"/>
          <w:szCs w:val="20"/>
        </w:rPr>
      </w:pPr>
    </w:p>
    <w:p w:rsidR="00C02267" w:rsidRPr="005A0097" w:rsidRDefault="00C02267" w:rsidP="00C02267">
      <w:pPr>
        <w:ind w:firstLine="540"/>
        <w:jc w:val="center"/>
        <w:rPr>
          <w:sz w:val="20"/>
          <w:szCs w:val="20"/>
        </w:rPr>
      </w:pPr>
      <w:r w:rsidRPr="005A0097">
        <w:rPr>
          <w:sz w:val="20"/>
          <w:szCs w:val="20"/>
        </w:rPr>
        <w:t>АДМИНИСТРАЦИЯ КУЙБЫШЕВСКОГО МУНИЦИПАЛЬНОГО РА</w:t>
      </w:r>
      <w:r w:rsidRPr="005A0097">
        <w:rPr>
          <w:sz w:val="20"/>
          <w:szCs w:val="20"/>
        </w:rPr>
        <w:t>Й</w:t>
      </w:r>
      <w:r w:rsidRPr="005A0097">
        <w:rPr>
          <w:sz w:val="20"/>
          <w:szCs w:val="20"/>
        </w:rPr>
        <w:t xml:space="preserve">ОНА </w:t>
      </w:r>
    </w:p>
    <w:p w:rsidR="00C02267" w:rsidRPr="005A0097" w:rsidRDefault="00C02267" w:rsidP="00C02267">
      <w:pPr>
        <w:ind w:firstLine="540"/>
        <w:jc w:val="center"/>
        <w:rPr>
          <w:sz w:val="20"/>
          <w:szCs w:val="20"/>
        </w:rPr>
      </w:pPr>
      <w:r w:rsidRPr="005A0097">
        <w:rPr>
          <w:sz w:val="20"/>
          <w:szCs w:val="20"/>
        </w:rPr>
        <w:t>НОВОСИБИРСКОЙ ОБЛАСТИ</w:t>
      </w:r>
    </w:p>
    <w:p w:rsidR="00C02267" w:rsidRPr="005A0097" w:rsidRDefault="00C02267" w:rsidP="00C02267">
      <w:pPr>
        <w:pStyle w:val="1a"/>
        <w:ind w:firstLine="540"/>
        <w:rPr>
          <w:b w:val="0"/>
          <w:sz w:val="20"/>
          <w:szCs w:val="20"/>
        </w:rPr>
      </w:pPr>
    </w:p>
    <w:p w:rsidR="00C02267" w:rsidRPr="005A0097" w:rsidRDefault="00C02267" w:rsidP="00C02267">
      <w:pPr>
        <w:pStyle w:val="1a"/>
        <w:ind w:firstLine="540"/>
        <w:rPr>
          <w:b w:val="0"/>
          <w:sz w:val="20"/>
          <w:szCs w:val="20"/>
        </w:rPr>
      </w:pPr>
      <w:r w:rsidRPr="005A0097">
        <w:rPr>
          <w:b w:val="0"/>
          <w:sz w:val="20"/>
          <w:szCs w:val="20"/>
        </w:rPr>
        <w:t>ПОСТАНОВЛЕНИЕ</w:t>
      </w:r>
    </w:p>
    <w:p w:rsidR="00C02267" w:rsidRPr="005A0097" w:rsidRDefault="00C02267" w:rsidP="00C02267">
      <w:pPr>
        <w:ind w:firstLine="540"/>
        <w:jc w:val="center"/>
        <w:rPr>
          <w:sz w:val="20"/>
          <w:szCs w:val="20"/>
        </w:rPr>
      </w:pPr>
    </w:p>
    <w:p w:rsidR="00C02267" w:rsidRPr="005A0097" w:rsidRDefault="00C02267" w:rsidP="00C02267">
      <w:pPr>
        <w:ind w:firstLine="540"/>
        <w:jc w:val="center"/>
        <w:rPr>
          <w:sz w:val="20"/>
          <w:szCs w:val="20"/>
        </w:rPr>
      </w:pPr>
      <w:r w:rsidRPr="005A0097">
        <w:rPr>
          <w:sz w:val="20"/>
          <w:szCs w:val="20"/>
        </w:rPr>
        <w:t>г. Куйбышев</w:t>
      </w:r>
    </w:p>
    <w:p w:rsidR="00C02267" w:rsidRPr="005A0097" w:rsidRDefault="00C02267" w:rsidP="00C02267">
      <w:pPr>
        <w:jc w:val="center"/>
        <w:rPr>
          <w:sz w:val="20"/>
          <w:szCs w:val="20"/>
        </w:rPr>
      </w:pPr>
      <w:r w:rsidRPr="005A0097">
        <w:rPr>
          <w:sz w:val="20"/>
          <w:szCs w:val="20"/>
        </w:rPr>
        <w:t>Новосибирской области</w:t>
      </w:r>
    </w:p>
    <w:p w:rsidR="00C02267" w:rsidRPr="005A0097" w:rsidRDefault="00C02267" w:rsidP="00C02267">
      <w:pPr>
        <w:tabs>
          <w:tab w:val="center" w:pos="-1843"/>
          <w:tab w:val="left" w:pos="-1418"/>
          <w:tab w:val="right" w:pos="11907"/>
        </w:tabs>
        <w:autoSpaceDE w:val="0"/>
        <w:autoSpaceDN w:val="0"/>
        <w:ind w:right="-1" w:firstLine="540"/>
        <w:jc w:val="both"/>
        <w:rPr>
          <w:sz w:val="20"/>
          <w:szCs w:val="20"/>
        </w:rPr>
      </w:pPr>
    </w:p>
    <w:p w:rsidR="00C02267" w:rsidRPr="005A0097" w:rsidRDefault="00C02267" w:rsidP="00C02267">
      <w:pPr>
        <w:tabs>
          <w:tab w:val="center" w:pos="-1843"/>
          <w:tab w:val="left" w:pos="-1418"/>
          <w:tab w:val="right" w:pos="11907"/>
        </w:tabs>
        <w:autoSpaceDE w:val="0"/>
        <w:autoSpaceDN w:val="0"/>
        <w:ind w:right="-1"/>
        <w:jc w:val="center"/>
        <w:rPr>
          <w:sz w:val="20"/>
          <w:szCs w:val="20"/>
        </w:rPr>
      </w:pPr>
      <w:r w:rsidRPr="005A0097">
        <w:rPr>
          <w:sz w:val="20"/>
          <w:szCs w:val="20"/>
        </w:rPr>
        <w:t>26.06.2020 № 500</w:t>
      </w:r>
    </w:p>
    <w:p w:rsidR="00C02267" w:rsidRPr="005A0097" w:rsidRDefault="00C02267" w:rsidP="00C02267">
      <w:pPr>
        <w:tabs>
          <w:tab w:val="center" w:pos="-1843"/>
          <w:tab w:val="left" w:pos="-1418"/>
          <w:tab w:val="right" w:pos="11907"/>
        </w:tabs>
        <w:autoSpaceDE w:val="0"/>
        <w:autoSpaceDN w:val="0"/>
        <w:ind w:right="-1"/>
        <w:jc w:val="center"/>
        <w:rPr>
          <w:sz w:val="20"/>
          <w:szCs w:val="20"/>
        </w:rPr>
      </w:pPr>
    </w:p>
    <w:p w:rsidR="00C02267" w:rsidRPr="005A0097" w:rsidRDefault="00C02267" w:rsidP="00C02267">
      <w:pPr>
        <w:autoSpaceDE w:val="0"/>
        <w:autoSpaceDN w:val="0"/>
        <w:adjustRightInd w:val="0"/>
        <w:jc w:val="center"/>
        <w:rPr>
          <w:sz w:val="20"/>
          <w:szCs w:val="20"/>
        </w:rPr>
      </w:pPr>
      <w:r w:rsidRPr="005A0097">
        <w:rPr>
          <w:sz w:val="20"/>
          <w:szCs w:val="20"/>
        </w:rPr>
        <w:t xml:space="preserve">О проведении аукциона по продаже земельных участков, находящихся в государственной собственности </w:t>
      </w:r>
      <w:r w:rsidRPr="005A0097">
        <w:rPr>
          <w:sz w:val="20"/>
          <w:szCs w:val="20"/>
        </w:rPr>
        <w:br/>
      </w:r>
      <w:r w:rsidRPr="005A0097">
        <w:rPr>
          <w:sz w:val="20"/>
          <w:szCs w:val="20"/>
        </w:rPr>
        <w:tab/>
      </w:r>
    </w:p>
    <w:p w:rsidR="00C02267" w:rsidRPr="005A0097" w:rsidRDefault="00C02267" w:rsidP="00C02267">
      <w:pPr>
        <w:autoSpaceDE w:val="0"/>
        <w:autoSpaceDN w:val="0"/>
        <w:adjustRightInd w:val="0"/>
        <w:ind w:firstLine="709"/>
        <w:jc w:val="both"/>
        <w:rPr>
          <w:sz w:val="20"/>
          <w:szCs w:val="20"/>
        </w:rPr>
      </w:pPr>
      <w:r w:rsidRPr="005A0097">
        <w:rPr>
          <w:sz w:val="20"/>
          <w:szCs w:val="20"/>
        </w:rPr>
        <w:t>Руководствуясь статьями 39.3, 39.4, 39.11, 39.12 Земельного кодекса Российской Федерации, администрация Куйбышевского муниципального района Новосибирской области</w:t>
      </w:r>
    </w:p>
    <w:p w:rsidR="00C02267" w:rsidRPr="005A0097" w:rsidRDefault="00C02267" w:rsidP="00C02267">
      <w:pPr>
        <w:tabs>
          <w:tab w:val="left" w:pos="1440"/>
        </w:tabs>
        <w:ind w:right="-4" w:firstLine="709"/>
        <w:jc w:val="both"/>
        <w:rPr>
          <w:sz w:val="20"/>
          <w:szCs w:val="20"/>
        </w:rPr>
      </w:pPr>
      <w:r w:rsidRPr="005A0097">
        <w:rPr>
          <w:sz w:val="20"/>
          <w:szCs w:val="20"/>
        </w:rPr>
        <w:t>ПОСТАНОВЛЯЕТ:</w:t>
      </w:r>
    </w:p>
    <w:p w:rsidR="00C02267" w:rsidRPr="005A0097" w:rsidRDefault="00C02267" w:rsidP="00164F1B">
      <w:pPr>
        <w:numPr>
          <w:ilvl w:val="0"/>
          <w:numId w:val="24"/>
        </w:numPr>
        <w:ind w:left="0" w:firstLine="709"/>
        <w:jc w:val="both"/>
        <w:rPr>
          <w:sz w:val="20"/>
          <w:szCs w:val="20"/>
        </w:rPr>
      </w:pPr>
      <w:r w:rsidRPr="005A0097">
        <w:rPr>
          <w:sz w:val="20"/>
          <w:szCs w:val="20"/>
        </w:rPr>
        <w:t>Провести открытый аукцион по продаже земельных участков, находящихся в государственной собственности:</w:t>
      </w:r>
    </w:p>
    <w:p w:rsidR="00C02267" w:rsidRPr="005A0097" w:rsidRDefault="00C02267" w:rsidP="00C02267">
      <w:pPr>
        <w:ind w:firstLine="709"/>
        <w:jc w:val="both"/>
        <w:rPr>
          <w:sz w:val="20"/>
          <w:szCs w:val="20"/>
        </w:rPr>
      </w:pPr>
      <w:r w:rsidRPr="005A0097">
        <w:rPr>
          <w:sz w:val="20"/>
          <w:szCs w:val="20"/>
        </w:rPr>
        <w:t xml:space="preserve">1) кадастровый номер: 54:14:020801:473, адрес: Новосибирская область, р-н Куйбышевский, с. Нагорное, ул. Полевая, в районе дома № 2, площадь 1000 </w:t>
      </w:r>
      <w:proofErr w:type="spellStart"/>
      <w:r w:rsidRPr="005A0097">
        <w:rPr>
          <w:sz w:val="20"/>
          <w:szCs w:val="20"/>
        </w:rPr>
        <w:t>кв.м</w:t>
      </w:r>
      <w:proofErr w:type="spellEnd"/>
      <w:r w:rsidRPr="005A0097">
        <w:rPr>
          <w:sz w:val="20"/>
          <w:szCs w:val="20"/>
        </w:rPr>
        <w:t>, категория земель: земли населенных пунктов, вид разрешенного использования: для ведения личного подсобного хозяйства;</w:t>
      </w:r>
    </w:p>
    <w:p w:rsidR="00C02267" w:rsidRPr="005A0097" w:rsidRDefault="00C02267" w:rsidP="00C02267">
      <w:pPr>
        <w:ind w:firstLine="709"/>
        <w:jc w:val="both"/>
        <w:rPr>
          <w:sz w:val="20"/>
          <w:szCs w:val="20"/>
        </w:rPr>
      </w:pPr>
      <w:r w:rsidRPr="005A0097">
        <w:rPr>
          <w:sz w:val="20"/>
          <w:szCs w:val="20"/>
        </w:rPr>
        <w:t xml:space="preserve">2) кадастровый номер: 54:14:021601:242, адрес: Новосибирская область, Куйбышевский район, п. Комсомольский, по ул. Центральная, площадь 1000 </w:t>
      </w:r>
      <w:proofErr w:type="spellStart"/>
      <w:r w:rsidRPr="005A0097">
        <w:rPr>
          <w:sz w:val="20"/>
          <w:szCs w:val="20"/>
        </w:rPr>
        <w:t>кв.м</w:t>
      </w:r>
      <w:proofErr w:type="spellEnd"/>
      <w:r w:rsidRPr="005A0097">
        <w:rPr>
          <w:sz w:val="20"/>
          <w:szCs w:val="20"/>
        </w:rPr>
        <w:t>, категория земель: земли населенных пунктов, вид разрешенного использования: для ведения личного подсобного хозяйства.</w:t>
      </w:r>
    </w:p>
    <w:p w:rsidR="00C02267" w:rsidRPr="005A0097" w:rsidRDefault="00C02267" w:rsidP="00C02267">
      <w:pPr>
        <w:ind w:firstLine="709"/>
        <w:jc w:val="both"/>
        <w:rPr>
          <w:sz w:val="20"/>
          <w:szCs w:val="20"/>
        </w:rPr>
      </w:pPr>
      <w:r w:rsidRPr="005A0097">
        <w:rPr>
          <w:sz w:val="20"/>
          <w:szCs w:val="20"/>
        </w:rPr>
        <w:t>2. Управлению строительства, коммунального, дорожного хозяйства и транспорта администрации Куйбышевского муниципального района Новосибирской области (Летов Г.А.) опубликовать настоящее постановление и информационное сообщение «Извещение о проведении аукциона по продаже земельных участков, находящихся в государственной собственности» (Приложение) на сайте www.torgi.gov.ru и организовать проведение открытого аукциона по продаже земельных участков.</w:t>
      </w:r>
    </w:p>
    <w:p w:rsidR="00C02267" w:rsidRPr="005A0097" w:rsidRDefault="00C02267" w:rsidP="00C02267">
      <w:pPr>
        <w:ind w:firstLine="709"/>
        <w:jc w:val="both"/>
        <w:rPr>
          <w:sz w:val="20"/>
          <w:szCs w:val="20"/>
        </w:rPr>
      </w:pPr>
      <w:r w:rsidRPr="005A0097">
        <w:rPr>
          <w:sz w:val="20"/>
          <w:szCs w:val="20"/>
        </w:rPr>
        <w:t>3. Управлению делами администрации Куйбышевского муниципального района Новосибирской области (</w:t>
      </w:r>
      <w:proofErr w:type="spellStart"/>
      <w:r w:rsidRPr="005A0097">
        <w:rPr>
          <w:sz w:val="20"/>
          <w:szCs w:val="20"/>
        </w:rPr>
        <w:t>Дирибасова</w:t>
      </w:r>
      <w:proofErr w:type="spellEnd"/>
      <w:r w:rsidRPr="005A0097">
        <w:rPr>
          <w:sz w:val="20"/>
          <w:szCs w:val="20"/>
        </w:rPr>
        <w:t xml:space="preserve"> Т.О.) опубликовать в периодическом печатном издании органов местного самоуправления Куйбышевского района «Информационный вестник» и разместить на официальном сайте администрации Куйбышевского муниципального района Новосибирской области </w:t>
      </w:r>
      <w:hyperlink r:id="rId8" w:history="1">
        <w:r w:rsidRPr="005A0097">
          <w:rPr>
            <w:rStyle w:val="afa"/>
            <w:sz w:val="20"/>
            <w:szCs w:val="20"/>
          </w:rPr>
          <w:t>www.kuibyshev.nso.ru</w:t>
        </w:r>
      </w:hyperlink>
      <w:r w:rsidRPr="005A0097">
        <w:rPr>
          <w:sz w:val="20"/>
          <w:szCs w:val="20"/>
        </w:rPr>
        <w:t xml:space="preserve"> настоящее постановление и информационное сообщение «Извещение о проведении аукциона по продаже земельных участков, находящихся в государственной собственности» (Приложение).</w:t>
      </w:r>
    </w:p>
    <w:p w:rsidR="00C02267" w:rsidRPr="005A0097" w:rsidRDefault="00C02267" w:rsidP="00C02267">
      <w:pPr>
        <w:ind w:firstLine="709"/>
        <w:jc w:val="both"/>
        <w:rPr>
          <w:sz w:val="20"/>
          <w:szCs w:val="20"/>
        </w:rPr>
      </w:pPr>
      <w:r w:rsidRPr="005A0097">
        <w:rPr>
          <w:sz w:val="20"/>
          <w:szCs w:val="20"/>
        </w:rPr>
        <w:t>4. Контроль за исполнением настоящего постановления возложить на начальника управления строительства, коммунального, дорожного хозяйства и транспорта администрации Куйбышевского муниципального района Новосибирской области Г.А. Летова.</w:t>
      </w:r>
    </w:p>
    <w:p w:rsidR="00C02267" w:rsidRPr="005A0097" w:rsidRDefault="00C02267" w:rsidP="00C02267">
      <w:pPr>
        <w:tabs>
          <w:tab w:val="left" w:pos="1440"/>
          <w:tab w:val="left" w:pos="1620"/>
        </w:tabs>
        <w:rPr>
          <w:sz w:val="20"/>
          <w:szCs w:val="20"/>
        </w:rPr>
      </w:pPr>
    </w:p>
    <w:p w:rsidR="00C02267" w:rsidRPr="005A0097" w:rsidRDefault="00C02267" w:rsidP="00C02267">
      <w:pPr>
        <w:tabs>
          <w:tab w:val="left" w:pos="1440"/>
          <w:tab w:val="left" w:pos="1620"/>
        </w:tabs>
        <w:ind w:right="-4"/>
        <w:rPr>
          <w:sz w:val="20"/>
          <w:szCs w:val="20"/>
        </w:rPr>
      </w:pPr>
      <w:r w:rsidRPr="005A0097">
        <w:rPr>
          <w:sz w:val="20"/>
          <w:szCs w:val="20"/>
        </w:rPr>
        <w:t xml:space="preserve">Глава Куйбышевского муниципального </w:t>
      </w:r>
    </w:p>
    <w:p w:rsidR="00C02267" w:rsidRPr="005A0097" w:rsidRDefault="00C02267" w:rsidP="00C02267">
      <w:pPr>
        <w:tabs>
          <w:tab w:val="left" w:pos="1440"/>
          <w:tab w:val="left" w:pos="1620"/>
        </w:tabs>
        <w:ind w:right="-4"/>
        <w:rPr>
          <w:sz w:val="20"/>
          <w:szCs w:val="20"/>
        </w:rPr>
      </w:pPr>
      <w:r w:rsidRPr="005A0097">
        <w:rPr>
          <w:sz w:val="20"/>
          <w:szCs w:val="20"/>
        </w:rPr>
        <w:t xml:space="preserve">района Новосибирской области                                      </w:t>
      </w:r>
      <w:r w:rsidRPr="005A0097">
        <w:rPr>
          <w:sz w:val="20"/>
          <w:szCs w:val="20"/>
        </w:rPr>
        <w:tab/>
        <w:t xml:space="preserve">                                                                   О.В. Караваев</w:t>
      </w:r>
    </w:p>
    <w:p w:rsidR="00C02267" w:rsidRPr="005A0097" w:rsidRDefault="00C02267" w:rsidP="00C02267">
      <w:pPr>
        <w:tabs>
          <w:tab w:val="left" w:pos="1440"/>
          <w:tab w:val="left" w:pos="1620"/>
        </w:tabs>
        <w:ind w:firstLine="709"/>
        <w:rPr>
          <w:sz w:val="20"/>
          <w:szCs w:val="20"/>
        </w:rPr>
      </w:pPr>
    </w:p>
    <w:p w:rsidR="00C02267" w:rsidRPr="005A0097" w:rsidRDefault="00C02267" w:rsidP="00C02267">
      <w:pPr>
        <w:tabs>
          <w:tab w:val="left" w:pos="1440"/>
          <w:tab w:val="left" w:pos="1620"/>
        </w:tabs>
        <w:ind w:firstLine="709"/>
        <w:rPr>
          <w:sz w:val="20"/>
          <w:szCs w:val="20"/>
        </w:rPr>
      </w:pPr>
    </w:p>
    <w:p w:rsidR="00C02267" w:rsidRPr="005A0097" w:rsidRDefault="00C02267" w:rsidP="00C02267">
      <w:pPr>
        <w:tabs>
          <w:tab w:val="left" w:pos="1440"/>
          <w:tab w:val="left" w:pos="1620"/>
        </w:tabs>
        <w:jc w:val="right"/>
        <w:rPr>
          <w:sz w:val="20"/>
          <w:szCs w:val="20"/>
        </w:rPr>
      </w:pPr>
      <w:r w:rsidRPr="005A0097">
        <w:rPr>
          <w:sz w:val="20"/>
          <w:szCs w:val="20"/>
        </w:rPr>
        <w:t xml:space="preserve">                                                                                      ПРИЛОЖЕНИЕ</w:t>
      </w:r>
    </w:p>
    <w:p w:rsidR="00C02267" w:rsidRPr="005A0097" w:rsidRDefault="00C02267" w:rsidP="00C02267">
      <w:pPr>
        <w:tabs>
          <w:tab w:val="left" w:pos="1440"/>
          <w:tab w:val="left" w:pos="1620"/>
        </w:tabs>
        <w:jc w:val="right"/>
        <w:rPr>
          <w:sz w:val="20"/>
          <w:szCs w:val="20"/>
        </w:rPr>
      </w:pPr>
      <w:r w:rsidRPr="005A0097">
        <w:rPr>
          <w:sz w:val="20"/>
          <w:szCs w:val="20"/>
        </w:rPr>
        <w:t xml:space="preserve">                                                                      к постановлению администрации      </w:t>
      </w:r>
      <w:r w:rsidRPr="005A0097">
        <w:rPr>
          <w:sz w:val="20"/>
          <w:szCs w:val="20"/>
        </w:rPr>
        <w:br/>
        <w:t xml:space="preserve">                                                                      Куйбышевского муниципального</w:t>
      </w:r>
      <w:r w:rsidRPr="005A0097">
        <w:rPr>
          <w:sz w:val="20"/>
          <w:szCs w:val="20"/>
        </w:rPr>
        <w:br/>
        <w:t xml:space="preserve">                                                                      района Новосибирской области</w:t>
      </w:r>
    </w:p>
    <w:p w:rsidR="00C02267" w:rsidRPr="005A0097" w:rsidRDefault="00C02267" w:rsidP="00C02267">
      <w:pPr>
        <w:tabs>
          <w:tab w:val="left" w:pos="1440"/>
          <w:tab w:val="left" w:pos="1620"/>
        </w:tabs>
        <w:jc w:val="right"/>
        <w:rPr>
          <w:sz w:val="20"/>
          <w:szCs w:val="20"/>
        </w:rPr>
      </w:pPr>
      <w:r w:rsidRPr="005A0097">
        <w:rPr>
          <w:sz w:val="20"/>
          <w:szCs w:val="20"/>
        </w:rPr>
        <w:t xml:space="preserve">                                                                                    26.06.2020 № 500</w:t>
      </w:r>
    </w:p>
    <w:p w:rsidR="00C02267" w:rsidRPr="005A0097" w:rsidRDefault="00C02267" w:rsidP="00C02267">
      <w:pPr>
        <w:jc w:val="center"/>
        <w:rPr>
          <w:sz w:val="20"/>
          <w:szCs w:val="20"/>
        </w:rPr>
      </w:pPr>
    </w:p>
    <w:p w:rsidR="00C02267" w:rsidRPr="005A0097" w:rsidRDefault="00C02267" w:rsidP="00C02267">
      <w:pPr>
        <w:jc w:val="center"/>
        <w:rPr>
          <w:sz w:val="20"/>
          <w:szCs w:val="20"/>
        </w:rPr>
      </w:pPr>
      <w:r w:rsidRPr="005A0097">
        <w:rPr>
          <w:sz w:val="20"/>
          <w:szCs w:val="20"/>
        </w:rPr>
        <w:t>Извещение о проведении аукциона по продаже земельных участков, находящихся в государственной собственности</w:t>
      </w:r>
    </w:p>
    <w:p w:rsidR="00C02267" w:rsidRPr="005A0097" w:rsidRDefault="00C02267" w:rsidP="00C02267">
      <w:pPr>
        <w:jc w:val="center"/>
        <w:rPr>
          <w:sz w:val="20"/>
          <w:szCs w:val="20"/>
        </w:rPr>
      </w:pPr>
    </w:p>
    <w:p w:rsidR="00C02267" w:rsidRPr="005A0097" w:rsidRDefault="00C02267" w:rsidP="00C02267">
      <w:pPr>
        <w:pStyle w:val="ConsPlusNormal"/>
        <w:ind w:firstLine="709"/>
        <w:jc w:val="both"/>
        <w:rPr>
          <w:rFonts w:ascii="Times New Roman" w:hAnsi="Times New Roman" w:cs="Times New Roman"/>
        </w:rPr>
      </w:pPr>
      <w:r w:rsidRPr="005A0097">
        <w:rPr>
          <w:rFonts w:ascii="Times New Roman" w:hAnsi="Times New Roman" w:cs="Times New Roman"/>
        </w:rPr>
        <w:t>Администрация Куйбышевского муниципального района Новосибирской области извещает о проведении аукциона по продаже земельных участков.</w:t>
      </w:r>
    </w:p>
    <w:p w:rsidR="00C02267" w:rsidRPr="005A0097" w:rsidRDefault="00C02267" w:rsidP="00C02267">
      <w:pPr>
        <w:ind w:firstLine="709"/>
        <w:jc w:val="both"/>
        <w:rPr>
          <w:sz w:val="20"/>
          <w:szCs w:val="20"/>
        </w:rPr>
      </w:pPr>
      <w:r w:rsidRPr="005A0097">
        <w:rPr>
          <w:rStyle w:val="afff"/>
          <w:b w:val="0"/>
          <w:sz w:val="20"/>
          <w:szCs w:val="20"/>
        </w:rPr>
        <w:t>Организатор аукциона:</w:t>
      </w:r>
      <w:r w:rsidRPr="005A0097">
        <w:rPr>
          <w:sz w:val="20"/>
          <w:szCs w:val="20"/>
        </w:rPr>
        <w:t xml:space="preserve"> администрация Куйбышевского муниципального района Новосибирской области.</w:t>
      </w:r>
    </w:p>
    <w:p w:rsidR="00C02267" w:rsidRPr="005A0097" w:rsidRDefault="00C02267" w:rsidP="00C02267">
      <w:pPr>
        <w:ind w:firstLine="709"/>
        <w:jc w:val="both"/>
        <w:rPr>
          <w:sz w:val="20"/>
          <w:szCs w:val="20"/>
        </w:rPr>
      </w:pPr>
      <w:r w:rsidRPr="005A0097">
        <w:rPr>
          <w:sz w:val="20"/>
          <w:szCs w:val="20"/>
        </w:rPr>
        <w:t>Орган, уполномоченный на распоряжение земельными участками: администрация Куйбышевского муниципального района Новосибирской области.</w:t>
      </w:r>
    </w:p>
    <w:p w:rsidR="00C02267" w:rsidRPr="005A0097" w:rsidRDefault="00C02267" w:rsidP="00C02267">
      <w:pPr>
        <w:ind w:firstLine="709"/>
        <w:jc w:val="both"/>
        <w:rPr>
          <w:sz w:val="20"/>
          <w:szCs w:val="20"/>
        </w:rPr>
      </w:pPr>
      <w:r w:rsidRPr="005A0097">
        <w:rPr>
          <w:rStyle w:val="afff"/>
          <w:b w:val="0"/>
          <w:sz w:val="20"/>
          <w:szCs w:val="20"/>
        </w:rPr>
        <w:lastRenderedPageBreak/>
        <w:t>Реквизиты решения о проведении аукциона:</w:t>
      </w:r>
      <w:r w:rsidRPr="005A0097">
        <w:rPr>
          <w:sz w:val="20"/>
          <w:szCs w:val="20"/>
        </w:rPr>
        <w:t xml:space="preserve"> постановление администрации Куйбышевского района от 26.06.2020 № 500 «О проведении аукциона по продаже земельных участков, находящихся в государственной собственности».</w:t>
      </w:r>
    </w:p>
    <w:p w:rsidR="00C02267" w:rsidRPr="005A0097" w:rsidRDefault="00C02267" w:rsidP="00C02267">
      <w:pPr>
        <w:ind w:firstLine="709"/>
        <w:jc w:val="both"/>
        <w:rPr>
          <w:sz w:val="20"/>
          <w:szCs w:val="20"/>
        </w:rPr>
      </w:pPr>
      <w:r w:rsidRPr="005A0097">
        <w:rPr>
          <w:rStyle w:val="afff"/>
          <w:b w:val="0"/>
          <w:sz w:val="20"/>
          <w:szCs w:val="20"/>
        </w:rPr>
        <w:t>Место проведения аукциона:</w:t>
      </w:r>
      <w:r w:rsidRPr="005A0097">
        <w:rPr>
          <w:sz w:val="20"/>
          <w:szCs w:val="20"/>
        </w:rPr>
        <w:t xml:space="preserve"> Новосибирская область, </w:t>
      </w:r>
      <w:r w:rsidRPr="005A0097">
        <w:rPr>
          <w:spacing w:val="2"/>
          <w:sz w:val="20"/>
          <w:szCs w:val="20"/>
        </w:rPr>
        <w:t xml:space="preserve">город Куйбышев, ул. </w:t>
      </w:r>
      <w:proofErr w:type="spellStart"/>
      <w:r w:rsidRPr="005A0097">
        <w:rPr>
          <w:spacing w:val="2"/>
          <w:sz w:val="20"/>
          <w:szCs w:val="20"/>
        </w:rPr>
        <w:t>Краскома</w:t>
      </w:r>
      <w:proofErr w:type="spellEnd"/>
      <w:r w:rsidRPr="005A0097">
        <w:rPr>
          <w:spacing w:val="2"/>
          <w:sz w:val="20"/>
          <w:szCs w:val="20"/>
        </w:rPr>
        <w:t>, 37, кабинет 39.</w:t>
      </w:r>
    </w:p>
    <w:p w:rsidR="00C02267" w:rsidRPr="005A0097" w:rsidRDefault="00C02267" w:rsidP="00C02267">
      <w:pPr>
        <w:ind w:firstLine="709"/>
        <w:jc w:val="both"/>
        <w:rPr>
          <w:sz w:val="20"/>
          <w:szCs w:val="20"/>
        </w:rPr>
      </w:pPr>
      <w:r w:rsidRPr="005A0097">
        <w:rPr>
          <w:rStyle w:val="afff"/>
          <w:b w:val="0"/>
          <w:sz w:val="20"/>
          <w:szCs w:val="20"/>
        </w:rPr>
        <w:t>Дата проведения аукциона 31</w:t>
      </w:r>
      <w:r w:rsidRPr="005A0097">
        <w:rPr>
          <w:sz w:val="20"/>
          <w:szCs w:val="20"/>
        </w:rPr>
        <w:t>.07.2020.</w:t>
      </w:r>
    </w:p>
    <w:p w:rsidR="00C02267" w:rsidRPr="005A0097" w:rsidRDefault="00C02267" w:rsidP="00C02267">
      <w:pPr>
        <w:ind w:firstLine="709"/>
        <w:jc w:val="both"/>
        <w:rPr>
          <w:sz w:val="20"/>
          <w:szCs w:val="20"/>
        </w:rPr>
      </w:pPr>
      <w:r w:rsidRPr="005A0097">
        <w:rPr>
          <w:sz w:val="20"/>
          <w:szCs w:val="20"/>
        </w:rPr>
        <w:t xml:space="preserve">Время проведения аукциона: </w:t>
      </w:r>
    </w:p>
    <w:p w:rsidR="00C02267" w:rsidRPr="005A0097" w:rsidRDefault="00C02267" w:rsidP="00C02267">
      <w:pPr>
        <w:ind w:firstLine="2835"/>
        <w:jc w:val="both"/>
        <w:rPr>
          <w:sz w:val="20"/>
          <w:szCs w:val="20"/>
        </w:rPr>
      </w:pPr>
      <w:r w:rsidRPr="005A0097">
        <w:rPr>
          <w:sz w:val="20"/>
          <w:szCs w:val="20"/>
        </w:rPr>
        <w:t>Лот № 1 – в 09-00 по местному времени,</w:t>
      </w:r>
    </w:p>
    <w:p w:rsidR="00C02267" w:rsidRPr="005A0097" w:rsidRDefault="00C02267" w:rsidP="00C02267">
      <w:pPr>
        <w:ind w:firstLine="2835"/>
        <w:jc w:val="both"/>
        <w:rPr>
          <w:sz w:val="20"/>
          <w:szCs w:val="20"/>
        </w:rPr>
      </w:pPr>
      <w:r w:rsidRPr="005A0097">
        <w:rPr>
          <w:sz w:val="20"/>
          <w:szCs w:val="20"/>
        </w:rPr>
        <w:t>Лот № 2 – в 09-30 по местному времени.</w:t>
      </w:r>
    </w:p>
    <w:p w:rsidR="00C02267" w:rsidRPr="005A0097" w:rsidRDefault="00C02267" w:rsidP="00C02267">
      <w:pPr>
        <w:ind w:firstLine="709"/>
        <w:jc w:val="both"/>
        <w:rPr>
          <w:sz w:val="20"/>
          <w:szCs w:val="20"/>
        </w:rPr>
      </w:pPr>
      <w:r w:rsidRPr="005A0097">
        <w:rPr>
          <w:rStyle w:val="afff"/>
          <w:b w:val="0"/>
          <w:sz w:val="20"/>
          <w:szCs w:val="20"/>
        </w:rPr>
        <w:t>Порядок проведения аукциона:</w:t>
      </w:r>
      <w:r w:rsidRPr="005A0097">
        <w:rPr>
          <w:sz w:val="20"/>
          <w:szCs w:val="20"/>
        </w:rPr>
        <w:t xml:space="preserve"> аукцион ведет аукционист. Участникам аукциона выдаются пронумерованные билеты. Аукцион начинается с оглашения аукционистом наименования, основных характеристик предмета аукциона, начальной цены предмета аукциона, шага аукциона и порядка проведения аукциона. Аукцион проводится путем увеличения начальной цены предмета аукциона на шаг аукциона. Предложение о цене предмета аукциона осуществляется участником аукциона путем поднятия карточки с номером данного участника. Каждое предложение о цене предмета аукциона объявляется три раза и сопровождается ударами молотка. После троекратного объявления очередной цены предмета аукциона, при отсутствии участников, готовых заключить договор купли-продажи по объявленной цене, аукцион завершается. По завершению аукциона объявляется цена предмета аукциона и билет победителя аукциона. Победителем аукциона признается участник аукциона, предложивший наибольшую цену за земельный участок. Результаты аукциона оформляются протоколом, который подписывается в день его проведения.</w:t>
      </w:r>
    </w:p>
    <w:p w:rsidR="00C02267" w:rsidRPr="005A0097" w:rsidRDefault="00C02267" w:rsidP="00C02267">
      <w:pPr>
        <w:ind w:firstLine="709"/>
        <w:jc w:val="both"/>
        <w:rPr>
          <w:rStyle w:val="afff"/>
          <w:b w:val="0"/>
          <w:sz w:val="20"/>
          <w:szCs w:val="20"/>
        </w:rPr>
      </w:pPr>
      <w:r w:rsidRPr="005A0097">
        <w:rPr>
          <w:sz w:val="20"/>
          <w:szCs w:val="20"/>
        </w:rPr>
        <w:t>Предмет аукциона: земельный участок.</w:t>
      </w:r>
    </w:p>
    <w:p w:rsidR="00C02267" w:rsidRPr="005A0097" w:rsidRDefault="00C02267" w:rsidP="00C02267">
      <w:pPr>
        <w:keepNext/>
        <w:ind w:firstLine="709"/>
        <w:jc w:val="both"/>
        <w:rPr>
          <w:rStyle w:val="afff"/>
          <w:b w:val="0"/>
          <w:sz w:val="20"/>
          <w:szCs w:val="20"/>
        </w:rPr>
      </w:pPr>
      <w:r w:rsidRPr="005A0097">
        <w:rPr>
          <w:rStyle w:val="afff"/>
          <w:b w:val="0"/>
          <w:sz w:val="20"/>
          <w:szCs w:val="20"/>
        </w:rPr>
        <w:t xml:space="preserve">                                              Лот № 1</w:t>
      </w:r>
    </w:p>
    <w:p w:rsidR="00C02267" w:rsidRPr="005A0097" w:rsidRDefault="00C02267" w:rsidP="00C02267">
      <w:pPr>
        <w:ind w:firstLine="709"/>
        <w:jc w:val="both"/>
        <w:rPr>
          <w:rStyle w:val="afff"/>
          <w:b w:val="0"/>
          <w:sz w:val="20"/>
          <w:szCs w:val="20"/>
        </w:rPr>
      </w:pPr>
      <w:r w:rsidRPr="005A0097">
        <w:rPr>
          <w:rStyle w:val="afff"/>
          <w:b w:val="0"/>
          <w:sz w:val="20"/>
          <w:szCs w:val="20"/>
        </w:rPr>
        <w:t>Местоположение земельного участка:</w:t>
      </w:r>
      <w:r w:rsidRPr="005A0097">
        <w:rPr>
          <w:sz w:val="20"/>
          <w:szCs w:val="20"/>
        </w:rPr>
        <w:t xml:space="preserve"> Новосибирская область, р-н Куйбышевский, с. Нагорное, ул. Полевая, в районе дома № 2.</w:t>
      </w:r>
    </w:p>
    <w:p w:rsidR="00C02267" w:rsidRPr="005A0097" w:rsidRDefault="00C02267" w:rsidP="00C02267">
      <w:pPr>
        <w:ind w:firstLine="709"/>
        <w:jc w:val="both"/>
        <w:rPr>
          <w:rStyle w:val="afff"/>
          <w:b w:val="0"/>
          <w:sz w:val="20"/>
          <w:szCs w:val="20"/>
        </w:rPr>
      </w:pPr>
      <w:r w:rsidRPr="005A0097">
        <w:rPr>
          <w:rStyle w:val="afff"/>
          <w:b w:val="0"/>
          <w:sz w:val="20"/>
          <w:szCs w:val="20"/>
        </w:rPr>
        <w:t>Площадь земельного участка:</w:t>
      </w:r>
      <w:r w:rsidRPr="005A0097">
        <w:rPr>
          <w:sz w:val="20"/>
          <w:szCs w:val="20"/>
        </w:rPr>
        <w:t xml:space="preserve"> 1000</w:t>
      </w:r>
      <w:r w:rsidRPr="005A0097">
        <w:rPr>
          <w:color w:val="000000"/>
          <w:sz w:val="20"/>
          <w:szCs w:val="20"/>
        </w:rPr>
        <w:t> </w:t>
      </w:r>
      <w:proofErr w:type="spellStart"/>
      <w:r w:rsidRPr="005A0097">
        <w:rPr>
          <w:sz w:val="20"/>
          <w:szCs w:val="20"/>
        </w:rPr>
        <w:t>кв.м</w:t>
      </w:r>
      <w:proofErr w:type="spellEnd"/>
      <w:r w:rsidRPr="005A0097">
        <w:rPr>
          <w:rStyle w:val="afff"/>
          <w:b w:val="0"/>
          <w:sz w:val="20"/>
          <w:szCs w:val="20"/>
        </w:rPr>
        <w:t>.</w:t>
      </w:r>
    </w:p>
    <w:p w:rsidR="00C02267" w:rsidRPr="005A0097" w:rsidRDefault="00C02267" w:rsidP="00C02267">
      <w:pPr>
        <w:ind w:firstLine="709"/>
        <w:jc w:val="both"/>
        <w:rPr>
          <w:sz w:val="20"/>
          <w:szCs w:val="20"/>
        </w:rPr>
      </w:pPr>
      <w:r w:rsidRPr="005A0097">
        <w:rPr>
          <w:rStyle w:val="afff"/>
          <w:b w:val="0"/>
          <w:sz w:val="20"/>
          <w:szCs w:val="20"/>
        </w:rPr>
        <w:t>Кадастровый номер земельного участка:</w:t>
      </w:r>
      <w:r w:rsidRPr="005A0097">
        <w:rPr>
          <w:sz w:val="20"/>
          <w:szCs w:val="20"/>
        </w:rPr>
        <w:t xml:space="preserve"> 54:14:020801:473</w:t>
      </w:r>
      <w:r w:rsidRPr="005A0097">
        <w:rPr>
          <w:color w:val="000000"/>
          <w:sz w:val="20"/>
          <w:szCs w:val="20"/>
        </w:rPr>
        <w:t>.</w:t>
      </w:r>
    </w:p>
    <w:p w:rsidR="00C02267" w:rsidRPr="005A0097" w:rsidRDefault="00C02267" w:rsidP="00C02267">
      <w:pPr>
        <w:ind w:firstLine="709"/>
        <w:jc w:val="both"/>
        <w:rPr>
          <w:sz w:val="20"/>
          <w:szCs w:val="20"/>
        </w:rPr>
      </w:pPr>
      <w:r w:rsidRPr="005A0097">
        <w:rPr>
          <w:rStyle w:val="afff"/>
          <w:b w:val="0"/>
          <w:sz w:val="20"/>
          <w:szCs w:val="20"/>
        </w:rPr>
        <w:t>Права на земельный участок:</w:t>
      </w:r>
      <w:r w:rsidRPr="005A0097">
        <w:rPr>
          <w:sz w:val="20"/>
          <w:szCs w:val="20"/>
        </w:rPr>
        <w:t xml:space="preserve"> государственная неразграниченная собственность.</w:t>
      </w:r>
    </w:p>
    <w:p w:rsidR="00C02267" w:rsidRPr="005A0097" w:rsidRDefault="00C02267" w:rsidP="00C02267">
      <w:pPr>
        <w:ind w:firstLine="709"/>
        <w:jc w:val="both"/>
        <w:rPr>
          <w:sz w:val="20"/>
          <w:szCs w:val="20"/>
        </w:rPr>
      </w:pPr>
      <w:r w:rsidRPr="005A0097">
        <w:rPr>
          <w:sz w:val="20"/>
          <w:szCs w:val="20"/>
        </w:rPr>
        <w:t xml:space="preserve">Категория земель: земли населенных пунктов. </w:t>
      </w:r>
    </w:p>
    <w:p w:rsidR="00C02267" w:rsidRPr="005A0097" w:rsidRDefault="00C02267" w:rsidP="00C02267">
      <w:pPr>
        <w:ind w:firstLine="709"/>
        <w:jc w:val="both"/>
        <w:rPr>
          <w:rStyle w:val="afff"/>
          <w:b w:val="0"/>
          <w:bCs w:val="0"/>
          <w:sz w:val="20"/>
          <w:szCs w:val="20"/>
        </w:rPr>
      </w:pPr>
      <w:r w:rsidRPr="005A0097">
        <w:rPr>
          <w:sz w:val="20"/>
          <w:szCs w:val="20"/>
        </w:rPr>
        <w:t>Разрешенное использование земельного участка: для ведения личного подсобного хозяйства.</w:t>
      </w:r>
    </w:p>
    <w:p w:rsidR="00C02267" w:rsidRPr="005A0097" w:rsidRDefault="00C02267" w:rsidP="00C02267">
      <w:pPr>
        <w:shd w:val="clear" w:color="auto" w:fill="FFFFFF"/>
        <w:tabs>
          <w:tab w:val="left" w:pos="993"/>
        </w:tabs>
        <w:ind w:right="-23" w:firstLine="709"/>
        <w:jc w:val="both"/>
        <w:rPr>
          <w:sz w:val="20"/>
          <w:szCs w:val="20"/>
        </w:rPr>
      </w:pPr>
      <w:r w:rsidRPr="005A0097">
        <w:rPr>
          <w:rStyle w:val="afff"/>
          <w:b w:val="0"/>
          <w:sz w:val="20"/>
          <w:szCs w:val="20"/>
        </w:rPr>
        <w:t>Начальная цена предмета аукциона: 51 170,00</w:t>
      </w:r>
      <w:r w:rsidRPr="005A0097">
        <w:rPr>
          <w:sz w:val="20"/>
          <w:szCs w:val="20"/>
        </w:rPr>
        <w:t xml:space="preserve"> (Пятьдесят одна тысяча сто семьдесят) рублей 00 коп.</w:t>
      </w:r>
    </w:p>
    <w:p w:rsidR="00C02267" w:rsidRPr="005A0097" w:rsidRDefault="00C02267" w:rsidP="00C02267">
      <w:pPr>
        <w:shd w:val="clear" w:color="auto" w:fill="FFFFFF"/>
        <w:tabs>
          <w:tab w:val="left" w:pos="993"/>
        </w:tabs>
        <w:ind w:right="-23"/>
        <w:jc w:val="both"/>
        <w:rPr>
          <w:sz w:val="20"/>
          <w:szCs w:val="20"/>
        </w:rPr>
      </w:pPr>
      <w:r w:rsidRPr="005A0097">
        <w:rPr>
          <w:sz w:val="20"/>
          <w:szCs w:val="20"/>
        </w:rPr>
        <w:t>(начальная цена определена на основании отчета № 20116 об оценке рыночной стоимости земельного участка, выполненного индивидуальным предпринимателем Шишкиным Игорем Алексеевичем).</w:t>
      </w:r>
    </w:p>
    <w:p w:rsidR="00C02267" w:rsidRPr="005A0097" w:rsidRDefault="00C02267" w:rsidP="00C02267">
      <w:pPr>
        <w:shd w:val="clear" w:color="auto" w:fill="FFFFFF"/>
        <w:tabs>
          <w:tab w:val="left" w:pos="993"/>
        </w:tabs>
        <w:ind w:right="-23" w:firstLine="709"/>
        <w:jc w:val="both"/>
        <w:rPr>
          <w:sz w:val="20"/>
          <w:szCs w:val="20"/>
        </w:rPr>
      </w:pPr>
      <w:r w:rsidRPr="005A0097">
        <w:rPr>
          <w:sz w:val="20"/>
          <w:szCs w:val="20"/>
        </w:rPr>
        <w:t>Шаг аукциона: 1535 (Одна тысяча пятьсот тридцать пять) рублей 00 коп.</w:t>
      </w:r>
    </w:p>
    <w:p w:rsidR="00C02267" w:rsidRPr="005A0097" w:rsidRDefault="00C02267" w:rsidP="00C02267">
      <w:pPr>
        <w:shd w:val="clear" w:color="auto" w:fill="FFFFFF"/>
        <w:tabs>
          <w:tab w:val="left" w:pos="993"/>
        </w:tabs>
        <w:ind w:right="-23" w:firstLine="709"/>
        <w:jc w:val="both"/>
        <w:rPr>
          <w:sz w:val="20"/>
          <w:szCs w:val="20"/>
        </w:rPr>
      </w:pPr>
      <w:r w:rsidRPr="005A0097">
        <w:rPr>
          <w:sz w:val="20"/>
          <w:szCs w:val="20"/>
        </w:rPr>
        <w:t>Размер задатка: 10 234,00 руб. (Десять тысяч двести тридцать четыре рубля 00 коп.)</w:t>
      </w:r>
    </w:p>
    <w:p w:rsidR="00C02267" w:rsidRPr="005A0097" w:rsidRDefault="00C02267" w:rsidP="00C02267">
      <w:pPr>
        <w:ind w:firstLine="709"/>
        <w:jc w:val="both"/>
        <w:rPr>
          <w:sz w:val="20"/>
          <w:szCs w:val="20"/>
        </w:rPr>
      </w:pPr>
      <w:r w:rsidRPr="005A0097">
        <w:rPr>
          <w:rStyle w:val="afff"/>
          <w:b w:val="0"/>
          <w:sz w:val="20"/>
          <w:szCs w:val="20"/>
        </w:rPr>
        <w:t xml:space="preserve">Обременения земельного участка: </w:t>
      </w:r>
      <w:r w:rsidRPr="005A0097">
        <w:rPr>
          <w:sz w:val="20"/>
          <w:szCs w:val="20"/>
        </w:rPr>
        <w:t>отсутствуют.</w:t>
      </w:r>
    </w:p>
    <w:p w:rsidR="00C02267" w:rsidRPr="005A0097" w:rsidRDefault="00C02267" w:rsidP="00C02267">
      <w:pPr>
        <w:ind w:firstLine="709"/>
        <w:jc w:val="both"/>
        <w:outlineLvl w:val="0"/>
        <w:rPr>
          <w:sz w:val="20"/>
          <w:szCs w:val="20"/>
        </w:rPr>
      </w:pPr>
      <w:r w:rsidRPr="005A0097">
        <w:rPr>
          <w:rStyle w:val="afff"/>
          <w:b w:val="0"/>
          <w:sz w:val="20"/>
          <w:szCs w:val="20"/>
        </w:rPr>
        <w:t>Ограничения использования земельного участка:</w:t>
      </w:r>
      <w:r w:rsidRPr="005A0097">
        <w:rPr>
          <w:sz w:val="20"/>
          <w:szCs w:val="20"/>
        </w:rPr>
        <w:t xml:space="preserve"> нет.</w:t>
      </w:r>
    </w:p>
    <w:p w:rsidR="00C02267" w:rsidRPr="005A0097" w:rsidRDefault="00C02267" w:rsidP="00C02267">
      <w:pPr>
        <w:ind w:firstLine="709"/>
        <w:jc w:val="both"/>
        <w:outlineLvl w:val="0"/>
        <w:rPr>
          <w:sz w:val="20"/>
          <w:szCs w:val="20"/>
        </w:rPr>
      </w:pPr>
      <w:r w:rsidRPr="005A0097">
        <w:rPr>
          <w:sz w:val="20"/>
          <w:szCs w:val="20"/>
        </w:rPr>
        <w:t>Максимально и (или) минимально допустимые параметры разрешенного строительства объекта капитального строительства:</w:t>
      </w:r>
    </w:p>
    <w:p w:rsidR="00C02267" w:rsidRPr="005A0097" w:rsidRDefault="00C02267" w:rsidP="00C02267">
      <w:pPr>
        <w:ind w:firstLine="709"/>
        <w:jc w:val="both"/>
        <w:outlineLvl w:val="0"/>
        <w:rPr>
          <w:sz w:val="20"/>
          <w:szCs w:val="20"/>
        </w:rPr>
      </w:pPr>
      <w:r w:rsidRPr="005A0097">
        <w:rPr>
          <w:sz w:val="20"/>
          <w:szCs w:val="20"/>
        </w:rPr>
        <w:t>1) предельный размер земельного участка с данным видом разрешенного использования: минимальный – 0,05 га, максимальный – 80 га, площадь земельного участка – 1000 кв. м.</w:t>
      </w:r>
    </w:p>
    <w:p w:rsidR="00C02267" w:rsidRPr="005A0097" w:rsidRDefault="00C02267" w:rsidP="00C02267">
      <w:pPr>
        <w:ind w:firstLine="709"/>
        <w:jc w:val="both"/>
        <w:outlineLvl w:val="0"/>
        <w:rPr>
          <w:sz w:val="20"/>
          <w:szCs w:val="20"/>
        </w:rPr>
      </w:pPr>
      <w:r w:rsidRPr="005A0097">
        <w:rPr>
          <w:sz w:val="20"/>
          <w:szCs w:val="20"/>
        </w:rPr>
        <w:t>2) минимальные отступы от границ земельного участка в целях определения мест допустимого размещения здания, строения, сооружения, за пределами которых запрещено строительство зданий, строений, сооружений – 3 метра;</w:t>
      </w:r>
    </w:p>
    <w:p w:rsidR="00C02267" w:rsidRPr="005A0097" w:rsidRDefault="00C02267" w:rsidP="00C02267">
      <w:pPr>
        <w:ind w:firstLine="709"/>
        <w:jc w:val="both"/>
        <w:outlineLvl w:val="0"/>
        <w:rPr>
          <w:sz w:val="20"/>
          <w:szCs w:val="20"/>
        </w:rPr>
      </w:pPr>
      <w:r w:rsidRPr="005A0097">
        <w:rPr>
          <w:sz w:val="20"/>
          <w:szCs w:val="20"/>
        </w:rPr>
        <w:t>3) предельное количество этажей или предельную высоту зданий, строений, сооружений – 3 (включая цоколь, подвал, мансарду), высота здания – 9 метров.</w:t>
      </w:r>
    </w:p>
    <w:p w:rsidR="00C02267" w:rsidRPr="005A0097" w:rsidRDefault="00C02267" w:rsidP="00C02267">
      <w:pPr>
        <w:ind w:firstLine="709"/>
        <w:jc w:val="both"/>
        <w:outlineLvl w:val="0"/>
        <w:rPr>
          <w:sz w:val="20"/>
          <w:szCs w:val="20"/>
        </w:rPr>
      </w:pPr>
      <w:r w:rsidRPr="005A0097">
        <w:rPr>
          <w:sz w:val="20"/>
          <w:szCs w:val="20"/>
        </w:rPr>
        <w:t>4) 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C02267" w:rsidRPr="005A0097" w:rsidRDefault="00C02267" w:rsidP="00C02267">
      <w:pPr>
        <w:ind w:firstLine="709"/>
        <w:jc w:val="both"/>
        <w:outlineLvl w:val="0"/>
        <w:rPr>
          <w:sz w:val="20"/>
          <w:szCs w:val="20"/>
        </w:rPr>
      </w:pPr>
      <w:r w:rsidRPr="005A0097">
        <w:rPr>
          <w:sz w:val="20"/>
          <w:szCs w:val="20"/>
        </w:rPr>
        <w:t>Определены технические условия подключения объектов к сетям инженерно-технического обеспечения и плата за подключение:</w:t>
      </w:r>
    </w:p>
    <w:p w:rsidR="00C02267" w:rsidRPr="005A0097" w:rsidRDefault="00C02267" w:rsidP="00C02267">
      <w:pPr>
        <w:ind w:firstLine="709"/>
        <w:jc w:val="both"/>
        <w:outlineLvl w:val="0"/>
        <w:rPr>
          <w:sz w:val="20"/>
          <w:szCs w:val="20"/>
        </w:rPr>
      </w:pPr>
      <w:r w:rsidRPr="005A0097">
        <w:rPr>
          <w:sz w:val="20"/>
          <w:szCs w:val="20"/>
        </w:rPr>
        <w:t>- к электрическим сетям (Письмо от 19.03.2020 № 51-20-13 / 185):</w:t>
      </w:r>
    </w:p>
    <w:p w:rsidR="00C02267" w:rsidRPr="005A0097" w:rsidRDefault="00C02267" w:rsidP="00C02267">
      <w:pPr>
        <w:ind w:firstLine="709"/>
        <w:jc w:val="both"/>
        <w:outlineLvl w:val="0"/>
        <w:rPr>
          <w:sz w:val="20"/>
          <w:szCs w:val="20"/>
        </w:rPr>
      </w:pPr>
      <w:r w:rsidRPr="005A0097">
        <w:rPr>
          <w:sz w:val="20"/>
          <w:szCs w:val="20"/>
        </w:rPr>
        <w:t>Филиал «Западные электрические сети» АО «Региональные электрические сети» о наличии технической возможности технологического присоединения к электрическим сетям индивидуального жилого дома (потребитель III категории по надежности электроснабжения), планируемого к строительству по адресу: Новосибирская область, р-н Куйбышевский, с. Нагорное, ул. Полевая, в районе дома № 2 (кадастровый номер земельного участка 54:14:020801:473) с нагрузкой 15,0 кВт сообщает следующее:</w:t>
      </w:r>
    </w:p>
    <w:p w:rsidR="00C02267" w:rsidRPr="005A0097" w:rsidRDefault="00C02267" w:rsidP="00C02267">
      <w:pPr>
        <w:ind w:firstLine="709"/>
        <w:jc w:val="both"/>
        <w:outlineLvl w:val="0"/>
        <w:rPr>
          <w:sz w:val="20"/>
          <w:szCs w:val="20"/>
        </w:rPr>
      </w:pPr>
      <w:r w:rsidRPr="005A0097">
        <w:rPr>
          <w:sz w:val="20"/>
          <w:szCs w:val="20"/>
        </w:rPr>
        <w:t xml:space="preserve">Технологическое присоединение указанного объекта возможно осуществить по распределительной сети 10 </w:t>
      </w:r>
      <w:proofErr w:type="spellStart"/>
      <w:r w:rsidRPr="005A0097">
        <w:rPr>
          <w:sz w:val="20"/>
          <w:szCs w:val="20"/>
        </w:rPr>
        <w:t>кВ</w:t>
      </w:r>
      <w:proofErr w:type="spellEnd"/>
      <w:r w:rsidRPr="005A0097">
        <w:rPr>
          <w:sz w:val="20"/>
          <w:szCs w:val="20"/>
        </w:rPr>
        <w:t xml:space="preserve"> от ПС Куйбышевская, входящей в зону эксплуатационной ответственности АО «РЭС». </w:t>
      </w:r>
    </w:p>
    <w:p w:rsidR="00C02267" w:rsidRPr="005A0097" w:rsidRDefault="00C02267" w:rsidP="00C02267">
      <w:pPr>
        <w:ind w:firstLine="709"/>
        <w:jc w:val="both"/>
        <w:outlineLvl w:val="0"/>
        <w:rPr>
          <w:sz w:val="20"/>
          <w:szCs w:val="20"/>
        </w:rPr>
      </w:pPr>
      <w:r w:rsidRPr="005A0097">
        <w:rPr>
          <w:sz w:val="20"/>
          <w:szCs w:val="20"/>
        </w:rPr>
        <w:t xml:space="preserve">Согласно информации, размещенной на официальном сайте АО «РЭС» - </w:t>
      </w:r>
      <w:hyperlink r:id="rId9" w:history="1">
        <w:r w:rsidRPr="005A0097">
          <w:rPr>
            <w:rStyle w:val="afa"/>
            <w:sz w:val="20"/>
            <w:szCs w:val="20"/>
            <w:lang w:val="en-US"/>
          </w:rPr>
          <w:t>www</w:t>
        </w:r>
        <w:r w:rsidRPr="005A0097">
          <w:rPr>
            <w:rStyle w:val="afa"/>
            <w:sz w:val="20"/>
            <w:szCs w:val="20"/>
          </w:rPr>
          <w:t>.</w:t>
        </w:r>
        <w:proofErr w:type="spellStart"/>
        <w:r w:rsidRPr="005A0097">
          <w:rPr>
            <w:rStyle w:val="afa"/>
            <w:sz w:val="20"/>
            <w:szCs w:val="20"/>
            <w:lang w:val="en-US"/>
          </w:rPr>
          <w:t>eseti</w:t>
        </w:r>
        <w:proofErr w:type="spellEnd"/>
        <w:r w:rsidRPr="005A0097">
          <w:rPr>
            <w:rStyle w:val="afa"/>
            <w:sz w:val="20"/>
            <w:szCs w:val="20"/>
          </w:rPr>
          <w:t>.</w:t>
        </w:r>
        <w:proofErr w:type="spellStart"/>
        <w:r w:rsidRPr="005A0097">
          <w:rPr>
            <w:rStyle w:val="afa"/>
            <w:sz w:val="20"/>
            <w:szCs w:val="20"/>
            <w:lang w:val="en-US"/>
          </w:rPr>
          <w:t>ru</w:t>
        </w:r>
        <w:proofErr w:type="spellEnd"/>
      </w:hyperlink>
      <w:r w:rsidRPr="005A0097">
        <w:rPr>
          <w:sz w:val="20"/>
          <w:szCs w:val="20"/>
        </w:rPr>
        <w:t xml:space="preserve">, объем свободной для технологического присоединения потребителей трансформаторной мощности по ПС Олененок по состоянию на 12.03.2020 г. составляет </w:t>
      </w:r>
      <w:r w:rsidRPr="005A0097">
        <w:rPr>
          <w:sz w:val="20"/>
          <w:szCs w:val="20"/>
          <w:u w:val="single"/>
        </w:rPr>
        <w:t>2,11</w:t>
      </w:r>
      <w:r w:rsidRPr="005A0097">
        <w:rPr>
          <w:sz w:val="20"/>
          <w:szCs w:val="20"/>
        </w:rPr>
        <w:t xml:space="preserve"> МВт. </w:t>
      </w:r>
    </w:p>
    <w:p w:rsidR="00C02267" w:rsidRPr="005A0097" w:rsidRDefault="00C02267" w:rsidP="00C02267">
      <w:pPr>
        <w:ind w:firstLine="709"/>
        <w:jc w:val="both"/>
        <w:outlineLvl w:val="0"/>
        <w:rPr>
          <w:sz w:val="20"/>
          <w:szCs w:val="20"/>
        </w:rPr>
      </w:pPr>
      <w:r w:rsidRPr="005A0097">
        <w:rPr>
          <w:sz w:val="20"/>
          <w:szCs w:val="20"/>
        </w:rPr>
        <w:t>Технологическое присоединение объекта к электрическим сетям возможно при условии выполнения следующих мероприятий:</w:t>
      </w:r>
    </w:p>
    <w:p w:rsidR="00C02267" w:rsidRPr="005A0097" w:rsidRDefault="00C02267" w:rsidP="00C02267">
      <w:pPr>
        <w:ind w:firstLine="709"/>
        <w:jc w:val="both"/>
        <w:outlineLvl w:val="0"/>
        <w:rPr>
          <w:sz w:val="20"/>
          <w:szCs w:val="20"/>
        </w:rPr>
      </w:pPr>
      <w:r w:rsidRPr="005A0097">
        <w:rPr>
          <w:sz w:val="20"/>
          <w:szCs w:val="20"/>
        </w:rPr>
        <w:lastRenderedPageBreak/>
        <w:t>1) Выполнение проекта и мероприятий по замене трансформаторов на ПС 110кВ Куйбышевская на трансформаторы большей мощности с выполнением сопутствующего объема работ по замене оборудования на ПС;</w:t>
      </w:r>
    </w:p>
    <w:p w:rsidR="00C02267" w:rsidRPr="005A0097" w:rsidRDefault="00C02267" w:rsidP="00C02267">
      <w:pPr>
        <w:ind w:firstLine="709"/>
        <w:jc w:val="both"/>
        <w:outlineLvl w:val="0"/>
        <w:rPr>
          <w:sz w:val="20"/>
          <w:szCs w:val="20"/>
        </w:rPr>
      </w:pPr>
      <w:r w:rsidRPr="005A0097">
        <w:rPr>
          <w:sz w:val="20"/>
          <w:szCs w:val="20"/>
        </w:rPr>
        <w:t xml:space="preserve">2) Строительство электрических сетей 0,4 </w:t>
      </w:r>
      <w:proofErr w:type="spellStart"/>
      <w:r w:rsidRPr="005A0097">
        <w:rPr>
          <w:sz w:val="20"/>
          <w:szCs w:val="20"/>
        </w:rPr>
        <w:t>кВ</w:t>
      </w:r>
      <w:proofErr w:type="spellEnd"/>
      <w:r w:rsidRPr="005A0097">
        <w:rPr>
          <w:sz w:val="20"/>
          <w:szCs w:val="20"/>
        </w:rPr>
        <w:t xml:space="preserve"> в необходимом объеме. </w:t>
      </w:r>
    </w:p>
    <w:p w:rsidR="00C02267" w:rsidRPr="005A0097" w:rsidRDefault="00C02267" w:rsidP="00C02267">
      <w:pPr>
        <w:ind w:firstLine="709"/>
        <w:jc w:val="both"/>
        <w:outlineLvl w:val="0"/>
        <w:rPr>
          <w:sz w:val="20"/>
          <w:szCs w:val="20"/>
        </w:rPr>
      </w:pPr>
      <w:r w:rsidRPr="005A0097">
        <w:rPr>
          <w:sz w:val="20"/>
          <w:szCs w:val="20"/>
        </w:rPr>
        <w:t xml:space="preserve">Обращаем Ваше внимание, что вышеуказанный объем мероприятий является ориентировочным и предварительным, и не является основанием для разработки проектно-технической документации, строительно-монтажных и пуско-наладочных работ в целях технологического присоединения </w:t>
      </w:r>
      <w:proofErr w:type="spellStart"/>
      <w:r w:rsidRPr="005A0097">
        <w:rPr>
          <w:sz w:val="20"/>
          <w:szCs w:val="20"/>
        </w:rPr>
        <w:t>энергопринимающих</w:t>
      </w:r>
      <w:proofErr w:type="spellEnd"/>
      <w:r w:rsidRPr="005A0097">
        <w:rPr>
          <w:sz w:val="20"/>
          <w:szCs w:val="20"/>
        </w:rPr>
        <w:t xml:space="preserve"> устройств к электрическим сетям.</w:t>
      </w:r>
    </w:p>
    <w:p w:rsidR="00C02267" w:rsidRPr="005A0097" w:rsidRDefault="00C02267" w:rsidP="00C02267">
      <w:pPr>
        <w:ind w:firstLine="709"/>
        <w:jc w:val="both"/>
        <w:outlineLvl w:val="0"/>
        <w:rPr>
          <w:sz w:val="20"/>
          <w:szCs w:val="20"/>
        </w:rPr>
      </w:pPr>
      <w:r w:rsidRPr="005A0097">
        <w:rPr>
          <w:sz w:val="20"/>
          <w:szCs w:val="20"/>
        </w:rPr>
        <w:t xml:space="preserve">Технические условия и договор об осуществлении технологического присоединения будут разработаны сетевой организацией (АО «РЭС») на  основании заявки на технологическое присоединение индивидуального жилого дома, планируемого к строительству, оформленного в соответствии с требованиями «Правил технологического присоединения </w:t>
      </w:r>
      <w:proofErr w:type="spellStart"/>
      <w:r w:rsidRPr="005A0097">
        <w:rPr>
          <w:sz w:val="20"/>
          <w:szCs w:val="20"/>
        </w:rPr>
        <w:t>энергопринимающих</w:t>
      </w:r>
      <w:proofErr w:type="spellEnd"/>
      <w:r w:rsidRPr="005A0097">
        <w:rPr>
          <w:sz w:val="20"/>
          <w:szCs w:val="20"/>
        </w:rPr>
        <w:t xml:space="preserve"> устройств потребителей электрической энергии, объектов по производству электрической энергии, объектов электросетевого хозяйства, принадлежащих сетевым организациям и иным лицам, к электрическим сетям», утвержденных постановлением Правительства РФ № 861 от 27.12.2004 (далее правила технологического присоединения), при этом плата за технологическое присоединение указанного объекта будет определена в соответствии с действующим на момент подготовки договора тарифом за технологическое присоединение. </w:t>
      </w:r>
    </w:p>
    <w:p w:rsidR="00C02267" w:rsidRPr="005A0097" w:rsidRDefault="00C02267" w:rsidP="00C02267">
      <w:pPr>
        <w:ind w:firstLine="709"/>
        <w:jc w:val="both"/>
        <w:outlineLvl w:val="0"/>
        <w:rPr>
          <w:sz w:val="20"/>
          <w:szCs w:val="20"/>
        </w:rPr>
      </w:pPr>
      <w:r w:rsidRPr="005A0097">
        <w:rPr>
          <w:sz w:val="20"/>
          <w:szCs w:val="20"/>
        </w:rPr>
        <w:t>Департаментом по тарифам Новосибирской области приказами № 770-ЭЭ от 30.12.2019 установлена плата за технологическое присоединение к электрическим сетям АО «РЭС» с 01.01.2020 по 31.12.2020.</w:t>
      </w:r>
    </w:p>
    <w:p w:rsidR="00C02267" w:rsidRPr="005A0097" w:rsidRDefault="00C02267" w:rsidP="00C02267">
      <w:pPr>
        <w:ind w:firstLine="709"/>
        <w:jc w:val="both"/>
        <w:outlineLvl w:val="0"/>
        <w:rPr>
          <w:sz w:val="20"/>
          <w:szCs w:val="20"/>
          <w:u w:val="single"/>
        </w:rPr>
      </w:pPr>
      <w:r w:rsidRPr="005A0097">
        <w:rPr>
          <w:sz w:val="20"/>
          <w:szCs w:val="20"/>
        </w:rPr>
        <w:t xml:space="preserve">Информация по тарифам на технологическое присоединение размещена на официальном сайте АО «РЭС» - </w:t>
      </w:r>
      <w:hyperlink r:id="rId10" w:history="1">
        <w:r w:rsidRPr="005A0097">
          <w:rPr>
            <w:rStyle w:val="afa"/>
            <w:sz w:val="20"/>
            <w:szCs w:val="20"/>
            <w:lang w:val="en-US"/>
          </w:rPr>
          <w:t>www</w:t>
        </w:r>
        <w:r w:rsidRPr="005A0097">
          <w:rPr>
            <w:rStyle w:val="afa"/>
            <w:sz w:val="20"/>
            <w:szCs w:val="20"/>
          </w:rPr>
          <w:t>.</w:t>
        </w:r>
        <w:proofErr w:type="spellStart"/>
        <w:r w:rsidRPr="005A0097">
          <w:rPr>
            <w:rStyle w:val="afa"/>
            <w:sz w:val="20"/>
            <w:szCs w:val="20"/>
            <w:lang w:val="en-US"/>
          </w:rPr>
          <w:t>eseti</w:t>
        </w:r>
        <w:proofErr w:type="spellEnd"/>
        <w:r w:rsidRPr="005A0097">
          <w:rPr>
            <w:rStyle w:val="afa"/>
            <w:sz w:val="20"/>
            <w:szCs w:val="20"/>
          </w:rPr>
          <w:t>.</w:t>
        </w:r>
        <w:proofErr w:type="spellStart"/>
        <w:r w:rsidRPr="005A0097">
          <w:rPr>
            <w:rStyle w:val="afa"/>
            <w:sz w:val="20"/>
            <w:szCs w:val="20"/>
            <w:lang w:val="en-US"/>
          </w:rPr>
          <w:t>ru</w:t>
        </w:r>
        <w:proofErr w:type="spellEnd"/>
        <w:r w:rsidRPr="005A0097">
          <w:rPr>
            <w:rStyle w:val="afa"/>
            <w:sz w:val="20"/>
            <w:szCs w:val="20"/>
          </w:rPr>
          <w:t>/</w:t>
        </w:r>
      </w:hyperlink>
      <w:r w:rsidRPr="005A0097">
        <w:rPr>
          <w:sz w:val="20"/>
          <w:szCs w:val="20"/>
          <w:u w:val="single"/>
        </w:rPr>
        <w:t xml:space="preserve"> Клиентам/Тарифы на технологическое присоединение.</w:t>
      </w:r>
    </w:p>
    <w:p w:rsidR="00C02267" w:rsidRPr="005A0097" w:rsidRDefault="00C02267" w:rsidP="00C02267">
      <w:pPr>
        <w:ind w:firstLine="709"/>
        <w:jc w:val="both"/>
        <w:outlineLvl w:val="0"/>
        <w:rPr>
          <w:sz w:val="20"/>
          <w:szCs w:val="20"/>
        </w:rPr>
      </w:pPr>
      <w:r w:rsidRPr="005A0097">
        <w:rPr>
          <w:sz w:val="20"/>
          <w:szCs w:val="20"/>
        </w:rPr>
        <w:t xml:space="preserve">При этом объем мероприятий для осуществления технологического присоединения к электрическим сетям вышеуказанных объектов будет определен исходя из загрузки объектов электросетевого хозяйства на дату поступления в АО «РЭС» заявки на технологическое присоединение, величины заявленной максимальной мощности присоединяемых </w:t>
      </w:r>
      <w:proofErr w:type="spellStart"/>
      <w:r w:rsidRPr="005A0097">
        <w:rPr>
          <w:sz w:val="20"/>
          <w:szCs w:val="20"/>
        </w:rPr>
        <w:t>энергопринимающих</w:t>
      </w:r>
      <w:proofErr w:type="spellEnd"/>
      <w:r w:rsidRPr="005A0097">
        <w:rPr>
          <w:sz w:val="20"/>
          <w:szCs w:val="20"/>
        </w:rPr>
        <w:t xml:space="preserve"> устройств, необходимого класса напряжения, категории по надежности электроснабжения и количества точек присоединения к электрическим сетям АО «РЭС».</w:t>
      </w:r>
    </w:p>
    <w:p w:rsidR="00C02267" w:rsidRPr="005A0097" w:rsidRDefault="00C02267" w:rsidP="00C02267">
      <w:pPr>
        <w:ind w:firstLine="709"/>
        <w:jc w:val="both"/>
        <w:outlineLvl w:val="0"/>
        <w:rPr>
          <w:sz w:val="20"/>
          <w:szCs w:val="20"/>
        </w:rPr>
      </w:pPr>
      <w:r w:rsidRPr="005A0097">
        <w:rPr>
          <w:sz w:val="20"/>
          <w:szCs w:val="20"/>
        </w:rPr>
        <w:t xml:space="preserve">Срок осуществления сетевой организацией мероприятий по технологическому присоединению вышеуказанных объектов будет определен в соответствии с </w:t>
      </w:r>
      <w:proofErr w:type="spellStart"/>
      <w:r w:rsidRPr="005A0097">
        <w:rPr>
          <w:sz w:val="20"/>
          <w:szCs w:val="20"/>
        </w:rPr>
        <w:t>п.п</w:t>
      </w:r>
      <w:proofErr w:type="spellEnd"/>
      <w:r w:rsidRPr="005A0097">
        <w:rPr>
          <w:sz w:val="20"/>
          <w:szCs w:val="20"/>
        </w:rPr>
        <w:t xml:space="preserve"> б) п. 16 Правил технологического присоединения, с учетом величины заявленной максимальной мощности присоединяемых </w:t>
      </w:r>
      <w:proofErr w:type="spellStart"/>
      <w:r w:rsidRPr="005A0097">
        <w:rPr>
          <w:sz w:val="20"/>
          <w:szCs w:val="20"/>
        </w:rPr>
        <w:t>энергопринимающих</w:t>
      </w:r>
      <w:proofErr w:type="spellEnd"/>
      <w:r w:rsidRPr="005A0097">
        <w:rPr>
          <w:sz w:val="20"/>
          <w:szCs w:val="20"/>
        </w:rPr>
        <w:t xml:space="preserve"> устройств, необходимого класса напряжения, расстояния от существующих электрических сетей необходимого класса напряжения до границ участка, на котором расположены присоединяемые </w:t>
      </w:r>
      <w:proofErr w:type="spellStart"/>
      <w:r w:rsidRPr="005A0097">
        <w:rPr>
          <w:sz w:val="20"/>
          <w:szCs w:val="20"/>
        </w:rPr>
        <w:t>энергопринимающие</w:t>
      </w:r>
      <w:proofErr w:type="spellEnd"/>
      <w:r w:rsidRPr="005A0097">
        <w:rPr>
          <w:sz w:val="20"/>
          <w:szCs w:val="20"/>
        </w:rPr>
        <w:t xml:space="preserve"> устройства, а также в зависимости от наличия технической возможности технологического присоединения </w:t>
      </w:r>
      <w:proofErr w:type="spellStart"/>
      <w:r w:rsidRPr="005A0097">
        <w:rPr>
          <w:sz w:val="20"/>
          <w:szCs w:val="20"/>
        </w:rPr>
        <w:t>энергопринимающих</w:t>
      </w:r>
      <w:proofErr w:type="spellEnd"/>
      <w:r w:rsidRPr="005A0097">
        <w:rPr>
          <w:sz w:val="20"/>
          <w:szCs w:val="20"/>
        </w:rPr>
        <w:t xml:space="preserve"> устройств к существующим электрическим сетям и не может превышать 6 месяцев.</w:t>
      </w:r>
    </w:p>
    <w:p w:rsidR="00C02267" w:rsidRPr="005A0097" w:rsidRDefault="00C02267" w:rsidP="00C02267">
      <w:pPr>
        <w:ind w:firstLine="709"/>
        <w:jc w:val="both"/>
        <w:outlineLvl w:val="0"/>
        <w:rPr>
          <w:sz w:val="20"/>
          <w:szCs w:val="20"/>
        </w:rPr>
      </w:pPr>
      <w:r w:rsidRPr="005A0097">
        <w:rPr>
          <w:sz w:val="20"/>
          <w:szCs w:val="20"/>
        </w:rPr>
        <w:t>Срок действия технических условий не может составлять менее 2 лет и более 5 лет.</w:t>
      </w:r>
    </w:p>
    <w:p w:rsidR="00C02267" w:rsidRPr="005A0097" w:rsidRDefault="00C02267" w:rsidP="00C02267">
      <w:pPr>
        <w:ind w:firstLine="709"/>
        <w:jc w:val="both"/>
        <w:outlineLvl w:val="0"/>
        <w:rPr>
          <w:sz w:val="20"/>
          <w:szCs w:val="20"/>
        </w:rPr>
      </w:pPr>
      <w:r w:rsidRPr="005A0097">
        <w:rPr>
          <w:sz w:val="20"/>
          <w:szCs w:val="20"/>
        </w:rPr>
        <w:t>Прием заявок на технологическое присоединение к электрическим сетям осуществляется в филиале «Западные электрические сети» АО «РЭС», который находится по адресу: НСО, г. Барабинск, ул. Коммунистическая, 1 (тел.: 8 (383-61) 25-645).</w:t>
      </w:r>
    </w:p>
    <w:p w:rsidR="00C02267" w:rsidRPr="005A0097" w:rsidRDefault="00C02267" w:rsidP="00C02267">
      <w:pPr>
        <w:ind w:firstLine="709"/>
        <w:jc w:val="both"/>
        <w:outlineLvl w:val="0"/>
        <w:rPr>
          <w:sz w:val="20"/>
          <w:szCs w:val="20"/>
        </w:rPr>
      </w:pPr>
      <w:r w:rsidRPr="005A0097">
        <w:rPr>
          <w:sz w:val="20"/>
          <w:szCs w:val="20"/>
        </w:rPr>
        <w:t>- водоснабжение, водоотведение, теплоснабжение:</w:t>
      </w:r>
    </w:p>
    <w:p w:rsidR="00C02267" w:rsidRPr="005A0097" w:rsidRDefault="00C02267" w:rsidP="00C02267">
      <w:pPr>
        <w:ind w:firstLine="709"/>
        <w:jc w:val="both"/>
        <w:outlineLvl w:val="0"/>
        <w:rPr>
          <w:sz w:val="20"/>
          <w:szCs w:val="20"/>
        </w:rPr>
      </w:pPr>
      <w:r w:rsidRPr="005A0097">
        <w:rPr>
          <w:sz w:val="20"/>
          <w:szCs w:val="20"/>
        </w:rPr>
        <w:t xml:space="preserve">Муниципальное унитарное предприятие Куйбышевского района «Энергия» (МУП «Энергия») (Письмо от 03.03.2020 №51) сообщает. </w:t>
      </w:r>
    </w:p>
    <w:p w:rsidR="00C02267" w:rsidRPr="005A0097" w:rsidRDefault="00C02267" w:rsidP="00C02267">
      <w:pPr>
        <w:ind w:firstLine="708"/>
        <w:jc w:val="both"/>
        <w:outlineLvl w:val="0"/>
        <w:rPr>
          <w:sz w:val="20"/>
          <w:szCs w:val="20"/>
        </w:rPr>
      </w:pPr>
      <w:r w:rsidRPr="005A0097">
        <w:rPr>
          <w:sz w:val="20"/>
          <w:szCs w:val="20"/>
        </w:rPr>
        <w:t>Для обеспечения холодной водой возможно подключение в ближайшем водяном колодце к существующему трубопроводу по улице Полевая. Прокладка трубопровода водоснабжения осуществляется силами и за счет заявителя услуги.</w:t>
      </w:r>
    </w:p>
    <w:p w:rsidR="00C02267" w:rsidRPr="005A0097" w:rsidRDefault="00C02267" w:rsidP="00C02267">
      <w:pPr>
        <w:ind w:firstLine="708"/>
        <w:jc w:val="both"/>
        <w:outlineLvl w:val="0"/>
        <w:rPr>
          <w:sz w:val="20"/>
          <w:szCs w:val="20"/>
        </w:rPr>
      </w:pPr>
      <w:r w:rsidRPr="005A0097">
        <w:rPr>
          <w:sz w:val="20"/>
          <w:szCs w:val="20"/>
        </w:rPr>
        <w:t>Инженерных сетей в сфере теплоснабжения в данном районе с.  Нагорное нет.</w:t>
      </w:r>
    </w:p>
    <w:p w:rsidR="00C02267" w:rsidRPr="005A0097" w:rsidRDefault="00C02267" w:rsidP="00C02267">
      <w:pPr>
        <w:ind w:firstLine="708"/>
        <w:jc w:val="both"/>
        <w:outlineLvl w:val="0"/>
        <w:rPr>
          <w:sz w:val="20"/>
          <w:szCs w:val="20"/>
        </w:rPr>
      </w:pPr>
      <w:r w:rsidRPr="005A0097">
        <w:rPr>
          <w:sz w:val="20"/>
          <w:szCs w:val="20"/>
        </w:rPr>
        <w:t>Предлагаем:</w:t>
      </w:r>
    </w:p>
    <w:p w:rsidR="00C02267" w:rsidRPr="005A0097" w:rsidRDefault="00C02267" w:rsidP="00C02267">
      <w:pPr>
        <w:ind w:firstLine="709"/>
        <w:jc w:val="both"/>
        <w:outlineLvl w:val="0"/>
        <w:rPr>
          <w:sz w:val="20"/>
          <w:szCs w:val="20"/>
        </w:rPr>
      </w:pPr>
      <w:r w:rsidRPr="005A0097">
        <w:rPr>
          <w:sz w:val="20"/>
          <w:szCs w:val="20"/>
        </w:rPr>
        <w:t xml:space="preserve">     1. Для теплоснабжения здания сделать индивидуальную систему отопления.</w:t>
      </w:r>
    </w:p>
    <w:p w:rsidR="00C02267" w:rsidRPr="005A0097" w:rsidRDefault="00C02267" w:rsidP="00C02267">
      <w:pPr>
        <w:jc w:val="both"/>
        <w:outlineLvl w:val="0"/>
        <w:rPr>
          <w:sz w:val="20"/>
          <w:szCs w:val="20"/>
        </w:rPr>
      </w:pPr>
    </w:p>
    <w:p w:rsidR="00C02267" w:rsidRPr="005A0097" w:rsidRDefault="00C02267" w:rsidP="00C02267">
      <w:pPr>
        <w:keepNext/>
        <w:ind w:firstLine="709"/>
        <w:jc w:val="center"/>
        <w:rPr>
          <w:rStyle w:val="afff"/>
          <w:b w:val="0"/>
          <w:sz w:val="20"/>
          <w:szCs w:val="20"/>
        </w:rPr>
      </w:pPr>
      <w:r w:rsidRPr="005A0097">
        <w:rPr>
          <w:rStyle w:val="afff"/>
          <w:b w:val="0"/>
          <w:sz w:val="20"/>
          <w:szCs w:val="20"/>
        </w:rPr>
        <w:t>Лот № 2</w:t>
      </w:r>
    </w:p>
    <w:p w:rsidR="00C02267" w:rsidRPr="005A0097" w:rsidRDefault="00C02267" w:rsidP="00C02267">
      <w:pPr>
        <w:ind w:firstLine="709"/>
        <w:jc w:val="both"/>
        <w:rPr>
          <w:rStyle w:val="afff"/>
          <w:b w:val="0"/>
          <w:sz w:val="20"/>
          <w:szCs w:val="20"/>
        </w:rPr>
      </w:pPr>
      <w:r w:rsidRPr="005A0097">
        <w:rPr>
          <w:rStyle w:val="afff"/>
          <w:b w:val="0"/>
          <w:sz w:val="20"/>
          <w:szCs w:val="20"/>
        </w:rPr>
        <w:t>Местоположение земельного участка:</w:t>
      </w:r>
      <w:r w:rsidRPr="005A0097">
        <w:rPr>
          <w:sz w:val="20"/>
          <w:szCs w:val="20"/>
        </w:rPr>
        <w:t xml:space="preserve"> Новосибирская область, Куйбышевский район, п. Комсомольский, по ул. Центральная.</w:t>
      </w:r>
    </w:p>
    <w:p w:rsidR="00C02267" w:rsidRPr="005A0097" w:rsidRDefault="00C02267" w:rsidP="00C02267">
      <w:pPr>
        <w:ind w:firstLine="709"/>
        <w:jc w:val="both"/>
        <w:rPr>
          <w:rStyle w:val="afff"/>
          <w:b w:val="0"/>
          <w:sz w:val="20"/>
          <w:szCs w:val="20"/>
        </w:rPr>
      </w:pPr>
      <w:r w:rsidRPr="005A0097">
        <w:rPr>
          <w:rStyle w:val="afff"/>
          <w:b w:val="0"/>
          <w:sz w:val="20"/>
          <w:szCs w:val="20"/>
        </w:rPr>
        <w:t>Площадь земельного участка:</w:t>
      </w:r>
      <w:r w:rsidRPr="005A0097">
        <w:rPr>
          <w:sz w:val="20"/>
          <w:szCs w:val="20"/>
        </w:rPr>
        <w:t xml:space="preserve"> 1000</w:t>
      </w:r>
      <w:r w:rsidRPr="005A0097">
        <w:rPr>
          <w:color w:val="000000"/>
          <w:sz w:val="20"/>
          <w:szCs w:val="20"/>
        </w:rPr>
        <w:t> </w:t>
      </w:r>
      <w:proofErr w:type="spellStart"/>
      <w:r w:rsidRPr="005A0097">
        <w:rPr>
          <w:sz w:val="20"/>
          <w:szCs w:val="20"/>
        </w:rPr>
        <w:t>кв.м</w:t>
      </w:r>
      <w:proofErr w:type="spellEnd"/>
      <w:r w:rsidRPr="005A0097">
        <w:rPr>
          <w:rStyle w:val="afff"/>
          <w:b w:val="0"/>
          <w:sz w:val="20"/>
          <w:szCs w:val="20"/>
        </w:rPr>
        <w:t>.</w:t>
      </w:r>
    </w:p>
    <w:p w:rsidR="00C02267" w:rsidRPr="005A0097" w:rsidRDefault="00C02267" w:rsidP="00C02267">
      <w:pPr>
        <w:ind w:firstLine="709"/>
        <w:jc w:val="both"/>
        <w:rPr>
          <w:sz w:val="20"/>
          <w:szCs w:val="20"/>
        </w:rPr>
      </w:pPr>
      <w:r w:rsidRPr="005A0097">
        <w:rPr>
          <w:rStyle w:val="afff"/>
          <w:b w:val="0"/>
          <w:sz w:val="20"/>
          <w:szCs w:val="20"/>
        </w:rPr>
        <w:t>Кадастровый номер земельного участка:</w:t>
      </w:r>
      <w:r w:rsidRPr="005A0097">
        <w:rPr>
          <w:sz w:val="20"/>
          <w:szCs w:val="20"/>
        </w:rPr>
        <w:t xml:space="preserve"> 54:14:021601:242</w:t>
      </w:r>
      <w:r w:rsidRPr="005A0097">
        <w:rPr>
          <w:color w:val="000000"/>
          <w:sz w:val="20"/>
          <w:szCs w:val="20"/>
        </w:rPr>
        <w:t>.</w:t>
      </w:r>
    </w:p>
    <w:p w:rsidR="00C02267" w:rsidRPr="005A0097" w:rsidRDefault="00C02267" w:rsidP="00C02267">
      <w:pPr>
        <w:ind w:firstLine="709"/>
        <w:jc w:val="both"/>
        <w:rPr>
          <w:sz w:val="20"/>
          <w:szCs w:val="20"/>
        </w:rPr>
      </w:pPr>
      <w:r w:rsidRPr="005A0097">
        <w:rPr>
          <w:rStyle w:val="afff"/>
          <w:b w:val="0"/>
          <w:sz w:val="20"/>
          <w:szCs w:val="20"/>
        </w:rPr>
        <w:t>Права на земельный участок:</w:t>
      </w:r>
      <w:r w:rsidRPr="005A0097">
        <w:rPr>
          <w:sz w:val="20"/>
          <w:szCs w:val="20"/>
        </w:rPr>
        <w:t xml:space="preserve"> государственная неразграниченная собственность.</w:t>
      </w:r>
    </w:p>
    <w:p w:rsidR="00C02267" w:rsidRPr="005A0097" w:rsidRDefault="00C02267" w:rsidP="00C02267">
      <w:pPr>
        <w:ind w:firstLine="709"/>
        <w:jc w:val="both"/>
        <w:rPr>
          <w:sz w:val="20"/>
          <w:szCs w:val="20"/>
        </w:rPr>
      </w:pPr>
      <w:r w:rsidRPr="005A0097">
        <w:rPr>
          <w:sz w:val="20"/>
          <w:szCs w:val="20"/>
        </w:rPr>
        <w:t xml:space="preserve">Категория земель: земли населенных пунктов. </w:t>
      </w:r>
    </w:p>
    <w:p w:rsidR="00C02267" w:rsidRPr="005A0097" w:rsidRDefault="00C02267" w:rsidP="00C02267">
      <w:pPr>
        <w:ind w:firstLine="709"/>
        <w:jc w:val="both"/>
        <w:rPr>
          <w:rStyle w:val="afff"/>
          <w:b w:val="0"/>
          <w:bCs w:val="0"/>
          <w:sz w:val="20"/>
          <w:szCs w:val="20"/>
        </w:rPr>
      </w:pPr>
      <w:r w:rsidRPr="005A0097">
        <w:rPr>
          <w:sz w:val="20"/>
          <w:szCs w:val="20"/>
        </w:rPr>
        <w:t>Разрешенное использование земельного участка: для ведения личного подсобного хозяйства.</w:t>
      </w:r>
    </w:p>
    <w:p w:rsidR="00C02267" w:rsidRPr="005A0097" w:rsidRDefault="00C02267" w:rsidP="00C02267">
      <w:pPr>
        <w:shd w:val="clear" w:color="auto" w:fill="FFFFFF"/>
        <w:tabs>
          <w:tab w:val="left" w:pos="993"/>
        </w:tabs>
        <w:ind w:right="-23" w:firstLine="709"/>
        <w:jc w:val="both"/>
        <w:rPr>
          <w:sz w:val="20"/>
          <w:szCs w:val="20"/>
        </w:rPr>
      </w:pPr>
      <w:r w:rsidRPr="005A0097">
        <w:rPr>
          <w:rStyle w:val="afff"/>
          <w:b w:val="0"/>
          <w:sz w:val="20"/>
          <w:szCs w:val="20"/>
        </w:rPr>
        <w:t>Начальная цена предмета аукциона: 34 585,00</w:t>
      </w:r>
      <w:r w:rsidRPr="005A0097">
        <w:rPr>
          <w:sz w:val="20"/>
          <w:szCs w:val="20"/>
        </w:rPr>
        <w:t xml:space="preserve"> (Тридцать четыре тысячи пятьсот восемьдесят пять) рублей 00 коп.</w:t>
      </w:r>
    </w:p>
    <w:p w:rsidR="00C02267" w:rsidRPr="005A0097" w:rsidRDefault="00C02267" w:rsidP="00C02267">
      <w:pPr>
        <w:shd w:val="clear" w:color="auto" w:fill="FFFFFF"/>
        <w:tabs>
          <w:tab w:val="left" w:pos="993"/>
        </w:tabs>
        <w:ind w:right="-23"/>
        <w:jc w:val="both"/>
        <w:rPr>
          <w:sz w:val="20"/>
          <w:szCs w:val="20"/>
        </w:rPr>
      </w:pPr>
      <w:r w:rsidRPr="005A0097">
        <w:rPr>
          <w:sz w:val="20"/>
          <w:szCs w:val="20"/>
        </w:rPr>
        <w:t>(начальная цена определена на основании отчета № 20294 об оценке рыночной стоимости земельного участка, выполненного индивидуальным предпринимателем Шишкиным Игорем Алексеевичем).</w:t>
      </w:r>
    </w:p>
    <w:p w:rsidR="00C02267" w:rsidRPr="005A0097" w:rsidRDefault="00C02267" w:rsidP="00C02267">
      <w:pPr>
        <w:shd w:val="clear" w:color="auto" w:fill="FFFFFF"/>
        <w:tabs>
          <w:tab w:val="left" w:pos="993"/>
        </w:tabs>
        <w:ind w:right="-23" w:firstLine="709"/>
        <w:jc w:val="both"/>
        <w:rPr>
          <w:sz w:val="20"/>
          <w:szCs w:val="20"/>
        </w:rPr>
      </w:pPr>
      <w:r w:rsidRPr="005A0097">
        <w:rPr>
          <w:sz w:val="20"/>
          <w:szCs w:val="20"/>
        </w:rPr>
        <w:t>Шаг аукциона: 1035,00 (Одна тысяча тридцать пять) рублей 00 коп.</w:t>
      </w:r>
    </w:p>
    <w:p w:rsidR="00C02267" w:rsidRPr="005A0097" w:rsidRDefault="00C02267" w:rsidP="00C02267">
      <w:pPr>
        <w:shd w:val="clear" w:color="auto" w:fill="FFFFFF"/>
        <w:tabs>
          <w:tab w:val="left" w:pos="993"/>
        </w:tabs>
        <w:ind w:right="-23" w:firstLine="709"/>
        <w:jc w:val="both"/>
        <w:rPr>
          <w:sz w:val="20"/>
          <w:szCs w:val="20"/>
        </w:rPr>
      </w:pPr>
      <w:r w:rsidRPr="005A0097">
        <w:rPr>
          <w:sz w:val="20"/>
          <w:szCs w:val="20"/>
        </w:rPr>
        <w:t>Размер задатка: 6917,00 руб. (Шесть тысяч девятьсот семнадцать) рублей 00 коп.</w:t>
      </w:r>
    </w:p>
    <w:p w:rsidR="00C02267" w:rsidRPr="005A0097" w:rsidRDefault="00C02267" w:rsidP="00C02267">
      <w:pPr>
        <w:ind w:firstLine="709"/>
        <w:jc w:val="both"/>
        <w:rPr>
          <w:sz w:val="20"/>
          <w:szCs w:val="20"/>
        </w:rPr>
      </w:pPr>
      <w:r w:rsidRPr="005A0097">
        <w:rPr>
          <w:rStyle w:val="afff"/>
          <w:b w:val="0"/>
          <w:sz w:val="20"/>
          <w:szCs w:val="20"/>
        </w:rPr>
        <w:t xml:space="preserve">Обременения земельного участка: </w:t>
      </w:r>
      <w:r w:rsidRPr="005A0097">
        <w:rPr>
          <w:sz w:val="20"/>
          <w:szCs w:val="20"/>
        </w:rPr>
        <w:t>отсутствуют.</w:t>
      </w:r>
    </w:p>
    <w:p w:rsidR="00C02267" w:rsidRPr="005A0097" w:rsidRDefault="00C02267" w:rsidP="00C02267">
      <w:pPr>
        <w:ind w:firstLine="709"/>
        <w:jc w:val="both"/>
        <w:outlineLvl w:val="0"/>
        <w:rPr>
          <w:sz w:val="20"/>
          <w:szCs w:val="20"/>
        </w:rPr>
      </w:pPr>
      <w:r w:rsidRPr="005A0097">
        <w:rPr>
          <w:rStyle w:val="afff"/>
          <w:b w:val="0"/>
          <w:sz w:val="20"/>
          <w:szCs w:val="20"/>
        </w:rPr>
        <w:lastRenderedPageBreak/>
        <w:t>Ограничения использования земельного участка:</w:t>
      </w:r>
      <w:r w:rsidRPr="005A0097">
        <w:rPr>
          <w:sz w:val="20"/>
          <w:szCs w:val="20"/>
        </w:rPr>
        <w:t xml:space="preserve"> нет.</w:t>
      </w:r>
    </w:p>
    <w:p w:rsidR="00C02267" w:rsidRPr="005A0097" w:rsidRDefault="00C02267" w:rsidP="00C02267">
      <w:pPr>
        <w:ind w:firstLine="709"/>
        <w:jc w:val="both"/>
        <w:outlineLvl w:val="0"/>
        <w:rPr>
          <w:sz w:val="20"/>
          <w:szCs w:val="20"/>
        </w:rPr>
      </w:pPr>
      <w:r w:rsidRPr="005A0097">
        <w:rPr>
          <w:sz w:val="20"/>
          <w:szCs w:val="20"/>
        </w:rPr>
        <w:t>Максимально и (или) минимально допустимые параметры разрешенного строительства объекта капитального строительства:</w:t>
      </w:r>
    </w:p>
    <w:p w:rsidR="00C02267" w:rsidRPr="005A0097" w:rsidRDefault="00C02267" w:rsidP="00C02267">
      <w:pPr>
        <w:ind w:firstLine="709"/>
        <w:jc w:val="both"/>
        <w:outlineLvl w:val="0"/>
        <w:rPr>
          <w:sz w:val="20"/>
          <w:szCs w:val="20"/>
        </w:rPr>
      </w:pPr>
      <w:r w:rsidRPr="005A0097">
        <w:rPr>
          <w:sz w:val="20"/>
          <w:szCs w:val="20"/>
        </w:rPr>
        <w:t>1) предельный размер земельного участка с данным видом разрешенного использования: минимальный – 0,05 га, максимальный – 80 га, площадь земельного участка – 1000 кв. м.</w:t>
      </w:r>
    </w:p>
    <w:p w:rsidR="00C02267" w:rsidRPr="005A0097" w:rsidRDefault="00C02267" w:rsidP="00C02267">
      <w:pPr>
        <w:ind w:firstLine="709"/>
        <w:jc w:val="both"/>
        <w:outlineLvl w:val="0"/>
        <w:rPr>
          <w:sz w:val="20"/>
          <w:szCs w:val="20"/>
        </w:rPr>
      </w:pPr>
      <w:r w:rsidRPr="005A0097">
        <w:rPr>
          <w:sz w:val="20"/>
          <w:szCs w:val="20"/>
        </w:rPr>
        <w:t>2) минимальные отступы от границ земельного участка в целях определения мест допустимого размещения здания, строения, сооружения, за пределами которых запрещено строительство зданий, строений, сооружений – 3 метра;</w:t>
      </w:r>
    </w:p>
    <w:p w:rsidR="00C02267" w:rsidRPr="005A0097" w:rsidRDefault="00C02267" w:rsidP="00C02267">
      <w:pPr>
        <w:ind w:firstLine="709"/>
        <w:jc w:val="both"/>
        <w:outlineLvl w:val="0"/>
        <w:rPr>
          <w:sz w:val="20"/>
          <w:szCs w:val="20"/>
        </w:rPr>
      </w:pPr>
      <w:r w:rsidRPr="005A0097">
        <w:rPr>
          <w:sz w:val="20"/>
          <w:szCs w:val="20"/>
        </w:rPr>
        <w:t>3) предельное количество этажей или предельную высоту зданий, строений, сооружений – 3 (включая цоколь, подвал, мансарду), высота здания – 9 метров.</w:t>
      </w:r>
    </w:p>
    <w:p w:rsidR="00C02267" w:rsidRPr="005A0097" w:rsidRDefault="00C02267" w:rsidP="00C02267">
      <w:pPr>
        <w:ind w:firstLine="709"/>
        <w:jc w:val="both"/>
        <w:outlineLvl w:val="0"/>
        <w:rPr>
          <w:sz w:val="20"/>
          <w:szCs w:val="20"/>
        </w:rPr>
      </w:pPr>
      <w:r w:rsidRPr="005A0097">
        <w:rPr>
          <w:sz w:val="20"/>
          <w:szCs w:val="20"/>
        </w:rPr>
        <w:t>4) 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C02267" w:rsidRPr="005A0097" w:rsidRDefault="00C02267" w:rsidP="00C02267">
      <w:pPr>
        <w:ind w:firstLine="709"/>
        <w:jc w:val="both"/>
        <w:outlineLvl w:val="0"/>
        <w:rPr>
          <w:sz w:val="20"/>
          <w:szCs w:val="20"/>
        </w:rPr>
      </w:pPr>
      <w:r w:rsidRPr="005A0097">
        <w:rPr>
          <w:sz w:val="20"/>
          <w:szCs w:val="20"/>
        </w:rPr>
        <w:t>Определены технические условия подключения объектов к сетям инженерно-технического обеспечения и плата за подключение:</w:t>
      </w:r>
    </w:p>
    <w:p w:rsidR="00C02267" w:rsidRPr="005A0097" w:rsidRDefault="00C02267" w:rsidP="00C02267">
      <w:pPr>
        <w:ind w:firstLine="709"/>
        <w:jc w:val="both"/>
        <w:outlineLvl w:val="0"/>
        <w:rPr>
          <w:sz w:val="20"/>
          <w:szCs w:val="20"/>
        </w:rPr>
      </w:pPr>
      <w:r w:rsidRPr="005A0097">
        <w:rPr>
          <w:sz w:val="20"/>
          <w:szCs w:val="20"/>
        </w:rPr>
        <w:t>- к электрическим сетям: (Письмо от 10.06.2020 № 51-20-13/302).</w:t>
      </w:r>
    </w:p>
    <w:p w:rsidR="00C02267" w:rsidRPr="005A0097" w:rsidRDefault="00C02267" w:rsidP="00C02267">
      <w:pPr>
        <w:ind w:firstLine="709"/>
        <w:jc w:val="both"/>
        <w:outlineLvl w:val="0"/>
        <w:rPr>
          <w:sz w:val="20"/>
          <w:szCs w:val="20"/>
        </w:rPr>
      </w:pPr>
      <w:r w:rsidRPr="005A0097">
        <w:rPr>
          <w:sz w:val="20"/>
          <w:szCs w:val="20"/>
        </w:rPr>
        <w:t>Филиал «Западные электрические сети» АО «Региональные электрические сети» о наличии технической возможности технологического присоединения к электрическим сетям индивидуального жилого дома (потребитель III категории по надежности электроснабжения), планируемого к строительству по адресу: Новосибирская область, Куйбышевский район, п. Комсомольский, по ул. Центральная (кадастровый номер земельного участка 54:14:021601:242), с нагрузкой 15,0 кВт сообщает следующее.</w:t>
      </w:r>
    </w:p>
    <w:p w:rsidR="00C02267" w:rsidRPr="005A0097" w:rsidRDefault="00C02267" w:rsidP="00C02267">
      <w:pPr>
        <w:ind w:firstLine="709"/>
        <w:jc w:val="both"/>
        <w:outlineLvl w:val="0"/>
        <w:rPr>
          <w:sz w:val="20"/>
          <w:szCs w:val="20"/>
        </w:rPr>
      </w:pPr>
      <w:r w:rsidRPr="005A0097">
        <w:rPr>
          <w:sz w:val="20"/>
          <w:szCs w:val="20"/>
        </w:rPr>
        <w:t xml:space="preserve">Технологическое присоединение указанного объекта возможно осуществить по распределительной электрической сети 10 </w:t>
      </w:r>
      <w:proofErr w:type="spellStart"/>
      <w:r w:rsidRPr="005A0097">
        <w:rPr>
          <w:sz w:val="20"/>
          <w:szCs w:val="20"/>
        </w:rPr>
        <w:t>кВ</w:t>
      </w:r>
      <w:proofErr w:type="spellEnd"/>
      <w:r w:rsidRPr="005A0097">
        <w:rPr>
          <w:sz w:val="20"/>
          <w:szCs w:val="20"/>
        </w:rPr>
        <w:t xml:space="preserve"> от ПС Олененок, входящей в зону эксплуатационной ответственности АО «РЭС». </w:t>
      </w:r>
    </w:p>
    <w:p w:rsidR="00C02267" w:rsidRPr="005A0097" w:rsidRDefault="00C02267" w:rsidP="00C02267">
      <w:pPr>
        <w:ind w:firstLine="709"/>
        <w:jc w:val="both"/>
        <w:outlineLvl w:val="0"/>
        <w:rPr>
          <w:sz w:val="20"/>
          <w:szCs w:val="20"/>
        </w:rPr>
      </w:pPr>
      <w:r w:rsidRPr="005A0097">
        <w:rPr>
          <w:sz w:val="20"/>
          <w:szCs w:val="20"/>
        </w:rPr>
        <w:t xml:space="preserve">Согласно информации, размещенной на официальном сайте АО «РЭС» - </w:t>
      </w:r>
      <w:r w:rsidRPr="005A0097">
        <w:rPr>
          <w:sz w:val="20"/>
          <w:szCs w:val="20"/>
          <w:lang w:val="en-US"/>
        </w:rPr>
        <w:t>www</w:t>
      </w:r>
      <w:r w:rsidRPr="005A0097">
        <w:rPr>
          <w:sz w:val="20"/>
          <w:szCs w:val="20"/>
        </w:rPr>
        <w:t>.</w:t>
      </w:r>
      <w:proofErr w:type="spellStart"/>
      <w:r w:rsidRPr="005A0097">
        <w:rPr>
          <w:sz w:val="20"/>
          <w:szCs w:val="20"/>
          <w:lang w:val="en-US"/>
        </w:rPr>
        <w:t>eseti</w:t>
      </w:r>
      <w:proofErr w:type="spellEnd"/>
      <w:r w:rsidRPr="005A0097">
        <w:rPr>
          <w:sz w:val="20"/>
          <w:szCs w:val="20"/>
        </w:rPr>
        <w:t>.</w:t>
      </w:r>
      <w:proofErr w:type="spellStart"/>
      <w:r w:rsidRPr="005A0097">
        <w:rPr>
          <w:sz w:val="20"/>
          <w:szCs w:val="20"/>
          <w:lang w:val="en-US"/>
        </w:rPr>
        <w:t>ru</w:t>
      </w:r>
      <w:proofErr w:type="spellEnd"/>
      <w:r w:rsidRPr="005A0097">
        <w:rPr>
          <w:sz w:val="20"/>
          <w:szCs w:val="20"/>
        </w:rPr>
        <w:t xml:space="preserve">, объем свободной для технологического присоединения потребителей трансформаторной мощности по ПС Олененок по состоянию на </w:t>
      </w:r>
      <w:r w:rsidRPr="005A0097">
        <w:rPr>
          <w:sz w:val="20"/>
          <w:szCs w:val="20"/>
        </w:rPr>
        <w:br/>
        <w:t xml:space="preserve">«03» июня 2020 г. составляет 2,4 МВт. </w:t>
      </w:r>
    </w:p>
    <w:p w:rsidR="00C02267" w:rsidRPr="005A0097" w:rsidRDefault="00C02267" w:rsidP="00C02267">
      <w:pPr>
        <w:ind w:firstLine="709"/>
        <w:jc w:val="both"/>
        <w:outlineLvl w:val="0"/>
        <w:rPr>
          <w:sz w:val="20"/>
          <w:szCs w:val="20"/>
        </w:rPr>
      </w:pPr>
      <w:r w:rsidRPr="005A0097">
        <w:rPr>
          <w:sz w:val="20"/>
          <w:szCs w:val="20"/>
        </w:rPr>
        <w:t>Технологическое присоединение объекта к электрическим сетям возможно при условии выполнения следующих мероприятий:</w:t>
      </w:r>
    </w:p>
    <w:p w:rsidR="00C02267" w:rsidRPr="005A0097" w:rsidRDefault="00C02267" w:rsidP="00C02267">
      <w:pPr>
        <w:ind w:firstLine="709"/>
        <w:jc w:val="both"/>
        <w:outlineLvl w:val="0"/>
        <w:rPr>
          <w:sz w:val="20"/>
          <w:szCs w:val="20"/>
        </w:rPr>
      </w:pPr>
      <w:r w:rsidRPr="005A0097">
        <w:rPr>
          <w:sz w:val="20"/>
          <w:szCs w:val="20"/>
        </w:rPr>
        <w:t xml:space="preserve">1) Строительство электрических сетей 0,4 </w:t>
      </w:r>
      <w:proofErr w:type="spellStart"/>
      <w:r w:rsidRPr="005A0097">
        <w:rPr>
          <w:sz w:val="20"/>
          <w:szCs w:val="20"/>
        </w:rPr>
        <w:t>кВ</w:t>
      </w:r>
      <w:proofErr w:type="spellEnd"/>
      <w:r w:rsidRPr="005A0097">
        <w:rPr>
          <w:sz w:val="20"/>
          <w:szCs w:val="20"/>
        </w:rPr>
        <w:t xml:space="preserve"> в необходимом объеме. Указанный объем мероприятий является ориентировочным и предварительным, и не является основанием для разработки проектно-технической документации, строительно-монтажных и пуско-наладочных работ в целях технологического присоединения </w:t>
      </w:r>
      <w:proofErr w:type="spellStart"/>
      <w:r w:rsidRPr="005A0097">
        <w:rPr>
          <w:sz w:val="20"/>
          <w:szCs w:val="20"/>
        </w:rPr>
        <w:t>энергопринимающих</w:t>
      </w:r>
      <w:proofErr w:type="spellEnd"/>
      <w:r w:rsidRPr="005A0097">
        <w:rPr>
          <w:sz w:val="20"/>
          <w:szCs w:val="20"/>
        </w:rPr>
        <w:t xml:space="preserve"> устройств к электрическим сетям.</w:t>
      </w:r>
    </w:p>
    <w:p w:rsidR="00C02267" w:rsidRPr="005A0097" w:rsidRDefault="00C02267" w:rsidP="00C02267">
      <w:pPr>
        <w:ind w:firstLine="709"/>
        <w:jc w:val="both"/>
        <w:outlineLvl w:val="0"/>
        <w:rPr>
          <w:sz w:val="20"/>
          <w:szCs w:val="20"/>
        </w:rPr>
      </w:pPr>
      <w:r w:rsidRPr="005A0097">
        <w:rPr>
          <w:sz w:val="20"/>
          <w:szCs w:val="20"/>
        </w:rPr>
        <w:t xml:space="preserve">Технические условия и договор об осуществлении технологического присоединения будут разработаны сетевой организацией (АО «РЭС») на  основании заявки на технологическое присоединение к электрическим сетям вышеуказанных объектов, оформленной в соответствии с требованиями «Правил технологического присоединения </w:t>
      </w:r>
      <w:proofErr w:type="spellStart"/>
      <w:r w:rsidRPr="005A0097">
        <w:rPr>
          <w:sz w:val="20"/>
          <w:szCs w:val="20"/>
        </w:rPr>
        <w:t>энергопринимающих</w:t>
      </w:r>
      <w:proofErr w:type="spellEnd"/>
      <w:r w:rsidRPr="005A0097">
        <w:rPr>
          <w:sz w:val="20"/>
          <w:szCs w:val="20"/>
        </w:rPr>
        <w:t xml:space="preserve"> устройств потребителей электрической энергии, объектов по производству электрической энергии, объектов электросетевого хозяйства, принадлежащих сетевым организациям и иным лицам, к электрическим сетям», утвержденных постановлением Правительства РФ № 861 от 27.12.2004 (далее Правила технологического присоединения), при этом плата за технологическое присоединение указанного объекта будет определена в соответствии с действующим на момент подготовки договора тарифа за технологическое присоединение. </w:t>
      </w:r>
    </w:p>
    <w:p w:rsidR="00C02267" w:rsidRPr="005A0097" w:rsidRDefault="00C02267" w:rsidP="00C02267">
      <w:pPr>
        <w:ind w:firstLine="709"/>
        <w:jc w:val="both"/>
        <w:outlineLvl w:val="0"/>
        <w:rPr>
          <w:sz w:val="20"/>
          <w:szCs w:val="20"/>
        </w:rPr>
      </w:pPr>
      <w:r w:rsidRPr="005A0097">
        <w:rPr>
          <w:sz w:val="20"/>
          <w:szCs w:val="20"/>
        </w:rPr>
        <w:t>Департаментом по тарифам Новосибирской области приказами № 770-ЭЭ от 30.12.2019 установлена плата за технологическое присоединение к электрическим сетям АО «РЭС» с 01.01.2020 по 31.12.2020.</w:t>
      </w:r>
    </w:p>
    <w:p w:rsidR="00C02267" w:rsidRPr="005A0097" w:rsidRDefault="00C02267" w:rsidP="00C02267">
      <w:pPr>
        <w:ind w:firstLine="709"/>
        <w:jc w:val="both"/>
        <w:outlineLvl w:val="0"/>
        <w:rPr>
          <w:sz w:val="20"/>
          <w:szCs w:val="20"/>
          <w:u w:val="single"/>
        </w:rPr>
      </w:pPr>
      <w:r w:rsidRPr="005A0097">
        <w:rPr>
          <w:sz w:val="20"/>
          <w:szCs w:val="20"/>
        </w:rPr>
        <w:t xml:space="preserve">Информация по тарифам на технологическое присоединение размещена на официальном сайте АО «РЭС» - </w:t>
      </w:r>
      <w:hyperlink r:id="rId11" w:history="1">
        <w:r w:rsidRPr="005A0097">
          <w:rPr>
            <w:rStyle w:val="afa"/>
            <w:sz w:val="20"/>
            <w:szCs w:val="20"/>
            <w:lang w:val="en-US"/>
          </w:rPr>
          <w:t>www</w:t>
        </w:r>
        <w:r w:rsidRPr="005A0097">
          <w:rPr>
            <w:rStyle w:val="afa"/>
            <w:sz w:val="20"/>
            <w:szCs w:val="20"/>
          </w:rPr>
          <w:t>.</w:t>
        </w:r>
        <w:proofErr w:type="spellStart"/>
        <w:r w:rsidRPr="005A0097">
          <w:rPr>
            <w:rStyle w:val="afa"/>
            <w:sz w:val="20"/>
            <w:szCs w:val="20"/>
            <w:lang w:val="en-US"/>
          </w:rPr>
          <w:t>eseti</w:t>
        </w:r>
        <w:proofErr w:type="spellEnd"/>
        <w:r w:rsidRPr="005A0097">
          <w:rPr>
            <w:rStyle w:val="afa"/>
            <w:sz w:val="20"/>
            <w:szCs w:val="20"/>
          </w:rPr>
          <w:t>.</w:t>
        </w:r>
        <w:proofErr w:type="spellStart"/>
        <w:r w:rsidRPr="005A0097">
          <w:rPr>
            <w:rStyle w:val="afa"/>
            <w:sz w:val="20"/>
            <w:szCs w:val="20"/>
            <w:lang w:val="en-US"/>
          </w:rPr>
          <w:t>ru</w:t>
        </w:r>
        <w:proofErr w:type="spellEnd"/>
        <w:r w:rsidRPr="005A0097">
          <w:rPr>
            <w:rStyle w:val="afa"/>
            <w:sz w:val="20"/>
            <w:szCs w:val="20"/>
          </w:rPr>
          <w:t>/Клиентам/Тарифы</w:t>
        </w:r>
      </w:hyperlink>
      <w:r w:rsidRPr="005A0097">
        <w:rPr>
          <w:sz w:val="20"/>
          <w:szCs w:val="20"/>
          <w:u w:val="single"/>
        </w:rPr>
        <w:t xml:space="preserve"> на технологическое присоединение.</w:t>
      </w:r>
    </w:p>
    <w:p w:rsidR="00C02267" w:rsidRPr="005A0097" w:rsidRDefault="00C02267" w:rsidP="00C02267">
      <w:pPr>
        <w:ind w:firstLine="709"/>
        <w:jc w:val="both"/>
        <w:outlineLvl w:val="0"/>
        <w:rPr>
          <w:sz w:val="20"/>
          <w:szCs w:val="20"/>
        </w:rPr>
      </w:pPr>
      <w:r w:rsidRPr="005A0097">
        <w:rPr>
          <w:sz w:val="20"/>
          <w:szCs w:val="20"/>
        </w:rPr>
        <w:t xml:space="preserve">При этом объем мероприятий для осуществления технологического присоединения к электрическим сетям будет определен исходя из загрузки объектов электросетевого хозяйства на дату поступления в АО «РЭС» заявки на технологическое присоединение, величины заявленной максимальной мощности присоединяемых </w:t>
      </w:r>
      <w:proofErr w:type="spellStart"/>
      <w:r w:rsidRPr="005A0097">
        <w:rPr>
          <w:sz w:val="20"/>
          <w:szCs w:val="20"/>
        </w:rPr>
        <w:t>энергопрнимающих</w:t>
      </w:r>
      <w:proofErr w:type="spellEnd"/>
      <w:r w:rsidRPr="005A0097">
        <w:rPr>
          <w:sz w:val="20"/>
          <w:szCs w:val="20"/>
        </w:rPr>
        <w:t xml:space="preserve"> устройств, необходимого класса напряжения, категории по надежности электроснабжения и количества точек присоединения к электрическим сетям АО «РЭС».</w:t>
      </w:r>
    </w:p>
    <w:p w:rsidR="00C02267" w:rsidRPr="005A0097" w:rsidRDefault="00C02267" w:rsidP="00C02267">
      <w:pPr>
        <w:ind w:firstLine="709"/>
        <w:jc w:val="both"/>
        <w:outlineLvl w:val="0"/>
        <w:rPr>
          <w:sz w:val="20"/>
          <w:szCs w:val="20"/>
        </w:rPr>
      </w:pPr>
      <w:r w:rsidRPr="005A0097">
        <w:rPr>
          <w:sz w:val="20"/>
          <w:szCs w:val="20"/>
        </w:rPr>
        <w:t xml:space="preserve">Срок осуществления сетевой организацией мероприятий по технологическому присоединению индивидуального жилого дома, по адресу: Новосибирская область, Куйбышевский район, п. Заречный, ул. Озерная будет определен в соответствии с </w:t>
      </w:r>
      <w:proofErr w:type="spellStart"/>
      <w:r w:rsidRPr="005A0097">
        <w:rPr>
          <w:sz w:val="20"/>
          <w:szCs w:val="20"/>
        </w:rPr>
        <w:t>п.п</w:t>
      </w:r>
      <w:proofErr w:type="spellEnd"/>
      <w:r w:rsidRPr="005A0097">
        <w:rPr>
          <w:sz w:val="20"/>
          <w:szCs w:val="20"/>
        </w:rPr>
        <w:t xml:space="preserve"> б) п. 16 Правил технологического присоединения, с учетом величины заявленной максимальной мощности присоединяемых </w:t>
      </w:r>
      <w:proofErr w:type="spellStart"/>
      <w:r w:rsidRPr="005A0097">
        <w:rPr>
          <w:sz w:val="20"/>
          <w:szCs w:val="20"/>
        </w:rPr>
        <w:t>энергопринимающих</w:t>
      </w:r>
      <w:proofErr w:type="spellEnd"/>
      <w:r w:rsidRPr="005A0097">
        <w:rPr>
          <w:sz w:val="20"/>
          <w:szCs w:val="20"/>
        </w:rPr>
        <w:t xml:space="preserve"> устройств, необходимого класса напряжения, расстояния от существующих электрических сетей необходимого класса напряжения до границ участка, на котором расположены присоединяемые </w:t>
      </w:r>
      <w:proofErr w:type="spellStart"/>
      <w:r w:rsidRPr="005A0097">
        <w:rPr>
          <w:sz w:val="20"/>
          <w:szCs w:val="20"/>
        </w:rPr>
        <w:t>энергопринимающие</w:t>
      </w:r>
      <w:proofErr w:type="spellEnd"/>
      <w:r w:rsidRPr="005A0097">
        <w:rPr>
          <w:sz w:val="20"/>
          <w:szCs w:val="20"/>
        </w:rPr>
        <w:t xml:space="preserve"> устройства, а также в зависимости от наличия технической возможности технологического присоединения </w:t>
      </w:r>
      <w:proofErr w:type="spellStart"/>
      <w:r w:rsidRPr="005A0097">
        <w:rPr>
          <w:sz w:val="20"/>
          <w:szCs w:val="20"/>
        </w:rPr>
        <w:t>энергопринимающих</w:t>
      </w:r>
      <w:proofErr w:type="spellEnd"/>
      <w:r w:rsidRPr="005A0097">
        <w:rPr>
          <w:sz w:val="20"/>
          <w:szCs w:val="20"/>
        </w:rPr>
        <w:t xml:space="preserve"> устройств к существующим электрическим сетям и не может превышать 6 месяцев.</w:t>
      </w:r>
    </w:p>
    <w:p w:rsidR="00C02267" w:rsidRPr="005A0097" w:rsidRDefault="00C02267" w:rsidP="00C02267">
      <w:pPr>
        <w:ind w:firstLine="709"/>
        <w:jc w:val="both"/>
        <w:outlineLvl w:val="0"/>
        <w:rPr>
          <w:sz w:val="20"/>
          <w:szCs w:val="20"/>
        </w:rPr>
      </w:pPr>
      <w:r w:rsidRPr="005A0097">
        <w:rPr>
          <w:sz w:val="20"/>
          <w:szCs w:val="20"/>
        </w:rPr>
        <w:t>Срок действия технических условий не может составлять менее 2 лет и более 5 лет.</w:t>
      </w:r>
    </w:p>
    <w:p w:rsidR="00C02267" w:rsidRPr="005A0097" w:rsidRDefault="00C02267" w:rsidP="00C02267">
      <w:pPr>
        <w:ind w:firstLine="709"/>
        <w:jc w:val="both"/>
        <w:outlineLvl w:val="0"/>
        <w:rPr>
          <w:sz w:val="20"/>
          <w:szCs w:val="20"/>
        </w:rPr>
      </w:pPr>
      <w:r w:rsidRPr="005A0097">
        <w:rPr>
          <w:sz w:val="20"/>
          <w:szCs w:val="20"/>
        </w:rPr>
        <w:t>Прием заявок на технологическое присоединение к электрическим сетям осуществляется в филиале «Западные электрические сети» АО «РЭС», который находится по адресу: НСО, г. Барабинск, ул. Коммунистическая, 1 (тел.: 8 (383-61) 25-645).</w:t>
      </w:r>
    </w:p>
    <w:p w:rsidR="00C02267" w:rsidRPr="005A0097" w:rsidRDefault="00C02267" w:rsidP="00C02267">
      <w:pPr>
        <w:ind w:firstLine="709"/>
        <w:jc w:val="both"/>
        <w:outlineLvl w:val="0"/>
        <w:rPr>
          <w:sz w:val="20"/>
          <w:szCs w:val="20"/>
        </w:rPr>
      </w:pPr>
      <w:r w:rsidRPr="005A0097">
        <w:rPr>
          <w:sz w:val="20"/>
          <w:szCs w:val="20"/>
        </w:rPr>
        <w:lastRenderedPageBreak/>
        <w:t>- водоснабжение, водоотведение и подключение объектов к тепловым сетям: (Письмо от 04.06.2020 № 64)</w:t>
      </w:r>
    </w:p>
    <w:p w:rsidR="00C02267" w:rsidRPr="005A0097" w:rsidRDefault="00C02267" w:rsidP="00C02267">
      <w:pPr>
        <w:ind w:firstLine="709"/>
        <w:jc w:val="both"/>
        <w:outlineLvl w:val="0"/>
        <w:rPr>
          <w:sz w:val="20"/>
          <w:szCs w:val="20"/>
        </w:rPr>
      </w:pPr>
      <w:r w:rsidRPr="005A0097">
        <w:rPr>
          <w:sz w:val="20"/>
          <w:szCs w:val="20"/>
        </w:rPr>
        <w:t>Муниципальное унитарное предприятие Куйбышевского района «</w:t>
      </w:r>
      <w:proofErr w:type="spellStart"/>
      <w:r w:rsidRPr="005A0097">
        <w:rPr>
          <w:sz w:val="20"/>
          <w:szCs w:val="20"/>
        </w:rPr>
        <w:t>Гжатсксервис</w:t>
      </w:r>
      <w:proofErr w:type="spellEnd"/>
      <w:r w:rsidRPr="005A0097">
        <w:rPr>
          <w:sz w:val="20"/>
          <w:szCs w:val="20"/>
        </w:rPr>
        <w:t>» сообщает следующее: инженерных сетей в сфере теплоснабжения, централизованной системы канализации в п. Комсомольский не имеется. Предлагаем:</w:t>
      </w:r>
    </w:p>
    <w:p w:rsidR="00C02267" w:rsidRPr="005A0097" w:rsidRDefault="00C02267" w:rsidP="00164F1B">
      <w:pPr>
        <w:numPr>
          <w:ilvl w:val="0"/>
          <w:numId w:val="25"/>
        </w:numPr>
        <w:jc w:val="both"/>
        <w:outlineLvl w:val="0"/>
        <w:rPr>
          <w:sz w:val="20"/>
          <w:szCs w:val="20"/>
        </w:rPr>
      </w:pPr>
      <w:r w:rsidRPr="005A0097">
        <w:rPr>
          <w:sz w:val="20"/>
          <w:szCs w:val="20"/>
        </w:rPr>
        <w:t>Для отопления дома сделать индивидуальную систему отопления.</w:t>
      </w:r>
    </w:p>
    <w:p w:rsidR="00C02267" w:rsidRPr="005A0097" w:rsidRDefault="00C02267" w:rsidP="00164F1B">
      <w:pPr>
        <w:numPr>
          <w:ilvl w:val="0"/>
          <w:numId w:val="25"/>
        </w:numPr>
        <w:jc w:val="both"/>
        <w:outlineLvl w:val="0"/>
        <w:rPr>
          <w:sz w:val="20"/>
          <w:szCs w:val="20"/>
        </w:rPr>
      </w:pPr>
      <w:r w:rsidRPr="005A0097">
        <w:rPr>
          <w:sz w:val="20"/>
          <w:szCs w:val="20"/>
        </w:rPr>
        <w:t xml:space="preserve">Для водоотведения предусмотреть личную выгребную яму. </w:t>
      </w:r>
    </w:p>
    <w:p w:rsidR="00C02267" w:rsidRPr="005A0097" w:rsidRDefault="00C02267" w:rsidP="00164F1B">
      <w:pPr>
        <w:numPr>
          <w:ilvl w:val="0"/>
          <w:numId w:val="25"/>
        </w:numPr>
        <w:jc w:val="both"/>
        <w:outlineLvl w:val="0"/>
        <w:rPr>
          <w:sz w:val="20"/>
          <w:szCs w:val="20"/>
        </w:rPr>
      </w:pPr>
      <w:r w:rsidRPr="005A0097">
        <w:rPr>
          <w:sz w:val="20"/>
          <w:szCs w:val="20"/>
        </w:rPr>
        <w:t xml:space="preserve">Для обеспечения холодной водой возможно подключение в ближайшем водяном колодце (около 90 м) к существующему трубопроводу по ул. Центральная. Прокладка трубопровода водоснабжения осуществляется силами и за счет застройщика. Максимальная нагрузка подключаемого индивидуального жилого дома – 5,167 </w:t>
      </w:r>
      <w:proofErr w:type="spellStart"/>
      <w:r w:rsidRPr="005A0097">
        <w:rPr>
          <w:sz w:val="20"/>
          <w:szCs w:val="20"/>
        </w:rPr>
        <w:t>м.куб</w:t>
      </w:r>
      <w:proofErr w:type="spellEnd"/>
      <w:r w:rsidRPr="005A0097">
        <w:rPr>
          <w:sz w:val="20"/>
          <w:szCs w:val="20"/>
        </w:rPr>
        <w:t>./чел./мес.</w:t>
      </w:r>
    </w:p>
    <w:p w:rsidR="00C02267" w:rsidRPr="005A0097" w:rsidRDefault="00C02267" w:rsidP="00C02267">
      <w:pPr>
        <w:ind w:firstLine="709"/>
        <w:jc w:val="both"/>
        <w:outlineLvl w:val="0"/>
        <w:rPr>
          <w:sz w:val="20"/>
          <w:szCs w:val="20"/>
        </w:rPr>
      </w:pPr>
    </w:p>
    <w:p w:rsidR="00C02267" w:rsidRPr="005A0097" w:rsidRDefault="00C02267" w:rsidP="00C02267">
      <w:pPr>
        <w:keepNext/>
        <w:shd w:val="clear" w:color="auto" w:fill="FFFFFF"/>
        <w:tabs>
          <w:tab w:val="left" w:pos="993"/>
        </w:tabs>
        <w:ind w:right="-22" w:firstLine="709"/>
        <w:jc w:val="both"/>
        <w:rPr>
          <w:rStyle w:val="afff"/>
          <w:b w:val="0"/>
          <w:sz w:val="20"/>
          <w:szCs w:val="20"/>
        </w:rPr>
      </w:pPr>
      <w:r w:rsidRPr="005A0097">
        <w:rPr>
          <w:rStyle w:val="afff"/>
          <w:b w:val="0"/>
          <w:sz w:val="20"/>
          <w:szCs w:val="20"/>
        </w:rPr>
        <w:t xml:space="preserve">Порядок, адрес, дата и время начала и окончания приема заявок на участие в аукционе: </w:t>
      </w:r>
    </w:p>
    <w:p w:rsidR="00C02267" w:rsidRPr="005A0097" w:rsidRDefault="00C02267" w:rsidP="00C02267">
      <w:pPr>
        <w:ind w:firstLine="709"/>
        <w:jc w:val="both"/>
        <w:rPr>
          <w:rStyle w:val="afff"/>
          <w:b w:val="0"/>
          <w:sz w:val="20"/>
          <w:szCs w:val="20"/>
        </w:rPr>
      </w:pPr>
      <w:r w:rsidRPr="005A0097">
        <w:rPr>
          <w:rStyle w:val="afff"/>
          <w:b w:val="0"/>
          <w:sz w:val="20"/>
          <w:szCs w:val="20"/>
        </w:rPr>
        <w:t>Один заявитель вправе подать только одну заявку на участие в аукционе.</w:t>
      </w:r>
    </w:p>
    <w:p w:rsidR="00C02267" w:rsidRPr="005A0097" w:rsidRDefault="00C02267" w:rsidP="00C02267">
      <w:pPr>
        <w:ind w:firstLine="709"/>
        <w:jc w:val="both"/>
        <w:rPr>
          <w:rStyle w:val="afff"/>
          <w:b w:val="0"/>
          <w:sz w:val="20"/>
          <w:szCs w:val="20"/>
        </w:rPr>
      </w:pPr>
      <w:r w:rsidRPr="005A0097">
        <w:rPr>
          <w:rStyle w:val="afff"/>
          <w:b w:val="0"/>
          <w:sz w:val="20"/>
          <w:szCs w:val="20"/>
        </w:rPr>
        <w:t>Форма заявки на участие в аукционе приведена в приложении к настоящему извещению.</w:t>
      </w:r>
    </w:p>
    <w:p w:rsidR="00C02267" w:rsidRPr="005A0097" w:rsidRDefault="00C02267" w:rsidP="00C02267">
      <w:pPr>
        <w:ind w:firstLine="709"/>
        <w:jc w:val="both"/>
        <w:rPr>
          <w:rStyle w:val="afff"/>
          <w:b w:val="0"/>
          <w:sz w:val="20"/>
          <w:szCs w:val="20"/>
        </w:rPr>
      </w:pPr>
      <w:r w:rsidRPr="005A0097">
        <w:rPr>
          <w:rStyle w:val="afff"/>
          <w:b w:val="0"/>
          <w:sz w:val="20"/>
          <w:szCs w:val="20"/>
        </w:rPr>
        <w:t xml:space="preserve">Заявки принимаются с 29 июня 2020 года по 27 июля 2020 года ежедневно (за исключением выходных дней) с 09:00 до 12:00, с 13:00 до 16:00 по местному времени по адресу: </w:t>
      </w:r>
      <w:r w:rsidRPr="005A0097">
        <w:rPr>
          <w:sz w:val="20"/>
          <w:szCs w:val="20"/>
        </w:rPr>
        <w:t xml:space="preserve">Новосибирская область, </w:t>
      </w:r>
      <w:r w:rsidRPr="005A0097">
        <w:rPr>
          <w:spacing w:val="2"/>
          <w:sz w:val="20"/>
          <w:szCs w:val="20"/>
        </w:rPr>
        <w:t xml:space="preserve">город Куйбышев, ул. </w:t>
      </w:r>
      <w:proofErr w:type="spellStart"/>
      <w:r w:rsidRPr="005A0097">
        <w:rPr>
          <w:spacing w:val="2"/>
          <w:sz w:val="20"/>
          <w:szCs w:val="20"/>
        </w:rPr>
        <w:t>Краскома</w:t>
      </w:r>
      <w:proofErr w:type="spellEnd"/>
      <w:r w:rsidRPr="005A0097">
        <w:rPr>
          <w:spacing w:val="2"/>
          <w:sz w:val="20"/>
          <w:szCs w:val="20"/>
        </w:rPr>
        <w:t xml:space="preserve">, </w:t>
      </w:r>
      <w:proofErr w:type="gramStart"/>
      <w:r w:rsidRPr="005A0097">
        <w:rPr>
          <w:spacing w:val="2"/>
          <w:sz w:val="20"/>
          <w:szCs w:val="20"/>
        </w:rPr>
        <w:t>37,  кабинет</w:t>
      </w:r>
      <w:proofErr w:type="gramEnd"/>
      <w:r w:rsidRPr="005A0097">
        <w:rPr>
          <w:spacing w:val="2"/>
          <w:sz w:val="20"/>
          <w:szCs w:val="20"/>
        </w:rPr>
        <w:t xml:space="preserve"> № 39</w:t>
      </w:r>
      <w:r w:rsidRPr="005A0097">
        <w:rPr>
          <w:rStyle w:val="afff"/>
          <w:b w:val="0"/>
          <w:sz w:val="20"/>
          <w:szCs w:val="20"/>
        </w:rPr>
        <w:t xml:space="preserve">, контактное лицо: главный специалист управления строительства, коммунального, дорожного хозяйства и транспорта администрации Куйбышевского муниципального района Новосибирской области – аукционист </w:t>
      </w:r>
      <w:proofErr w:type="spellStart"/>
      <w:r w:rsidRPr="005A0097">
        <w:rPr>
          <w:rStyle w:val="afff"/>
          <w:b w:val="0"/>
          <w:sz w:val="20"/>
          <w:szCs w:val="20"/>
        </w:rPr>
        <w:t>Перетокина</w:t>
      </w:r>
      <w:proofErr w:type="spellEnd"/>
      <w:r w:rsidRPr="005A0097">
        <w:rPr>
          <w:rStyle w:val="afff"/>
          <w:b w:val="0"/>
          <w:sz w:val="20"/>
          <w:szCs w:val="20"/>
        </w:rPr>
        <w:t xml:space="preserve"> Ирина Владимировна, тел. (383- 62) 51-744.</w:t>
      </w:r>
    </w:p>
    <w:p w:rsidR="00C02267" w:rsidRPr="005A0097" w:rsidRDefault="00C02267" w:rsidP="00C02267">
      <w:pPr>
        <w:ind w:firstLine="709"/>
        <w:jc w:val="both"/>
        <w:rPr>
          <w:rStyle w:val="afff"/>
          <w:b w:val="0"/>
          <w:sz w:val="20"/>
          <w:szCs w:val="20"/>
        </w:rPr>
      </w:pPr>
      <w:r w:rsidRPr="005A0097">
        <w:rPr>
          <w:rStyle w:val="afff"/>
          <w:b w:val="0"/>
          <w:sz w:val="20"/>
          <w:szCs w:val="20"/>
        </w:rPr>
        <w:t>Заявка на участие в аукционе, поступившая по истечении срока приема заявок, возвращается заявителю в день ее поступления.</w:t>
      </w:r>
    </w:p>
    <w:p w:rsidR="00C02267" w:rsidRPr="005A0097" w:rsidRDefault="00C02267" w:rsidP="00C02267">
      <w:pPr>
        <w:ind w:firstLine="709"/>
        <w:jc w:val="both"/>
        <w:rPr>
          <w:rStyle w:val="afff"/>
          <w:b w:val="0"/>
          <w:sz w:val="20"/>
          <w:szCs w:val="20"/>
        </w:rPr>
      </w:pPr>
      <w:r w:rsidRPr="005A0097">
        <w:rPr>
          <w:rStyle w:val="afff"/>
          <w:b w:val="0"/>
          <w:sz w:val="20"/>
          <w:szCs w:val="20"/>
        </w:rPr>
        <w:t>Заявитель может отозвать заявку не позднее 27.07.2020 года до 16:00 по местному времени, уведомив об этом в письменно форме организатора аукциона.</w:t>
      </w:r>
    </w:p>
    <w:p w:rsidR="00C02267" w:rsidRPr="005A0097" w:rsidRDefault="00C02267" w:rsidP="00C02267">
      <w:pPr>
        <w:keepNext/>
        <w:ind w:firstLine="709"/>
        <w:jc w:val="both"/>
        <w:outlineLvl w:val="0"/>
        <w:rPr>
          <w:rStyle w:val="afff"/>
          <w:b w:val="0"/>
          <w:sz w:val="20"/>
          <w:szCs w:val="20"/>
        </w:rPr>
      </w:pPr>
      <w:r w:rsidRPr="005A0097">
        <w:rPr>
          <w:rStyle w:val="afff"/>
          <w:b w:val="0"/>
          <w:sz w:val="20"/>
          <w:szCs w:val="20"/>
        </w:rPr>
        <w:t xml:space="preserve">Перечень документов, представляемых для участия в аукционе: </w:t>
      </w:r>
    </w:p>
    <w:p w:rsidR="00C02267" w:rsidRPr="005A0097" w:rsidRDefault="00C02267" w:rsidP="00164F1B">
      <w:pPr>
        <w:numPr>
          <w:ilvl w:val="0"/>
          <w:numId w:val="22"/>
        </w:numPr>
        <w:tabs>
          <w:tab w:val="left" w:pos="0"/>
          <w:tab w:val="left" w:pos="993"/>
          <w:tab w:val="num" w:pos="1211"/>
        </w:tabs>
        <w:ind w:left="0" w:firstLine="709"/>
        <w:jc w:val="both"/>
        <w:rPr>
          <w:rStyle w:val="afff"/>
          <w:b w:val="0"/>
          <w:sz w:val="20"/>
          <w:szCs w:val="20"/>
        </w:rPr>
      </w:pPr>
      <w:r w:rsidRPr="005A0097">
        <w:rPr>
          <w:rStyle w:val="afff"/>
          <w:b w:val="0"/>
          <w:sz w:val="20"/>
          <w:szCs w:val="20"/>
        </w:rPr>
        <w:t>заявка на участие в аукционе по установленной в извещении о проведении аукциона форме с указанием банковских реквизитов счета для возврата задатка;</w:t>
      </w:r>
    </w:p>
    <w:p w:rsidR="00C02267" w:rsidRPr="005A0097" w:rsidRDefault="00C02267" w:rsidP="00164F1B">
      <w:pPr>
        <w:numPr>
          <w:ilvl w:val="0"/>
          <w:numId w:val="22"/>
        </w:numPr>
        <w:tabs>
          <w:tab w:val="left" w:pos="0"/>
          <w:tab w:val="left" w:pos="993"/>
          <w:tab w:val="num" w:pos="1211"/>
        </w:tabs>
        <w:ind w:left="0" w:firstLine="709"/>
        <w:jc w:val="both"/>
        <w:rPr>
          <w:rStyle w:val="afff"/>
          <w:b w:val="0"/>
          <w:bCs w:val="0"/>
          <w:sz w:val="20"/>
          <w:szCs w:val="20"/>
        </w:rPr>
      </w:pPr>
      <w:r w:rsidRPr="005A0097">
        <w:rPr>
          <w:rStyle w:val="afff"/>
          <w:b w:val="0"/>
          <w:sz w:val="20"/>
          <w:szCs w:val="20"/>
        </w:rPr>
        <w:t>копии документов, удостоверяющих личность заявителя (для граждан);</w:t>
      </w:r>
    </w:p>
    <w:p w:rsidR="00C02267" w:rsidRPr="005A0097" w:rsidRDefault="00C02267" w:rsidP="00164F1B">
      <w:pPr>
        <w:numPr>
          <w:ilvl w:val="0"/>
          <w:numId w:val="22"/>
        </w:numPr>
        <w:tabs>
          <w:tab w:val="left" w:pos="0"/>
          <w:tab w:val="left" w:pos="993"/>
          <w:tab w:val="num" w:pos="1211"/>
        </w:tabs>
        <w:ind w:left="0" w:firstLine="709"/>
        <w:jc w:val="both"/>
        <w:rPr>
          <w:sz w:val="20"/>
          <w:szCs w:val="20"/>
        </w:rPr>
      </w:pPr>
      <w:r w:rsidRPr="005A0097">
        <w:rPr>
          <w:sz w:val="20"/>
          <w:szCs w:val="20"/>
        </w:rPr>
        <w:t>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C02267" w:rsidRPr="005A0097" w:rsidRDefault="00C02267" w:rsidP="00164F1B">
      <w:pPr>
        <w:numPr>
          <w:ilvl w:val="0"/>
          <w:numId w:val="22"/>
        </w:numPr>
        <w:tabs>
          <w:tab w:val="left" w:pos="0"/>
          <w:tab w:val="left" w:pos="993"/>
          <w:tab w:val="num" w:pos="1211"/>
        </w:tabs>
        <w:ind w:left="0" w:firstLine="709"/>
        <w:jc w:val="both"/>
        <w:rPr>
          <w:rStyle w:val="afff"/>
          <w:b w:val="0"/>
          <w:sz w:val="20"/>
          <w:szCs w:val="20"/>
        </w:rPr>
      </w:pPr>
      <w:r w:rsidRPr="005A0097">
        <w:rPr>
          <w:rStyle w:val="afff"/>
          <w:b w:val="0"/>
          <w:sz w:val="20"/>
          <w:szCs w:val="20"/>
        </w:rPr>
        <w:t>документы, подтверждающие внесение задатка.</w:t>
      </w:r>
    </w:p>
    <w:p w:rsidR="00C02267" w:rsidRPr="005A0097" w:rsidRDefault="00C02267" w:rsidP="00C02267">
      <w:pPr>
        <w:tabs>
          <w:tab w:val="left" w:pos="0"/>
        </w:tabs>
        <w:ind w:firstLine="709"/>
        <w:jc w:val="both"/>
        <w:rPr>
          <w:rStyle w:val="afff"/>
          <w:b w:val="0"/>
          <w:bCs w:val="0"/>
          <w:sz w:val="20"/>
          <w:szCs w:val="20"/>
        </w:rPr>
      </w:pPr>
      <w:r w:rsidRPr="005A0097">
        <w:rPr>
          <w:rStyle w:val="afff"/>
          <w:b w:val="0"/>
          <w:bCs w:val="0"/>
          <w:sz w:val="20"/>
          <w:szCs w:val="20"/>
        </w:rPr>
        <w:t>В случае участия в аукционе представителя заявителя предъявляется документ, подтверждающий полномочия данного представителя.</w:t>
      </w:r>
    </w:p>
    <w:p w:rsidR="00C02267" w:rsidRPr="005A0097" w:rsidRDefault="00C02267" w:rsidP="00C02267">
      <w:pPr>
        <w:shd w:val="clear" w:color="auto" w:fill="FFFFFF"/>
        <w:ind w:right="-22" w:firstLine="709"/>
        <w:jc w:val="both"/>
        <w:rPr>
          <w:rStyle w:val="afff"/>
          <w:b w:val="0"/>
          <w:sz w:val="20"/>
          <w:szCs w:val="20"/>
        </w:rPr>
      </w:pPr>
      <w:r w:rsidRPr="005A0097">
        <w:rPr>
          <w:rStyle w:val="afff"/>
          <w:b w:val="0"/>
          <w:sz w:val="20"/>
          <w:szCs w:val="20"/>
        </w:rPr>
        <w:t>Порядок внесения задатка участниками аукциона и его возврат:</w:t>
      </w:r>
    </w:p>
    <w:p w:rsidR="00C02267" w:rsidRPr="005A0097" w:rsidRDefault="00C02267" w:rsidP="00C02267">
      <w:pPr>
        <w:tabs>
          <w:tab w:val="left" w:pos="0"/>
        </w:tabs>
        <w:ind w:firstLine="709"/>
        <w:jc w:val="both"/>
        <w:rPr>
          <w:rStyle w:val="afff"/>
          <w:b w:val="0"/>
          <w:sz w:val="20"/>
          <w:szCs w:val="20"/>
        </w:rPr>
      </w:pPr>
      <w:r w:rsidRPr="005A0097">
        <w:rPr>
          <w:rStyle w:val="afff"/>
          <w:b w:val="0"/>
          <w:sz w:val="20"/>
          <w:szCs w:val="20"/>
        </w:rPr>
        <w:t xml:space="preserve">Задаток вносится на расчетный счет организатора аукциона. </w:t>
      </w:r>
    </w:p>
    <w:p w:rsidR="00C02267" w:rsidRPr="005A0097" w:rsidRDefault="00C02267" w:rsidP="00C02267">
      <w:pPr>
        <w:ind w:firstLine="709"/>
        <w:jc w:val="both"/>
        <w:rPr>
          <w:rStyle w:val="afff"/>
          <w:b w:val="0"/>
          <w:sz w:val="20"/>
          <w:szCs w:val="20"/>
        </w:rPr>
      </w:pPr>
      <w:r w:rsidRPr="005A0097">
        <w:rPr>
          <w:sz w:val="20"/>
          <w:szCs w:val="20"/>
        </w:rPr>
        <w:t xml:space="preserve">Получатель - УФК по Новосибирской области (администрация Куйбышевского муниципального района л/с 05513006850). Адрес получателя: 632387, Новосибирская область, г. Куйбышев, ул. </w:t>
      </w:r>
      <w:proofErr w:type="spellStart"/>
      <w:r w:rsidRPr="005A0097">
        <w:rPr>
          <w:sz w:val="20"/>
          <w:szCs w:val="20"/>
        </w:rPr>
        <w:t>Краскома</w:t>
      </w:r>
      <w:proofErr w:type="spellEnd"/>
      <w:r w:rsidRPr="005A0097">
        <w:rPr>
          <w:sz w:val="20"/>
          <w:szCs w:val="20"/>
        </w:rPr>
        <w:t xml:space="preserve">, 37, ИНН 5452111298, КПП 545201001, расчетный счет № 40302810350043000498 в </w:t>
      </w:r>
      <w:proofErr w:type="spellStart"/>
      <w:r w:rsidRPr="005A0097">
        <w:rPr>
          <w:sz w:val="20"/>
          <w:szCs w:val="20"/>
        </w:rPr>
        <w:t>Сибиркое</w:t>
      </w:r>
      <w:proofErr w:type="spellEnd"/>
      <w:r w:rsidRPr="005A0097">
        <w:rPr>
          <w:sz w:val="20"/>
          <w:szCs w:val="20"/>
        </w:rPr>
        <w:t xml:space="preserve"> ГУ Банка России г. Новосибирск, БИК 045004001</w:t>
      </w:r>
      <w:r w:rsidRPr="005A0097">
        <w:rPr>
          <w:rStyle w:val="afff"/>
          <w:b w:val="0"/>
          <w:sz w:val="20"/>
          <w:szCs w:val="20"/>
        </w:rPr>
        <w:t>, назначение платежа: задаток для участия в аукционе (лот №____)</w:t>
      </w:r>
    </w:p>
    <w:p w:rsidR="00C02267" w:rsidRPr="005A0097" w:rsidRDefault="00C02267" w:rsidP="00C02267">
      <w:pPr>
        <w:ind w:firstLine="709"/>
        <w:jc w:val="both"/>
        <w:rPr>
          <w:rStyle w:val="afff"/>
          <w:b w:val="0"/>
          <w:sz w:val="20"/>
          <w:szCs w:val="20"/>
        </w:rPr>
      </w:pPr>
    </w:p>
    <w:p w:rsidR="00C02267" w:rsidRPr="005A0097" w:rsidRDefault="00C02267" w:rsidP="00C02267">
      <w:pPr>
        <w:ind w:firstLine="709"/>
        <w:jc w:val="both"/>
        <w:rPr>
          <w:rStyle w:val="afff"/>
          <w:b w:val="0"/>
          <w:sz w:val="20"/>
          <w:szCs w:val="20"/>
        </w:rPr>
      </w:pPr>
      <w:r w:rsidRPr="005A0097">
        <w:rPr>
          <w:rStyle w:val="afff"/>
          <w:b w:val="0"/>
          <w:sz w:val="20"/>
          <w:szCs w:val="20"/>
        </w:rPr>
        <w:t>Задаток должен быть перечислен и поступить в срок до 28.07.2020 г.</w:t>
      </w:r>
    </w:p>
    <w:p w:rsidR="00C02267" w:rsidRPr="005A0097" w:rsidRDefault="00C02267" w:rsidP="00C02267">
      <w:pPr>
        <w:ind w:firstLine="709"/>
        <w:jc w:val="both"/>
        <w:rPr>
          <w:rStyle w:val="afff"/>
          <w:b w:val="0"/>
          <w:sz w:val="20"/>
          <w:szCs w:val="20"/>
        </w:rPr>
      </w:pPr>
      <w:r w:rsidRPr="005A0097">
        <w:rPr>
          <w:rStyle w:val="afff"/>
          <w:b w:val="0"/>
          <w:sz w:val="20"/>
          <w:szCs w:val="20"/>
        </w:rPr>
        <w:t>Представление документов, подтверждающих внесение задатка, признается заключением соглашения о задатке, включающего сроки и порядок возврата задатка, предусмотренные статьей 39.12 Земельного кодекса Российской Федерации.</w:t>
      </w:r>
    </w:p>
    <w:p w:rsidR="00C02267" w:rsidRPr="005A0097" w:rsidRDefault="00C02267" w:rsidP="00C02267">
      <w:pPr>
        <w:ind w:firstLine="709"/>
        <w:jc w:val="both"/>
        <w:rPr>
          <w:sz w:val="20"/>
          <w:szCs w:val="20"/>
        </w:rPr>
      </w:pPr>
      <w:r w:rsidRPr="005A0097">
        <w:rPr>
          <w:sz w:val="20"/>
          <w:szCs w:val="20"/>
        </w:rPr>
        <w:t>Возврат задатка производится организатором аукциона по реквизитам, указанным в заявлении о возврате задатка, в следующих случаях:</w:t>
      </w:r>
    </w:p>
    <w:p w:rsidR="00C02267" w:rsidRPr="005A0097" w:rsidRDefault="00C02267" w:rsidP="00164F1B">
      <w:pPr>
        <w:pStyle w:val="ConsPlusNormal"/>
        <w:widowControl/>
        <w:numPr>
          <w:ilvl w:val="0"/>
          <w:numId w:val="23"/>
        </w:numPr>
        <w:tabs>
          <w:tab w:val="left" w:pos="993"/>
        </w:tabs>
        <w:ind w:left="0" w:firstLine="709"/>
        <w:jc w:val="both"/>
        <w:rPr>
          <w:rFonts w:ascii="Times New Roman" w:hAnsi="Times New Roman" w:cs="Times New Roman"/>
        </w:rPr>
      </w:pPr>
      <w:r w:rsidRPr="005A0097">
        <w:rPr>
          <w:rStyle w:val="afff"/>
          <w:rFonts w:ascii="Times New Roman" w:hAnsi="Times New Roman" w:cs="Times New Roman"/>
          <w:b w:val="0"/>
        </w:rPr>
        <w:t>в случае если заявитель отозвал</w:t>
      </w:r>
      <w:r w:rsidRPr="005A0097">
        <w:rPr>
          <w:rStyle w:val="afff"/>
          <w:rFonts w:ascii="Times New Roman" w:hAnsi="Times New Roman" w:cs="Times New Roman"/>
          <w:b w:val="0"/>
          <w:color w:val="FF0000"/>
        </w:rPr>
        <w:t xml:space="preserve"> </w:t>
      </w:r>
      <w:r w:rsidRPr="005A0097">
        <w:rPr>
          <w:rFonts w:ascii="Times New Roman" w:hAnsi="Times New Roman" w:cs="Times New Roman"/>
        </w:rPr>
        <w:t>принятую организатором аукциона заявку на участие в аукционе до дня окончания срока приема заявок, уведомив об этом в письменной форме организатора аукциона. Организатор аукциона обязан возвратить заявителю внесенный им задаток в течение трех рабочих дней со дня поступления уведомления об отзыве заявки. В случае отзыва заявки заявителем позднее дня окончания срока приема заявок задаток возвращается в порядке, установленном для участников аукциона;</w:t>
      </w:r>
    </w:p>
    <w:p w:rsidR="00C02267" w:rsidRPr="005A0097" w:rsidRDefault="00C02267" w:rsidP="00164F1B">
      <w:pPr>
        <w:pStyle w:val="ConsPlusNormal"/>
        <w:widowControl/>
        <w:numPr>
          <w:ilvl w:val="0"/>
          <w:numId w:val="23"/>
        </w:numPr>
        <w:tabs>
          <w:tab w:val="left" w:pos="993"/>
        </w:tabs>
        <w:ind w:left="0" w:firstLine="709"/>
        <w:jc w:val="both"/>
        <w:rPr>
          <w:rFonts w:ascii="Times New Roman" w:hAnsi="Times New Roman" w:cs="Times New Roman"/>
        </w:rPr>
      </w:pPr>
      <w:r w:rsidRPr="005A0097">
        <w:rPr>
          <w:rFonts w:ascii="Times New Roman" w:hAnsi="Times New Roman" w:cs="Times New Roman"/>
        </w:rPr>
        <w:t>в случае если заявитель не допущен к участию в аукционе, организатор аукциона обязан вернуть внесенный им задаток в течение трех рабочих дней со дня оформления протокола приема заявок на участие в аукционе;</w:t>
      </w:r>
    </w:p>
    <w:p w:rsidR="00C02267" w:rsidRPr="005A0097" w:rsidRDefault="00C02267" w:rsidP="00164F1B">
      <w:pPr>
        <w:pStyle w:val="ConsPlusNormal"/>
        <w:widowControl/>
        <w:numPr>
          <w:ilvl w:val="0"/>
          <w:numId w:val="23"/>
        </w:numPr>
        <w:tabs>
          <w:tab w:val="left" w:pos="993"/>
        </w:tabs>
        <w:ind w:left="0" w:firstLine="709"/>
        <w:jc w:val="both"/>
        <w:rPr>
          <w:rFonts w:ascii="Times New Roman" w:hAnsi="Times New Roman" w:cs="Times New Roman"/>
        </w:rPr>
      </w:pPr>
      <w:r w:rsidRPr="005A0097">
        <w:rPr>
          <w:rFonts w:ascii="Times New Roman" w:hAnsi="Times New Roman" w:cs="Times New Roman"/>
        </w:rPr>
        <w:t xml:space="preserve">в случае если участник не признан победителем аукциона, организатор аукциона обязан возвратить задаток в течение трех рабочих дней со дня подписания протокола о результатах аукциона; </w:t>
      </w:r>
    </w:p>
    <w:p w:rsidR="00C02267" w:rsidRPr="005A0097" w:rsidRDefault="00C02267" w:rsidP="00164F1B">
      <w:pPr>
        <w:pStyle w:val="ConsPlusNormal"/>
        <w:widowControl/>
        <w:numPr>
          <w:ilvl w:val="0"/>
          <w:numId w:val="23"/>
        </w:numPr>
        <w:tabs>
          <w:tab w:val="left" w:pos="993"/>
        </w:tabs>
        <w:ind w:left="0" w:firstLine="709"/>
        <w:jc w:val="both"/>
        <w:rPr>
          <w:rFonts w:ascii="Times New Roman" w:hAnsi="Times New Roman" w:cs="Times New Roman"/>
        </w:rPr>
      </w:pPr>
      <w:r w:rsidRPr="005A0097">
        <w:rPr>
          <w:rFonts w:ascii="Times New Roman" w:hAnsi="Times New Roman" w:cs="Times New Roman"/>
        </w:rPr>
        <w:t xml:space="preserve">в случае если </w:t>
      </w:r>
      <w:r w:rsidRPr="005A0097">
        <w:rPr>
          <w:rStyle w:val="afff"/>
          <w:rFonts w:ascii="Times New Roman" w:hAnsi="Times New Roman" w:cs="Times New Roman"/>
          <w:b w:val="0"/>
        </w:rPr>
        <w:t>организатором аукциона принято решение об отказе в проведении аукциона</w:t>
      </w:r>
      <w:r w:rsidRPr="005A0097">
        <w:rPr>
          <w:rFonts w:ascii="Times New Roman" w:hAnsi="Times New Roman" w:cs="Times New Roman"/>
        </w:rPr>
        <w:t>,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 и возвратить его участникам внесенные задатки.</w:t>
      </w:r>
    </w:p>
    <w:p w:rsidR="00C02267" w:rsidRPr="005A0097" w:rsidRDefault="00C02267" w:rsidP="00C02267">
      <w:pPr>
        <w:ind w:firstLine="709"/>
        <w:jc w:val="both"/>
        <w:rPr>
          <w:rStyle w:val="afff"/>
          <w:b w:val="0"/>
          <w:sz w:val="20"/>
          <w:szCs w:val="20"/>
        </w:rPr>
      </w:pPr>
      <w:r w:rsidRPr="005A0097">
        <w:rPr>
          <w:rStyle w:val="afff"/>
          <w:b w:val="0"/>
          <w:sz w:val="20"/>
          <w:szCs w:val="20"/>
        </w:rPr>
        <w:lastRenderedPageBreak/>
        <w:t>Задаток не возвращается в случае уклонения от заключения договора купли-продажи земельного участка:</w:t>
      </w:r>
    </w:p>
    <w:p w:rsidR="00C02267" w:rsidRPr="005A0097" w:rsidRDefault="00C02267" w:rsidP="00C02267">
      <w:pPr>
        <w:ind w:firstLine="709"/>
        <w:jc w:val="both"/>
        <w:rPr>
          <w:rStyle w:val="afff"/>
          <w:b w:val="0"/>
          <w:sz w:val="20"/>
          <w:szCs w:val="20"/>
        </w:rPr>
      </w:pPr>
      <w:r w:rsidRPr="005A0097">
        <w:rPr>
          <w:rStyle w:val="afff"/>
          <w:b w:val="0"/>
          <w:sz w:val="20"/>
          <w:szCs w:val="20"/>
        </w:rPr>
        <w:t>- единственному заявителю, признанному участником аукциона;</w:t>
      </w:r>
    </w:p>
    <w:p w:rsidR="00C02267" w:rsidRPr="005A0097" w:rsidRDefault="00C02267" w:rsidP="00C02267">
      <w:pPr>
        <w:jc w:val="both"/>
        <w:rPr>
          <w:rStyle w:val="afff"/>
          <w:b w:val="0"/>
          <w:sz w:val="20"/>
          <w:szCs w:val="20"/>
        </w:rPr>
      </w:pPr>
      <w:r w:rsidRPr="005A0097">
        <w:rPr>
          <w:rStyle w:val="afff"/>
          <w:b w:val="0"/>
          <w:sz w:val="20"/>
          <w:szCs w:val="20"/>
        </w:rPr>
        <w:tab/>
        <w:t xml:space="preserve">- единственному принявшему участие в аукционе участнику; </w:t>
      </w:r>
    </w:p>
    <w:p w:rsidR="00C02267" w:rsidRPr="005A0097" w:rsidRDefault="00C02267" w:rsidP="00C02267">
      <w:pPr>
        <w:ind w:firstLine="709"/>
        <w:jc w:val="both"/>
        <w:rPr>
          <w:rStyle w:val="afff"/>
          <w:b w:val="0"/>
          <w:sz w:val="20"/>
          <w:szCs w:val="20"/>
        </w:rPr>
      </w:pPr>
      <w:r w:rsidRPr="005A0097">
        <w:rPr>
          <w:rStyle w:val="afff"/>
          <w:b w:val="0"/>
          <w:sz w:val="20"/>
          <w:szCs w:val="20"/>
        </w:rPr>
        <w:t>- участнику, признанному победителем аукциона.</w:t>
      </w:r>
    </w:p>
    <w:p w:rsidR="00C02267" w:rsidRPr="005A0097" w:rsidRDefault="00C02267" w:rsidP="00C02267">
      <w:pPr>
        <w:ind w:firstLine="709"/>
        <w:jc w:val="both"/>
        <w:rPr>
          <w:sz w:val="20"/>
          <w:szCs w:val="20"/>
        </w:rPr>
      </w:pPr>
      <w:r w:rsidRPr="005A0097">
        <w:rPr>
          <w:rStyle w:val="afff"/>
          <w:b w:val="0"/>
          <w:sz w:val="20"/>
          <w:szCs w:val="20"/>
        </w:rPr>
        <w:t>Задаток засчитывается в оплату приобретаемого земельного участка.</w:t>
      </w:r>
    </w:p>
    <w:p w:rsidR="00C02267" w:rsidRPr="005A0097" w:rsidRDefault="00C02267" w:rsidP="00C02267">
      <w:pPr>
        <w:ind w:firstLine="709"/>
        <w:jc w:val="both"/>
        <w:rPr>
          <w:rStyle w:val="afff"/>
          <w:b w:val="0"/>
          <w:sz w:val="20"/>
          <w:szCs w:val="20"/>
        </w:rPr>
      </w:pPr>
      <w:r w:rsidRPr="005A0097">
        <w:rPr>
          <w:bCs/>
          <w:sz w:val="20"/>
          <w:szCs w:val="20"/>
        </w:rPr>
        <w:t>Дата, время и</w:t>
      </w:r>
      <w:r w:rsidRPr="005A0097">
        <w:rPr>
          <w:rStyle w:val="afff"/>
          <w:b w:val="0"/>
          <w:sz w:val="20"/>
          <w:szCs w:val="20"/>
        </w:rPr>
        <w:t xml:space="preserve"> место определения участников аукциона: 28.07.2020</w:t>
      </w:r>
      <w:r w:rsidRPr="005A0097">
        <w:rPr>
          <w:sz w:val="20"/>
          <w:szCs w:val="20"/>
        </w:rPr>
        <w:t xml:space="preserve"> в 09:00 по адресу: Новосибирская область, </w:t>
      </w:r>
      <w:r w:rsidRPr="005A0097">
        <w:rPr>
          <w:spacing w:val="2"/>
          <w:sz w:val="20"/>
          <w:szCs w:val="20"/>
        </w:rPr>
        <w:t xml:space="preserve">город Куйбышев, ул. </w:t>
      </w:r>
      <w:proofErr w:type="spellStart"/>
      <w:r w:rsidRPr="005A0097">
        <w:rPr>
          <w:spacing w:val="2"/>
          <w:sz w:val="20"/>
          <w:szCs w:val="20"/>
        </w:rPr>
        <w:t>Краскома</w:t>
      </w:r>
      <w:proofErr w:type="spellEnd"/>
      <w:r w:rsidRPr="005A0097">
        <w:rPr>
          <w:spacing w:val="2"/>
          <w:sz w:val="20"/>
          <w:szCs w:val="20"/>
        </w:rPr>
        <w:t xml:space="preserve">, </w:t>
      </w:r>
      <w:proofErr w:type="gramStart"/>
      <w:r w:rsidRPr="005A0097">
        <w:rPr>
          <w:spacing w:val="2"/>
          <w:sz w:val="20"/>
          <w:szCs w:val="20"/>
        </w:rPr>
        <w:t>37,  кабинет</w:t>
      </w:r>
      <w:proofErr w:type="gramEnd"/>
      <w:r w:rsidRPr="005A0097">
        <w:rPr>
          <w:spacing w:val="2"/>
          <w:sz w:val="20"/>
          <w:szCs w:val="20"/>
        </w:rPr>
        <w:t xml:space="preserve"> № 39</w:t>
      </w:r>
      <w:r w:rsidRPr="005A0097">
        <w:rPr>
          <w:sz w:val="20"/>
          <w:szCs w:val="20"/>
        </w:rPr>
        <w:t>.</w:t>
      </w:r>
    </w:p>
    <w:p w:rsidR="00C02267" w:rsidRPr="005A0097" w:rsidRDefault="00C02267" w:rsidP="00C02267">
      <w:pPr>
        <w:autoSpaceDE w:val="0"/>
        <w:autoSpaceDN w:val="0"/>
        <w:adjustRightInd w:val="0"/>
        <w:ind w:firstLine="709"/>
        <w:jc w:val="both"/>
        <w:rPr>
          <w:sz w:val="20"/>
          <w:szCs w:val="20"/>
        </w:rPr>
      </w:pPr>
      <w:r w:rsidRPr="005A0097">
        <w:rPr>
          <w:sz w:val="20"/>
          <w:szCs w:val="20"/>
        </w:rPr>
        <w:t>Организатор аукциона рассматривает заявки и устанавливает факт поступления от заявителей задатков. По результатам рассмотрения документов организатор аукциона принимает решение о признании заявителей участниками аукциона или об отказе в допуске заявителей к участию в аукционе, которое оформляется протоколом. Заявитель приобретает статус участника аукциона с даты подписания организатором аукциона протокола рассмотрения заявок.</w:t>
      </w:r>
    </w:p>
    <w:p w:rsidR="00C02267" w:rsidRPr="005A0097" w:rsidRDefault="00C02267" w:rsidP="00C02267">
      <w:pPr>
        <w:keepNext/>
        <w:autoSpaceDE w:val="0"/>
        <w:autoSpaceDN w:val="0"/>
        <w:adjustRightInd w:val="0"/>
        <w:ind w:firstLine="709"/>
        <w:jc w:val="both"/>
        <w:rPr>
          <w:rStyle w:val="afff"/>
          <w:b w:val="0"/>
          <w:i/>
          <w:sz w:val="20"/>
          <w:szCs w:val="20"/>
        </w:rPr>
      </w:pPr>
      <w:r w:rsidRPr="005A0097">
        <w:rPr>
          <w:sz w:val="20"/>
          <w:szCs w:val="20"/>
        </w:rPr>
        <w:t xml:space="preserve">Дата, время и место проведения аукциона: </w:t>
      </w:r>
      <w:r w:rsidRPr="005A0097">
        <w:rPr>
          <w:i/>
          <w:sz w:val="20"/>
          <w:szCs w:val="20"/>
        </w:rPr>
        <w:t>31 июля</w:t>
      </w:r>
      <w:r w:rsidRPr="005A0097">
        <w:rPr>
          <w:rStyle w:val="afff"/>
          <w:b w:val="0"/>
          <w:i/>
          <w:sz w:val="20"/>
          <w:szCs w:val="20"/>
        </w:rPr>
        <w:t xml:space="preserve"> 2020 года </w:t>
      </w:r>
    </w:p>
    <w:p w:rsidR="00C02267" w:rsidRPr="005A0097" w:rsidRDefault="00C02267" w:rsidP="00C02267">
      <w:pPr>
        <w:ind w:firstLine="2835"/>
        <w:jc w:val="both"/>
        <w:rPr>
          <w:sz w:val="20"/>
          <w:szCs w:val="20"/>
        </w:rPr>
      </w:pPr>
      <w:r w:rsidRPr="005A0097">
        <w:rPr>
          <w:sz w:val="20"/>
          <w:szCs w:val="20"/>
        </w:rPr>
        <w:t>Лот № 1 – в 09-00 по местному времени,</w:t>
      </w:r>
    </w:p>
    <w:p w:rsidR="00C02267" w:rsidRPr="005A0097" w:rsidRDefault="00C02267" w:rsidP="00C02267">
      <w:pPr>
        <w:ind w:firstLine="2835"/>
        <w:jc w:val="both"/>
        <w:rPr>
          <w:sz w:val="20"/>
          <w:szCs w:val="20"/>
        </w:rPr>
      </w:pPr>
      <w:r w:rsidRPr="005A0097">
        <w:rPr>
          <w:sz w:val="20"/>
          <w:szCs w:val="20"/>
        </w:rPr>
        <w:t>Лот № 2 – в 09-30 по местному времени.</w:t>
      </w:r>
    </w:p>
    <w:p w:rsidR="00C02267" w:rsidRPr="005A0097" w:rsidRDefault="00C02267" w:rsidP="00C02267">
      <w:pPr>
        <w:keepNext/>
        <w:autoSpaceDE w:val="0"/>
        <w:autoSpaceDN w:val="0"/>
        <w:adjustRightInd w:val="0"/>
        <w:ind w:firstLine="709"/>
        <w:jc w:val="both"/>
        <w:rPr>
          <w:rStyle w:val="afff"/>
          <w:b w:val="0"/>
          <w:sz w:val="20"/>
          <w:szCs w:val="20"/>
        </w:rPr>
      </w:pPr>
      <w:r w:rsidRPr="005A0097">
        <w:rPr>
          <w:rStyle w:val="afff"/>
          <w:b w:val="0"/>
          <w:sz w:val="20"/>
          <w:szCs w:val="20"/>
        </w:rPr>
        <w:t xml:space="preserve">по адресу: </w:t>
      </w:r>
      <w:r w:rsidRPr="005A0097">
        <w:rPr>
          <w:sz w:val="20"/>
          <w:szCs w:val="20"/>
        </w:rPr>
        <w:t xml:space="preserve">Новосибирская область, </w:t>
      </w:r>
      <w:r w:rsidRPr="005A0097">
        <w:rPr>
          <w:spacing w:val="2"/>
          <w:sz w:val="20"/>
          <w:szCs w:val="20"/>
        </w:rPr>
        <w:t xml:space="preserve">город Куйбышев, ул. </w:t>
      </w:r>
      <w:proofErr w:type="spellStart"/>
      <w:r w:rsidRPr="005A0097">
        <w:rPr>
          <w:spacing w:val="2"/>
          <w:sz w:val="20"/>
          <w:szCs w:val="20"/>
        </w:rPr>
        <w:t>Краскома</w:t>
      </w:r>
      <w:proofErr w:type="spellEnd"/>
      <w:r w:rsidRPr="005A0097">
        <w:rPr>
          <w:spacing w:val="2"/>
          <w:sz w:val="20"/>
          <w:szCs w:val="20"/>
        </w:rPr>
        <w:t>, 37, кабинет № 39 (начало регистрации участников аукциона за 5 минут</w:t>
      </w:r>
      <w:r w:rsidRPr="005A0097">
        <w:rPr>
          <w:sz w:val="20"/>
          <w:szCs w:val="20"/>
        </w:rPr>
        <w:t xml:space="preserve"> </w:t>
      </w:r>
      <w:r w:rsidRPr="005A0097">
        <w:rPr>
          <w:spacing w:val="2"/>
          <w:sz w:val="20"/>
          <w:szCs w:val="20"/>
        </w:rPr>
        <w:t xml:space="preserve">до начала проведения аукциона </w:t>
      </w:r>
      <w:r w:rsidRPr="005A0097">
        <w:rPr>
          <w:rStyle w:val="afff"/>
          <w:b w:val="0"/>
          <w:sz w:val="20"/>
          <w:szCs w:val="20"/>
        </w:rPr>
        <w:t xml:space="preserve">по адресу: </w:t>
      </w:r>
      <w:r w:rsidRPr="005A0097">
        <w:rPr>
          <w:sz w:val="20"/>
          <w:szCs w:val="20"/>
        </w:rPr>
        <w:t xml:space="preserve">Новосибирская область, </w:t>
      </w:r>
      <w:r w:rsidRPr="005A0097">
        <w:rPr>
          <w:spacing w:val="2"/>
          <w:sz w:val="20"/>
          <w:szCs w:val="20"/>
        </w:rPr>
        <w:t xml:space="preserve">город Куйбышев, ул. </w:t>
      </w:r>
      <w:proofErr w:type="spellStart"/>
      <w:r w:rsidRPr="005A0097">
        <w:rPr>
          <w:spacing w:val="2"/>
          <w:sz w:val="20"/>
          <w:szCs w:val="20"/>
        </w:rPr>
        <w:t>Краскома</w:t>
      </w:r>
      <w:proofErr w:type="spellEnd"/>
      <w:r w:rsidRPr="005A0097">
        <w:rPr>
          <w:spacing w:val="2"/>
          <w:sz w:val="20"/>
          <w:szCs w:val="20"/>
        </w:rPr>
        <w:t>, 37, кабинет № 39</w:t>
      </w:r>
      <w:r w:rsidRPr="005A0097">
        <w:rPr>
          <w:rStyle w:val="afff"/>
          <w:b w:val="0"/>
          <w:sz w:val="20"/>
          <w:szCs w:val="20"/>
        </w:rPr>
        <w:t>.)</w:t>
      </w:r>
    </w:p>
    <w:p w:rsidR="00C02267" w:rsidRPr="005A0097" w:rsidRDefault="00C02267" w:rsidP="00C02267">
      <w:pPr>
        <w:ind w:firstLine="709"/>
        <w:jc w:val="both"/>
        <w:rPr>
          <w:rStyle w:val="afff"/>
          <w:b w:val="0"/>
          <w:sz w:val="20"/>
          <w:szCs w:val="20"/>
        </w:rPr>
      </w:pPr>
      <w:r w:rsidRPr="005A0097">
        <w:rPr>
          <w:sz w:val="20"/>
          <w:szCs w:val="20"/>
        </w:rPr>
        <w:t>Дата и место подведения итогов аукциона: 31.07.</w:t>
      </w:r>
      <w:r w:rsidRPr="005A0097">
        <w:rPr>
          <w:rStyle w:val="afff"/>
          <w:b w:val="0"/>
          <w:sz w:val="20"/>
          <w:szCs w:val="20"/>
        </w:rPr>
        <w:t xml:space="preserve">2020 по адресу: </w:t>
      </w:r>
      <w:r w:rsidRPr="005A0097">
        <w:rPr>
          <w:sz w:val="20"/>
          <w:szCs w:val="20"/>
        </w:rPr>
        <w:t xml:space="preserve">Новосибирская область, </w:t>
      </w:r>
      <w:r w:rsidRPr="005A0097">
        <w:rPr>
          <w:spacing w:val="2"/>
          <w:sz w:val="20"/>
          <w:szCs w:val="20"/>
        </w:rPr>
        <w:t xml:space="preserve">город Куйбышев, ул. </w:t>
      </w:r>
      <w:proofErr w:type="spellStart"/>
      <w:r w:rsidRPr="005A0097">
        <w:rPr>
          <w:spacing w:val="2"/>
          <w:sz w:val="20"/>
          <w:szCs w:val="20"/>
        </w:rPr>
        <w:t>Краскома</w:t>
      </w:r>
      <w:proofErr w:type="spellEnd"/>
      <w:r w:rsidRPr="005A0097">
        <w:rPr>
          <w:spacing w:val="2"/>
          <w:sz w:val="20"/>
          <w:szCs w:val="20"/>
        </w:rPr>
        <w:t>, 37, кабинет № 39</w:t>
      </w:r>
      <w:r w:rsidRPr="005A0097">
        <w:rPr>
          <w:rStyle w:val="afff"/>
          <w:b w:val="0"/>
          <w:sz w:val="20"/>
          <w:szCs w:val="20"/>
        </w:rPr>
        <w:t>.</w:t>
      </w:r>
    </w:p>
    <w:p w:rsidR="00C02267" w:rsidRPr="005A0097" w:rsidRDefault="00C02267" w:rsidP="00C02267">
      <w:pPr>
        <w:shd w:val="clear" w:color="auto" w:fill="FFFFFF"/>
        <w:ind w:right="-22" w:firstLine="709"/>
        <w:jc w:val="both"/>
        <w:outlineLvl w:val="0"/>
        <w:rPr>
          <w:rStyle w:val="afff"/>
          <w:b w:val="0"/>
          <w:sz w:val="20"/>
          <w:szCs w:val="20"/>
        </w:rPr>
      </w:pPr>
      <w:r w:rsidRPr="005A0097">
        <w:rPr>
          <w:rStyle w:val="afff"/>
          <w:b w:val="0"/>
          <w:sz w:val="20"/>
          <w:szCs w:val="20"/>
        </w:rPr>
        <w:t xml:space="preserve">Сведения о существенных условиях договора купли-продажи земельного участка: </w:t>
      </w:r>
    </w:p>
    <w:p w:rsidR="00C02267" w:rsidRPr="005A0097" w:rsidRDefault="00C02267" w:rsidP="00C02267">
      <w:pPr>
        <w:shd w:val="clear" w:color="auto" w:fill="FFFFFF"/>
        <w:ind w:right="-22" w:firstLine="709"/>
        <w:jc w:val="both"/>
        <w:outlineLvl w:val="0"/>
        <w:rPr>
          <w:rStyle w:val="afff"/>
          <w:b w:val="0"/>
          <w:sz w:val="20"/>
          <w:szCs w:val="20"/>
        </w:rPr>
      </w:pPr>
      <w:r w:rsidRPr="005A0097">
        <w:rPr>
          <w:rStyle w:val="afff"/>
          <w:b w:val="0"/>
          <w:sz w:val="20"/>
          <w:szCs w:val="20"/>
        </w:rPr>
        <w:t>- цена земельного участка устанавливается по итогам аукциона;</w:t>
      </w:r>
    </w:p>
    <w:p w:rsidR="00C02267" w:rsidRPr="005A0097" w:rsidRDefault="00C02267" w:rsidP="00C02267">
      <w:pPr>
        <w:shd w:val="clear" w:color="auto" w:fill="FFFFFF"/>
        <w:ind w:right="-22" w:firstLine="709"/>
        <w:jc w:val="both"/>
        <w:outlineLvl w:val="0"/>
        <w:rPr>
          <w:rStyle w:val="afff"/>
          <w:b w:val="0"/>
          <w:sz w:val="20"/>
          <w:szCs w:val="20"/>
        </w:rPr>
      </w:pPr>
      <w:r w:rsidRPr="005A0097">
        <w:rPr>
          <w:rStyle w:val="afff"/>
          <w:b w:val="0"/>
          <w:sz w:val="20"/>
          <w:szCs w:val="20"/>
        </w:rPr>
        <w:t>- цена земельного участка за минусом задатка оплачивается в течение 7 (семи) календарных дней с момента заключения договора купли-продажи.</w:t>
      </w:r>
    </w:p>
    <w:p w:rsidR="00C02267" w:rsidRPr="005A0097" w:rsidRDefault="00C02267" w:rsidP="00C02267">
      <w:pPr>
        <w:shd w:val="clear" w:color="auto" w:fill="FFFFFF"/>
        <w:ind w:right="-22" w:firstLine="709"/>
        <w:jc w:val="both"/>
        <w:outlineLvl w:val="0"/>
        <w:rPr>
          <w:rStyle w:val="afff"/>
          <w:b w:val="0"/>
          <w:sz w:val="20"/>
          <w:szCs w:val="20"/>
        </w:rPr>
      </w:pPr>
      <w:r w:rsidRPr="005A0097">
        <w:rPr>
          <w:rStyle w:val="afff"/>
          <w:b w:val="0"/>
          <w:sz w:val="20"/>
          <w:szCs w:val="20"/>
        </w:rPr>
        <w:t>Порядок заключения договора купли-продажи земельного участка:</w:t>
      </w:r>
    </w:p>
    <w:p w:rsidR="00C02267" w:rsidRPr="005A0097" w:rsidRDefault="00C02267" w:rsidP="00C02267">
      <w:pPr>
        <w:shd w:val="clear" w:color="auto" w:fill="FFFFFF"/>
        <w:ind w:right="-22" w:firstLine="709"/>
        <w:jc w:val="both"/>
        <w:outlineLvl w:val="0"/>
        <w:rPr>
          <w:rStyle w:val="afff"/>
          <w:b w:val="0"/>
          <w:sz w:val="20"/>
          <w:szCs w:val="20"/>
        </w:rPr>
      </w:pPr>
      <w:r w:rsidRPr="005A0097">
        <w:rPr>
          <w:rStyle w:val="afff"/>
          <w:b w:val="0"/>
          <w:sz w:val="20"/>
          <w:szCs w:val="20"/>
        </w:rPr>
        <w:t xml:space="preserve">Управление строительства, коммунального, дорожного хозяйства и транспорта администрации </w:t>
      </w:r>
      <w:r w:rsidRPr="005A0097">
        <w:rPr>
          <w:sz w:val="20"/>
          <w:szCs w:val="20"/>
        </w:rPr>
        <w:t>Куйбышевского муниципального района Новосибирской области</w:t>
      </w:r>
      <w:r w:rsidRPr="005A0097">
        <w:rPr>
          <w:rStyle w:val="afff"/>
          <w:b w:val="0"/>
          <w:sz w:val="20"/>
          <w:szCs w:val="20"/>
        </w:rPr>
        <w:t xml:space="preserve"> направляет победителю аукциона или единственному принявшему участие в аукционе его участнику три экземпляра подписанного проекта договора купли-продажи в десятидневный срок со дня составления протокола о результатах аукциона. При этом договор купли-продажи земельного участка заключается по цене, предложенной победителем аукциона, или, в случае заключения указанного договора с единственным принявшим участие в аукционе его участником, устанавливается в размере, равном начальной цене предмета аукциона. Не допускается заключение договора купли-продажи земельного участка ранее чем через десять дней со дня размещения информации о результатах аукциона на официальном сайте торгов Российской Федерации www.torgi.gov.ru. Если договор купли-продажи в течение тридцати дней со дня направления победителю аукциона проекта указанного договора не будет им подписан и представлен в управление строительства, коммунального, дорожного хозяйства и транспорта администрации </w:t>
      </w:r>
      <w:r w:rsidRPr="005A0097">
        <w:rPr>
          <w:sz w:val="20"/>
          <w:szCs w:val="20"/>
        </w:rPr>
        <w:t>Куйбышевского муниципального района Новосибирской области</w:t>
      </w:r>
      <w:r w:rsidRPr="005A0097">
        <w:rPr>
          <w:rStyle w:val="afff"/>
          <w:b w:val="0"/>
          <w:sz w:val="20"/>
          <w:szCs w:val="20"/>
        </w:rPr>
        <w:t xml:space="preserve">, организатором аукциона будет предложено заключить указанный договор иному участнику аукциона, который сделал предпоследнее предложение о цене предмета аукциона, по цене, предложенной победителем аукциона. В случае, если в течение тридцати дней со дня направления участнику аукциона, который сделал предпоследнее предложение о цене предмета аукциона, проекта договора купли-продажи земельного участка этот участник не представит в управление строительства, коммунального, дорожного хозяйства и транспорта администрации </w:t>
      </w:r>
      <w:r w:rsidRPr="005A0097">
        <w:rPr>
          <w:sz w:val="20"/>
          <w:szCs w:val="20"/>
        </w:rPr>
        <w:t>Куйбышевского муниципального района Новосибирской области</w:t>
      </w:r>
      <w:r w:rsidRPr="005A0097">
        <w:rPr>
          <w:rStyle w:val="afff"/>
          <w:b w:val="0"/>
          <w:sz w:val="20"/>
          <w:szCs w:val="20"/>
        </w:rPr>
        <w:t xml:space="preserve"> подписанный им договор, организатор аукциона вправе объявить о проведении повторного аукциона или распорядиться земельным участком иным образом в соответствии с Земельным кодексом Российской Федерации.</w:t>
      </w:r>
    </w:p>
    <w:p w:rsidR="00C02267" w:rsidRPr="005A0097" w:rsidRDefault="00C02267" w:rsidP="00C02267">
      <w:pPr>
        <w:shd w:val="clear" w:color="auto" w:fill="FFFFFF"/>
        <w:ind w:right="-22" w:firstLine="709"/>
        <w:jc w:val="both"/>
        <w:outlineLvl w:val="0"/>
        <w:rPr>
          <w:rStyle w:val="afff"/>
          <w:b w:val="0"/>
          <w:sz w:val="20"/>
          <w:szCs w:val="20"/>
        </w:rPr>
      </w:pPr>
      <w:r w:rsidRPr="005A0097">
        <w:rPr>
          <w:rStyle w:val="afff"/>
          <w:b w:val="0"/>
          <w:sz w:val="20"/>
          <w:szCs w:val="20"/>
        </w:rPr>
        <w:t xml:space="preserve">Со всеми подробными материалами, в том числе: с формой заявки на участие в аукционе, выпиской из Единого государственного реестра недвижимости об основных характеристиках и зарегистрированных правах на объект недвижимости, проектом договора купли-продажи земельного участка можно ознакомиться по адресу: </w:t>
      </w:r>
      <w:r w:rsidRPr="005A0097">
        <w:rPr>
          <w:sz w:val="20"/>
          <w:szCs w:val="20"/>
        </w:rPr>
        <w:t xml:space="preserve">Новосибирская область, </w:t>
      </w:r>
      <w:r w:rsidRPr="005A0097">
        <w:rPr>
          <w:spacing w:val="2"/>
          <w:sz w:val="20"/>
          <w:szCs w:val="20"/>
        </w:rPr>
        <w:t xml:space="preserve">город Куйбышев, ул. </w:t>
      </w:r>
      <w:proofErr w:type="spellStart"/>
      <w:r w:rsidRPr="005A0097">
        <w:rPr>
          <w:spacing w:val="2"/>
          <w:sz w:val="20"/>
          <w:szCs w:val="20"/>
        </w:rPr>
        <w:t>Краскома</w:t>
      </w:r>
      <w:proofErr w:type="spellEnd"/>
      <w:r w:rsidRPr="005A0097">
        <w:rPr>
          <w:spacing w:val="2"/>
          <w:sz w:val="20"/>
          <w:szCs w:val="20"/>
        </w:rPr>
        <w:t>, 37, кабинет № 39</w:t>
      </w:r>
      <w:r w:rsidRPr="005A0097">
        <w:rPr>
          <w:rStyle w:val="afff"/>
          <w:b w:val="0"/>
          <w:sz w:val="20"/>
          <w:szCs w:val="20"/>
        </w:rPr>
        <w:t xml:space="preserve">, контактное лицо: главный специалист управления строительства, коммунального, дорожного хозяйства и транспорта администрации Куйбышевского муниципального района Новосибирской области – аукционист </w:t>
      </w:r>
      <w:proofErr w:type="spellStart"/>
      <w:r w:rsidRPr="005A0097">
        <w:rPr>
          <w:rStyle w:val="afff"/>
          <w:b w:val="0"/>
          <w:sz w:val="20"/>
          <w:szCs w:val="20"/>
        </w:rPr>
        <w:t>Перетокина</w:t>
      </w:r>
      <w:proofErr w:type="spellEnd"/>
      <w:r w:rsidRPr="005A0097">
        <w:rPr>
          <w:rStyle w:val="afff"/>
          <w:b w:val="0"/>
          <w:sz w:val="20"/>
          <w:szCs w:val="20"/>
        </w:rPr>
        <w:t xml:space="preserve"> Ирина Владимировна, тел. (383-62) 51-744.</w:t>
      </w:r>
    </w:p>
    <w:p w:rsidR="00C02267" w:rsidRPr="005A0097" w:rsidRDefault="00C02267" w:rsidP="00C02267">
      <w:pPr>
        <w:shd w:val="clear" w:color="auto" w:fill="FFFFFF"/>
        <w:ind w:right="-22" w:firstLine="709"/>
        <w:jc w:val="both"/>
        <w:outlineLvl w:val="0"/>
        <w:rPr>
          <w:rStyle w:val="afff"/>
          <w:b w:val="0"/>
          <w:sz w:val="20"/>
          <w:szCs w:val="20"/>
        </w:rPr>
      </w:pPr>
      <w:r w:rsidRPr="005A0097">
        <w:rPr>
          <w:sz w:val="20"/>
          <w:szCs w:val="20"/>
        </w:rPr>
        <w:t xml:space="preserve">Осмотр земельного участка </w:t>
      </w:r>
      <w:r w:rsidRPr="005A0097">
        <w:rPr>
          <w:rStyle w:val="afff"/>
          <w:b w:val="0"/>
          <w:sz w:val="20"/>
          <w:szCs w:val="20"/>
        </w:rPr>
        <w:t>заявителями осуществляется самостоятельно.</w:t>
      </w:r>
    </w:p>
    <w:p w:rsidR="00C02267" w:rsidRPr="005A0097" w:rsidRDefault="00C02267" w:rsidP="00C02267">
      <w:pPr>
        <w:ind w:firstLine="709"/>
        <w:jc w:val="both"/>
        <w:rPr>
          <w:sz w:val="20"/>
          <w:szCs w:val="20"/>
        </w:rPr>
      </w:pPr>
      <w:r w:rsidRPr="005A0097">
        <w:rPr>
          <w:rStyle w:val="afff"/>
          <w:b w:val="0"/>
          <w:sz w:val="20"/>
          <w:szCs w:val="20"/>
        </w:rPr>
        <w:t xml:space="preserve">Информация об аукционе размещается в </w:t>
      </w:r>
      <w:r w:rsidRPr="005A0097">
        <w:rPr>
          <w:sz w:val="20"/>
          <w:szCs w:val="20"/>
        </w:rPr>
        <w:t xml:space="preserve">периодическом печатном издании органов местного самоуправления Куйбышевского района «Информационный вестник», на официальном сайте администрации Куйбышевского муниципального района Новосибирской области </w:t>
      </w:r>
      <w:hyperlink r:id="rId12" w:history="1">
        <w:r w:rsidRPr="005A0097">
          <w:rPr>
            <w:rStyle w:val="afa"/>
            <w:sz w:val="20"/>
            <w:szCs w:val="20"/>
            <w:lang w:val="en-US"/>
          </w:rPr>
          <w:t>www</w:t>
        </w:r>
        <w:r w:rsidRPr="005A0097">
          <w:rPr>
            <w:rStyle w:val="afa"/>
            <w:sz w:val="20"/>
            <w:szCs w:val="20"/>
          </w:rPr>
          <w:t>.</w:t>
        </w:r>
        <w:r w:rsidRPr="005A0097">
          <w:rPr>
            <w:rStyle w:val="afa"/>
            <w:sz w:val="20"/>
            <w:szCs w:val="20"/>
            <w:lang w:val="en-US"/>
          </w:rPr>
          <w:t>kuibyshev</w:t>
        </w:r>
        <w:r w:rsidRPr="005A0097">
          <w:rPr>
            <w:rStyle w:val="afa"/>
            <w:sz w:val="20"/>
            <w:szCs w:val="20"/>
          </w:rPr>
          <w:t>.</w:t>
        </w:r>
        <w:r w:rsidRPr="005A0097">
          <w:rPr>
            <w:rStyle w:val="afa"/>
            <w:sz w:val="20"/>
            <w:szCs w:val="20"/>
            <w:lang w:val="en-US"/>
          </w:rPr>
          <w:t>nso</w:t>
        </w:r>
        <w:r w:rsidRPr="005A0097">
          <w:rPr>
            <w:rStyle w:val="afa"/>
            <w:sz w:val="20"/>
            <w:szCs w:val="20"/>
          </w:rPr>
          <w:t>.</w:t>
        </w:r>
        <w:r w:rsidRPr="005A0097">
          <w:rPr>
            <w:rStyle w:val="afa"/>
            <w:sz w:val="20"/>
            <w:szCs w:val="20"/>
            <w:lang w:val="en-US"/>
          </w:rPr>
          <w:t>ru</w:t>
        </w:r>
      </w:hyperlink>
      <w:r w:rsidRPr="005A0097">
        <w:rPr>
          <w:sz w:val="20"/>
          <w:szCs w:val="20"/>
        </w:rPr>
        <w:t xml:space="preserve"> и на официальном сайте торгов Российской Федерации </w:t>
      </w:r>
      <w:hyperlink r:id="rId13" w:history="1">
        <w:r w:rsidRPr="005A0097">
          <w:rPr>
            <w:rStyle w:val="afa"/>
            <w:sz w:val="20"/>
            <w:szCs w:val="20"/>
            <w:lang w:val="en-US"/>
          </w:rPr>
          <w:t>www</w:t>
        </w:r>
        <w:r w:rsidRPr="005A0097">
          <w:rPr>
            <w:rStyle w:val="afa"/>
            <w:sz w:val="20"/>
            <w:szCs w:val="20"/>
          </w:rPr>
          <w:t>.</w:t>
        </w:r>
        <w:r w:rsidRPr="005A0097">
          <w:rPr>
            <w:rStyle w:val="afa"/>
            <w:sz w:val="20"/>
            <w:szCs w:val="20"/>
            <w:lang w:val="en-US"/>
          </w:rPr>
          <w:t>torgi</w:t>
        </w:r>
        <w:r w:rsidRPr="005A0097">
          <w:rPr>
            <w:rStyle w:val="afa"/>
            <w:sz w:val="20"/>
            <w:szCs w:val="20"/>
          </w:rPr>
          <w:t>.</w:t>
        </w:r>
        <w:r w:rsidRPr="005A0097">
          <w:rPr>
            <w:rStyle w:val="afa"/>
            <w:sz w:val="20"/>
            <w:szCs w:val="20"/>
            <w:lang w:val="en-US"/>
          </w:rPr>
          <w:t>gov</w:t>
        </w:r>
        <w:r w:rsidRPr="005A0097">
          <w:rPr>
            <w:rStyle w:val="afa"/>
            <w:sz w:val="20"/>
            <w:szCs w:val="20"/>
          </w:rPr>
          <w:t>.</w:t>
        </w:r>
        <w:r w:rsidRPr="005A0097">
          <w:rPr>
            <w:rStyle w:val="afa"/>
            <w:sz w:val="20"/>
            <w:szCs w:val="20"/>
            <w:lang w:val="en-US"/>
          </w:rPr>
          <w:t>ru</w:t>
        </w:r>
      </w:hyperlink>
      <w:r w:rsidRPr="005A0097">
        <w:rPr>
          <w:rStyle w:val="afff"/>
          <w:b w:val="0"/>
          <w:sz w:val="20"/>
          <w:szCs w:val="20"/>
        </w:rPr>
        <w:t>.</w:t>
      </w:r>
    </w:p>
    <w:p w:rsidR="00C02267" w:rsidRPr="005A0097" w:rsidRDefault="00C02267" w:rsidP="00C02267">
      <w:pPr>
        <w:ind w:firstLine="709"/>
        <w:jc w:val="both"/>
        <w:rPr>
          <w:sz w:val="20"/>
          <w:szCs w:val="20"/>
        </w:rPr>
      </w:pPr>
      <w:r w:rsidRPr="005A0097">
        <w:rPr>
          <w:rStyle w:val="afff"/>
          <w:b w:val="0"/>
          <w:sz w:val="20"/>
          <w:szCs w:val="20"/>
        </w:rPr>
        <w:t xml:space="preserve">В случае выявления обстоятельств, предусмотренных пунктом 8 статьи 39.11 Земельного кодекса Российской Федерации, </w:t>
      </w:r>
      <w:r w:rsidRPr="005A0097">
        <w:rPr>
          <w:sz w:val="20"/>
          <w:szCs w:val="20"/>
        </w:rPr>
        <w:t xml:space="preserve">администрация Куйбышевского </w:t>
      </w:r>
      <w:r w:rsidRPr="005A0097">
        <w:rPr>
          <w:rStyle w:val="afff"/>
          <w:b w:val="0"/>
          <w:sz w:val="20"/>
          <w:szCs w:val="20"/>
        </w:rPr>
        <w:t>района принимает решение об отказе в проведении аукциона.</w:t>
      </w:r>
      <w:r w:rsidRPr="005A0097">
        <w:rPr>
          <w:sz w:val="20"/>
          <w:szCs w:val="20"/>
        </w:rPr>
        <w:t xml:space="preserve"> Извещение об отказе в проведении аукциона размещается на официальном сайте торгов Российской Федерации </w:t>
      </w:r>
      <w:hyperlink r:id="rId14" w:history="1">
        <w:r w:rsidRPr="005A0097">
          <w:rPr>
            <w:rStyle w:val="afa"/>
            <w:sz w:val="20"/>
            <w:szCs w:val="20"/>
            <w:lang w:val="en-US"/>
          </w:rPr>
          <w:t>www</w:t>
        </w:r>
        <w:r w:rsidRPr="005A0097">
          <w:rPr>
            <w:rStyle w:val="afa"/>
            <w:sz w:val="20"/>
            <w:szCs w:val="20"/>
          </w:rPr>
          <w:t>.</w:t>
        </w:r>
        <w:proofErr w:type="spellStart"/>
        <w:r w:rsidRPr="005A0097">
          <w:rPr>
            <w:rStyle w:val="afa"/>
            <w:sz w:val="20"/>
            <w:szCs w:val="20"/>
            <w:lang w:val="en-US"/>
          </w:rPr>
          <w:t>torgi</w:t>
        </w:r>
        <w:proofErr w:type="spellEnd"/>
        <w:r w:rsidRPr="005A0097">
          <w:rPr>
            <w:rStyle w:val="afa"/>
            <w:sz w:val="20"/>
            <w:szCs w:val="20"/>
          </w:rPr>
          <w:t>.</w:t>
        </w:r>
        <w:proofErr w:type="spellStart"/>
        <w:r w:rsidRPr="005A0097">
          <w:rPr>
            <w:rStyle w:val="afa"/>
            <w:sz w:val="20"/>
            <w:szCs w:val="20"/>
            <w:lang w:val="en-US"/>
          </w:rPr>
          <w:t>gov</w:t>
        </w:r>
        <w:proofErr w:type="spellEnd"/>
        <w:r w:rsidRPr="005A0097">
          <w:rPr>
            <w:rStyle w:val="afa"/>
            <w:sz w:val="20"/>
            <w:szCs w:val="20"/>
          </w:rPr>
          <w:t>.</w:t>
        </w:r>
        <w:proofErr w:type="spellStart"/>
        <w:r w:rsidRPr="005A0097">
          <w:rPr>
            <w:rStyle w:val="afa"/>
            <w:sz w:val="20"/>
            <w:szCs w:val="20"/>
            <w:lang w:val="en-US"/>
          </w:rPr>
          <w:t>ru</w:t>
        </w:r>
        <w:proofErr w:type="spellEnd"/>
      </w:hyperlink>
      <w:r w:rsidRPr="005A0097">
        <w:rPr>
          <w:sz w:val="20"/>
          <w:szCs w:val="20"/>
        </w:rPr>
        <w:t xml:space="preserve"> в течение трех дней со дня принятия данного решения.</w:t>
      </w:r>
    </w:p>
    <w:p w:rsidR="00C02267" w:rsidRPr="005A0097" w:rsidRDefault="00C02267" w:rsidP="00C02267">
      <w:pPr>
        <w:tabs>
          <w:tab w:val="left" w:pos="-4536"/>
        </w:tabs>
        <w:jc w:val="both"/>
        <w:rPr>
          <w:sz w:val="20"/>
          <w:szCs w:val="20"/>
        </w:rPr>
      </w:pPr>
      <w:r w:rsidRPr="005A0097">
        <w:rPr>
          <w:sz w:val="20"/>
          <w:szCs w:val="20"/>
        </w:rPr>
        <w:lastRenderedPageBreak/>
        <w:tab/>
        <w:t>Приложениями к настоящему извещению являются:</w:t>
      </w:r>
    </w:p>
    <w:p w:rsidR="00C02267" w:rsidRPr="005A0097" w:rsidRDefault="00C02267" w:rsidP="00C02267">
      <w:pPr>
        <w:tabs>
          <w:tab w:val="left" w:pos="-4536"/>
        </w:tabs>
        <w:jc w:val="both"/>
        <w:rPr>
          <w:sz w:val="20"/>
          <w:szCs w:val="20"/>
        </w:rPr>
      </w:pPr>
      <w:r w:rsidRPr="005A0097">
        <w:rPr>
          <w:sz w:val="20"/>
          <w:szCs w:val="20"/>
        </w:rPr>
        <w:t>- проект договора купли-продажи земельного участка (Приложение 1);</w:t>
      </w:r>
    </w:p>
    <w:p w:rsidR="00C02267" w:rsidRPr="005A0097" w:rsidRDefault="00C02267" w:rsidP="00C02267">
      <w:pPr>
        <w:tabs>
          <w:tab w:val="left" w:pos="-4536"/>
        </w:tabs>
        <w:jc w:val="both"/>
        <w:rPr>
          <w:rStyle w:val="afff"/>
          <w:b w:val="0"/>
          <w:sz w:val="20"/>
          <w:szCs w:val="20"/>
        </w:rPr>
      </w:pPr>
      <w:r w:rsidRPr="005A0097">
        <w:rPr>
          <w:sz w:val="20"/>
          <w:szCs w:val="20"/>
        </w:rPr>
        <w:t>- форма заявки на участие в аукционе</w:t>
      </w:r>
      <w:r w:rsidRPr="005A0097">
        <w:rPr>
          <w:rStyle w:val="afff"/>
          <w:b w:val="0"/>
          <w:sz w:val="20"/>
          <w:szCs w:val="20"/>
        </w:rPr>
        <w:t xml:space="preserve"> (Приложение 2).</w:t>
      </w:r>
    </w:p>
    <w:p w:rsidR="00C02267" w:rsidRPr="005A0097" w:rsidRDefault="00C02267" w:rsidP="00C02267">
      <w:pPr>
        <w:tabs>
          <w:tab w:val="left" w:pos="-4536"/>
        </w:tabs>
        <w:jc w:val="both"/>
        <w:rPr>
          <w:rStyle w:val="afff"/>
          <w:b w:val="0"/>
          <w:sz w:val="20"/>
          <w:szCs w:val="20"/>
        </w:rPr>
      </w:pPr>
    </w:p>
    <w:p w:rsidR="00C02267" w:rsidRPr="005A0097" w:rsidRDefault="00C02267" w:rsidP="00C02267">
      <w:pPr>
        <w:tabs>
          <w:tab w:val="left" w:pos="-4536"/>
        </w:tabs>
        <w:jc w:val="both"/>
        <w:rPr>
          <w:sz w:val="20"/>
          <w:szCs w:val="20"/>
        </w:rPr>
      </w:pPr>
      <w:r w:rsidRPr="005A0097">
        <w:rPr>
          <w:sz w:val="20"/>
          <w:szCs w:val="20"/>
        </w:rPr>
        <w:t xml:space="preserve">  </w:t>
      </w:r>
      <w:r w:rsidRPr="005A0097">
        <w:rPr>
          <w:sz w:val="20"/>
          <w:szCs w:val="20"/>
        </w:rPr>
        <w:tab/>
      </w:r>
      <w:r w:rsidRPr="005A0097">
        <w:rPr>
          <w:sz w:val="20"/>
          <w:szCs w:val="20"/>
        </w:rPr>
        <w:tab/>
      </w:r>
      <w:r w:rsidRPr="005A0097">
        <w:rPr>
          <w:sz w:val="20"/>
          <w:szCs w:val="20"/>
        </w:rPr>
        <w:tab/>
      </w:r>
      <w:r w:rsidRPr="005A0097">
        <w:rPr>
          <w:sz w:val="20"/>
          <w:szCs w:val="20"/>
        </w:rPr>
        <w:tab/>
      </w:r>
      <w:r w:rsidRPr="005A0097">
        <w:rPr>
          <w:sz w:val="20"/>
          <w:szCs w:val="20"/>
        </w:rPr>
        <w:tab/>
      </w:r>
      <w:r w:rsidRPr="005A0097">
        <w:rPr>
          <w:sz w:val="20"/>
          <w:szCs w:val="20"/>
        </w:rPr>
        <w:tab/>
      </w:r>
      <w:r w:rsidRPr="005A0097">
        <w:rPr>
          <w:sz w:val="20"/>
          <w:szCs w:val="20"/>
        </w:rPr>
        <w:tab/>
      </w:r>
      <w:r w:rsidRPr="005A0097">
        <w:rPr>
          <w:sz w:val="20"/>
          <w:szCs w:val="20"/>
        </w:rPr>
        <w:tab/>
      </w:r>
      <w:r w:rsidRPr="005A0097">
        <w:rPr>
          <w:sz w:val="20"/>
          <w:szCs w:val="20"/>
        </w:rPr>
        <w:tab/>
      </w:r>
    </w:p>
    <w:p w:rsidR="00C02267" w:rsidRPr="005A0097" w:rsidRDefault="00C02267" w:rsidP="00C02267">
      <w:pPr>
        <w:tabs>
          <w:tab w:val="left" w:pos="-4536"/>
        </w:tabs>
        <w:jc w:val="both"/>
        <w:rPr>
          <w:sz w:val="20"/>
          <w:szCs w:val="20"/>
        </w:rPr>
      </w:pPr>
    </w:p>
    <w:p w:rsidR="00C02267" w:rsidRPr="005A0097" w:rsidRDefault="00C02267" w:rsidP="00E460B8">
      <w:pPr>
        <w:tabs>
          <w:tab w:val="left" w:pos="-4536"/>
        </w:tabs>
        <w:jc w:val="right"/>
        <w:rPr>
          <w:sz w:val="20"/>
          <w:szCs w:val="20"/>
        </w:rPr>
      </w:pPr>
      <w:r w:rsidRPr="005A0097">
        <w:rPr>
          <w:sz w:val="20"/>
          <w:szCs w:val="20"/>
        </w:rPr>
        <w:t xml:space="preserve">                                                                                             Приложение 1</w:t>
      </w:r>
    </w:p>
    <w:p w:rsidR="00C02267" w:rsidRPr="005A0097" w:rsidRDefault="00C02267" w:rsidP="00E460B8">
      <w:pPr>
        <w:tabs>
          <w:tab w:val="left" w:pos="-4536"/>
        </w:tabs>
        <w:jc w:val="right"/>
        <w:rPr>
          <w:sz w:val="20"/>
          <w:szCs w:val="20"/>
        </w:rPr>
      </w:pPr>
      <w:r w:rsidRPr="005A0097">
        <w:rPr>
          <w:sz w:val="20"/>
          <w:szCs w:val="20"/>
        </w:rPr>
        <w:t xml:space="preserve">                                                                         к Извещению о проведении аукциона </w:t>
      </w:r>
      <w:r w:rsidRPr="005A0097">
        <w:rPr>
          <w:sz w:val="20"/>
          <w:szCs w:val="20"/>
        </w:rPr>
        <w:br/>
        <w:t xml:space="preserve">                                                                               по продаже земельного участка</w:t>
      </w:r>
    </w:p>
    <w:p w:rsidR="00C02267" w:rsidRPr="005A0097" w:rsidRDefault="00C02267" w:rsidP="00E460B8">
      <w:pPr>
        <w:adjustRightInd w:val="0"/>
        <w:jc w:val="right"/>
        <w:rPr>
          <w:sz w:val="20"/>
          <w:szCs w:val="20"/>
        </w:rPr>
      </w:pPr>
    </w:p>
    <w:p w:rsidR="00C02267" w:rsidRPr="005A0097" w:rsidRDefault="00C02267" w:rsidP="00C02267">
      <w:pPr>
        <w:adjustRightInd w:val="0"/>
        <w:jc w:val="center"/>
        <w:rPr>
          <w:sz w:val="20"/>
          <w:szCs w:val="20"/>
        </w:rPr>
      </w:pPr>
      <w:r w:rsidRPr="005A0097">
        <w:rPr>
          <w:sz w:val="20"/>
          <w:szCs w:val="20"/>
        </w:rPr>
        <w:t>ПРОЕКТ</w:t>
      </w:r>
    </w:p>
    <w:p w:rsidR="00C02267" w:rsidRPr="005A0097" w:rsidRDefault="00C02267" w:rsidP="00C02267">
      <w:pPr>
        <w:adjustRightInd w:val="0"/>
        <w:ind w:firstLine="720"/>
        <w:jc w:val="center"/>
        <w:rPr>
          <w:sz w:val="20"/>
          <w:szCs w:val="20"/>
        </w:rPr>
      </w:pPr>
      <w:r w:rsidRPr="005A0097">
        <w:rPr>
          <w:sz w:val="20"/>
          <w:szCs w:val="20"/>
        </w:rPr>
        <w:t>ДОГОВОР №____</w:t>
      </w:r>
    </w:p>
    <w:p w:rsidR="00C02267" w:rsidRPr="005A0097" w:rsidRDefault="00C02267" w:rsidP="00C02267">
      <w:pPr>
        <w:adjustRightInd w:val="0"/>
        <w:ind w:firstLine="720"/>
        <w:jc w:val="center"/>
        <w:rPr>
          <w:sz w:val="20"/>
          <w:szCs w:val="20"/>
        </w:rPr>
      </w:pPr>
      <w:r w:rsidRPr="005A0097">
        <w:rPr>
          <w:sz w:val="20"/>
          <w:szCs w:val="20"/>
        </w:rPr>
        <w:t>КУПЛИ-ПРОДАЖИ ЗЕМЕЛЬНОГО УЧАСТКА</w:t>
      </w:r>
    </w:p>
    <w:p w:rsidR="00C02267" w:rsidRPr="005A0097" w:rsidRDefault="00C02267" w:rsidP="00C02267">
      <w:pPr>
        <w:adjustRightInd w:val="0"/>
        <w:ind w:firstLine="720"/>
        <w:rPr>
          <w:sz w:val="20"/>
          <w:szCs w:val="20"/>
        </w:rPr>
      </w:pPr>
    </w:p>
    <w:p w:rsidR="00C02267" w:rsidRPr="005A0097" w:rsidRDefault="00C02267" w:rsidP="00C02267">
      <w:pPr>
        <w:adjustRightInd w:val="0"/>
        <w:jc w:val="both"/>
        <w:rPr>
          <w:sz w:val="20"/>
          <w:szCs w:val="20"/>
        </w:rPr>
      </w:pPr>
      <w:r w:rsidRPr="005A0097">
        <w:rPr>
          <w:sz w:val="20"/>
          <w:szCs w:val="20"/>
        </w:rPr>
        <w:t>город Куйбышев</w:t>
      </w:r>
      <w:r w:rsidRPr="005A0097">
        <w:rPr>
          <w:sz w:val="20"/>
          <w:szCs w:val="20"/>
        </w:rPr>
        <w:tab/>
      </w:r>
      <w:r w:rsidRPr="005A0097">
        <w:rPr>
          <w:sz w:val="20"/>
          <w:szCs w:val="20"/>
        </w:rPr>
        <w:tab/>
      </w:r>
      <w:r w:rsidRPr="005A0097">
        <w:rPr>
          <w:sz w:val="20"/>
          <w:szCs w:val="20"/>
        </w:rPr>
        <w:tab/>
      </w:r>
      <w:r w:rsidRPr="005A0097">
        <w:rPr>
          <w:sz w:val="20"/>
          <w:szCs w:val="20"/>
        </w:rPr>
        <w:tab/>
      </w:r>
      <w:r w:rsidRPr="005A0097">
        <w:rPr>
          <w:sz w:val="20"/>
          <w:szCs w:val="20"/>
        </w:rPr>
        <w:tab/>
      </w:r>
      <w:r w:rsidRPr="005A0097">
        <w:rPr>
          <w:sz w:val="20"/>
          <w:szCs w:val="20"/>
        </w:rPr>
        <w:tab/>
      </w:r>
      <w:proofErr w:type="gramStart"/>
      <w:r w:rsidRPr="005A0097">
        <w:rPr>
          <w:sz w:val="20"/>
          <w:szCs w:val="20"/>
        </w:rPr>
        <w:t xml:space="preserve">   «</w:t>
      </w:r>
      <w:proofErr w:type="gramEnd"/>
      <w:r w:rsidRPr="005A0097">
        <w:rPr>
          <w:sz w:val="20"/>
          <w:szCs w:val="20"/>
        </w:rPr>
        <w:t>_____»_____________ 2020 г.</w:t>
      </w:r>
    </w:p>
    <w:p w:rsidR="00C02267" w:rsidRPr="005A0097" w:rsidRDefault="00C02267" w:rsidP="00C02267">
      <w:pPr>
        <w:adjustRightInd w:val="0"/>
        <w:jc w:val="both"/>
        <w:rPr>
          <w:sz w:val="20"/>
          <w:szCs w:val="20"/>
        </w:rPr>
      </w:pPr>
      <w:r w:rsidRPr="005A0097">
        <w:rPr>
          <w:sz w:val="20"/>
          <w:szCs w:val="20"/>
        </w:rPr>
        <w:t>Новосибирской области</w:t>
      </w:r>
    </w:p>
    <w:p w:rsidR="00C02267" w:rsidRPr="005A0097" w:rsidRDefault="00C02267" w:rsidP="00C02267">
      <w:pPr>
        <w:adjustRightInd w:val="0"/>
        <w:jc w:val="both"/>
        <w:rPr>
          <w:sz w:val="20"/>
          <w:szCs w:val="20"/>
          <w:highlight w:val="yellow"/>
        </w:rPr>
      </w:pPr>
    </w:p>
    <w:p w:rsidR="00C02267" w:rsidRPr="005A0097" w:rsidRDefault="00C02267" w:rsidP="00C02267">
      <w:pPr>
        <w:ind w:firstLine="720"/>
        <w:jc w:val="both"/>
        <w:rPr>
          <w:sz w:val="20"/>
          <w:szCs w:val="20"/>
        </w:rPr>
      </w:pPr>
    </w:p>
    <w:p w:rsidR="00C02267" w:rsidRPr="005A0097" w:rsidRDefault="00C02267" w:rsidP="00C02267">
      <w:pPr>
        <w:widowControl w:val="0"/>
        <w:adjustRightInd w:val="0"/>
        <w:ind w:firstLine="568"/>
        <w:jc w:val="both"/>
        <w:rPr>
          <w:sz w:val="20"/>
          <w:szCs w:val="20"/>
        </w:rPr>
      </w:pPr>
      <w:r w:rsidRPr="005A0097">
        <w:rPr>
          <w:sz w:val="20"/>
          <w:szCs w:val="20"/>
        </w:rPr>
        <w:t>Администрация Куйбышевского муниципального района Новосибирской области, именуемая в дальнейшем «Продавец», в лице ______________________, действующего на основании _______________________, с одной стороны, и  ___________________, именуемый (-</w:t>
      </w:r>
      <w:proofErr w:type="spellStart"/>
      <w:r w:rsidRPr="005A0097">
        <w:rPr>
          <w:sz w:val="20"/>
          <w:szCs w:val="20"/>
        </w:rPr>
        <w:t>ая</w:t>
      </w:r>
      <w:proofErr w:type="spellEnd"/>
      <w:r w:rsidRPr="005A0097">
        <w:rPr>
          <w:sz w:val="20"/>
          <w:szCs w:val="20"/>
        </w:rPr>
        <w:t>) в дальнейшем «Покупатель», с другой стороны, именуемые в дальнейшем «Стороны», в соответствии с протоколом о результатах аукциона от _____.2020 № __ комиссии по организации и проведению аукционов по продаже земельных участков или аукционов на право заключения договоров аренды земельных участков, который является неотъемлемой частью Договора (далее - Протокол), заключили настоящий договор купли-продажи (далее – Договор) о нижеследующем:</w:t>
      </w:r>
    </w:p>
    <w:p w:rsidR="00C02267" w:rsidRPr="005A0097" w:rsidRDefault="00C02267" w:rsidP="00C02267">
      <w:pPr>
        <w:ind w:firstLine="720"/>
        <w:jc w:val="both"/>
        <w:rPr>
          <w:sz w:val="20"/>
          <w:szCs w:val="20"/>
        </w:rPr>
      </w:pPr>
    </w:p>
    <w:p w:rsidR="00C02267" w:rsidRPr="005A0097" w:rsidRDefault="00C02267" w:rsidP="00164F1B">
      <w:pPr>
        <w:numPr>
          <w:ilvl w:val="0"/>
          <w:numId w:val="21"/>
        </w:numPr>
        <w:autoSpaceDE w:val="0"/>
        <w:autoSpaceDN w:val="0"/>
        <w:adjustRightInd w:val="0"/>
        <w:jc w:val="center"/>
        <w:rPr>
          <w:sz w:val="20"/>
          <w:szCs w:val="20"/>
        </w:rPr>
      </w:pPr>
      <w:r w:rsidRPr="005A0097">
        <w:rPr>
          <w:sz w:val="20"/>
          <w:szCs w:val="20"/>
        </w:rPr>
        <w:t>Предмет Договора</w:t>
      </w:r>
    </w:p>
    <w:p w:rsidR="00C02267" w:rsidRPr="005A0097" w:rsidRDefault="00C02267" w:rsidP="00C02267">
      <w:pPr>
        <w:pStyle w:val="af7"/>
        <w:adjustRightInd w:val="0"/>
        <w:ind w:left="0" w:firstLine="567"/>
        <w:jc w:val="both"/>
        <w:rPr>
          <w:rFonts w:ascii="Times New Roman" w:hAnsi="Times New Roman" w:cs="Times New Roman"/>
          <w:sz w:val="20"/>
          <w:szCs w:val="20"/>
        </w:rPr>
      </w:pPr>
    </w:p>
    <w:p w:rsidR="00C02267" w:rsidRPr="005A0097" w:rsidRDefault="00C02267" w:rsidP="00C02267">
      <w:pPr>
        <w:pStyle w:val="af7"/>
        <w:adjustRightInd w:val="0"/>
        <w:ind w:left="0" w:firstLine="567"/>
        <w:jc w:val="both"/>
        <w:rPr>
          <w:rFonts w:ascii="Times New Roman" w:hAnsi="Times New Roman" w:cs="Times New Roman"/>
          <w:sz w:val="20"/>
          <w:szCs w:val="20"/>
        </w:rPr>
      </w:pPr>
      <w:r w:rsidRPr="005A0097">
        <w:rPr>
          <w:rFonts w:ascii="Times New Roman" w:hAnsi="Times New Roman" w:cs="Times New Roman"/>
          <w:sz w:val="20"/>
          <w:szCs w:val="20"/>
        </w:rPr>
        <w:t xml:space="preserve">1.1. Продавец обязуется передать в собственность, а Покупатель принять и оплатить по цене и на условиях Договора земельный участок из земель населенных пунктов с кадастровым номером </w:t>
      </w:r>
      <w:r w:rsidRPr="005A0097">
        <w:rPr>
          <w:rFonts w:ascii="Times New Roman" w:hAnsi="Times New Roman" w:cs="Times New Roman"/>
          <w:sz w:val="20"/>
          <w:szCs w:val="20"/>
          <w:u w:val="single"/>
        </w:rPr>
        <w:t>________</w:t>
      </w:r>
      <w:r w:rsidRPr="005A0097">
        <w:rPr>
          <w:rFonts w:ascii="Times New Roman" w:hAnsi="Times New Roman" w:cs="Times New Roman"/>
          <w:sz w:val="20"/>
          <w:szCs w:val="20"/>
        </w:rPr>
        <w:t xml:space="preserve">, площадью ____ </w:t>
      </w:r>
      <w:proofErr w:type="spellStart"/>
      <w:r w:rsidRPr="005A0097">
        <w:rPr>
          <w:rFonts w:ascii="Times New Roman" w:hAnsi="Times New Roman" w:cs="Times New Roman"/>
          <w:sz w:val="20"/>
          <w:szCs w:val="20"/>
        </w:rPr>
        <w:t>кв.м</w:t>
      </w:r>
      <w:proofErr w:type="spellEnd"/>
      <w:r w:rsidRPr="005A0097">
        <w:rPr>
          <w:rFonts w:ascii="Times New Roman" w:hAnsi="Times New Roman" w:cs="Times New Roman"/>
          <w:sz w:val="20"/>
          <w:szCs w:val="20"/>
        </w:rPr>
        <w:t xml:space="preserve">, местоположение: </w:t>
      </w:r>
      <w:r w:rsidRPr="005A0097">
        <w:rPr>
          <w:rFonts w:ascii="Times New Roman" w:hAnsi="Times New Roman" w:cs="Times New Roman"/>
          <w:sz w:val="20"/>
          <w:szCs w:val="20"/>
          <w:u w:val="single"/>
        </w:rPr>
        <w:t>_______________</w:t>
      </w:r>
      <w:r w:rsidRPr="005A0097">
        <w:rPr>
          <w:rFonts w:ascii="Times New Roman" w:hAnsi="Times New Roman" w:cs="Times New Roman"/>
          <w:sz w:val="20"/>
          <w:szCs w:val="20"/>
        </w:rPr>
        <w:t xml:space="preserve"> (далее – Участок). Земельный участок относится к категории земельных участков, государственная собственность на которые не разграничена.</w:t>
      </w:r>
    </w:p>
    <w:p w:rsidR="00C02267" w:rsidRPr="005A0097" w:rsidRDefault="00C02267" w:rsidP="00C02267">
      <w:pPr>
        <w:pStyle w:val="af7"/>
        <w:adjustRightInd w:val="0"/>
        <w:ind w:left="0" w:firstLine="567"/>
        <w:jc w:val="both"/>
        <w:rPr>
          <w:rFonts w:ascii="Times New Roman" w:hAnsi="Times New Roman" w:cs="Times New Roman"/>
          <w:sz w:val="20"/>
          <w:szCs w:val="20"/>
        </w:rPr>
      </w:pPr>
      <w:r w:rsidRPr="005A0097">
        <w:rPr>
          <w:rFonts w:ascii="Times New Roman" w:hAnsi="Times New Roman" w:cs="Times New Roman"/>
          <w:sz w:val="20"/>
          <w:szCs w:val="20"/>
        </w:rPr>
        <w:t xml:space="preserve">1.2. Разрешенное использование Участка: для ведения личного подсобного хозяйства. </w:t>
      </w:r>
    </w:p>
    <w:p w:rsidR="00C02267" w:rsidRPr="005A0097" w:rsidRDefault="00C02267" w:rsidP="00C02267">
      <w:pPr>
        <w:pStyle w:val="af7"/>
        <w:adjustRightInd w:val="0"/>
        <w:ind w:left="0" w:firstLine="567"/>
        <w:jc w:val="both"/>
        <w:rPr>
          <w:rFonts w:ascii="Times New Roman" w:hAnsi="Times New Roman" w:cs="Times New Roman"/>
          <w:sz w:val="20"/>
          <w:szCs w:val="20"/>
        </w:rPr>
      </w:pPr>
      <w:r w:rsidRPr="005A0097">
        <w:rPr>
          <w:rFonts w:ascii="Times New Roman" w:hAnsi="Times New Roman" w:cs="Times New Roman"/>
          <w:sz w:val="20"/>
          <w:szCs w:val="20"/>
        </w:rPr>
        <w:t>1.3. На участке нет зарегистрированных объектов недвижимого имущества.</w:t>
      </w:r>
    </w:p>
    <w:p w:rsidR="00C02267" w:rsidRPr="005A0097" w:rsidRDefault="00C02267" w:rsidP="00C02267">
      <w:pPr>
        <w:ind w:firstLine="567"/>
        <w:jc w:val="both"/>
        <w:rPr>
          <w:sz w:val="20"/>
          <w:szCs w:val="20"/>
        </w:rPr>
      </w:pPr>
      <w:r w:rsidRPr="005A0097">
        <w:rPr>
          <w:sz w:val="20"/>
          <w:szCs w:val="20"/>
        </w:rPr>
        <w:t>1.4. Обременения земельного участка: отсутствуют.</w:t>
      </w:r>
    </w:p>
    <w:p w:rsidR="00C02267" w:rsidRPr="005A0097" w:rsidRDefault="00C02267" w:rsidP="00C02267">
      <w:pPr>
        <w:tabs>
          <w:tab w:val="left" w:pos="1134"/>
        </w:tabs>
        <w:adjustRightInd w:val="0"/>
        <w:jc w:val="both"/>
        <w:rPr>
          <w:sz w:val="20"/>
          <w:szCs w:val="20"/>
        </w:rPr>
      </w:pPr>
    </w:p>
    <w:p w:rsidR="00C02267" w:rsidRPr="005A0097" w:rsidRDefault="00C02267" w:rsidP="00C02267">
      <w:pPr>
        <w:tabs>
          <w:tab w:val="left" w:pos="1134"/>
        </w:tabs>
        <w:autoSpaceDE w:val="0"/>
        <w:autoSpaceDN w:val="0"/>
        <w:adjustRightInd w:val="0"/>
        <w:jc w:val="center"/>
        <w:rPr>
          <w:sz w:val="20"/>
          <w:szCs w:val="20"/>
        </w:rPr>
      </w:pPr>
      <w:r w:rsidRPr="005A0097">
        <w:rPr>
          <w:sz w:val="20"/>
          <w:szCs w:val="20"/>
        </w:rPr>
        <w:t>2. Плата по Договору</w:t>
      </w:r>
    </w:p>
    <w:p w:rsidR="00C02267" w:rsidRPr="005A0097" w:rsidRDefault="00C02267" w:rsidP="00C02267">
      <w:pPr>
        <w:autoSpaceDE w:val="0"/>
        <w:autoSpaceDN w:val="0"/>
        <w:adjustRightInd w:val="0"/>
        <w:ind w:firstLine="709"/>
        <w:jc w:val="both"/>
        <w:rPr>
          <w:sz w:val="20"/>
          <w:szCs w:val="20"/>
        </w:rPr>
      </w:pPr>
    </w:p>
    <w:p w:rsidR="00C02267" w:rsidRPr="005A0097" w:rsidRDefault="00C02267" w:rsidP="00C02267">
      <w:pPr>
        <w:autoSpaceDE w:val="0"/>
        <w:autoSpaceDN w:val="0"/>
        <w:adjustRightInd w:val="0"/>
        <w:ind w:firstLine="709"/>
        <w:jc w:val="both"/>
        <w:rPr>
          <w:sz w:val="20"/>
          <w:szCs w:val="20"/>
        </w:rPr>
      </w:pPr>
      <w:r w:rsidRPr="005A0097">
        <w:rPr>
          <w:sz w:val="20"/>
          <w:szCs w:val="20"/>
        </w:rPr>
        <w:t xml:space="preserve">2.1. Цена Участка, в соответствии с Протоколом, составляет </w:t>
      </w:r>
      <w:r w:rsidRPr="005A0097">
        <w:rPr>
          <w:sz w:val="20"/>
          <w:szCs w:val="20"/>
        </w:rPr>
        <w:tab/>
        <w:t>_______ (________) рублей     00 коп</w:t>
      </w:r>
      <w:proofErr w:type="gramStart"/>
      <w:r w:rsidRPr="005A0097">
        <w:rPr>
          <w:sz w:val="20"/>
          <w:szCs w:val="20"/>
        </w:rPr>
        <w:t>.</w:t>
      </w:r>
      <w:proofErr w:type="gramEnd"/>
      <w:r w:rsidRPr="005A0097">
        <w:rPr>
          <w:sz w:val="20"/>
          <w:szCs w:val="20"/>
        </w:rPr>
        <w:t xml:space="preserve"> и подлежит оплате Покупателем за вычетом задатка, внесенного ранее, составляющим ___ (___) рублей 00 коп.</w:t>
      </w:r>
    </w:p>
    <w:p w:rsidR="00C02267" w:rsidRPr="005A0097" w:rsidRDefault="00C02267" w:rsidP="00C02267">
      <w:pPr>
        <w:autoSpaceDE w:val="0"/>
        <w:autoSpaceDN w:val="0"/>
        <w:adjustRightInd w:val="0"/>
        <w:ind w:firstLine="709"/>
        <w:jc w:val="both"/>
        <w:rPr>
          <w:sz w:val="20"/>
          <w:szCs w:val="20"/>
        </w:rPr>
      </w:pPr>
      <w:r w:rsidRPr="005A0097">
        <w:rPr>
          <w:sz w:val="20"/>
          <w:szCs w:val="20"/>
        </w:rPr>
        <w:t xml:space="preserve">2.2. Покупатель оплачивает цену Участка в течение 7 (семи) календарных дней с момента заключения Договора на следующие платежные реквизиты: </w:t>
      </w:r>
    </w:p>
    <w:p w:rsidR="00C02267" w:rsidRPr="005A0097" w:rsidRDefault="00C02267" w:rsidP="00C02267">
      <w:pPr>
        <w:ind w:firstLine="720"/>
        <w:jc w:val="both"/>
        <w:rPr>
          <w:sz w:val="20"/>
          <w:szCs w:val="20"/>
        </w:rPr>
      </w:pPr>
      <w:r w:rsidRPr="005A0097">
        <w:rPr>
          <w:sz w:val="20"/>
          <w:szCs w:val="20"/>
        </w:rPr>
        <w:t>Получатель: Управление федерального казначейства по Новосибирской области (Администрация Куйбышевского района) л/счет 04513006850, ИНН 5452111298, КПП 545201001,</w:t>
      </w:r>
    </w:p>
    <w:p w:rsidR="00C02267" w:rsidRPr="005A0097" w:rsidRDefault="00C02267" w:rsidP="00C02267">
      <w:pPr>
        <w:ind w:firstLine="720"/>
        <w:jc w:val="both"/>
        <w:rPr>
          <w:sz w:val="20"/>
          <w:szCs w:val="20"/>
        </w:rPr>
      </w:pPr>
      <w:r w:rsidRPr="005A0097">
        <w:rPr>
          <w:sz w:val="20"/>
          <w:szCs w:val="20"/>
        </w:rPr>
        <w:t>Счет получателя: 40101810900000010001 в Сибирское ГУ Банка России г. Новосибирск, БИК банка получателя: 045004001.</w:t>
      </w:r>
    </w:p>
    <w:p w:rsidR="00C02267" w:rsidRPr="005A0097" w:rsidRDefault="00C02267" w:rsidP="00C02267">
      <w:pPr>
        <w:ind w:firstLine="720"/>
        <w:jc w:val="both"/>
        <w:rPr>
          <w:sz w:val="20"/>
          <w:szCs w:val="20"/>
        </w:rPr>
      </w:pPr>
      <w:r w:rsidRPr="005A0097">
        <w:rPr>
          <w:sz w:val="20"/>
          <w:szCs w:val="20"/>
        </w:rPr>
        <w:t>Код бюджетной классификации - 444 114 060 13 05 0000 430 (доходы от продажи земельных участков, государственная собственность на которые не разграничена и которые расположены в границах сельских поселений), ОКТМО ________, назначение платежа: плата по договору купли-продажи земельного участка с кадастровым номером __________.</w:t>
      </w:r>
    </w:p>
    <w:p w:rsidR="00C02267" w:rsidRPr="005A0097" w:rsidRDefault="00C02267" w:rsidP="00C02267">
      <w:pPr>
        <w:adjustRightInd w:val="0"/>
        <w:ind w:firstLine="709"/>
        <w:jc w:val="both"/>
        <w:rPr>
          <w:sz w:val="20"/>
          <w:szCs w:val="20"/>
        </w:rPr>
      </w:pPr>
      <w:r w:rsidRPr="005A0097">
        <w:rPr>
          <w:sz w:val="20"/>
          <w:szCs w:val="20"/>
        </w:rPr>
        <w:t>2.3. Исполнением обязательства по уплате цены Участка является поступление денежной суммы, определенной пунктом 2.1 Договора, на расчетный счет, указанный в пункте 2.2 Договора.</w:t>
      </w:r>
    </w:p>
    <w:p w:rsidR="00C02267" w:rsidRPr="005A0097" w:rsidRDefault="00C02267" w:rsidP="00C02267">
      <w:pPr>
        <w:tabs>
          <w:tab w:val="left" w:pos="1134"/>
        </w:tabs>
        <w:adjustRightInd w:val="0"/>
        <w:ind w:left="709"/>
        <w:jc w:val="both"/>
        <w:rPr>
          <w:sz w:val="20"/>
          <w:szCs w:val="20"/>
        </w:rPr>
      </w:pPr>
    </w:p>
    <w:p w:rsidR="00C02267" w:rsidRPr="005A0097" w:rsidRDefault="00C02267" w:rsidP="00C02267">
      <w:pPr>
        <w:tabs>
          <w:tab w:val="left" w:pos="-3119"/>
        </w:tabs>
        <w:adjustRightInd w:val="0"/>
        <w:jc w:val="center"/>
        <w:rPr>
          <w:sz w:val="20"/>
          <w:szCs w:val="20"/>
        </w:rPr>
      </w:pPr>
      <w:r w:rsidRPr="005A0097">
        <w:rPr>
          <w:sz w:val="20"/>
          <w:szCs w:val="20"/>
        </w:rPr>
        <w:t>3. Ограничения использования и обременения участка.</w:t>
      </w:r>
    </w:p>
    <w:p w:rsidR="00C02267" w:rsidRPr="005A0097" w:rsidRDefault="00C02267" w:rsidP="00C02267">
      <w:pPr>
        <w:tabs>
          <w:tab w:val="left" w:pos="-3119"/>
        </w:tabs>
        <w:adjustRightInd w:val="0"/>
        <w:jc w:val="both"/>
        <w:rPr>
          <w:sz w:val="20"/>
          <w:szCs w:val="20"/>
        </w:rPr>
      </w:pPr>
      <w:r w:rsidRPr="005A0097">
        <w:rPr>
          <w:sz w:val="20"/>
          <w:szCs w:val="20"/>
        </w:rPr>
        <w:t xml:space="preserve">           </w:t>
      </w:r>
    </w:p>
    <w:p w:rsidR="00C02267" w:rsidRPr="005A0097" w:rsidRDefault="00C02267" w:rsidP="00C02267">
      <w:pPr>
        <w:tabs>
          <w:tab w:val="left" w:pos="-3119"/>
        </w:tabs>
        <w:adjustRightInd w:val="0"/>
        <w:ind w:firstLine="709"/>
        <w:jc w:val="both"/>
        <w:rPr>
          <w:sz w:val="20"/>
          <w:szCs w:val="20"/>
        </w:rPr>
      </w:pPr>
      <w:r w:rsidRPr="005A0097">
        <w:rPr>
          <w:sz w:val="20"/>
          <w:szCs w:val="20"/>
        </w:rPr>
        <w:t>3.1 Ограничения использования и обременения земельного участка в настоящем договоре не установлены.</w:t>
      </w:r>
    </w:p>
    <w:p w:rsidR="00C02267" w:rsidRPr="005A0097" w:rsidRDefault="00C02267" w:rsidP="00C02267">
      <w:pPr>
        <w:tabs>
          <w:tab w:val="left" w:pos="-3119"/>
        </w:tabs>
        <w:adjustRightInd w:val="0"/>
        <w:jc w:val="center"/>
        <w:rPr>
          <w:sz w:val="20"/>
          <w:szCs w:val="20"/>
        </w:rPr>
      </w:pPr>
      <w:r w:rsidRPr="005A0097">
        <w:rPr>
          <w:sz w:val="20"/>
          <w:szCs w:val="20"/>
        </w:rPr>
        <w:t>4. Права и обязанности Сторон</w:t>
      </w:r>
    </w:p>
    <w:p w:rsidR="00C02267" w:rsidRPr="005A0097" w:rsidRDefault="00C02267" w:rsidP="00C02267">
      <w:pPr>
        <w:tabs>
          <w:tab w:val="left" w:pos="-3119"/>
        </w:tabs>
        <w:adjustRightInd w:val="0"/>
        <w:ind w:firstLine="709"/>
        <w:jc w:val="both"/>
        <w:rPr>
          <w:i/>
          <w:sz w:val="20"/>
          <w:szCs w:val="20"/>
        </w:rPr>
      </w:pPr>
    </w:p>
    <w:p w:rsidR="00C02267" w:rsidRPr="005A0097" w:rsidRDefault="00C02267" w:rsidP="00C02267">
      <w:pPr>
        <w:tabs>
          <w:tab w:val="left" w:pos="-3119"/>
        </w:tabs>
        <w:adjustRightInd w:val="0"/>
        <w:ind w:firstLine="709"/>
        <w:jc w:val="both"/>
        <w:rPr>
          <w:i/>
          <w:sz w:val="20"/>
          <w:szCs w:val="20"/>
        </w:rPr>
      </w:pPr>
      <w:r w:rsidRPr="005A0097">
        <w:rPr>
          <w:i/>
          <w:sz w:val="20"/>
          <w:szCs w:val="20"/>
        </w:rPr>
        <w:lastRenderedPageBreak/>
        <w:t>4.1. Продавец обязуется:</w:t>
      </w:r>
    </w:p>
    <w:p w:rsidR="00C02267" w:rsidRPr="005A0097" w:rsidRDefault="00C02267" w:rsidP="00C02267">
      <w:pPr>
        <w:tabs>
          <w:tab w:val="left" w:pos="-3119"/>
        </w:tabs>
        <w:adjustRightInd w:val="0"/>
        <w:ind w:firstLine="709"/>
        <w:jc w:val="both"/>
        <w:rPr>
          <w:sz w:val="20"/>
          <w:szCs w:val="20"/>
        </w:rPr>
      </w:pPr>
      <w:r w:rsidRPr="005A0097">
        <w:rPr>
          <w:sz w:val="20"/>
          <w:szCs w:val="20"/>
        </w:rPr>
        <w:t>4.1.1. Передать Покупателю Участок свободным от любых прав третьих лиц.</w:t>
      </w:r>
    </w:p>
    <w:p w:rsidR="00C02267" w:rsidRPr="005A0097" w:rsidRDefault="00C02267" w:rsidP="00C02267">
      <w:pPr>
        <w:tabs>
          <w:tab w:val="left" w:pos="-3119"/>
        </w:tabs>
        <w:adjustRightInd w:val="0"/>
        <w:ind w:firstLine="709"/>
        <w:jc w:val="both"/>
        <w:rPr>
          <w:sz w:val="20"/>
          <w:szCs w:val="20"/>
        </w:rPr>
      </w:pPr>
      <w:r w:rsidRPr="005A0097">
        <w:rPr>
          <w:sz w:val="20"/>
          <w:szCs w:val="20"/>
        </w:rPr>
        <w:t>4.1.2. Предоставить Покупателю имеющуюся у него информацию об обременениях Участка и ограничениях его использования.</w:t>
      </w:r>
    </w:p>
    <w:p w:rsidR="00C02267" w:rsidRPr="005A0097" w:rsidRDefault="00C02267" w:rsidP="00C02267">
      <w:pPr>
        <w:tabs>
          <w:tab w:val="left" w:pos="-3119"/>
        </w:tabs>
        <w:adjustRightInd w:val="0"/>
        <w:ind w:firstLine="709"/>
        <w:jc w:val="both"/>
        <w:rPr>
          <w:sz w:val="20"/>
          <w:szCs w:val="20"/>
        </w:rPr>
      </w:pPr>
      <w:r w:rsidRPr="005A0097">
        <w:rPr>
          <w:sz w:val="20"/>
          <w:szCs w:val="20"/>
        </w:rPr>
        <w:t>4.1.3. Предоставить Покупателю иные сведения, необходимые для исполнения условий, установленных Договором.</w:t>
      </w:r>
    </w:p>
    <w:p w:rsidR="00C02267" w:rsidRPr="005A0097" w:rsidRDefault="00C02267" w:rsidP="00C02267">
      <w:pPr>
        <w:tabs>
          <w:tab w:val="left" w:pos="-3119"/>
        </w:tabs>
        <w:adjustRightInd w:val="0"/>
        <w:ind w:firstLine="709"/>
        <w:jc w:val="both"/>
        <w:rPr>
          <w:i/>
          <w:sz w:val="20"/>
          <w:szCs w:val="20"/>
        </w:rPr>
      </w:pPr>
      <w:r w:rsidRPr="005A0097">
        <w:rPr>
          <w:i/>
          <w:sz w:val="20"/>
          <w:szCs w:val="20"/>
        </w:rPr>
        <w:t>4.2. Покупатель обязуется:</w:t>
      </w:r>
    </w:p>
    <w:p w:rsidR="00C02267" w:rsidRPr="005A0097" w:rsidRDefault="00C02267" w:rsidP="00C02267">
      <w:pPr>
        <w:tabs>
          <w:tab w:val="left" w:pos="-3119"/>
        </w:tabs>
        <w:adjustRightInd w:val="0"/>
        <w:ind w:firstLine="709"/>
        <w:jc w:val="both"/>
        <w:rPr>
          <w:sz w:val="20"/>
          <w:szCs w:val="20"/>
        </w:rPr>
      </w:pPr>
      <w:r w:rsidRPr="005A0097">
        <w:rPr>
          <w:sz w:val="20"/>
          <w:szCs w:val="20"/>
        </w:rPr>
        <w:t>4.2.1. Оплатить цену, установленную разделом 2 Договора.</w:t>
      </w:r>
    </w:p>
    <w:p w:rsidR="00C02267" w:rsidRPr="005A0097" w:rsidRDefault="00C02267" w:rsidP="00C02267">
      <w:pPr>
        <w:tabs>
          <w:tab w:val="left" w:pos="-3119"/>
        </w:tabs>
        <w:adjustRightInd w:val="0"/>
        <w:ind w:firstLine="709"/>
        <w:jc w:val="both"/>
        <w:rPr>
          <w:sz w:val="20"/>
          <w:szCs w:val="20"/>
        </w:rPr>
      </w:pPr>
      <w:r w:rsidRPr="005A0097">
        <w:rPr>
          <w:sz w:val="20"/>
          <w:szCs w:val="20"/>
        </w:rPr>
        <w:t>4.2.2. Предоставлять информацию о состоянии Участка по запросам соответствующих органов государственной власти и органов местного самоуправления, создавать необходимые условия для контроля за надлежащим использованием Участка, а также обеспечивать доступ и проход на Участок их представителей.</w:t>
      </w:r>
    </w:p>
    <w:p w:rsidR="00C02267" w:rsidRPr="005A0097" w:rsidRDefault="00C02267" w:rsidP="00C02267">
      <w:pPr>
        <w:tabs>
          <w:tab w:val="left" w:pos="-3119"/>
        </w:tabs>
        <w:adjustRightInd w:val="0"/>
        <w:ind w:firstLine="709"/>
        <w:jc w:val="both"/>
        <w:rPr>
          <w:sz w:val="20"/>
          <w:szCs w:val="20"/>
        </w:rPr>
      </w:pPr>
      <w:r w:rsidRPr="005A0097">
        <w:rPr>
          <w:sz w:val="20"/>
          <w:szCs w:val="20"/>
        </w:rPr>
        <w:t>4.2.3. Обеспечить безвозмездное и беспрепятственное использование объектов общего пользования (пешеходных и автомобильных дорог, объектов инженерной инфраструктуры), а также обеспечивать возможность доступа на Участок соответствующих служб для обслуживания и ремонта объектов общего пользования и инженерной инфраструктуры.</w:t>
      </w:r>
    </w:p>
    <w:p w:rsidR="00C02267" w:rsidRPr="005A0097" w:rsidRDefault="00C02267" w:rsidP="00C02267">
      <w:pPr>
        <w:tabs>
          <w:tab w:val="left" w:pos="-3119"/>
        </w:tabs>
        <w:adjustRightInd w:val="0"/>
        <w:ind w:firstLine="709"/>
        <w:jc w:val="both"/>
        <w:rPr>
          <w:sz w:val="20"/>
          <w:szCs w:val="20"/>
        </w:rPr>
      </w:pPr>
      <w:r w:rsidRPr="005A0097">
        <w:rPr>
          <w:sz w:val="20"/>
          <w:szCs w:val="20"/>
        </w:rPr>
        <w:t>4.2.4. При необходимости, обеспечивать возможность размещения на Участке межевых и геодезических знаков и подъездов к ним.</w:t>
      </w:r>
    </w:p>
    <w:p w:rsidR="00C02267" w:rsidRPr="005A0097" w:rsidRDefault="00C02267" w:rsidP="00C02267">
      <w:pPr>
        <w:tabs>
          <w:tab w:val="left" w:pos="-3119"/>
        </w:tabs>
        <w:adjustRightInd w:val="0"/>
        <w:ind w:firstLine="709"/>
        <w:jc w:val="both"/>
        <w:rPr>
          <w:sz w:val="20"/>
          <w:szCs w:val="20"/>
        </w:rPr>
      </w:pPr>
      <w:r w:rsidRPr="005A0097">
        <w:rPr>
          <w:sz w:val="20"/>
          <w:szCs w:val="20"/>
        </w:rPr>
        <w:t>4.2.5. За свой счет обеспечить государственную регистрацию перехода права собственности на Участок и представить копии документов о государственной регистрации Продавцу в течение 10 рабочих дней.</w:t>
      </w:r>
    </w:p>
    <w:p w:rsidR="00C02267" w:rsidRPr="005A0097" w:rsidRDefault="00C02267" w:rsidP="00C02267">
      <w:pPr>
        <w:tabs>
          <w:tab w:val="left" w:pos="-3119"/>
        </w:tabs>
        <w:adjustRightInd w:val="0"/>
        <w:jc w:val="center"/>
        <w:rPr>
          <w:sz w:val="20"/>
          <w:szCs w:val="20"/>
        </w:rPr>
      </w:pPr>
    </w:p>
    <w:p w:rsidR="00C02267" w:rsidRPr="005A0097" w:rsidRDefault="00C02267" w:rsidP="00C02267">
      <w:pPr>
        <w:tabs>
          <w:tab w:val="left" w:pos="-3119"/>
        </w:tabs>
        <w:adjustRightInd w:val="0"/>
        <w:jc w:val="center"/>
        <w:rPr>
          <w:sz w:val="20"/>
          <w:szCs w:val="20"/>
        </w:rPr>
      </w:pPr>
      <w:r w:rsidRPr="005A0097">
        <w:rPr>
          <w:sz w:val="20"/>
          <w:szCs w:val="20"/>
        </w:rPr>
        <w:t>5. Ответственность Сторон</w:t>
      </w:r>
    </w:p>
    <w:p w:rsidR="00C02267" w:rsidRPr="005A0097" w:rsidRDefault="00C02267" w:rsidP="00C02267">
      <w:pPr>
        <w:tabs>
          <w:tab w:val="left" w:pos="-3119"/>
        </w:tabs>
        <w:adjustRightInd w:val="0"/>
        <w:ind w:firstLine="709"/>
        <w:jc w:val="both"/>
        <w:rPr>
          <w:sz w:val="20"/>
          <w:szCs w:val="20"/>
        </w:rPr>
      </w:pPr>
    </w:p>
    <w:p w:rsidR="00C02267" w:rsidRPr="005A0097" w:rsidRDefault="00C02267" w:rsidP="00C02267">
      <w:pPr>
        <w:tabs>
          <w:tab w:val="left" w:pos="-3119"/>
        </w:tabs>
        <w:adjustRightInd w:val="0"/>
        <w:ind w:firstLine="709"/>
        <w:jc w:val="both"/>
        <w:rPr>
          <w:sz w:val="20"/>
          <w:szCs w:val="20"/>
        </w:rPr>
      </w:pPr>
      <w:r w:rsidRPr="005A0097">
        <w:rPr>
          <w:sz w:val="20"/>
          <w:szCs w:val="20"/>
        </w:rPr>
        <w:t>5.1. Стороны несут ответственность за невыполнение либо ненадлежащее выполнение условий Договора в соответствии с законодательством Российской Федерации.</w:t>
      </w:r>
    </w:p>
    <w:p w:rsidR="00C02267" w:rsidRPr="005A0097" w:rsidRDefault="00C02267" w:rsidP="00C02267">
      <w:pPr>
        <w:tabs>
          <w:tab w:val="left" w:pos="-3119"/>
        </w:tabs>
        <w:adjustRightInd w:val="0"/>
        <w:ind w:firstLine="709"/>
        <w:jc w:val="both"/>
        <w:rPr>
          <w:sz w:val="20"/>
          <w:szCs w:val="20"/>
        </w:rPr>
      </w:pPr>
      <w:r w:rsidRPr="005A0097">
        <w:rPr>
          <w:sz w:val="20"/>
          <w:szCs w:val="20"/>
        </w:rPr>
        <w:t>5.2. Ответственность и права Сторон, не предусмотренные в Договоре, определяются в соответствии с законодательством РФ.</w:t>
      </w:r>
    </w:p>
    <w:p w:rsidR="00C02267" w:rsidRPr="005A0097" w:rsidRDefault="00C02267" w:rsidP="00C02267">
      <w:pPr>
        <w:tabs>
          <w:tab w:val="left" w:pos="-3119"/>
        </w:tabs>
        <w:adjustRightInd w:val="0"/>
        <w:ind w:firstLine="709"/>
        <w:jc w:val="both"/>
        <w:rPr>
          <w:sz w:val="20"/>
          <w:szCs w:val="20"/>
        </w:rPr>
      </w:pPr>
      <w:r w:rsidRPr="005A0097">
        <w:rPr>
          <w:sz w:val="20"/>
          <w:szCs w:val="20"/>
        </w:rPr>
        <w:t>5.3. За нарушения срока внесения платежа, указанного в пункте 2.2 Договора, Покупатель выплачивает Продавцу пени из расчета одной трехсотой действующей в это время ключевой ставки Центрального банка Российской Федерации от цены Участка за каждый календарный день просрочки. Пени перечисляются на расчетный счет, указанный в пункте 2.2 Договора</w:t>
      </w:r>
    </w:p>
    <w:p w:rsidR="00C02267" w:rsidRPr="005A0097" w:rsidRDefault="00C02267" w:rsidP="00C02267">
      <w:pPr>
        <w:tabs>
          <w:tab w:val="left" w:pos="-3119"/>
        </w:tabs>
        <w:adjustRightInd w:val="0"/>
        <w:ind w:firstLine="709"/>
        <w:jc w:val="center"/>
        <w:rPr>
          <w:sz w:val="20"/>
          <w:szCs w:val="20"/>
        </w:rPr>
      </w:pPr>
    </w:p>
    <w:p w:rsidR="00C02267" w:rsidRPr="005A0097" w:rsidRDefault="00C02267" w:rsidP="00C02267">
      <w:pPr>
        <w:tabs>
          <w:tab w:val="left" w:pos="-3119"/>
        </w:tabs>
        <w:adjustRightInd w:val="0"/>
        <w:ind w:firstLine="709"/>
        <w:jc w:val="center"/>
        <w:rPr>
          <w:sz w:val="20"/>
          <w:szCs w:val="20"/>
        </w:rPr>
      </w:pPr>
    </w:p>
    <w:p w:rsidR="00C02267" w:rsidRPr="005A0097" w:rsidRDefault="00C02267" w:rsidP="00C02267">
      <w:pPr>
        <w:tabs>
          <w:tab w:val="left" w:pos="-3119"/>
        </w:tabs>
        <w:adjustRightInd w:val="0"/>
        <w:ind w:firstLine="709"/>
        <w:jc w:val="center"/>
        <w:rPr>
          <w:sz w:val="20"/>
          <w:szCs w:val="20"/>
        </w:rPr>
      </w:pPr>
      <w:r w:rsidRPr="005A0097">
        <w:rPr>
          <w:sz w:val="20"/>
          <w:szCs w:val="20"/>
        </w:rPr>
        <w:t>6. Переход права собственности</w:t>
      </w:r>
    </w:p>
    <w:p w:rsidR="00C02267" w:rsidRPr="005A0097" w:rsidRDefault="00C02267" w:rsidP="00C02267">
      <w:pPr>
        <w:tabs>
          <w:tab w:val="left" w:pos="-3119"/>
        </w:tabs>
        <w:adjustRightInd w:val="0"/>
        <w:ind w:firstLine="709"/>
        <w:jc w:val="both"/>
        <w:rPr>
          <w:sz w:val="20"/>
          <w:szCs w:val="20"/>
        </w:rPr>
      </w:pPr>
    </w:p>
    <w:p w:rsidR="00C02267" w:rsidRPr="005A0097" w:rsidRDefault="00C02267" w:rsidP="00C02267">
      <w:pPr>
        <w:tabs>
          <w:tab w:val="left" w:pos="-3119"/>
        </w:tabs>
        <w:adjustRightInd w:val="0"/>
        <w:ind w:firstLine="709"/>
        <w:jc w:val="both"/>
        <w:rPr>
          <w:sz w:val="20"/>
          <w:szCs w:val="20"/>
        </w:rPr>
      </w:pPr>
      <w:r w:rsidRPr="005A0097">
        <w:rPr>
          <w:sz w:val="20"/>
          <w:szCs w:val="20"/>
        </w:rPr>
        <w:t>6.1. Право собственности на приобретаемый по Договору Участок переходит к Покупателю с момента государственной регистрации перехода права собственности в установленном законодательством порядке.</w:t>
      </w:r>
    </w:p>
    <w:p w:rsidR="00C02267" w:rsidRPr="005A0097" w:rsidRDefault="00C02267" w:rsidP="00C02267">
      <w:pPr>
        <w:tabs>
          <w:tab w:val="left" w:pos="-3119"/>
        </w:tabs>
        <w:adjustRightInd w:val="0"/>
        <w:ind w:firstLine="709"/>
        <w:jc w:val="center"/>
        <w:rPr>
          <w:sz w:val="20"/>
          <w:szCs w:val="20"/>
        </w:rPr>
      </w:pPr>
    </w:p>
    <w:p w:rsidR="00C02267" w:rsidRPr="005A0097" w:rsidRDefault="00C02267" w:rsidP="00C02267">
      <w:pPr>
        <w:tabs>
          <w:tab w:val="left" w:pos="-3119"/>
        </w:tabs>
        <w:adjustRightInd w:val="0"/>
        <w:ind w:firstLine="709"/>
        <w:jc w:val="center"/>
        <w:rPr>
          <w:sz w:val="20"/>
          <w:szCs w:val="20"/>
        </w:rPr>
      </w:pPr>
      <w:r w:rsidRPr="005A0097">
        <w:rPr>
          <w:sz w:val="20"/>
          <w:szCs w:val="20"/>
        </w:rPr>
        <w:t>7. Рассмотрение споров</w:t>
      </w:r>
    </w:p>
    <w:p w:rsidR="00C02267" w:rsidRPr="005A0097" w:rsidRDefault="00C02267" w:rsidP="00C02267">
      <w:pPr>
        <w:tabs>
          <w:tab w:val="left" w:pos="-3119"/>
        </w:tabs>
        <w:adjustRightInd w:val="0"/>
        <w:ind w:firstLine="709"/>
        <w:jc w:val="both"/>
        <w:rPr>
          <w:sz w:val="20"/>
          <w:szCs w:val="20"/>
        </w:rPr>
      </w:pPr>
    </w:p>
    <w:p w:rsidR="00C02267" w:rsidRPr="005A0097" w:rsidRDefault="00C02267" w:rsidP="00C02267">
      <w:pPr>
        <w:tabs>
          <w:tab w:val="left" w:pos="-3119"/>
        </w:tabs>
        <w:adjustRightInd w:val="0"/>
        <w:ind w:firstLine="709"/>
        <w:jc w:val="both"/>
        <w:rPr>
          <w:sz w:val="20"/>
          <w:szCs w:val="20"/>
        </w:rPr>
      </w:pPr>
      <w:r w:rsidRPr="005A0097">
        <w:rPr>
          <w:sz w:val="20"/>
          <w:szCs w:val="20"/>
        </w:rPr>
        <w:t>7.1. Все споры и разногласия, которые могут возникнуть из Договора, будут разрешаться по возможности путем переговоров между Сторонами, а при невозможности разрешения споров путем переговоров – в судебном порядке.</w:t>
      </w:r>
    </w:p>
    <w:p w:rsidR="00C02267" w:rsidRPr="005A0097" w:rsidRDefault="00C02267" w:rsidP="00C02267">
      <w:pPr>
        <w:tabs>
          <w:tab w:val="left" w:pos="-3119"/>
        </w:tabs>
        <w:adjustRightInd w:val="0"/>
        <w:jc w:val="center"/>
        <w:rPr>
          <w:sz w:val="20"/>
          <w:szCs w:val="20"/>
        </w:rPr>
      </w:pPr>
    </w:p>
    <w:p w:rsidR="00C02267" w:rsidRPr="005A0097" w:rsidRDefault="00C02267" w:rsidP="00C02267">
      <w:pPr>
        <w:tabs>
          <w:tab w:val="left" w:pos="-3119"/>
        </w:tabs>
        <w:adjustRightInd w:val="0"/>
        <w:jc w:val="center"/>
        <w:rPr>
          <w:sz w:val="20"/>
          <w:szCs w:val="20"/>
        </w:rPr>
      </w:pPr>
      <w:r w:rsidRPr="005A0097">
        <w:rPr>
          <w:sz w:val="20"/>
          <w:szCs w:val="20"/>
        </w:rPr>
        <w:t>8. Особые условия</w:t>
      </w:r>
    </w:p>
    <w:p w:rsidR="00C02267" w:rsidRPr="005A0097" w:rsidRDefault="00C02267" w:rsidP="00C02267">
      <w:pPr>
        <w:tabs>
          <w:tab w:val="left" w:pos="-3119"/>
        </w:tabs>
        <w:adjustRightInd w:val="0"/>
        <w:ind w:firstLine="709"/>
        <w:jc w:val="both"/>
        <w:rPr>
          <w:sz w:val="20"/>
          <w:szCs w:val="20"/>
        </w:rPr>
      </w:pPr>
    </w:p>
    <w:p w:rsidR="00C02267" w:rsidRPr="005A0097" w:rsidRDefault="00C02267" w:rsidP="00C02267">
      <w:pPr>
        <w:tabs>
          <w:tab w:val="left" w:pos="-3119"/>
        </w:tabs>
        <w:adjustRightInd w:val="0"/>
        <w:ind w:firstLine="709"/>
        <w:jc w:val="both"/>
        <w:rPr>
          <w:sz w:val="20"/>
          <w:szCs w:val="20"/>
        </w:rPr>
      </w:pPr>
      <w:r w:rsidRPr="005A0097">
        <w:rPr>
          <w:sz w:val="20"/>
          <w:szCs w:val="20"/>
        </w:rPr>
        <w:t>8.1. Изменение разрешенного использования, указанного в пункте 1.3 Договора, допускается в порядке, предусмотренном законодательством Российской Федерации.</w:t>
      </w:r>
    </w:p>
    <w:p w:rsidR="00C02267" w:rsidRPr="005A0097" w:rsidRDefault="00C02267" w:rsidP="00C02267">
      <w:pPr>
        <w:tabs>
          <w:tab w:val="left" w:pos="-3119"/>
        </w:tabs>
        <w:adjustRightInd w:val="0"/>
        <w:ind w:firstLine="709"/>
        <w:jc w:val="both"/>
        <w:rPr>
          <w:sz w:val="20"/>
          <w:szCs w:val="20"/>
        </w:rPr>
      </w:pPr>
      <w:r w:rsidRPr="005A0097">
        <w:rPr>
          <w:sz w:val="20"/>
          <w:szCs w:val="20"/>
        </w:rPr>
        <w:t>8.2. Договор составлен в трех экземплярах, имеющих одинаковую юридическую силу. Все экземпляры передаются в Управление Федеральной службы государственной регистрации, кадастра и картографии по Новосибирской области. После проведения государственной регистрации один экземпляр передается Продавцу, один – Покупателю, один хранится в Управление Федеральной службы государственной регистрации, кадастра и картографии по Новосибирской области (</w:t>
      </w:r>
      <w:proofErr w:type="spellStart"/>
      <w:r w:rsidRPr="005A0097">
        <w:rPr>
          <w:sz w:val="20"/>
          <w:szCs w:val="20"/>
        </w:rPr>
        <w:t>Росреестр</w:t>
      </w:r>
      <w:proofErr w:type="spellEnd"/>
      <w:r w:rsidRPr="005A0097">
        <w:rPr>
          <w:sz w:val="20"/>
          <w:szCs w:val="20"/>
        </w:rPr>
        <w:t>).</w:t>
      </w:r>
    </w:p>
    <w:p w:rsidR="00C02267" w:rsidRPr="005A0097" w:rsidRDefault="00C02267" w:rsidP="00C02267">
      <w:pPr>
        <w:tabs>
          <w:tab w:val="left" w:pos="-3119"/>
        </w:tabs>
        <w:adjustRightInd w:val="0"/>
        <w:ind w:firstLine="709"/>
        <w:jc w:val="both"/>
        <w:rPr>
          <w:sz w:val="20"/>
          <w:szCs w:val="20"/>
        </w:rPr>
      </w:pPr>
      <w:r w:rsidRPr="005A0097">
        <w:rPr>
          <w:sz w:val="20"/>
          <w:szCs w:val="20"/>
        </w:rPr>
        <w:t>8.3. Договор вступает в силу с момента подписания его Сторонами и действует до момента выполнения Сторонами своих обязательств.</w:t>
      </w:r>
    </w:p>
    <w:p w:rsidR="00C02267" w:rsidRPr="005A0097" w:rsidRDefault="00C02267" w:rsidP="00C02267">
      <w:pPr>
        <w:tabs>
          <w:tab w:val="left" w:pos="-3119"/>
        </w:tabs>
        <w:adjustRightInd w:val="0"/>
        <w:ind w:firstLine="709"/>
        <w:jc w:val="both"/>
        <w:rPr>
          <w:sz w:val="20"/>
          <w:szCs w:val="20"/>
        </w:rPr>
      </w:pPr>
      <w:r w:rsidRPr="005A0097">
        <w:rPr>
          <w:sz w:val="20"/>
          <w:szCs w:val="20"/>
        </w:rPr>
        <w:t>8.4. Настоящий Договор со дня оплаты выкупной цены в соответствии с разделом 2 одновременно приобретает силу акта приема-передачи, согласно которому Продавец передал, а Покупатель принял Участок.</w:t>
      </w:r>
    </w:p>
    <w:p w:rsidR="00C02267" w:rsidRPr="005A0097" w:rsidRDefault="00C02267" w:rsidP="00C02267">
      <w:pPr>
        <w:pStyle w:val="af7"/>
        <w:keepNext/>
        <w:adjustRightInd w:val="0"/>
        <w:ind w:left="0"/>
        <w:jc w:val="center"/>
        <w:rPr>
          <w:rFonts w:ascii="Times New Roman" w:hAnsi="Times New Roman" w:cs="Times New Roman"/>
          <w:sz w:val="20"/>
          <w:szCs w:val="20"/>
        </w:rPr>
      </w:pPr>
    </w:p>
    <w:p w:rsidR="00C02267" w:rsidRPr="005A0097" w:rsidRDefault="00C02267" w:rsidP="00C02267">
      <w:pPr>
        <w:pStyle w:val="af7"/>
        <w:keepNext/>
        <w:adjustRightInd w:val="0"/>
        <w:ind w:left="0"/>
        <w:jc w:val="center"/>
        <w:rPr>
          <w:rFonts w:ascii="Times New Roman" w:hAnsi="Times New Roman" w:cs="Times New Roman"/>
          <w:sz w:val="20"/>
          <w:szCs w:val="20"/>
        </w:rPr>
      </w:pPr>
      <w:r w:rsidRPr="005A0097">
        <w:rPr>
          <w:rFonts w:ascii="Times New Roman" w:hAnsi="Times New Roman" w:cs="Times New Roman"/>
          <w:sz w:val="20"/>
          <w:szCs w:val="20"/>
        </w:rPr>
        <w:t>9. Подписи Сторон</w:t>
      </w:r>
    </w:p>
    <w:tbl>
      <w:tblPr>
        <w:tblW w:w="0" w:type="auto"/>
        <w:jc w:val="center"/>
        <w:tblLook w:val="04A0" w:firstRow="1" w:lastRow="0" w:firstColumn="1" w:lastColumn="0" w:noHBand="0" w:noVBand="1"/>
      </w:tblPr>
      <w:tblGrid>
        <w:gridCol w:w="4706"/>
        <w:gridCol w:w="5260"/>
      </w:tblGrid>
      <w:tr w:rsidR="00C02267" w:rsidRPr="005A0097" w:rsidTr="0016606D">
        <w:trPr>
          <w:trHeight w:val="727"/>
          <w:jc w:val="center"/>
        </w:trPr>
        <w:tc>
          <w:tcPr>
            <w:tcW w:w="4757" w:type="dxa"/>
          </w:tcPr>
          <w:p w:rsidR="00C02267" w:rsidRPr="005A0097" w:rsidRDefault="00C02267" w:rsidP="0016606D">
            <w:pPr>
              <w:adjustRightInd w:val="0"/>
              <w:jc w:val="center"/>
              <w:rPr>
                <w:sz w:val="20"/>
                <w:szCs w:val="20"/>
              </w:rPr>
            </w:pPr>
          </w:p>
          <w:p w:rsidR="00C02267" w:rsidRPr="005A0097" w:rsidRDefault="00C02267" w:rsidP="0016606D">
            <w:pPr>
              <w:adjustRightInd w:val="0"/>
              <w:jc w:val="center"/>
              <w:rPr>
                <w:sz w:val="20"/>
                <w:szCs w:val="20"/>
              </w:rPr>
            </w:pPr>
            <w:r w:rsidRPr="005A0097">
              <w:rPr>
                <w:sz w:val="20"/>
                <w:szCs w:val="20"/>
              </w:rPr>
              <w:t>Продавец:</w:t>
            </w:r>
          </w:p>
          <w:p w:rsidR="00C02267" w:rsidRPr="005A0097" w:rsidRDefault="00C02267" w:rsidP="0016606D">
            <w:pPr>
              <w:adjustRightInd w:val="0"/>
              <w:rPr>
                <w:sz w:val="20"/>
                <w:szCs w:val="20"/>
              </w:rPr>
            </w:pPr>
            <w:r w:rsidRPr="005A0097">
              <w:rPr>
                <w:sz w:val="20"/>
                <w:szCs w:val="20"/>
              </w:rPr>
              <w:t xml:space="preserve">Администрация Куйбышевского муниципального </w:t>
            </w:r>
            <w:r w:rsidRPr="005A0097">
              <w:rPr>
                <w:sz w:val="20"/>
                <w:szCs w:val="20"/>
              </w:rPr>
              <w:lastRenderedPageBreak/>
              <w:t xml:space="preserve">района Новосибирской области </w:t>
            </w:r>
          </w:p>
          <w:p w:rsidR="00C02267" w:rsidRPr="005A0097" w:rsidRDefault="00C02267" w:rsidP="0016606D">
            <w:pPr>
              <w:adjustRightInd w:val="0"/>
              <w:rPr>
                <w:sz w:val="20"/>
                <w:szCs w:val="20"/>
              </w:rPr>
            </w:pPr>
            <w:proofErr w:type="gramStart"/>
            <w:r w:rsidRPr="005A0097">
              <w:rPr>
                <w:sz w:val="20"/>
                <w:szCs w:val="20"/>
              </w:rPr>
              <w:t>Адрес:  632387</w:t>
            </w:r>
            <w:proofErr w:type="gramEnd"/>
            <w:r w:rsidRPr="005A0097">
              <w:rPr>
                <w:sz w:val="20"/>
                <w:szCs w:val="20"/>
              </w:rPr>
              <w:t xml:space="preserve"> Новосибирская область, </w:t>
            </w:r>
          </w:p>
          <w:p w:rsidR="00C02267" w:rsidRPr="005A0097" w:rsidRDefault="00C02267" w:rsidP="0016606D">
            <w:pPr>
              <w:adjustRightInd w:val="0"/>
              <w:rPr>
                <w:sz w:val="20"/>
                <w:szCs w:val="20"/>
              </w:rPr>
            </w:pPr>
            <w:r w:rsidRPr="005A0097">
              <w:rPr>
                <w:sz w:val="20"/>
                <w:szCs w:val="20"/>
              </w:rPr>
              <w:t xml:space="preserve">г. Куйбышев, улица </w:t>
            </w:r>
            <w:proofErr w:type="spellStart"/>
            <w:r w:rsidRPr="005A0097">
              <w:rPr>
                <w:sz w:val="20"/>
                <w:szCs w:val="20"/>
              </w:rPr>
              <w:t>Краскома</w:t>
            </w:r>
            <w:proofErr w:type="spellEnd"/>
            <w:r w:rsidRPr="005A0097">
              <w:rPr>
                <w:sz w:val="20"/>
                <w:szCs w:val="20"/>
              </w:rPr>
              <w:t>, 37</w:t>
            </w:r>
          </w:p>
          <w:p w:rsidR="00C02267" w:rsidRPr="005A0097" w:rsidRDefault="00C02267" w:rsidP="0016606D">
            <w:pPr>
              <w:adjustRightInd w:val="0"/>
              <w:rPr>
                <w:sz w:val="20"/>
                <w:szCs w:val="20"/>
              </w:rPr>
            </w:pPr>
            <w:r w:rsidRPr="005A0097">
              <w:rPr>
                <w:sz w:val="20"/>
                <w:szCs w:val="20"/>
              </w:rPr>
              <w:t>ИНН 5452111298 / КПП 545201001</w:t>
            </w:r>
          </w:p>
          <w:p w:rsidR="00C02267" w:rsidRPr="005A0097" w:rsidRDefault="00C02267" w:rsidP="0016606D">
            <w:pPr>
              <w:adjustRightInd w:val="0"/>
              <w:rPr>
                <w:sz w:val="20"/>
                <w:szCs w:val="20"/>
              </w:rPr>
            </w:pPr>
            <w:r w:rsidRPr="005A0097">
              <w:rPr>
                <w:sz w:val="20"/>
                <w:szCs w:val="20"/>
              </w:rPr>
              <w:t xml:space="preserve">расчетный счет № 40302810900195000004 </w:t>
            </w:r>
            <w:r w:rsidRPr="005A0097">
              <w:rPr>
                <w:sz w:val="20"/>
                <w:szCs w:val="20"/>
              </w:rPr>
              <w:br/>
              <w:t xml:space="preserve">в РКЦ Куйбышев г. Куйбышева, </w:t>
            </w:r>
            <w:r w:rsidRPr="005A0097">
              <w:rPr>
                <w:sz w:val="20"/>
                <w:szCs w:val="20"/>
              </w:rPr>
              <w:br/>
              <w:t>БИК 045019000</w:t>
            </w:r>
          </w:p>
          <w:p w:rsidR="00C02267" w:rsidRPr="005A0097" w:rsidRDefault="00C02267" w:rsidP="0016606D">
            <w:pPr>
              <w:autoSpaceDE w:val="0"/>
              <w:autoSpaceDN w:val="0"/>
              <w:adjustRightInd w:val="0"/>
              <w:rPr>
                <w:sz w:val="20"/>
                <w:szCs w:val="20"/>
              </w:rPr>
            </w:pPr>
          </w:p>
        </w:tc>
        <w:tc>
          <w:tcPr>
            <w:tcW w:w="5323" w:type="dxa"/>
          </w:tcPr>
          <w:p w:rsidR="00C02267" w:rsidRPr="005A0097" w:rsidRDefault="00C02267" w:rsidP="0016606D">
            <w:pPr>
              <w:jc w:val="center"/>
              <w:rPr>
                <w:sz w:val="20"/>
                <w:szCs w:val="20"/>
              </w:rPr>
            </w:pPr>
            <w:r w:rsidRPr="005A0097">
              <w:rPr>
                <w:sz w:val="20"/>
                <w:szCs w:val="20"/>
              </w:rPr>
              <w:lastRenderedPageBreak/>
              <w:t>Покупатель:</w:t>
            </w:r>
          </w:p>
          <w:p w:rsidR="00C02267" w:rsidRPr="005A0097" w:rsidRDefault="00C02267" w:rsidP="0016606D">
            <w:pPr>
              <w:jc w:val="center"/>
              <w:rPr>
                <w:sz w:val="20"/>
                <w:szCs w:val="20"/>
              </w:rPr>
            </w:pPr>
          </w:p>
          <w:p w:rsidR="00C02267" w:rsidRPr="005A0097" w:rsidRDefault="00C02267" w:rsidP="0016606D">
            <w:pPr>
              <w:jc w:val="center"/>
              <w:rPr>
                <w:sz w:val="20"/>
                <w:szCs w:val="20"/>
              </w:rPr>
            </w:pPr>
            <w:r w:rsidRPr="005A0097">
              <w:rPr>
                <w:sz w:val="20"/>
                <w:szCs w:val="20"/>
              </w:rPr>
              <w:t>_______________________</w:t>
            </w:r>
          </w:p>
          <w:p w:rsidR="00C02267" w:rsidRPr="005A0097" w:rsidRDefault="00C02267" w:rsidP="0016606D">
            <w:pPr>
              <w:jc w:val="center"/>
              <w:rPr>
                <w:sz w:val="20"/>
                <w:szCs w:val="20"/>
              </w:rPr>
            </w:pPr>
            <w:r w:rsidRPr="005A0097">
              <w:rPr>
                <w:sz w:val="20"/>
                <w:szCs w:val="20"/>
              </w:rPr>
              <w:lastRenderedPageBreak/>
              <w:t>_______________________</w:t>
            </w:r>
          </w:p>
          <w:p w:rsidR="00C02267" w:rsidRPr="005A0097" w:rsidRDefault="00C02267" w:rsidP="0016606D">
            <w:pPr>
              <w:jc w:val="center"/>
              <w:rPr>
                <w:sz w:val="20"/>
                <w:szCs w:val="20"/>
              </w:rPr>
            </w:pPr>
            <w:r w:rsidRPr="005A0097">
              <w:rPr>
                <w:sz w:val="20"/>
                <w:szCs w:val="20"/>
              </w:rPr>
              <w:t>_______________________</w:t>
            </w:r>
          </w:p>
          <w:p w:rsidR="00C02267" w:rsidRPr="005A0097" w:rsidRDefault="00C02267" w:rsidP="0016606D">
            <w:pPr>
              <w:jc w:val="center"/>
              <w:rPr>
                <w:sz w:val="20"/>
                <w:szCs w:val="20"/>
              </w:rPr>
            </w:pPr>
            <w:r w:rsidRPr="005A0097">
              <w:rPr>
                <w:sz w:val="20"/>
                <w:szCs w:val="20"/>
              </w:rPr>
              <w:t>_______________________</w:t>
            </w:r>
          </w:p>
          <w:p w:rsidR="00C02267" w:rsidRPr="005A0097" w:rsidRDefault="00C02267" w:rsidP="0016606D">
            <w:pPr>
              <w:jc w:val="center"/>
              <w:rPr>
                <w:sz w:val="20"/>
                <w:szCs w:val="20"/>
              </w:rPr>
            </w:pPr>
            <w:r w:rsidRPr="005A0097">
              <w:rPr>
                <w:sz w:val="20"/>
                <w:szCs w:val="20"/>
              </w:rPr>
              <w:t>_______________________</w:t>
            </w:r>
          </w:p>
          <w:p w:rsidR="00C02267" w:rsidRPr="005A0097" w:rsidRDefault="00C02267" w:rsidP="0016606D">
            <w:pPr>
              <w:jc w:val="center"/>
              <w:rPr>
                <w:sz w:val="20"/>
                <w:szCs w:val="20"/>
              </w:rPr>
            </w:pPr>
            <w:r w:rsidRPr="005A0097">
              <w:rPr>
                <w:sz w:val="20"/>
                <w:szCs w:val="20"/>
              </w:rPr>
              <w:t>_______________________</w:t>
            </w:r>
          </w:p>
          <w:p w:rsidR="00C02267" w:rsidRPr="005A0097" w:rsidRDefault="00C02267" w:rsidP="0016606D">
            <w:pPr>
              <w:jc w:val="center"/>
              <w:rPr>
                <w:sz w:val="20"/>
                <w:szCs w:val="20"/>
              </w:rPr>
            </w:pPr>
            <w:r w:rsidRPr="005A0097">
              <w:rPr>
                <w:sz w:val="20"/>
                <w:szCs w:val="20"/>
              </w:rPr>
              <w:t>_______________________</w:t>
            </w:r>
          </w:p>
          <w:p w:rsidR="00C02267" w:rsidRPr="005A0097" w:rsidRDefault="00C02267" w:rsidP="0016606D">
            <w:pPr>
              <w:autoSpaceDN w:val="0"/>
              <w:jc w:val="center"/>
              <w:rPr>
                <w:sz w:val="20"/>
                <w:szCs w:val="20"/>
              </w:rPr>
            </w:pPr>
          </w:p>
        </w:tc>
      </w:tr>
      <w:tr w:rsidR="00C02267" w:rsidRPr="005A0097" w:rsidTr="0016606D">
        <w:trPr>
          <w:trHeight w:val="727"/>
          <w:jc w:val="center"/>
        </w:trPr>
        <w:tc>
          <w:tcPr>
            <w:tcW w:w="4757" w:type="dxa"/>
          </w:tcPr>
          <w:p w:rsidR="00C02267" w:rsidRPr="005A0097" w:rsidRDefault="00C02267" w:rsidP="0016606D">
            <w:pPr>
              <w:adjustRightInd w:val="0"/>
              <w:jc w:val="center"/>
              <w:rPr>
                <w:sz w:val="20"/>
                <w:szCs w:val="20"/>
              </w:rPr>
            </w:pPr>
          </w:p>
          <w:p w:rsidR="00C02267" w:rsidRPr="005A0097" w:rsidRDefault="00C02267" w:rsidP="0016606D">
            <w:pPr>
              <w:adjustRightInd w:val="0"/>
              <w:jc w:val="center"/>
              <w:rPr>
                <w:sz w:val="20"/>
                <w:szCs w:val="20"/>
              </w:rPr>
            </w:pPr>
            <w:r w:rsidRPr="005A0097">
              <w:rPr>
                <w:sz w:val="20"/>
                <w:szCs w:val="20"/>
              </w:rPr>
              <w:t>Подпись Продавца:</w:t>
            </w:r>
          </w:p>
          <w:p w:rsidR="00C02267" w:rsidRPr="005A0097" w:rsidRDefault="00C02267" w:rsidP="0016606D">
            <w:pPr>
              <w:adjustRightInd w:val="0"/>
              <w:jc w:val="center"/>
              <w:rPr>
                <w:sz w:val="20"/>
                <w:szCs w:val="20"/>
              </w:rPr>
            </w:pPr>
          </w:p>
          <w:p w:rsidR="00C02267" w:rsidRPr="005A0097" w:rsidRDefault="00C02267" w:rsidP="0016606D">
            <w:pPr>
              <w:adjustRightInd w:val="0"/>
              <w:jc w:val="center"/>
              <w:rPr>
                <w:sz w:val="20"/>
                <w:szCs w:val="20"/>
              </w:rPr>
            </w:pPr>
            <w:r w:rsidRPr="005A0097">
              <w:rPr>
                <w:sz w:val="20"/>
                <w:szCs w:val="20"/>
              </w:rPr>
              <w:t>_______________/___________</w:t>
            </w:r>
          </w:p>
          <w:p w:rsidR="00C02267" w:rsidRPr="005A0097" w:rsidRDefault="00C02267" w:rsidP="0016606D">
            <w:pPr>
              <w:autoSpaceDE w:val="0"/>
              <w:autoSpaceDN w:val="0"/>
              <w:adjustRightInd w:val="0"/>
              <w:rPr>
                <w:sz w:val="20"/>
                <w:szCs w:val="20"/>
              </w:rPr>
            </w:pPr>
            <w:r w:rsidRPr="005A0097">
              <w:rPr>
                <w:sz w:val="20"/>
                <w:szCs w:val="20"/>
              </w:rPr>
              <w:t xml:space="preserve">                      М.П.</w:t>
            </w:r>
          </w:p>
        </w:tc>
        <w:tc>
          <w:tcPr>
            <w:tcW w:w="5323" w:type="dxa"/>
          </w:tcPr>
          <w:p w:rsidR="00C02267" w:rsidRPr="005A0097" w:rsidRDefault="00C02267" w:rsidP="0016606D">
            <w:pPr>
              <w:jc w:val="center"/>
              <w:rPr>
                <w:sz w:val="20"/>
                <w:szCs w:val="20"/>
              </w:rPr>
            </w:pPr>
          </w:p>
          <w:p w:rsidR="00C02267" w:rsidRPr="005A0097" w:rsidRDefault="00C02267" w:rsidP="0016606D">
            <w:pPr>
              <w:jc w:val="center"/>
              <w:rPr>
                <w:sz w:val="20"/>
                <w:szCs w:val="20"/>
              </w:rPr>
            </w:pPr>
            <w:r w:rsidRPr="005A0097">
              <w:rPr>
                <w:sz w:val="20"/>
                <w:szCs w:val="20"/>
              </w:rPr>
              <w:t>Подпись Покупателя:</w:t>
            </w:r>
          </w:p>
          <w:p w:rsidR="00C02267" w:rsidRPr="005A0097" w:rsidRDefault="00C02267" w:rsidP="0016606D">
            <w:pPr>
              <w:jc w:val="center"/>
              <w:rPr>
                <w:sz w:val="20"/>
                <w:szCs w:val="20"/>
              </w:rPr>
            </w:pPr>
          </w:p>
          <w:p w:rsidR="00C02267" w:rsidRPr="005A0097" w:rsidRDefault="00C02267" w:rsidP="0016606D">
            <w:pPr>
              <w:rPr>
                <w:sz w:val="20"/>
                <w:szCs w:val="20"/>
              </w:rPr>
            </w:pPr>
            <w:r w:rsidRPr="005A0097">
              <w:rPr>
                <w:sz w:val="20"/>
                <w:szCs w:val="20"/>
              </w:rPr>
              <w:t xml:space="preserve">                         ___________________/________ </w:t>
            </w:r>
          </w:p>
          <w:p w:rsidR="00C02267" w:rsidRPr="005A0097" w:rsidRDefault="00C02267" w:rsidP="0016606D">
            <w:pPr>
              <w:autoSpaceDN w:val="0"/>
              <w:rPr>
                <w:sz w:val="20"/>
                <w:szCs w:val="20"/>
              </w:rPr>
            </w:pPr>
            <w:r w:rsidRPr="005A0097">
              <w:rPr>
                <w:sz w:val="20"/>
                <w:szCs w:val="20"/>
              </w:rPr>
              <w:t xml:space="preserve">                               </w:t>
            </w:r>
          </w:p>
        </w:tc>
      </w:tr>
    </w:tbl>
    <w:p w:rsidR="00C02267" w:rsidRPr="005A0097" w:rsidRDefault="00C02267" w:rsidP="00C02267">
      <w:pPr>
        <w:adjustRightInd w:val="0"/>
        <w:ind w:left="6096"/>
        <w:jc w:val="both"/>
        <w:rPr>
          <w:sz w:val="20"/>
          <w:szCs w:val="20"/>
        </w:rPr>
      </w:pPr>
    </w:p>
    <w:p w:rsidR="00C02267" w:rsidRPr="005A0097" w:rsidRDefault="00C02267" w:rsidP="00C02267">
      <w:pPr>
        <w:adjustRightInd w:val="0"/>
        <w:ind w:left="6096"/>
        <w:jc w:val="both"/>
        <w:rPr>
          <w:sz w:val="20"/>
          <w:szCs w:val="20"/>
        </w:rPr>
      </w:pPr>
    </w:p>
    <w:p w:rsidR="00C02267" w:rsidRPr="005A0097" w:rsidRDefault="00C02267" w:rsidP="00C02267">
      <w:pPr>
        <w:tabs>
          <w:tab w:val="left" w:pos="-4536"/>
        </w:tabs>
        <w:jc w:val="both"/>
        <w:rPr>
          <w:sz w:val="20"/>
          <w:szCs w:val="20"/>
        </w:rPr>
      </w:pPr>
    </w:p>
    <w:p w:rsidR="00C02267" w:rsidRPr="005A0097" w:rsidRDefault="00C02267" w:rsidP="00E460B8">
      <w:pPr>
        <w:tabs>
          <w:tab w:val="left" w:pos="-4536"/>
        </w:tabs>
        <w:jc w:val="right"/>
        <w:rPr>
          <w:sz w:val="20"/>
          <w:szCs w:val="20"/>
        </w:rPr>
      </w:pPr>
      <w:r w:rsidRPr="005A0097">
        <w:rPr>
          <w:sz w:val="20"/>
          <w:szCs w:val="20"/>
        </w:rPr>
        <w:t xml:space="preserve">                                                                                              Приложение 2</w:t>
      </w:r>
    </w:p>
    <w:p w:rsidR="00C02267" w:rsidRPr="005A0097" w:rsidRDefault="00C02267" w:rsidP="00E460B8">
      <w:pPr>
        <w:tabs>
          <w:tab w:val="left" w:pos="-4536"/>
        </w:tabs>
        <w:jc w:val="right"/>
        <w:rPr>
          <w:sz w:val="20"/>
          <w:szCs w:val="20"/>
        </w:rPr>
      </w:pPr>
      <w:r w:rsidRPr="005A0097">
        <w:rPr>
          <w:sz w:val="20"/>
          <w:szCs w:val="20"/>
        </w:rPr>
        <w:t xml:space="preserve">                                                                         к Извещению о проведении аукциона </w:t>
      </w:r>
      <w:r w:rsidRPr="005A0097">
        <w:rPr>
          <w:sz w:val="20"/>
          <w:szCs w:val="20"/>
        </w:rPr>
        <w:br/>
        <w:t xml:space="preserve">                                                                               по продаже земельного участка                              </w:t>
      </w:r>
    </w:p>
    <w:p w:rsidR="00C02267" w:rsidRPr="005A0097" w:rsidRDefault="00C02267" w:rsidP="00E460B8">
      <w:pPr>
        <w:pStyle w:val="ConsNonformat"/>
        <w:widowControl/>
        <w:ind w:left="4320"/>
        <w:jc w:val="right"/>
        <w:rPr>
          <w:rFonts w:ascii="Times New Roman" w:hAnsi="Times New Roman" w:cs="Times New Roman"/>
        </w:rPr>
      </w:pPr>
    </w:p>
    <w:p w:rsidR="00C02267" w:rsidRPr="005A0097" w:rsidRDefault="00C02267" w:rsidP="00C02267">
      <w:pPr>
        <w:pStyle w:val="ConsNonformat"/>
        <w:widowControl/>
        <w:ind w:left="4320"/>
        <w:jc w:val="right"/>
        <w:rPr>
          <w:rFonts w:ascii="Times New Roman" w:hAnsi="Times New Roman" w:cs="Times New Roman"/>
        </w:rPr>
      </w:pPr>
      <w:r w:rsidRPr="005A0097">
        <w:rPr>
          <w:rFonts w:ascii="Times New Roman" w:hAnsi="Times New Roman" w:cs="Times New Roman"/>
        </w:rPr>
        <w:t>Организатору аукциона</w:t>
      </w:r>
    </w:p>
    <w:p w:rsidR="00C02267" w:rsidRPr="005A0097" w:rsidRDefault="00C02267" w:rsidP="00C02267">
      <w:pPr>
        <w:pStyle w:val="ConsNonformat"/>
        <w:widowControl/>
        <w:ind w:left="4320"/>
        <w:jc w:val="right"/>
        <w:rPr>
          <w:rFonts w:ascii="Times New Roman" w:hAnsi="Times New Roman" w:cs="Times New Roman"/>
        </w:rPr>
      </w:pPr>
      <w:r w:rsidRPr="005A0097">
        <w:rPr>
          <w:rFonts w:ascii="Times New Roman" w:hAnsi="Times New Roman" w:cs="Times New Roman"/>
        </w:rPr>
        <w:t>в администрацию Куйбышевского муниципального района Новосибирской области</w:t>
      </w:r>
    </w:p>
    <w:p w:rsidR="00C02267" w:rsidRPr="005A0097" w:rsidRDefault="00C02267" w:rsidP="00C02267">
      <w:pPr>
        <w:pStyle w:val="ConsNonformat"/>
        <w:widowControl/>
        <w:ind w:left="-140"/>
        <w:jc w:val="center"/>
        <w:rPr>
          <w:rFonts w:ascii="Times New Roman" w:hAnsi="Times New Roman" w:cs="Times New Roman"/>
        </w:rPr>
      </w:pPr>
      <w:r w:rsidRPr="005A0097">
        <w:rPr>
          <w:rFonts w:ascii="Times New Roman" w:hAnsi="Times New Roman" w:cs="Times New Roman"/>
        </w:rPr>
        <w:t>ЗАЯВКА НА УЧАСТИЕ В АУКЦИОНЕ</w:t>
      </w:r>
    </w:p>
    <w:p w:rsidR="00C02267" w:rsidRPr="005A0097" w:rsidRDefault="00C02267" w:rsidP="00C02267">
      <w:pPr>
        <w:pStyle w:val="ConsNonformat"/>
        <w:widowControl/>
        <w:ind w:left="-140"/>
        <w:jc w:val="both"/>
        <w:rPr>
          <w:rFonts w:ascii="Times New Roman" w:hAnsi="Times New Roman" w:cs="Times New Roman"/>
        </w:rPr>
      </w:pPr>
    </w:p>
    <w:p w:rsidR="00C02267" w:rsidRPr="005A0097" w:rsidRDefault="00C02267" w:rsidP="00C02267">
      <w:pPr>
        <w:pStyle w:val="ConsNonformat"/>
        <w:widowControl/>
        <w:ind w:left="-140"/>
        <w:jc w:val="both"/>
        <w:rPr>
          <w:rFonts w:ascii="Times New Roman" w:hAnsi="Times New Roman" w:cs="Times New Roman"/>
        </w:rPr>
      </w:pPr>
      <w:r w:rsidRPr="005A0097">
        <w:rPr>
          <w:rFonts w:ascii="Times New Roman" w:hAnsi="Times New Roman" w:cs="Times New Roman"/>
        </w:rPr>
        <w:t>"____" ___________ 2020                                                                               г. Куйбышев</w:t>
      </w:r>
    </w:p>
    <w:p w:rsidR="00C02267" w:rsidRPr="005A0097" w:rsidRDefault="00C02267" w:rsidP="00C02267">
      <w:pPr>
        <w:pStyle w:val="ConsNonformat"/>
        <w:widowControl/>
        <w:ind w:left="-140"/>
        <w:jc w:val="both"/>
        <w:rPr>
          <w:rFonts w:ascii="Times New Roman" w:hAnsi="Times New Roman" w:cs="Times New Roman"/>
        </w:rPr>
      </w:pPr>
    </w:p>
    <w:p w:rsidR="00C02267" w:rsidRPr="005A0097" w:rsidRDefault="00C02267" w:rsidP="00C02267">
      <w:pPr>
        <w:pStyle w:val="ConsNonformat"/>
        <w:widowControl/>
        <w:ind w:left="-140"/>
        <w:jc w:val="both"/>
        <w:rPr>
          <w:rFonts w:ascii="Times New Roman" w:hAnsi="Times New Roman" w:cs="Times New Roman"/>
          <w:i/>
          <w:snapToGrid w:val="0"/>
        </w:rPr>
      </w:pPr>
      <w:r w:rsidRPr="005A0097">
        <w:rPr>
          <w:rFonts w:ascii="Times New Roman" w:hAnsi="Times New Roman" w:cs="Times New Roman"/>
        </w:rPr>
        <w:t xml:space="preserve"> _________________________________________________________________________</w:t>
      </w:r>
      <w:r w:rsidRPr="005A0097">
        <w:rPr>
          <w:rFonts w:ascii="Times New Roman" w:hAnsi="Times New Roman" w:cs="Times New Roman"/>
          <w:i/>
          <w:snapToGrid w:val="0"/>
        </w:rPr>
        <w:tab/>
      </w:r>
      <w:r w:rsidRPr="005A0097">
        <w:rPr>
          <w:rFonts w:ascii="Times New Roman" w:hAnsi="Times New Roman" w:cs="Times New Roman"/>
          <w:i/>
          <w:snapToGrid w:val="0"/>
        </w:rPr>
        <w:tab/>
      </w:r>
      <w:r w:rsidRPr="005A0097">
        <w:rPr>
          <w:rFonts w:ascii="Times New Roman" w:hAnsi="Times New Roman" w:cs="Times New Roman"/>
          <w:i/>
          <w:snapToGrid w:val="0"/>
        </w:rPr>
        <w:tab/>
      </w:r>
      <w:r w:rsidRPr="005A0097">
        <w:rPr>
          <w:rFonts w:ascii="Times New Roman" w:hAnsi="Times New Roman" w:cs="Times New Roman"/>
          <w:i/>
          <w:snapToGrid w:val="0"/>
        </w:rPr>
        <w:tab/>
      </w:r>
      <w:r w:rsidRPr="005A0097">
        <w:rPr>
          <w:rFonts w:ascii="Times New Roman" w:hAnsi="Times New Roman" w:cs="Times New Roman"/>
          <w:i/>
          <w:snapToGrid w:val="0"/>
        </w:rPr>
        <w:tab/>
      </w:r>
      <w:proofErr w:type="gramStart"/>
      <w:r w:rsidRPr="005A0097">
        <w:rPr>
          <w:rFonts w:ascii="Times New Roman" w:hAnsi="Times New Roman" w:cs="Times New Roman"/>
          <w:i/>
          <w:snapToGrid w:val="0"/>
        </w:rPr>
        <w:tab/>
        <w:t>(</w:t>
      </w:r>
      <w:proofErr w:type="gramEnd"/>
      <w:r w:rsidRPr="005A0097">
        <w:rPr>
          <w:rFonts w:ascii="Times New Roman" w:hAnsi="Times New Roman" w:cs="Times New Roman"/>
          <w:i/>
          <w:snapToGrid w:val="0"/>
        </w:rPr>
        <w:t>Ф.И.О. физического лица)</w:t>
      </w:r>
    </w:p>
    <w:p w:rsidR="00C02267" w:rsidRPr="005A0097" w:rsidRDefault="00C02267" w:rsidP="00C02267">
      <w:pPr>
        <w:jc w:val="both"/>
        <w:rPr>
          <w:snapToGrid w:val="0"/>
          <w:sz w:val="20"/>
          <w:szCs w:val="20"/>
          <w:u w:val="single"/>
        </w:rPr>
      </w:pPr>
      <w:r w:rsidRPr="005A0097">
        <w:rPr>
          <w:snapToGrid w:val="0"/>
          <w:sz w:val="20"/>
          <w:szCs w:val="20"/>
        </w:rPr>
        <w:t xml:space="preserve">в лице </w:t>
      </w:r>
      <w:r w:rsidRPr="005A0097">
        <w:rPr>
          <w:snapToGrid w:val="0"/>
          <w:sz w:val="20"/>
          <w:szCs w:val="20"/>
          <w:u w:val="single"/>
        </w:rPr>
        <w:tab/>
      </w:r>
      <w:r w:rsidRPr="005A0097">
        <w:rPr>
          <w:snapToGrid w:val="0"/>
          <w:sz w:val="20"/>
          <w:szCs w:val="20"/>
          <w:u w:val="single"/>
        </w:rPr>
        <w:tab/>
      </w:r>
      <w:r w:rsidRPr="005A0097">
        <w:rPr>
          <w:snapToGrid w:val="0"/>
          <w:sz w:val="20"/>
          <w:szCs w:val="20"/>
          <w:u w:val="single"/>
        </w:rPr>
        <w:tab/>
      </w:r>
      <w:r w:rsidRPr="005A0097">
        <w:rPr>
          <w:snapToGrid w:val="0"/>
          <w:sz w:val="20"/>
          <w:szCs w:val="20"/>
          <w:u w:val="single"/>
        </w:rPr>
        <w:tab/>
      </w:r>
      <w:r w:rsidRPr="005A0097">
        <w:rPr>
          <w:snapToGrid w:val="0"/>
          <w:sz w:val="20"/>
          <w:szCs w:val="20"/>
          <w:u w:val="single"/>
        </w:rPr>
        <w:tab/>
      </w:r>
      <w:r w:rsidRPr="005A0097">
        <w:rPr>
          <w:snapToGrid w:val="0"/>
          <w:sz w:val="20"/>
          <w:szCs w:val="20"/>
          <w:u w:val="single"/>
        </w:rPr>
        <w:tab/>
      </w:r>
      <w:r w:rsidRPr="005A0097">
        <w:rPr>
          <w:snapToGrid w:val="0"/>
          <w:sz w:val="20"/>
          <w:szCs w:val="20"/>
          <w:u w:val="single"/>
        </w:rPr>
        <w:tab/>
      </w:r>
      <w:r w:rsidRPr="005A0097">
        <w:rPr>
          <w:snapToGrid w:val="0"/>
          <w:sz w:val="20"/>
          <w:szCs w:val="20"/>
          <w:u w:val="single"/>
        </w:rPr>
        <w:tab/>
      </w:r>
      <w:r w:rsidRPr="005A0097">
        <w:rPr>
          <w:snapToGrid w:val="0"/>
          <w:sz w:val="20"/>
          <w:szCs w:val="20"/>
          <w:u w:val="single"/>
        </w:rPr>
        <w:tab/>
      </w:r>
      <w:r w:rsidRPr="005A0097">
        <w:rPr>
          <w:snapToGrid w:val="0"/>
          <w:sz w:val="20"/>
          <w:szCs w:val="20"/>
          <w:u w:val="single"/>
        </w:rPr>
        <w:tab/>
      </w:r>
    </w:p>
    <w:p w:rsidR="00C02267" w:rsidRPr="005A0097" w:rsidRDefault="00C02267" w:rsidP="00C02267">
      <w:pPr>
        <w:jc w:val="center"/>
        <w:rPr>
          <w:i/>
          <w:snapToGrid w:val="0"/>
          <w:sz w:val="20"/>
          <w:szCs w:val="20"/>
        </w:rPr>
      </w:pPr>
      <w:r w:rsidRPr="005A0097">
        <w:rPr>
          <w:i/>
          <w:snapToGrid w:val="0"/>
          <w:sz w:val="20"/>
          <w:szCs w:val="20"/>
        </w:rPr>
        <w:t>(Ф.И.О.)</w:t>
      </w:r>
    </w:p>
    <w:p w:rsidR="00C02267" w:rsidRPr="005A0097" w:rsidRDefault="00C02267" w:rsidP="00C02267">
      <w:pPr>
        <w:jc w:val="both"/>
        <w:rPr>
          <w:snapToGrid w:val="0"/>
          <w:sz w:val="20"/>
          <w:szCs w:val="20"/>
          <w:u w:val="single"/>
        </w:rPr>
      </w:pPr>
      <w:r w:rsidRPr="005A0097">
        <w:rPr>
          <w:snapToGrid w:val="0"/>
          <w:sz w:val="20"/>
          <w:szCs w:val="20"/>
        </w:rPr>
        <w:t>действующий(-</w:t>
      </w:r>
      <w:proofErr w:type="spellStart"/>
      <w:r w:rsidRPr="005A0097">
        <w:rPr>
          <w:snapToGrid w:val="0"/>
          <w:sz w:val="20"/>
          <w:szCs w:val="20"/>
        </w:rPr>
        <w:t>ая</w:t>
      </w:r>
      <w:proofErr w:type="spellEnd"/>
      <w:r w:rsidRPr="005A0097">
        <w:rPr>
          <w:snapToGrid w:val="0"/>
          <w:sz w:val="20"/>
          <w:szCs w:val="20"/>
        </w:rPr>
        <w:t xml:space="preserve">) на основании </w:t>
      </w:r>
      <w:r w:rsidRPr="005A0097">
        <w:rPr>
          <w:snapToGrid w:val="0"/>
          <w:sz w:val="20"/>
          <w:szCs w:val="20"/>
          <w:u w:val="single"/>
        </w:rPr>
        <w:tab/>
      </w:r>
      <w:r w:rsidRPr="005A0097">
        <w:rPr>
          <w:snapToGrid w:val="0"/>
          <w:sz w:val="20"/>
          <w:szCs w:val="20"/>
          <w:u w:val="single"/>
        </w:rPr>
        <w:tab/>
      </w:r>
      <w:r w:rsidRPr="005A0097">
        <w:rPr>
          <w:snapToGrid w:val="0"/>
          <w:sz w:val="20"/>
          <w:szCs w:val="20"/>
          <w:u w:val="single"/>
        </w:rPr>
        <w:tab/>
      </w:r>
      <w:r w:rsidRPr="005A0097">
        <w:rPr>
          <w:snapToGrid w:val="0"/>
          <w:sz w:val="20"/>
          <w:szCs w:val="20"/>
          <w:u w:val="single"/>
        </w:rPr>
        <w:tab/>
      </w:r>
      <w:r w:rsidRPr="005A0097">
        <w:rPr>
          <w:snapToGrid w:val="0"/>
          <w:sz w:val="20"/>
          <w:szCs w:val="20"/>
          <w:u w:val="single"/>
        </w:rPr>
        <w:tab/>
      </w:r>
      <w:r w:rsidRPr="005A0097">
        <w:rPr>
          <w:snapToGrid w:val="0"/>
          <w:sz w:val="20"/>
          <w:szCs w:val="20"/>
          <w:u w:val="single"/>
        </w:rPr>
        <w:tab/>
      </w:r>
      <w:r w:rsidRPr="005A0097">
        <w:rPr>
          <w:snapToGrid w:val="0"/>
          <w:sz w:val="20"/>
          <w:szCs w:val="20"/>
          <w:u w:val="single"/>
        </w:rPr>
        <w:tab/>
      </w:r>
    </w:p>
    <w:p w:rsidR="00C02267" w:rsidRPr="005A0097" w:rsidRDefault="00C02267" w:rsidP="00C02267">
      <w:pPr>
        <w:jc w:val="both"/>
        <w:rPr>
          <w:i/>
          <w:snapToGrid w:val="0"/>
          <w:sz w:val="20"/>
          <w:szCs w:val="20"/>
        </w:rPr>
      </w:pPr>
      <w:r w:rsidRPr="005A0097">
        <w:rPr>
          <w:i/>
          <w:snapToGrid w:val="0"/>
          <w:sz w:val="20"/>
          <w:szCs w:val="20"/>
        </w:rPr>
        <w:t xml:space="preserve">                                   (реквизиты документа)</w:t>
      </w:r>
    </w:p>
    <w:p w:rsidR="00C02267" w:rsidRPr="005A0097" w:rsidRDefault="00C02267" w:rsidP="00C02267">
      <w:pPr>
        <w:pStyle w:val="ConsNonformat"/>
        <w:widowControl/>
        <w:ind w:left="-140"/>
        <w:jc w:val="both"/>
        <w:rPr>
          <w:rFonts w:ascii="Times New Roman" w:hAnsi="Times New Roman" w:cs="Times New Roman"/>
        </w:rPr>
      </w:pPr>
      <w:r w:rsidRPr="005A0097">
        <w:rPr>
          <w:rFonts w:ascii="Times New Roman" w:hAnsi="Times New Roman" w:cs="Times New Roman"/>
        </w:rPr>
        <w:t xml:space="preserve">принимая решение об участии в аукционе по продаже земельного участка 31.07.2020, из земель категории: земли населенных пунктов, с кадастровым номером: ______________________, площадью ________ </w:t>
      </w:r>
      <w:proofErr w:type="spellStart"/>
      <w:r w:rsidRPr="005A0097">
        <w:rPr>
          <w:rFonts w:ascii="Times New Roman" w:hAnsi="Times New Roman" w:cs="Times New Roman"/>
        </w:rPr>
        <w:t>кв.м</w:t>
      </w:r>
      <w:proofErr w:type="spellEnd"/>
      <w:r w:rsidRPr="005A0097">
        <w:rPr>
          <w:rFonts w:ascii="Times New Roman" w:hAnsi="Times New Roman" w:cs="Times New Roman"/>
        </w:rPr>
        <w:t>, местоположение: _____________ __________________________________________________________________________, разрешенное использование: для ведения личного подсобного хозяйства.</w:t>
      </w:r>
    </w:p>
    <w:p w:rsidR="00C02267" w:rsidRPr="005A0097" w:rsidRDefault="00C02267" w:rsidP="00C02267">
      <w:pPr>
        <w:pStyle w:val="ConsNonformat"/>
        <w:widowControl/>
        <w:ind w:left="-140"/>
        <w:jc w:val="both"/>
        <w:rPr>
          <w:rFonts w:ascii="Times New Roman" w:hAnsi="Times New Roman" w:cs="Times New Roman"/>
        </w:rPr>
      </w:pPr>
      <w:r w:rsidRPr="005A0097">
        <w:rPr>
          <w:rFonts w:ascii="Times New Roman" w:hAnsi="Times New Roman" w:cs="Times New Roman"/>
        </w:rPr>
        <w:t>обязуется:</w:t>
      </w:r>
    </w:p>
    <w:p w:rsidR="00C02267" w:rsidRPr="005A0097" w:rsidRDefault="00C02267" w:rsidP="00C02267">
      <w:pPr>
        <w:pStyle w:val="ConsNonformat"/>
        <w:widowControl/>
        <w:ind w:left="-140"/>
        <w:jc w:val="both"/>
        <w:rPr>
          <w:rFonts w:ascii="Times New Roman" w:hAnsi="Times New Roman" w:cs="Times New Roman"/>
        </w:rPr>
      </w:pPr>
      <w:r w:rsidRPr="005A0097">
        <w:rPr>
          <w:rFonts w:ascii="Times New Roman" w:hAnsi="Times New Roman" w:cs="Times New Roman"/>
        </w:rPr>
        <w:t xml:space="preserve">1) соблюдать условия аукциона, содержащиеся в извещении о проведении аукциона от 26.06.2020 (Постановление администрации Куйбышевского муниципального района Новосибирской области № 500) в отношении данного земельного участка, размещенном на официальном сайте торгов Российской Федерации www.torgi.gov.ru, а также порядок проведения аукциона, установленный в соответствии со </w:t>
      </w:r>
      <w:proofErr w:type="spellStart"/>
      <w:r w:rsidRPr="005A0097">
        <w:rPr>
          <w:rFonts w:ascii="Times New Roman" w:hAnsi="Times New Roman" w:cs="Times New Roman"/>
        </w:rPr>
        <w:t>ст.ст</w:t>
      </w:r>
      <w:proofErr w:type="spellEnd"/>
      <w:r w:rsidRPr="005A0097">
        <w:rPr>
          <w:rFonts w:ascii="Times New Roman" w:hAnsi="Times New Roman" w:cs="Times New Roman"/>
        </w:rPr>
        <w:t xml:space="preserve">. 39.11, 39.12 Земельного кодекса Российской Федерации; </w:t>
      </w:r>
    </w:p>
    <w:p w:rsidR="00C02267" w:rsidRPr="005A0097" w:rsidRDefault="00C02267" w:rsidP="00C02267">
      <w:pPr>
        <w:pStyle w:val="ConsNonformat"/>
        <w:widowControl/>
        <w:ind w:left="-140"/>
        <w:jc w:val="both"/>
        <w:rPr>
          <w:rFonts w:ascii="Times New Roman" w:hAnsi="Times New Roman" w:cs="Times New Roman"/>
        </w:rPr>
      </w:pPr>
      <w:r w:rsidRPr="005A0097">
        <w:rPr>
          <w:rFonts w:ascii="Times New Roman" w:hAnsi="Times New Roman" w:cs="Times New Roman"/>
        </w:rPr>
        <w:t>2) в случае признания единственным участником аукциона или признания победителем аукциона – заключить с организатором аукциона договор купли-продажи земельного участка в течение тридцати дней со дня направления организатором аукциона проекта договора купли-продажи земельного участка.</w:t>
      </w:r>
    </w:p>
    <w:p w:rsidR="00C02267" w:rsidRPr="005A0097" w:rsidRDefault="00C02267" w:rsidP="00C02267">
      <w:pPr>
        <w:pStyle w:val="ConsNonformat"/>
        <w:widowControl/>
        <w:ind w:left="-140"/>
        <w:jc w:val="both"/>
        <w:rPr>
          <w:rFonts w:ascii="Times New Roman" w:hAnsi="Times New Roman" w:cs="Times New Roman"/>
        </w:rPr>
      </w:pPr>
      <w:r w:rsidRPr="005A0097">
        <w:rPr>
          <w:rFonts w:ascii="Times New Roman" w:hAnsi="Times New Roman" w:cs="Times New Roman"/>
        </w:rPr>
        <w:t xml:space="preserve">     Банковские реквизиты Претендента для возврата задатка: ______________________</w:t>
      </w:r>
    </w:p>
    <w:p w:rsidR="00C02267" w:rsidRPr="005A0097" w:rsidRDefault="00C02267" w:rsidP="00C02267">
      <w:pPr>
        <w:pStyle w:val="ConsNonformat"/>
        <w:widowControl/>
        <w:ind w:left="-140"/>
        <w:jc w:val="both"/>
        <w:rPr>
          <w:rFonts w:ascii="Times New Roman" w:hAnsi="Times New Roman" w:cs="Times New Roman"/>
        </w:rPr>
      </w:pPr>
      <w:r w:rsidRPr="005A0097">
        <w:rPr>
          <w:rFonts w:ascii="Times New Roman" w:hAnsi="Times New Roman" w:cs="Times New Roman"/>
        </w:rPr>
        <w:t>_________________________________________________________________________</w:t>
      </w:r>
    </w:p>
    <w:p w:rsidR="00C02267" w:rsidRPr="005A0097" w:rsidRDefault="00C02267" w:rsidP="00C02267">
      <w:pPr>
        <w:pStyle w:val="ConsNonformat"/>
        <w:widowControl/>
        <w:ind w:left="-140"/>
        <w:jc w:val="both"/>
        <w:rPr>
          <w:rFonts w:ascii="Times New Roman" w:hAnsi="Times New Roman" w:cs="Times New Roman"/>
        </w:rPr>
      </w:pPr>
      <w:r w:rsidRPr="005A0097">
        <w:rPr>
          <w:rFonts w:ascii="Times New Roman" w:hAnsi="Times New Roman" w:cs="Times New Roman"/>
        </w:rPr>
        <w:t>__________________________________________________________________________</w:t>
      </w:r>
    </w:p>
    <w:p w:rsidR="00C02267" w:rsidRPr="005A0097" w:rsidRDefault="00C02267" w:rsidP="00C02267">
      <w:pPr>
        <w:pStyle w:val="ConsNonformat"/>
        <w:widowControl/>
        <w:ind w:left="-140"/>
        <w:jc w:val="both"/>
        <w:rPr>
          <w:rFonts w:ascii="Times New Roman" w:hAnsi="Times New Roman" w:cs="Times New Roman"/>
        </w:rPr>
      </w:pPr>
      <w:r w:rsidRPr="005A0097">
        <w:rPr>
          <w:rFonts w:ascii="Times New Roman" w:hAnsi="Times New Roman" w:cs="Times New Roman"/>
        </w:rPr>
        <w:t>___________________________________________________________________________</w:t>
      </w:r>
    </w:p>
    <w:p w:rsidR="00C02267" w:rsidRPr="005A0097" w:rsidRDefault="00C02267" w:rsidP="00C02267">
      <w:pPr>
        <w:pStyle w:val="ConsNonformat"/>
        <w:widowControl/>
        <w:ind w:left="-140"/>
        <w:jc w:val="both"/>
        <w:rPr>
          <w:rFonts w:ascii="Times New Roman" w:hAnsi="Times New Roman" w:cs="Times New Roman"/>
        </w:rPr>
      </w:pPr>
      <w:r w:rsidRPr="005A0097">
        <w:rPr>
          <w:rFonts w:ascii="Times New Roman" w:hAnsi="Times New Roman" w:cs="Times New Roman"/>
        </w:rPr>
        <w:t>Номер телефона ___________________________________________________________</w:t>
      </w:r>
    </w:p>
    <w:p w:rsidR="00C02267" w:rsidRPr="005A0097" w:rsidRDefault="00C02267" w:rsidP="00C02267">
      <w:pPr>
        <w:pStyle w:val="ConsNonformat"/>
        <w:widowControl/>
        <w:ind w:left="-140"/>
        <w:jc w:val="both"/>
        <w:rPr>
          <w:rFonts w:ascii="Times New Roman" w:hAnsi="Times New Roman" w:cs="Times New Roman"/>
        </w:rPr>
      </w:pPr>
      <w:r w:rsidRPr="005A0097">
        <w:rPr>
          <w:rFonts w:ascii="Times New Roman" w:hAnsi="Times New Roman" w:cs="Times New Roman"/>
        </w:rPr>
        <w:t xml:space="preserve">      К заявке прилагаются:</w:t>
      </w:r>
    </w:p>
    <w:p w:rsidR="00C02267" w:rsidRPr="005A0097" w:rsidRDefault="00C02267" w:rsidP="00164F1B">
      <w:pPr>
        <w:numPr>
          <w:ilvl w:val="0"/>
          <w:numId w:val="22"/>
        </w:numPr>
        <w:tabs>
          <w:tab w:val="clear" w:pos="5180"/>
          <w:tab w:val="left" w:pos="0"/>
          <w:tab w:val="left" w:pos="851"/>
          <w:tab w:val="num" w:pos="1800"/>
        </w:tabs>
        <w:ind w:left="0" w:firstLine="567"/>
        <w:jc w:val="both"/>
        <w:rPr>
          <w:rStyle w:val="afff"/>
          <w:b w:val="0"/>
          <w:bCs w:val="0"/>
          <w:sz w:val="20"/>
          <w:szCs w:val="20"/>
        </w:rPr>
      </w:pPr>
      <w:r w:rsidRPr="005A0097">
        <w:rPr>
          <w:rStyle w:val="afff"/>
          <w:b w:val="0"/>
          <w:sz w:val="20"/>
          <w:szCs w:val="20"/>
        </w:rPr>
        <w:t>копии документов, удостоверяющих личность заявителя (для граждан);</w:t>
      </w:r>
    </w:p>
    <w:p w:rsidR="00C02267" w:rsidRPr="005A0097" w:rsidRDefault="00C02267" w:rsidP="00C02267">
      <w:pPr>
        <w:pStyle w:val="ConsNonformat"/>
        <w:widowControl/>
        <w:ind w:left="-140"/>
        <w:jc w:val="both"/>
        <w:rPr>
          <w:rFonts w:ascii="Times New Roman" w:hAnsi="Times New Roman" w:cs="Times New Roman"/>
        </w:rPr>
      </w:pPr>
      <w:r w:rsidRPr="005A0097">
        <w:rPr>
          <w:rStyle w:val="afff"/>
          <w:rFonts w:ascii="Times New Roman" w:hAnsi="Times New Roman" w:cs="Times New Roman"/>
          <w:b w:val="0"/>
        </w:rPr>
        <w:t xml:space="preserve">           -  документы, подтверждающие внесение задатка.</w:t>
      </w:r>
    </w:p>
    <w:p w:rsidR="00C02267" w:rsidRPr="005A0097" w:rsidRDefault="00C02267" w:rsidP="00C02267">
      <w:pPr>
        <w:pStyle w:val="ConsNonformat"/>
        <w:widowControl/>
        <w:ind w:left="-140"/>
        <w:jc w:val="both"/>
        <w:rPr>
          <w:rFonts w:ascii="Times New Roman" w:hAnsi="Times New Roman" w:cs="Times New Roman"/>
        </w:rPr>
      </w:pPr>
      <w:r w:rsidRPr="005A0097">
        <w:rPr>
          <w:rFonts w:ascii="Times New Roman" w:hAnsi="Times New Roman" w:cs="Times New Roman"/>
        </w:rPr>
        <w:t xml:space="preserve">Подпись </w:t>
      </w:r>
      <w:proofErr w:type="gramStart"/>
      <w:r w:rsidRPr="005A0097">
        <w:rPr>
          <w:rFonts w:ascii="Times New Roman" w:hAnsi="Times New Roman" w:cs="Times New Roman"/>
        </w:rPr>
        <w:t>Заявителя  _</w:t>
      </w:r>
      <w:proofErr w:type="gramEnd"/>
      <w:r w:rsidRPr="005A0097">
        <w:rPr>
          <w:rFonts w:ascii="Times New Roman" w:hAnsi="Times New Roman" w:cs="Times New Roman"/>
        </w:rPr>
        <w:t>_____________/________________/</w:t>
      </w:r>
    </w:p>
    <w:p w:rsidR="00C02267" w:rsidRPr="005A0097" w:rsidRDefault="00C02267" w:rsidP="00C02267">
      <w:pPr>
        <w:pStyle w:val="ConsNonformat"/>
        <w:widowControl/>
        <w:ind w:left="-140"/>
        <w:jc w:val="both"/>
        <w:rPr>
          <w:rFonts w:ascii="Times New Roman" w:hAnsi="Times New Roman" w:cs="Times New Roman"/>
        </w:rPr>
      </w:pPr>
      <w:r w:rsidRPr="005A0097">
        <w:rPr>
          <w:rFonts w:ascii="Times New Roman" w:hAnsi="Times New Roman" w:cs="Times New Roman"/>
        </w:rPr>
        <w:t xml:space="preserve">Заявка принята и зарегистрирована Организатором аукциона: </w:t>
      </w:r>
    </w:p>
    <w:p w:rsidR="00C02267" w:rsidRPr="005A0097" w:rsidRDefault="00C02267" w:rsidP="00C02267">
      <w:pPr>
        <w:pStyle w:val="ConsNonformat"/>
        <w:widowControl/>
        <w:ind w:left="-140"/>
        <w:jc w:val="both"/>
        <w:rPr>
          <w:rFonts w:ascii="Times New Roman" w:hAnsi="Times New Roman" w:cs="Times New Roman"/>
        </w:rPr>
      </w:pPr>
      <w:r w:rsidRPr="005A0097">
        <w:rPr>
          <w:rFonts w:ascii="Times New Roman" w:hAnsi="Times New Roman" w:cs="Times New Roman"/>
        </w:rPr>
        <w:t>Час. ______ мин. ______       "______" ____________ 2020 за N _________</w:t>
      </w:r>
    </w:p>
    <w:p w:rsidR="00C02267" w:rsidRPr="005A0097" w:rsidRDefault="00C02267" w:rsidP="00C02267">
      <w:pPr>
        <w:pStyle w:val="ConsNonformat"/>
        <w:widowControl/>
        <w:ind w:left="-142"/>
        <w:jc w:val="both"/>
        <w:rPr>
          <w:rFonts w:ascii="Times New Roman" w:hAnsi="Times New Roman" w:cs="Times New Roman"/>
        </w:rPr>
      </w:pPr>
    </w:p>
    <w:p w:rsidR="00C02267" w:rsidRPr="005A0097" w:rsidRDefault="00C02267" w:rsidP="00C02267">
      <w:pPr>
        <w:pStyle w:val="ConsNonformat"/>
        <w:widowControl/>
        <w:ind w:left="-142"/>
        <w:jc w:val="both"/>
        <w:rPr>
          <w:rFonts w:ascii="Times New Roman" w:hAnsi="Times New Roman" w:cs="Times New Roman"/>
        </w:rPr>
      </w:pPr>
      <w:r w:rsidRPr="005A0097">
        <w:rPr>
          <w:rFonts w:ascii="Times New Roman" w:hAnsi="Times New Roman" w:cs="Times New Roman"/>
        </w:rPr>
        <w:t>Подпись уполномоченного лица организатора аукциона ____________/_____________ /</w:t>
      </w:r>
    </w:p>
    <w:p w:rsidR="00F03F69" w:rsidRPr="005A0097" w:rsidRDefault="00F03F69" w:rsidP="001A69C7">
      <w:pPr>
        <w:jc w:val="center"/>
        <w:rPr>
          <w:sz w:val="20"/>
          <w:szCs w:val="20"/>
        </w:rPr>
      </w:pPr>
    </w:p>
    <w:p w:rsidR="00C86037" w:rsidRPr="005A0097" w:rsidRDefault="00C86037" w:rsidP="000072CE">
      <w:pPr>
        <w:jc w:val="center"/>
        <w:rPr>
          <w:color w:val="000000" w:themeColor="text1"/>
          <w:sz w:val="20"/>
          <w:szCs w:val="20"/>
        </w:rPr>
      </w:pPr>
    </w:p>
    <w:p w:rsidR="00E460B8" w:rsidRPr="005A0097" w:rsidRDefault="00E460B8" w:rsidP="00E460B8">
      <w:pPr>
        <w:ind w:firstLine="540"/>
        <w:jc w:val="center"/>
        <w:rPr>
          <w:sz w:val="20"/>
          <w:szCs w:val="20"/>
        </w:rPr>
      </w:pPr>
      <w:r w:rsidRPr="005A0097">
        <w:rPr>
          <w:sz w:val="20"/>
          <w:szCs w:val="20"/>
        </w:rPr>
        <w:lastRenderedPageBreak/>
        <w:t xml:space="preserve">АДМИНИСТРАЦИЯ КУЙБЫШЕВСКОГО МУНИЦИПАЛЬНОГО РАЙОНА </w:t>
      </w:r>
    </w:p>
    <w:p w:rsidR="00E460B8" w:rsidRPr="005A0097" w:rsidRDefault="00E460B8" w:rsidP="00E460B8">
      <w:pPr>
        <w:ind w:firstLine="540"/>
        <w:jc w:val="center"/>
        <w:rPr>
          <w:sz w:val="20"/>
          <w:szCs w:val="20"/>
        </w:rPr>
      </w:pPr>
      <w:r w:rsidRPr="005A0097">
        <w:rPr>
          <w:sz w:val="20"/>
          <w:szCs w:val="20"/>
        </w:rPr>
        <w:t>НОВОСИБИРСКОЙ ОБЛАСТИ</w:t>
      </w:r>
    </w:p>
    <w:p w:rsidR="00E460B8" w:rsidRPr="005A0097" w:rsidRDefault="00E460B8" w:rsidP="00E460B8">
      <w:pPr>
        <w:pStyle w:val="1a"/>
        <w:ind w:firstLine="540"/>
        <w:rPr>
          <w:b w:val="0"/>
          <w:sz w:val="20"/>
          <w:szCs w:val="20"/>
        </w:rPr>
      </w:pPr>
    </w:p>
    <w:p w:rsidR="00E460B8" w:rsidRPr="005A0097" w:rsidRDefault="00E460B8" w:rsidP="00E460B8">
      <w:pPr>
        <w:pStyle w:val="1a"/>
        <w:ind w:firstLine="540"/>
        <w:rPr>
          <w:b w:val="0"/>
          <w:sz w:val="20"/>
          <w:szCs w:val="20"/>
        </w:rPr>
      </w:pPr>
      <w:r w:rsidRPr="005A0097">
        <w:rPr>
          <w:b w:val="0"/>
          <w:sz w:val="20"/>
          <w:szCs w:val="20"/>
        </w:rPr>
        <w:t>ПОСТАНОВЛЕНИЕ</w:t>
      </w:r>
    </w:p>
    <w:p w:rsidR="00E460B8" w:rsidRPr="005A0097" w:rsidRDefault="00E460B8" w:rsidP="00E460B8">
      <w:pPr>
        <w:ind w:firstLine="540"/>
        <w:jc w:val="center"/>
        <w:rPr>
          <w:sz w:val="20"/>
          <w:szCs w:val="20"/>
        </w:rPr>
      </w:pPr>
    </w:p>
    <w:p w:rsidR="00E460B8" w:rsidRPr="005A0097" w:rsidRDefault="00E460B8" w:rsidP="00E460B8">
      <w:pPr>
        <w:ind w:firstLine="540"/>
        <w:jc w:val="center"/>
        <w:rPr>
          <w:sz w:val="20"/>
          <w:szCs w:val="20"/>
        </w:rPr>
      </w:pPr>
      <w:r w:rsidRPr="005A0097">
        <w:rPr>
          <w:sz w:val="20"/>
          <w:szCs w:val="20"/>
        </w:rPr>
        <w:t>г. Куйбышев</w:t>
      </w:r>
    </w:p>
    <w:p w:rsidR="00E460B8" w:rsidRPr="005A0097" w:rsidRDefault="00E460B8" w:rsidP="00E460B8">
      <w:pPr>
        <w:ind w:firstLine="540"/>
        <w:jc w:val="center"/>
        <w:rPr>
          <w:sz w:val="20"/>
          <w:szCs w:val="20"/>
        </w:rPr>
      </w:pPr>
      <w:r w:rsidRPr="005A0097">
        <w:rPr>
          <w:sz w:val="20"/>
          <w:szCs w:val="20"/>
        </w:rPr>
        <w:t>Новосибирской области</w:t>
      </w:r>
    </w:p>
    <w:p w:rsidR="00E460B8" w:rsidRPr="005A0097" w:rsidRDefault="00E460B8" w:rsidP="00E460B8">
      <w:pPr>
        <w:tabs>
          <w:tab w:val="center" w:pos="-1843"/>
          <w:tab w:val="left" w:pos="-1418"/>
          <w:tab w:val="right" w:pos="11907"/>
        </w:tabs>
        <w:autoSpaceDE w:val="0"/>
        <w:autoSpaceDN w:val="0"/>
        <w:ind w:right="-1" w:firstLine="540"/>
        <w:jc w:val="both"/>
        <w:rPr>
          <w:sz w:val="20"/>
          <w:szCs w:val="20"/>
        </w:rPr>
      </w:pPr>
    </w:p>
    <w:p w:rsidR="00E460B8" w:rsidRPr="005A0097" w:rsidRDefault="00E460B8" w:rsidP="00E460B8">
      <w:pPr>
        <w:tabs>
          <w:tab w:val="center" w:pos="-1843"/>
          <w:tab w:val="left" w:pos="-1418"/>
          <w:tab w:val="right" w:pos="11907"/>
        </w:tabs>
        <w:autoSpaceDE w:val="0"/>
        <w:autoSpaceDN w:val="0"/>
        <w:ind w:right="-1" w:firstLine="540"/>
        <w:jc w:val="center"/>
        <w:rPr>
          <w:sz w:val="20"/>
          <w:szCs w:val="20"/>
        </w:rPr>
      </w:pPr>
      <w:r w:rsidRPr="005A0097">
        <w:rPr>
          <w:sz w:val="20"/>
          <w:szCs w:val="20"/>
        </w:rPr>
        <w:t>26.06.2020 № 501</w:t>
      </w:r>
    </w:p>
    <w:p w:rsidR="00E460B8" w:rsidRPr="005A0097" w:rsidRDefault="00E460B8" w:rsidP="00E460B8">
      <w:pPr>
        <w:tabs>
          <w:tab w:val="center" w:pos="-1843"/>
          <w:tab w:val="left" w:pos="-1418"/>
          <w:tab w:val="right" w:pos="11907"/>
        </w:tabs>
        <w:autoSpaceDE w:val="0"/>
        <w:autoSpaceDN w:val="0"/>
        <w:ind w:right="-1" w:firstLine="540"/>
        <w:jc w:val="center"/>
        <w:rPr>
          <w:sz w:val="20"/>
          <w:szCs w:val="20"/>
        </w:rPr>
      </w:pPr>
    </w:p>
    <w:p w:rsidR="00E460B8" w:rsidRPr="005A0097" w:rsidRDefault="00E460B8" w:rsidP="00E460B8">
      <w:pPr>
        <w:autoSpaceDE w:val="0"/>
        <w:autoSpaceDN w:val="0"/>
        <w:adjustRightInd w:val="0"/>
        <w:jc w:val="center"/>
        <w:rPr>
          <w:sz w:val="20"/>
          <w:szCs w:val="20"/>
        </w:rPr>
      </w:pPr>
      <w:r w:rsidRPr="005A0097">
        <w:rPr>
          <w:sz w:val="20"/>
          <w:szCs w:val="20"/>
        </w:rPr>
        <w:t xml:space="preserve">О проведении аукциона на право заключения договора аренды </w:t>
      </w:r>
      <w:r w:rsidRPr="005A0097">
        <w:rPr>
          <w:sz w:val="20"/>
          <w:szCs w:val="20"/>
        </w:rPr>
        <w:br/>
        <w:t>земельного участка, находящегося в государственной собственности</w:t>
      </w:r>
    </w:p>
    <w:p w:rsidR="00E460B8" w:rsidRPr="005A0097" w:rsidRDefault="00E460B8" w:rsidP="00E460B8">
      <w:pPr>
        <w:tabs>
          <w:tab w:val="center" w:pos="-1843"/>
          <w:tab w:val="left" w:pos="-1418"/>
          <w:tab w:val="right" w:pos="11907"/>
        </w:tabs>
        <w:autoSpaceDE w:val="0"/>
        <w:autoSpaceDN w:val="0"/>
        <w:ind w:right="-1" w:firstLine="540"/>
        <w:jc w:val="both"/>
        <w:rPr>
          <w:sz w:val="20"/>
          <w:szCs w:val="20"/>
        </w:rPr>
      </w:pPr>
    </w:p>
    <w:p w:rsidR="00E460B8" w:rsidRPr="005A0097" w:rsidRDefault="00E460B8" w:rsidP="00E460B8">
      <w:pPr>
        <w:tabs>
          <w:tab w:val="left" w:pos="1440"/>
        </w:tabs>
        <w:ind w:right="-4" w:firstLine="560"/>
        <w:jc w:val="both"/>
        <w:rPr>
          <w:sz w:val="20"/>
          <w:szCs w:val="20"/>
        </w:rPr>
      </w:pPr>
      <w:r w:rsidRPr="005A0097">
        <w:rPr>
          <w:sz w:val="20"/>
          <w:szCs w:val="20"/>
        </w:rPr>
        <w:t>Руководствуясь статьями 39.6, 39.7, 39.8, 39.11, 39.12 Земельного кодекса Российской Федерации, администрация Куйбышевского муниципального района Новосибирской области</w:t>
      </w:r>
    </w:p>
    <w:p w:rsidR="00E460B8" w:rsidRPr="005A0097" w:rsidRDefault="00E460B8" w:rsidP="00E460B8">
      <w:pPr>
        <w:tabs>
          <w:tab w:val="left" w:pos="1440"/>
        </w:tabs>
        <w:ind w:right="-4" w:firstLine="560"/>
        <w:jc w:val="both"/>
        <w:rPr>
          <w:sz w:val="20"/>
          <w:szCs w:val="20"/>
        </w:rPr>
      </w:pPr>
      <w:r w:rsidRPr="005A0097">
        <w:rPr>
          <w:sz w:val="20"/>
          <w:szCs w:val="20"/>
        </w:rPr>
        <w:t>ПОСТАНОВЛЯЕТ:</w:t>
      </w:r>
    </w:p>
    <w:p w:rsidR="00E460B8" w:rsidRPr="005A0097" w:rsidRDefault="00E460B8" w:rsidP="00E460B8">
      <w:pPr>
        <w:ind w:right="-4" w:firstLine="560"/>
        <w:jc w:val="both"/>
        <w:rPr>
          <w:sz w:val="20"/>
          <w:szCs w:val="20"/>
        </w:rPr>
      </w:pPr>
      <w:r w:rsidRPr="005A0097">
        <w:rPr>
          <w:sz w:val="20"/>
          <w:szCs w:val="20"/>
        </w:rPr>
        <w:t xml:space="preserve">1. Провести открытый аукцион на право заключения договора аренды земельного участка с кадастровым номером 54:14:025512:673, местоположение: Новосибирская область, Куйбышевский район, в районе п. </w:t>
      </w:r>
      <w:proofErr w:type="spellStart"/>
      <w:r w:rsidRPr="005A0097">
        <w:rPr>
          <w:sz w:val="20"/>
          <w:szCs w:val="20"/>
        </w:rPr>
        <w:t>Ивушка</w:t>
      </w:r>
      <w:proofErr w:type="spellEnd"/>
      <w:r w:rsidRPr="005A0097">
        <w:rPr>
          <w:sz w:val="20"/>
          <w:szCs w:val="20"/>
        </w:rPr>
        <w:t xml:space="preserve">, площадью 25136 </w:t>
      </w:r>
      <w:proofErr w:type="spellStart"/>
      <w:r w:rsidRPr="005A0097">
        <w:rPr>
          <w:sz w:val="20"/>
          <w:szCs w:val="20"/>
        </w:rPr>
        <w:t>кв.м</w:t>
      </w:r>
      <w:proofErr w:type="spellEnd"/>
      <w:r w:rsidRPr="005A0097">
        <w:rPr>
          <w:sz w:val="20"/>
          <w:szCs w:val="20"/>
        </w:rPr>
        <w:t>. из земель сельскохозяйственного назначения, разрешенное использование: хранение и переработка сельскохозяйственной продукции.</w:t>
      </w:r>
    </w:p>
    <w:p w:rsidR="00E460B8" w:rsidRPr="005A0097" w:rsidRDefault="00E460B8" w:rsidP="00E460B8">
      <w:pPr>
        <w:ind w:right="-4" w:firstLine="560"/>
        <w:jc w:val="both"/>
        <w:rPr>
          <w:sz w:val="20"/>
          <w:szCs w:val="20"/>
        </w:rPr>
      </w:pPr>
      <w:r w:rsidRPr="005A0097">
        <w:rPr>
          <w:sz w:val="20"/>
          <w:szCs w:val="20"/>
        </w:rPr>
        <w:t>2. Управлению строительства, коммунального, дорожного хозяйства и транспорта администрации Куйбышевского муниципального района Новосибирской области (Летов Г.А.) опубликовать настоящее постановление и информационное сообщение «Извещение о  проведении аукциона на право заключения договора аренды земельного участка, находящегося в государственной собственности» (Приложение) на сайте www.torgi.gov.ru и организовать проведение открытого аукциона на право заключения договора аренды земельного участка.</w:t>
      </w:r>
    </w:p>
    <w:p w:rsidR="00E460B8" w:rsidRPr="005A0097" w:rsidRDefault="00E460B8" w:rsidP="00E460B8">
      <w:pPr>
        <w:ind w:right="-4" w:firstLine="560"/>
        <w:jc w:val="both"/>
        <w:rPr>
          <w:sz w:val="20"/>
          <w:szCs w:val="20"/>
        </w:rPr>
      </w:pPr>
      <w:r w:rsidRPr="005A0097">
        <w:rPr>
          <w:sz w:val="20"/>
          <w:szCs w:val="20"/>
        </w:rPr>
        <w:t>3. Управлению делами администрация Куйбышевского муниципального района Новосибирской области (</w:t>
      </w:r>
      <w:proofErr w:type="spellStart"/>
      <w:r w:rsidRPr="005A0097">
        <w:rPr>
          <w:sz w:val="20"/>
          <w:szCs w:val="20"/>
        </w:rPr>
        <w:t>Дирибасова</w:t>
      </w:r>
      <w:proofErr w:type="spellEnd"/>
      <w:r w:rsidRPr="005A0097">
        <w:rPr>
          <w:sz w:val="20"/>
          <w:szCs w:val="20"/>
        </w:rPr>
        <w:t xml:space="preserve"> Т.О.) опубликовать в периодическом печатном издании органов местного самоуправления Куйбышевского района «Информационный вестник» и разместить на официальном сайте администрации Куйбышевского муниципального района Новосибирской области </w:t>
      </w:r>
      <w:hyperlink r:id="rId15" w:history="1">
        <w:r w:rsidRPr="005A0097">
          <w:rPr>
            <w:rStyle w:val="afa"/>
            <w:sz w:val="20"/>
            <w:szCs w:val="20"/>
          </w:rPr>
          <w:t>www.kuibyshev.nso.ru</w:t>
        </w:r>
      </w:hyperlink>
      <w:r w:rsidRPr="005A0097">
        <w:rPr>
          <w:sz w:val="20"/>
          <w:szCs w:val="20"/>
        </w:rPr>
        <w:t xml:space="preserve"> настоящее постановление и информационное сообщение «Извещение о проведении аукциона на право заключения договора аренды земельного участка, находящегося в государственной собственности» (Приложение).</w:t>
      </w:r>
    </w:p>
    <w:p w:rsidR="00E460B8" w:rsidRPr="005A0097" w:rsidRDefault="00E460B8" w:rsidP="00E460B8">
      <w:pPr>
        <w:ind w:right="-4" w:firstLine="560"/>
        <w:jc w:val="both"/>
        <w:rPr>
          <w:sz w:val="20"/>
          <w:szCs w:val="20"/>
        </w:rPr>
      </w:pPr>
      <w:r w:rsidRPr="005A0097">
        <w:rPr>
          <w:sz w:val="20"/>
          <w:szCs w:val="20"/>
        </w:rPr>
        <w:t>4. Контроль за исполнением настоящего постановления возложить на начальника управления строительства коммунального, дорожного хозяйства и транспорта администрации Куйбышевского муниципального района Новосибирской области Г.А. Летова.</w:t>
      </w:r>
    </w:p>
    <w:p w:rsidR="00E460B8" w:rsidRPr="005A0097" w:rsidRDefault="00E460B8" w:rsidP="00E460B8">
      <w:pPr>
        <w:tabs>
          <w:tab w:val="left" w:pos="1440"/>
          <w:tab w:val="left" w:pos="1620"/>
        </w:tabs>
        <w:ind w:right="-4"/>
        <w:rPr>
          <w:sz w:val="20"/>
          <w:szCs w:val="20"/>
        </w:rPr>
      </w:pPr>
    </w:p>
    <w:p w:rsidR="00E460B8" w:rsidRPr="005A0097" w:rsidRDefault="00E460B8" w:rsidP="00E460B8">
      <w:pPr>
        <w:tabs>
          <w:tab w:val="left" w:pos="1440"/>
          <w:tab w:val="left" w:pos="1620"/>
        </w:tabs>
        <w:ind w:right="-4"/>
        <w:rPr>
          <w:sz w:val="20"/>
          <w:szCs w:val="20"/>
        </w:rPr>
      </w:pPr>
      <w:r w:rsidRPr="005A0097">
        <w:rPr>
          <w:sz w:val="20"/>
          <w:szCs w:val="20"/>
        </w:rPr>
        <w:t xml:space="preserve">Глава Куйбышевского муниципального </w:t>
      </w:r>
    </w:p>
    <w:p w:rsidR="00E460B8" w:rsidRPr="005A0097" w:rsidRDefault="00E460B8" w:rsidP="00E460B8">
      <w:pPr>
        <w:tabs>
          <w:tab w:val="left" w:pos="1440"/>
          <w:tab w:val="left" w:pos="1620"/>
        </w:tabs>
        <w:rPr>
          <w:sz w:val="20"/>
          <w:szCs w:val="20"/>
        </w:rPr>
      </w:pPr>
      <w:r w:rsidRPr="005A0097">
        <w:rPr>
          <w:sz w:val="20"/>
          <w:szCs w:val="20"/>
        </w:rPr>
        <w:t xml:space="preserve">района Новосибирской области                                      </w:t>
      </w:r>
      <w:r w:rsidRPr="005A0097">
        <w:rPr>
          <w:sz w:val="20"/>
          <w:szCs w:val="20"/>
        </w:rPr>
        <w:tab/>
        <w:t xml:space="preserve">                                                                  О.В. Караваев</w:t>
      </w:r>
    </w:p>
    <w:p w:rsidR="00E460B8" w:rsidRPr="005A0097" w:rsidRDefault="00E460B8" w:rsidP="00E460B8">
      <w:pPr>
        <w:tabs>
          <w:tab w:val="left" w:pos="1440"/>
          <w:tab w:val="left" w:pos="1620"/>
        </w:tabs>
        <w:rPr>
          <w:sz w:val="20"/>
          <w:szCs w:val="20"/>
        </w:rPr>
      </w:pPr>
    </w:p>
    <w:p w:rsidR="00E460B8" w:rsidRPr="005A0097" w:rsidRDefault="00E460B8" w:rsidP="00E460B8">
      <w:pPr>
        <w:tabs>
          <w:tab w:val="left" w:pos="1440"/>
          <w:tab w:val="left" w:pos="1620"/>
        </w:tabs>
        <w:jc w:val="right"/>
        <w:rPr>
          <w:sz w:val="20"/>
          <w:szCs w:val="20"/>
        </w:rPr>
      </w:pPr>
      <w:r w:rsidRPr="005A0097">
        <w:rPr>
          <w:sz w:val="20"/>
          <w:szCs w:val="20"/>
        </w:rPr>
        <w:t xml:space="preserve">                                                                                       ПРИЛОЖЕНИЕ</w:t>
      </w:r>
    </w:p>
    <w:p w:rsidR="00E460B8" w:rsidRPr="005A0097" w:rsidRDefault="00E460B8" w:rsidP="00E460B8">
      <w:pPr>
        <w:tabs>
          <w:tab w:val="left" w:pos="1440"/>
          <w:tab w:val="left" w:pos="1620"/>
        </w:tabs>
        <w:jc w:val="right"/>
        <w:rPr>
          <w:sz w:val="20"/>
          <w:szCs w:val="20"/>
        </w:rPr>
      </w:pPr>
      <w:r w:rsidRPr="005A0097">
        <w:rPr>
          <w:sz w:val="20"/>
          <w:szCs w:val="20"/>
        </w:rPr>
        <w:t xml:space="preserve">                                                                      к постановлению администрации      </w:t>
      </w:r>
      <w:r w:rsidRPr="005A0097">
        <w:rPr>
          <w:sz w:val="20"/>
          <w:szCs w:val="20"/>
        </w:rPr>
        <w:br/>
        <w:t xml:space="preserve">                                                                      Куйбышевского муниципального</w:t>
      </w:r>
      <w:r w:rsidRPr="005A0097">
        <w:rPr>
          <w:sz w:val="20"/>
          <w:szCs w:val="20"/>
        </w:rPr>
        <w:br/>
        <w:t xml:space="preserve">                                                                      района Новосибирской области</w:t>
      </w:r>
    </w:p>
    <w:p w:rsidR="00E460B8" w:rsidRPr="005A0097" w:rsidRDefault="00E460B8" w:rsidP="00E460B8">
      <w:pPr>
        <w:tabs>
          <w:tab w:val="left" w:pos="1440"/>
          <w:tab w:val="left" w:pos="1620"/>
        </w:tabs>
        <w:jc w:val="right"/>
        <w:rPr>
          <w:sz w:val="20"/>
          <w:szCs w:val="20"/>
        </w:rPr>
      </w:pPr>
      <w:r w:rsidRPr="005A0097">
        <w:rPr>
          <w:sz w:val="20"/>
          <w:szCs w:val="20"/>
        </w:rPr>
        <w:t xml:space="preserve">                                                                                    26.06.2020 № 501</w:t>
      </w:r>
    </w:p>
    <w:p w:rsidR="00E460B8" w:rsidRPr="005A0097" w:rsidRDefault="00E460B8" w:rsidP="00E460B8">
      <w:pPr>
        <w:tabs>
          <w:tab w:val="left" w:pos="1440"/>
          <w:tab w:val="left" w:pos="1620"/>
        </w:tabs>
        <w:rPr>
          <w:sz w:val="20"/>
          <w:szCs w:val="20"/>
        </w:rPr>
      </w:pPr>
    </w:p>
    <w:p w:rsidR="00E460B8" w:rsidRPr="005A0097" w:rsidRDefault="00E460B8" w:rsidP="00E460B8">
      <w:pPr>
        <w:ind w:firstLine="709"/>
        <w:jc w:val="center"/>
        <w:rPr>
          <w:sz w:val="20"/>
          <w:szCs w:val="20"/>
        </w:rPr>
      </w:pPr>
      <w:r w:rsidRPr="005A0097">
        <w:rPr>
          <w:sz w:val="20"/>
          <w:szCs w:val="20"/>
        </w:rPr>
        <w:t>Извещение</w:t>
      </w:r>
    </w:p>
    <w:p w:rsidR="00E460B8" w:rsidRPr="005A0097" w:rsidRDefault="00E460B8" w:rsidP="00E460B8">
      <w:pPr>
        <w:ind w:firstLine="709"/>
        <w:jc w:val="center"/>
        <w:rPr>
          <w:sz w:val="20"/>
          <w:szCs w:val="20"/>
        </w:rPr>
      </w:pPr>
      <w:r w:rsidRPr="005A0097">
        <w:rPr>
          <w:sz w:val="20"/>
          <w:szCs w:val="20"/>
        </w:rPr>
        <w:t xml:space="preserve">О проведении аукциона на право заключения договора аренды </w:t>
      </w:r>
    </w:p>
    <w:p w:rsidR="00E460B8" w:rsidRPr="005A0097" w:rsidRDefault="00E460B8" w:rsidP="00E460B8">
      <w:pPr>
        <w:ind w:firstLine="709"/>
        <w:jc w:val="center"/>
        <w:rPr>
          <w:sz w:val="20"/>
          <w:szCs w:val="20"/>
        </w:rPr>
      </w:pPr>
      <w:r w:rsidRPr="005A0097">
        <w:rPr>
          <w:sz w:val="20"/>
          <w:szCs w:val="20"/>
        </w:rPr>
        <w:t>земельного участка, находящегося в государственной собственности</w:t>
      </w:r>
    </w:p>
    <w:p w:rsidR="00E460B8" w:rsidRPr="005A0097" w:rsidRDefault="00E460B8" w:rsidP="00E460B8">
      <w:pPr>
        <w:ind w:firstLine="709"/>
        <w:jc w:val="both"/>
        <w:rPr>
          <w:sz w:val="20"/>
          <w:szCs w:val="20"/>
        </w:rPr>
      </w:pPr>
    </w:p>
    <w:p w:rsidR="00E460B8" w:rsidRPr="005A0097" w:rsidRDefault="00E460B8" w:rsidP="00E460B8">
      <w:pPr>
        <w:pStyle w:val="ConsPlusNormal"/>
        <w:ind w:firstLine="709"/>
        <w:jc w:val="both"/>
        <w:rPr>
          <w:rFonts w:ascii="Times New Roman" w:hAnsi="Times New Roman" w:cs="Times New Roman"/>
        </w:rPr>
      </w:pPr>
      <w:r w:rsidRPr="005A0097">
        <w:rPr>
          <w:rFonts w:ascii="Times New Roman" w:hAnsi="Times New Roman" w:cs="Times New Roman"/>
        </w:rPr>
        <w:t>Администрация Куйбышевского муниципального района Новосибирской области извещает о проведении аукциона на право заключения договора аренды</w:t>
      </w:r>
      <w:r w:rsidRPr="005A0097">
        <w:rPr>
          <w:rFonts w:ascii="Times New Roman" w:hAnsi="Times New Roman" w:cs="Times New Roman"/>
        </w:rPr>
        <w:br/>
        <w:t>земельного участка, находящегося в государственной собственности.</w:t>
      </w:r>
    </w:p>
    <w:p w:rsidR="00E460B8" w:rsidRPr="005A0097" w:rsidRDefault="00E460B8" w:rsidP="00E460B8">
      <w:pPr>
        <w:ind w:firstLine="709"/>
        <w:jc w:val="both"/>
        <w:rPr>
          <w:sz w:val="20"/>
          <w:szCs w:val="20"/>
        </w:rPr>
      </w:pPr>
      <w:r w:rsidRPr="005A0097">
        <w:rPr>
          <w:rStyle w:val="afff"/>
          <w:b w:val="0"/>
          <w:sz w:val="20"/>
          <w:szCs w:val="20"/>
        </w:rPr>
        <w:t>Организатор аукциона:</w:t>
      </w:r>
      <w:r w:rsidRPr="005A0097">
        <w:rPr>
          <w:sz w:val="20"/>
          <w:szCs w:val="20"/>
        </w:rPr>
        <w:t xml:space="preserve"> администрация Куйбышевского муниципального района Новосибирской области.</w:t>
      </w:r>
    </w:p>
    <w:p w:rsidR="00E460B8" w:rsidRPr="005A0097" w:rsidRDefault="00E460B8" w:rsidP="00E460B8">
      <w:pPr>
        <w:ind w:firstLine="709"/>
        <w:jc w:val="both"/>
        <w:rPr>
          <w:sz w:val="20"/>
          <w:szCs w:val="20"/>
        </w:rPr>
      </w:pPr>
      <w:r w:rsidRPr="005A0097">
        <w:rPr>
          <w:sz w:val="20"/>
          <w:szCs w:val="20"/>
        </w:rPr>
        <w:t>Орган, уполномоченный на распоряжение земельным участком: администрация Куйбышевского муниципального района Новосибирской области.</w:t>
      </w:r>
    </w:p>
    <w:p w:rsidR="00E460B8" w:rsidRPr="005A0097" w:rsidRDefault="00E460B8" w:rsidP="00E460B8">
      <w:pPr>
        <w:ind w:firstLine="709"/>
        <w:jc w:val="both"/>
        <w:rPr>
          <w:sz w:val="20"/>
          <w:szCs w:val="20"/>
        </w:rPr>
      </w:pPr>
      <w:r w:rsidRPr="005A0097">
        <w:rPr>
          <w:rStyle w:val="afff"/>
          <w:b w:val="0"/>
          <w:sz w:val="20"/>
          <w:szCs w:val="20"/>
        </w:rPr>
        <w:t>Реквизиты решения о проведении аукциона:</w:t>
      </w:r>
      <w:r w:rsidRPr="005A0097">
        <w:rPr>
          <w:sz w:val="20"/>
          <w:szCs w:val="20"/>
        </w:rPr>
        <w:t xml:space="preserve"> постановление администрации Куйбышевского муниципального района Новосибирской области от 26.06.2020 № 501 «О проведении аукциона на право заключения договора аренды земельного участка, находящегося в государственной собственности».</w:t>
      </w:r>
    </w:p>
    <w:p w:rsidR="00E460B8" w:rsidRPr="005A0097" w:rsidRDefault="00E460B8" w:rsidP="00E460B8">
      <w:pPr>
        <w:ind w:firstLine="709"/>
        <w:jc w:val="both"/>
        <w:rPr>
          <w:sz w:val="20"/>
          <w:szCs w:val="20"/>
        </w:rPr>
      </w:pPr>
      <w:r w:rsidRPr="005A0097">
        <w:rPr>
          <w:rStyle w:val="afff"/>
          <w:b w:val="0"/>
          <w:sz w:val="20"/>
          <w:szCs w:val="20"/>
        </w:rPr>
        <w:t>Место проведения аукциона:</w:t>
      </w:r>
      <w:r w:rsidRPr="005A0097">
        <w:rPr>
          <w:sz w:val="20"/>
          <w:szCs w:val="20"/>
        </w:rPr>
        <w:t xml:space="preserve"> Новосибирская область, </w:t>
      </w:r>
      <w:r w:rsidRPr="005A0097">
        <w:rPr>
          <w:spacing w:val="2"/>
          <w:sz w:val="20"/>
          <w:szCs w:val="20"/>
        </w:rPr>
        <w:t xml:space="preserve">город Куйбышев, ул. </w:t>
      </w:r>
      <w:proofErr w:type="spellStart"/>
      <w:r w:rsidRPr="005A0097">
        <w:rPr>
          <w:spacing w:val="2"/>
          <w:sz w:val="20"/>
          <w:szCs w:val="20"/>
        </w:rPr>
        <w:t>Краскома</w:t>
      </w:r>
      <w:proofErr w:type="spellEnd"/>
      <w:r w:rsidRPr="005A0097">
        <w:rPr>
          <w:spacing w:val="2"/>
          <w:sz w:val="20"/>
          <w:szCs w:val="20"/>
        </w:rPr>
        <w:t>, 37, кабинет № 39.</w:t>
      </w:r>
    </w:p>
    <w:p w:rsidR="00E460B8" w:rsidRPr="005A0097" w:rsidRDefault="00E460B8" w:rsidP="00E460B8">
      <w:pPr>
        <w:ind w:firstLine="709"/>
        <w:jc w:val="both"/>
        <w:rPr>
          <w:sz w:val="20"/>
          <w:szCs w:val="20"/>
        </w:rPr>
      </w:pPr>
      <w:r w:rsidRPr="005A0097">
        <w:rPr>
          <w:rStyle w:val="afff"/>
          <w:b w:val="0"/>
          <w:sz w:val="20"/>
          <w:szCs w:val="20"/>
        </w:rPr>
        <w:t>Дата проведения аукциона:</w:t>
      </w:r>
      <w:r w:rsidRPr="005A0097">
        <w:rPr>
          <w:sz w:val="20"/>
          <w:szCs w:val="20"/>
        </w:rPr>
        <w:t xml:space="preserve"> 31.07.2020.</w:t>
      </w:r>
    </w:p>
    <w:p w:rsidR="00E460B8" w:rsidRPr="005A0097" w:rsidRDefault="00E460B8" w:rsidP="00E460B8">
      <w:pPr>
        <w:ind w:firstLine="709"/>
        <w:jc w:val="both"/>
        <w:rPr>
          <w:sz w:val="20"/>
          <w:szCs w:val="20"/>
        </w:rPr>
      </w:pPr>
      <w:r w:rsidRPr="005A0097">
        <w:rPr>
          <w:sz w:val="20"/>
          <w:szCs w:val="20"/>
        </w:rPr>
        <w:t xml:space="preserve">Время проведения аукциона: </w:t>
      </w:r>
    </w:p>
    <w:p w:rsidR="00E460B8" w:rsidRPr="005A0097" w:rsidRDefault="00E460B8" w:rsidP="00E460B8">
      <w:pPr>
        <w:ind w:firstLine="2835"/>
        <w:jc w:val="both"/>
        <w:rPr>
          <w:sz w:val="20"/>
          <w:szCs w:val="20"/>
        </w:rPr>
      </w:pPr>
      <w:r w:rsidRPr="005A0097">
        <w:rPr>
          <w:sz w:val="20"/>
          <w:szCs w:val="20"/>
        </w:rPr>
        <w:t>Лот № 1 – в 10-00 по местному времени,</w:t>
      </w:r>
    </w:p>
    <w:p w:rsidR="00E460B8" w:rsidRPr="005A0097" w:rsidRDefault="00E460B8" w:rsidP="00E460B8">
      <w:pPr>
        <w:ind w:firstLine="709"/>
        <w:jc w:val="both"/>
        <w:rPr>
          <w:sz w:val="20"/>
          <w:szCs w:val="20"/>
        </w:rPr>
      </w:pPr>
      <w:r w:rsidRPr="005A0097">
        <w:rPr>
          <w:rStyle w:val="afff"/>
          <w:b w:val="0"/>
          <w:sz w:val="20"/>
          <w:szCs w:val="20"/>
        </w:rPr>
        <w:lastRenderedPageBreak/>
        <w:t>Порядок проведения аукциона:</w:t>
      </w:r>
      <w:r w:rsidRPr="005A0097">
        <w:rPr>
          <w:sz w:val="20"/>
          <w:szCs w:val="20"/>
        </w:rPr>
        <w:t xml:space="preserve"> аукцион ведет аукционист. Участникам аукциона выдаются пронумерованные билеты. Аукцион начинается с оглашения аукционистом наименования, основных характеристик предмета аукциона, начального размера ежегодной арендной платы, шага аукциона и порядка проведения аукциона. Аукцион проводится путем увеличения начального размера ежегодной арендной платы на шаг аукциона. Предложение о размере ежегодной арендной платы осуществляется участниками аукциона путем поднятия карточки с номером данного участника. Каждое предложение о размере ежегодной арендной платы объявляется три раза. После троекратного объявления очередного размера ежегодной арендной платы, при отсутствии участников, готовых заключить договор аренды, аукцион завершается. По завершению аукциона объявляется размер ежегодной арендной платы и билет победителя аукциона. Победителем аукциона признается участник, номер билета которого был назван аукционистом последним. Результаты аукциона оформляются протоколом, который подписывается в день его проведения.</w:t>
      </w:r>
    </w:p>
    <w:p w:rsidR="00E460B8" w:rsidRPr="005A0097" w:rsidRDefault="00E460B8" w:rsidP="00E460B8">
      <w:pPr>
        <w:ind w:firstLine="709"/>
        <w:jc w:val="both"/>
        <w:rPr>
          <w:sz w:val="20"/>
          <w:szCs w:val="20"/>
        </w:rPr>
      </w:pPr>
      <w:r w:rsidRPr="005A0097">
        <w:rPr>
          <w:rStyle w:val="afff"/>
          <w:b w:val="0"/>
          <w:sz w:val="20"/>
          <w:szCs w:val="20"/>
        </w:rPr>
        <w:t>Предмет аукциона:</w:t>
      </w:r>
      <w:r w:rsidRPr="005A0097">
        <w:rPr>
          <w:sz w:val="20"/>
          <w:szCs w:val="20"/>
        </w:rPr>
        <w:t xml:space="preserve"> право на заключение договора аренды земельного участка.</w:t>
      </w:r>
    </w:p>
    <w:p w:rsidR="00E460B8" w:rsidRPr="005A0097" w:rsidRDefault="00E460B8" w:rsidP="00E460B8">
      <w:pPr>
        <w:keepNext/>
        <w:ind w:firstLine="709"/>
        <w:jc w:val="both"/>
        <w:rPr>
          <w:rStyle w:val="afff"/>
          <w:b w:val="0"/>
          <w:sz w:val="20"/>
          <w:szCs w:val="20"/>
        </w:rPr>
      </w:pPr>
      <w:r w:rsidRPr="005A0097">
        <w:rPr>
          <w:rStyle w:val="afff"/>
          <w:b w:val="0"/>
          <w:sz w:val="20"/>
          <w:szCs w:val="20"/>
        </w:rPr>
        <w:t xml:space="preserve">                                        Лот № 1</w:t>
      </w:r>
    </w:p>
    <w:p w:rsidR="00E460B8" w:rsidRPr="005A0097" w:rsidRDefault="00E460B8" w:rsidP="00E460B8">
      <w:pPr>
        <w:keepNext/>
        <w:ind w:firstLine="709"/>
        <w:jc w:val="both"/>
        <w:rPr>
          <w:rStyle w:val="afff"/>
          <w:b w:val="0"/>
          <w:sz w:val="20"/>
          <w:szCs w:val="20"/>
        </w:rPr>
      </w:pPr>
    </w:p>
    <w:p w:rsidR="00E460B8" w:rsidRPr="005A0097" w:rsidRDefault="00E460B8" w:rsidP="00E460B8">
      <w:pPr>
        <w:ind w:firstLine="709"/>
        <w:jc w:val="both"/>
        <w:rPr>
          <w:rStyle w:val="afff"/>
          <w:b w:val="0"/>
          <w:sz w:val="20"/>
          <w:szCs w:val="20"/>
        </w:rPr>
      </w:pPr>
      <w:r w:rsidRPr="005A0097">
        <w:rPr>
          <w:rStyle w:val="afff"/>
          <w:b w:val="0"/>
          <w:sz w:val="20"/>
          <w:szCs w:val="20"/>
        </w:rPr>
        <w:t>Местоположение земельного участка:</w:t>
      </w:r>
      <w:r w:rsidRPr="005A0097">
        <w:rPr>
          <w:sz w:val="20"/>
          <w:szCs w:val="20"/>
        </w:rPr>
        <w:t xml:space="preserve"> Новосибирская область, Куйбышевский район, в районе п. </w:t>
      </w:r>
      <w:proofErr w:type="spellStart"/>
      <w:r w:rsidRPr="005A0097">
        <w:rPr>
          <w:sz w:val="20"/>
          <w:szCs w:val="20"/>
        </w:rPr>
        <w:t>Ивушка</w:t>
      </w:r>
      <w:proofErr w:type="spellEnd"/>
      <w:r w:rsidRPr="005A0097">
        <w:rPr>
          <w:sz w:val="20"/>
          <w:szCs w:val="20"/>
        </w:rPr>
        <w:t>.</w:t>
      </w:r>
    </w:p>
    <w:p w:rsidR="00E460B8" w:rsidRPr="005A0097" w:rsidRDefault="00E460B8" w:rsidP="00E460B8">
      <w:pPr>
        <w:ind w:firstLine="709"/>
        <w:jc w:val="both"/>
        <w:rPr>
          <w:rStyle w:val="afff"/>
          <w:b w:val="0"/>
          <w:sz w:val="20"/>
          <w:szCs w:val="20"/>
        </w:rPr>
      </w:pPr>
      <w:r w:rsidRPr="005A0097">
        <w:rPr>
          <w:rStyle w:val="afff"/>
          <w:b w:val="0"/>
          <w:sz w:val="20"/>
          <w:szCs w:val="20"/>
        </w:rPr>
        <w:t>Площадь земельного участка:</w:t>
      </w:r>
      <w:r w:rsidRPr="005A0097">
        <w:rPr>
          <w:sz w:val="20"/>
          <w:szCs w:val="20"/>
        </w:rPr>
        <w:t xml:space="preserve"> 25136</w:t>
      </w:r>
      <w:r w:rsidRPr="005A0097">
        <w:rPr>
          <w:color w:val="000000"/>
          <w:sz w:val="20"/>
          <w:szCs w:val="20"/>
        </w:rPr>
        <w:t> </w:t>
      </w:r>
      <w:proofErr w:type="spellStart"/>
      <w:r w:rsidRPr="005A0097">
        <w:rPr>
          <w:sz w:val="20"/>
          <w:szCs w:val="20"/>
        </w:rPr>
        <w:t>кв.м</w:t>
      </w:r>
      <w:proofErr w:type="spellEnd"/>
      <w:r w:rsidRPr="005A0097">
        <w:rPr>
          <w:rStyle w:val="afff"/>
          <w:b w:val="0"/>
          <w:sz w:val="20"/>
          <w:szCs w:val="20"/>
        </w:rPr>
        <w:t>.</w:t>
      </w:r>
    </w:p>
    <w:p w:rsidR="00E460B8" w:rsidRPr="005A0097" w:rsidRDefault="00E460B8" w:rsidP="00E460B8">
      <w:pPr>
        <w:ind w:firstLine="709"/>
        <w:jc w:val="both"/>
        <w:rPr>
          <w:sz w:val="20"/>
          <w:szCs w:val="20"/>
        </w:rPr>
      </w:pPr>
      <w:r w:rsidRPr="005A0097">
        <w:rPr>
          <w:rStyle w:val="afff"/>
          <w:b w:val="0"/>
          <w:sz w:val="20"/>
          <w:szCs w:val="20"/>
        </w:rPr>
        <w:t>Кадастровый номер земельного участка:</w:t>
      </w:r>
      <w:r w:rsidRPr="005A0097">
        <w:rPr>
          <w:sz w:val="20"/>
          <w:szCs w:val="20"/>
        </w:rPr>
        <w:t xml:space="preserve"> 54:14:025512:673</w:t>
      </w:r>
      <w:r w:rsidRPr="005A0097">
        <w:rPr>
          <w:color w:val="000000"/>
          <w:sz w:val="20"/>
          <w:szCs w:val="20"/>
        </w:rPr>
        <w:t>.</w:t>
      </w:r>
    </w:p>
    <w:p w:rsidR="00E460B8" w:rsidRPr="005A0097" w:rsidRDefault="00E460B8" w:rsidP="00E460B8">
      <w:pPr>
        <w:ind w:firstLine="709"/>
        <w:jc w:val="both"/>
        <w:rPr>
          <w:sz w:val="20"/>
          <w:szCs w:val="20"/>
        </w:rPr>
      </w:pPr>
      <w:r w:rsidRPr="005A0097">
        <w:rPr>
          <w:rStyle w:val="afff"/>
          <w:b w:val="0"/>
          <w:sz w:val="20"/>
          <w:szCs w:val="20"/>
        </w:rPr>
        <w:t>Права на земельный участок:</w:t>
      </w:r>
      <w:r w:rsidRPr="005A0097">
        <w:rPr>
          <w:sz w:val="20"/>
          <w:szCs w:val="20"/>
        </w:rPr>
        <w:t xml:space="preserve"> государственная собственность не разграниченная.</w:t>
      </w:r>
    </w:p>
    <w:p w:rsidR="00E460B8" w:rsidRPr="005A0097" w:rsidRDefault="00E460B8" w:rsidP="00E460B8">
      <w:pPr>
        <w:ind w:firstLine="709"/>
        <w:jc w:val="both"/>
        <w:rPr>
          <w:sz w:val="20"/>
          <w:szCs w:val="20"/>
        </w:rPr>
      </w:pPr>
      <w:r w:rsidRPr="005A0097">
        <w:rPr>
          <w:sz w:val="20"/>
          <w:szCs w:val="20"/>
        </w:rPr>
        <w:t xml:space="preserve">Категория земель: земли сельскохозяйственного назначения. </w:t>
      </w:r>
    </w:p>
    <w:p w:rsidR="00E460B8" w:rsidRPr="005A0097" w:rsidRDefault="00E460B8" w:rsidP="00E460B8">
      <w:pPr>
        <w:ind w:firstLine="709"/>
        <w:jc w:val="both"/>
        <w:rPr>
          <w:rStyle w:val="afff"/>
          <w:b w:val="0"/>
          <w:bCs w:val="0"/>
          <w:sz w:val="20"/>
          <w:szCs w:val="20"/>
        </w:rPr>
      </w:pPr>
      <w:r w:rsidRPr="005A0097">
        <w:rPr>
          <w:sz w:val="20"/>
          <w:szCs w:val="20"/>
        </w:rPr>
        <w:t>Разрешенное использование земельного участка: хранение и переработка сельскохозяйственной продукции.</w:t>
      </w:r>
    </w:p>
    <w:p w:rsidR="00E460B8" w:rsidRPr="005A0097" w:rsidRDefault="00E460B8" w:rsidP="00E460B8">
      <w:pPr>
        <w:ind w:firstLine="709"/>
        <w:jc w:val="both"/>
        <w:rPr>
          <w:sz w:val="20"/>
          <w:szCs w:val="20"/>
        </w:rPr>
      </w:pPr>
      <w:r w:rsidRPr="005A0097">
        <w:rPr>
          <w:rStyle w:val="afff"/>
          <w:b w:val="0"/>
          <w:sz w:val="20"/>
          <w:szCs w:val="20"/>
        </w:rPr>
        <w:t xml:space="preserve">Обременения земельного участка: </w:t>
      </w:r>
      <w:r w:rsidRPr="005A0097">
        <w:rPr>
          <w:sz w:val="20"/>
          <w:szCs w:val="20"/>
        </w:rPr>
        <w:t>отсутствуют.</w:t>
      </w:r>
    </w:p>
    <w:p w:rsidR="00E460B8" w:rsidRPr="005A0097" w:rsidRDefault="00E460B8" w:rsidP="00E460B8">
      <w:pPr>
        <w:ind w:firstLine="709"/>
        <w:jc w:val="both"/>
        <w:outlineLvl w:val="0"/>
        <w:rPr>
          <w:sz w:val="20"/>
          <w:szCs w:val="20"/>
        </w:rPr>
      </w:pPr>
      <w:r w:rsidRPr="005A0097">
        <w:rPr>
          <w:rStyle w:val="afff"/>
          <w:b w:val="0"/>
          <w:sz w:val="20"/>
          <w:szCs w:val="20"/>
        </w:rPr>
        <w:t>Ограничения использования земельного участка:</w:t>
      </w:r>
      <w:r w:rsidRPr="005A0097">
        <w:rPr>
          <w:sz w:val="20"/>
          <w:szCs w:val="20"/>
        </w:rPr>
        <w:t xml:space="preserve"> нет.</w:t>
      </w:r>
    </w:p>
    <w:p w:rsidR="00E460B8" w:rsidRPr="005A0097" w:rsidRDefault="00E460B8" w:rsidP="00E460B8">
      <w:pPr>
        <w:shd w:val="clear" w:color="auto" w:fill="FFFFFF"/>
        <w:tabs>
          <w:tab w:val="left" w:pos="993"/>
        </w:tabs>
        <w:ind w:right="-23" w:firstLine="709"/>
        <w:jc w:val="both"/>
        <w:rPr>
          <w:sz w:val="20"/>
          <w:szCs w:val="20"/>
        </w:rPr>
      </w:pPr>
      <w:r w:rsidRPr="005A0097">
        <w:rPr>
          <w:rStyle w:val="afff"/>
          <w:b w:val="0"/>
          <w:sz w:val="20"/>
          <w:szCs w:val="20"/>
        </w:rPr>
        <w:t>Начальная цена предмета аукциона (размер ежегодной арендной платы): 9570,00</w:t>
      </w:r>
      <w:r w:rsidRPr="005A0097">
        <w:rPr>
          <w:sz w:val="20"/>
          <w:szCs w:val="20"/>
        </w:rPr>
        <w:t xml:space="preserve"> (Девять тысяч пятьсот семьдесят) рублей 00 коп.</w:t>
      </w:r>
    </w:p>
    <w:p w:rsidR="00E460B8" w:rsidRPr="005A0097" w:rsidRDefault="00E460B8" w:rsidP="00E460B8">
      <w:pPr>
        <w:shd w:val="clear" w:color="auto" w:fill="FFFFFF"/>
        <w:tabs>
          <w:tab w:val="left" w:pos="993"/>
        </w:tabs>
        <w:ind w:right="-23"/>
        <w:jc w:val="both"/>
        <w:rPr>
          <w:sz w:val="20"/>
          <w:szCs w:val="20"/>
        </w:rPr>
      </w:pPr>
      <w:r w:rsidRPr="005A0097">
        <w:rPr>
          <w:sz w:val="20"/>
          <w:szCs w:val="20"/>
        </w:rPr>
        <w:t>(начальная цена определена на основании отчета № 20295 об оценке рыночного размера годовой арендной платы за земельный участок, выполненного индивидуальным предпринимателем Шишкиным Игорем Алексеевичем).</w:t>
      </w:r>
    </w:p>
    <w:p w:rsidR="00E460B8" w:rsidRPr="005A0097" w:rsidRDefault="00E460B8" w:rsidP="00E460B8">
      <w:pPr>
        <w:shd w:val="clear" w:color="auto" w:fill="FFFFFF"/>
        <w:tabs>
          <w:tab w:val="left" w:pos="993"/>
        </w:tabs>
        <w:ind w:right="-23" w:firstLine="709"/>
        <w:jc w:val="both"/>
        <w:rPr>
          <w:sz w:val="20"/>
          <w:szCs w:val="20"/>
        </w:rPr>
      </w:pPr>
      <w:r w:rsidRPr="005A0097">
        <w:rPr>
          <w:sz w:val="20"/>
          <w:szCs w:val="20"/>
        </w:rPr>
        <w:t>Шаг аукциона: 287,0 (Двести восемьдесят семь) рублей 00 коп.</w:t>
      </w:r>
    </w:p>
    <w:p w:rsidR="00E460B8" w:rsidRPr="005A0097" w:rsidRDefault="00E460B8" w:rsidP="00E460B8">
      <w:pPr>
        <w:shd w:val="clear" w:color="auto" w:fill="FFFFFF"/>
        <w:ind w:right="-22" w:firstLine="709"/>
        <w:jc w:val="both"/>
        <w:rPr>
          <w:rStyle w:val="afff"/>
          <w:b w:val="0"/>
          <w:sz w:val="20"/>
          <w:szCs w:val="20"/>
        </w:rPr>
      </w:pPr>
      <w:r w:rsidRPr="005A0097">
        <w:rPr>
          <w:rStyle w:val="afff"/>
          <w:b w:val="0"/>
          <w:sz w:val="20"/>
          <w:szCs w:val="20"/>
        </w:rPr>
        <w:t>Размер задатка: 1914,00 (Одна тысяча девятьсот четырнадцать рублей 00 коп.)</w:t>
      </w:r>
    </w:p>
    <w:p w:rsidR="00E460B8" w:rsidRPr="005A0097" w:rsidRDefault="00E460B8" w:rsidP="00E460B8">
      <w:pPr>
        <w:keepNext/>
        <w:shd w:val="clear" w:color="auto" w:fill="FFFFFF"/>
        <w:tabs>
          <w:tab w:val="left" w:pos="993"/>
        </w:tabs>
        <w:ind w:right="-22" w:firstLine="709"/>
        <w:jc w:val="both"/>
        <w:rPr>
          <w:rStyle w:val="afff"/>
          <w:b w:val="0"/>
          <w:sz w:val="20"/>
          <w:szCs w:val="20"/>
        </w:rPr>
      </w:pPr>
    </w:p>
    <w:p w:rsidR="00E460B8" w:rsidRPr="005A0097" w:rsidRDefault="00E460B8" w:rsidP="00E460B8">
      <w:pPr>
        <w:keepNext/>
        <w:shd w:val="clear" w:color="auto" w:fill="FFFFFF"/>
        <w:tabs>
          <w:tab w:val="left" w:pos="993"/>
        </w:tabs>
        <w:ind w:right="-22" w:firstLine="709"/>
        <w:jc w:val="both"/>
        <w:rPr>
          <w:rStyle w:val="afff"/>
          <w:b w:val="0"/>
          <w:sz w:val="20"/>
          <w:szCs w:val="20"/>
        </w:rPr>
      </w:pPr>
      <w:r w:rsidRPr="005A0097">
        <w:rPr>
          <w:rStyle w:val="afff"/>
          <w:b w:val="0"/>
          <w:sz w:val="20"/>
          <w:szCs w:val="20"/>
        </w:rPr>
        <w:t xml:space="preserve">Порядок, адрес, дата и время начала и окончания приема заявок на участие в аукционе: </w:t>
      </w:r>
    </w:p>
    <w:p w:rsidR="00E460B8" w:rsidRPr="005A0097" w:rsidRDefault="00E460B8" w:rsidP="00E460B8">
      <w:pPr>
        <w:ind w:firstLine="709"/>
        <w:jc w:val="both"/>
        <w:rPr>
          <w:rStyle w:val="afff"/>
          <w:b w:val="0"/>
          <w:sz w:val="20"/>
          <w:szCs w:val="20"/>
        </w:rPr>
      </w:pPr>
      <w:r w:rsidRPr="005A0097">
        <w:rPr>
          <w:rStyle w:val="afff"/>
          <w:b w:val="0"/>
          <w:sz w:val="20"/>
          <w:szCs w:val="20"/>
        </w:rPr>
        <w:t>Один заявитель вправе подать только одну заявку на участие в аукционе.</w:t>
      </w:r>
    </w:p>
    <w:p w:rsidR="00E460B8" w:rsidRPr="005A0097" w:rsidRDefault="00E460B8" w:rsidP="00E460B8">
      <w:pPr>
        <w:ind w:firstLine="709"/>
        <w:jc w:val="both"/>
        <w:rPr>
          <w:rStyle w:val="afff"/>
          <w:b w:val="0"/>
          <w:sz w:val="20"/>
          <w:szCs w:val="20"/>
        </w:rPr>
      </w:pPr>
      <w:r w:rsidRPr="005A0097">
        <w:rPr>
          <w:rStyle w:val="afff"/>
          <w:b w:val="0"/>
          <w:sz w:val="20"/>
          <w:szCs w:val="20"/>
        </w:rPr>
        <w:t>Форма заявки на участие в аукционе приведена в приложении к настоящему извещению.</w:t>
      </w:r>
    </w:p>
    <w:p w:rsidR="00E460B8" w:rsidRPr="005A0097" w:rsidRDefault="00E460B8" w:rsidP="00E460B8">
      <w:pPr>
        <w:ind w:firstLine="709"/>
        <w:jc w:val="both"/>
        <w:rPr>
          <w:rStyle w:val="afff"/>
          <w:b w:val="0"/>
          <w:sz w:val="20"/>
          <w:szCs w:val="20"/>
        </w:rPr>
      </w:pPr>
      <w:r w:rsidRPr="005A0097">
        <w:rPr>
          <w:rStyle w:val="afff"/>
          <w:b w:val="0"/>
          <w:sz w:val="20"/>
          <w:szCs w:val="20"/>
        </w:rPr>
        <w:t xml:space="preserve">Заявки принимаются с 29 июня 2020 года по 27 июля 2020 года ежедневно (за исключением выходных дней) с 09:00 до 12:00, с 13:00 до 16:00 по местному времени по адресу: </w:t>
      </w:r>
      <w:r w:rsidRPr="005A0097">
        <w:rPr>
          <w:sz w:val="20"/>
          <w:szCs w:val="20"/>
        </w:rPr>
        <w:t xml:space="preserve">Новосибирская область, </w:t>
      </w:r>
      <w:r w:rsidRPr="005A0097">
        <w:rPr>
          <w:spacing w:val="2"/>
          <w:sz w:val="20"/>
          <w:szCs w:val="20"/>
        </w:rPr>
        <w:t xml:space="preserve">город Куйбышев, ул. </w:t>
      </w:r>
      <w:proofErr w:type="spellStart"/>
      <w:r w:rsidRPr="005A0097">
        <w:rPr>
          <w:spacing w:val="2"/>
          <w:sz w:val="20"/>
          <w:szCs w:val="20"/>
        </w:rPr>
        <w:t>Краскома</w:t>
      </w:r>
      <w:proofErr w:type="spellEnd"/>
      <w:r w:rsidRPr="005A0097">
        <w:rPr>
          <w:spacing w:val="2"/>
          <w:sz w:val="20"/>
          <w:szCs w:val="20"/>
        </w:rPr>
        <w:t>, 37, кабинет № 39</w:t>
      </w:r>
      <w:r w:rsidRPr="005A0097">
        <w:rPr>
          <w:rStyle w:val="afff"/>
          <w:b w:val="0"/>
          <w:sz w:val="20"/>
          <w:szCs w:val="20"/>
        </w:rPr>
        <w:t xml:space="preserve">, контактное лицо: главный специалист управления строительства, коммунального, дорожного хозяйства и транспорта администрации Куйбышевского муниципального района Новосибирской области – аукционист </w:t>
      </w:r>
      <w:proofErr w:type="spellStart"/>
      <w:r w:rsidRPr="005A0097">
        <w:rPr>
          <w:rStyle w:val="afff"/>
          <w:b w:val="0"/>
          <w:sz w:val="20"/>
          <w:szCs w:val="20"/>
        </w:rPr>
        <w:t>Перетокина</w:t>
      </w:r>
      <w:proofErr w:type="spellEnd"/>
      <w:r w:rsidRPr="005A0097">
        <w:rPr>
          <w:rStyle w:val="afff"/>
          <w:b w:val="0"/>
          <w:sz w:val="20"/>
          <w:szCs w:val="20"/>
        </w:rPr>
        <w:t xml:space="preserve"> Ирина Владимировна, тел. (383- 62) 51-744.</w:t>
      </w:r>
    </w:p>
    <w:p w:rsidR="00E460B8" w:rsidRPr="005A0097" w:rsidRDefault="00E460B8" w:rsidP="00E460B8">
      <w:pPr>
        <w:ind w:firstLine="709"/>
        <w:jc w:val="both"/>
        <w:rPr>
          <w:rStyle w:val="afff"/>
          <w:b w:val="0"/>
          <w:sz w:val="20"/>
          <w:szCs w:val="20"/>
        </w:rPr>
      </w:pPr>
      <w:r w:rsidRPr="005A0097">
        <w:rPr>
          <w:rStyle w:val="afff"/>
          <w:b w:val="0"/>
          <w:sz w:val="20"/>
          <w:szCs w:val="20"/>
        </w:rPr>
        <w:t>Заявка на участие в аукционе, поступившая по истечении срока приема заявок, возвращается заявителю в день ее поступления.</w:t>
      </w:r>
    </w:p>
    <w:p w:rsidR="00E460B8" w:rsidRPr="005A0097" w:rsidRDefault="00E460B8" w:rsidP="00E460B8">
      <w:pPr>
        <w:ind w:firstLine="709"/>
        <w:jc w:val="both"/>
        <w:rPr>
          <w:rStyle w:val="afff"/>
          <w:b w:val="0"/>
          <w:sz w:val="20"/>
          <w:szCs w:val="20"/>
        </w:rPr>
      </w:pPr>
      <w:r w:rsidRPr="005A0097">
        <w:rPr>
          <w:rStyle w:val="afff"/>
          <w:b w:val="0"/>
          <w:sz w:val="20"/>
          <w:szCs w:val="20"/>
        </w:rPr>
        <w:t>Заявитель может отозвать заявку не позднее 27.07.2020 до 16:00 по местному времени, уведомив об этом в письменно форме организатора аукциона.</w:t>
      </w:r>
    </w:p>
    <w:p w:rsidR="00E460B8" w:rsidRPr="005A0097" w:rsidRDefault="00E460B8" w:rsidP="00E460B8">
      <w:pPr>
        <w:keepNext/>
        <w:ind w:firstLine="709"/>
        <w:jc w:val="both"/>
        <w:outlineLvl w:val="0"/>
        <w:rPr>
          <w:rStyle w:val="afff"/>
          <w:b w:val="0"/>
          <w:sz w:val="20"/>
          <w:szCs w:val="20"/>
        </w:rPr>
      </w:pPr>
      <w:r w:rsidRPr="005A0097">
        <w:rPr>
          <w:rStyle w:val="afff"/>
          <w:b w:val="0"/>
          <w:sz w:val="20"/>
          <w:szCs w:val="20"/>
        </w:rPr>
        <w:t xml:space="preserve">Перечень документов, представляемых для участия в аукционе: </w:t>
      </w:r>
    </w:p>
    <w:p w:rsidR="00E460B8" w:rsidRPr="005A0097" w:rsidRDefault="00E460B8" w:rsidP="00164F1B">
      <w:pPr>
        <w:numPr>
          <w:ilvl w:val="0"/>
          <w:numId w:val="22"/>
        </w:numPr>
        <w:tabs>
          <w:tab w:val="left" w:pos="0"/>
          <w:tab w:val="left" w:pos="993"/>
          <w:tab w:val="num" w:pos="1211"/>
        </w:tabs>
        <w:ind w:left="0" w:firstLine="709"/>
        <w:jc w:val="both"/>
        <w:rPr>
          <w:rStyle w:val="afff"/>
          <w:b w:val="0"/>
          <w:sz w:val="20"/>
          <w:szCs w:val="20"/>
        </w:rPr>
      </w:pPr>
      <w:r w:rsidRPr="005A0097">
        <w:rPr>
          <w:rStyle w:val="afff"/>
          <w:b w:val="0"/>
          <w:sz w:val="20"/>
          <w:szCs w:val="20"/>
        </w:rPr>
        <w:t>заявка на участие в аукционе по установленной в извещении о проведении аукциона форме с указанием банковских реквизитов счета для возврата задатка;</w:t>
      </w:r>
    </w:p>
    <w:p w:rsidR="00E460B8" w:rsidRPr="005A0097" w:rsidRDefault="00E460B8" w:rsidP="00164F1B">
      <w:pPr>
        <w:numPr>
          <w:ilvl w:val="0"/>
          <w:numId w:val="22"/>
        </w:numPr>
        <w:tabs>
          <w:tab w:val="left" w:pos="0"/>
          <w:tab w:val="left" w:pos="993"/>
          <w:tab w:val="num" w:pos="1211"/>
        </w:tabs>
        <w:ind w:left="0" w:firstLine="709"/>
        <w:jc w:val="both"/>
        <w:rPr>
          <w:rStyle w:val="afff"/>
          <w:b w:val="0"/>
          <w:bCs w:val="0"/>
          <w:sz w:val="20"/>
          <w:szCs w:val="20"/>
        </w:rPr>
      </w:pPr>
      <w:r w:rsidRPr="005A0097">
        <w:rPr>
          <w:rStyle w:val="afff"/>
          <w:b w:val="0"/>
          <w:sz w:val="20"/>
          <w:szCs w:val="20"/>
        </w:rPr>
        <w:t>копии документов, удостоверяющих личность заявителя (для граждан);</w:t>
      </w:r>
    </w:p>
    <w:p w:rsidR="00E460B8" w:rsidRPr="005A0097" w:rsidRDefault="00E460B8" w:rsidP="00164F1B">
      <w:pPr>
        <w:numPr>
          <w:ilvl w:val="0"/>
          <w:numId w:val="22"/>
        </w:numPr>
        <w:tabs>
          <w:tab w:val="left" w:pos="0"/>
          <w:tab w:val="left" w:pos="993"/>
          <w:tab w:val="num" w:pos="1211"/>
        </w:tabs>
        <w:ind w:left="0" w:firstLine="709"/>
        <w:jc w:val="both"/>
        <w:rPr>
          <w:sz w:val="20"/>
          <w:szCs w:val="20"/>
        </w:rPr>
      </w:pPr>
      <w:r w:rsidRPr="005A0097">
        <w:rPr>
          <w:sz w:val="20"/>
          <w:szCs w:val="20"/>
        </w:rPr>
        <w:t>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E460B8" w:rsidRPr="005A0097" w:rsidRDefault="00E460B8" w:rsidP="00164F1B">
      <w:pPr>
        <w:numPr>
          <w:ilvl w:val="0"/>
          <w:numId w:val="22"/>
        </w:numPr>
        <w:tabs>
          <w:tab w:val="left" w:pos="0"/>
          <w:tab w:val="left" w:pos="993"/>
          <w:tab w:val="num" w:pos="1211"/>
        </w:tabs>
        <w:ind w:left="0" w:firstLine="709"/>
        <w:jc w:val="both"/>
        <w:rPr>
          <w:rStyle w:val="afff"/>
          <w:b w:val="0"/>
          <w:sz w:val="20"/>
          <w:szCs w:val="20"/>
        </w:rPr>
      </w:pPr>
      <w:r w:rsidRPr="005A0097">
        <w:rPr>
          <w:rStyle w:val="afff"/>
          <w:b w:val="0"/>
          <w:sz w:val="20"/>
          <w:szCs w:val="20"/>
        </w:rPr>
        <w:t>документы, подтверждающие внесение задатка.</w:t>
      </w:r>
    </w:p>
    <w:p w:rsidR="00E460B8" w:rsidRPr="005A0097" w:rsidRDefault="00E460B8" w:rsidP="00E460B8">
      <w:pPr>
        <w:tabs>
          <w:tab w:val="left" w:pos="0"/>
        </w:tabs>
        <w:ind w:firstLine="709"/>
        <w:jc w:val="both"/>
        <w:rPr>
          <w:rStyle w:val="afff"/>
          <w:b w:val="0"/>
          <w:bCs w:val="0"/>
          <w:sz w:val="20"/>
          <w:szCs w:val="20"/>
        </w:rPr>
      </w:pPr>
      <w:r w:rsidRPr="005A0097">
        <w:rPr>
          <w:rStyle w:val="afff"/>
          <w:b w:val="0"/>
          <w:bCs w:val="0"/>
          <w:sz w:val="20"/>
          <w:szCs w:val="20"/>
        </w:rPr>
        <w:t>В случае участия в аукционе представителя заявителя предъявляется документ, подтверждающий полномочия данного представителя.</w:t>
      </w:r>
    </w:p>
    <w:p w:rsidR="00E460B8" w:rsidRPr="005A0097" w:rsidRDefault="00E460B8" w:rsidP="00E460B8">
      <w:pPr>
        <w:shd w:val="clear" w:color="auto" w:fill="FFFFFF"/>
        <w:ind w:right="-22" w:firstLine="709"/>
        <w:jc w:val="both"/>
        <w:rPr>
          <w:rStyle w:val="afff"/>
          <w:b w:val="0"/>
          <w:sz w:val="20"/>
          <w:szCs w:val="20"/>
        </w:rPr>
      </w:pPr>
      <w:r w:rsidRPr="005A0097">
        <w:rPr>
          <w:rStyle w:val="afff"/>
          <w:b w:val="0"/>
          <w:sz w:val="20"/>
          <w:szCs w:val="20"/>
        </w:rPr>
        <w:t>Порядок внесения задатка участниками аукциона и его возврат:</w:t>
      </w:r>
    </w:p>
    <w:p w:rsidR="00E460B8" w:rsidRPr="005A0097" w:rsidRDefault="00E460B8" w:rsidP="00E460B8">
      <w:pPr>
        <w:tabs>
          <w:tab w:val="left" w:pos="0"/>
        </w:tabs>
        <w:ind w:firstLine="709"/>
        <w:jc w:val="both"/>
        <w:rPr>
          <w:rStyle w:val="afff"/>
          <w:b w:val="0"/>
          <w:sz w:val="20"/>
          <w:szCs w:val="20"/>
        </w:rPr>
      </w:pPr>
      <w:r w:rsidRPr="005A0097">
        <w:rPr>
          <w:rStyle w:val="afff"/>
          <w:b w:val="0"/>
          <w:sz w:val="20"/>
          <w:szCs w:val="20"/>
        </w:rPr>
        <w:t xml:space="preserve">Задаток вносится на расчетный счет организатора аукциона. </w:t>
      </w:r>
    </w:p>
    <w:p w:rsidR="00E460B8" w:rsidRPr="005A0097" w:rsidRDefault="00E460B8" w:rsidP="00E460B8">
      <w:pPr>
        <w:ind w:firstLine="709"/>
        <w:jc w:val="both"/>
        <w:rPr>
          <w:rStyle w:val="afff"/>
          <w:b w:val="0"/>
          <w:sz w:val="20"/>
          <w:szCs w:val="20"/>
        </w:rPr>
      </w:pPr>
      <w:r w:rsidRPr="005A0097">
        <w:rPr>
          <w:sz w:val="20"/>
          <w:szCs w:val="20"/>
        </w:rPr>
        <w:t xml:space="preserve">Получатель – УФК по Новосибирской области (администрация Куйбышевского муниципального района, л/с 05513006850). Адрес получателя: 632387, Новосибирская область, г. Куйбышев, ул. </w:t>
      </w:r>
      <w:proofErr w:type="spellStart"/>
      <w:r w:rsidRPr="005A0097">
        <w:rPr>
          <w:sz w:val="20"/>
          <w:szCs w:val="20"/>
        </w:rPr>
        <w:t>Краскома</w:t>
      </w:r>
      <w:proofErr w:type="spellEnd"/>
      <w:r w:rsidRPr="005A0097">
        <w:rPr>
          <w:sz w:val="20"/>
          <w:szCs w:val="20"/>
        </w:rPr>
        <w:t>, 37, ИНН 5452111298, КПП 545201001, расчетный счет № 40302810350043000498 в Сибирском ГУ Банка России, БИК 045004001</w:t>
      </w:r>
      <w:r w:rsidRPr="005A0097">
        <w:rPr>
          <w:rStyle w:val="afff"/>
          <w:b w:val="0"/>
          <w:sz w:val="20"/>
          <w:szCs w:val="20"/>
        </w:rPr>
        <w:t>, назначение платежа: задаток для участия в аукционе).</w:t>
      </w:r>
    </w:p>
    <w:p w:rsidR="00E460B8" w:rsidRPr="005A0097" w:rsidRDefault="00E460B8" w:rsidP="00E460B8">
      <w:pPr>
        <w:ind w:firstLine="709"/>
        <w:jc w:val="both"/>
        <w:rPr>
          <w:rStyle w:val="afff"/>
          <w:b w:val="0"/>
          <w:sz w:val="20"/>
          <w:szCs w:val="20"/>
        </w:rPr>
      </w:pPr>
      <w:r w:rsidRPr="005A0097">
        <w:rPr>
          <w:rStyle w:val="afff"/>
          <w:b w:val="0"/>
          <w:sz w:val="20"/>
          <w:szCs w:val="20"/>
        </w:rPr>
        <w:t>Задаток должен быть перечислен и поступить в срок до 28.07.2020.</w:t>
      </w:r>
    </w:p>
    <w:p w:rsidR="00E460B8" w:rsidRPr="005A0097" w:rsidRDefault="00E460B8" w:rsidP="00E460B8">
      <w:pPr>
        <w:ind w:firstLine="709"/>
        <w:jc w:val="both"/>
        <w:rPr>
          <w:rStyle w:val="afff"/>
          <w:b w:val="0"/>
          <w:sz w:val="20"/>
          <w:szCs w:val="20"/>
        </w:rPr>
      </w:pPr>
      <w:r w:rsidRPr="005A0097">
        <w:rPr>
          <w:rStyle w:val="afff"/>
          <w:b w:val="0"/>
          <w:sz w:val="20"/>
          <w:szCs w:val="20"/>
        </w:rPr>
        <w:lastRenderedPageBreak/>
        <w:t>Представление документов, подтверждающих внесение задатка, признается заключением соглашения о задатке, включающего сроки и порядок возврата задатка, предусмотренные статьей 39.12 Земельного кодекса Российской Федерации.</w:t>
      </w:r>
    </w:p>
    <w:p w:rsidR="00E460B8" w:rsidRPr="005A0097" w:rsidRDefault="00E460B8" w:rsidP="00E460B8">
      <w:pPr>
        <w:ind w:firstLine="709"/>
        <w:jc w:val="both"/>
        <w:rPr>
          <w:sz w:val="20"/>
          <w:szCs w:val="20"/>
        </w:rPr>
      </w:pPr>
      <w:r w:rsidRPr="005A0097">
        <w:rPr>
          <w:sz w:val="20"/>
          <w:szCs w:val="20"/>
        </w:rPr>
        <w:t>Возврат задатка производится организатором аукциона по реквизитам, указанным в заявлении о возврате задатка, в следующих случаях:</w:t>
      </w:r>
    </w:p>
    <w:p w:rsidR="00E460B8" w:rsidRPr="005A0097" w:rsidRDefault="00E460B8" w:rsidP="00164F1B">
      <w:pPr>
        <w:pStyle w:val="ConsPlusNormal"/>
        <w:widowControl/>
        <w:numPr>
          <w:ilvl w:val="0"/>
          <w:numId w:val="23"/>
        </w:numPr>
        <w:tabs>
          <w:tab w:val="left" w:pos="993"/>
        </w:tabs>
        <w:ind w:left="0" w:firstLine="709"/>
        <w:jc w:val="both"/>
        <w:rPr>
          <w:rFonts w:ascii="Times New Roman" w:hAnsi="Times New Roman" w:cs="Times New Roman"/>
        </w:rPr>
      </w:pPr>
      <w:r w:rsidRPr="005A0097">
        <w:rPr>
          <w:rStyle w:val="afff"/>
          <w:rFonts w:ascii="Times New Roman" w:hAnsi="Times New Roman" w:cs="Times New Roman"/>
          <w:b w:val="0"/>
        </w:rPr>
        <w:t>в случае если заявитель отозвал</w:t>
      </w:r>
      <w:r w:rsidRPr="005A0097">
        <w:rPr>
          <w:rStyle w:val="afff"/>
          <w:rFonts w:ascii="Times New Roman" w:hAnsi="Times New Roman" w:cs="Times New Roman"/>
          <w:b w:val="0"/>
          <w:color w:val="FF0000"/>
        </w:rPr>
        <w:t xml:space="preserve"> </w:t>
      </w:r>
      <w:r w:rsidRPr="005A0097">
        <w:rPr>
          <w:rFonts w:ascii="Times New Roman" w:hAnsi="Times New Roman" w:cs="Times New Roman"/>
        </w:rPr>
        <w:t>принятую организатором аукциона заявку на участие в аукционе до дня окончания срока приема заявок, уведомив об этом в письменной форме организатора аукциона. Организатор аукциона обязан возвратить заявителю внесенный им задаток в течение трех рабочих дней со дня поступления уведомления об отзыве заявки. В случае отзыва заявки заявителем позднее дня окончания срока приема заявок задаток возвращается в порядке, установленном для участников аукциона;</w:t>
      </w:r>
    </w:p>
    <w:p w:rsidR="00E460B8" w:rsidRPr="005A0097" w:rsidRDefault="00E460B8" w:rsidP="00164F1B">
      <w:pPr>
        <w:pStyle w:val="ConsPlusNormal"/>
        <w:widowControl/>
        <w:numPr>
          <w:ilvl w:val="0"/>
          <w:numId w:val="23"/>
        </w:numPr>
        <w:tabs>
          <w:tab w:val="left" w:pos="993"/>
        </w:tabs>
        <w:ind w:left="0" w:firstLine="709"/>
        <w:jc w:val="both"/>
        <w:rPr>
          <w:rFonts w:ascii="Times New Roman" w:hAnsi="Times New Roman" w:cs="Times New Roman"/>
        </w:rPr>
      </w:pPr>
      <w:r w:rsidRPr="005A0097">
        <w:rPr>
          <w:rFonts w:ascii="Times New Roman" w:hAnsi="Times New Roman" w:cs="Times New Roman"/>
        </w:rPr>
        <w:t>в случае если заявитель не допущен к участию в аукционе, организатор аукциона обязан вернуть внесенный им задаток в течение трех рабочих дней со дня оформления протокола приема заявок на участие в аукционе;</w:t>
      </w:r>
    </w:p>
    <w:p w:rsidR="00E460B8" w:rsidRPr="005A0097" w:rsidRDefault="00E460B8" w:rsidP="00164F1B">
      <w:pPr>
        <w:pStyle w:val="ConsPlusNormal"/>
        <w:widowControl/>
        <w:numPr>
          <w:ilvl w:val="0"/>
          <w:numId w:val="23"/>
        </w:numPr>
        <w:tabs>
          <w:tab w:val="left" w:pos="993"/>
        </w:tabs>
        <w:ind w:left="0" w:firstLine="709"/>
        <w:jc w:val="both"/>
        <w:rPr>
          <w:rFonts w:ascii="Times New Roman" w:hAnsi="Times New Roman" w:cs="Times New Roman"/>
        </w:rPr>
      </w:pPr>
      <w:r w:rsidRPr="005A0097">
        <w:rPr>
          <w:rFonts w:ascii="Times New Roman" w:hAnsi="Times New Roman" w:cs="Times New Roman"/>
        </w:rPr>
        <w:t xml:space="preserve">в случае если участник не признан победителем аукциона, организатор аукциона обязан возвратить задаток в течение трех рабочих дней со дня подписания протокола о результатах аукциона; </w:t>
      </w:r>
    </w:p>
    <w:p w:rsidR="00E460B8" w:rsidRPr="005A0097" w:rsidRDefault="00E460B8" w:rsidP="00164F1B">
      <w:pPr>
        <w:pStyle w:val="ConsPlusNormal"/>
        <w:widowControl/>
        <w:numPr>
          <w:ilvl w:val="0"/>
          <w:numId w:val="23"/>
        </w:numPr>
        <w:tabs>
          <w:tab w:val="left" w:pos="993"/>
        </w:tabs>
        <w:ind w:left="0" w:firstLine="709"/>
        <w:jc w:val="both"/>
        <w:rPr>
          <w:rFonts w:ascii="Times New Roman" w:hAnsi="Times New Roman" w:cs="Times New Roman"/>
        </w:rPr>
      </w:pPr>
      <w:r w:rsidRPr="005A0097">
        <w:rPr>
          <w:rFonts w:ascii="Times New Roman" w:hAnsi="Times New Roman" w:cs="Times New Roman"/>
        </w:rPr>
        <w:t xml:space="preserve">в случае если </w:t>
      </w:r>
      <w:r w:rsidRPr="005A0097">
        <w:rPr>
          <w:rStyle w:val="afff"/>
          <w:rFonts w:ascii="Times New Roman" w:hAnsi="Times New Roman" w:cs="Times New Roman"/>
          <w:b w:val="0"/>
        </w:rPr>
        <w:t>организатором аукциона принято решение об отказе в проведении аукциона</w:t>
      </w:r>
      <w:r w:rsidRPr="005A0097">
        <w:rPr>
          <w:rFonts w:ascii="Times New Roman" w:hAnsi="Times New Roman" w:cs="Times New Roman"/>
        </w:rPr>
        <w:t>,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 и возвратить его участникам внесенные задатки.</w:t>
      </w:r>
    </w:p>
    <w:p w:rsidR="00E460B8" w:rsidRPr="005A0097" w:rsidRDefault="00E460B8" w:rsidP="00E460B8">
      <w:pPr>
        <w:ind w:firstLine="709"/>
        <w:jc w:val="both"/>
        <w:rPr>
          <w:rStyle w:val="afff"/>
          <w:b w:val="0"/>
          <w:sz w:val="20"/>
          <w:szCs w:val="20"/>
        </w:rPr>
      </w:pPr>
      <w:r w:rsidRPr="005A0097">
        <w:rPr>
          <w:rStyle w:val="afff"/>
          <w:b w:val="0"/>
          <w:sz w:val="20"/>
          <w:szCs w:val="20"/>
        </w:rPr>
        <w:t>Задаток не возвращается, в случае уклонения от заключения договора аренды земельного участка:</w:t>
      </w:r>
    </w:p>
    <w:p w:rsidR="00E460B8" w:rsidRPr="005A0097" w:rsidRDefault="00E460B8" w:rsidP="00164F1B">
      <w:pPr>
        <w:pStyle w:val="ConsPlusNormal"/>
        <w:widowControl/>
        <w:numPr>
          <w:ilvl w:val="0"/>
          <w:numId w:val="23"/>
        </w:numPr>
        <w:tabs>
          <w:tab w:val="left" w:pos="993"/>
        </w:tabs>
        <w:ind w:left="0" w:firstLine="709"/>
        <w:jc w:val="both"/>
        <w:rPr>
          <w:rFonts w:ascii="Times New Roman" w:hAnsi="Times New Roman" w:cs="Times New Roman"/>
        </w:rPr>
      </w:pPr>
      <w:r w:rsidRPr="005A0097">
        <w:rPr>
          <w:rFonts w:ascii="Times New Roman" w:hAnsi="Times New Roman" w:cs="Times New Roman"/>
          <w:bCs/>
        </w:rPr>
        <w:t>единственному заявителю, признанному участником аукциона;</w:t>
      </w:r>
    </w:p>
    <w:p w:rsidR="00E460B8" w:rsidRPr="005A0097" w:rsidRDefault="00E460B8" w:rsidP="00164F1B">
      <w:pPr>
        <w:pStyle w:val="ConsPlusNormal"/>
        <w:widowControl/>
        <w:numPr>
          <w:ilvl w:val="0"/>
          <w:numId w:val="23"/>
        </w:numPr>
        <w:tabs>
          <w:tab w:val="left" w:pos="993"/>
        </w:tabs>
        <w:ind w:left="0" w:firstLine="709"/>
        <w:jc w:val="both"/>
        <w:rPr>
          <w:rFonts w:ascii="Times New Roman" w:hAnsi="Times New Roman" w:cs="Times New Roman"/>
          <w:bCs/>
        </w:rPr>
      </w:pPr>
      <w:r w:rsidRPr="005A0097">
        <w:rPr>
          <w:rFonts w:ascii="Times New Roman" w:hAnsi="Times New Roman" w:cs="Times New Roman"/>
          <w:bCs/>
        </w:rPr>
        <w:t xml:space="preserve">единственному принявшему участие в аукционе участнику; </w:t>
      </w:r>
    </w:p>
    <w:p w:rsidR="00E460B8" w:rsidRPr="005A0097" w:rsidRDefault="00E460B8" w:rsidP="00164F1B">
      <w:pPr>
        <w:pStyle w:val="ConsPlusNormal"/>
        <w:widowControl/>
        <w:numPr>
          <w:ilvl w:val="0"/>
          <w:numId w:val="23"/>
        </w:numPr>
        <w:tabs>
          <w:tab w:val="left" w:pos="993"/>
        </w:tabs>
        <w:ind w:left="0" w:firstLine="709"/>
        <w:jc w:val="both"/>
        <w:rPr>
          <w:rFonts w:ascii="Times New Roman" w:hAnsi="Times New Roman" w:cs="Times New Roman"/>
          <w:bCs/>
        </w:rPr>
      </w:pPr>
      <w:r w:rsidRPr="005A0097">
        <w:rPr>
          <w:rFonts w:ascii="Times New Roman" w:hAnsi="Times New Roman" w:cs="Times New Roman"/>
          <w:bCs/>
        </w:rPr>
        <w:t>участнику, признанному победителем аукциона.</w:t>
      </w:r>
    </w:p>
    <w:p w:rsidR="00E460B8" w:rsidRPr="005A0097" w:rsidRDefault="00E460B8" w:rsidP="00E460B8">
      <w:pPr>
        <w:ind w:firstLine="709"/>
        <w:jc w:val="both"/>
        <w:rPr>
          <w:sz w:val="20"/>
          <w:szCs w:val="20"/>
        </w:rPr>
      </w:pPr>
      <w:r w:rsidRPr="005A0097">
        <w:rPr>
          <w:sz w:val="20"/>
          <w:szCs w:val="20"/>
        </w:rPr>
        <w:t>Задаток засчитывается в счет арендной платы за земельный участок.</w:t>
      </w:r>
    </w:p>
    <w:p w:rsidR="00E460B8" w:rsidRPr="005A0097" w:rsidRDefault="00E460B8" w:rsidP="00E460B8">
      <w:pPr>
        <w:ind w:firstLine="709"/>
        <w:jc w:val="both"/>
        <w:rPr>
          <w:rStyle w:val="afff"/>
          <w:b w:val="0"/>
          <w:sz w:val="20"/>
          <w:szCs w:val="20"/>
        </w:rPr>
      </w:pPr>
      <w:r w:rsidRPr="005A0097">
        <w:rPr>
          <w:bCs/>
          <w:sz w:val="20"/>
          <w:szCs w:val="20"/>
        </w:rPr>
        <w:t>Дата, время и</w:t>
      </w:r>
      <w:r w:rsidRPr="005A0097">
        <w:rPr>
          <w:rStyle w:val="afff"/>
          <w:b w:val="0"/>
          <w:sz w:val="20"/>
          <w:szCs w:val="20"/>
        </w:rPr>
        <w:t xml:space="preserve"> место определения участников аукциона: 28.07.2020</w:t>
      </w:r>
      <w:r w:rsidRPr="005A0097">
        <w:rPr>
          <w:sz w:val="20"/>
          <w:szCs w:val="20"/>
        </w:rPr>
        <w:t xml:space="preserve"> в 10:00 по адресу: Новосибирская область, </w:t>
      </w:r>
      <w:r w:rsidRPr="005A0097">
        <w:rPr>
          <w:spacing w:val="2"/>
          <w:sz w:val="20"/>
          <w:szCs w:val="20"/>
        </w:rPr>
        <w:t xml:space="preserve">город Куйбышев, ул. </w:t>
      </w:r>
      <w:proofErr w:type="spellStart"/>
      <w:r w:rsidRPr="005A0097">
        <w:rPr>
          <w:spacing w:val="2"/>
          <w:sz w:val="20"/>
          <w:szCs w:val="20"/>
        </w:rPr>
        <w:t>Краскома</w:t>
      </w:r>
      <w:proofErr w:type="spellEnd"/>
      <w:r w:rsidRPr="005A0097">
        <w:rPr>
          <w:spacing w:val="2"/>
          <w:sz w:val="20"/>
          <w:szCs w:val="20"/>
        </w:rPr>
        <w:t>, 37, кабинет № 39</w:t>
      </w:r>
      <w:r w:rsidRPr="005A0097">
        <w:rPr>
          <w:sz w:val="20"/>
          <w:szCs w:val="20"/>
        </w:rPr>
        <w:t>.</w:t>
      </w:r>
    </w:p>
    <w:p w:rsidR="00E460B8" w:rsidRPr="005A0097" w:rsidRDefault="00E460B8" w:rsidP="00E460B8">
      <w:pPr>
        <w:autoSpaceDE w:val="0"/>
        <w:autoSpaceDN w:val="0"/>
        <w:adjustRightInd w:val="0"/>
        <w:ind w:firstLine="709"/>
        <w:jc w:val="both"/>
        <w:rPr>
          <w:sz w:val="20"/>
          <w:szCs w:val="20"/>
        </w:rPr>
      </w:pPr>
      <w:r w:rsidRPr="005A0097">
        <w:rPr>
          <w:sz w:val="20"/>
          <w:szCs w:val="20"/>
        </w:rPr>
        <w:t>Организатор аукциона рассматривает заявки и устанавливает факт поступления от заявителей задатков. По результатам рассмотрения документов организатор аукциона принимает решение о признании заявителей участниками аукциона или об отказе в допуске заявителей к участию в аукционе, которое оформляется протоколом. Заявитель приобретает статус участника аукциона с даты подписания организатором аукциона протокола рассмотрения заявок.</w:t>
      </w:r>
    </w:p>
    <w:p w:rsidR="00E460B8" w:rsidRPr="005A0097" w:rsidRDefault="00E460B8" w:rsidP="00E460B8">
      <w:pPr>
        <w:keepNext/>
        <w:autoSpaceDE w:val="0"/>
        <w:autoSpaceDN w:val="0"/>
        <w:adjustRightInd w:val="0"/>
        <w:ind w:firstLine="709"/>
        <w:jc w:val="both"/>
        <w:rPr>
          <w:rStyle w:val="afff"/>
          <w:b w:val="0"/>
          <w:i/>
          <w:sz w:val="20"/>
          <w:szCs w:val="20"/>
        </w:rPr>
      </w:pPr>
      <w:r w:rsidRPr="005A0097">
        <w:rPr>
          <w:sz w:val="20"/>
          <w:szCs w:val="20"/>
        </w:rPr>
        <w:t xml:space="preserve">Дата, время и место проведения </w:t>
      </w:r>
      <w:proofErr w:type="gramStart"/>
      <w:r w:rsidRPr="005A0097">
        <w:rPr>
          <w:sz w:val="20"/>
          <w:szCs w:val="20"/>
        </w:rPr>
        <w:t>аукциона:</w:t>
      </w:r>
      <w:r w:rsidRPr="005A0097">
        <w:rPr>
          <w:i/>
          <w:sz w:val="20"/>
          <w:szCs w:val="20"/>
        </w:rPr>
        <w:t xml:space="preserve">  31.07.</w:t>
      </w:r>
      <w:r w:rsidRPr="005A0097">
        <w:rPr>
          <w:rStyle w:val="afff"/>
          <w:b w:val="0"/>
          <w:i/>
          <w:sz w:val="20"/>
          <w:szCs w:val="20"/>
        </w:rPr>
        <w:t>2020</w:t>
      </w:r>
      <w:proofErr w:type="gramEnd"/>
      <w:r w:rsidRPr="005A0097">
        <w:rPr>
          <w:rStyle w:val="afff"/>
          <w:b w:val="0"/>
          <w:i/>
          <w:sz w:val="20"/>
          <w:szCs w:val="20"/>
        </w:rPr>
        <w:t xml:space="preserve"> года </w:t>
      </w:r>
    </w:p>
    <w:p w:rsidR="00E460B8" w:rsidRPr="005A0097" w:rsidRDefault="00E460B8" w:rsidP="00E460B8">
      <w:pPr>
        <w:ind w:firstLine="2835"/>
        <w:jc w:val="both"/>
        <w:rPr>
          <w:sz w:val="20"/>
          <w:szCs w:val="20"/>
        </w:rPr>
      </w:pPr>
      <w:r w:rsidRPr="005A0097">
        <w:rPr>
          <w:sz w:val="20"/>
          <w:szCs w:val="20"/>
        </w:rPr>
        <w:t>Лот № 1 – в 10-00 по местному времени,</w:t>
      </w:r>
    </w:p>
    <w:p w:rsidR="00E460B8" w:rsidRPr="005A0097" w:rsidRDefault="00E460B8" w:rsidP="00E460B8">
      <w:pPr>
        <w:keepNext/>
        <w:autoSpaceDE w:val="0"/>
        <w:autoSpaceDN w:val="0"/>
        <w:adjustRightInd w:val="0"/>
        <w:ind w:firstLine="709"/>
        <w:jc w:val="both"/>
        <w:rPr>
          <w:rStyle w:val="afff"/>
          <w:b w:val="0"/>
          <w:sz w:val="20"/>
          <w:szCs w:val="20"/>
        </w:rPr>
      </w:pPr>
      <w:r w:rsidRPr="005A0097">
        <w:rPr>
          <w:rStyle w:val="afff"/>
          <w:b w:val="0"/>
          <w:sz w:val="20"/>
          <w:szCs w:val="20"/>
        </w:rPr>
        <w:t xml:space="preserve">по адресу: </w:t>
      </w:r>
      <w:r w:rsidRPr="005A0097">
        <w:rPr>
          <w:sz w:val="20"/>
          <w:szCs w:val="20"/>
        </w:rPr>
        <w:t xml:space="preserve">Новосибирская область, </w:t>
      </w:r>
      <w:r w:rsidRPr="005A0097">
        <w:rPr>
          <w:spacing w:val="2"/>
          <w:sz w:val="20"/>
          <w:szCs w:val="20"/>
        </w:rPr>
        <w:t xml:space="preserve">город Куйбышев, ул. </w:t>
      </w:r>
      <w:proofErr w:type="spellStart"/>
      <w:r w:rsidRPr="005A0097">
        <w:rPr>
          <w:spacing w:val="2"/>
          <w:sz w:val="20"/>
          <w:szCs w:val="20"/>
        </w:rPr>
        <w:t>Краскома</w:t>
      </w:r>
      <w:proofErr w:type="spellEnd"/>
      <w:r w:rsidRPr="005A0097">
        <w:rPr>
          <w:spacing w:val="2"/>
          <w:sz w:val="20"/>
          <w:szCs w:val="20"/>
        </w:rPr>
        <w:t>, 37, кабинет № 39 (начало регистрации участников аукциона за 05 минут до начала проведения аукциона)</w:t>
      </w:r>
      <w:r w:rsidRPr="005A0097">
        <w:rPr>
          <w:rStyle w:val="afff"/>
          <w:b w:val="0"/>
          <w:sz w:val="20"/>
          <w:szCs w:val="20"/>
        </w:rPr>
        <w:t>.</w:t>
      </w:r>
    </w:p>
    <w:p w:rsidR="00E460B8" w:rsidRPr="005A0097" w:rsidRDefault="00E460B8" w:rsidP="00E460B8">
      <w:pPr>
        <w:ind w:firstLine="709"/>
        <w:jc w:val="both"/>
        <w:rPr>
          <w:rStyle w:val="afff"/>
          <w:b w:val="0"/>
          <w:sz w:val="20"/>
          <w:szCs w:val="20"/>
        </w:rPr>
      </w:pPr>
      <w:r w:rsidRPr="005A0097">
        <w:rPr>
          <w:sz w:val="20"/>
          <w:szCs w:val="20"/>
        </w:rPr>
        <w:t>Дата и место подведения итогов аукциона: 31.07.</w:t>
      </w:r>
      <w:r w:rsidRPr="005A0097">
        <w:rPr>
          <w:rStyle w:val="afff"/>
          <w:b w:val="0"/>
          <w:sz w:val="20"/>
          <w:szCs w:val="20"/>
        </w:rPr>
        <w:t xml:space="preserve">2020 по адресу: </w:t>
      </w:r>
      <w:r w:rsidRPr="005A0097">
        <w:rPr>
          <w:sz w:val="20"/>
          <w:szCs w:val="20"/>
        </w:rPr>
        <w:t xml:space="preserve">Новосибирская область, </w:t>
      </w:r>
      <w:r w:rsidRPr="005A0097">
        <w:rPr>
          <w:spacing w:val="2"/>
          <w:sz w:val="20"/>
          <w:szCs w:val="20"/>
        </w:rPr>
        <w:t xml:space="preserve">город Куйбышев, ул. </w:t>
      </w:r>
      <w:proofErr w:type="spellStart"/>
      <w:r w:rsidRPr="005A0097">
        <w:rPr>
          <w:spacing w:val="2"/>
          <w:sz w:val="20"/>
          <w:szCs w:val="20"/>
        </w:rPr>
        <w:t>Краскома</w:t>
      </w:r>
      <w:proofErr w:type="spellEnd"/>
      <w:r w:rsidRPr="005A0097">
        <w:rPr>
          <w:spacing w:val="2"/>
          <w:sz w:val="20"/>
          <w:szCs w:val="20"/>
        </w:rPr>
        <w:t>, 37, кабинет № 39</w:t>
      </w:r>
      <w:r w:rsidRPr="005A0097">
        <w:rPr>
          <w:rStyle w:val="afff"/>
          <w:b w:val="0"/>
          <w:sz w:val="20"/>
          <w:szCs w:val="20"/>
        </w:rPr>
        <w:t>.</w:t>
      </w:r>
    </w:p>
    <w:p w:rsidR="00E460B8" w:rsidRPr="005A0097" w:rsidRDefault="00E460B8" w:rsidP="00E460B8">
      <w:pPr>
        <w:shd w:val="clear" w:color="auto" w:fill="FFFFFF"/>
        <w:ind w:right="-22" w:firstLine="709"/>
        <w:jc w:val="both"/>
        <w:rPr>
          <w:rStyle w:val="afff"/>
          <w:b w:val="0"/>
          <w:sz w:val="20"/>
          <w:szCs w:val="20"/>
        </w:rPr>
      </w:pPr>
      <w:r w:rsidRPr="005A0097">
        <w:rPr>
          <w:rStyle w:val="afff"/>
          <w:b w:val="0"/>
          <w:sz w:val="20"/>
          <w:szCs w:val="20"/>
        </w:rPr>
        <w:t>Сведения</w:t>
      </w:r>
      <w:r w:rsidRPr="005A0097">
        <w:rPr>
          <w:sz w:val="20"/>
          <w:szCs w:val="20"/>
        </w:rPr>
        <w:t xml:space="preserve"> </w:t>
      </w:r>
      <w:r w:rsidRPr="005A0097">
        <w:rPr>
          <w:rStyle w:val="afff"/>
          <w:b w:val="0"/>
          <w:sz w:val="20"/>
          <w:szCs w:val="20"/>
        </w:rPr>
        <w:t xml:space="preserve">о существенных условиях договора аренды земельного участка: </w:t>
      </w:r>
    </w:p>
    <w:p w:rsidR="00E460B8" w:rsidRPr="005A0097" w:rsidRDefault="00E460B8" w:rsidP="00164F1B">
      <w:pPr>
        <w:numPr>
          <w:ilvl w:val="0"/>
          <w:numId w:val="26"/>
        </w:numPr>
        <w:shd w:val="clear" w:color="auto" w:fill="FFFFFF"/>
        <w:tabs>
          <w:tab w:val="left" w:pos="993"/>
        </w:tabs>
        <w:ind w:left="0" w:right="-22" w:firstLine="709"/>
        <w:jc w:val="both"/>
        <w:rPr>
          <w:sz w:val="20"/>
          <w:szCs w:val="20"/>
        </w:rPr>
      </w:pPr>
      <w:r w:rsidRPr="005A0097">
        <w:rPr>
          <w:rStyle w:val="afff"/>
          <w:b w:val="0"/>
          <w:sz w:val="20"/>
          <w:szCs w:val="20"/>
        </w:rPr>
        <w:t xml:space="preserve">размер ежегодной арендной платы по договору аренды земельного участка </w:t>
      </w:r>
      <w:r w:rsidRPr="005A0097">
        <w:rPr>
          <w:sz w:val="20"/>
          <w:szCs w:val="20"/>
        </w:rPr>
        <w:t>устанавливается по итогам аукциона;</w:t>
      </w:r>
    </w:p>
    <w:p w:rsidR="00E460B8" w:rsidRPr="005A0097" w:rsidRDefault="00E460B8" w:rsidP="00164F1B">
      <w:pPr>
        <w:numPr>
          <w:ilvl w:val="0"/>
          <w:numId w:val="26"/>
        </w:numPr>
        <w:shd w:val="clear" w:color="auto" w:fill="FFFFFF"/>
        <w:tabs>
          <w:tab w:val="left" w:pos="993"/>
        </w:tabs>
        <w:ind w:left="0" w:right="-22" w:firstLine="709"/>
        <w:jc w:val="both"/>
        <w:rPr>
          <w:sz w:val="20"/>
          <w:szCs w:val="20"/>
        </w:rPr>
      </w:pPr>
      <w:r w:rsidRPr="005A0097">
        <w:rPr>
          <w:sz w:val="20"/>
          <w:szCs w:val="20"/>
        </w:rPr>
        <w:t>срок действия договора аренды земельного участка составляет 49 (сорок девять) лет с даты заключения договора аренды земельного участка;</w:t>
      </w:r>
    </w:p>
    <w:p w:rsidR="00E460B8" w:rsidRPr="005A0097" w:rsidRDefault="00E460B8" w:rsidP="00164F1B">
      <w:pPr>
        <w:numPr>
          <w:ilvl w:val="0"/>
          <w:numId w:val="26"/>
        </w:numPr>
        <w:shd w:val="clear" w:color="auto" w:fill="FFFFFF"/>
        <w:tabs>
          <w:tab w:val="left" w:pos="993"/>
        </w:tabs>
        <w:ind w:left="0" w:right="-23" w:firstLine="709"/>
        <w:jc w:val="both"/>
        <w:rPr>
          <w:sz w:val="20"/>
          <w:szCs w:val="20"/>
        </w:rPr>
      </w:pPr>
      <w:r w:rsidRPr="005A0097">
        <w:rPr>
          <w:bCs/>
          <w:sz w:val="20"/>
          <w:szCs w:val="20"/>
        </w:rPr>
        <w:t>арендная плата вносится ежеквартально равными частями не позднее первого числа месяца, следующего за расчетным кварталом.</w:t>
      </w:r>
    </w:p>
    <w:p w:rsidR="00E460B8" w:rsidRPr="005A0097" w:rsidRDefault="00E460B8" w:rsidP="00E460B8">
      <w:pPr>
        <w:shd w:val="clear" w:color="auto" w:fill="FFFFFF"/>
        <w:tabs>
          <w:tab w:val="left" w:pos="993"/>
        </w:tabs>
        <w:ind w:right="-23" w:firstLine="709"/>
        <w:jc w:val="both"/>
        <w:rPr>
          <w:sz w:val="20"/>
          <w:szCs w:val="20"/>
        </w:rPr>
      </w:pPr>
      <w:r w:rsidRPr="005A0097">
        <w:rPr>
          <w:sz w:val="20"/>
          <w:szCs w:val="20"/>
        </w:rPr>
        <w:t>Порядок заключения договора аренды земельного участка:</w:t>
      </w:r>
    </w:p>
    <w:p w:rsidR="00E460B8" w:rsidRPr="005A0097" w:rsidRDefault="00E460B8" w:rsidP="00E460B8">
      <w:pPr>
        <w:ind w:firstLine="709"/>
        <w:jc w:val="both"/>
        <w:rPr>
          <w:rStyle w:val="afff"/>
          <w:b w:val="0"/>
          <w:sz w:val="20"/>
          <w:szCs w:val="20"/>
        </w:rPr>
      </w:pPr>
      <w:r w:rsidRPr="005A0097">
        <w:rPr>
          <w:rStyle w:val="afff"/>
          <w:b w:val="0"/>
          <w:sz w:val="20"/>
          <w:szCs w:val="20"/>
        </w:rPr>
        <w:t xml:space="preserve">Управление строительства, коммунального, дорожного хозяйства и транспорта администрации </w:t>
      </w:r>
      <w:r w:rsidRPr="005A0097">
        <w:rPr>
          <w:sz w:val="20"/>
          <w:szCs w:val="20"/>
        </w:rPr>
        <w:t>Куйбышевского муниципального района Новосибирской области</w:t>
      </w:r>
      <w:r w:rsidRPr="005A0097">
        <w:rPr>
          <w:rStyle w:val="afff"/>
          <w:b w:val="0"/>
          <w:sz w:val="20"/>
          <w:szCs w:val="20"/>
        </w:rPr>
        <w:t xml:space="preserve"> направляет победителю аукциона или единственному принявшему участие в аукционе его участнику три экземпляра подписанного проекта договора аренды земельного участка в десятидневный срок со дня составления протокола о результатах аукциона. При этом договор аренды земельного участка заключается по цене, предложенной победителем аукциона, или, в случае заключения указанного договора с единственным принявшим участие в аукционе его участником, устанавливается в размере, равном начальной цене предмета аукциона. Не допускается заключение договора аренды земельного участка ранее чем через десять дней со дня размещения информации </w:t>
      </w:r>
      <w:r w:rsidRPr="005A0097">
        <w:rPr>
          <w:sz w:val="20"/>
          <w:szCs w:val="20"/>
        </w:rPr>
        <w:t xml:space="preserve">о результатах аукциона на официальном сайте торгов Российской Федерации </w:t>
      </w:r>
      <w:hyperlink r:id="rId16" w:history="1">
        <w:r w:rsidRPr="005A0097">
          <w:rPr>
            <w:rStyle w:val="afa"/>
            <w:sz w:val="20"/>
            <w:szCs w:val="20"/>
            <w:lang w:val="en-US"/>
          </w:rPr>
          <w:t>www</w:t>
        </w:r>
        <w:r w:rsidRPr="005A0097">
          <w:rPr>
            <w:rStyle w:val="afa"/>
            <w:sz w:val="20"/>
            <w:szCs w:val="20"/>
          </w:rPr>
          <w:t>.</w:t>
        </w:r>
        <w:proofErr w:type="spellStart"/>
        <w:r w:rsidRPr="005A0097">
          <w:rPr>
            <w:rStyle w:val="afa"/>
            <w:sz w:val="20"/>
            <w:szCs w:val="20"/>
            <w:lang w:val="en-US"/>
          </w:rPr>
          <w:t>torgi</w:t>
        </w:r>
        <w:proofErr w:type="spellEnd"/>
        <w:r w:rsidRPr="005A0097">
          <w:rPr>
            <w:rStyle w:val="afa"/>
            <w:sz w:val="20"/>
            <w:szCs w:val="20"/>
          </w:rPr>
          <w:t>.</w:t>
        </w:r>
        <w:proofErr w:type="spellStart"/>
        <w:r w:rsidRPr="005A0097">
          <w:rPr>
            <w:rStyle w:val="afa"/>
            <w:sz w:val="20"/>
            <w:szCs w:val="20"/>
            <w:lang w:val="en-US"/>
          </w:rPr>
          <w:t>gov</w:t>
        </w:r>
        <w:proofErr w:type="spellEnd"/>
        <w:r w:rsidRPr="005A0097">
          <w:rPr>
            <w:rStyle w:val="afa"/>
            <w:sz w:val="20"/>
            <w:szCs w:val="20"/>
          </w:rPr>
          <w:t>.</w:t>
        </w:r>
        <w:proofErr w:type="spellStart"/>
        <w:r w:rsidRPr="005A0097">
          <w:rPr>
            <w:rStyle w:val="afa"/>
            <w:sz w:val="20"/>
            <w:szCs w:val="20"/>
            <w:lang w:val="en-US"/>
          </w:rPr>
          <w:t>ru</w:t>
        </w:r>
        <w:proofErr w:type="spellEnd"/>
      </w:hyperlink>
      <w:r w:rsidRPr="005A0097">
        <w:rPr>
          <w:rStyle w:val="afff"/>
          <w:b w:val="0"/>
          <w:sz w:val="20"/>
          <w:szCs w:val="20"/>
        </w:rPr>
        <w:t xml:space="preserve">. Если договор аренды в течение тридцати дней со дня направления победителю аукциона проекта указанного договора не будет им подписан и представлен в управление строительства, коммунального, дорожного хозяйства и транспорта администрации </w:t>
      </w:r>
      <w:r w:rsidRPr="005A0097">
        <w:rPr>
          <w:sz w:val="20"/>
          <w:szCs w:val="20"/>
        </w:rPr>
        <w:t>Куйбышевского муниципального района Новосибирской области</w:t>
      </w:r>
      <w:r w:rsidRPr="005A0097">
        <w:rPr>
          <w:rStyle w:val="afff"/>
          <w:b w:val="0"/>
          <w:sz w:val="20"/>
          <w:szCs w:val="20"/>
        </w:rPr>
        <w:t xml:space="preserve">, организатором аукциона будет предложено заключить указанный договор иному участнику аукциона, который сделал предпоследнее предложение о цене предмета аукциона, по цене, предложенной победителем аукциона. В случае, если в течение тридцати дней со дня направления участнику аукциона, который сделал предпоследнее предложение о цене предмета аукциона, проекта договора аренды земельного участка этот участник не представит в управление строительства, коммунального, дорожного хозяйства и транспорта администрации </w:t>
      </w:r>
      <w:r w:rsidRPr="005A0097">
        <w:rPr>
          <w:sz w:val="20"/>
          <w:szCs w:val="20"/>
        </w:rPr>
        <w:t xml:space="preserve">Куйбышевского муниципального района </w:t>
      </w:r>
      <w:r w:rsidRPr="005A0097">
        <w:rPr>
          <w:sz w:val="20"/>
          <w:szCs w:val="20"/>
        </w:rPr>
        <w:lastRenderedPageBreak/>
        <w:t>Новосибирской области</w:t>
      </w:r>
      <w:r w:rsidRPr="005A0097">
        <w:rPr>
          <w:rStyle w:val="afff"/>
          <w:b w:val="0"/>
          <w:sz w:val="20"/>
          <w:szCs w:val="20"/>
        </w:rPr>
        <w:t xml:space="preserve"> подписанный им договор, организатор аукциона вправе объявить о проведении повторного аукциона или распорядиться земельным участком иным образом в соответствии с Земельным кодексом Российской Федерации.</w:t>
      </w:r>
    </w:p>
    <w:p w:rsidR="00E460B8" w:rsidRPr="005A0097" w:rsidRDefault="00E460B8" w:rsidP="00E460B8">
      <w:pPr>
        <w:shd w:val="clear" w:color="auto" w:fill="FFFFFF"/>
        <w:ind w:right="-22" w:firstLine="709"/>
        <w:jc w:val="both"/>
        <w:outlineLvl w:val="0"/>
        <w:rPr>
          <w:rStyle w:val="afff"/>
          <w:b w:val="0"/>
          <w:sz w:val="20"/>
          <w:szCs w:val="20"/>
        </w:rPr>
      </w:pPr>
      <w:r w:rsidRPr="005A0097">
        <w:rPr>
          <w:rStyle w:val="afff"/>
          <w:b w:val="0"/>
          <w:sz w:val="20"/>
          <w:szCs w:val="20"/>
        </w:rPr>
        <w:t xml:space="preserve">Со всеми подробными материалами, в том числе: с формой заявки на участие в аукционе, выпиской из Единого государственного реестра недвижимости об основных характеристиках и зарегистрированных правах на объект недвижимости, проектом договора аренды земельного участка можно ознакомиться по адресу: </w:t>
      </w:r>
      <w:r w:rsidRPr="005A0097">
        <w:rPr>
          <w:sz w:val="20"/>
          <w:szCs w:val="20"/>
        </w:rPr>
        <w:t xml:space="preserve">Новосибирская область, </w:t>
      </w:r>
      <w:r w:rsidRPr="005A0097">
        <w:rPr>
          <w:spacing w:val="2"/>
          <w:sz w:val="20"/>
          <w:szCs w:val="20"/>
        </w:rPr>
        <w:t xml:space="preserve">город Куйбышев, ул. </w:t>
      </w:r>
      <w:proofErr w:type="spellStart"/>
      <w:r w:rsidRPr="005A0097">
        <w:rPr>
          <w:spacing w:val="2"/>
          <w:sz w:val="20"/>
          <w:szCs w:val="20"/>
        </w:rPr>
        <w:t>Краскома</w:t>
      </w:r>
      <w:proofErr w:type="spellEnd"/>
      <w:r w:rsidRPr="005A0097">
        <w:rPr>
          <w:spacing w:val="2"/>
          <w:sz w:val="20"/>
          <w:szCs w:val="20"/>
        </w:rPr>
        <w:t>, 37, кабинет № 39</w:t>
      </w:r>
      <w:r w:rsidRPr="005A0097">
        <w:rPr>
          <w:rStyle w:val="afff"/>
          <w:b w:val="0"/>
          <w:sz w:val="20"/>
          <w:szCs w:val="20"/>
        </w:rPr>
        <w:t xml:space="preserve">, контактное лицо: главный специалист управления строительства, коммунального, дорожного хозяйства и транспорта администрации Куйбышевского муниципального района Новосибирской области – аукционист </w:t>
      </w:r>
      <w:proofErr w:type="spellStart"/>
      <w:r w:rsidRPr="005A0097">
        <w:rPr>
          <w:rStyle w:val="afff"/>
          <w:b w:val="0"/>
          <w:sz w:val="20"/>
          <w:szCs w:val="20"/>
        </w:rPr>
        <w:t>Перетокина</w:t>
      </w:r>
      <w:proofErr w:type="spellEnd"/>
      <w:r w:rsidRPr="005A0097">
        <w:rPr>
          <w:rStyle w:val="afff"/>
          <w:b w:val="0"/>
          <w:sz w:val="20"/>
          <w:szCs w:val="20"/>
        </w:rPr>
        <w:t xml:space="preserve"> Ирина Владимировна, тел. (383-62) 51-744.</w:t>
      </w:r>
    </w:p>
    <w:p w:rsidR="00E460B8" w:rsidRPr="005A0097" w:rsidRDefault="00E460B8" w:rsidP="00E460B8">
      <w:pPr>
        <w:shd w:val="clear" w:color="auto" w:fill="FFFFFF"/>
        <w:ind w:right="-22" w:firstLine="709"/>
        <w:jc w:val="both"/>
        <w:outlineLvl w:val="0"/>
        <w:rPr>
          <w:rStyle w:val="afff"/>
          <w:b w:val="0"/>
          <w:sz w:val="20"/>
          <w:szCs w:val="20"/>
        </w:rPr>
      </w:pPr>
      <w:r w:rsidRPr="005A0097">
        <w:rPr>
          <w:sz w:val="20"/>
          <w:szCs w:val="20"/>
        </w:rPr>
        <w:t xml:space="preserve">Осмотр земельного участка </w:t>
      </w:r>
      <w:r w:rsidRPr="005A0097">
        <w:rPr>
          <w:rStyle w:val="afff"/>
          <w:b w:val="0"/>
          <w:sz w:val="20"/>
          <w:szCs w:val="20"/>
        </w:rPr>
        <w:t>заявителями осуществляется самостоятельно.</w:t>
      </w:r>
    </w:p>
    <w:p w:rsidR="00E460B8" w:rsidRPr="005A0097" w:rsidRDefault="00E460B8" w:rsidP="00E460B8">
      <w:pPr>
        <w:ind w:firstLine="709"/>
        <w:jc w:val="both"/>
        <w:rPr>
          <w:sz w:val="20"/>
          <w:szCs w:val="20"/>
        </w:rPr>
      </w:pPr>
      <w:r w:rsidRPr="005A0097">
        <w:rPr>
          <w:rStyle w:val="afff"/>
          <w:b w:val="0"/>
          <w:sz w:val="20"/>
          <w:szCs w:val="20"/>
        </w:rPr>
        <w:t xml:space="preserve">Информация об аукционе размещается в </w:t>
      </w:r>
      <w:r w:rsidRPr="005A0097">
        <w:rPr>
          <w:sz w:val="20"/>
          <w:szCs w:val="20"/>
        </w:rPr>
        <w:t xml:space="preserve">периодическом печатном издании органов местного самоуправления Куйбышевского района «Информационный вестник», на официальном сайте администрации Куйбышевского муниципального района Новосибирской области </w:t>
      </w:r>
      <w:hyperlink r:id="rId17" w:history="1">
        <w:r w:rsidRPr="005A0097">
          <w:rPr>
            <w:rStyle w:val="afa"/>
            <w:sz w:val="20"/>
            <w:szCs w:val="20"/>
            <w:lang w:val="en-US"/>
          </w:rPr>
          <w:t>www</w:t>
        </w:r>
        <w:r w:rsidRPr="005A0097">
          <w:rPr>
            <w:rStyle w:val="afa"/>
            <w:sz w:val="20"/>
            <w:szCs w:val="20"/>
          </w:rPr>
          <w:t>.</w:t>
        </w:r>
        <w:r w:rsidRPr="005A0097">
          <w:rPr>
            <w:rStyle w:val="afa"/>
            <w:sz w:val="20"/>
            <w:szCs w:val="20"/>
            <w:lang w:val="en-US"/>
          </w:rPr>
          <w:t>kuibyshev</w:t>
        </w:r>
        <w:r w:rsidRPr="005A0097">
          <w:rPr>
            <w:rStyle w:val="afa"/>
            <w:sz w:val="20"/>
            <w:szCs w:val="20"/>
          </w:rPr>
          <w:t>.</w:t>
        </w:r>
        <w:r w:rsidRPr="005A0097">
          <w:rPr>
            <w:rStyle w:val="afa"/>
            <w:sz w:val="20"/>
            <w:szCs w:val="20"/>
            <w:lang w:val="en-US"/>
          </w:rPr>
          <w:t>nso</w:t>
        </w:r>
        <w:r w:rsidRPr="005A0097">
          <w:rPr>
            <w:rStyle w:val="afa"/>
            <w:sz w:val="20"/>
            <w:szCs w:val="20"/>
          </w:rPr>
          <w:t>.</w:t>
        </w:r>
        <w:r w:rsidRPr="005A0097">
          <w:rPr>
            <w:rStyle w:val="afa"/>
            <w:sz w:val="20"/>
            <w:szCs w:val="20"/>
            <w:lang w:val="en-US"/>
          </w:rPr>
          <w:t>ru</w:t>
        </w:r>
      </w:hyperlink>
      <w:r w:rsidRPr="005A0097">
        <w:rPr>
          <w:sz w:val="20"/>
          <w:szCs w:val="20"/>
        </w:rPr>
        <w:t xml:space="preserve"> и на официальном сайте торгов Российской Федерации </w:t>
      </w:r>
      <w:hyperlink r:id="rId18" w:history="1">
        <w:r w:rsidRPr="005A0097">
          <w:rPr>
            <w:rStyle w:val="afa"/>
            <w:sz w:val="20"/>
            <w:szCs w:val="20"/>
            <w:lang w:val="en-US"/>
          </w:rPr>
          <w:t>www</w:t>
        </w:r>
        <w:r w:rsidRPr="005A0097">
          <w:rPr>
            <w:rStyle w:val="afa"/>
            <w:sz w:val="20"/>
            <w:szCs w:val="20"/>
          </w:rPr>
          <w:t>.</w:t>
        </w:r>
        <w:r w:rsidRPr="005A0097">
          <w:rPr>
            <w:rStyle w:val="afa"/>
            <w:sz w:val="20"/>
            <w:szCs w:val="20"/>
            <w:lang w:val="en-US"/>
          </w:rPr>
          <w:t>torgi</w:t>
        </w:r>
        <w:r w:rsidRPr="005A0097">
          <w:rPr>
            <w:rStyle w:val="afa"/>
            <w:sz w:val="20"/>
            <w:szCs w:val="20"/>
          </w:rPr>
          <w:t>.</w:t>
        </w:r>
        <w:r w:rsidRPr="005A0097">
          <w:rPr>
            <w:rStyle w:val="afa"/>
            <w:sz w:val="20"/>
            <w:szCs w:val="20"/>
            <w:lang w:val="en-US"/>
          </w:rPr>
          <w:t>gov</w:t>
        </w:r>
        <w:r w:rsidRPr="005A0097">
          <w:rPr>
            <w:rStyle w:val="afa"/>
            <w:sz w:val="20"/>
            <w:szCs w:val="20"/>
          </w:rPr>
          <w:t>.</w:t>
        </w:r>
        <w:r w:rsidRPr="005A0097">
          <w:rPr>
            <w:rStyle w:val="afa"/>
            <w:sz w:val="20"/>
            <w:szCs w:val="20"/>
            <w:lang w:val="en-US"/>
          </w:rPr>
          <w:t>ru</w:t>
        </w:r>
      </w:hyperlink>
      <w:r w:rsidRPr="005A0097">
        <w:rPr>
          <w:rStyle w:val="afff"/>
          <w:b w:val="0"/>
          <w:sz w:val="20"/>
          <w:szCs w:val="20"/>
        </w:rPr>
        <w:t>.</w:t>
      </w:r>
    </w:p>
    <w:p w:rsidR="00E460B8" w:rsidRPr="005A0097" w:rsidRDefault="00E460B8" w:rsidP="00E460B8">
      <w:pPr>
        <w:ind w:firstLine="709"/>
        <w:jc w:val="both"/>
        <w:rPr>
          <w:sz w:val="20"/>
          <w:szCs w:val="20"/>
        </w:rPr>
      </w:pPr>
      <w:r w:rsidRPr="005A0097">
        <w:rPr>
          <w:rStyle w:val="afff"/>
          <w:b w:val="0"/>
          <w:sz w:val="20"/>
          <w:szCs w:val="20"/>
        </w:rPr>
        <w:t xml:space="preserve">В случае выявления обстоятельств, предусмотренных пунктом 8 статьи 39.11 Земельного кодекса Российской Федерации, </w:t>
      </w:r>
      <w:r w:rsidRPr="005A0097">
        <w:rPr>
          <w:sz w:val="20"/>
          <w:szCs w:val="20"/>
        </w:rPr>
        <w:t xml:space="preserve">администрация Куйбышевского </w:t>
      </w:r>
      <w:r w:rsidRPr="005A0097">
        <w:rPr>
          <w:rStyle w:val="afff"/>
          <w:b w:val="0"/>
          <w:sz w:val="20"/>
          <w:szCs w:val="20"/>
        </w:rPr>
        <w:t>района принимает решение об отказе в проведении аукциона.</w:t>
      </w:r>
      <w:r w:rsidRPr="005A0097">
        <w:rPr>
          <w:sz w:val="20"/>
          <w:szCs w:val="20"/>
        </w:rPr>
        <w:t xml:space="preserve"> Извещение об отказе в проведении аукциона размещается на официальном сайте торгов Российской Федерации </w:t>
      </w:r>
      <w:hyperlink r:id="rId19" w:history="1">
        <w:r w:rsidRPr="005A0097">
          <w:rPr>
            <w:rStyle w:val="afa"/>
            <w:sz w:val="20"/>
            <w:szCs w:val="20"/>
            <w:lang w:val="en-US"/>
          </w:rPr>
          <w:t>www</w:t>
        </w:r>
        <w:r w:rsidRPr="005A0097">
          <w:rPr>
            <w:rStyle w:val="afa"/>
            <w:sz w:val="20"/>
            <w:szCs w:val="20"/>
          </w:rPr>
          <w:t>.</w:t>
        </w:r>
        <w:proofErr w:type="spellStart"/>
        <w:r w:rsidRPr="005A0097">
          <w:rPr>
            <w:rStyle w:val="afa"/>
            <w:sz w:val="20"/>
            <w:szCs w:val="20"/>
            <w:lang w:val="en-US"/>
          </w:rPr>
          <w:t>torgi</w:t>
        </w:r>
        <w:proofErr w:type="spellEnd"/>
        <w:r w:rsidRPr="005A0097">
          <w:rPr>
            <w:rStyle w:val="afa"/>
            <w:sz w:val="20"/>
            <w:szCs w:val="20"/>
          </w:rPr>
          <w:t>.</w:t>
        </w:r>
        <w:proofErr w:type="spellStart"/>
        <w:r w:rsidRPr="005A0097">
          <w:rPr>
            <w:rStyle w:val="afa"/>
            <w:sz w:val="20"/>
            <w:szCs w:val="20"/>
            <w:lang w:val="en-US"/>
          </w:rPr>
          <w:t>gov</w:t>
        </w:r>
        <w:proofErr w:type="spellEnd"/>
        <w:r w:rsidRPr="005A0097">
          <w:rPr>
            <w:rStyle w:val="afa"/>
            <w:sz w:val="20"/>
            <w:szCs w:val="20"/>
          </w:rPr>
          <w:t>.</w:t>
        </w:r>
        <w:proofErr w:type="spellStart"/>
        <w:r w:rsidRPr="005A0097">
          <w:rPr>
            <w:rStyle w:val="afa"/>
            <w:sz w:val="20"/>
            <w:szCs w:val="20"/>
            <w:lang w:val="en-US"/>
          </w:rPr>
          <w:t>ru</w:t>
        </w:r>
        <w:proofErr w:type="spellEnd"/>
      </w:hyperlink>
      <w:r w:rsidRPr="005A0097">
        <w:rPr>
          <w:sz w:val="20"/>
          <w:szCs w:val="20"/>
        </w:rPr>
        <w:t xml:space="preserve"> в течение трех дней со дня принятия данного решения.</w:t>
      </w:r>
    </w:p>
    <w:p w:rsidR="00E460B8" w:rsidRPr="005A0097" w:rsidRDefault="00E460B8" w:rsidP="00E460B8">
      <w:pPr>
        <w:tabs>
          <w:tab w:val="left" w:pos="-4536"/>
        </w:tabs>
        <w:jc w:val="both"/>
        <w:rPr>
          <w:rStyle w:val="afff"/>
          <w:b w:val="0"/>
          <w:sz w:val="20"/>
          <w:szCs w:val="20"/>
        </w:rPr>
      </w:pPr>
      <w:r w:rsidRPr="005A0097">
        <w:rPr>
          <w:sz w:val="20"/>
          <w:szCs w:val="20"/>
        </w:rPr>
        <w:tab/>
        <w:t xml:space="preserve">Приложением к настоящему извещению является проект договора аренды земельного участка (Приложение 1), а также форма </w:t>
      </w:r>
      <w:r w:rsidRPr="005A0097">
        <w:rPr>
          <w:rStyle w:val="afff"/>
          <w:b w:val="0"/>
          <w:sz w:val="20"/>
          <w:szCs w:val="20"/>
        </w:rPr>
        <w:t>заявки на участие в аукционе (Приложение 2).</w:t>
      </w:r>
    </w:p>
    <w:p w:rsidR="00E460B8" w:rsidRPr="005A0097" w:rsidRDefault="00E460B8" w:rsidP="00E460B8">
      <w:pPr>
        <w:tabs>
          <w:tab w:val="left" w:pos="-4536"/>
        </w:tabs>
        <w:jc w:val="both"/>
        <w:rPr>
          <w:rStyle w:val="afff"/>
          <w:b w:val="0"/>
          <w:sz w:val="20"/>
          <w:szCs w:val="20"/>
        </w:rPr>
      </w:pPr>
    </w:p>
    <w:p w:rsidR="00E460B8" w:rsidRPr="005A0097" w:rsidRDefault="00E460B8" w:rsidP="00E460B8">
      <w:pPr>
        <w:tabs>
          <w:tab w:val="left" w:pos="-4536"/>
        </w:tabs>
        <w:jc w:val="right"/>
        <w:rPr>
          <w:sz w:val="20"/>
          <w:szCs w:val="20"/>
        </w:rPr>
      </w:pPr>
      <w:r w:rsidRPr="005A0097">
        <w:rPr>
          <w:sz w:val="20"/>
          <w:szCs w:val="20"/>
        </w:rPr>
        <w:t xml:space="preserve">  </w:t>
      </w:r>
      <w:r w:rsidRPr="005A0097">
        <w:rPr>
          <w:sz w:val="20"/>
          <w:szCs w:val="20"/>
        </w:rPr>
        <w:tab/>
      </w:r>
      <w:r w:rsidRPr="005A0097">
        <w:rPr>
          <w:sz w:val="20"/>
          <w:szCs w:val="20"/>
        </w:rPr>
        <w:tab/>
      </w:r>
      <w:r w:rsidRPr="005A0097">
        <w:rPr>
          <w:sz w:val="20"/>
          <w:szCs w:val="20"/>
        </w:rPr>
        <w:tab/>
      </w:r>
      <w:r w:rsidRPr="005A0097">
        <w:rPr>
          <w:sz w:val="20"/>
          <w:szCs w:val="20"/>
        </w:rPr>
        <w:tab/>
      </w:r>
      <w:r w:rsidRPr="005A0097">
        <w:rPr>
          <w:sz w:val="20"/>
          <w:szCs w:val="20"/>
        </w:rPr>
        <w:tab/>
      </w:r>
      <w:r w:rsidRPr="005A0097">
        <w:rPr>
          <w:sz w:val="20"/>
          <w:szCs w:val="20"/>
        </w:rPr>
        <w:tab/>
      </w:r>
      <w:r w:rsidRPr="005A0097">
        <w:rPr>
          <w:sz w:val="20"/>
          <w:szCs w:val="20"/>
        </w:rPr>
        <w:tab/>
      </w:r>
      <w:r w:rsidRPr="005A0097">
        <w:rPr>
          <w:sz w:val="20"/>
          <w:szCs w:val="20"/>
        </w:rPr>
        <w:tab/>
      </w:r>
      <w:r w:rsidRPr="005A0097">
        <w:rPr>
          <w:sz w:val="20"/>
          <w:szCs w:val="20"/>
        </w:rPr>
        <w:tab/>
        <w:t xml:space="preserve">        Приложение 1</w:t>
      </w:r>
    </w:p>
    <w:p w:rsidR="00E460B8" w:rsidRPr="005A0097" w:rsidRDefault="00E460B8" w:rsidP="00E460B8">
      <w:pPr>
        <w:tabs>
          <w:tab w:val="left" w:pos="-4536"/>
        </w:tabs>
        <w:jc w:val="right"/>
        <w:rPr>
          <w:sz w:val="20"/>
          <w:szCs w:val="20"/>
        </w:rPr>
      </w:pPr>
      <w:r w:rsidRPr="005A0097">
        <w:rPr>
          <w:sz w:val="20"/>
          <w:szCs w:val="20"/>
        </w:rPr>
        <w:t xml:space="preserve">                                                                             к Извещению о проведении </w:t>
      </w:r>
      <w:r w:rsidRPr="005A0097">
        <w:rPr>
          <w:sz w:val="20"/>
          <w:szCs w:val="20"/>
        </w:rPr>
        <w:br/>
        <w:t xml:space="preserve">                                                                             аукциона на право заключения </w:t>
      </w:r>
      <w:r w:rsidRPr="005A0097">
        <w:rPr>
          <w:sz w:val="20"/>
          <w:szCs w:val="20"/>
        </w:rPr>
        <w:br/>
        <w:t xml:space="preserve">                                                                             договора аренды земельного                               </w:t>
      </w:r>
      <w:r w:rsidRPr="005A0097">
        <w:rPr>
          <w:sz w:val="20"/>
          <w:szCs w:val="20"/>
        </w:rPr>
        <w:br/>
        <w:t xml:space="preserve">                                                                             участка, находящегося в </w:t>
      </w:r>
      <w:r w:rsidRPr="005A0097">
        <w:rPr>
          <w:sz w:val="20"/>
          <w:szCs w:val="20"/>
        </w:rPr>
        <w:br/>
        <w:t xml:space="preserve">                                                                             государственной   собственности</w:t>
      </w:r>
    </w:p>
    <w:p w:rsidR="00E460B8" w:rsidRPr="005A0097" w:rsidRDefault="00E460B8" w:rsidP="00E460B8">
      <w:pPr>
        <w:tabs>
          <w:tab w:val="left" w:pos="-4536"/>
        </w:tabs>
        <w:jc w:val="both"/>
        <w:rPr>
          <w:sz w:val="20"/>
          <w:szCs w:val="20"/>
        </w:rPr>
      </w:pPr>
    </w:p>
    <w:p w:rsidR="00E460B8" w:rsidRPr="005A0097" w:rsidRDefault="00E460B8" w:rsidP="00E460B8">
      <w:pPr>
        <w:adjustRightInd w:val="0"/>
        <w:jc w:val="center"/>
        <w:rPr>
          <w:sz w:val="20"/>
          <w:szCs w:val="20"/>
        </w:rPr>
      </w:pPr>
      <w:r w:rsidRPr="005A0097">
        <w:rPr>
          <w:sz w:val="20"/>
          <w:szCs w:val="20"/>
        </w:rPr>
        <w:t>ПРОЕКТ</w:t>
      </w:r>
    </w:p>
    <w:p w:rsidR="00E460B8" w:rsidRPr="005A0097" w:rsidRDefault="00E460B8" w:rsidP="00E460B8">
      <w:pPr>
        <w:adjustRightInd w:val="0"/>
        <w:jc w:val="center"/>
        <w:rPr>
          <w:sz w:val="20"/>
          <w:szCs w:val="20"/>
        </w:rPr>
      </w:pPr>
      <w:r w:rsidRPr="005A0097">
        <w:rPr>
          <w:sz w:val="20"/>
          <w:szCs w:val="20"/>
        </w:rPr>
        <w:t xml:space="preserve">Договор аренды земельного участка </w:t>
      </w:r>
      <w:r w:rsidRPr="005A0097">
        <w:rPr>
          <w:sz w:val="20"/>
          <w:szCs w:val="20"/>
        </w:rPr>
        <w:br/>
        <w:t xml:space="preserve">из земель сельскохозяйственного </w:t>
      </w:r>
      <w:proofErr w:type="gramStart"/>
      <w:r w:rsidRPr="005A0097">
        <w:rPr>
          <w:sz w:val="20"/>
          <w:szCs w:val="20"/>
        </w:rPr>
        <w:t>назначения  №</w:t>
      </w:r>
      <w:proofErr w:type="gramEnd"/>
      <w:r w:rsidRPr="005A0097">
        <w:rPr>
          <w:sz w:val="20"/>
          <w:szCs w:val="20"/>
        </w:rPr>
        <w:t>____</w:t>
      </w:r>
    </w:p>
    <w:p w:rsidR="00E460B8" w:rsidRPr="005A0097" w:rsidRDefault="00E460B8" w:rsidP="00E460B8">
      <w:pPr>
        <w:adjustRightInd w:val="0"/>
        <w:ind w:firstLine="720"/>
        <w:rPr>
          <w:sz w:val="20"/>
          <w:szCs w:val="20"/>
        </w:rPr>
      </w:pPr>
    </w:p>
    <w:p w:rsidR="00E460B8" w:rsidRPr="005A0097" w:rsidRDefault="00E460B8" w:rsidP="00E460B8">
      <w:pPr>
        <w:adjustRightInd w:val="0"/>
        <w:jc w:val="both"/>
        <w:rPr>
          <w:sz w:val="20"/>
          <w:szCs w:val="20"/>
        </w:rPr>
      </w:pPr>
      <w:r w:rsidRPr="005A0097">
        <w:rPr>
          <w:sz w:val="20"/>
          <w:szCs w:val="20"/>
        </w:rPr>
        <w:t>город Куйбышев</w:t>
      </w:r>
      <w:r w:rsidRPr="005A0097">
        <w:rPr>
          <w:sz w:val="20"/>
          <w:szCs w:val="20"/>
        </w:rPr>
        <w:tab/>
      </w:r>
      <w:r w:rsidRPr="005A0097">
        <w:rPr>
          <w:sz w:val="20"/>
          <w:szCs w:val="20"/>
        </w:rPr>
        <w:tab/>
      </w:r>
      <w:r w:rsidRPr="005A0097">
        <w:rPr>
          <w:sz w:val="20"/>
          <w:szCs w:val="20"/>
        </w:rPr>
        <w:tab/>
      </w:r>
      <w:r w:rsidRPr="005A0097">
        <w:rPr>
          <w:sz w:val="20"/>
          <w:szCs w:val="20"/>
        </w:rPr>
        <w:tab/>
      </w:r>
      <w:r w:rsidRPr="005A0097">
        <w:rPr>
          <w:sz w:val="20"/>
          <w:szCs w:val="20"/>
        </w:rPr>
        <w:tab/>
      </w:r>
      <w:r w:rsidRPr="005A0097">
        <w:rPr>
          <w:sz w:val="20"/>
          <w:szCs w:val="20"/>
        </w:rPr>
        <w:tab/>
      </w:r>
      <w:r w:rsidRPr="005A0097">
        <w:rPr>
          <w:sz w:val="20"/>
          <w:szCs w:val="20"/>
        </w:rPr>
        <w:tab/>
        <w:t xml:space="preserve"> </w:t>
      </w:r>
      <w:proofErr w:type="gramStart"/>
      <w:r w:rsidRPr="005A0097">
        <w:rPr>
          <w:sz w:val="20"/>
          <w:szCs w:val="20"/>
        </w:rPr>
        <w:t xml:space="preserve">   «</w:t>
      </w:r>
      <w:proofErr w:type="gramEnd"/>
      <w:r w:rsidRPr="005A0097">
        <w:rPr>
          <w:sz w:val="20"/>
          <w:szCs w:val="20"/>
        </w:rPr>
        <w:t>_____»_____________ 2020 г.</w:t>
      </w:r>
    </w:p>
    <w:p w:rsidR="00E460B8" w:rsidRPr="005A0097" w:rsidRDefault="00E460B8" w:rsidP="00E460B8">
      <w:pPr>
        <w:adjustRightInd w:val="0"/>
        <w:jc w:val="both"/>
        <w:rPr>
          <w:sz w:val="20"/>
          <w:szCs w:val="20"/>
        </w:rPr>
      </w:pPr>
      <w:r w:rsidRPr="005A0097">
        <w:rPr>
          <w:sz w:val="20"/>
          <w:szCs w:val="20"/>
        </w:rPr>
        <w:t>Новосибирской области</w:t>
      </w:r>
    </w:p>
    <w:p w:rsidR="00E460B8" w:rsidRPr="005A0097" w:rsidRDefault="00E460B8" w:rsidP="00E460B8">
      <w:pPr>
        <w:adjustRightInd w:val="0"/>
        <w:jc w:val="both"/>
        <w:rPr>
          <w:sz w:val="20"/>
          <w:szCs w:val="20"/>
          <w:highlight w:val="yellow"/>
        </w:rPr>
      </w:pPr>
    </w:p>
    <w:p w:rsidR="00E460B8" w:rsidRPr="005A0097" w:rsidRDefault="00E460B8" w:rsidP="00E460B8">
      <w:pPr>
        <w:ind w:firstLine="720"/>
        <w:jc w:val="both"/>
        <w:rPr>
          <w:sz w:val="20"/>
          <w:szCs w:val="20"/>
        </w:rPr>
      </w:pPr>
    </w:p>
    <w:p w:rsidR="00E460B8" w:rsidRPr="005A0097" w:rsidRDefault="00E460B8" w:rsidP="00E460B8">
      <w:pPr>
        <w:widowControl w:val="0"/>
        <w:adjustRightInd w:val="0"/>
        <w:ind w:firstLine="568"/>
        <w:jc w:val="both"/>
        <w:rPr>
          <w:sz w:val="20"/>
          <w:szCs w:val="20"/>
        </w:rPr>
      </w:pPr>
      <w:r w:rsidRPr="005A0097">
        <w:rPr>
          <w:sz w:val="20"/>
          <w:szCs w:val="20"/>
        </w:rPr>
        <w:t>Администрация Куйбышевского муниципального района Новосибирской области, именуемая в дальнейшем «Арендодатель», в лице Главы Куйбышевского муниципального района Новосибирской области Караваева Олега Васильевича, действующего на основании Устава, с одной стороны, и  ___________________, именуемый(-</w:t>
      </w:r>
      <w:proofErr w:type="spellStart"/>
      <w:r w:rsidRPr="005A0097">
        <w:rPr>
          <w:sz w:val="20"/>
          <w:szCs w:val="20"/>
        </w:rPr>
        <w:t>ая</w:t>
      </w:r>
      <w:proofErr w:type="spellEnd"/>
      <w:r w:rsidRPr="005A0097">
        <w:rPr>
          <w:sz w:val="20"/>
          <w:szCs w:val="20"/>
        </w:rPr>
        <w:t>) в дальнейшем «Арендатор», с другой стороны, именуемые в дальнейшем «Стороны», в соответствии с протоколом о результатах аукциона от _____.2019 № __ комиссии по организации и проведению аукционов по продаже земельных участков или аукционов на право заключения договоров аренды земельных участков, который является неотъемлемой частью Договора (далее - Протокол), заключили настоящий договор аренды (далее – Договор) о нижеследующем:</w:t>
      </w:r>
    </w:p>
    <w:p w:rsidR="00E460B8" w:rsidRPr="005A0097" w:rsidRDefault="00E460B8" w:rsidP="00E460B8">
      <w:pPr>
        <w:ind w:firstLine="720"/>
        <w:jc w:val="both"/>
        <w:rPr>
          <w:sz w:val="20"/>
          <w:szCs w:val="20"/>
        </w:rPr>
      </w:pPr>
    </w:p>
    <w:p w:rsidR="00E460B8" w:rsidRPr="005A0097" w:rsidRDefault="00E460B8" w:rsidP="00164F1B">
      <w:pPr>
        <w:numPr>
          <w:ilvl w:val="0"/>
          <w:numId w:val="21"/>
        </w:numPr>
        <w:autoSpaceDE w:val="0"/>
        <w:autoSpaceDN w:val="0"/>
        <w:adjustRightInd w:val="0"/>
        <w:jc w:val="center"/>
        <w:rPr>
          <w:sz w:val="20"/>
          <w:szCs w:val="20"/>
        </w:rPr>
      </w:pPr>
      <w:r w:rsidRPr="005A0097">
        <w:rPr>
          <w:sz w:val="20"/>
          <w:szCs w:val="20"/>
        </w:rPr>
        <w:t>Предмет Договора</w:t>
      </w:r>
    </w:p>
    <w:p w:rsidR="00E460B8" w:rsidRPr="005A0097" w:rsidRDefault="00E460B8" w:rsidP="00E460B8">
      <w:pPr>
        <w:adjustRightInd w:val="0"/>
        <w:ind w:left="360"/>
        <w:rPr>
          <w:sz w:val="20"/>
          <w:szCs w:val="20"/>
        </w:rPr>
      </w:pPr>
    </w:p>
    <w:p w:rsidR="00E460B8" w:rsidRPr="005A0097" w:rsidRDefault="00E460B8" w:rsidP="00164F1B">
      <w:pPr>
        <w:numPr>
          <w:ilvl w:val="1"/>
          <w:numId w:val="21"/>
        </w:numPr>
        <w:tabs>
          <w:tab w:val="left" w:pos="1134"/>
        </w:tabs>
        <w:autoSpaceDE w:val="0"/>
        <w:autoSpaceDN w:val="0"/>
        <w:adjustRightInd w:val="0"/>
        <w:ind w:left="0" w:firstLine="709"/>
        <w:jc w:val="both"/>
        <w:rPr>
          <w:sz w:val="20"/>
          <w:szCs w:val="20"/>
          <w:u w:val="single"/>
        </w:rPr>
      </w:pPr>
      <w:bookmarkStart w:id="1" w:name="_Ref463593224"/>
      <w:r w:rsidRPr="005A0097">
        <w:rPr>
          <w:sz w:val="20"/>
          <w:szCs w:val="20"/>
        </w:rPr>
        <w:t xml:space="preserve">Арендодатель предоставляет, а Арендатор принимает в аренду земельный участок, государственная собственность на который не разграничена, из земель (категория земель): </w:t>
      </w:r>
      <w:r w:rsidRPr="005A0097">
        <w:rPr>
          <w:sz w:val="20"/>
          <w:szCs w:val="20"/>
          <w:u w:val="single"/>
        </w:rPr>
        <w:t>земли сельскохозяйственного назначения</w:t>
      </w:r>
      <w:r w:rsidRPr="005A0097">
        <w:rPr>
          <w:sz w:val="20"/>
          <w:szCs w:val="20"/>
        </w:rPr>
        <w:t xml:space="preserve">, с кадастровым номером </w:t>
      </w:r>
      <w:r w:rsidRPr="005A0097">
        <w:rPr>
          <w:sz w:val="20"/>
          <w:szCs w:val="20"/>
          <w:u w:val="single"/>
        </w:rPr>
        <w:t>54:14:025512:673</w:t>
      </w:r>
      <w:r w:rsidRPr="005A0097">
        <w:rPr>
          <w:sz w:val="20"/>
          <w:szCs w:val="20"/>
        </w:rPr>
        <w:t xml:space="preserve">, местоположение: (имеющий адресные ориентиры): </w:t>
      </w:r>
      <w:r w:rsidRPr="005A0097">
        <w:rPr>
          <w:sz w:val="20"/>
          <w:szCs w:val="20"/>
          <w:u w:val="single"/>
        </w:rPr>
        <w:t xml:space="preserve">Новосибирская область, Куйбышевский район, в районе п. </w:t>
      </w:r>
      <w:proofErr w:type="spellStart"/>
      <w:r w:rsidRPr="005A0097">
        <w:rPr>
          <w:sz w:val="20"/>
          <w:szCs w:val="20"/>
          <w:u w:val="single"/>
        </w:rPr>
        <w:t>Ивушка</w:t>
      </w:r>
      <w:proofErr w:type="spellEnd"/>
      <w:r w:rsidRPr="005A0097">
        <w:rPr>
          <w:sz w:val="20"/>
          <w:szCs w:val="20"/>
          <w:u w:val="single"/>
        </w:rPr>
        <w:t xml:space="preserve"> (далее – Участок),</w:t>
      </w:r>
      <w:r w:rsidRPr="005A0097">
        <w:rPr>
          <w:sz w:val="20"/>
          <w:szCs w:val="20"/>
        </w:rPr>
        <w:t xml:space="preserve"> вид разрешенного использования: </w:t>
      </w:r>
      <w:r w:rsidRPr="005A0097">
        <w:rPr>
          <w:sz w:val="20"/>
          <w:szCs w:val="20"/>
          <w:u w:val="single"/>
        </w:rPr>
        <w:t>хранение и переработка сельскохозяйственной продукции</w:t>
      </w:r>
      <w:r w:rsidRPr="005A0097">
        <w:rPr>
          <w:sz w:val="20"/>
          <w:szCs w:val="20"/>
        </w:rPr>
        <w:t xml:space="preserve">, общей площадью </w:t>
      </w:r>
      <w:proofErr w:type="gramStart"/>
      <w:r w:rsidRPr="005A0097">
        <w:rPr>
          <w:sz w:val="20"/>
          <w:szCs w:val="20"/>
          <w:u w:val="single"/>
        </w:rPr>
        <w:t xml:space="preserve">25136  </w:t>
      </w:r>
      <w:proofErr w:type="spellStart"/>
      <w:r w:rsidRPr="005A0097">
        <w:rPr>
          <w:sz w:val="20"/>
          <w:szCs w:val="20"/>
          <w:u w:val="single"/>
        </w:rPr>
        <w:t>кв.м</w:t>
      </w:r>
      <w:proofErr w:type="spellEnd"/>
      <w:r w:rsidRPr="005A0097">
        <w:rPr>
          <w:sz w:val="20"/>
          <w:szCs w:val="20"/>
          <w:u w:val="single"/>
        </w:rPr>
        <w:t>.</w:t>
      </w:r>
      <w:bookmarkEnd w:id="1"/>
      <w:proofErr w:type="gramEnd"/>
    </w:p>
    <w:p w:rsidR="00E460B8" w:rsidRPr="005A0097" w:rsidRDefault="00E460B8" w:rsidP="00E460B8">
      <w:pPr>
        <w:pStyle w:val="af7"/>
        <w:adjustRightInd w:val="0"/>
        <w:ind w:left="360" w:firstLine="349"/>
        <w:jc w:val="both"/>
        <w:rPr>
          <w:rFonts w:ascii="Times New Roman" w:hAnsi="Times New Roman" w:cs="Times New Roman"/>
          <w:sz w:val="20"/>
          <w:szCs w:val="20"/>
        </w:rPr>
      </w:pPr>
      <w:r w:rsidRPr="005A0097">
        <w:rPr>
          <w:rFonts w:ascii="Times New Roman" w:hAnsi="Times New Roman" w:cs="Times New Roman"/>
          <w:sz w:val="20"/>
          <w:szCs w:val="20"/>
        </w:rPr>
        <w:t>1.2. На участке нет зарегистрированных объектов недвижимого имущества.</w:t>
      </w:r>
    </w:p>
    <w:p w:rsidR="00E460B8" w:rsidRPr="005A0097" w:rsidRDefault="00E460B8" w:rsidP="00E460B8">
      <w:pPr>
        <w:tabs>
          <w:tab w:val="left" w:pos="1134"/>
        </w:tabs>
        <w:adjustRightInd w:val="0"/>
        <w:jc w:val="both"/>
        <w:rPr>
          <w:sz w:val="20"/>
          <w:szCs w:val="20"/>
        </w:rPr>
      </w:pPr>
    </w:p>
    <w:p w:rsidR="00E460B8" w:rsidRPr="005A0097" w:rsidRDefault="00E460B8" w:rsidP="00164F1B">
      <w:pPr>
        <w:numPr>
          <w:ilvl w:val="0"/>
          <w:numId w:val="21"/>
        </w:numPr>
        <w:autoSpaceDE w:val="0"/>
        <w:autoSpaceDN w:val="0"/>
        <w:adjustRightInd w:val="0"/>
        <w:jc w:val="center"/>
        <w:rPr>
          <w:sz w:val="20"/>
          <w:szCs w:val="20"/>
        </w:rPr>
      </w:pPr>
      <w:r w:rsidRPr="005A0097">
        <w:rPr>
          <w:sz w:val="20"/>
          <w:szCs w:val="20"/>
        </w:rPr>
        <w:t>Срок Договора</w:t>
      </w:r>
    </w:p>
    <w:p w:rsidR="00E460B8" w:rsidRPr="005A0097" w:rsidRDefault="00E460B8" w:rsidP="00E460B8">
      <w:pPr>
        <w:adjustRightInd w:val="0"/>
        <w:ind w:left="360"/>
        <w:rPr>
          <w:sz w:val="20"/>
          <w:szCs w:val="20"/>
        </w:rPr>
      </w:pPr>
    </w:p>
    <w:p w:rsidR="00E460B8" w:rsidRPr="005A0097" w:rsidRDefault="00E460B8" w:rsidP="00164F1B">
      <w:pPr>
        <w:numPr>
          <w:ilvl w:val="1"/>
          <w:numId w:val="21"/>
        </w:numPr>
        <w:tabs>
          <w:tab w:val="left" w:pos="1134"/>
        </w:tabs>
        <w:autoSpaceDE w:val="0"/>
        <w:autoSpaceDN w:val="0"/>
        <w:adjustRightInd w:val="0"/>
        <w:ind w:left="0" w:firstLine="709"/>
        <w:jc w:val="both"/>
        <w:rPr>
          <w:sz w:val="20"/>
          <w:szCs w:val="20"/>
        </w:rPr>
      </w:pPr>
      <w:r w:rsidRPr="005A0097">
        <w:rPr>
          <w:sz w:val="20"/>
          <w:szCs w:val="20"/>
        </w:rPr>
        <w:t>Срок аренды Участка составляет 49 лет и устанавливается с «____» __________ 2020 года по «____» ___________ 2069 года.</w:t>
      </w:r>
    </w:p>
    <w:p w:rsidR="00E460B8" w:rsidRPr="005A0097" w:rsidRDefault="00E460B8" w:rsidP="00164F1B">
      <w:pPr>
        <w:numPr>
          <w:ilvl w:val="1"/>
          <w:numId w:val="21"/>
        </w:numPr>
        <w:tabs>
          <w:tab w:val="left" w:pos="1134"/>
        </w:tabs>
        <w:autoSpaceDE w:val="0"/>
        <w:autoSpaceDN w:val="0"/>
        <w:adjustRightInd w:val="0"/>
        <w:ind w:left="0" w:firstLine="709"/>
        <w:jc w:val="both"/>
        <w:rPr>
          <w:sz w:val="20"/>
          <w:szCs w:val="20"/>
        </w:rPr>
      </w:pPr>
      <w:r w:rsidRPr="005A0097">
        <w:rPr>
          <w:sz w:val="20"/>
          <w:szCs w:val="20"/>
        </w:rPr>
        <w:t>Настоящий Договор вступает в силу с момента его государственной регистрации в установленном порядке в соответствии с законодательством Российской Федерации.</w:t>
      </w:r>
    </w:p>
    <w:p w:rsidR="00E460B8" w:rsidRPr="005A0097" w:rsidRDefault="00E460B8" w:rsidP="00E460B8">
      <w:pPr>
        <w:tabs>
          <w:tab w:val="left" w:pos="1134"/>
        </w:tabs>
        <w:adjustRightInd w:val="0"/>
        <w:ind w:left="709"/>
        <w:jc w:val="both"/>
        <w:rPr>
          <w:sz w:val="20"/>
          <w:szCs w:val="20"/>
        </w:rPr>
      </w:pPr>
    </w:p>
    <w:p w:rsidR="00E460B8" w:rsidRPr="005A0097" w:rsidRDefault="00E460B8" w:rsidP="00164F1B">
      <w:pPr>
        <w:numPr>
          <w:ilvl w:val="0"/>
          <w:numId w:val="21"/>
        </w:numPr>
        <w:autoSpaceDE w:val="0"/>
        <w:autoSpaceDN w:val="0"/>
        <w:adjustRightInd w:val="0"/>
        <w:jc w:val="center"/>
        <w:rPr>
          <w:sz w:val="20"/>
          <w:szCs w:val="20"/>
        </w:rPr>
      </w:pPr>
      <w:r w:rsidRPr="005A0097">
        <w:rPr>
          <w:sz w:val="20"/>
          <w:szCs w:val="20"/>
        </w:rPr>
        <w:t>Арендная плата</w:t>
      </w:r>
    </w:p>
    <w:p w:rsidR="00E460B8" w:rsidRPr="005A0097" w:rsidRDefault="00E460B8" w:rsidP="00164F1B">
      <w:pPr>
        <w:numPr>
          <w:ilvl w:val="1"/>
          <w:numId w:val="21"/>
        </w:numPr>
        <w:tabs>
          <w:tab w:val="left" w:pos="1134"/>
        </w:tabs>
        <w:autoSpaceDE w:val="0"/>
        <w:autoSpaceDN w:val="0"/>
        <w:adjustRightInd w:val="0"/>
        <w:ind w:left="0" w:firstLine="709"/>
        <w:jc w:val="both"/>
        <w:rPr>
          <w:i/>
          <w:sz w:val="20"/>
          <w:szCs w:val="20"/>
        </w:rPr>
      </w:pPr>
      <w:r w:rsidRPr="005A0097">
        <w:rPr>
          <w:sz w:val="20"/>
          <w:szCs w:val="20"/>
        </w:rPr>
        <w:t>Размер ежегодной арендной платы за Участок составляет ______ (___________) рублей</w:t>
      </w:r>
      <w:r w:rsidRPr="005A0097">
        <w:rPr>
          <w:i/>
          <w:sz w:val="20"/>
          <w:szCs w:val="20"/>
        </w:rPr>
        <w:t>.</w:t>
      </w:r>
    </w:p>
    <w:p w:rsidR="00E460B8" w:rsidRPr="005A0097" w:rsidRDefault="00E460B8" w:rsidP="00164F1B">
      <w:pPr>
        <w:numPr>
          <w:ilvl w:val="1"/>
          <w:numId w:val="21"/>
        </w:numPr>
        <w:tabs>
          <w:tab w:val="left" w:pos="1134"/>
        </w:tabs>
        <w:autoSpaceDE w:val="0"/>
        <w:autoSpaceDN w:val="0"/>
        <w:adjustRightInd w:val="0"/>
        <w:ind w:left="0" w:firstLine="709"/>
        <w:jc w:val="both"/>
        <w:rPr>
          <w:sz w:val="20"/>
          <w:szCs w:val="20"/>
        </w:rPr>
      </w:pPr>
      <w:r w:rsidRPr="005A0097">
        <w:rPr>
          <w:sz w:val="20"/>
          <w:szCs w:val="20"/>
        </w:rPr>
        <w:t>Арендные платежи начинают исчисляться с «___» __________ 2020 г.</w:t>
      </w:r>
    </w:p>
    <w:p w:rsidR="00E460B8" w:rsidRPr="005A0097" w:rsidRDefault="00E460B8" w:rsidP="00164F1B">
      <w:pPr>
        <w:numPr>
          <w:ilvl w:val="1"/>
          <w:numId w:val="21"/>
        </w:numPr>
        <w:tabs>
          <w:tab w:val="left" w:pos="1134"/>
        </w:tabs>
        <w:autoSpaceDE w:val="0"/>
        <w:autoSpaceDN w:val="0"/>
        <w:adjustRightInd w:val="0"/>
        <w:ind w:left="0" w:firstLine="709"/>
        <w:jc w:val="both"/>
        <w:rPr>
          <w:sz w:val="20"/>
          <w:szCs w:val="20"/>
        </w:rPr>
      </w:pPr>
      <w:r w:rsidRPr="005A0097">
        <w:rPr>
          <w:sz w:val="20"/>
          <w:szCs w:val="20"/>
        </w:rPr>
        <w:t>Арендная плата вносится Арендатором ежеквартально равными частями не позднее 1 (первого) числа месяца, следующего за расчетным кварталом путем перечисления по следующими реквизитами:</w:t>
      </w:r>
    </w:p>
    <w:p w:rsidR="00E460B8" w:rsidRPr="005A0097" w:rsidRDefault="00E460B8" w:rsidP="00E460B8">
      <w:pPr>
        <w:ind w:firstLine="720"/>
        <w:jc w:val="both"/>
        <w:rPr>
          <w:sz w:val="20"/>
          <w:szCs w:val="20"/>
        </w:rPr>
      </w:pPr>
      <w:r w:rsidRPr="005A0097">
        <w:rPr>
          <w:sz w:val="20"/>
          <w:szCs w:val="20"/>
        </w:rPr>
        <w:t>Получатель: Управления федерального казначейства по Новосибирской области (Администрация Куйбышевского района) л/счет 04513006850, ИНН 5452111298, КПП 545201001,</w:t>
      </w:r>
    </w:p>
    <w:p w:rsidR="00E460B8" w:rsidRPr="005A0097" w:rsidRDefault="00E460B8" w:rsidP="00E460B8">
      <w:pPr>
        <w:ind w:firstLine="720"/>
        <w:jc w:val="both"/>
        <w:rPr>
          <w:sz w:val="20"/>
          <w:szCs w:val="20"/>
        </w:rPr>
      </w:pPr>
      <w:r w:rsidRPr="005A0097">
        <w:rPr>
          <w:sz w:val="20"/>
          <w:szCs w:val="20"/>
        </w:rPr>
        <w:t>Счет получателя: 40101810900000010001 в Сибирское ГУ Банка России г. Новосибирск, БИК банка получателя: 045004001.</w:t>
      </w:r>
    </w:p>
    <w:p w:rsidR="00E460B8" w:rsidRPr="005A0097" w:rsidRDefault="00E460B8" w:rsidP="00E460B8">
      <w:pPr>
        <w:ind w:firstLine="720"/>
        <w:jc w:val="both"/>
        <w:rPr>
          <w:sz w:val="20"/>
          <w:szCs w:val="20"/>
        </w:rPr>
      </w:pPr>
      <w:r w:rsidRPr="005A0097">
        <w:rPr>
          <w:sz w:val="20"/>
          <w:szCs w:val="20"/>
        </w:rPr>
        <w:t>Код бюджетной классификации - 444 111 050 13 05 0000 120 (доходы от аренды земельных участков, государственная собственность на которые не разграничена, расположенные в границах сельских поселений), ОКТМО 50630425.</w:t>
      </w:r>
    </w:p>
    <w:p w:rsidR="00E460B8" w:rsidRPr="005A0097" w:rsidRDefault="00E460B8" w:rsidP="00E460B8">
      <w:pPr>
        <w:ind w:firstLine="720"/>
        <w:jc w:val="both"/>
        <w:rPr>
          <w:sz w:val="20"/>
          <w:szCs w:val="20"/>
        </w:rPr>
      </w:pPr>
      <w:r w:rsidRPr="005A0097">
        <w:rPr>
          <w:sz w:val="20"/>
          <w:szCs w:val="20"/>
        </w:rPr>
        <w:t xml:space="preserve">Задаток, </w:t>
      </w:r>
      <w:r w:rsidRPr="005A0097">
        <w:rPr>
          <w:rStyle w:val="afff"/>
          <w:b w:val="0"/>
          <w:sz w:val="20"/>
          <w:szCs w:val="20"/>
        </w:rPr>
        <w:t xml:space="preserve">внесенный ранее, составляющий </w:t>
      </w:r>
      <w:r w:rsidRPr="005A0097">
        <w:rPr>
          <w:bCs/>
          <w:sz w:val="20"/>
          <w:szCs w:val="20"/>
        </w:rPr>
        <w:t>1914,00 (Одна тысяча девятьсот четырнадцать) рублей</w:t>
      </w:r>
      <w:r w:rsidRPr="005A0097">
        <w:rPr>
          <w:rStyle w:val="afff"/>
          <w:b w:val="0"/>
          <w:sz w:val="20"/>
          <w:szCs w:val="20"/>
        </w:rPr>
        <w:t>,</w:t>
      </w:r>
      <w:r w:rsidRPr="005A0097">
        <w:rPr>
          <w:sz w:val="20"/>
          <w:szCs w:val="20"/>
        </w:rPr>
        <w:t xml:space="preserve"> засчитывается в счет арендной платы за Участок.</w:t>
      </w:r>
    </w:p>
    <w:p w:rsidR="00E460B8" w:rsidRPr="005A0097" w:rsidRDefault="00E460B8" w:rsidP="00E460B8">
      <w:pPr>
        <w:ind w:firstLine="720"/>
        <w:jc w:val="both"/>
        <w:rPr>
          <w:sz w:val="20"/>
          <w:szCs w:val="20"/>
        </w:rPr>
      </w:pPr>
      <w:r w:rsidRPr="005A0097">
        <w:rPr>
          <w:sz w:val="20"/>
          <w:szCs w:val="20"/>
        </w:rPr>
        <w:t>3.4. Размер арендной платы ежегодно, но не ранее, чем через год после заключения договора аренды земельного участка, изменяется в одностороннем порядке Арендодателем на размер уровня инфляции, установленного в федеральном законе о федеральном бюджете на очередной финансовый год и плановый период, который применяется ежегодно по состоянию на начало очередного финансового года, начиная с года, следующего за годом, в котором заключен указанный договор аренды.</w:t>
      </w:r>
    </w:p>
    <w:p w:rsidR="00E460B8" w:rsidRPr="005A0097" w:rsidRDefault="00E460B8" w:rsidP="00E460B8">
      <w:pPr>
        <w:adjustRightInd w:val="0"/>
        <w:ind w:firstLine="720"/>
        <w:jc w:val="both"/>
        <w:rPr>
          <w:sz w:val="20"/>
          <w:szCs w:val="20"/>
        </w:rPr>
      </w:pPr>
      <w:r w:rsidRPr="005A0097">
        <w:rPr>
          <w:sz w:val="20"/>
          <w:szCs w:val="20"/>
        </w:rPr>
        <w:t>Размер арендной платы изменяется в случаях принятия нормативных правовых актов, устанавливающих порядок определения размера арендной платы, либо внесения изменений в такие нормативные правовые акты, а также в других случаях, предусмотренных нормативными правовыми актами Российской Федерации и Новосибирской области.</w:t>
      </w:r>
    </w:p>
    <w:p w:rsidR="00E460B8" w:rsidRPr="005A0097" w:rsidRDefault="00E460B8" w:rsidP="00E460B8">
      <w:pPr>
        <w:adjustRightInd w:val="0"/>
        <w:ind w:firstLine="720"/>
        <w:jc w:val="both"/>
        <w:rPr>
          <w:sz w:val="20"/>
          <w:szCs w:val="20"/>
        </w:rPr>
      </w:pPr>
      <w:r w:rsidRPr="005A0097">
        <w:rPr>
          <w:sz w:val="20"/>
          <w:szCs w:val="20"/>
        </w:rPr>
        <w:t xml:space="preserve">Кроме того, Арендодателем в одностороннем порядке может быть изменен порядок перечисления арендной платы. </w:t>
      </w:r>
    </w:p>
    <w:p w:rsidR="00E460B8" w:rsidRPr="005A0097" w:rsidRDefault="00E460B8" w:rsidP="00E460B8">
      <w:pPr>
        <w:adjustRightInd w:val="0"/>
        <w:ind w:firstLine="720"/>
        <w:jc w:val="both"/>
        <w:rPr>
          <w:sz w:val="20"/>
          <w:szCs w:val="20"/>
        </w:rPr>
      </w:pPr>
      <w:r w:rsidRPr="005A0097">
        <w:rPr>
          <w:sz w:val="20"/>
          <w:szCs w:val="20"/>
        </w:rPr>
        <w:t>В указанных в настоящем пункте случаях Арендодатель направляет письменное уведомление Арендатору. Арендатор обязан принять уведомление к исполнению в указанный в нем срок без подписания дополнительного соглашения.</w:t>
      </w:r>
    </w:p>
    <w:p w:rsidR="00E460B8" w:rsidRPr="005A0097" w:rsidRDefault="00E460B8" w:rsidP="00E460B8">
      <w:pPr>
        <w:adjustRightInd w:val="0"/>
        <w:ind w:firstLine="720"/>
        <w:jc w:val="both"/>
        <w:rPr>
          <w:sz w:val="20"/>
          <w:szCs w:val="20"/>
        </w:rPr>
      </w:pPr>
      <w:r w:rsidRPr="005A0097">
        <w:rPr>
          <w:sz w:val="20"/>
          <w:szCs w:val="20"/>
        </w:rPr>
        <w:t>3.5. Арендная плата и начисленная пеня уплачиваются арендаторами земельных участков отдельными платежными документами по каждому договору аренды и типу платежа. Внесения арендной платы и пени по нескольким договорам аренды земельных участков одним платежным документом не допускается.</w:t>
      </w:r>
    </w:p>
    <w:p w:rsidR="00E460B8" w:rsidRPr="005A0097" w:rsidRDefault="00E460B8" w:rsidP="00E460B8">
      <w:pPr>
        <w:adjustRightInd w:val="0"/>
        <w:ind w:firstLine="720"/>
        <w:jc w:val="both"/>
        <w:rPr>
          <w:sz w:val="20"/>
          <w:szCs w:val="20"/>
        </w:rPr>
      </w:pPr>
      <w:r w:rsidRPr="005A0097">
        <w:rPr>
          <w:sz w:val="20"/>
          <w:szCs w:val="20"/>
        </w:rPr>
        <w:t>3.6. Неиспользование Арендатором Участка не является основанием для невнесения арендной платы.</w:t>
      </w:r>
    </w:p>
    <w:p w:rsidR="00E460B8" w:rsidRPr="005A0097" w:rsidRDefault="00E460B8" w:rsidP="00E460B8">
      <w:pPr>
        <w:tabs>
          <w:tab w:val="left" w:pos="1134"/>
        </w:tabs>
        <w:adjustRightInd w:val="0"/>
        <w:ind w:left="709"/>
        <w:jc w:val="both"/>
        <w:rPr>
          <w:sz w:val="20"/>
          <w:szCs w:val="20"/>
        </w:rPr>
      </w:pPr>
    </w:p>
    <w:p w:rsidR="00E460B8" w:rsidRPr="005A0097" w:rsidRDefault="00E460B8" w:rsidP="00164F1B">
      <w:pPr>
        <w:numPr>
          <w:ilvl w:val="0"/>
          <w:numId w:val="21"/>
        </w:numPr>
        <w:autoSpaceDE w:val="0"/>
        <w:autoSpaceDN w:val="0"/>
        <w:adjustRightInd w:val="0"/>
        <w:jc w:val="center"/>
        <w:rPr>
          <w:sz w:val="20"/>
          <w:szCs w:val="20"/>
        </w:rPr>
      </w:pPr>
      <w:r w:rsidRPr="005A0097">
        <w:rPr>
          <w:sz w:val="20"/>
          <w:szCs w:val="20"/>
        </w:rPr>
        <w:t>Права и обязанности Арендодателя</w:t>
      </w:r>
    </w:p>
    <w:p w:rsidR="00E460B8" w:rsidRPr="005A0097" w:rsidRDefault="00E460B8" w:rsidP="00164F1B">
      <w:pPr>
        <w:numPr>
          <w:ilvl w:val="1"/>
          <w:numId w:val="21"/>
        </w:numPr>
        <w:tabs>
          <w:tab w:val="left" w:pos="1134"/>
        </w:tabs>
        <w:autoSpaceDE w:val="0"/>
        <w:autoSpaceDN w:val="0"/>
        <w:adjustRightInd w:val="0"/>
        <w:ind w:left="0" w:firstLine="709"/>
        <w:jc w:val="both"/>
        <w:rPr>
          <w:sz w:val="20"/>
          <w:szCs w:val="20"/>
        </w:rPr>
      </w:pPr>
      <w:r w:rsidRPr="005A0097">
        <w:rPr>
          <w:sz w:val="20"/>
          <w:szCs w:val="20"/>
        </w:rPr>
        <w:t>Арендодатель имеет право:</w:t>
      </w:r>
    </w:p>
    <w:p w:rsidR="00E460B8" w:rsidRPr="005A0097" w:rsidRDefault="00E460B8" w:rsidP="00164F1B">
      <w:pPr>
        <w:numPr>
          <w:ilvl w:val="2"/>
          <w:numId w:val="21"/>
        </w:numPr>
        <w:tabs>
          <w:tab w:val="left" w:pos="1418"/>
        </w:tabs>
        <w:autoSpaceDE w:val="0"/>
        <w:autoSpaceDN w:val="0"/>
        <w:adjustRightInd w:val="0"/>
        <w:ind w:left="0" w:firstLine="720"/>
        <w:jc w:val="both"/>
        <w:rPr>
          <w:sz w:val="20"/>
          <w:szCs w:val="20"/>
        </w:rPr>
      </w:pPr>
      <w:r w:rsidRPr="005A0097">
        <w:rPr>
          <w:sz w:val="20"/>
          <w:szCs w:val="20"/>
        </w:rPr>
        <w:t>Досрочно расторгнуть Договор в порядке и в случаях, предусмотренных законодательством Российской Федерации и настоящим Договором.</w:t>
      </w:r>
    </w:p>
    <w:p w:rsidR="00E460B8" w:rsidRPr="005A0097" w:rsidRDefault="00E460B8" w:rsidP="00164F1B">
      <w:pPr>
        <w:numPr>
          <w:ilvl w:val="2"/>
          <w:numId w:val="21"/>
        </w:numPr>
        <w:tabs>
          <w:tab w:val="left" w:pos="1418"/>
        </w:tabs>
        <w:autoSpaceDE w:val="0"/>
        <w:autoSpaceDN w:val="0"/>
        <w:adjustRightInd w:val="0"/>
        <w:ind w:left="0" w:firstLine="720"/>
        <w:jc w:val="both"/>
        <w:rPr>
          <w:sz w:val="20"/>
          <w:szCs w:val="20"/>
        </w:rPr>
      </w:pPr>
      <w:r w:rsidRPr="005A0097">
        <w:rPr>
          <w:sz w:val="20"/>
          <w:szCs w:val="20"/>
        </w:rPr>
        <w:t>В одностороннем порядке принимать решение о прекращении права пользования Участком и досрочном расторжении в установленном порядке Договора при следующих существенных нарушениях его условий:</w:t>
      </w:r>
    </w:p>
    <w:p w:rsidR="00E460B8" w:rsidRPr="005A0097" w:rsidRDefault="00E460B8" w:rsidP="00E460B8">
      <w:pPr>
        <w:tabs>
          <w:tab w:val="left" w:pos="1418"/>
        </w:tabs>
        <w:adjustRightInd w:val="0"/>
        <w:ind w:firstLine="720"/>
        <w:jc w:val="both"/>
        <w:rPr>
          <w:sz w:val="20"/>
          <w:szCs w:val="20"/>
        </w:rPr>
      </w:pPr>
      <w:r w:rsidRPr="005A0097">
        <w:rPr>
          <w:sz w:val="20"/>
          <w:szCs w:val="20"/>
        </w:rPr>
        <w:t xml:space="preserve">- использование Участка не по целевому назначению и разрешенному использованию, указанному в п. </w:t>
      </w:r>
      <w:r w:rsidRPr="005A0097">
        <w:rPr>
          <w:sz w:val="20"/>
          <w:szCs w:val="20"/>
        </w:rPr>
        <w:fldChar w:fldCharType="begin"/>
      </w:r>
      <w:r w:rsidRPr="005A0097">
        <w:rPr>
          <w:sz w:val="20"/>
          <w:szCs w:val="20"/>
        </w:rPr>
        <w:instrText xml:space="preserve"> REF _Ref463593224 \r \h  \* MERGEFORMAT </w:instrText>
      </w:r>
      <w:r w:rsidRPr="005A0097">
        <w:rPr>
          <w:sz w:val="20"/>
          <w:szCs w:val="20"/>
        </w:rPr>
      </w:r>
      <w:r w:rsidRPr="005A0097">
        <w:rPr>
          <w:sz w:val="20"/>
          <w:szCs w:val="20"/>
        </w:rPr>
        <w:fldChar w:fldCharType="separate"/>
      </w:r>
      <w:r w:rsidRPr="005A0097">
        <w:rPr>
          <w:sz w:val="20"/>
          <w:szCs w:val="20"/>
        </w:rPr>
        <w:t>1.1</w:t>
      </w:r>
      <w:r w:rsidRPr="005A0097">
        <w:rPr>
          <w:sz w:val="20"/>
          <w:szCs w:val="20"/>
        </w:rPr>
        <w:fldChar w:fldCharType="end"/>
      </w:r>
      <w:r w:rsidRPr="005A0097">
        <w:rPr>
          <w:sz w:val="20"/>
          <w:szCs w:val="20"/>
        </w:rPr>
        <w:t xml:space="preserve"> Договора;</w:t>
      </w:r>
    </w:p>
    <w:p w:rsidR="00E460B8" w:rsidRPr="005A0097" w:rsidRDefault="00E460B8" w:rsidP="00E460B8">
      <w:pPr>
        <w:tabs>
          <w:tab w:val="left" w:pos="1418"/>
        </w:tabs>
        <w:adjustRightInd w:val="0"/>
        <w:ind w:firstLine="720"/>
        <w:jc w:val="both"/>
        <w:rPr>
          <w:sz w:val="20"/>
          <w:szCs w:val="20"/>
        </w:rPr>
      </w:pPr>
      <w:r w:rsidRPr="005A0097">
        <w:rPr>
          <w:sz w:val="20"/>
          <w:szCs w:val="20"/>
        </w:rPr>
        <w:t>- использование Участка способами, ухудшающими его качественные характеристики и экологическую обстановку.</w:t>
      </w:r>
    </w:p>
    <w:p w:rsidR="00E460B8" w:rsidRPr="005A0097" w:rsidRDefault="00E460B8" w:rsidP="00E460B8">
      <w:pPr>
        <w:adjustRightInd w:val="0"/>
        <w:ind w:firstLine="720"/>
        <w:jc w:val="both"/>
        <w:rPr>
          <w:sz w:val="20"/>
          <w:szCs w:val="20"/>
        </w:rPr>
      </w:pPr>
      <w:r w:rsidRPr="005A0097">
        <w:rPr>
          <w:sz w:val="20"/>
          <w:szCs w:val="20"/>
        </w:rPr>
        <w:t>- не использование в сельскохозяйственном производстве Участка в течение трех лет, за вычетом времени на освоение Участка, мелиоративное строительство, устранение последствий стихийных бедствий и иных обстоятельств, исключающих такое использование.</w:t>
      </w:r>
    </w:p>
    <w:p w:rsidR="00E460B8" w:rsidRPr="005A0097" w:rsidRDefault="00E460B8" w:rsidP="00164F1B">
      <w:pPr>
        <w:numPr>
          <w:ilvl w:val="2"/>
          <w:numId w:val="21"/>
        </w:numPr>
        <w:tabs>
          <w:tab w:val="left" w:pos="1418"/>
        </w:tabs>
        <w:autoSpaceDE w:val="0"/>
        <w:autoSpaceDN w:val="0"/>
        <w:adjustRightInd w:val="0"/>
        <w:ind w:left="0" w:firstLine="720"/>
        <w:jc w:val="both"/>
        <w:rPr>
          <w:sz w:val="20"/>
          <w:szCs w:val="20"/>
        </w:rPr>
      </w:pPr>
      <w:r w:rsidRPr="005A0097">
        <w:rPr>
          <w:sz w:val="20"/>
          <w:szCs w:val="20"/>
        </w:rPr>
        <w:t xml:space="preserve">Участвовать в приемке в эксплуатацию мелиорированных, </w:t>
      </w:r>
      <w:proofErr w:type="spellStart"/>
      <w:r w:rsidRPr="005A0097">
        <w:rPr>
          <w:sz w:val="20"/>
          <w:szCs w:val="20"/>
        </w:rPr>
        <w:t>рекультивированных</w:t>
      </w:r>
      <w:proofErr w:type="spellEnd"/>
      <w:r w:rsidRPr="005A0097">
        <w:rPr>
          <w:sz w:val="20"/>
          <w:szCs w:val="20"/>
        </w:rPr>
        <w:t>, улучшенных земель, защитных лесонасаждений, противоэрозионных и других объектов, размещаемых на земельных участках.</w:t>
      </w:r>
    </w:p>
    <w:p w:rsidR="00E460B8" w:rsidRPr="005A0097" w:rsidRDefault="00E460B8" w:rsidP="00164F1B">
      <w:pPr>
        <w:numPr>
          <w:ilvl w:val="2"/>
          <w:numId w:val="21"/>
        </w:numPr>
        <w:tabs>
          <w:tab w:val="left" w:pos="1418"/>
        </w:tabs>
        <w:autoSpaceDE w:val="0"/>
        <w:autoSpaceDN w:val="0"/>
        <w:adjustRightInd w:val="0"/>
        <w:ind w:left="0" w:firstLine="720"/>
        <w:jc w:val="both"/>
        <w:rPr>
          <w:sz w:val="20"/>
          <w:szCs w:val="20"/>
        </w:rPr>
      </w:pPr>
      <w:r w:rsidRPr="005A0097">
        <w:rPr>
          <w:sz w:val="20"/>
          <w:szCs w:val="20"/>
        </w:rPr>
        <w:t>Осуществлять контроль за использованием и охраной Участка.</w:t>
      </w:r>
    </w:p>
    <w:p w:rsidR="00E460B8" w:rsidRPr="005A0097" w:rsidRDefault="00E460B8" w:rsidP="00164F1B">
      <w:pPr>
        <w:numPr>
          <w:ilvl w:val="2"/>
          <w:numId w:val="21"/>
        </w:numPr>
        <w:tabs>
          <w:tab w:val="left" w:pos="1418"/>
        </w:tabs>
        <w:autoSpaceDE w:val="0"/>
        <w:autoSpaceDN w:val="0"/>
        <w:adjustRightInd w:val="0"/>
        <w:ind w:left="0" w:firstLine="720"/>
        <w:jc w:val="both"/>
        <w:rPr>
          <w:sz w:val="20"/>
          <w:szCs w:val="20"/>
        </w:rPr>
      </w:pPr>
      <w:r w:rsidRPr="005A0097">
        <w:rPr>
          <w:sz w:val="20"/>
          <w:szCs w:val="20"/>
        </w:rPr>
        <w:t>Вносить по согласованию с Арендатором в Договор необходимые изменения и уточнения в случае изменения действующего законодательства и нормативных актов.</w:t>
      </w:r>
    </w:p>
    <w:p w:rsidR="00E460B8" w:rsidRPr="005A0097" w:rsidRDefault="00E460B8" w:rsidP="00164F1B">
      <w:pPr>
        <w:numPr>
          <w:ilvl w:val="2"/>
          <w:numId w:val="21"/>
        </w:numPr>
        <w:tabs>
          <w:tab w:val="left" w:pos="1418"/>
        </w:tabs>
        <w:autoSpaceDE w:val="0"/>
        <w:autoSpaceDN w:val="0"/>
        <w:adjustRightInd w:val="0"/>
        <w:ind w:left="0" w:firstLine="720"/>
        <w:jc w:val="both"/>
        <w:rPr>
          <w:sz w:val="20"/>
          <w:szCs w:val="20"/>
        </w:rPr>
      </w:pPr>
      <w:r w:rsidRPr="005A0097">
        <w:rPr>
          <w:sz w:val="20"/>
          <w:szCs w:val="20"/>
        </w:rPr>
        <w:t>Беспрепятственно посещать и обследовать Участок на предмет соблюдения земельного законодательства и условий настоящего Договора.</w:t>
      </w:r>
    </w:p>
    <w:p w:rsidR="00E460B8" w:rsidRPr="005A0097" w:rsidRDefault="00E460B8" w:rsidP="00164F1B">
      <w:pPr>
        <w:numPr>
          <w:ilvl w:val="2"/>
          <w:numId w:val="21"/>
        </w:numPr>
        <w:tabs>
          <w:tab w:val="left" w:pos="1418"/>
        </w:tabs>
        <w:autoSpaceDE w:val="0"/>
        <w:autoSpaceDN w:val="0"/>
        <w:adjustRightInd w:val="0"/>
        <w:ind w:left="0" w:firstLine="720"/>
        <w:jc w:val="both"/>
        <w:rPr>
          <w:sz w:val="20"/>
          <w:szCs w:val="20"/>
        </w:rPr>
      </w:pPr>
      <w:r w:rsidRPr="005A0097">
        <w:rPr>
          <w:sz w:val="20"/>
          <w:szCs w:val="20"/>
        </w:rPr>
        <w:t>На возмещение убытков, причиненных ухудшением качества Участка и экологической обстановки в результате хозяйственной деятельности Арендатора, а также по иным основаниям, предусмотренным законодательством РФ.</w:t>
      </w:r>
    </w:p>
    <w:p w:rsidR="00E460B8" w:rsidRPr="005A0097" w:rsidRDefault="00E460B8" w:rsidP="00164F1B">
      <w:pPr>
        <w:numPr>
          <w:ilvl w:val="2"/>
          <w:numId w:val="21"/>
        </w:numPr>
        <w:tabs>
          <w:tab w:val="left" w:pos="1418"/>
        </w:tabs>
        <w:autoSpaceDE w:val="0"/>
        <w:autoSpaceDN w:val="0"/>
        <w:adjustRightInd w:val="0"/>
        <w:ind w:left="0" w:firstLine="720"/>
        <w:jc w:val="both"/>
        <w:rPr>
          <w:sz w:val="20"/>
          <w:szCs w:val="20"/>
        </w:rPr>
      </w:pPr>
      <w:r w:rsidRPr="005A0097">
        <w:rPr>
          <w:sz w:val="20"/>
          <w:szCs w:val="20"/>
        </w:rPr>
        <w:t>Приостанавливать работы, ведущиеся Арендатором с нарушением условий настоящего Договора и действующих правовых актов Российской федерации и Новосибирской области.</w:t>
      </w:r>
    </w:p>
    <w:p w:rsidR="00E460B8" w:rsidRPr="005A0097" w:rsidRDefault="00E460B8" w:rsidP="00164F1B">
      <w:pPr>
        <w:numPr>
          <w:ilvl w:val="2"/>
          <w:numId w:val="21"/>
        </w:numPr>
        <w:tabs>
          <w:tab w:val="left" w:pos="1418"/>
        </w:tabs>
        <w:autoSpaceDE w:val="0"/>
        <w:autoSpaceDN w:val="0"/>
        <w:adjustRightInd w:val="0"/>
        <w:ind w:left="0" w:firstLine="720"/>
        <w:jc w:val="both"/>
        <w:rPr>
          <w:sz w:val="20"/>
          <w:szCs w:val="20"/>
        </w:rPr>
      </w:pPr>
      <w:r w:rsidRPr="005A0097">
        <w:rPr>
          <w:sz w:val="20"/>
          <w:szCs w:val="20"/>
        </w:rPr>
        <w:t>Пользоваться другими правами, если их реализация не противоречит требованиям законодательства и условиям настоящего Договора.</w:t>
      </w:r>
    </w:p>
    <w:p w:rsidR="00E460B8" w:rsidRPr="005A0097" w:rsidRDefault="00E460B8" w:rsidP="00164F1B">
      <w:pPr>
        <w:keepNext/>
        <w:numPr>
          <w:ilvl w:val="1"/>
          <w:numId w:val="21"/>
        </w:numPr>
        <w:tabs>
          <w:tab w:val="left" w:pos="1134"/>
        </w:tabs>
        <w:autoSpaceDE w:val="0"/>
        <w:autoSpaceDN w:val="0"/>
        <w:adjustRightInd w:val="0"/>
        <w:ind w:left="0" w:firstLine="709"/>
        <w:jc w:val="both"/>
        <w:rPr>
          <w:sz w:val="20"/>
          <w:szCs w:val="20"/>
        </w:rPr>
      </w:pPr>
      <w:r w:rsidRPr="005A0097">
        <w:rPr>
          <w:sz w:val="20"/>
          <w:szCs w:val="20"/>
        </w:rPr>
        <w:lastRenderedPageBreak/>
        <w:t>Арендодатель обязан:</w:t>
      </w:r>
    </w:p>
    <w:p w:rsidR="00E460B8" w:rsidRPr="005A0097" w:rsidRDefault="00E460B8" w:rsidP="00164F1B">
      <w:pPr>
        <w:numPr>
          <w:ilvl w:val="2"/>
          <w:numId w:val="21"/>
        </w:numPr>
        <w:tabs>
          <w:tab w:val="left" w:pos="1418"/>
        </w:tabs>
        <w:autoSpaceDE w:val="0"/>
        <w:autoSpaceDN w:val="0"/>
        <w:adjustRightInd w:val="0"/>
        <w:ind w:left="0" w:firstLine="720"/>
        <w:jc w:val="both"/>
        <w:rPr>
          <w:sz w:val="20"/>
          <w:szCs w:val="20"/>
        </w:rPr>
      </w:pPr>
      <w:r w:rsidRPr="005A0097">
        <w:rPr>
          <w:sz w:val="20"/>
          <w:szCs w:val="20"/>
        </w:rPr>
        <w:t>Выполнять в полном объеме все условия Договора.</w:t>
      </w:r>
    </w:p>
    <w:p w:rsidR="00E460B8" w:rsidRPr="005A0097" w:rsidRDefault="00E460B8" w:rsidP="00164F1B">
      <w:pPr>
        <w:numPr>
          <w:ilvl w:val="2"/>
          <w:numId w:val="21"/>
        </w:numPr>
        <w:tabs>
          <w:tab w:val="left" w:pos="1418"/>
        </w:tabs>
        <w:autoSpaceDE w:val="0"/>
        <w:autoSpaceDN w:val="0"/>
        <w:adjustRightInd w:val="0"/>
        <w:ind w:left="0" w:firstLine="720"/>
        <w:jc w:val="both"/>
        <w:rPr>
          <w:sz w:val="20"/>
          <w:szCs w:val="20"/>
        </w:rPr>
      </w:pPr>
      <w:r w:rsidRPr="005A0097">
        <w:rPr>
          <w:sz w:val="20"/>
          <w:szCs w:val="20"/>
        </w:rPr>
        <w:t>Не вмешиваться в хозяйственную деятельность Арендатора, если она не противоречит условиям настоящего Договора.</w:t>
      </w:r>
    </w:p>
    <w:p w:rsidR="00E460B8" w:rsidRPr="005A0097" w:rsidRDefault="00E460B8" w:rsidP="00164F1B">
      <w:pPr>
        <w:numPr>
          <w:ilvl w:val="2"/>
          <w:numId w:val="21"/>
        </w:numPr>
        <w:tabs>
          <w:tab w:val="left" w:pos="1418"/>
        </w:tabs>
        <w:autoSpaceDE w:val="0"/>
        <w:autoSpaceDN w:val="0"/>
        <w:adjustRightInd w:val="0"/>
        <w:ind w:left="0" w:firstLine="720"/>
        <w:jc w:val="both"/>
        <w:rPr>
          <w:sz w:val="20"/>
          <w:szCs w:val="20"/>
        </w:rPr>
      </w:pPr>
      <w:r w:rsidRPr="005A0097">
        <w:rPr>
          <w:sz w:val="20"/>
          <w:szCs w:val="20"/>
        </w:rPr>
        <w:t>Не использовать и не предоставлять прав третьим лицам на использование минеральных и водных ресурсов, находящихся на Участке, без согласования с Арендатором.</w:t>
      </w:r>
    </w:p>
    <w:p w:rsidR="00E460B8" w:rsidRPr="005A0097" w:rsidRDefault="00E460B8" w:rsidP="00164F1B">
      <w:pPr>
        <w:numPr>
          <w:ilvl w:val="2"/>
          <w:numId w:val="21"/>
        </w:numPr>
        <w:tabs>
          <w:tab w:val="left" w:pos="1418"/>
        </w:tabs>
        <w:autoSpaceDE w:val="0"/>
        <w:autoSpaceDN w:val="0"/>
        <w:adjustRightInd w:val="0"/>
        <w:ind w:left="0" w:firstLine="720"/>
        <w:jc w:val="both"/>
        <w:rPr>
          <w:sz w:val="20"/>
          <w:szCs w:val="20"/>
        </w:rPr>
      </w:pPr>
      <w:r w:rsidRPr="005A0097">
        <w:rPr>
          <w:sz w:val="20"/>
          <w:szCs w:val="20"/>
        </w:rPr>
        <w:t xml:space="preserve">Своевременно в письменном виде извещать Арендатора об изменениях размера арендной платы, а также о смене финансовых реквизитов получателя арендной платы. </w:t>
      </w:r>
    </w:p>
    <w:p w:rsidR="00E460B8" w:rsidRPr="005A0097" w:rsidRDefault="00E460B8" w:rsidP="00164F1B">
      <w:pPr>
        <w:numPr>
          <w:ilvl w:val="2"/>
          <w:numId w:val="21"/>
        </w:numPr>
        <w:tabs>
          <w:tab w:val="left" w:pos="1418"/>
        </w:tabs>
        <w:autoSpaceDE w:val="0"/>
        <w:autoSpaceDN w:val="0"/>
        <w:adjustRightInd w:val="0"/>
        <w:ind w:left="0" w:firstLine="720"/>
        <w:jc w:val="both"/>
        <w:rPr>
          <w:sz w:val="20"/>
          <w:szCs w:val="20"/>
        </w:rPr>
      </w:pPr>
      <w:r w:rsidRPr="005A0097">
        <w:rPr>
          <w:sz w:val="20"/>
          <w:szCs w:val="20"/>
        </w:rPr>
        <w:t>В случаях, связанных с необходимостью изъятия Участка для государственных либо муниципальных нужд, гарантировать Арендатору возмещение всех убытков в соответствии с действующим законодательством.</w:t>
      </w:r>
    </w:p>
    <w:p w:rsidR="00E460B8" w:rsidRPr="005A0097" w:rsidRDefault="00E460B8" w:rsidP="00164F1B">
      <w:pPr>
        <w:numPr>
          <w:ilvl w:val="2"/>
          <w:numId w:val="21"/>
        </w:numPr>
        <w:tabs>
          <w:tab w:val="left" w:pos="1418"/>
        </w:tabs>
        <w:autoSpaceDE w:val="0"/>
        <w:autoSpaceDN w:val="0"/>
        <w:adjustRightInd w:val="0"/>
        <w:ind w:left="0" w:firstLine="720"/>
        <w:jc w:val="both"/>
        <w:rPr>
          <w:sz w:val="20"/>
          <w:szCs w:val="20"/>
        </w:rPr>
      </w:pPr>
      <w:r w:rsidRPr="005A0097">
        <w:rPr>
          <w:sz w:val="20"/>
          <w:szCs w:val="20"/>
        </w:rPr>
        <w:t>Нести другие обязанности, предусмотренные законодательством Российской Федерации.</w:t>
      </w:r>
    </w:p>
    <w:p w:rsidR="00E460B8" w:rsidRPr="005A0097" w:rsidRDefault="00E460B8" w:rsidP="00E460B8">
      <w:pPr>
        <w:tabs>
          <w:tab w:val="left" w:pos="1418"/>
        </w:tabs>
        <w:adjustRightInd w:val="0"/>
        <w:ind w:left="720"/>
        <w:jc w:val="both"/>
        <w:rPr>
          <w:sz w:val="20"/>
          <w:szCs w:val="20"/>
        </w:rPr>
      </w:pPr>
    </w:p>
    <w:p w:rsidR="00E460B8" w:rsidRPr="005A0097" w:rsidRDefault="00E460B8" w:rsidP="00164F1B">
      <w:pPr>
        <w:numPr>
          <w:ilvl w:val="0"/>
          <w:numId w:val="21"/>
        </w:numPr>
        <w:autoSpaceDE w:val="0"/>
        <w:autoSpaceDN w:val="0"/>
        <w:adjustRightInd w:val="0"/>
        <w:jc w:val="center"/>
        <w:rPr>
          <w:sz w:val="20"/>
          <w:szCs w:val="20"/>
        </w:rPr>
      </w:pPr>
      <w:r w:rsidRPr="005A0097">
        <w:rPr>
          <w:sz w:val="20"/>
          <w:szCs w:val="20"/>
        </w:rPr>
        <w:t>Права и обязанности Арендатора</w:t>
      </w:r>
    </w:p>
    <w:p w:rsidR="00E460B8" w:rsidRPr="005A0097" w:rsidRDefault="00E460B8" w:rsidP="00E460B8">
      <w:pPr>
        <w:adjustRightInd w:val="0"/>
        <w:ind w:left="360"/>
        <w:rPr>
          <w:sz w:val="20"/>
          <w:szCs w:val="20"/>
        </w:rPr>
      </w:pPr>
    </w:p>
    <w:p w:rsidR="00E460B8" w:rsidRPr="005A0097" w:rsidRDefault="00E460B8" w:rsidP="00164F1B">
      <w:pPr>
        <w:numPr>
          <w:ilvl w:val="1"/>
          <w:numId w:val="21"/>
        </w:numPr>
        <w:tabs>
          <w:tab w:val="left" w:pos="1134"/>
        </w:tabs>
        <w:autoSpaceDE w:val="0"/>
        <w:autoSpaceDN w:val="0"/>
        <w:adjustRightInd w:val="0"/>
        <w:ind w:left="0" w:firstLine="709"/>
        <w:jc w:val="both"/>
        <w:rPr>
          <w:sz w:val="20"/>
          <w:szCs w:val="20"/>
        </w:rPr>
      </w:pPr>
      <w:r w:rsidRPr="005A0097">
        <w:rPr>
          <w:sz w:val="20"/>
          <w:szCs w:val="20"/>
        </w:rPr>
        <w:t>Арендатор имеет право:</w:t>
      </w:r>
    </w:p>
    <w:p w:rsidR="00E460B8" w:rsidRPr="005A0097" w:rsidRDefault="00E460B8" w:rsidP="00164F1B">
      <w:pPr>
        <w:numPr>
          <w:ilvl w:val="2"/>
          <w:numId w:val="21"/>
        </w:numPr>
        <w:tabs>
          <w:tab w:val="left" w:pos="1418"/>
        </w:tabs>
        <w:autoSpaceDE w:val="0"/>
        <w:autoSpaceDN w:val="0"/>
        <w:adjustRightInd w:val="0"/>
        <w:ind w:left="0" w:firstLine="720"/>
        <w:jc w:val="both"/>
        <w:rPr>
          <w:sz w:val="20"/>
          <w:szCs w:val="20"/>
        </w:rPr>
      </w:pPr>
      <w:r w:rsidRPr="005A0097">
        <w:rPr>
          <w:sz w:val="20"/>
          <w:szCs w:val="20"/>
        </w:rPr>
        <w:t>Использовать Участок в соответствии с целью и условиями его предоставления.</w:t>
      </w:r>
    </w:p>
    <w:p w:rsidR="00E460B8" w:rsidRPr="005A0097" w:rsidRDefault="00E460B8" w:rsidP="00E460B8">
      <w:pPr>
        <w:pStyle w:val="af7"/>
        <w:adjustRightInd w:val="0"/>
        <w:ind w:left="360" w:firstLine="360"/>
        <w:jc w:val="both"/>
        <w:rPr>
          <w:rFonts w:ascii="Times New Roman" w:hAnsi="Times New Roman" w:cs="Times New Roman"/>
          <w:sz w:val="20"/>
          <w:szCs w:val="20"/>
        </w:rPr>
      </w:pPr>
      <w:proofErr w:type="gramStart"/>
      <w:r w:rsidRPr="005A0097">
        <w:rPr>
          <w:rFonts w:ascii="Times New Roman" w:hAnsi="Times New Roman" w:cs="Times New Roman"/>
          <w:sz w:val="20"/>
          <w:szCs w:val="20"/>
        </w:rPr>
        <w:t>5.1.2  Собственности</w:t>
      </w:r>
      <w:proofErr w:type="gramEnd"/>
      <w:r w:rsidRPr="005A0097">
        <w:rPr>
          <w:rFonts w:ascii="Times New Roman" w:hAnsi="Times New Roman" w:cs="Times New Roman"/>
          <w:sz w:val="20"/>
          <w:szCs w:val="20"/>
        </w:rPr>
        <w:t xml:space="preserve"> на посевы и посадки сельскохозяйственных культур.</w:t>
      </w:r>
    </w:p>
    <w:p w:rsidR="00E460B8" w:rsidRPr="005A0097" w:rsidRDefault="00E460B8" w:rsidP="00E460B8">
      <w:pPr>
        <w:tabs>
          <w:tab w:val="left" w:pos="-1418"/>
        </w:tabs>
        <w:adjustRightInd w:val="0"/>
        <w:ind w:firstLine="720"/>
        <w:jc w:val="both"/>
        <w:rPr>
          <w:sz w:val="20"/>
          <w:szCs w:val="20"/>
        </w:rPr>
      </w:pPr>
      <w:r w:rsidRPr="005A0097">
        <w:rPr>
          <w:sz w:val="20"/>
          <w:szCs w:val="20"/>
        </w:rPr>
        <w:t xml:space="preserve">5.1.3. В установленном порядке проводить оросительные, осушительные, </w:t>
      </w:r>
      <w:proofErr w:type="spellStart"/>
      <w:r w:rsidRPr="005A0097">
        <w:rPr>
          <w:sz w:val="20"/>
          <w:szCs w:val="20"/>
        </w:rPr>
        <w:t>культуртехнические</w:t>
      </w:r>
      <w:proofErr w:type="spellEnd"/>
      <w:r w:rsidRPr="005A0097">
        <w:rPr>
          <w:sz w:val="20"/>
          <w:szCs w:val="20"/>
        </w:rPr>
        <w:t xml:space="preserve"> и другие мелиоративные работы в соответствии с установленными законодательством экологическими, строительными и </w:t>
      </w:r>
      <w:proofErr w:type="gramStart"/>
      <w:r w:rsidRPr="005A0097">
        <w:rPr>
          <w:sz w:val="20"/>
          <w:szCs w:val="20"/>
        </w:rPr>
        <w:t>иными специальными требованиями</w:t>
      </w:r>
      <w:proofErr w:type="gramEnd"/>
      <w:r w:rsidRPr="005A0097">
        <w:rPr>
          <w:sz w:val="20"/>
          <w:szCs w:val="20"/>
        </w:rPr>
        <w:t xml:space="preserve"> и разрешенным использованием земельного участка.</w:t>
      </w:r>
    </w:p>
    <w:p w:rsidR="00E460B8" w:rsidRPr="005A0097" w:rsidRDefault="00E460B8" w:rsidP="00E460B8">
      <w:pPr>
        <w:tabs>
          <w:tab w:val="left" w:pos="1418"/>
        </w:tabs>
        <w:adjustRightInd w:val="0"/>
        <w:jc w:val="both"/>
        <w:rPr>
          <w:sz w:val="20"/>
          <w:szCs w:val="20"/>
          <w:highlight w:val="green"/>
        </w:rPr>
      </w:pPr>
      <w:r w:rsidRPr="005A0097">
        <w:rPr>
          <w:sz w:val="20"/>
          <w:szCs w:val="20"/>
        </w:rPr>
        <w:t xml:space="preserve">            5.1.4. Передать арендованный земельный участок в субаренду в пределах срока действия настоящего договора при условии уведомления Арендодателя.</w:t>
      </w:r>
    </w:p>
    <w:p w:rsidR="00E460B8" w:rsidRPr="005A0097" w:rsidRDefault="00E460B8" w:rsidP="00E460B8">
      <w:pPr>
        <w:tabs>
          <w:tab w:val="left" w:pos="1418"/>
        </w:tabs>
        <w:adjustRightInd w:val="0"/>
        <w:ind w:firstLine="720"/>
        <w:jc w:val="both"/>
        <w:rPr>
          <w:sz w:val="20"/>
          <w:szCs w:val="20"/>
        </w:rPr>
      </w:pPr>
      <w:r w:rsidRPr="005A0097">
        <w:rPr>
          <w:sz w:val="20"/>
          <w:szCs w:val="20"/>
        </w:rPr>
        <w:t>5.1.5. Передать свои права и обязанности по настоящему договору третьим лицам, в том числе отдать арендные права земельного участка в залог и внести их в качестве вклада в уставный капитал хозяйственного товарищества или общества либо паевого взноса в производственный кооператив в пределах срока действия настоящего договора при условии уведомления Арендодателя.</w:t>
      </w:r>
    </w:p>
    <w:p w:rsidR="00E460B8" w:rsidRPr="005A0097" w:rsidRDefault="00E460B8" w:rsidP="00164F1B">
      <w:pPr>
        <w:numPr>
          <w:ilvl w:val="1"/>
          <w:numId w:val="21"/>
        </w:numPr>
        <w:tabs>
          <w:tab w:val="left" w:pos="1134"/>
        </w:tabs>
        <w:autoSpaceDE w:val="0"/>
        <w:autoSpaceDN w:val="0"/>
        <w:adjustRightInd w:val="0"/>
        <w:ind w:left="0" w:firstLine="709"/>
        <w:jc w:val="both"/>
        <w:rPr>
          <w:sz w:val="20"/>
          <w:szCs w:val="20"/>
        </w:rPr>
      </w:pPr>
      <w:r w:rsidRPr="005A0097">
        <w:rPr>
          <w:sz w:val="20"/>
          <w:szCs w:val="20"/>
        </w:rPr>
        <w:t>Арендатор обязан:</w:t>
      </w:r>
    </w:p>
    <w:p w:rsidR="00E460B8" w:rsidRPr="005A0097" w:rsidRDefault="00E460B8" w:rsidP="00164F1B">
      <w:pPr>
        <w:numPr>
          <w:ilvl w:val="2"/>
          <w:numId w:val="21"/>
        </w:numPr>
        <w:tabs>
          <w:tab w:val="left" w:pos="1418"/>
        </w:tabs>
        <w:autoSpaceDE w:val="0"/>
        <w:autoSpaceDN w:val="0"/>
        <w:adjustRightInd w:val="0"/>
        <w:ind w:left="0" w:firstLine="720"/>
        <w:jc w:val="both"/>
        <w:rPr>
          <w:sz w:val="20"/>
          <w:szCs w:val="20"/>
        </w:rPr>
      </w:pPr>
      <w:r w:rsidRPr="005A0097">
        <w:rPr>
          <w:sz w:val="20"/>
          <w:szCs w:val="20"/>
        </w:rPr>
        <w:t>Выполнять в полном объеме все условия Договора.</w:t>
      </w:r>
    </w:p>
    <w:p w:rsidR="00E460B8" w:rsidRPr="005A0097" w:rsidRDefault="00E460B8" w:rsidP="00164F1B">
      <w:pPr>
        <w:numPr>
          <w:ilvl w:val="2"/>
          <w:numId w:val="21"/>
        </w:numPr>
        <w:tabs>
          <w:tab w:val="left" w:pos="1418"/>
        </w:tabs>
        <w:autoSpaceDE w:val="0"/>
        <w:autoSpaceDN w:val="0"/>
        <w:adjustRightInd w:val="0"/>
        <w:ind w:left="0" w:firstLine="720"/>
        <w:jc w:val="both"/>
        <w:rPr>
          <w:sz w:val="20"/>
          <w:szCs w:val="20"/>
        </w:rPr>
      </w:pPr>
      <w:bookmarkStart w:id="2" w:name="_Ref463593159"/>
      <w:r w:rsidRPr="005A0097">
        <w:rPr>
          <w:sz w:val="20"/>
          <w:szCs w:val="20"/>
        </w:rPr>
        <w:t>Использовать Участок в соответствии с целевым назначением и разрешенным использованием.</w:t>
      </w:r>
      <w:bookmarkEnd w:id="2"/>
    </w:p>
    <w:p w:rsidR="00E460B8" w:rsidRPr="005A0097" w:rsidRDefault="00E460B8" w:rsidP="00164F1B">
      <w:pPr>
        <w:numPr>
          <w:ilvl w:val="2"/>
          <w:numId w:val="21"/>
        </w:numPr>
        <w:tabs>
          <w:tab w:val="left" w:pos="1418"/>
        </w:tabs>
        <w:autoSpaceDE w:val="0"/>
        <w:autoSpaceDN w:val="0"/>
        <w:adjustRightInd w:val="0"/>
        <w:ind w:left="0" w:firstLine="720"/>
        <w:jc w:val="both"/>
        <w:rPr>
          <w:sz w:val="20"/>
          <w:szCs w:val="20"/>
        </w:rPr>
      </w:pPr>
      <w:r w:rsidRPr="005A0097">
        <w:rPr>
          <w:sz w:val="20"/>
          <w:szCs w:val="20"/>
        </w:rPr>
        <w:t>Своевременно вносить арендную плату за Участок. Несвоевременная оплата арендных платежей, а также внесение платежей не в полном объеме, а частично, считается неисполнением обязанности по внесению арендной платы и является основанием для расторжения Договора.</w:t>
      </w:r>
    </w:p>
    <w:p w:rsidR="00E460B8" w:rsidRPr="005A0097" w:rsidRDefault="00E460B8" w:rsidP="00164F1B">
      <w:pPr>
        <w:numPr>
          <w:ilvl w:val="2"/>
          <w:numId w:val="21"/>
        </w:numPr>
        <w:tabs>
          <w:tab w:val="left" w:pos="1418"/>
        </w:tabs>
        <w:autoSpaceDE w:val="0"/>
        <w:autoSpaceDN w:val="0"/>
        <w:adjustRightInd w:val="0"/>
        <w:ind w:left="0" w:firstLine="720"/>
        <w:jc w:val="both"/>
        <w:rPr>
          <w:sz w:val="20"/>
          <w:szCs w:val="20"/>
        </w:rPr>
      </w:pPr>
      <w:r w:rsidRPr="005A0097">
        <w:rPr>
          <w:sz w:val="20"/>
          <w:szCs w:val="20"/>
        </w:rPr>
        <w:t>Письменно в десятидневный срок уведомить Арендодателя об изменении своих юридических и финансовых реквизитов.</w:t>
      </w:r>
    </w:p>
    <w:p w:rsidR="00E460B8" w:rsidRPr="005A0097" w:rsidRDefault="00E460B8" w:rsidP="00164F1B">
      <w:pPr>
        <w:numPr>
          <w:ilvl w:val="2"/>
          <w:numId w:val="21"/>
        </w:numPr>
        <w:tabs>
          <w:tab w:val="left" w:pos="1418"/>
        </w:tabs>
        <w:autoSpaceDE w:val="0"/>
        <w:autoSpaceDN w:val="0"/>
        <w:adjustRightInd w:val="0"/>
        <w:ind w:left="0" w:firstLine="720"/>
        <w:jc w:val="both"/>
        <w:rPr>
          <w:sz w:val="20"/>
          <w:szCs w:val="20"/>
        </w:rPr>
      </w:pPr>
      <w:r w:rsidRPr="005A0097">
        <w:rPr>
          <w:sz w:val="20"/>
          <w:szCs w:val="20"/>
        </w:rPr>
        <w:t>Письменно сообщить Арендодателю не позднее, чем за 3 (три) месяца о предстоящем освобождении Участка при досрочном его освобождении.</w:t>
      </w:r>
    </w:p>
    <w:p w:rsidR="00E460B8" w:rsidRPr="005A0097" w:rsidRDefault="00E460B8" w:rsidP="00164F1B">
      <w:pPr>
        <w:numPr>
          <w:ilvl w:val="2"/>
          <w:numId w:val="21"/>
        </w:numPr>
        <w:tabs>
          <w:tab w:val="left" w:pos="1418"/>
        </w:tabs>
        <w:autoSpaceDE w:val="0"/>
        <w:autoSpaceDN w:val="0"/>
        <w:adjustRightInd w:val="0"/>
        <w:ind w:left="0" w:firstLine="720"/>
        <w:jc w:val="both"/>
        <w:rPr>
          <w:sz w:val="20"/>
          <w:szCs w:val="20"/>
        </w:rPr>
      </w:pPr>
      <w:bookmarkStart w:id="3" w:name="_Ref463593166"/>
      <w:r w:rsidRPr="005A0097">
        <w:rPr>
          <w:sz w:val="20"/>
          <w:szCs w:val="20"/>
        </w:rPr>
        <w:t>Обеспечить Арендодателю (его законным представителям), представителям органов государственного земельного контроля доступ на Участок по их требованию.</w:t>
      </w:r>
      <w:bookmarkEnd w:id="3"/>
    </w:p>
    <w:p w:rsidR="00E460B8" w:rsidRPr="005A0097" w:rsidRDefault="00E460B8" w:rsidP="00164F1B">
      <w:pPr>
        <w:numPr>
          <w:ilvl w:val="2"/>
          <w:numId w:val="21"/>
        </w:numPr>
        <w:tabs>
          <w:tab w:val="left" w:pos="1418"/>
        </w:tabs>
        <w:autoSpaceDE w:val="0"/>
        <w:autoSpaceDN w:val="0"/>
        <w:adjustRightInd w:val="0"/>
        <w:ind w:left="0" w:firstLine="720"/>
        <w:jc w:val="both"/>
        <w:rPr>
          <w:sz w:val="20"/>
          <w:szCs w:val="20"/>
        </w:rPr>
      </w:pPr>
      <w:r w:rsidRPr="005A0097">
        <w:rPr>
          <w:sz w:val="20"/>
          <w:szCs w:val="20"/>
        </w:rPr>
        <w:t>При установлении в отношении земельного участка сервитута для использования земельного участка в целях ремонта коммунальных, инженерных, электрических и других линий и сетей, а также объектов транспортной инфраструктуры обеспечить им беспрепятственный доступ и возможность выполнения этих работ на таком земельном участке.</w:t>
      </w:r>
    </w:p>
    <w:p w:rsidR="00E460B8" w:rsidRPr="005A0097" w:rsidRDefault="00E460B8" w:rsidP="00164F1B">
      <w:pPr>
        <w:numPr>
          <w:ilvl w:val="2"/>
          <w:numId w:val="21"/>
        </w:numPr>
        <w:tabs>
          <w:tab w:val="left" w:pos="1418"/>
        </w:tabs>
        <w:autoSpaceDE w:val="0"/>
        <w:autoSpaceDN w:val="0"/>
        <w:adjustRightInd w:val="0"/>
        <w:ind w:left="0" w:firstLine="720"/>
        <w:jc w:val="both"/>
        <w:rPr>
          <w:sz w:val="20"/>
          <w:szCs w:val="20"/>
        </w:rPr>
      </w:pPr>
      <w:bookmarkStart w:id="4" w:name="_Ref463593176"/>
      <w:r w:rsidRPr="005A0097">
        <w:rPr>
          <w:sz w:val="20"/>
          <w:szCs w:val="20"/>
        </w:rPr>
        <w:t>Не допускать ухудшения экологической обстановки на земельном участке и прилегающих территорий в результате своей хозяйственной деятельности, а также выполнять работы по благоустройству территории.</w:t>
      </w:r>
      <w:bookmarkEnd w:id="4"/>
      <w:r w:rsidRPr="005A0097">
        <w:rPr>
          <w:sz w:val="20"/>
          <w:szCs w:val="20"/>
        </w:rPr>
        <w:t xml:space="preserve"> </w:t>
      </w:r>
    </w:p>
    <w:p w:rsidR="00E460B8" w:rsidRPr="005A0097" w:rsidRDefault="00E460B8" w:rsidP="00164F1B">
      <w:pPr>
        <w:numPr>
          <w:ilvl w:val="2"/>
          <w:numId w:val="21"/>
        </w:numPr>
        <w:tabs>
          <w:tab w:val="left" w:pos="1418"/>
        </w:tabs>
        <w:autoSpaceDE w:val="0"/>
        <w:autoSpaceDN w:val="0"/>
        <w:adjustRightInd w:val="0"/>
        <w:ind w:left="0" w:firstLine="720"/>
        <w:jc w:val="both"/>
        <w:rPr>
          <w:sz w:val="20"/>
          <w:szCs w:val="20"/>
        </w:rPr>
      </w:pPr>
      <w:r w:rsidRPr="005A0097">
        <w:rPr>
          <w:sz w:val="20"/>
          <w:szCs w:val="20"/>
        </w:rPr>
        <w:t>Осуществлять комплекс мероприятий по рациональному использованию и охране земель.</w:t>
      </w:r>
    </w:p>
    <w:p w:rsidR="00E460B8" w:rsidRPr="005A0097" w:rsidRDefault="00E460B8" w:rsidP="00164F1B">
      <w:pPr>
        <w:numPr>
          <w:ilvl w:val="2"/>
          <w:numId w:val="21"/>
        </w:numPr>
        <w:tabs>
          <w:tab w:val="left" w:pos="1418"/>
        </w:tabs>
        <w:autoSpaceDE w:val="0"/>
        <w:autoSpaceDN w:val="0"/>
        <w:adjustRightInd w:val="0"/>
        <w:ind w:left="0" w:firstLine="720"/>
        <w:jc w:val="both"/>
        <w:rPr>
          <w:sz w:val="20"/>
          <w:szCs w:val="20"/>
        </w:rPr>
      </w:pPr>
      <w:r w:rsidRPr="005A0097">
        <w:rPr>
          <w:sz w:val="20"/>
          <w:szCs w:val="20"/>
        </w:rPr>
        <w:t>Соблюдать специально установленный режим использования земельных участков.</w:t>
      </w:r>
    </w:p>
    <w:p w:rsidR="00E460B8" w:rsidRPr="005A0097" w:rsidRDefault="00E460B8" w:rsidP="00164F1B">
      <w:pPr>
        <w:numPr>
          <w:ilvl w:val="2"/>
          <w:numId w:val="21"/>
        </w:numPr>
        <w:tabs>
          <w:tab w:val="left" w:pos="1418"/>
        </w:tabs>
        <w:autoSpaceDE w:val="0"/>
        <w:autoSpaceDN w:val="0"/>
        <w:adjustRightInd w:val="0"/>
        <w:ind w:left="0" w:firstLine="720"/>
        <w:jc w:val="both"/>
        <w:rPr>
          <w:sz w:val="20"/>
          <w:szCs w:val="20"/>
        </w:rPr>
      </w:pPr>
      <w:r w:rsidRPr="005A0097">
        <w:rPr>
          <w:sz w:val="20"/>
          <w:szCs w:val="20"/>
        </w:rPr>
        <w:t>Не нарушать права других землепользователей.</w:t>
      </w:r>
    </w:p>
    <w:p w:rsidR="00E460B8" w:rsidRPr="005A0097" w:rsidRDefault="00E460B8" w:rsidP="00164F1B">
      <w:pPr>
        <w:numPr>
          <w:ilvl w:val="2"/>
          <w:numId w:val="21"/>
        </w:numPr>
        <w:tabs>
          <w:tab w:val="left" w:pos="1418"/>
        </w:tabs>
        <w:autoSpaceDE w:val="0"/>
        <w:autoSpaceDN w:val="0"/>
        <w:adjustRightInd w:val="0"/>
        <w:ind w:left="0" w:firstLine="720"/>
        <w:jc w:val="both"/>
        <w:rPr>
          <w:sz w:val="20"/>
          <w:szCs w:val="20"/>
        </w:rPr>
      </w:pPr>
      <w:r w:rsidRPr="005A0097">
        <w:rPr>
          <w:sz w:val="20"/>
          <w:szCs w:val="20"/>
        </w:rPr>
        <w:t>В случае ухудшения состояния земельных участков в процессе их использования Арендатором, приводить его в состояние, предусмотренное настоящим Договором за свой счет.</w:t>
      </w:r>
    </w:p>
    <w:p w:rsidR="00E460B8" w:rsidRPr="005A0097" w:rsidRDefault="00E460B8" w:rsidP="00164F1B">
      <w:pPr>
        <w:numPr>
          <w:ilvl w:val="2"/>
          <w:numId w:val="21"/>
        </w:numPr>
        <w:tabs>
          <w:tab w:val="left" w:pos="1418"/>
        </w:tabs>
        <w:autoSpaceDE w:val="0"/>
        <w:autoSpaceDN w:val="0"/>
        <w:adjustRightInd w:val="0"/>
        <w:ind w:left="0" w:firstLine="720"/>
        <w:jc w:val="both"/>
        <w:rPr>
          <w:sz w:val="20"/>
          <w:szCs w:val="20"/>
        </w:rPr>
      </w:pPr>
      <w:r w:rsidRPr="005A0097">
        <w:rPr>
          <w:sz w:val="20"/>
          <w:szCs w:val="20"/>
        </w:rPr>
        <w:t>Возмещать Арендодателю убытки, включая упущенную выгоду, в полном объеме в связи с ухудшением качества земель и экологической обстановки в результате своей хозяйственной деятельности.</w:t>
      </w:r>
    </w:p>
    <w:p w:rsidR="00E460B8" w:rsidRPr="005A0097" w:rsidRDefault="00E460B8" w:rsidP="00164F1B">
      <w:pPr>
        <w:numPr>
          <w:ilvl w:val="2"/>
          <w:numId w:val="21"/>
        </w:numPr>
        <w:tabs>
          <w:tab w:val="left" w:pos="1418"/>
        </w:tabs>
        <w:autoSpaceDE w:val="0"/>
        <w:autoSpaceDN w:val="0"/>
        <w:adjustRightInd w:val="0"/>
        <w:ind w:left="0" w:firstLine="720"/>
        <w:jc w:val="both"/>
        <w:rPr>
          <w:sz w:val="20"/>
          <w:szCs w:val="20"/>
        </w:rPr>
      </w:pPr>
      <w:r w:rsidRPr="005A0097">
        <w:rPr>
          <w:sz w:val="20"/>
          <w:szCs w:val="20"/>
        </w:rPr>
        <w:t>Нести другие обязанности, предусмотренные законодательством Российской Федерации.</w:t>
      </w:r>
    </w:p>
    <w:p w:rsidR="00E460B8" w:rsidRPr="005A0097" w:rsidRDefault="00E460B8" w:rsidP="00E460B8">
      <w:pPr>
        <w:tabs>
          <w:tab w:val="left" w:pos="1418"/>
        </w:tabs>
        <w:adjustRightInd w:val="0"/>
        <w:jc w:val="both"/>
        <w:rPr>
          <w:sz w:val="20"/>
          <w:szCs w:val="20"/>
        </w:rPr>
      </w:pPr>
    </w:p>
    <w:p w:rsidR="00E460B8" w:rsidRPr="005A0097" w:rsidRDefault="00E460B8" w:rsidP="00164F1B">
      <w:pPr>
        <w:numPr>
          <w:ilvl w:val="0"/>
          <w:numId w:val="21"/>
        </w:numPr>
        <w:autoSpaceDE w:val="0"/>
        <w:autoSpaceDN w:val="0"/>
        <w:adjustRightInd w:val="0"/>
        <w:jc w:val="center"/>
        <w:rPr>
          <w:sz w:val="20"/>
          <w:szCs w:val="20"/>
        </w:rPr>
      </w:pPr>
      <w:r w:rsidRPr="005A0097">
        <w:rPr>
          <w:sz w:val="20"/>
          <w:szCs w:val="20"/>
        </w:rPr>
        <w:t>Ответственность сторон</w:t>
      </w:r>
    </w:p>
    <w:p w:rsidR="00E460B8" w:rsidRPr="005A0097" w:rsidRDefault="00E460B8" w:rsidP="00164F1B">
      <w:pPr>
        <w:numPr>
          <w:ilvl w:val="1"/>
          <w:numId w:val="21"/>
        </w:numPr>
        <w:tabs>
          <w:tab w:val="left" w:pos="1134"/>
        </w:tabs>
        <w:autoSpaceDE w:val="0"/>
        <w:autoSpaceDN w:val="0"/>
        <w:adjustRightInd w:val="0"/>
        <w:ind w:left="0" w:firstLine="709"/>
        <w:jc w:val="both"/>
        <w:rPr>
          <w:sz w:val="20"/>
          <w:szCs w:val="20"/>
        </w:rPr>
      </w:pPr>
      <w:r w:rsidRPr="005A0097">
        <w:rPr>
          <w:sz w:val="20"/>
          <w:szCs w:val="20"/>
        </w:rPr>
        <w:t>За нарушение условий Договора Стороны несут ответственность, предусмотренную законодательством Российской Федерации.</w:t>
      </w:r>
    </w:p>
    <w:p w:rsidR="00E460B8" w:rsidRPr="005A0097" w:rsidRDefault="00E460B8" w:rsidP="00164F1B">
      <w:pPr>
        <w:numPr>
          <w:ilvl w:val="1"/>
          <w:numId w:val="21"/>
        </w:numPr>
        <w:tabs>
          <w:tab w:val="left" w:pos="1134"/>
        </w:tabs>
        <w:autoSpaceDE w:val="0"/>
        <w:autoSpaceDN w:val="0"/>
        <w:adjustRightInd w:val="0"/>
        <w:ind w:left="0" w:firstLine="709"/>
        <w:jc w:val="both"/>
        <w:rPr>
          <w:sz w:val="20"/>
          <w:szCs w:val="20"/>
        </w:rPr>
      </w:pPr>
      <w:r w:rsidRPr="005A0097">
        <w:rPr>
          <w:sz w:val="20"/>
          <w:szCs w:val="20"/>
        </w:rPr>
        <w:t>За нарушение срока внесения арендной платы по Договору, Арендатор выплачивает Арендодателю пеню за каждый календарный день просрочки в размере 0,1% от суммы задолженности за истекший квартал. Пеня перечисляется на счет, указанный в п. 3.3. настоящего Договора.</w:t>
      </w:r>
    </w:p>
    <w:p w:rsidR="00E460B8" w:rsidRPr="005A0097" w:rsidRDefault="00E460B8" w:rsidP="00164F1B">
      <w:pPr>
        <w:numPr>
          <w:ilvl w:val="1"/>
          <w:numId w:val="21"/>
        </w:numPr>
        <w:tabs>
          <w:tab w:val="left" w:pos="1134"/>
        </w:tabs>
        <w:autoSpaceDE w:val="0"/>
        <w:autoSpaceDN w:val="0"/>
        <w:adjustRightInd w:val="0"/>
        <w:ind w:left="0" w:firstLine="709"/>
        <w:jc w:val="both"/>
        <w:rPr>
          <w:sz w:val="20"/>
          <w:szCs w:val="20"/>
        </w:rPr>
      </w:pPr>
      <w:r w:rsidRPr="005A0097">
        <w:rPr>
          <w:sz w:val="20"/>
          <w:szCs w:val="20"/>
        </w:rPr>
        <w:lastRenderedPageBreak/>
        <w:t xml:space="preserve">За нарушение </w:t>
      </w:r>
      <w:proofErr w:type="spellStart"/>
      <w:r w:rsidRPr="005A0097">
        <w:rPr>
          <w:sz w:val="20"/>
          <w:szCs w:val="20"/>
        </w:rPr>
        <w:t>п.п</w:t>
      </w:r>
      <w:proofErr w:type="spellEnd"/>
      <w:r w:rsidRPr="005A0097">
        <w:rPr>
          <w:sz w:val="20"/>
          <w:szCs w:val="20"/>
        </w:rPr>
        <w:t xml:space="preserve">. </w:t>
      </w:r>
      <w:r w:rsidRPr="005A0097">
        <w:rPr>
          <w:sz w:val="20"/>
          <w:szCs w:val="20"/>
        </w:rPr>
        <w:fldChar w:fldCharType="begin"/>
      </w:r>
      <w:r w:rsidRPr="005A0097">
        <w:rPr>
          <w:sz w:val="20"/>
          <w:szCs w:val="20"/>
        </w:rPr>
        <w:instrText xml:space="preserve"> REF _Ref463593159 \r \h  \* MERGEFORMAT </w:instrText>
      </w:r>
      <w:r w:rsidRPr="005A0097">
        <w:rPr>
          <w:sz w:val="20"/>
          <w:szCs w:val="20"/>
        </w:rPr>
      </w:r>
      <w:r w:rsidRPr="005A0097">
        <w:rPr>
          <w:sz w:val="20"/>
          <w:szCs w:val="20"/>
        </w:rPr>
        <w:fldChar w:fldCharType="separate"/>
      </w:r>
      <w:r w:rsidRPr="005A0097">
        <w:rPr>
          <w:sz w:val="20"/>
          <w:szCs w:val="20"/>
        </w:rPr>
        <w:t>5.2.2</w:t>
      </w:r>
      <w:r w:rsidRPr="005A0097">
        <w:rPr>
          <w:sz w:val="20"/>
          <w:szCs w:val="20"/>
        </w:rPr>
        <w:fldChar w:fldCharType="end"/>
      </w:r>
      <w:r w:rsidRPr="005A0097">
        <w:rPr>
          <w:sz w:val="20"/>
          <w:szCs w:val="20"/>
        </w:rPr>
        <w:t>, 5.2.6, 5.2.8 Договора Арендатор оплачивает штраф в размере 50 000 (пятьдесят тысяч) рублей.</w:t>
      </w:r>
    </w:p>
    <w:p w:rsidR="00E460B8" w:rsidRPr="005A0097" w:rsidRDefault="00E460B8" w:rsidP="00164F1B">
      <w:pPr>
        <w:numPr>
          <w:ilvl w:val="1"/>
          <w:numId w:val="21"/>
        </w:numPr>
        <w:tabs>
          <w:tab w:val="left" w:pos="1134"/>
        </w:tabs>
        <w:autoSpaceDE w:val="0"/>
        <w:autoSpaceDN w:val="0"/>
        <w:adjustRightInd w:val="0"/>
        <w:ind w:left="0" w:firstLine="709"/>
        <w:jc w:val="both"/>
        <w:rPr>
          <w:sz w:val="20"/>
          <w:szCs w:val="20"/>
        </w:rPr>
      </w:pPr>
      <w:r w:rsidRPr="005A0097">
        <w:rPr>
          <w:sz w:val="20"/>
          <w:szCs w:val="20"/>
        </w:rPr>
        <w:t>Ответственность сторон за нарушение обязательств по настоящему Договору, вызванных действием обстоятельств непреодолимой силы, регулируется законодательством Российской Федерации.</w:t>
      </w:r>
    </w:p>
    <w:p w:rsidR="00E460B8" w:rsidRPr="005A0097" w:rsidRDefault="00E460B8" w:rsidP="00E460B8">
      <w:pPr>
        <w:tabs>
          <w:tab w:val="left" w:pos="1134"/>
        </w:tabs>
        <w:adjustRightInd w:val="0"/>
        <w:ind w:left="709"/>
        <w:jc w:val="both"/>
        <w:rPr>
          <w:sz w:val="20"/>
          <w:szCs w:val="20"/>
        </w:rPr>
      </w:pPr>
    </w:p>
    <w:p w:rsidR="00E460B8" w:rsidRPr="005A0097" w:rsidRDefault="00E460B8" w:rsidP="00164F1B">
      <w:pPr>
        <w:numPr>
          <w:ilvl w:val="0"/>
          <w:numId w:val="21"/>
        </w:numPr>
        <w:autoSpaceDE w:val="0"/>
        <w:autoSpaceDN w:val="0"/>
        <w:adjustRightInd w:val="0"/>
        <w:jc w:val="center"/>
        <w:rPr>
          <w:sz w:val="20"/>
          <w:szCs w:val="20"/>
        </w:rPr>
      </w:pPr>
      <w:r w:rsidRPr="005A0097">
        <w:rPr>
          <w:sz w:val="20"/>
          <w:szCs w:val="20"/>
        </w:rPr>
        <w:t>Расторжение, изменение настоящего Договора</w:t>
      </w:r>
    </w:p>
    <w:p w:rsidR="00E460B8" w:rsidRPr="005A0097" w:rsidRDefault="00E460B8" w:rsidP="00164F1B">
      <w:pPr>
        <w:numPr>
          <w:ilvl w:val="1"/>
          <w:numId w:val="21"/>
        </w:numPr>
        <w:tabs>
          <w:tab w:val="left" w:pos="1134"/>
        </w:tabs>
        <w:autoSpaceDE w:val="0"/>
        <w:autoSpaceDN w:val="0"/>
        <w:adjustRightInd w:val="0"/>
        <w:ind w:left="0" w:firstLine="709"/>
        <w:jc w:val="both"/>
        <w:rPr>
          <w:sz w:val="20"/>
          <w:szCs w:val="20"/>
        </w:rPr>
      </w:pPr>
      <w:r w:rsidRPr="005A0097">
        <w:rPr>
          <w:sz w:val="20"/>
          <w:szCs w:val="20"/>
        </w:rPr>
        <w:t>Изменение, дополнения и поправки к условиям Договора будут действительны только тогда, когда они сделаны в письменной форме и подписаны уполномоченными представителями договаривающихся сторон, за исключением случаев, когда изменения происходят в рамках согласованных условий или, когда Арендодателю не требуется согласия Арендатора на изменение условий Договора, в случаях, предусмотренных законодательством Российской Федерации и п. 3.4, 3.5 настоящего Договора.</w:t>
      </w:r>
    </w:p>
    <w:p w:rsidR="00E460B8" w:rsidRPr="005A0097" w:rsidRDefault="00E460B8" w:rsidP="00164F1B">
      <w:pPr>
        <w:numPr>
          <w:ilvl w:val="1"/>
          <w:numId w:val="21"/>
        </w:numPr>
        <w:tabs>
          <w:tab w:val="left" w:pos="1134"/>
        </w:tabs>
        <w:autoSpaceDE w:val="0"/>
        <w:autoSpaceDN w:val="0"/>
        <w:adjustRightInd w:val="0"/>
        <w:ind w:left="0" w:firstLine="709"/>
        <w:jc w:val="both"/>
        <w:rPr>
          <w:sz w:val="20"/>
          <w:szCs w:val="20"/>
        </w:rPr>
      </w:pPr>
      <w:r w:rsidRPr="005A0097">
        <w:rPr>
          <w:sz w:val="20"/>
          <w:szCs w:val="20"/>
        </w:rPr>
        <w:t xml:space="preserve"> Договор может быть досрочно расторгнут по требованию Арендодателя в случаях, допущенных со стороны Арендатора нарушений условий настоящего договора, земельного законодательства и нормативно-правовых актов Новосибирской области.</w:t>
      </w:r>
    </w:p>
    <w:p w:rsidR="00E460B8" w:rsidRPr="005A0097" w:rsidRDefault="00E460B8" w:rsidP="00164F1B">
      <w:pPr>
        <w:numPr>
          <w:ilvl w:val="1"/>
          <w:numId w:val="21"/>
        </w:numPr>
        <w:tabs>
          <w:tab w:val="left" w:pos="1134"/>
        </w:tabs>
        <w:autoSpaceDE w:val="0"/>
        <w:autoSpaceDN w:val="0"/>
        <w:adjustRightInd w:val="0"/>
        <w:ind w:left="0" w:firstLine="709"/>
        <w:jc w:val="both"/>
        <w:rPr>
          <w:sz w:val="20"/>
          <w:szCs w:val="20"/>
        </w:rPr>
      </w:pPr>
      <w:r w:rsidRPr="005A0097">
        <w:rPr>
          <w:sz w:val="20"/>
          <w:szCs w:val="20"/>
        </w:rPr>
        <w:t xml:space="preserve">Арендатор, после окончания установленного срока аренды, при досрочном расторжении настоящего договора должен произвести передачу Арендодателю земельного участка в 10-дневный срок с момента прекращения / расторжения настоящего договора. Арендатор обязан вернуть земельный участок Арендодателю в надлежащем состоянии, пригодном для его дальнейшего использования. </w:t>
      </w:r>
    </w:p>
    <w:p w:rsidR="00E460B8" w:rsidRPr="005A0097" w:rsidRDefault="00E460B8" w:rsidP="00E460B8">
      <w:pPr>
        <w:adjustRightInd w:val="0"/>
        <w:ind w:left="360" w:firstLine="349"/>
        <w:rPr>
          <w:sz w:val="20"/>
          <w:szCs w:val="20"/>
        </w:rPr>
      </w:pPr>
    </w:p>
    <w:p w:rsidR="00E460B8" w:rsidRPr="005A0097" w:rsidRDefault="00E460B8" w:rsidP="00164F1B">
      <w:pPr>
        <w:numPr>
          <w:ilvl w:val="0"/>
          <w:numId w:val="21"/>
        </w:numPr>
        <w:autoSpaceDE w:val="0"/>
        <w:autoSpaceDN w:val="0"/>
        <w:adjustRightInd w:val="0"/>
        <w:jc w:val="center"/>
        <w:rPr>
          <w:sz w:val="20"/>
          <w:szCs w:val="20"/>
        </w:rPr>
      </w:pPr>
      <w:r w:rsidRPr="005A0097">
        <w:rPr>
          <w:sz w:val="20"/>
          <w:szCs w:val="20"/>
        </w:rPr>
        <w:t>Рассмотрение споров</w:t>
      </w:r>
    </w:p>
    <w:p w:rsidR="00E460B8" w:rsidRPr="005A0097" w:rsidRDefault="00E460B8" w:rsidP="00164F1B">
      <w:pPr>
        <w:numPr>
          <w:ilvl w:val="1"/>
          <w:numId w:val="21"/>
        </w:numPr>
        <w:tabs>
          <w:tab w:val="left" w:pos="1134"/>
        </w:tabs>
        <w:autoSpaceDE w:val="0"/>
        <w:autoSpaceDN w:val="0"/>
        <w:adjustRightInd w:val="0"/>
        <w:ind w:left="0" w:firstLine="709"/>
        <w:jc w:val="both"/>
        <w:rPr>
          <w:sz w:val="20"/>
          <w:szCs w:val="20"/>
        </w:rPr>
      </w:pPr>
      <w:r w:rsidRPr="005A0097">
        <w:rPr>
          <w:sz w:val="20"/>
          <w:szCs w:val="20"/>
        </w:rPr>
        <w:t>Споры между сторонами, возникающие из реализации Договора, разрешаются в судебном порядке в соответствии с законодательством Российской Федерации.</w:t>
      </w:r>
    </w:p>
    <w:p w:rsidR="00E460B8" w:rsidRPr="005A0097" w:rsidRDefault="00E460B8" w:rsidP="00E460B8">
      <w:pPr>
        <w:tabs>
          <w:tab w:val="left" w:pos="1134"/>
        </w:tabs>
        <w:adjustRightInd w:val="0"/>
        <w:ind w:left="709"/>
        <w:jc w:val="both"/>
        <w:rPr>
          <w:sz w:val="20"/>
          <w:szCs w:val="20"/>
        </w:rPr>
      </w:pPr>
    </w:p>
    <w:p w:rsidR="00E460B8" w:rsidRPr="005A0097" w:rsidRDefault="00E460B8" w:rsidP="00164F1B">
      <w:pPr>
        <w:numPr>
          <w:ilvl w:val="0"/>
          <w:numId w:val="21"/>
        </w:numPr>
        <w:autoSpaceDE w:val="0"/>
        <w:autoSpaceDN w:val="0"/>
        <w:adjustRightInd w:val="0"/>
        <w:jc w:val="center"/>
        <w:rPr>
          <w:sz w:val="20"/>
          <w:szCs w:val="20"/>
        </w:rPr>
      </w:pPr>
      <w:r w:rsidRPr="005A0097">
        <w:rPr>
          <w:sz w:val="20"/>
          <w:szCs w:val="20"/>
        </w:rPr>
        <w:t>Особые условия</w:t>
      </w:r>
    </w:p>
    <w:p w:rsidR="00E460B8" w:rsidRPr="005A0097" w:rsidRDefault="00E460B8" w:rsidP="00164F1B">
      <w:pPr>
        <w:numPr>
          <w:ilvl w:val="1"/>
          <w:numId w:val="21"/>
        </w:numPr>
        <w:adjustRightInd w:val="0"/>
        <w:ind w:left="0" w:firstLine="560"/>
        <w:jc w:val="both"/>
        <w:rPr>
          <w:sz w:val="20"/>
          <w:szCs w:val="20"/>
        </w:rPr>
      </w:pPr>
      <w:r w:rsidRPr="005A0097">
        <w:rPr>
          <w:sz w:val="20"/>
          <w:szCs w:val="20"/>
        </w:rPr>
        <w:t>На земельном участке запрещено строительство зданий, сооружений, иных объектов капитального строительства (для земельного участка из земель сельскохозяйственного назначения).</w:t>
      </w:r>
    </w:p>
    <w:p w:rsidR="00E460B8" w:rsidRPr="005A0097" w:rsidRDefault="00E460B8" w:rsidP="00164F1B">
      <w:pPr>
        <w:numPr>
          <w:ilvl w:val="1"/>
          <w:numId w:val="21"/>
        </w:numPr>
        <w:adjustRightInd w:val="0"/>
        <w:ind w:left="0" w:firstLine="567"/>
        <w:rPr>
          <w:sz w:val="20"/>
          <w:szCs w:val="20"/>
        </w:rPr>
      </w:pPr>
      <w:r w:rsidRPr="005A0097">
        <w:rPr>
          <w:sz w:val="20"/>
          <w:szCs w:val="20"/>
        </w:rPr>
        <w:t>Стоимость неотделимых улучшений Участка, произведенных Арендатором (и) возмещению не подлежит ни при каких условиях.</w:t>
      </w:r>
    </w:p>
    <w:p w:rsidR="00E460B8" w:rsidRPr="005A0097" w:rsidRDefault="00E460B8" w:rsidP="00164F1B">
      <w:pPr>
        <w:numPr>
          <w:ilvl w:val="1"/>
          <w:numId w:val="21"/>
        </w:numPr>
        <w:autoSpaceDE w:val="0"/>
        <w:autoSpaceDN w:val="0"/>
        <w:adjustRightInd w:val="0"/>
        <w:ind w:left="0" w:firstLine="567"/>
        <w:jc w:val="both"/>
        <w:rPr>
          <w:sz w:val="20"/>
          <w:szCs w:val="20"/>
        </w:rPr>
      </w:pPr>
      <w:r w:rsidRPr="005A0097">
        <w:rPr>
          <w:sz w:val="20"/>
          <w:szCs w:val="20"/>
        </w:rPr>
        <w:t>Договор со дня его подписания сторонами одновременно приобретает силу акта приема-передачи, в соответствии с которым Арендодатель передал, а Арендатор принял земельный участок.</w:t>
      </w:r>
    </w:p>
    <w:p w:rsidR="00E460B8" w:rsidRPr="005A0097" w:rsidRDefault="00E460B8" w:rsidP="00E460B8">
      <w:pPr>
        <w:tabs>
          <w:tab w:val="left" w:pos="1134"/>
        </w:tabs>
        <w:autoSpaceDE w:val="0"/>
        <w:autoSpaceDN w:val="0"/>
        <w:adjustRightInd w:val="0"/>
        <w:ind w:firstLine="709"/>
        <w:jc w:val="both"/>
        <w:rPr>
          <w:sz w:val="20"/>
          <w:szCs w:val="20"/>
        </w:rPr>
      </w:pPr>
      <w:r w:rsidRPr="005A0097">
        <w:rPr>
          <w:sz w:val="20"/>
          <w:szCs w:val="20"/>
        </w:rPr>
        <w:t>Настоящий Договор составлен на ___ (________) листах и подписан сторонами в 3 (трех) экземплярах, имеющих одинаковую юридическую силу.</w:t>
      </w:r>
    </w:p>
    <w:p w:rsidR="00E460B8" w:rsidRPr="005A0097" w:rsidRDefault="00E460B8" w:rsidP="00E460B8">
      <w:pPr>
        <w:tabs>
          <w:tab w:val="left" w:pos="1134"/>
        </w:tabs>
        <w:adjustRightInd w:val="0"/>
        <w:ind w:left="709"/>
        <w:jc w:val="both"/>
        <w:rPr>
          <w:sz w:val="20"/>
          <w:szCs w:val="20"/>
        </w:rPr>
      </w:pPr>
    </w:p>
    <w:p w:rsidR="00E460B8" w:rsidRPr="005A0097" w:rsidRDefault="00E460B8" w:rsidP="00164F1B">
      <w:pPr>
        <w:pStyle w:val="af7"/>
        <w:keepNext/>
        <w:numPr>
          <w:ilvl w:val="0"/>
          <w:numId w:val="21"/>
        </w:numPr>
        <w:autoSpaceDE w:val="0"/>
        <w:autoSpaceDN w:val="0"/>
        <w:adjustRightInd w:val="0"/>
        <w:spacing w:after="0" w:line="240" w:lineRule="auto"/>
        <w:jc w:val="center"/>
        <w:rPr>
          <w:rFonts w:ascii="Times New Roman" w:hAnsi="Times New Roman" w:cs="Times New Roman"/>
          <w:sz w:val="20"/>
          <w:szCs w:val="20"/>
        </w:rPr>
      </w:pPr>
      <w:r w:rsidRPr="005A0097">
        <w:rPr>
          <w:rFonts w:ascii="Times New Roman" w:hAnsi="Times New Roman" w:cs="Times New Roman"/>
          <w:sz w:val="20"/>
          <w:szCs w:val="20"/>
        </w:rPr>
        <w:t>Адреса и реквизиты сторон</w:t>
      </w:r>
    </w:p>
    <w:p w:rsidR="00E460B8" w:rsidRPr="005A0097" w:rsidRDefault="00E460B8" w:rsidP="00E460B8">
      <w:pPr>
        <w:pStyle w:val="af7"/>
        <w:keepNext/>
        <w:adjustRightInd w:val="0"/>
        <w:ind w:left="360"/>
        <w:rPr>
          <w:rFonts w:ascii="Times New Roman" w:hAnsi="Times New Roman" w:cs="Times New Roman"/>
          <w:sz w:val="20"/>
          <w:szCs w:val="20"/>
        </w:rPr>
      </w:pPr>
    </w:p>
    <w:tbl>
      <w:tblPr>
        <w:tblW w:w="0" w:type="auto"/>
        <w:jc w:val="center"/>
        <w:tblLook w:val="04A0" w:firstRow="1" w:lastRow="0" w:firstColumn="1" w:lastColumn="0" w:noHBand="0" w:noVBand="1"/>
      </w:tblPr>
      <w:tblGrid>
        <w:gridCol w:w="4701"/>
        <w:gridCol w:w="5265"/>
      </w:tblGrid>
      <w:tr w:rsidR="00E460B8" w:rsidRPr="005A0097" w:rsidTr="0016606D">
        <w:trPr>
          <w:trHeight w:val="727"/>
          <w:jc w:val="center"/>
        </w:trPr>
        <w:tc>
          <w:tcPr>
            <w:tcW w:w="4757" w:type="dxa"/>
          </w:tcPr>
          <w:p w:rsidR="00E460B8" w:rsidRPr="005A0097" w:rsidRDefault="00E460B8" w:rsidP="0016606D">
            <w:pPr>
              <w:adjustRightInd w:val="0"/>
              <w:jc w:val="center"/>
              <w:rPr>
                <w:sz w:val="20"/>
                <w:szCs w:val="20"/>
              </w:rPr>
            </w:pPr>
            <w:r w:rsidRPr="005A0097">
              <w:rPr>
                <w:sz w:val="20"/>
                <w:szCs w:val="20"/>
              </w:rPr>
              <w:t>Арендодатель:</w:t>
            </w:r>
          </w:p>
          <w:p w:rsidR="00E460B8" w:rsidRPr="005A0097" w:rsidRDefault="00E460B8" w:rsidP="0016606D">
            <w:pPr>
              <w:adjustRightInd w:val="0"/>
              <w:jc w:val="center"/>
              <w:rPr>
                <w:sz w:val="20"/>
                <w:szCs w:val="20"/>
              </w:rPr>
            </w:pPr>
          </w:p>
          <w:p w:rsidR="00E460B8" w:rsidRPr="005A0097" w:rsidRDefault="00E460B8" w:rsidP="0016606D">
            <w:pPr>
              <w:adjustRightInd w:val="0"/>
              <w:rPr>
                <w:sz w:val="20"/>
                <w:szCs w:val="20"/>
              </w:rPr>
            </w:pPr>
            <w:r w:rsidRPr="005A0097">
              <w:rPr>
                <w:sz w:val="20"/>
                <w:szCs w:val="20"/>
              </w:rPr>
              <w:t>Администрация Куйбышевского муниципального района Новосибирской области</w:t>
            </w:r>
          </w:p>
          <w:p w:rsidR="00E460B8" w:rsidRPr="005A0097" w:rsidRDefault="00E460B8" w:rsidP="0016606D">
            <w:pPr>
              <w:adjustRightInd w:val="0"/>
              <w:jc w:val="center"/>
              <w:rPr>
                <w:sz w:val="20"/>
                <w:szCs w:val="20"/>
              </w:rPr>
            </w:pPr>
          </w:p>
          <w:p w:rsidR="00E460B8" w:rsidRPr="005A0097" w:rsidRDefault="00E460B8" w:rsidP="0016606D">
            <w:pPr>
              <w:adjustRightInd w:val="0"/>
              <w:rPr>
                <w:sz w:val="20"/>
                <w:szCs w:val="20"/>
              </w:rPr>
            </w:pPr>
            <w:proofErr w:type="gramStart"/>
            <w:r w:rsidRPr="005A0097">
              <w:rPr>
                <w:sz w:val="20"/>
                <w:szCs w:val="20"/>
              </w:rPr>
              <w:t>Адрес:  632387</w:t>
            </w:r>
            <w:proofErr w:type="gramEnd"/>
            <w:r w:rsidRPr="005A0097">
              <w:rPr>
                <w:sz w:val="20"/>
                <w:szCs w:val="20"/>
              </w:rPr>
              <w:t xml:space="preserve"> Новосибирская область, </w:t>
            </w:r>
          </w:p>
          <w:p w:rsidR="00E460B8" w:rsidRPr="005A0097" w:rsidRDefault="00E460B8" w:rsidP="0016606D">
            <w:pPr>
              <w:adjustRightInd w:val="0"/>
              <w:rPr>
                <w:sz w:val="20"/>
                <w:szCs w:val="20"/>
              </w:rPr>
            </w:pPr>
            <w:r w:rsidRPr="005A0097">
              <w:rPr>
                <w:sz w:val="20"/>
                <w:szCs w:val="20"/>
              </w:rPr>
              <w:t xml:space="preserve">г. Куйбышев, улица </w:t>
            </w:r>
            <w:proofErr w:type="spellStart"/>
            <w:r w:rsidRPr="005A0097">
              <w:rPr>
                <w:sz w:val="20"/>
                <w:szCs w:val="20"/>
              </w:rPr>
              <w:t>Краскома</w:t>
            </w:r>
            <w:proofErr w:type="spellEnd"/>
            <w:r w:rsidRPr="005A0097">
              <w:rPr>
                <w:sz w:val="20"/>
                <w:szCs w:val="20"/>
              </w:rPr>
              <w:t>, 37</w:t>
            </w:r>
          </w:p>
          <w:p w:rsidR="00E460B8" w:rsidRPr="005A0097" w:rsidRDefault="00E460B8" w:rsidP="0016606D">
            <w:pPr>
              <w:adjustRightInd w:val="0"/>
              <w:rPr>
                <w:sz w:val="20"/>
                <w:szCs w:val="20"/>
              </w:rPr>
            </w:pPr>
            <w:r w:rsidRPr="005A0097">
              <w:rPr>
                <w:sz w:val="20"/>
                <w:szCs w:val="20"/>
              </w:rPr>
              <w:t>ИНН 5452111298 / КПП 545201001</w:t>
            </w:r>
          </w:p>
          <w:p w:rsidR="00E460B8" w:rsidRPr="005A0097" w:rsidRDefault="00E460B8" w:rsidP="0016606D">
            <w:pPr>
              <w:adjustRightInd w:val="0"/>
              <w:rPr>
                <w:sz w:val="20"/>
                <w:szCs w:val="20"/>
              </w:rPr>
            </w:pPr>
            <w:r w:rsidRPr="005A0097">
              <w:rPr>
                <w:sz w:val="20"/>
                <w:szCs w:val="20"/>
              </w:rPr>
              <w:t xml:space="preserve">расчетный счет № 40302810900195000004 </w:t>
            </w:r>
            <w:r w:rsidRPr="005A0097">
              <w:rPr>
                <w:sz w:val="20"/>
                <w:szCs w:val="20"/>
              </w:rPr>
              <w:br/>
              <w:t xml:space="preserve">в РКЦ Куйбышев г. Куйбышева, </w:t>
            </w:r>
            <w:r w:rsidRPr="005A0097">
              <w:rPr>
                <w:sz w:val="20"/>
                <w:szCs w:val="20"/>
              </w:rPr>
              <w:br/>
              <w:t>БИК 045019000</w:t>
            </w:r>
          </w:p>
        </w:tc>
        <w:tc>
          <w:tcPr>
            <w:tcW w:w="5323" w:type="dxa"/>
          </w:tcPr>
          <w:p w:rsidR="00E460B8" w:rsidRPr="005A0097" w:rsidRDefault="00E460B8" w:rsidP="0016606D">
            <w:pPr>
              <w:jc w:val="center"/>
              <w:rPr>
                <w:sz w:val="20"/>
                <w:szCs w:val="20"/>
              </w:rPr>
            </w:pPr>
            <w:r w:rsidRPr="005A0097">
              <w:rPr>
                <w:sz w:val="20"/>
                <w:szCs w:val="20"/>
              </w:rPr>
              <w:t>Арендатор:</w:t>
            </w:r>
          </w:p>
          <w:p w:rsidR="00E460B8" w:rsidRPr="005A0097" w:rsidRDefault="00E460B8" w:rsidP="0016606D">
            <w:pPr>
              <w:jc w:val="center"/>
              <w:rPr>
                <w:sz w:val="20"/>
                <w:szCs w:val="20"/>
              </w:rPr>
            </w:pPr>
          </w:p>
          <w:p w:rsidR="00E460B8" w:rsidRPr="005A0097" w:rsidRDefault="00E460B8" w:rsidP="0016606D">
            <w:pPr>
              <w:jc w:val="center"/>
              <w:rPr>
                <w:sz w:val="20"/>
                <w:szCs w:val="20"/>
              </w:rPr>
            </w:pPr>
            <w:r w:rsidRPr="005A0097">
              <w:rPr>
                <w:sz w:val="20"/>
                <w:szCs w:val="20"/>
              </w:rPr>
              <w:t>_______________________</w:t>
            </w:r>
          </w:p>
          <w:p w:rsidR="00E460B8" w:rsidRPr="005A0097" w:rsidRDefault="00E460B8" w:rsidP="0016606D">
            <w:pPr>
              <w:jc w:val="center"/>
              <w:rPr>
                <w:sz w:val="20"/>
                <w:szCs w:val="20"/>
              </w:rPr>
            </w:pPr>
            <w:r w:rsidRPr="005A0097">
              <w:rPr>
                <w:sz w:val="20"/>
                <w:szCs w:val="20"/>
              </w:rPr>
              <w:t>_______________________</w:t>
            </w:r>
          </w:p>
          <w:p w:rsidR="00E460B8" w:rsidRPr="005A0097" w:rsidRDefault="00E460B8" w:rsidP="0016606D">
            <w:pPr>
              <w:jc w:val="center"/>
              <w:rPr>
                <w:sz w:val="20"/>
                <w:szCs w:val="20"/>
              </w:rPr>
            </w:pPr>
            <w:r w:rsidRPr="005A0097">
              <w:rPr>
                <w:sz w:val="20"/>
                <w:szCs w:val="20"/>
              </w:rPr>
              <w:t>_______________________</w:t>
            </w:r>
          </w:p>
          <w:p w:rsidR="00E460B8" w:rsidRPr="005A0097" w:rsidRDefault="00E460B8" w:rsidP="0016606D">
            <w:pPr>
              <w:jc w:val="center"/>
              <w:rPr>
                <w:sz w:val="20"/>
                <w:szCs w:val="20"/>
              </w:rPr>
            </w:pPr>
            <w:r w:rsidRPr="005A0097">
              <w:rPr>
                <w:sz w:val="20"/>
                <w:szCs w:val="20"/>
              </w:rPr>
              <w:t>_______________________</w:t>
            </w:r>
          </w:p>
          <w:p w:rsidR="00E460B8" w:rsidRPr="005A0097" w:rsidRDefault="00E460B8" w:rsidP="0016606D">
            <w:pPr>
              <w:jc w:val="center"/>
              <w:rPr>
                <w:sz w:val="20"/>
                <w:szCs w:val="20"/>
              </w:rPr>
            </w:pPr>
            <w:r w:rsidRPr="005A0097">
              <w:rPr>
                <w:sz w:val="20"/>
                <w:szCs w:val="20"/>
              </w:rPr>
              <w:t>_______________________</w:t>
            </w:r>
          </w:p>
          <w:p w:rsidR="00E460B8" w:rsidRPr="005A0097" w:rsidRDefault="00E460B8" w:rsidP="0016606D">
            <w:pPr>
              <w:jc w:val="center"/>
              <w:rPr>
                <w:sz w:val="20"/>
                <w:szCs w:val="20"/>
              </w:rPr>
            </w:pPr>
            <w:r w:rsidRPr="005A0097">
              <w:rPr>
                <w:sz w:val="20"/>
                <w:szCs w:val="20"/>
              </w:rPr>
              <w:t>_______________________</w:t>
            </w:r>
          </w:p>
          <w:p w:rsidR="00E460B8" w:rsidRPr="005A0097" w:rsidRDefault="00E460B8" w:rsidP="0016606D">
            <w:pPr>
              <w:jc w:val="center"/>
              <w:rPr>
                <w:sz w:val="20"/>
                <w:szCs w:val="20"/>
              </w:rPr>
            </w:pPr>
            <w:r w:rsidRPr="005A0097">
              <w:rPr>
                <w:sz w:val="20"/>
                <w:szCs w:val="20"/>
              </w:rPr>
              <w:t>_______________________</w:t>
            </w:r>
          </w:p>
          <w:p w:rsidR="00E460B8" w:rsidRPr="005A0097" w:rsidRDefault="00E460B8" w:rsidP="0016606D">
            <w:pPr>
              <w:autoSpaceDN w:val="0"/>
              <w:jc w:val="center"/>
              <w:rPr>
                <w:sz w:val="20"/>
                <w:szCs w:val="20"/>
              </w:rPr>
            </w:pPr>
          </w:p>
        </w:tc>
      </w:tr>
      <w:tr w:rsidR="00E460B8" w:rsidRPr="005A0097" w:rsidTr="0016606D">
        <w:trPr>
          <w:trHeight w:val="727"/>
          <w:jc w:val="center"/>
        </w:trPr>
        <w:tc>
          <w:tcPr>
            <w:tcW w:w="4757" w:type="dxa"/>
          </w:tcPr>
          <w:p w:rsidR="00E460B8" w:rsidRPr="005A0097" w:rsidRDefault="00E460B8" w:rsidP="0016606D">
            <w:pPr>
              <w:adjustRightInd w:val="0"/>
              <w:jc w:val="center"/>
              <w:rPr>
                <w:sz w:val="20"/>
                <w:szCs w:val="20"/>
              </w:rPr>
            </w:pPr>
          </w:p>
          <w:p w:rsidR="00E460B8" w:rsidRPr="005A0097" w:rsidRDefault="00E460B8" w:rsidP="0016606D">
            <w:pPr>
              <w:adjustRightInd w:val="0"/>
              <w:jc w:val="center"/>
              <w:rPr>
                <w:sz w:val="20"/>
                <w:szCs w:val="20"/>
              </w:rPr>
            </w:pPr>
            <w:r w:rsidRPr="005A0097">
              <w:rPr>
                <w:sz w:val="20"/>
                <w:szCs w:val="20"/>
              </w:rPr>
              <w:t>Подпись Арендодателя:</w:t>
            </w:r>
          </w:p>
          <w:p w:rsidR="00E460B8" w:rsidRPr="005A0097" w:rsidRDefault="00E460B8" w:rsidP="0016606D">
            <w:pPr>
              <w:adjustRightInd w:val="0"/>
              <w:jc w:val="center"/>
              <w:rPr>
                <w:sz w:val="20"/>
                <w:szCs w:val="20"/>
              </w:rPr>
            </w:pPr>
          </w:p>
          <w:p w:rsidR="00E460B8" w:rsidRPr="005A0097" w:rsidRDefault="00E460B8" w:rsidP="0016606D">
            <w:pPr>
              <w:adjustRightInd w:val="0"/>
              <w:jc w:val="center"/>
              <w:rPr>
                <w:sz w:val="20"/>
                <w:szCs w:val="20"/>
              </w:rPr>
            </w:pPr>
            <w:r w:rsidRPr="005A0097">
              <w:rPr>
                <w:sz w:val="20"/>
                <w:szCs w:val="20"/>
              </w:rPr>
              <w:t>_______________/О.В. Караваев</w:t>
            </w:r>
          </w:p>
          <w:p w:rsidR="00E460B8" w:rsidRPr="005A0097" w:rsidRDefault="00E460B8" w:rsidP="0016606D">
            <w:pPr>
              <w:autoSpaceDE w:val="0"/>
              <w:autoSpaceDN w:val="0"/>
              <w:adjustRightInd w:val="0"/>
              <w:rPr>
                <w:sz w:val="20"/>
                <w:szCs w:val="20"/>
              </w:rPr>
            </w:pPr>
            <w:r w:rsidRPr="005A0097">
              <w:rPr>
                <w:sz w:val="20"/>
                <w:szCs w:val="20"/>
              </w:rPr>
              <w:t xml:space="preserve">                      М.П.</w:t>
            </w:r>
          </w:p>
        </w:tc>
        <w:tc>
          <w:tcPr>
            <w:tcW w:w="5323" w:type="dxa"/>
          </w:tcPr>
          <w:p w:rsidR="00E460B8" w:rsidRPr="005A0097" w:rsidRDefault="00E460B8" w:rsidP="0016606D">
            <w:pPr>
              <w:jc w:val="center"/>
              <w:rPr>
                <w:sz w:val="20"/>
                <w:szCs w:val="20"/>
              </w:rPr>
            </w:pPr>
          </w:p>
          <w:p w:rsidR="00E460B8" w:rsidRPr="005A0097" w:rsidRDefault="00E460B8" w:rsidP="0016606D">
            <w:pPr>
              <w:jc w:val="center"/>
              <w:rPr>
                <w:sz w:val="20"/>
                <w:szCs w:val="20"/>
              </w:rPr>
            </w:pPr>
            <w:r w:rsidRPr="005A0097">
              <w:rPr>
                <w:sz w:val="20"/>
                <w:szCs w:val="20"/>
              </w:rPr>
              <w:t>Подпись Арендатора:</w:t>
            </w:r>
          </w:p>
          <w:p w:rsidR="00E460B8" w:rsidRPr="005A0097" w:rsidRDefault="00E460B8" w:rsidP="0016606D">
            <w:pPr>
              <w:jc w:val="center"/>
              <w:rPr>
                <w:sz w:val="20"/>
                <w:szCs w:val="20"/>
              </w:rPr>
            </w:pPr>
          </w:p>
          <w:p w:rsidR="00E460B8" w:rsidRPr="005A0097" w:rsidRDefault="00E460B8" w:rsidP="0016606D">
            <w:pPr>
              <w:rPr>
                <w:sz w:val="20"/>
                <w:szCs w:val="20"/>
              </w:rPr>
            </w:pPr>
            <w:r w:rsidRPr="005A0097">
              <w:rPr>
                <w:sz w:val="20"/>
                <w:szCs w:val="20"/>
              </w:rPr>
              <w:t xml:space="preserve">                         ___________________/_____ </w:t>
            </w:r>
          </w:p>
          <w:p w:rsidR="00E460B8" w:rsidRPr="005A0097" w:rsidRDefault="00E460B8" w:rsidP="0016606D">
            <w:pPr>
              <w:autoSpaceDN w:val="0"/>
              <w:rPr>
                <w:sz w:val="20"/>
                <w:szCs w:val="20"/>
              </w:rPr>
            </w:pPr>
            <w:r w:rsidRPr="005A0097">
              <w:rPr>
                <w:sz w:val="20"/>
                <w:szCs w:val="20"/>
              </w:rPr>
              <w:t xml:space="preserve">                               М.П. </w:t>
            </w:r>
          </w:p>
        </w:tc>
      </w:tr>
    </w:tbl>
    <w:p w:rsidR="00E460B8" w:rsidRPr="005A0097" w:rsidRDefault="00E460B8" w:rsidP="00E460B8">
      <w:pPr>
        <w:adjustRightInd w:val="0"/>
        <w:ind w:left="6096"/>
        <w:jc w:val="both"/>
        <w:rPr>
          <w:sz w:val="20"/>
          <w:szCs w:val="20"/>
        </w:rPr>
      </w:pPr>
    </w:p>
    <w:p w:rsidR="00E460B8" w:rsidRPr="005A0097" w:rsidRDefault="00E460B8" w:rsidP="00E460B8">
      <w:pPr>
        <w:adjustRightInd w:val="0"/>
        <w:ind w:left="6096"/>
        <w:jc w:val="both"/>
        <w:rPr>
          <w:sz w:val="20"/>
          <w:szCs w:val="20"/>
        </w:rPr>
      </w:pPr>
    </w:p>
    <w:p w:rsidR="00E460B8" w:rsidRPr="005A0097" w:rsidRDefault="00E460B8" w:rsidP="00E460B8">
      <w:pPr>
        <w:tabs>
          <w:tab w:val="left" w:pos="-4536"/>
        </w:tabs>
        <w:jc w:val="both"/>
        <w:rPr>
          <w:sz w:val="20"/>
          <w:szCs w:val="20"/>
        </w:rPr>
      </w:pPr>
      <w:r w:rsidRPr="005A0097">
        <w:rPr>
          <w:sz w:val="20"/>
          <w:szCs w:val="20"/>
        </w:rPr>
        <w:t xml:space="preserve">                                                                                                 </w:t>
      </w:r>
    </w:p>
    <w:p w:rsidR="00E460B8" w:rsidRPr="005A0097" w:rsidRDefault="00E460B8" w:rsidP="00E460B8">
      <w:pPr>
        <w:tabs>
          <w:tab w:val="left" w:pos="-4536"/>
        </w:tabs>
        <w:jc w:val="both"/>
        <w:rPr>
          <w:sz w:val="20"/>
          <w:szCs w:val="20"/>
        </w:rPr>
      </w:pPr>
    </w:p>
    <w:p w:rsidR="00E460B8" w:rsidRPr="005A0097" w:rsidRDefault="00E460B8" w:rsidP="00E460B8">
      <w:pPr>
        <w:tabs>
          <w:tab w:val="left" w:pos="-4536"/>
        </w:tabs>
        <w:jc w:val="right"/>
        <w:rPr>
          <w:sz w:val="20"/>
          <w:szCs w:val="20"/>
        </w:rPr>
      </w:pPr>
      <w:r w:rsidRPr="005A0097">
        <w:rPr>
          <w:sz w:val="20"/>
          <w:szCs w:val="20"/>
        </w:rPr>
        <w:t xml:space="preserve">                                                                                               Приложение 2</w:t>
      </w:r>
    </w:p>
    <w:p w:rsidR="00E460B8" w:rsidRPr="005A0097" w:rsidRDefault="00E460B8" w:rsidP="00E460B8">
      <w:pPr>
        <w:tabs>
          <w:tab w:val="left" w:pos="-4536"/>
        </w:tabs>
        <w:jc w:val="right"/>
        <w:rPr>
          <w:sz w:val="20"/>
          <w:szCs w:val="20"/>
        </w:rPr>
      </w:pPr>
      <w:r w:rsidRPr="005A0097">
        <w:rPr>
          <w:sz w:val="20"/>
          <w:szCs w:val="20"/>
        </w:rPr>
        <w:t xml:space="preserve">                                                                             к Извещению о проведении </w:t>
      </w:r>
      <w:r w:rsidRPr="005A0097">
        <w:rPr>
          <w:sz w:val="20"/>
          <w:szCs w:val="20"/>
        </w:rPr>
        <w:br/>
        <w:t xml:space="preserve">                                                                             аукциона на право заключения </w:t>
      </w:r>
      <w:r w:rsidRPr="005A0097">
        <w:rPr>
          <w:sz w:val="20"/>
          <w:szCs w:val="20"/>
        </w:rPr>
        <w:br/>
        <w:t xml:space="preserve">                                                                             договора аренды земельного                               </w:t>
      </w:r>
      <w:r w:rsidRPr="005A0097">
        <w:rPr>
          <w:sz w:val="20"/>
          <w:szCs w:val="20"/>
        </w:rPr>
        <w:br/>
        <w:t xml:space="preserve">                                                                             участка, находящегося в </w:t>
      </w:r>
      <w:r w:rsidRPr="005A0097">
        <w:rPr>
          <w:sz w:val="20"/>
          <w:szCs w:val="20"/>
        </w:rPr>
        <w:br/>
        <w:t xml:space="preserve">                                                                             государственной   собственности</w:t>
      </w:r>
    </w:p>
    <w:p w:rsidR="00E460B8" w:rsidRPr="005A0097" w:rsidRDefault="00E460B8" w:rsidP="00E460B8">
      <w:pPr>
        <w:tabs>
          <w:tab w:val="left" w:pos="-4536"/>
        </w:tabs>
        <w:jc w:val="both"/>
        <w:rPr>
          <w:sz w:val="20"/>
          <w:szCs w:val="20"/>
        </w:rPr>
      </w:pPr>
      <w:r w:rsidRPr="005A0097">
        <w:rPr>
          <w:sz w:val="20"/>
          <w:szCs w:val="20"/>
        </w:rPr>
        <w:lastRenderedPageBreak/>
        <w:br/>
        <w:t xml:space="preserve">                                                                                  Организатору аукциона</w:t>
      </w:r>
    </w:p>
    <w:p w:rsidR="00E460B8" w:rsidRPr="005A0097" w:rsidRDefault="00E460B8" w:rsidP="00E460B8">
      <w:pPr>
        <w:pStyle w:val="ConsNonformat"/>
        <w:widowControl/>
        <w:ind w:left="4320"/>
        <w:jc w:val="right"/>
        <w:rPr>
          <w:rFonts w:ascii="Times New Roman" w:hAnsi="Times New Roman" w:cs="Times New Roman"/>
        </w:rPr>
      </w:pPr>
      <w:r w:rsidRPr="005A0097">
        <w:rPr>
          <w:rFonts w:ascii="Times New Roman" w:hAnsi="Times New Roman" w:cs="Times New Roman"/>
        </w:rPr>
        <w:t>в администрацию Куйбышевского муниципального района Новосибирской области</w:t>
      </w:r>
    </w:p>
    <w:p w:rsidR="00E460B8" w:rsidRPr="005A0097" w:rsidRDefault="00E460B8" w:rsidP="00E460B8">
      <w:pPr>
        <w:pStyle w:val="ConsNonformat"/>
        <w:widowControl/>
        <w:ind w:left="-140"/>
        <w:jc w:val="center"/>
        <w:rPr>
          <w:rFonts w:ascii="Times New Roman" w:hAnsi="Times New Roman" w:cs="Times New Roman"/>
        </w:rPr>
      </w:pPr>
      <w:r w:rsidRPr="005A0097">
        <w:rPr>
          <w:rFonts w:ascii="Times New Roman" w:hAnsi="Times New Roman" w:cs="Times New Roman"/>
        </w:rPr>
        <w:t>ЗАЯВКА НА УЧАСТИЕ В АУКЦИОНЕ</w:t>
      </w:r>
    </w:p>
    <w:p w:rsidR="00E460B8" w:rsidRPr="005A0097" w:rsidRDefault="00E460B8" w:rsidP="00E460B8">
      <w:pPr>
        <w:pStyle w:val="ConsNonformat"/>
        <w:widowControl/>
        <w:ind w:left="-140"/>
        <w:jc w:val="both"/>
        <w:rPr>
          <w:rFonts w:ascii="Times New Roman" w:hAnsi="Times New Roman" w:cs="Times New Roman"/>
        </w:rPr>
      </w:pPr>
    </w:p>
    <w:p w:rsidR="00E460B8" w:rsidRPr="005A0097" w:rsidRDefault="00E460B8" w:rsidP="00E460B8">
      <w:pPr>
        <w:pStyle w:val="ConsNonformat"/>
        <w:widowControl/>
        <w:ind w:left="-140"/>
        <w:jc w:val="both"/>
        <w:rPr>
          <w:rFonts w:ascii="Times New Roman" w:hAnsi="Times New Roman" w:cs="Times New Roman"/>
        </w:rPr>
      </w:pPr>
      <w:r w:rsidRPr="005A0097">
        <w:rPr>
          <w:rFonts w:ascii="Times New Roman" w:hAnsi="Times New Roman" w:cs="Times New Roman"/>
        </w:rPr>
        <w:t>"____" ___________ 2020                                                                               г. Куйбышев</w:t>
      </w:r>
    </w:p>
    <w:p w:rsidR="00E460B8" w:rsidRPr="005A0097" w:rsidRDefault="00E460B8" w:rsidP="00E460B8">
      <w:pPr>
        <w:pStyle w:val="ConsNonformat"/>
        <w:widowControl/>
        <w:ind w:left="-140"/>
        <w:jc w:val="both"/>
        <w:rPr>
          <w:rFonts w:ascii="Times New Roman" w:hAnsi="Times New Roman" w:cs="Times New Roman"/>
        </w:rPr>
      </w:pPr>
    </w:p>
    <w:p w:rsidR="00E460B8" w:rsidRPr="005A0097" w:rsidRDefault="00E460B8" w:rsidP="00E460B8">
      <w:pPr>
        <w:pStyle w:val="ConsNonformat"/>
        <w:widowControl/>
        <w:ind w:left="-140"/>
        <w:jc w:val="both"/>
        <w:rPr>
          <w:rFonts w:ascii="Times New Roman" w:hAnsi="Times New Roman" w:cs="Times New Roman"/>
          <w:i/>
          <w:snapToGrid w:val="0"/>
        </w:rPr>
      </w:pPr>
      <w:r w:rsidRPr="005A0097">
        <w:rPr>
          <w:rFonts w:ascii="Times New Roman" w:hAnsi="Times New Roman" w:cs="Times New Roman"/>
        </w:rPr>
        <w:t xml:space="preserve"> _________________________________________________________________________</w:t>
      </w:r>
      <w:r w:rsidRPr="005A0097">
        <w:rPr>
          <w:rFonts w:ascii="Times New Roman" w:hAnsi="Times New Roman" w:cs="Times New Roman"/>
          <w:i/>
          <w:snapToGrid w:val="0"/>
        </w:rPr>
        <w:tab/>
      </w:r>
      <w:r w:rsidRPr="005A0097">
        <w:rPr>
          <w:rFonts w:ascii="Times New Roman" w:hAnsi="Times New Roman" w:cs="Times New Roman"/>
          <w:i/>
          <w:snapToGrid w:val="0"/>
        </w:rPr>
        <w:tab/>
      </w:r>
      <w:r w:rsidRPr="005A0097">
        <w:rPr>
          <w:rFonts w:ascii="Times New Roman" w:hAnsi="Times New Roman" w:cs="Times New Roman"/>
          <w:i/>
          <w:snapToGrid w:val="0"/>
        </w:rPr>
        <w:tab/>
      </w:r>
      <w:r w:rsidRPr="005A0097">
        <w:rPr>
          <w:rFonts w:ascii="Times New Roman" w:hAnsi="Times New Roman" w:cs="Times New Roman"/>
          <w:i/>
          <w:snapToGrid w:val="0"/>
        </w:rPr>
        <w:tab/>
      </w:r>
      <w:r w:rsidRPr="005A0097">
        <w:rPr>
          <w:rFonts w:ascii="Times New Roman" w:hAnsi="Times New Roman" w:cs="Times New Roman"/>
          <w:i/>
          <w:snapToGrid w:val="0"/>
        </w:rPr>
        <w:tab/>
      </w:r>
      <w:proofErr w:type="gramStart"/>
      <w:r w:rsidRPr="005A0097">
        <w:rPr>
          <w:rFonts w:ascii="Times New Roman" w:hAnsi="Times New Roman" w:cs="Times New Roman"/>
          <w:i/>
          <w:snapToGrid w:val="0"/>
        </w:rPr>
        <w:tab/>
        <w:t>(</w:t>
      </w:r>
      <w:proofErr w:type="gramEnd"/>
      <w:r w:rsidRPr="005A0097">
        <w:rPr>
          <w:rFonts w:ascii="Times New Roman" w:hAnsi="Times New Roman" w:cs="Times New Roman"/>
          <w:i/>
          <w:snapToGrid w:val="0"/>
        </w:rPr>
        <w:t>Ф.И.О. физического лица, наименование и  ИНН юридического лица)</w:t>
      </w:r>
    </w:p>
    <w:p w:rsidR="00E460B8" w:rsidRPr="005A0097" w:rsidRDefault="00E460B8" w:rsidP="00E460B8">
      <w:pPr>
        <w:jc w:val="both"/>
        <w:rPr>
          <w:snapToGrid w:val="0"/>
          <w:sz w:val="20"/>
          <w:szCs w:val="20"/>
          <w:u w:val="single"/>
        </w:rPr>
      </w:pPr>
      <w:r w:rsidRPr="005A0097">
        <w:rPr>
          <w:snapToGrid w:val="0"/>
          <w:sz w:val="20"/>
          <w:szCs w:val="20"/>
        </w:rPr>
        <w:t xml:space="preserve">в лице </w:t>
      </w:r>
      <w:r w:rsidRPr="005A0097">
        <w:rPr>
          <w:snapToGrid w:val="0"/>
          <w:sz w:val="20"/>
          <w:szCs w:val="20"/>
          <w:u w:val="single"/>
        </w:rPr>
        <w:tab/>
      </w:r>
      <w:r w:rsidRPr="005A0097">
        <w:rPr>
          <w:snapToGrid w:val="0"/>
          <w:sz w:val="20"/>
          <w:szCs w:val="20"/>
          <w:u w:val="single"/>
        </w:rPr>
        <w:tab/>
      </w:r>
      <w:r w:rsidRPr="005A0097">
        <w:rPr>
          <w:snapToGrid w:val="0"/>
          <w:sz w:val="20"/>
          <w:szCs w:val="20"/>
          <w:u w:val="single"/>
        </w:rPr>
        <w:tab/>
      </w:r>
      <w:r w:rsidRPr="005A0097">
        <w:rPr>
          <w:snapToGrid w:val="0"/>
          <w:sz w:val="20"/>
          <w:szCs w:val="20"/>
          <w:u w:val="single"/>
        </w:rPr>
        <w:tab/>
      </w:r>
      <w:r w:rsidRPr="005A0097">
        <w:rPr>
          <w:snapToGrid w:val="0"/>
          <w:sz w:val="20"/>
          <w:szCs w:val="20"/>
          <w:u w:val="single"/>
        </w:rPr>
        <w:tab/>
      </w:r>
      <w:r w:rsidRPr="005A0097">
        <w:rPr>
          <w:snapToGrid w:val="0"/>
          <w:sz w:val="20"/>
          <w:szCs w:val="20"/>
          <w:u w:val="single"/>
        </w:rPr>
        <w:tab/>
      </w:r>
      <w:r w:rsidRPr="005A0097">
        <w:rPr>
          <w:snapToGrid w:val="0"/>
          <w:sz w:val="20"/>
          <w:szCs w:val="20"/>
          <w:u w:val="single"/>
        </w:rPr>
        <w:tab/>
      </w:r>
      <w:r w:rsidRPr="005A0097">
        <w:rPr>
          <w:snapToGrid w:val="0"/>
          <w:sz w:val="20"/>
          <w:szCs w:val="20"/>
          <w:u w:val="single"/>
        </w:rPr>
        <w:tab/>
      </w:r>
      <w:r w:rsidRPr="005A0097">
        <w:rPr>
          <w:snapToGrid w:val="0"/>
          <w:sz w:val="20"/>
          <w:szCs w:val="20"/>
          <w:u w:val="single"/>
        </w:rPr>
        <w:tab/>
      </w:r>
      <w:r w:rsidRPr="005A0097">
        <w:rPr>
          <w:snapToGrid w:val="0"/>
          <w:sz w:val="20"/>
          <w:szCs w:val="20"/>
          <w:u w:val="single"/>
        </w:rPr>
        <w:tab/>
      </w:r>
      <w:r w:rsidRPr="005A0097">
        <w:rPr>
          <w:snapToGrid w:val="0"/>
          <w:sz w:val="20"/>
          <w:szCs w:val="20"/>
          <w:u w:val="single"/>
        </w:rPr>
        <w:tab/>
      </w:r>
    </w:p>
    <w:p w:rsidR="00E460B8" w:rsidRPr="005A0097" w:rsidRDefault="00E460B8" w:rsidP="00E460B8">
      <w:pPr>
        <w:jc w:val="center"/>
        <w:rPr>
          <w:i/>
          <w:snapToGrid w:val="0"/>
          <w:sz w:val="20"/>
          <w:szCs w:val="20"/>
        </w:rPr>
      </w:pPr>
      <w:r w:rsidRPr="005A0097">
        <w:rPr>
          <w:i/>
          <w:snapToGrid w:val="0"/>
          <w:sz w:val="20"/>
          <w:szCs w:val="20"/>
        </w:rPr>
        <w:t>(Ф.И.О.)</w:t>
      </w:r>
    </w:p>
    <w:p w:rsidR="00E460B8" w:rsidRPr="005A0097" w:rsidRDefault="00E460B8" w:rsidP="00E460B8">
      <w:pPr>
        <w:jc w:val="both"/>
        <w:rPr>
          <w:snapToGrid w:val="0"/>
          <w:sz w:val="20"/>
          <w:szCs w:val="20"/>
          <w:u w:val="single"/>
        </w:rPr>
      </w:pPr>
      <w:r w:rsidRPr="005A0097">
        <w:rPr>
          <w:snapToGrid w:val="0"/>
          <w:sz w:val="20"/>
          <w:szCs w:val="20"/>
        </w:rPr>
        <w:t>действующий(-</w:t>
      </w:r>
      <w:proofErr w:type="spellStart"/>
      <w:r w:rsidRPr="005A0097">
        <w:rPr>
          <w:snapToGrid w:val="0"/>
          <w:sz w:val="20"/>
          <w:szCs w:val="20"/>
        </w:rPr>
        <w:t>ая</w:t>
      </w:r>
      <w:proofErr w:type="spellEnd"/>
      <w:r w:rsidRPr="005A0097">
        <w:rPr>
          <w:snapToGrid w:val="0"/>
          <w:sz w:val="20"/>
          <w:szCs w:val="20"/>
        </w:rPr>
        <w:t xml:space="preserve">) на основании </w:t>
      </w:r>
      <w:r w:rsidRPr="005A0097">
        <w:rPr>
          <w:snapToGrid w:val="0"/>
          <w:sz w:val="20"/>
          <w:szCs w:val="20"/>
          <w:u w:val="single"/>
        </w:rPr>
        <w:tab/>
      </w:r>
      <w:r w:rsidRPr="005A0097">
        <w:rPr>
          <w:snapToGrid w:val="0"/>
          <w:sz w:val="20"/>
          <w:szCs w:val="20"/>
          <w:u w:val="single"/>
        </w:rPr>
        <w:tab/>
      </w:r>
      <w:r w:rsidRPr="005A0097">
        <w:rPr>
          <w:snapToGrid w:val="0"/>
          <w:sz w:val="20"/>
          <w:szCs w:val="20"/>
          <w:u w:val="single"/>
        </w:rPr>
        <w:tab/>
      </w:r>
      <w:r w:rsidRPr="005A0097">
        <w:rPr>
          <w:snapToGrid w:val="0"/>
          <w:sz w:val="20"/>
          <w:szCs w:val="20"/>
          <w:u w:val="single"/>
        </w:rPr>
        <w:tab/>
      </w:r>
      <w:r w:rsidRPr="005A0097">
        <w:rPr>
          <w:snapToGrid w:val="0"/>
          <w:sz w:val="20"/>
          <w:szCs w:val="20"/>
          <w:u w:val="single"/>
        </w:rPr>
        <w:tab/>
      </w:r>
      <w:r w:rsidRPr="005A0097">
        <w:rPr>
          <w:snapToGrid w:val="0"/>
          <w:sz w:val="20"/>
          <w:szCs w:val="20"/>
          <w:u w:val="single"/>
        </w:rPr>
        <w:tab/>
      </w:r>
      <w:r w:rsidRPr="005A0097">
        <w:rPr>
          <w:snapToGrid w:val="0"/>
          <w:sz w:val="20"/>
          <w:szCs w:val="20"/>
          <w:u w:val="single"/>
        </w:rPr>
        <w:tab/>
      </w:r>
    </w:p>
    <w:p w:rsidR="00E460B8" w:rsidRPr="005A0097" w:rsidRDefault="00E460B8" w:rsidP="00E460B8">
      <w:pPr>
        <w:jc w:val="both"/>
        <w:rPr>
          <w:i/>
          <w:snapToGrid w:val="0"/>
          <w:sz w:val="20"/>
          <w:szCs w:val="20"/>
        </w:rPr>
      </w:pPr>
      <w:r w:rsidRPr="005A0097">
        <w:rPr>
          <w:i/>
          <w:snapToGrid w:val="0"/>
          <w:sz w:val="20"/>
          <w:szCs w:val="20"/>
        </w:rPr>
        <w:t xml:space="preserve">                                     (реквизиты документа)</w:t>
      </w:r>
    </w:p>
    <w:p w:rsidR="00E460B8" w:rsidRPr="005A0097" w:rsidRDefault="00E460B8" w:rsidP="00E460B8">
      <w:pPr>
        <w:pStyle w:val="ConsNonformat"/>
        <w:widowControl/>
        <w:ind w:left="-140"/>
        <w:jc w:val="both"/>
        <w:rPr>
          <w:rFonts w:ascii="Times New Roman" w:hAnsi="Times New Roman" w:cs="Times New Roman"/>
        </w:rPr>
      </w:pPr>
      <w:r w:rsidRPr="005A0097">
        <w:rPr>
          <w:rFonts w:ascii="Times New Roman" w:hAnsi="Times New Roman" w:cs="Times New Roman"/>
        </w:rPr>
        <w:t xml:space="preserve">принимая решение об участии 31.07.2020 в аукционе на право заключения договора аренды земельного участка, из земель сельскохозяйственного назначения, с кадастровым номером: 54:14:025512:673, площадью 25136 </w:t>
      </w:r>
      <w:proofErr w:type="spellStart"/>
      <w:r w:rsidRPr="005A0097">
        <w:rPr>
          <w:rFonts w:ascii="Times New Roman" w:hAnsi="Times New Roman" w:cs="Times New Roman"/>
        </w:rPr>
        <w:t>кв.м</w:t>
      </w:r>
      <w:proofErr w:type="spellEnd"/>
      <w:r w:rsidRPr="005A0097">
        <w:rPr>
          <w:rFonts w:ascii="Times New Roman" w:hAnsi="Times New Roman" w:cs="Times New Roman"/>
        </w:rPr>
        <w:t xml:space="preserve">, местоположение: Новосибирская область, Куйбышевский район, в районе п. </w:t>
      </w:r>
      <w:proofErr w:type="spellStart"/>
      <w:r w:rsidRPr="005A0097">
        <w:rPr>
          <w:rFonts w:ascii="Times New Roman" w:hAnsi="Times New Roman" w:cs="Times New Roman"/>
        </w:rPr>
        <w:t>Ивушка</w:t>
      </w:r>
      <w:proofErr w:type="spellEnd"/>
      <w:r w:rsidRPr="005A0097">
        <w:rPr>
          <w:rFonts w:ascii="Times New Roman" w:hAnsi="Times New Roman" w:cs="Times New Roman"/>
        </w:rPr>
        <w:t>, разрешенное использование: хранение и переработка сельскохозяйственной продукции.</w:t>
      </w:r>
    </w:p>
    <w:p w:rsidR="00E460B8" w:rsidRPr="005A0097" w:rsidRDefault="00E460B8" w:rsidP="00E460B8">
      <w:pPr>
        <w:pStyle w:val="ConsNonformat"/>
        <w:widowControl/>
        <w:ind w:left="-140"/>
        <w:jc w:val="both"/>
        <w:rPr>
          <w:rFonts w:ascii="Times New Roman" w:hAnsi="Times New Roman" w:cs="Times New Roman"/>
        </w:rPr>
      </w:pPr>
      <w:r w:rsidRPr="005A0097">
        <w:rPr>
          <w:rFonts w:ascii="Times New Roman" w:hAnsi="Times New Roman" w:cs="Times New Roman"/>
        </w:rPr>
        <w:t>обязуется:</w:t>
      </w:r>
    </w:p>
    <w:p w:rsidR="00E460B8" w:rsidRPr="005A0097" w:rsidRDefault="00E460B8" w:rsidP="00E460B8">
      <w:pPr>
        <w:pStyle w:val="ConsNonformat"/>
        <w:widowControl/>
        <w:ind w:left="-140"/>
        <w:jc w:val="both"/>
        <w:rPr>
          <w:rFonts w:ascii="Times New Roman" w:hAnsi="Times New Roman" w:cs="Times New Roman"/>
        </w:rPr>
      </w:pPr>
      <w:r w:rsidRPr="005A0097">
        <w:rPr>
          <w:rFonts w:ascii="Times New Roman" w:hAnsi="Times New Roman" w:cs="Times New Roman"/>
        </w:rPr>
        <w:t xml:space="preserve">1) соблюдать условия аукциона, содержащиеся в извещении о проведении аукциона от 26.06.2020 в отношении данного земельного участка, размещенном на официальном сайте торгов Российской Федерации www.torgi.gov.ru, а также порядок проведения аукциона, установленный в соответствии со </w:t>
      </w:r>
      <w:proofErr w:type="spellStart"/>
      <w:r w:rsidRPr="005A0097">
        <w:rPr>
          <w:rFonts w:ascii="Times New Roman" w:hAnsi="Times New Roman" w:cs="Times New Roman"/>
        </w:rPr>
        <w:t>ст.ст</w:t>
      </w:r>
      <w:proofErr w:type="spellEnd"/>
      <w:r w:rsidRPr="005A0097">
        <w:rPr>
          <w:rFonts w:ascii="Times New Roman" w:hAnsi="Times New Roman" w:cs="Times New Roman"/>
        </w:rPr>
        <w:t xml:space="preserve">. 39.11, 39.12 Земельного кодекса Российской Федерации; </w:t>
      </w:r>
    </w:p>
    <w:p w:rsidR="00E460B8" w:rsidRPr="005A0097" w:rsidRDefault="00E460B8" w:rsidP="00E460B8">
      <w:pPr>
        <w:pStyle w:val="ConsNonformat"/>
        <w:widowControl/>
        <w:ind w:left="-140"/>
        <w:jc w:val="both"/>
        <w:rPr>
          <w:rFonts w:ascii="Times New Roman" w:hAnsi="Times New Roman" w:cs="Times New Roman"/>
        </w:rPr>
      </w:pPr>
      <w:r w:rsidRPr="005A0097">
        <w:rPr>
          <w:rFonts w:ascii="Times New Roman" w:hAnsi="Times New Roman" w:cs="Times New Roman"/>
        </w:rPr>
        <w:t>2) в случае признания единственным участником аукциона или признания победителем аукциона – заключить с организатором аукциона договор аренды земельного участка в течение тридцати дней со дня направления организатором аукциона проекта договора аренды земельного участка.</w:t>
      </w:r>
    </w:p>
    <w:p w:rsidR="00E460B8" w:rsidRPr="005A0097" w:rsidRDefault="00E460B8" w:rsidP="00E460B8">
      <w:pPr>
        <w:pStyle w:val="ConsNonformat"/>
        <w:widowControl/>
        <w:ind w:left="-140"/>
        <w:jc w:val="both"/>
        <w:rPr>
          <w:rFonts w:ascii="Times New Roman" w:hAnsi="Times New Roman" w:cs="Times New Roman"/>
        </w:rPr>
      </w:pPr>
      <w:r w:rsidRPr="005A0097">
        <w:rPr>
          <w:rFonts w:ascii="Times New Roman" w:hAnsi="Times New Roman" w:cs="Times New Roman"/>
        </w:rPr>
        <w:t xml:space="preserve">     Банковские реквизиты Претендента для возврата задатка: _______________________</w:t>
      </w:r>
    </w:p>
    <w:p w:rsidR="00E460B8" w:rsidRPr="005A0097" w:rsidRDefault="00E460B8" w:rsidP="00E460B8">
      <w:pPr>
        <w:pStyle w:val="ConsNonformat"/>
        <w:widowControl/>
        <w:ind w:left="-140"/>
        <w:jc w:val="both"/>
        <w:rPr>
          <w:rFonts w:ascii="Times New Roman" w:hAnsi="Times New Roman" w:cs="Times New Roman"/>
        </w:rPr>
      </w:pPr>
      <w:r w:rsidRPr="005A0097">
        <w:rPr>
          <w:rFonts w:ascii="Times New Roman" w:hAnsi="Times New Roman" w:cs="Times New Roman"/>
        </w:rPr>
        <w:t>____________________________________________________________________________</w:t>
      </w:r>
    </w:p>
    <w:p w:rsidR="00E460B8" w:rsidRPr="005A0097" w:rsidRDefault="00E460B8" w:rsidP="00E460B8">
      <w:pPr>
        <w:pStyle w:val="ConsNonformat"/>
        <w:widowControl/>
        <w:ind w:left="-140"/>
        <w:jc w:val="both"/>
        <w:rPr>
          <w:rFonts w:ascii="Times New Roman" w:hAnsi="Times New Roman" w:cs="Times New Roman"/>
        </w:rPr>
      </w:pPr>
      <w:r w:rsidRPr="005A0097">
        <w:rPr>
          <w:rFonts w:ascii="Times New Roman" w:hAnsi="Times New Roman" w:cs="Times New Roman"/>
        </w:rPr>
        <w:t>____________________________________________________________________________</w:t>
      </w:r>
    </w:p>
    <w:p w:rsidR="00E460B8" w:rsidRPr="005A0097" w:rsidRDefault="00E460B8" w:rsidP="00E460B8">
      <w:pPr>
        <w:pStyle w:val="ConsNonformat"/>
        <w:widowControl/>
        <w:ind w:left="-140"/>
        <w:jc w:val="both"/>
        <w:rPr>
          <w:rFonts w:ascii="Times New Roman" w:hAnsi="Times New Roman" w:cs="Times New Roman"/>
        </w:rPr>
      </w:pPr>
      <w:r w:rsidRPr="005A0097">
        <w:rPr>
          <w:rFonts w:ascii="Times New Roman" w:hAnsi="Times New Roman" w:cs="Times New Roman"/>
        </w:rPr>
        <w:t>Номер телефона ___________________________________________________________</w:t>
      </w:r>
    </w:p>
    <w:p w:rsidR="00E460B8" w:rsidRPr="005A0097" w:rsidRDefault="00E460B8" w:rsidP="00E460B8">
      <w:pPr>
        <w:pStyle w:val="ConsNonformat"/>
        <w:widowControl/>
        <w:ind w:left="-140"/>
        <w:jc w:val="both"/>
        <w:rPr>
          <w:rFonts w:ascii="Times New Roman" w:hAnsi="Times New Roman" w:cs="Times New Roman"/>
        </w:rPr>
      </w:pPr>
      <w:r w:rsidRPr="005A0097">
        <w:rPr>
          <w:rFonts w:ascii="Times New Roman" w:hAnsi="Times New Roman" w:cs="Times New Roman"/>
        </w:rPr>
        <w:t xml:space="preserve">      К заявке прилагаются:</w:t>
      </w:r>
    </w:p>
    <w:p w:rsidR="00E460B8" w:rsidRPr="005A0097" w:rsidRDefault="00E460B8" w:rsidP="00164F1B">
      <w:pPr>
        <w:numPr>
          <w:ilvl w:val="0"/>
          <w:numId w:val="22"/>
        </w:numPr>
        <w:tabs>
          <w:tab w:val="clear" w:pos="5180"/>
          <w:tab w:val="left" w:pos="0"/>
          <w:tab w:val="left" w:pos="851"/>
          <w:tab w:val="num" w:pos="1800"/>
        </w:tabs>
        <w:ind w:left="0" w:firstLine="567"/>
        <w:jc w:val="both"/>
        <w:rPr>
          <w:rStyle w:val="afff"/>
          <w:b w:val="0"/>
          <w:bCs w:val="0"/>
          <w:sz w:val="20"/>
          <w:szCs w:val="20"/>
        </w:rPr>
      </w:pPr>
      <w:r w:rsidRPr="005A0097">
        <w:rPr>
          <w:rStyle w:val="afff"/>
          <w:b w:val="0"/>
          <w:sz w:val="20"/>
          <w:szCs w:val="20"/>
        </w:rPr>
        <w:t>копии документов, удостоверяющих личность заявителя (для граждан);</w:t>
      </w:r>
    </w:p>
    <w:p w:rsidR="00E460B8" w:rsidRPr="005A0097" w:rsidRDefault="00E460B8" w:rsidP="00E460B8">
      <w:pPr>
        <w:pStyle w:val="ConsNonformat"/>
        <w:widowControl/>
        <w:ind w:left="-140"/>
        <w:jc w:val="both"/>
        <w:rPr>
          <w:rFonts w:ascii="Times New Roman" w:hAnsi="Times New Roman" w:cs="Times New Roman"/>
        </w:rPr>
      </w:pPr>
      <w:r w:rsidRPr="005A0097">
        <w:rPr>
          <w:rStyle w:val="afff"/>
          <w:rFonts w:ascii="Times New Roman" w:hAnsi="Times New Roman" w:cs="Times New Roman"/>
          <w:b w:val="0"/>
        </w:rPr>
        <w:t xml:space="preserve">           -  документы, подтверждающие внесение задатка.</w:t>
      </w:r>
    </w:p>
    <w:p w:rsidR="00E460B8" w:rsidRPr="005A0097" w:rsidRDefault="00E460B8" w:rsidP="00E460B8">
      <w:pPr>
        <w:pStyle w:val="ConsNonformat"/>
        <w:widowControl/>
        <w:ind w:left="-140"/>
        <w:jc w:val="both"/>
        <w:rPr>
          <w:rFonts w:ascii="Times New Roman" w:hAnsi="Times New Roman" w:cs="Times New Roman"/>
        </w:rPr>
      </w:pPr>
      <w:r w:rsidRPr="005A0097">
        <w:rPr>
          <w:rFonts w:ascii="Times New Roman" w:hAnsi="Times New Roman" w:cs="Times New Roman"/>
        </w:rPr>
        <w:t xml:space="preserve">Подпись </w:t>
      </w:r>
      <w:proofErr w:type="gramStart"/>
      <w:r w:rsidRPr="005A0097">
        <w:rPr>
          <w:rFonts w:ascii="Times New Roman" w:hAnsi="Times New Roman" w:cs="Times New Roman"/>
        </w:rPr>
        <w:t>Заявителя  _</w:t>
      </w:r>
      <w:proofErr w:type="gramEnd"/>
      <w:r w:rsidRPr="005A0097">
        <w:rPr>
          <w:rFonts w:ascii="Times New Roman" w:hAnsi="Times New Roman" w:cs="Times New Roman"/>
        </w:rPr>
        <w:t>_____________/________________/</w:t>
      </w:r>
    </w:p>
    <w:p w:rsidR="00E460B8" w:rsidRPr="005A0097" w:rsidRDefault="00E460B8" w:rsidP="00E460B8">
      <w:pPr>
        <w:pStyle w:val="ConsNonformat"/>
        <w:widowControl/>
        <w:ind w:left="-140"/>
        <w:jc w:val="both"/>
        <w:rPr>
          <w:rFonts w:ascii="Times New Roman" w:hAnsi="Times New Roman" w:cs="Times New Roman"/>
        </w:rPr>
      </w:pPr>
      <w:r w:rsidRPr="005A0097">
        <w:rPr>
          <w:rFonts w:ascii="Times New Roman" w:hAnsi="Times New Roman" w:cs="Times New Roman"/>
        </w:rPr>
        <w:t xml:space="preserve">Заявка принята и зарегистрирована Организатором аукциона: </w:t>
      </w:r>
    </w:p>
    <w:p w:rsidR="00E460B8" w:rsidRPr="005A0097" w:rsidRDefault="00E460B8" w:rsidP="00E460B8">
      <w:pPr>
        <w:pStyle w:val="ConsNonformat"/>
        <w:widowControl/>
        <w:ind w:left="-140"/>
        <w:jc w:val="both"/>
        <w:rPr>
          <w:rFonts w:ascii="Times New Roman" w:hAnsi="Times New Roman" w:cs="Times New Roman"/>
        </w:rPr>
      </w:pPr>
      <w:r w:rsidRPr="005A0097">
        <w:rPr>
          <w:rFonts w:ascii="Times New Roman" w:hAnsi="Times New Roman" w:cs="Times New Roman"/>
        </w:rPr>
        <w:t>Час. ______ мин. ______       "______" ____________ 2020 за N _________</w:t>
      </w:r>
    </w:p>
    <w:p w:rsidR="00E460B8" w:rsidRPr="005A0097" w:rsidRDefault="00E460B8" w:rsidP="00E460B8">
      <w:pPr>
        <w:pStyle w:val="ConsNonformat"/>
        <w:widowControl/>
        <w:ind w:left="-142"/>
        <w:jc w:val="both"/>
        <w:rPr>
          <w:rFonts w:ascii="Times New Roman" w:hAnsi="Times New Roman" w:cs="Times New Roman"/>
        </w:rPr>
      </w:pPr>
    </w:p>
    <w:p w:rsidR="00E460B8" w:rsidRPr="005A0097" w:rsidRDefault="00E460B8" w:rsidP="00E460B8">
      <w:pPr>
        <w:pStyle w:val="ConsNonformat"/>
        <w:widowControl/>
        <w:ind w:left="-142"/>
        <w:jc w:val="both"/>
        <w:rPr>
          <w:rFonts w:ascii="Times New Roman" w:hAnsi="Times New Roman" w:cs="Times New Roman"/>
        </w:rPr>
      </w:pPr>
      <w:r w:rsidRPr="005A0097">
        <w:rPr>
          <w:rFonts w:ascii="Times New Roman" w:hAnsi="Times New Roman" w:cs="Times New Roman"/>
        </w:rPr>
        <w:t>Подпись уполномоченного лица организатора аукциона _____________/_____________ /</w:t>
      </w:r>
    </w:p>
    <w:p w:rsidR="00E460B8" w:rsidRPr="005A0097" w:rsidRDefault="00E460B8" w:rsidP="00271297">
      <w:pPr>
        <w:jc w:val="center"/>
        <w:rPr>
          <w:color w:val="000000" w:themeColor="text1"/>
          <w:sz w:val="20"/>
          <w:szCs w:val="20"/>
        </w:rPr>
      </w:pPr>
    </w:p>
    <w:p w:rsidR="00E460B8" w:rsidRPr="005A0097" w:rsidRDefault="00E460B8" w:rsidP="00271297">
      <w:pPr>
        <w:jc w:val="center"/>
        <w:rPr>
          <w:color w:val="000000" w:themeColor="text1"/>
          <w:sz w:val="20"/>
          <w:szCs w:val="20"/>
        </w:rPr>
      </w:pPr>
    </w:p>
    <w:p w:rsidR="00E460B8" w:rsidRPr="005A0097" w:rsidRDefault="00E460B8" w:rsidP="00271297">
      <w:pPr>
        <w:jc w:val="center"/>
        <w:rPr>
          <w:color w:val="000000" w:themeColor="text1"/>
          <w:sz w:val="20"/>
          <w:szCs w:val="20"/>
        </w:rPr>
      </w:pPr>
    </w:p>
    <w:p w:rsidR="00E460B8" w:rsidRPr="005A0097" w:rsidRDefault="00E460B8" w:rsidP="00E460B8">
      <w:pPr>
        <w:pStyle w:val="10"/>
        <w:jc w:val="center"/>
        <w:rPr>
          <w:sz w:val="20"/>
        </w:rPr>
      </w:pPr>
    </w:p>
    <w:p w:rsidR="00E460B8" w:rsidRPr="005A0097" w:rsidRDefault="00E460B8" w:rsidP="00E460B8">
      <w:pPr>
        <w:pStyle w:val="10"/>
        <w:jc w:val="center"/>
        <w:rPr>
          <w:sz w:val="20"/>
        </w:rPr>
      </w:pPr>
      <w:r w:rsidRPr="005A0097">
        <w:rPr>
          <w:sz w:val="20"/>
        </w:rPr>
        <w:t>АДМИНИСТРАЦИЯ</w:t>
      </w:r>
    </w:p>
    <w:p w:rsidR="00E460B8" w:rsidRPr="005A0097" w:rsidRDefault="00E460B8" w:rsidP="00E460B8">
      <w:pPr>
        <w:pStyle w:val="10"/>
        <w:jc w:val="center"/>
        <w:rPr>
          <w:sz w:val="20"/>
        </w:rPr>
      </w:pPr>
      <w:r w:rsidRPr="005A0097">
        <w:rPr>
          <w:sz w:val="20"/>
        </w:rPr>
        <w:t>КУЙБЫШЕВСКОГО МУНИЦИПАЛЬНОГО РАЙОНА</w:t>
      </w:r>
    </w:p>
    <w:p w:rsidR="00E460B8" w:rsidRPr="005A0097" w:rsidRDefault="00E460B8" w:rsidP="00E460B8">
      <w:pPr>
        <w:pStyle w:val="10"/>
        <w:jc w:val="center"/>
        <w:rPr>
          <w:sz w:val="20"/>
        </w:rPr>
      </w:pPr>
      <w:r w:rsidRPr="005A0097">
        <w:rPr>
          <w:sz w:val="20"/>
        </w:rPr>
        <w:t>НОВОСИБИРСКОЙ ОБЛАСТИ</w:t>
      </w:r>
    </w:p>
    <w:p w:rsidR="00E460B8" w:rsidRPr="005A0097" w:rsidRDefault="00E460B8" w:rsidP="00E460B8">
      <w:pPr>
        <w:pStyle w:val="20"/>
        <w:rPr>
          <w:sz w:val="20"/>
        </w:rPr>
      </w:pPr>
    </w:p>
    <w:p w:rsidR="00E460B8" w:rsidRPr="005A0097" w:rsidRDefault="00E460B8" w:rsidP="00E460B8">
      <w:pPr>
        <w:pStyle w:val="20"/>
        <w:ind w:firstLine="0"/>
        <w:jc w:val="center"/>
        <w:rPr>
          <w:sz w:val="20"/>
        </w:rPr>
      </w:pPr>
      <w:r w:rsidRPr="005A0097">
        <w:rPr>
          <w:sz w:val="20"/>
        </w:rPr>
        <w:t>ПОСТАНОВЛЕНИЕ</w:t>
      </w:r>
    </w:p>
    <w:p w:rsidR="00E460B8" w:rsidRPr="005A0097" w:rsidRDefault="00E460B8" w:rsidP="00E460B8">
      <w:pPr>
        <w:jc w:val="center"/>
        <w:rPr>
          <w:sz w:val="20"/>
          <w:szCs w:val="20"/>
        </w:rPr>
      </w:pPr>
    </w:p>
    <w:p w:rsidR="00E460B8" w:rsidRPr="005A0097" w:rsidRDefault="00E460B8" w:rsidP="00E460B8">
      <w:pPr>
        <w:jc w:val="center"/>
        <w:rPr>
          <w:sz w:val="20"/>
          <w:szCs w:val="20"/>
        </w:rPr>
      </w:pPr>
      <w:r w:rsidRPr="005A0097">
        <w:rPr>
          <w:sz w:val="20"/>
          <w:szCs w:val="20"/>
        </w:rPr>
        <w:t>г. Куйбышев</w:t>
      </w:r>
    </w:p>
    <w:p w:rsidR="00E460B8" w:rsidRPr="005A0097" w:rsidRDefault="00E460B8" w:rsidP="00E460B8">
      <w:pPr>
        <w:jc w:val="center"/>
        <w:rPr>
          <w:sz w:val="20"/>
          <w:szCs w:val="20"/>
        </w:rPr>
      </w:pPr>
      <w:r w:rsidRPr="005A0097">
        <w:rPr>
          <w:sz w:val="20"/>
          <w:szCs w:val="20"/>
        </w:rPr>
        <w:t>Новосибирская область</w:t>
      </w:r>
    </w:p>
    <w:p w:rsidR="00E460B8" w:rsidRPr="005A0097" w:rsidRDefault="00E460B8" w:rsidP="00E460B8">
      <w:pPr>
        <w:jc w:val="center"/>
        <w:rPr>
          <w:sz w:val="20"/>
          <w:szCs w:val="20"/>
        </w:rPr>
      </w:pPr>
    </w:p>
    <w:p w:rsidR="00E460B8" w:rsidRPr="005A0097" w:rsidRDefault="00E460B8" w:rsidP="00E460B8">
      <w:pPr>
        <w:jc w:val="center"/>
        <w:rPr>
          <w:sz w:val="20"/>
          <w:szCs w:val="20"/>
        </w:rPr>
      </w:pPr>
      <w:r w:rsidRPr="005A0097">
        <w:rPr>
          <w:sz w:val="20"/>
          <w:szCs w:val="20"/>
        </w:rPr>
        <w:t>29.06.2020 № 505</w:t>
      </w:r>
    </w:p>
    <w:p w:rsidR="00E460B8" w:rsidRPr="005A0097" w:rsidRDefault="00E460B8" w:rsidP="00E460B8">
      <w:pPr>
        <w:jc w:val="center"/>
        <w:rPr>
          <w:sz w:val="20"/>
          <w:szCs w:val="20"/>
        </w:rPr>
      </w:pPr>
    </w:p>
    <w:p w:rsidR="00E460B8" w:rsidRPr="005A0097" w:rsidRDefault="00E460B8" w:rsidP="00E460B8">
      <w:pPr>
        <w:jc w:val="center"/>
        <w:rPr>
          <w:bCs/>
          <w:sz w:val="20"/>
          <w:szCs w:val="20"/>
        </w:rPr>
      </w:pPr>
      <w:r w:rsidRPr="005A0097">
        <w:rPr>
          <w:sz w:val="20"/>
          <w:szCs w:val="20"/>
        </w:rPr>
        <w:t>Об утверждении Административного регламента предоставления муниципальной услуги «Выдача разрешения на ввод объекта в эксплуатацию</w:t>
      </w:r>
      <w:r w:rsidRPr="005A0097">
        <w:rPr>
          <w:bCs/>
          <w:sz w:val="20"/>
          <w:szCs w:val="20"/>
        </w:rPr>
        <w:t>»</w:t>
      </w:r>
    </w:p>
    <w:p w:rsidR="00E460B8" w:rsidRPr="005A0097" w:rsidRDefault="00E460B8" w:rsidP="00E460B8">
      <w:pPr>
        <w:ind w:firstLine="709"/>
        <w:jc w:val="both"/>
        <w:rPr>
          <w:sz w:val="20"/>
          <w:szCs w:val="20"/>
        </w:rPr>
      </w:pPr>
    </w:p>
    <w:p w:rsidR="00E460B8" w:rsidRPr="005A0097" w:rsidRDefault="00E460B8" w:rsidP="00E460B8">
      <w:pPr>
        <w:ind w:firstLine="709"/>
        <w:jc w:val="both"/>
        <w:rPr>
          <w:sz w:val="20"/>
          <w:szCs w:val="20"/>
        </w:rPr>
      </w:pPr>
      <w:r w:rsidRPr="005A0097">
        <w:rPr>
          <w:sz w:val="20"/>
          <w:szCs w:val="20"/>
        </w:rPr>
        <w:t xml:space="preserve">В соответствии с Федеральным законом от 27.07.2010 № 210-ФЗ «Об организации предоставления государственных и муниципальных услуг», Федеральным законом от 06.10.2003 № 131-ФЗ «Об общих принципах организации местного самоуправления в Российской Федерации», Постановлением администрации Куйбышевского района от 26.02.2016 № 95 «Об утверждении Порядка разработки и утверждения административных регламентов предоставления муниципальных услуг», Уставом Куйбышевского </w:t>
      </w:r>
      <w:r w:rsidRPr="005A0097">
        <w:rPr>
          <w:sz w:val="20"/>
          <w:szCs w:val="20"/>
        </w:rPr>
        <w:lastRenderedPageBreak/>
        <w:t>муниципального района Новосибирской области, администрация Куйбышевского муниципального района Новосибирской области</w:t>
      </w:r>
    </w:p>
    <w:p w:rsidR="00E460B8" w:rsidRPr="005A0097" w:rsidRDefault="00E460B8" w:rsidP="00E460B8">
      <w:pPr>
        <w:ind w:firstLine="709"/>
        <w:jc w:val="both"/>
        <w:rPr>
          <w:sz w:val="20"/>
          <w:szCs w:val="20"/>
        </w:rPr>
      </w:pPr>
      <w:r w:rsidRPr="005A0097">
        <w:rPr>
          <w:sz w:val="20"/>
          <w:szCs w:val="20"/>
        </w:rPr>
        <w:t>ПОСТАНОВЛЯЕТ:</w:t>
      </w:r>
    </w:p>
    <w:p w:rsidR="00E460B8" w:rsidRPr="005A0097" w:rsidRDefault="00E460B8" w:rsidP="00E460B8">
      <w:pPr>
        <w:ind w:firstLine="709"/>
        <w:jc w:val="both"/>
        <w:rPr>
          <w:bCs/>
          <w:sz w:val="20"/>
          <w:szCs w:val="20"/>
        </w:rPr>
      </w:pPr>
      <w:r w:rsidRPr="005A0097">
        <w:rPr>
          <w:sz w:val="20"/>
          <w:szCs w:val="20"/>
        </w:rPr>
        <w:t>1. Утвердить прилагаемый Административный регламент предоставления муниципальной услуги</w:t>
      </w:r>
      <w:r w:rsidRPr="005A0097">
        <w:rPr>
          <w:bCs/>
          <w:sz w:val="20"/>
          <w:szCs w:val="20"/>
        </w:rPr>
        <w:t xml:space="preserve"> </w:t>
      </w:r>
      <w:r w:rsidRPr="005A0097">
        <w:rPr>
          <w:sz w:val="20"/>
          <w:szCs w:val="20"/>
        </w:rPr>
        <w:t>«Выдача разрешения на ввод объекта в эксплуатацию</w:t>
      </w:r>
      <w:r w:rsidRPr="005A0097">
        <w:rPr>
          <w:bCs/>
          <w:sz w:val="20"/>
          <w:szCs w:val="20"/>
        </w:rPr>
        <w:t>».</w:t>
      </w:r>
    </w:p>
    <w:p w:rsidR="00E460B8" w:rsidRPr="005A0097" w:rsidRDefault="00E460B8" w:rsidP="00E460B8">
      <w:pPr>
        <w:pStyle w:val="af7"/>
        <w:ind w:left="0" w:firstLine="709"/>
        <w:jc w:val="both"/>
        <w:rPr>
          <w:rFonts w:ascii="Times New Roman" w:hAnsi="Times New Roman" w:cs="Times New Roman"/>
          <w:sz w:val="20"/>
          <w:szCs w:val="20"/>
        </w:rPr>
      </w:pPr>
      <w:r w:rsidRPr="005A0097">
        <w:rPr>
          <w:rFonts w:ascii="Times New Roman" w:hAnsi="Times New Roman" w:cs="Times New Roman"/>
          <w:sz w:val="20"/>
          <w:szCs w:val="20"/>
        </w:rPr>
        <w:t xml:space="preserve">2. Управлению строительства, коммунального, дорожного хозяйства и транспорта администрации Куйбышевского муниципального района Новосибирской области (Летов Г.А.) </w:t>
      </w:r>
      <w:bookmarkStart w:id="5" w:name="_Hlk8044025"/>
      <w:r w:rsidRPr="005A0097">
        <w:rPr>
          <w:rFonts w:ascii="Times New Roman" w:hAnsi="Times New Roman" w:cs="Times New Roman"/>
          <w:sz w:val="20"/>
          <w:szCs w:val="20"/>
        </w:rPr>
        <w:t xml:space="preserve">обеспечить </w:t>
      </w:r>
      <w:bookmarkEnd w:id="5"/>
      <w:r w:rsidRPr="005A0097">
        <w:rPr>
          <w:rFonts w:ascii="Times New Roman" w:hAnsi="Times New Roman" w:cs="Times New Roman"/>
          <w:sz w:val="20"/>
          <w:szCs w:val="20"/>
        </w:rPr>
        <w:t>предоставление муниципальной услуги, указанной в пункте 1 настоящего постановления в соответствии с Административным регламентом.</w:t>
      </w:r>
    </w:p>
    <w:p w:rsidR="00E460B8" w:rsidRPr="005A0097" w:rsidRDefault="00E460B8" w:rsidP="00E460B8">
      <w:pPr>
        <w:pStyle w:val="af7"/>
        <w:tabs>
          <w:tab w:val="left" w:pos="1843"/>
        </w:tabs>
        <w:ind w:left="0" w:firstLine="709"/>
        <w:jc w:val="both"/>
        <w:rPr>
          <w:rFonts w:ascii="Times New Roman" w:hAnsi="Times New Roman" w:cs="Times New Roman"/>
          <w:sz w:val="20"/>
          <w:szCs w:val="20"/>
        </w:rPr>
      </w:pPr>
      <w:r w:rsidRPr="005A0097">
        <w:rPr>
          <w:rFonts w:ascii="Times New Roman" w:hAnsi="Times New Roman" w:cs="Times New Roman"/>
          <w:sz w:val="20"/>
          <w:szCs w:val="20"/>
        </w:rPr>
        <w:t xml:space="preserve">3. Признать утратившими силу постановления администрации Куйбышевского района </w:t>
      </w:r>
    </w:p>
    <w:p w:rsidR="00E460B8" w:rsidRPr="005A0097" w:rsidRDefault="00E460B8" w:rsidP="00E460B8">
      <w:pPr>
        <w:pStyle w:val="af7"/>
        <w:tabs>
          <w:tab w:val="left" w:pos="1843"/>
        </w:tabs>
        <w:ind w:left="0" w:firstLine="709"/>
        <w:jc w:val="both"/>
        <w:rPr>
          <w:rFonts w:ascii="Times New Roman" w:hAnsi="Times New Roman" w:cs="Times New Roman"/>
          <w:bCs/>
          <w:sz w:val="20"/>
          <w:szCs w:val="20"/>
        </w:rPr>
      </w:pPr>
      <w:r w:rsidRPr="005A0097">
        <w:rPr>
          <w:rFonts w:ascii="Times New Roman" w:hAnsi="Times New Roman" w:cs="Times New Roman"/>
          <w:sz w:val="20"/>
          <w:szCs w:val="20"/>
        </w:rPr>
        <w:t>- от 07.06.2018 № 504 «Об утверждении Административного регламента предоставления муниципальной услуги «Выдача разрешения на ввод объекта в эксплуатацию</w:t>
      </w:r>
      <w:r w:rsidRPr="005A0097">
        <w:rPr>
          <w:rFonts w:ascii="Times New Roman" w:hAnsi="Times New Roman" w:cs="Times New Roman"/>
          <w:bCs/>
          <w:sz w:val="20"/>
          <w:szCs w:val="20"/>
        </w:rPr>
        <w:t>»;</w:t>
      </w:r>
    </w:p>
    <w:p w:rsidR="00E460B8" w:rsidRPr="005A0097" w:rsidRDefault="00E460B8" w:rsidP="00E460B8">
      <w:pPr>
        <w:pStyle w:val="af7"/>
        <w:tabs>
          <w:tab w:val="left" w:pos="1843"/>
        </w:tabs>
        <w:ind w:left="0" w:firstLine="709"/>
        <w:jc w:val="both"/>
        <w:rPr>
          <w:rFonts w:ascii="Times New Roman" w:hAnsi="Times New Roman" w:cs="Times New Roman"/>
          <w:sz w:val="20"/>
          <w:szCs w:val="20"/>
        </w:rPr>
      </w:pPr>
      <w:r w:rsidRPr="005A0097">
        <w:rPr>
          <w:rFonts w:ascii="Times New Roman" w:hAnsi="Times New Roman" w:cs="Times New Roman"/>
          <w:sz w:val="20"/>
          <w:szCs w:val="20"/>
        </w:rPr>
        <w:t>- от 16.08.2018 № 774 «О внесении изменений в постановление администрации Куйбышевского района от 07.06.2018 № 504 «Об утверждении Административного регламента предоставления муниципальной услуги «Выдача разрешения на ввод объекта в эксплуатацию</w:t>
      </w:r>
      <w:r w:rsidRPr="005A0097">
        <w:rPr>
          <w:rFonts w:ascii="Times New Roman" w:hAnsi="Times New Roman" w:cs="Times New Roman"/>
          <w:bCs/>
          <w:sz w:val="20"/>
          <w:szCs w:val="20"/>
        </w:rPr>
        <w:t>»</w:t>
      </w:r>
      <w:r w:rsidRPr="005A0097">
        <w:rPr>
          <w:rFonts w:ascii="Times New Roman" w:hAnsi="Times New Roman" w:cs="Times New Roman"/>
          <w:sz w:val="20"/>
          <w:szCs w:val="20"/>
        </w:rPr>
        <w:t>.</w:t>
      </w:r>
    </w:p>
    <w:p w:rsidR="00E460B8" w:rsidRPr="005A0097" w:rsidRDefault="00E460B8" w:rsidP="00E460B8">
      <w:pPr>
        <w:pStyle w:val="af7"/>
        <w:tabs>
          <w:tab w:val="left" w:pos="1843"/>
        </w:tabs>
        <w:ind w:left="0" w:firstLine="709"/>
        <w:jc w:val="both"/>
        <w:rPr>
          <w:rFonts w:ascii="Times New Roman" w:hAnsi="Times New Roman" w:cs="Times New Roman"/>
          <w:sz w:val="20"/>
          <w:szCs w:val="20"/>
        </w:rPr>
      </w:pPr>
      <w:r w:rsidRPr="005A0097">
        <w:rPr>
          <w:rFonts w:ascii="Times New Roman" w:hAnsi="Times New Roman" w:cs="Times New Roman"/>
          <w:sz w:val="20"/>
          <w:szCs w:val="20"/>
        </w:rPr>
        <w:t>4. Управлению делами администрации Куйбышевского муниципального района Новосибирской области (</w:t>
      </w:r>
      <w:proofErr w:type="spellStart"/>
      <w:r w:rsidRPr="005A0097">
        <w:rPr>
          <w:rFonts w:ascii="Times New Roman" w:hAnsi="Times New Roman" w:cs="Times New Roman"/>
          <w:sz w:val="20"/>
          <w:szCs w:val="20"/>
        </w:rPr>
        <w:t>Дирибасова</w:t>
      </w:r>
      <w:proofErr w:type="spellEnd"/>
      <w:r w:rsidRPr="005A0097">
        <w:rPr>
          <w:rFonts w:ascii="Times New Roman" w:hAnsi="Times New Roman" w:cs="Times New Roman"/>
          <w:sz w:val="20"/>
          <w:szCs w:val="20"/>
        </w:rPr>
        <w:t xml:space="preserve"> Т.О.)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на официальном сайте Куйбышевского муниципального района Новосибирской области в телекоммуникационной сети «Интернет».</w:t>
      </w:r>
    </w:p>
    <w:p w:rsidR="00E460B8" w:rsidRPr="005A0097" w:rsidRDefault="00E460B8" w:rsidP="00E460B8">
      <w:pPr>
        <w:pStyle w:val="af7"/>
        <w:ind w:left="0" w:firstLine="709"/>
        <w:jc w:val="both"/>
        <w:rPr>
          <w:rFonts w:ascii="Times New Roman" w:hAnsi="Times New Roman" w:cs="Times New Roman"/>
          <w:sz w:val="20"/>
          <w:szCs w:val="20"/>
        </w:rPr>
      </w:pPr>
      <w:r w:rsidRPr="005A0097">
        <w:rPr>
          <w:rFonts w:ascii="Times New Roman" w:hAnsi="Times New Roman" w:cs="Times New Roman"/>
          <w:sz w:val="20"/>
          <w:szCs w:val="20"/>
        </w:rPr>
        <w:t>5. Контроль за исполнением постановления оставляю за собой.</w:t>
      </w:r>
    </w:p>
    <w:p w:rsidR="00E460B8" w:rsidRPr="005A0097" w:rsidRDefault="00E460B8" w:rsidP="00E460B8">
      <w:pPr>
        <w:jc w:val="both"/>
        <w:rPr>
          <w:sz w:val="20"/>
          <w:szCs w:val="20"/>
        </w:rPr>
      </w:pPr>
      <w:r w:rsidRPr="005A0097">
        <w:rPr>
          <w:sz w:val="20"/>
          <w:szCs w:val="20"/>
        </w:rPr>
        <w:t xml:space="preserve">Глава Куйбышевского муниципального </w:t>
      </w:r>
    </w:p>
    <w:p w:rsidR="00E460B8" w:rsidRPr="005A0097" w:rsidRDefault="00E460B8" w:rsidP="00E460B8">
      <w:pPr>
        <w:jc w:val="both"/>
        <w:rPr>
          <w:sz w:val="20"/>
          <w:szCs w:val="20"/>
        </w:rPr>
      </w:pPr>
      <w:r w:rsidRPr="005A0097">
        <w:rPr>
          <w:sz w:val="20"/>
          <w:szCs w:val="20"/>
        </w:rPr>
        <w:t>района Новосибирской области</w:t>
      </w:r>
      <w:r w:rsidRPr="005A0097">
        <w:rPr>
          <w:sz w:val="20"/>
          <w:szCs w:val="20"/>
        </w:rPr>
        <w:tab/>
      </w:r>
      <w:r w:rsidRPr="005A0097">
        <w:rPr>
          <w:sz w:val="20"/>
          <w:szCs w:val="20"/>
        </w:rPr>
        <w:tab/>
      </w:r>
      <w:r w:rsidRPr="005A0097">
        <w:rPr>
          <w:sz w:val="20"/>
          <w:szCs w:val="20"/>
        </w:rPr>
        <w:tab/>
      </w:r>
      <w:r w:rsidRPr="005A0097">
        <w:rPr>
          <w:sz w:val="20"/>
          <w:szCs w:val="20"/>
        </w:rPr>
        <w:tab/>
      </w:r>
      <w:r w:rsidRPr="005A0097">
        <w:rPr>
          <w:sz w:val="20"/>
          <w:szCs w:val="20"/>
        </w:rPr>
        <w:tab/>
        <w:t xml:space="preserve">        </w:t>
      </w:r>
      <w:r w:rsidR="00580D44" w:rsidRPr="005A0097">
        <w:rPr>
          <w:sz w:val="20"/>
          <w:szCs w:val="20"/>
        </w:rPr>
        <w:t xml:space="preserve">                                        </w:t>
      </w:r>
      <w:r w:rsidRPr="005A0097">
        <w:rPr>
          <w:sz w:val="20"/>
          <w:szCs w:val="20"/>
        </w:rPr>
        <w:t xml:space="preserve">        О.В. Караваев</w:t>
      </w:r>
    </w:p>
    <w:p w:rsidR="00E460B8" w:rsidRPr="005A0097" w:rsidRDefault="00E460B8" w:rsidP="00E460B8">
      <w:pPr>
        <w:jc w:val="both"/>
        <w:rPr>
          <w:sz w:val="20"/>
          <w:szCs w:val="20"/>
        </w:rPr>
      </w:pPr>
    </w:p>
    <w:p w:rsidR="00E460B8" w:rsidRPr="005A0097" w:rsidRDefault="00E460B8" w:rsidP="00E460B8">
      <w:pPr>
        <w:jc w:val="right"/>
        <w:rPr>
          <w:sz w:val="20"/>
          <w:szCs w:val="20"/>
        </w:rPr>
      </w:pPr>
      <w:r w:rsidRPr="005A0097">
        <w:rPr>
          <w:sz w:val="20"/>
          <w:szCs w:val="20"/>
        </w:rPr>
        <w:t>УТВЕРЖДЕН</w:t>
      </w:r>
    </w:p>
    <w:p w:rsidR="00E460B8" w:rsidRPr="005A0097" w:rsidRDefault="00E460B8" w:rsidP="00E460B8">
      <w:pPr>
        <w:ind w:firstLine="709"/>
        <w:jc w:val="right"/>
        <w:rPr>
          <w:sz w:val="20"/>
          <w:szCs w:val="20"/>
        </w:rPr>
      </w:pPr>
      <w:r w:rsidRPr="005A0097">
        <w:rPr>
          <w:sz w:val="20"/>
          <w:szCs w:val="20"/>
        </w:rPr>
        <w:t>постановлением администрации</w:t>
      </w:r>
    </w:p>
    <w:p w:rsidR="00E460B8" w:rsidRPr="005A0097" w:rsidRDefault="00E460B8" w:rsidP="00E460B8">
      <w:pPr>
        <w:ind w:firstLine="709"/>
        <w:jc w:val="right"/>
        <w:rPr>
          <w:sz w:val="20"/>
          <w:szCs w:val="20"/>
        </w:rPr>
      </w:pPr>
      <w:r w:rsidRPr="005A0097">
        <w:rPr>
          <w:sz w:val="20"/>
          <w:szCs w:val="20"/>
        </w:rPr>
        <w:t>Куйбышевского муниципального</w:t>
      </w:r>
    </w:p>
    <w:p w:rsidR="00E460B8" w:rsidRPr="005A0097" w:rsidRDefault="00E460B8" w:rsidP="00E460B8">
      <w:pPr>
        <w:ind w:firstLine="709"/>
        <w:jc w:val="right"/>
        <w:rPr>
          <w:sz w:val="20"/>
          <w:szCs w:val="20"/>
        </w:rPr>
      </w:pPr>
      <w:r w:rsidRPr="005A0097">
        <w:rPr>
          <w:sz w:val="20"/>
          <w:szCs w:val="20"/>
        </w:rPr>
        <w:t>района Новосибирской области</w:t>
      </w:r>
    </w:p>
    <w:p w:rsidR="00E460B8" w:rsidRPr="005A0097" w:rsidRDefault="00E460B8" w:rsidP="00E460B8">
      <w:pPr>
        <w:ind w:firstLine="709"/>
        <w:jc w:val="right"/>
        <w:rPr>
          <w:sz w:val="20"/>
          <w:szCs w:val="20"/>
        </w:rPr>
      </w:pPr>
      <w:r w:rsidRPr="005A0097">
        <w:rPr>
          <w:sz w:val="20"/>
          <w:szCs w:val="20"/>
        </w:rPr>
        <w:t>от 29.06.2020 № 505</w:t>
      </w:r>
    </w:p>
    <w:p w:rsidR="00E460B8" w:rsidRPr="005A0097" w:rsidRDefault="00E460B8" w:rsidP="00E460B8">
      <w:pPr>
        <w:ind w:firstLine="709"/>
        <w:jc w:val="both"/>
        <w:rPr>
          <w:sz w:val="20"/>
          <w:szCs w:val="20"/>
        </w:rPr>
      </w:pPr>
      <w:r w:rsidRPr="005A0097">
        <w:rPr>
          <w:sz w:val="20"/>
          <w:szCs w:val="20"/>
        </w:rPr>
        <w:t xml:space="preserve"> </w:t>
      </w:r>
    </w:p>
    <w:p w:rsidR="00E460B8" w:rsidRPr="005A0097" w:rsidRDefault="00E460B8" w:rsidP="00E460B8">
      <w:pPr>
        <w:ind w:firstLine="709"/>
        <w:jc w:val="center"/>
        <w:rPr>
          <w:bCs/>
          <w:sz w:val="20"/>
          <w:szCs w:val="20"/>
        </w:rPr>
      </w:pPr>
      <w:r w:rsidRPr="005A0097">
        <w:rPr>
          <w:bCs/>
          <w:sz w:val="20"/>
          <w:szCs w:val="20"/>
        </w:rPr>
        <w:t>АДМИНИСТРАТИВНЫЙ</w:t>
      </w:r>
      <w:r w:rsidRPr="005A0097">
        <w:rPr>
          <w:sz w:val="20"/>
          <w:szCs w:val="20"/>
        </w:rPr>
        <w:t xml:space="preserve"> </w:t>
      </w:r>
      <w:r w:rsidRPr="005A0097">
        <w:rPr>
          <w:bCs/>
          <w:sz w:val="20"/>
          <w:szCs w:val="20"/>
        </w:rPr>
        <w:t>РЕГЛАМЕНТ</w:t>
      </w:r>
    </w:p>
    <w:p w:rsidR="00E460B8" w:rsidRPr="005A0097" w:rsidRDefault="00E460B8" w:rsidP="00E460B8">
      <w:pPr>
        <w:pStyle w:val="ConsPlusTitle"/>
        <w:ind w:firstLine="709"/>
        <w:jc w:val="center"/>
        <w:rPr>
          <w:rFonts w:ascii="Times New Roman" w:hAnsi="Times New Roman" w:cs="Times New Roman"/>
          <w:b w:val="0"/>
          <w:bCs w:val="0"/>
          <w:sz w:val="20"/>
          <w:szCs w:val="20"/>
        </w:rPr>
      </w:pPr>
      <w:r w:rsidRPr="005A0097">
        <w:rPr>
          <w:rFonts w:ascii="Times New Roman" w:hAnsi="Times New Roman" w:cs="Times New Roman"/>
          <w:b w:val="0"/>
          <w:bCs w:val="0"/>
          <w:sz w:val="20"/>
          <w:szCs w:val="20"/>
        </w:rPr>
        <w:t xml:space="preserve">предоставления муниципальной услуги </w:t>
      </w:r>
    </w:p>
    <w:p w:rsidR="00E460B8" w:rsidRPr="005A0097" w:rsidRDefault="00E460B8" w:rsidP="00E460B8">
      <w:pPr>
        <w:pStyle w:val="ConsPlusTitle"/>
        <w:ind w:firstLine="709"/>
        <w:jc w:val="center"/>
        <w:rPr>
          <w:rFonts w:ascii="Times New Roman" w:hAnsi="Times New Roman" w:cs="Times New Roman"/>
          <w:b w:val="0"/>
          <w:sz w:val="20"/>
          <w:szCs w:val="20"/>
        </w:rPr>
      </w:pPr>
      <w:r w:rsidRPr="005A0097">
        <w:rPr>
          <w:rFonts w:ascii="Times New Roman" w:hAnsi="Times New Roman" w:cs="Times New Roman"/>
          <w:b w:val="0"/>
          <w:sz w:val="20"/>
          <w:szCs w:val="20"/>
        </w:rPr>
        <w:t>«Выдача разрешения на ввод объекта в эксплуатацию»</w:t>
      </w:r>
    </w:p>
    <w:p w:rsidR="00E460B8" w:rsidRPr="005A0097" w:rsidRDefault="00E460B8" w:rsidP="00E460B8">
      <w:pPr>
        <w:pStyle w:val="ConsPlusTitle"/>
        <w:ind w:firstLine="709"/>
        <w:jc w:val="center"/>
        <w:rPr>
          <w:rFonts w:ascii="Times New Roman" w:hAnsi="Times New Roman" w:cs="Times New Roman"/>
          <w:b w:val="0"/>
          <w:bCs w:val="0"/>
          <w:sz w:val="20"/>
          <w:szCs w:val="20"/>
        </w:rPr>
      </w:pPr>
    </w:p>
    <w:p w:rsidR="00E460B8" w:rsidRPr="005A0097" w:rsidRDefault="00E460B8" w:rsidP="00E460B8">
      <w:pPr>
        <w:ind w:left="709"/>
        <w:jc w:val="center"/>
        <w:rPr>
          <w:sz w:val="20"/>
          <w:szCs w:val="20"/>
        </w:rPr>
      </w:pPr>
      <w:r w:rsidRPr="005A0097">
        <w:rPr>
          <w:sz w:val="20"/>
          <w:szCs w:val="20"/>
          <w:lang w:val="en-US"/>
        </w:rPr>
        <w:t>I</w:t>
      </w:r>
      <w:r w:rsidRPr="005A0097">
        <w:rPr>
          <w:sz w:val="20"/>
          <w:szCs w:val="20"/>
        </w:rPr>
        <w:t>. Общие положения</w:t>
      </w:r>
    </w:p>
    <w:p w:rsidR="00E460B8" w:rsidRPr="005A0097" w:rsidRDefault="00E460B8" w:rsidP="00E460B8">
      <w:pPr>
        <w:ind w:firstLine="709"/>
        <w:rPr>
          <w:sz w:val="20"/>
          <w:szCs w:val="20"/>
        </w:rPr>
      </w:pPr>
    </w:p>
    <w:p w:rsidR="00E460B8" w:rsidRPr="005A0097" w:rsidRDefault="00E460B8" w:rsidP="00E460B8">
      <w:pPr>
        <w:ind w:firstLine="709"/>
        <w:jc w:val="both"/>
        <w:rPr>
          <w:sz w:val="20"/>
          <w:szCs w:val="20"/>
        </w:rPr>
      </w:pPr>
      <w:r w:rsidRPr="005A0097">
        <w:rPr>
          <w:sz w:val="20"/>
          <w:szCs w:val="20"/>
        </w:rPr>
        <w:t>1.1. Административный регламент устанавливает порядок и стандарт предоставления муниципальной услуги: «Выдача разрешения на ввод объекта в эксплуатацию</w:t>
      </w:r>
      <w:r w:rsidRPr="005A0097">
        <w:rPr>
          <w:bCs/>
          <w:sz w:val="20"/>
          <w:szCs w:val="20"/>
        </w:rPr>
        <w:t>»</w:t>
      </w:r>
      <w:r w:rsidRPr="005A0097">
        <w:rPr>
          <w:sz w:val="20"/>
          <w:szCs w:val="20"/>
        </w:rPr>
        <w:t xml:space="preserve"> (далее – муниципальная услуга), в том числе в электронной форме с использованием федеральной государственной информационной системы «Единый портал государственных и муниципальных услуг (функций)» (далее – ЕПГУ) и информационно-телекоммуникационной сети «Интернет» с соблюдением норм законодательства Российской Федерации о защите персональных данных, а также досудебный (внесудебный) порядок обжалования решений и действий (бездействия) администрации Куйбышевского муниципального района новосибирской области, должностных лиц, муниципальных служащих администрации Куйбышевского муниципального района новосибирской области, участвующих в предоставлении муниципальной услуги, многофункционального центра предоставления государственных и муниципальных услуг, работника многофункционального центра предоставления государственных и муниципальных услуг, а также организаций, осуществляющих функции по предоставлению муниципальных услуг, или их работников.</w:t>
      </w:r>
    </w:p>
    <w:p w:rsidR="00E460B8" w:rsidRPr="005A0097" w:rsidRDefault="00E460B8" w:rsidP="00E460B8">
      <w:pPr>
        <w:autoSpaceDE w:val="0"/>
        <w:autoSpaceDN w:val="0"/>
        <w:adjustRightInd w:val="0"/>
        <w:ind w:firstLine="709"/>
        <w:jc w:val="both"/>
        <w:rPr>
          <w:sz w:val="20"/>
          <w:szCs w:val="20"/>
        </w:rPr>
      </w:pPr>
      <w:r w:rsidRPr="005A0097">
        <w:rPr>
          <w:sz w:val="20"/>
          <w:szCs w:val="20"/>
        </w:rPr>
        <w:t>1.2. Получателями муниципальной услуги являются физические или юридические лица, обеспечивающие строительство, реконструкцию, капитальный ремонт объектов капитального строительства (за исключением индивидуальных жилых домов), либо их уполномоченные представители (далее – заявитель).</w:t>
      </w:r>
    </w:p>
    <w:p w:rsidR="00E460B8" w:rsidRPr="005A0097" w:rsidRDefault="00E460B8" w:rsidP="00E460B8">
      <w:pPr>
        <w:autoSpaceDE w:val="0"/>
        <w:autoSpaceDN w:val="0"/>
        <w:adjustRightInd w:val="0"/>
        <w:ind w:firstLine="709"/>
        <w:jc w:val="both"/>
        <w:rPr>
          <w:sz w:val="20"/>
          <w:szCs w:val="20"/>
        </w:rPr>
      </w:pPr>
      <w:r w:rsidRPr="005A0097">
        <w:rPr>
          <w:sz w:val="20"/>
          <w:szCs w:val="20"/>
        </w:rPr>
        <w:t>1.3. Порядок информирования о правилах предоставлении муниципальной услуги:</w:t>
      </w:r>
    </w:p>
    <w:p w:rsidR="00E460B8" w:rsidRPr="005A0097" w:rsidRDefault="00E460B8" w:rsidP="00E460B8">
      <w:pPr>
        <w:ind w:firstLine="709"/>
        <w:jc w:val="both"/>
        <w:rPr>
          <w:sz w:val="20"/>
          <w:szCs w:val="20"/>
        </w:rPr>
      </w:pPr>
      <w:r w:rsidRPr="005A0097">
        <w:rPr>
          <w:sz w:val="20"/>
          <w:szCs w:val="20"/>
        </w:rPr>
        <w:t xml:space="preserve">1.3.1. Справочная информация о предоставлении муниципальной услуги размещается </w:t>
      </w:r>
      <w:bookmarkStart w:id="6" w:name="_Hlk9866354"/>
      <w:r w:rsidRPr="005A0097">
        <w:rPr>
          <w:sz w:val="20"/>
          <w:szCs w:val="20"/>
        </w:rPr>
        <w:t xml:space="preserve">на официальном сайте Куйбышевского муниципального района Новосибирской области в сети «Интернет» </w:t>
      </w:r>
      <w:bookmarkEnd w:id="6"/>
      <w:r w:rsidRPr="005A0097">
        <w:rPr>
          <w:sz w:val="20"/>
          <w:szCs w:val="20"/>
        </w:rPr>
        <w:t>(далее - официальный сайт Куйбышевского района), в федеральной государственной информационной системе «Федеральный реестр государственных и муниципальных услуг (функций)» (далее - федеральный реестр) и на ЕПГУ;</w:t>
      </w:r>
    </w:p>
    <w:p w:rsidR="00E460B8" w:rsidRPr="005A0097" w:rsidRDefault="00E460B8" w:rsidP="00E460B8">
      <w:pPr>
        <w:ind w:firstLine="709"/>
        <w:jc w:val="both"/>
        <w:rPr>
          <w:sz w:val="20"/>
          <w:szCs w:val="20"/>
        </w:rPr>
      </w:pPr>
      <w:r w:rsidRPr="005A0097">
        <w:rPr>
          <w:sz w:val="20"/>
          <w:szCs w:val="20"/>
        </w:rPr>
        <w:t>1.3.2. К справочной информации относится следующая информация:</w:t>
      </w:r>
    </w:p>
    <w:p w:rsidR="00E460B8" w:rsidRPr="005A0097" w:rsidRDefault="00E460B8" w:rsidP="00E460B8">
      <w:pPr>
        <w:ind w:firstLine="709"/>
        <w:jc w:val="both"/>
        <w:rPr>
          <w:sz w:val="20"/>
          <w:szCs w:val="20"/>
        </w:rPr>
      </w:pPr>
      <w:r w:rsidRPr="005A0097">
        <w:rPr>
          <w:sz w:val="20"/>
          <w:szCs w:val="20"/>
        </w:rPr>
        <w:t xml:space="preserve">1) место нахождения и графики работы органа, предоставляющего муниципальную услугу, его структурных подразделений, предоставляющих муниципальную услугу, государственных и муниципальных </w:t>
      </w:r>
      <w:r w:rsidRPr="005A0097">
        <w:rPr>
          <w:sz w:val="20"/>
          <w:szCs w:val="20"/>
        </w:rPr>
        <w:lastRenderedPageBreak/>
        <w:t>органов и организаций, обращение в которые необходимо для получения муниципальной услуги, а также многофункциональных центров предоставления государственных и муниципальных услуг;</w:t>
      </w:r>
    </w:p>
    <w:p w:rsidR="00E460B8" w:rsidRPr="005A0097" w:rsidRDefault="00E460B8" w:rsidP="00E460B8">
      <w:pPr>
        <w:ind w:firstLine="709"/>
        <w:jc w:val="both"/>
        <w:rPr>
          <w:sz w:val="20"/>
          <w:szCs w:val="20"/>
        </w:rPr>
      </w:pPr>
      <w:r w:rsidRPr="005A0097">
        <w:rPr>
          <w:sz w:val="20"/>
          <w:szCs w:val="20"/>
        </w:rPr>
        <w:t>2) справочные телефоны структурных подразделений органа, предоставляющего муниципальную услугу, организаций, участвующих в предоставлении муниципальной услуги, в том числе номер телефона-автоинформатора;</w:t>
      </w:r>
    </w:p>
    <w:p w:rsidR="00E460B8" w:rsidRPr="005A0097" w:rsidRDefault="00E460B8" w:rsidP="00E460B8">
      <w:pPr>
        <w:ind w:firstLine="709"/>
        <w:jc w:val="both"/>
        <w:rPr>
          <w:sz w:val="20"/>
          <w:szCs w:val="20"/>
        </w:rPr>
      </w:pPr>
      <w:r w:rsidRPr="005A0097">
        <w:rPr>
          <w:sz w:val="20"/>
          <w:szCs w:val="20"/>
        </w:rPr>
        <w:t>3) адреса официального сайта, а также электронной почты и (или) формы обратной связи органа, предоставляющего муниципальную услугу, в сети «Интернет»;</w:t>
      </w:r>
    </w:p>
    <w:p w:rsidR="00E460B8" w:rsidRPr="005A0097" w:rsidRDefault="00E460B8" w:rsidP="00E460B8">
      <w:pPr>
        <w:ind w:firstLine="709"/>
        <w:jc w:val="both"/>
        <w:rPr>
          <w:sz w:val="20"/>
          <w:szCs w:val="20"/>
        </w:rPr>
      </w:pPr>
      <w:r w:rsidRPr="005A0097">
        <w:rPr>
          <w:sz w:val="20"/>
          <w:szCs w:val="20"/>
        </w:rPr>
        <w:t>1.3.3.</w:t>
      </w:r>
      <w:r w:rsidRPr="005A0097">
        <w:rPr>
          <w:sz w:val="20"/>
          <w:szCs w:val="20"/>
          <w:lang w:val="en-US"/>
        </w:rPr>
        <w:t> </w:t>
      </w:r>
      <w:r w:rsidRPr="005A0097">
        <w:rPr>
          <w:sz w:val="20"/>
          <w:szCs w:val="20"/>
        </w:rPr>
        <w:t>Информация по вопросам предоставления муниципальной услуги, а также информирование о стадии, результатах рассмотрения документов, предоставляется по обращению заявителя:</w:t>
      </w:r>
    </w:p>
    <w:p w:rsidR="00E460B8" w:rsidRPr="005A0097" w:rsidRDefault="00E460B8" w:rsidP="00E460B8">
      <w:pPr>
        <w:ind w:firstLine="709"/>
        <w:jc w:val="both"/>
        <w:rPr>
          <w:sz w:val="20"/>
          <w:szCs w:val="20"/>
        </w:rPr>
      </w:pPr>
      <w:r w:rsidRPr="005A0097">
        <w:rPr>
          <w:sz w:val="20"/>
          <w:szCs w:val="20"/>
        </w:rPr>
        <w:t>- в устной форме лично в часы приема управления строительства, коммунального, дорожного хозяйства и транспорта администрации Куйбышевского муниципального района новосибирской области, предоставляющего муниципальную услугу, (далее – Управление), государственного автономного учреждения Новосибирской области «Многофункциональный центр организации предоставления государственных и муниципальных услуг Новосибирской области», осуществляющего прием документов, необходимых для предоставления муниципальной услуги, и выдачу результата предоставления муниципальной услуги, (далее –МФЦ) или по телефону в соответствии с графиком работы Управления, МФЦ;</w:t>
      </w:r>
    </w:p>
    <w:p w:rsidR="00E460B8" w:rsidRPr="005A0097" w:rsidRDefault="00E460B8" w:rsidP="00E460B8">
      <w:pPr>
        <w:ind w:firstLine="709"/>
        <w:jc w:val="both"/>
        <w:rPr>
          <w:sz w:val="20"/>
          <w:szCs w:val="20"/>
        </w:rPr>
      </w:pPr>
      <w:r w:rsidRPr="005A0097">
        <w:rPr>
          <w:sz w:val="20"/>
          <w:szCs w:val="20"/>
        </w:rPr>
        <w:t>- в письменной форме лично в часы приема Управления, МФЦ или почтовым отправлением в адрес администрации Куйбышевского муниципального района Новосибирской области (далее – Администрация);</w:t>
      </w:r>
    </w:p>
    <w:p w:rsidR="00E460B8" w:rsidRPr="005A0097" w:rsidRDefault="00E460B8" w:rsidP="00E460B8">
      <w:pPr>
        <w:ind w:firstLine="709"/>
        <w:jc w:val="both"/>
        <w:rPr>
          <w:sz w:val="20"/>
          <w:szCs w:val="20"/>
        </w:rPr>
      </w:pPr>
      <w:r w:rsidRPr="005A0097">
        <w:rPr>
          <w:sz w:val="20"/>
          <w:szCs w:val="20"/>
        </w:rPr>
        <w:t>- в электронной форме посредством электронной почты Администрации, на официальном сайте Куйбышевского муниципального района Новосибирской области, а также через ЕПГУ.</w:t>
      </w:r>
    </w:p>
    <w:p w:rsidR="00E460B8" w:rsidRPr="005A0097" w:rsidRDefault="00E460B8" w:rsidP="00E460B8">
      <w:pPr>
        <w:ind w:firstLine="709"/>
        <w:jc w:val="both"/>
        <w:rPr>
          <w:sz w:val="20"/>
          <w:szCs w:val="20"/>
        </w:rPr>
      </w:pPr>
      <w:r w:rsidRPr="005A0097">
        <w:rPr>
          <w:sz w:val="20"/>
          <w:szCs w:val="20"/>
        </w:rPr>
        <w:t>1.3.4. Информация, размещаемая на официальном сайте Куйбышевского муниципального района Новосибирской области, на ЕПГУ и информационных стендах, обновляется по мере ее изменения.</w:t>
      </w:r>
    </w:p>
    <w:p w:rsidR="00E460B8" w:rsidRPr="005A0097" w:rsidRDefault="00E460B8" w:rsidP="00E460B8">
      <w:pPr>
        <w:ind w:firstLine="709"/>
        <w:jc w:val="both"/>
        <w:rPr>
          <w:rStyle w:val="FontStyle15"/>
          <w:sz w:val="20"/>
          <w:szCs w:val="20"/>
        </w:rPr>
      </w:pPr>
      <w:r w:rsidRPr="005A0097">
        <w:rPr>
          <w:sz w:val="20"/>
          <w:szCs w:val="20"/>
        </w:rPr>
        <w:t>1.3.5.</w:t>
      </w:r>
      <w:r w:rsidRPr="005A0097">
        <w:rPr>
          <w:rStyle w:val="FontStyle15"/>
          <w:sz w:val="20"/>
          <w:szCs w:val="20"/>
        </w:rPr>
        <w:t> На ЕПГУ размещается следующая информация:</w:t>
      </w:r>
    </w:p>
    <w:p w:rsidR="00E460B8" w:rsidRPr="005A0097" w:rsidRDefault="00E460B8" w:rsidP="00E460B8">
      <w:pPr>
        <w:pStyle w:val="Style6"/>
        <w:widowControl/>
        <w:tabs>
          <w:tab w:val="left" w:pos="1277"/>
        </w:tabs>
        <w:spacing w:line="240" w:lineRule="auto"/>
        <w:ind w:firstLine="709"/>
        <w:rPr>
          <w:rStyle w:val="FontStyle15"/>
          <w:sz w:val="20"/>
          <w:szCs w:val="20"/>
        </w:rPr>
      </w:pPr>
      <w:r w:rsidRPr="005A0097">
        <w:rPr>
          <w:rStyle w:val="FontStyle15"/>
          <w:sz w:val="20"/>
          <w:szCs w:val="20"/>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E460B8" w:rsidRPr="005A0097" w:rsidRDefault="00E460B8" w:rsidP="00E460B8">
      <w:pPr>
        <w:pStyle w:val="Style6"/>
        <w:widowControl/>
        <w:tabs>
          <w:tab w:val="left" w:pos="1138"/>
        </w:tabs>
        <w:spacing w:line="240" w:lineRule="auto"/>
        <w:ind w:firstLine="709"/>
        <w:jc w:val="left"/>
        <w:rPr>
          <w:rStyle w:val="FontStyle15"/>
          <w:sz w:val="20"/>
          <w:szCs w:val="20"/>
        </w:rPr>
      </w:pPr>
      <w:r w:rsidRPr="005A0097">
        <w:rPr>
          <w:rStyle w:val="FontStyle15"/>
          <w:sz w:val="20"/>
          <w:szCs w:val="20"/>
        </w:rPr>
        <w:t>2) круг заявителей;</w:t>
      </w:r>
    </w:p>
    <w:p w:rsidR="00E460B8" w:rsidRPr="005A0097" w:rsidRDefault="00E460B8" w:rsidP="00E460B8">
      <w:pPr>
        <w:pStyle w:val="Style6"/>
        <w:widowControl/>
        <w:tabs>
          <w:tab w:val="left" w:pos="1138"/>
        </w:tabs>
        <w:spacing w:line="240" w:lineRule="auto"/>
        <w:ind w:firstLine="709"/>
        <w:jc w:val="left"/>
        <w:rPr>
          <w:rStyle w:val="FontStyle15"/>
          <w:sz w:val="20"/>
          <w:szCs w:val="20"/>
        </w:rPr>
      </w:pPr>
      <w:r w:rsidRPr="005A0097">
        <w:rPr>
          <w:rStyle w:val="FontStyle15"/>
          <w:sz w:val="20"/>
          <w:szCs w:val="20"/>
        </w:rPr>
        <w:t>3) срок предоставления муниципальной услуги;</w:t>
      </w:r>
    </w:p>
    <w:p w:rsidR="00E460B8" w:rsidRPr="005A0097" w:rsidRDefault="00E460B8" w:rsidP="00E460B8">
      <w:pPr>
        <w:pStyle w:val="Style6"/>
        <w:widowControl/>
        <w:tabs>
          <w:tab w:val="left" w:pos="1214"/>
        </w:tabs>
        <w:spacing w:line="240" w:lineRule="auto"/>
        <w:ind w:firstLine="709"/>
        <w:rPr>
          <w:rStyle w:val="FontStyle15"/>
          <w:sz w:val="20"/>
          <w:szCs w:val="20"/>
        </w:rPr>
      </w:pPr>
      <w:r w:rsidRPr="005A0097">
        <w:rPr>
          <w:rStyle w:val="FontStyle15"/>
          <w:sz w:val="20"/>
          <w:szCs w:val="20"/>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E460B8" w:rsidRPr="005A0097" w:rsidRDefault="00E460B8" w:rsidP="00E460B8">
      <w:pPr>
        <w:pStyle w:val="Style6"/>
        <w:widowControl/>
        <w:tabs>
          <w:tab w:val="left" w:pos="1435"/>
        </w:tabs>
        <w:spacing w:line="240" w:lineRule="auto"/>
        <w:ind w:firstLine="709"/>
        <w:rPr>
          <w:rStyle w:val="FontStyle15"/>
          <w:sz w:val="20"/>
          <w:szCs w:val="20"/>
        </w:rPr>
      </w:pPr>
      <w:r w:rsidRPr="005A0097">
        <w:rPr>
          <w:rStyle w:val="FontStyle15"/>
          <w:sz w:val="20"/>
          <w:szCs w:val="20"/>
        </w:rPr>
        <w:t>5) размер государственной пошлины, взимаемой за предоставление</w:t>
      </w:r>
      <w:r w:rsidRPr="005A0097">
        <w:rPr>
          <w:rStyle w:val="FontStyle15"/>
          <w:sz w:val="20"/>
          <w:szCs w:val="20"/>
        </w:rPr>
        <w:br/>
        <w:t>муниципальной услуги;</w:t>
      </w:r>
    </w:p>
    <w:p w:rsidR="00E460B8" w:rsidRPr="005A0097" w:rsidRDefault="00E460B8" w:rsidP="00E460B8">
      <w:pPr>
        <w:pStyle w:val="Style6"/>
        <w:widowControl/>
        <w:tabs>
          <w:tab w:val="left" w:pos="1267"/>
        </w:tabs>
        <w:spacing w:line="240" w:lineRule="auto"/>
        <w:ind w:firstLine="709"/>
        <w:rPr>
          <w:rStyle w:val="FontStyle15"/>
          <w:sz w:val="20"/>
          <w:szCs w:val="20"/>
        </w:rPr>
      </w:pPr>
      <w:r w:rsidRPr="005A0097">
        <w:rPr>
          <w:rStyle w:val="FontStyle15"/>
          <w:sz w:val="20"/>
          <w:szCs w:val="20"/>
        </w:rPr>
        <w:t>6) исчерпывающий перечень оснований для приостановления или отказа в предоставлении муниципальной услуги;</w:t>
      </w:r>
    </w:p>
    <w:p w:rsidR="00E460B8" w:rsidRPr="005A0097" w:rsidRDefault="00E460B8" w:rsidP="00E460B8">
      <w:pPr>
        <w:pStyle w:val="Style6"/>
        <w:widowControl/>
        <w:tabs>
          <w:tab w:val="left" w:pos="1267"/>
        </w:tabs>
        <w:spacing w:line="240" w:lineRule="auto"/>
        <w:ind w:firstLine="709"/>
        <w:rPr>
          <w:rStyle w:val="FontStyle15"/>
          <w:sz w:val="20"/>
          <w:szCs w:val="20"/>
        </w:rPr>
      </w:pPr>
      <w:r w:rsidRPr="005A0097">
        <w:rPr>
          <w:rStyle w:val="FontStyle15"/>
          <w:sz w:val="20"/>
          <w:szCs w:val="20"/>
        </w:rPr>
        <w:t>7)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E460B8" w:rsidRPr="005A0097" w:rsidRDefault="00E460B8" w:rsidP="00E460B8">
      <w:pPr>
        <w:pStyle w:val="Style5"/>
        <w:widowControl/>
        <w:spacing w:line="240" w:lineRule="auto"/>
        <w:ind w:firstLine="709"/>
        <w:rPr>
          <w:rStyle w:val="FontStyle15"/>
          <w:sz w:val="20"/>
          <w:szCs w:val="20"/>
        </w:rPr>
      </w:pPr>
      <w:r w:rsidRPr="005A0097">
        <w:rPr>
          <w:rStyle w:val="FontStyle15"/>
          <w:sz w:val="20"/>
          <w:szCs w:val="20"/>
        </w:rPr>
        <w:t>8) формы заявлений (уведомлений, сообщений), используемые при предоставлении муниципальной услуги.</w:t>
      </w:r>
    </w:p>
    <w:p w:rsidR="00E460B8" w:rsidRPr="005A0097" w:rsidRDefault="00E460B8" w:rsidP="00E460B8">
      <w:pPr>
        <w:pStyle w:val="Style5"/>
        <w:widowControl/>
        <w:spacing w:line="240" w:lineRule="auto"/>
        <w:ind w:firstLine="709"/>
        <w:rPr>
          <w:rStyle w:val="FontStyle15"/>
          <w:sz w:val="20"/>
          <w:szCs w:val="20"/>
        </w:rPr>
      </w:pPr>
      <w:r w:rsidRPr="005A0097">
        <w:rPr>
          <w:rStyle w:val="FontStyle15"/>
          <w:sz w:val="20"/>
          <w:szCs w:val="20"/>
        </w:rPr>
        <w:t>Информация на ЕПГУ о порядке и сроках предоставления муниципальной услуги на основании сведений, содержащихся в федеральном реестре, предоставляется заявителю бесплатно.</w:t>
      </w:r>
    </w:p>
    <w:p w:rsidR="00E460B8" w:rsidRPr="005A0097" w:rsidRDefault="00E460B8" w:rsidP="00E460B8">
      <w:pPr>
        <w:pStyle w:val="Style5"/>
        <w:widowControl/>
        <w:spacing w:line="240" w:lineRule="auto"/>
        <w:ind w:firstLine="709"/>
        <w:rPr>
          <w:rStyle w:val="FontStyle15"/>
          <w:sz w:val="20"/>
          <w:szCs w:val="20"/>
        </w:rPr>
      </w:pPr>
      <w:r w:rsidRPr="005A0097">
        <w:rPr>
          <w:rStyle w:val="FontStyle15"/>
          <w:sz w:val="20"/>
          <w:szCs w:val="20"/>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E460B8" w:rsidRPr="005A0097" w:rsidRDefault="00E460B8" w:rsidP="00E460B8">
      <w:pPr>
        <w:pStyle w:val="Style5"/>
        <w:widowControl/>
        <w:spacing w:line="240" w:lineRule="auto"/>
        <w:ind w:firstLine="709"/>
        <w:rPr>
          <w:rStyle w:val="FontStyle15"/>
          <w:sz w:val="20"/>
          <w:szCs w:val="20"/>
        </w:rPr>
      </w:pPr>
      <w:r w:rsidRPr="005A0097">
        <w:rPr>
          <w:rStyle w:val="FontStyle15"/>
          <w:sz w:val="20"/>
          <w:szCs w:val="20"/>
        </w:rPr>
        <w:t>1.3.6. В МФЦ заявителю предоставляется следующая информация:</w:t>
      </w:r>
    </w:p>
    <w:p w:rsidR="00E460B8" w:rsidRPr="005A0097" w:rsidRDefault="00E460B8" w:rsidP="00E460B8">
      <w:pPr>
        <w:pStyle w:val="Style6"/>
        <w:widowControl/>
        <w:tabs>
          <w:tab w:val="left" w:pos="1277"/>
        </w:tabs>
        <w:spacing w:line="240" w:lineRule="auto"/>
        <w:ind w:firstLine="709"/>
        <w:rPr>
          <w:rStyle w:val="FontStyle15"/>
          <w:sz w:val="20"/>
          <w:szCs w:val="20"/>
        </w:rPr>
      </w:pPr>
      <w:r w:rsidRPr="005A0097">
        <w:rPr>
          <w:rStyle w:val="FontStyle15"/>
          <w:sz w:val="20"/>
          <w:szCs w:val="20"/>
        </w:rPr>
        <w:t>1) стандартный перечень документов, необходимых для предоставления муниципальной услуги, способ заверения документов, необходимых для предоставления муниципальной услуги;</w:t>
      </w:r>
    </w:p>
    <w:p w:rsidR="00E460B8" w:rsidRPr="005A0097" w:rsidRDefault="00E460B8" w:rsidP="00E460B8">
      <w:pPr>
        <w:pStyle w:val="Style6"/>
        <w:widowControl/>
        <w:tabs>
          <w:tab w:val="left" w:pos="1277"/>
        </w:tabs>
        <w:spacing w:line="240" w:lineRule="auto"/>
        <w:ind w:firstLine="709"/>
        <w:rPr>
          <w:rStyle w:val="FontStyle15"/>
          <w:sz w:val="20"/>
          <w:szCs w:val="20"/>
        </w:rPr>
      </w:pPr>
      <w:r w:rsidRPr="005A0097">
        <w:rPr>
          <w:rStyle w:val="FontStyle15"/>
          <w:sz w:val="20"/>
          <w:szCs w:val="20"/>
        </w:rPr>
        <w:t>2) источник получения документов, необходимых для предоставления муниципальной услуги (орган власти, организация и их местонахождение, контактные телефоны, адрес официального сайта, часы работы), сроки действия соответствующих документов, сроки их предоставления, срок принятия решения о предоставлении муниципальной услуги;</w:t>
      </w:r>
    </w:p>
    <w:p w:rsidR="00E460B8" w:rsidRPr="005A0097" w:rsidRDefault="00E460B8" w:rsidP="00E460B8">
      <w:pPr>
        <w:pStyle w:val="Style6"/>
        <w:widowControl/>
        <w:tabs>
          <w:tab w:val="left" w:pos="1277"/>
        </w:tabs>
        <w:spacing w:line="240" w:lineRule="auto"/>
        <w:ind w:firstLine="709"/>
        <w:rPr>
          <w:rStyle w:val="FontStyle15"/>
          <w:sz w:val="20"/>
          <w:szCs w:val="20"/>
        </w:rPr>
      </w:pPr>
      <w:r w:rsidRPr="005A0097">
        <w:rPr>
          <w:rStyle w:val="FontStyle15"/>
          <w:sz w:val="20"/>
          <w:szCs w:val="20"/>
        </w:rPr>
        <w:t>3) основания для отказа в предоставлении муниципальной услуги и основания для ее прекращения (приостановления);</w:t>
      </w:r>
    </w:p>
    <w:p w:rsidR="00E460B8" w:rsidRPr="005A0097" w:rsidRDefault="00E460B8" w:rsidP="00E460B8">
      <w:pPr>
        <w:pStyle w:val="Style6"/>
        <w:widowControl/>
        <w:tabs>
          <w:tab w:val="left" w:pos="1277"/>
        </w:tabs>
        <w:spacing w:line="240" w:lineRule="auto"/>
        <w:ind w:firstLine="709"/>
        <w:rPr>
          <w:rStyle w:val="FontStyle15"/>
          <w:sz w:val="20"/>
          <w:szCs w:val="20"/>
        </w:rPr>
      </w:pPr>
      <w:r w:rsidRPr="005A0097">
        <w:rPr>
          <w:rStyle w:val="FontStyle15"/>
          <w:sz w:val="20"/>
          <w:szCs w:val="20"/>
        </w:rPr>
        <w:t>4) порядок информирования о результате получения муниципальной услуги;</w:t>
      </w:r>
    </w:p>
    <w:p w:rsidR="00E460B8" w:rsidRPr="005A0097" w:rsidRDefault="00E460B8" w:rsidP="00E460B8">
      <w:pPr>
        <w:pStyle w:val="Style6"/>
        <w:widowControl/>
        <w:tabs>
          <w:tab w:val="left" w:pos="1277"/>
        </w:tabs>
        <w:spacing w:line="240" w:lineRule="auto"/>
        <w:ind w:firstLine="709"/>
        <w:rPr>
          <w:rStyle w:val="FontStyle15"/>
          <w:sz w:val="20"/>
          <w:szCs w:val="20"/>
        </w:rPr>
      </w:pPr>
      <w:r w:rsidRPr="005A0097">
        <w:rPr>
          <w:rStyle w:val="FontStyle15"/>
          <w:sz w:val="20"/>
          <w:szCs w:val="20"/>
        </w:rPr>
        <w:t>5) время приема и выдачи документов сотрудниками МФЦ;</w:t>
      </w:r>
    </w:p>
    <w:p w:rsidR="00E460B8" w:rsidRPr="005A0097" w:rsidRDefault="00E460B8" w:rsidP="00E460B8">
      <w:pPr>
        <w:pStyle w:val="Style6"/>
        <w:widowControl/>
        <w:tabs>
          <w:tab w:val="left" w:pos="1277"/>
        </w:tabs>
        <w:spacing w:line="240" w:lineRule="auto"/>
        <w:ind w:firstLine="709"/>
        <w:rPr>
          <w:rStyle w:val="FontStyle15"/>
          <w:sz w:val="20"/>
          <w:szCs w:val="20"/>
        </w:rPr>
      </w:pPr>
      <w:r w:rsidRPr="005A0097">
        <w:rPr>
          <w:rStyle w:val="FontStyle15"/>
          <w:sz w:val="20"/>
          <w:szCs w:val="20"/>
        </w:rPr>
        <w:t>6)  порядок обжалования действий (бездействия) и решений органов власти в ходе предоставления муниципальной услуги.</w:t>
      </w:r>
    </w:p>
    <w:p w:rsidR="00E460B8" w:rsidRPr="005A0097" w:rsidRDefault="00E460B8" w:rsidP="00E460B8">
      <w:pPr>
        <w:pStyle w:val="Style6"/>
        <w:widowControl/>
        <w:tabs>
          <w:tab w:val="left" w:pos="1277"/>
        </w:tabs>
        <w:spacing w:line="240" w:lineRule="auto"/>
        <w:ind w:firstLine="709"/>
        <w:rPr>
          <w:rStyle w:val="FontStyle15"/>
          <w:sz w:val="20"/>
          <w:szCs w:val="20"/>
        </w:rPr>
      </w:pPr>
      <w:r w:rsidRPr="005A0097">
        <w:rPr>
          <w:rStyle w:val="FontStyle15"/>
          <w:sz w:val="20"/>
          <w:szCs w:val="20"/>
        </w:rPr>
        <w:t xml:space="preserve">Информирование сотрудниками МФЦ по вопросам предоставления муниципальной услуги осуществляется при обращении заявителя с помощью средств телефонной связи, по электронной почте, а также при личном обращении, путем размещения информации на стендах, информационных киосках, в </w:t>
      </w:r>
      <w:r w:rsidRPr="005A0097">
        <w:rPr>
          <w:rStyle w:val="FontStyle15"/>
          <w:sz w:val="20"/>
          <w:szCs w:val="20"/>
        </w:rPr>
        <w:lastRenderedPageBreak/>
        <w:t>информационно-телекоммуникационных сетях общего пользования (в том числе на официальном сайте МФЦ в сети Интернет).</w:t>
      </w:r>
    </w:p>
    <w:p w:rsidR="00E460B8" w:rsidRPr="005A0097" w:rsidRDefault="00E460B8" w:rsidP="00E460B8">
      <w:pPr>
        <w:pStyle w:val="Style6"/>
        <w:widowControl/>
        <w:tabs>
          <w:tab w:val="left" w:pos="1277"/>
        </w:tabs>
        <w:spacing w:line="240" w:lineRule="auto"/>
        <w:ind w:firstLine="709"/>
        <w:rPr>
          <w:rStyle w:val="FontStyle15"/>
          <w:sz w:val="20"/>
          <w:szCs w:val="20"/>
        </w:rPr>
      </w:pPr>
      <w:r w:rsidRPr="005A0097">
        <w:rPr>
          <w:rStyle w:val="FontStyle15"/>
          <w:sz w:val="20"/>
          <w:szCs w:val="20"/>
        </w:rPr>
        <w:t>В случае обращения в МФЦ с вопросом, не входящим в компетенцию МФЦ, сотрудник МФЦ информирует заявителя о возможности получения консультации в органе, принимающем решение.</w:t>
      </w:r>
    </w:p>
    <w:p w:rsidR="00E460B8" w:rsidRPr="005A0097" w:rsidRDefault="00E460B8" w:rsidP="00E460B8">
      <w:pPr>
        <w:pStyle w:val="Style6"/>
        <w:widowControl/>
        <w:tabs>
          <w:tab w:val="left" w:pos="1277"/>
        </w:tabs>
        <w:spacing w:line="240" w:lineRule="auto"/>
        <w:ind w:firstLine="709"/>
        <w:rPr>
          <w:rStyle w:val="FontStyle15"/>
          <w:sz w:val="20"/>
          <w:szCs w:val="20"/>
        </w:rPr>
      </w:pPr>
      <w:r w:rsidRPr="005A0097">
        <w:rPr>
          <w:rStyle w:val="FontStyle15"/>
          <w:sz w:val="20"/>
          <w:szCs w:val="20"/>
        </w:rPr>
        <w:t>При ответах на телефонные звонки сотрудники МФЦ подробно и в вежливой (корректной) форме информируют обратившихся по интересующим их вопросам. С целью улучшения качества обслуживания заявителей все разговоры записываются.</w:t>
      </w:r>
    </w:p>
    <w:p w:rsidR="00E460B8" w:rsidRPr="005A0097" w:rsidRDefault="00E460B8" w:rsidP="00E460B8">
      <w:pPr>
        <w:ind w:firstLine="709"/>
        <w:jc w:val="both"/>
        <w:rPr>
          <w:sz w:val="20"/>
          <w:szCs w:val="20"/>
        </w:rPr>
      </w:pPr>
      <w:r w:rsidRPr="005A0097">
        <w:rPr>
          <w:sz w:val="20"/>
          <w:szCs w:val="20"/>
        </w:rPr>
        <w:t xml:space="preserve">1.3.7. При устном обращении содержание обращения заносится в карточку личного приема заявителя. В случае если изложенные в устном обращении факты и обстоятельства являются очевидными и не требуют дополнительной проверки, ответ на обращение с согласия заявителя может быть дан устно в ходе личного приема, о чем делается запись в карточке личного приема заявителя. Время ожидания в очереди обращении не должно превышать 15 (пятнадцать) минут. </w:t>
      </w:r>
    </w:p>
    <w:p w:rsidR="00E460B8" w:rsidRPr="005A0097" w:rsidRDefault="00E460B8" w:rsidP="00E460B8">
      <w:pPr>
        <w:ind w:firstLine="709"/>
        <w:jc w:val="both"/>
        <w:rPr>
          <w:sz w:val="20"/>
          <w:szCs w:val="20"/>
        </w:rPr>
      </w:pPr>
      <w:r w:rsidRPr="005A0097">
        <w:rPr>
          <w:sz w:val="20"/>
          <w:szCs w:val="20"/>
        </w:rPr>
        <w:t>1.3.8. При консультировании по телефону специалисты Управления в соответствии с поступившим запросом предоставляют в вежливой (корректной) форме необходимую информацию в рамках поступившего вопроса.</w:t>
      </w:r>
    </w:p>
    <w:p w:rsidR="00E460B8" w:rsidRPr="005A0097" w:rsidRDefault="00E460B8" w:rsidP="00E460B8">
      <w:pPr>
        <w:ind w:firstLine="709"/>
        <w:jc w:val="both"/>
        <w:rPr>
          <w:sz w:val="20"/>
          <w:szCs w:val="20"/>
        </w:rPr>
      </w:pPr>
      <w:r w:rsidRPr="005A0097">
        <w:rPr>
          <w:sz w:val="20"/>
          <w:szCs w:val="20"/>
        </w:rPr>
        <w:t>Ответ на телефонный звонок также должен содержать информацию о фамилии, имени, отчестве и должности специалиста, принявшего телефонный звонок.</w:t>
      </w:r>
    </w:p>
    <w:p w:rsidR="00E460B8" w:rsidRPr="005A0097" w:rsidRDefault="00E460B8" w:rsidP="00E460B8">
      <w:pPr>
        <w:widowControl w:val="0"/>
        <w:autoSpaceDE w:val="0"/>
        <w:autoSpaceDN w:val="0"/>
        <w:adjustRightInd w:val="0"/>
        <w:ind w:right="-1" w:firstLine="709"/>
        <w:jc w:val="both"/>
        <w:rPr>
          <w:sz w:val="20"/>
          <w:szCs w:val="20"/>
        </w:rPr>
      </w:pPr>
      <w:r w:rsidRPr="005A0097">
        <w:rPr>
          <w:sz w:val="20"/>
          <w:szCs w:val="20"/>
        </w:rPr>
        <w:t xml:space="preserve">1.3.9. Если для подготовки ответа на устное обращение требуется более 15 (пятнадцати) минут, специалист Управления, осуществляющий устное информирование, предлагает заявителю назначить другое удобное для него время для устного информирования либо направить заявителю письменный ответ посредством почтового </w:t>
      </w:r>
      <w:proofErr w:type="gramStart"/>
      <w:r w:rsidRPr="005A0097">
        <w:rPr>
          <w:sz w:val="20"/>
          <w:szCs w:val="20"/>
        </w:rPr>
        <w:t>отправления</w:t>
      </w:r>
      <w:proofErr w:type="gramEnd"/>
      <w:r w:rsidRPr="005A0097">
        <w:rPr>
          <w:sz w:val="20"/>
          <w:szCs w:val="20"/>
        </w:rPr>
        <w:t xml:space="preserve"> либо в электронной форме.</w:t>
      </w:r>
    </w:p>
    <w:p w:rsidR="00E460B8" w:rsidRPr="005A0097" w:rsidRDefault="00E460B8" w:rsidP="00E460B8">
      <w:pPr>
        <w:ind w:firstLine="709"/>
        <w:jc w:val="both"/>
        <w:rPr>
          <w:sz w:val="20"/>
          <w:szCs w:val="20"/>
        </w:rPr>
      </w:pPr>
      <w:r w:rsidRPr="005A0097">
        <w:rPr>
          <w:sz w:val="20"/>
          <w:szCs w:val="20"/>
        </w:rPr>
        <w:t>Если для подготовки ответа требуется дополнительная информация от заявителя, специалист предлагает заявителю направить в Администрацию письменное обращение, ответ на которое предоставляется в письменной форме.</w:t>
      </w:r>
    </w:p>
    <w:p w:rsidR="00E460B8" w:rsidRPr="005A0097" w:rsidRDefault="00E460B8" w:rsidP="00E460B8">
      <w:pPr>
        <w:autoSpaceDE w:val="0"/>
        <w:autoSpaceDN w:val="0"/>
        <w:adjustRightInd w:val="0"/>
        <w:ind w:firstLine="708"/>
        <w:jc w:val="both"/>
        <w:rPr>
          <w:rFonts w:eastAsiaTheme="minorHAnsi"/>
          <w:sz w:val="20"/>
          <w:szCs w:val="20"/>
          <w:lang w:eastAsia="en-US"/>
        </w:rPr>
      </w:pPr>
      <w:r w:rsidRPr="005A0097">
        <w:rPr>
          <w:sz w:val="20"/>
          <w:szCs w:val="20"/>
        </w:rPr>
        <w:t xml:space="preserve">1.3.10. Письменное обращение, принятое в ходе личного приема, подлежит регистрации и рассмотрению в порядке, установленном Федеральным законом </w:t>
      </w:r>
      <w:r w:rsidRPr="005A0097">
        <w:rPr>
          <w:rFonts w:eastAsiaTheme="minorHAnsi"/>
          <w:sz w:val="20"/>
          <w:szCs w:val="20"/>
          <w:lang w:eastAsia="en-US"/>
        </w:rPr>
        <w:t xml:space="preserve">от 02.05.2006 № 59-ФЗ «О порядке рассмотрения обращений граждан Российской Федерации» (далее - </w:t>
      </w:r>
      <w:r w:rsidRPr="005A0097">
        <w:rPr>
          <w:sz w:val="20"/>
          <w:szCs w:val="20"/>
        </w:rPr>
        <w:t xml:space="preserve">Федеральный закон </w:t>
      </w:r>
      <w:r w:rsidRPr="005A0097">
        <w:rPr>
          <w:rFonts w:eastAsiaTheme="minorHAnsi"/>
          <w:sz w:val="20"/>
          <w:szCs w:val="20"/>
          <w:lang w:eastAsia="en-US"/>
        </w:rPr>
        <w:t>от 02.05.2006 № 59-ФЗ)</w:t>
      </w:r>
      <w:r w:rsidRPr="005A0097">
        <w:rPr>
          <w:sz w:val="20"/>
          <w:szCs w:val="20"/>
        </w:rPr>
        <w:t>.</w:t>
      </w:r>
    </w:p>
    <w:p w:rsidR="00E460B8" w:rsidRPr="005A0097" w:rsidRDefault="00E460B8" w:rsidP="00E460B8">
      <w:pPr>
        <w:autoSpaceDE w:val="0"/>
        <w:autoSpaceDN w:val="0"/>
        <w:adjustRightInd w:val="0"/>
        <w:ind w:firstLine="709"/>
        <w:jc w:val="both"/>
        <w:rPr>
          <w:rFonts w:eastAsiaTheme="minorHAnsi"/>
          <w:sz w:val="20"/>
          <w:szCs w:val="20"/>
          <w:lang w:eastAsia="en-US"/>
        </w:rPr>
      </w:pPr>
      <w:r w:rsidRPr="005A0097">
        <w:rPr>
          <w:sz w:val="20"/>
          <w:szCs w:val="20"/>
        </w:rPr>
        <w:t xml:space="preserve">1.3.11. Письменный ответ подписывается Главой Куйбышевского муниципального района Новосибирской области (далее – Глава) либо уполномоченным на то должностным лицом, содержит фамилию и номер телефона исполнителя. </w:t>
      </w:r>
      <w:r w:rsidRPr="005A0097">
        <w:rPr>
          <w:rFonts w:eastAsiaTheme="minorHAnsi"/>
          <w:sz w:val="20"/>
          <w:szCs w:val="20"/>
          <w:lang w:eastAsia="en-US"/>
        </w:rPr>
        <w:t>Ответ на обращение направляется в форме электронного документа по адресу электронной почты, указанному в обращении, поступившем в Администрацию в форме электронного документа, и в письменной форме по почтовому адресу, указанному в обращении, поступившем в Администрацию в письменной форме. Кроме того, на поступившее в Администрацию обращение, содержащее предложение, заявление или жалобу, которые затрагивают интересы неопределенного круга лиц, в частности на обращение, в котором обжалуется судебное решение, вынесенное в отношении неопределенного круга лиц, ответ, в том числе с разъяснением порядка обжалования судебного решения, может быть размещен с соблюдением требований части 2 статьи 6 Федерального закона от 02.05.2006 № 59-ФЗ на официальном сайте Куйбышевского муниципального района Новосибирской области.</w:t>
      </w:r>
    </w:p>
    <w:p w:rsidR="00E460B8" w:rsidRPr="005A0097" w:rsidRDefault="00E460B8" w:rsidP="00E460B8">
      <w:pPr>
        <w:ind w:firstLine="709"/>
        <w:jc w:val="both"/>
        <w:rPr>
          <w:sz w:val="20"/>
          <w:szCs w:val="20"/>
        </w:rPr>
      </w:pPr>
      <w:r w:rsidRPr="005A0097">
        <w:rPr>
          <w:sz w:val="20"/>
          <w:szCs w:val="20"/>
        </w:rPr>
        <w:t>1.3.12. Письменное обращение, а также устное обращение, требующее дополнительной проверки, поступившее в адрес Администрации, рассматривается в течение 30 (тридцати) календарных дней со дня регистрации обращения, в электронной форме – 20 (двадцати) календарных дней.</w:t>
      </w:r>
    </w:p>
    <w:p w:rsidR="00E460B8" w:rsidRPr="005A0097" w:rsidRDefault="00E460B8" w:rsidP="00E460B8">
      <w:pPr>
        <w:ind w:firstLine="709"/>
        <w:jc w:val="both"/>
        <w:rPr>
          <w:sz w:val="20"/>
          <w:szCs w:val="20"/>
        </w:rPr>
      </w:pPr>
      <w:r w:rsidRPr="005A0097">
        <w:rPr>
          <w:sz w:val="20"/>
          <w:szCs w:val="20"/>
        </w:rPr>
        <w:t>1.3.13. В исключительных случаях, а также в случае направления запросов (в том числе в электронной форме) на получение информации, необходимой для рассмотрения обращения, документов и материалов в других государственных органах, органах местного самоуправления и у иных должностных лиц, за исключением судов, органов дознания и органов предварительного следствия, Глава вправе продлить срок рассмотрения обращения не более чем на 30 (тридцать) календарных дней, уведомив гражданина о продлении срока рассмотрения обращения.</w:t>
      </w:r>
    </w:p>
    <w:p w:rsidR="00E460B8" w:rsidRPr="005A0097" w:rsidRDefault="00E460B8" w:rsidP="00E460B8">
      <w:pPr>
        <w:rPr>
          <w:sz w:val="20"/>
          <w:szCs w:val="20"/>
        </w:rPr>
      </w:pPr>
    </w:p>
    <w:p w:rsidR="00E460B8" w:rsidRPr="005A0097" w:rsidRDefault="00E460B8" w:rsidP="00E460B8">
      <w:pPr>
        <w:ind w:left="709"/>
        <w:jc w:val="center"/>
        <w:rPr>
          <w:sz w:val="20"/>
          <w:szCs w:val="20"/>
        </w:rPr>
      </w:pPr>
      <w:r w:rsidRPr="005A0097">
        <w:rPr>
          <w:sz w:val="20"/>
          <w:szCs w:val="20"/>
          <w:lang w:val="en-US"/>
        </w:rPr>
        <w:t>II</w:t>
      </w:r>
      <w:r w:rsidRPr="005A0097">
        <w:rPr>
          <w:sz w:val="20"/>
          <w:szCs w:val="20"/>
        </w:rPr>
        <w:t>.</w:t>
      </w:r>
      <w:r w:rsidRPr="005A0097">
        <w:rPr>
          <w:sz w:val="20"/>
          <w:szCs w:val="20"/>
          <w:lang w:val="en-US"/>
        </w:rPr>
        <w:t> </w:t>
      </w:r>
      <w:r w:rsidRPr="005A0097">
        <w:rPr>
          <w:sz w:val="20"/>
          <w:szCs w:val="20"/>
        </w:rPr>
        <w:t>Стандарт предоставления муниципальной услуги</w:t>
      </w:r>
    </w:p>
    <w:p w:rsidR="00E460B8" w:rsidRPr="005A0097" w:rsidRDefault="00E460B8" w:rsidP="00E460B8">
      <w:pPr>
        <w:ind w:left="709"/>
        <w:jc w:val="center"/>
        <w:rPr>
          <w:sz w:val="20"/>
          <w:szCs w:val="20"/>
        </w:rPr>
      </w:pPr>
    </w:p>
    <w:p w:rsidR="00E460B8" w:rsidRPr="005A0097" w:rsidRDefault="00E460B8" w:rsidP="00E460B8">
      <w:pPr>
        <w:ind w:firstLine="709"/>
        <w:jc w:val="both"/>
        <w:rPr>
          <w:sz w:val="20"/>
          <w:szCs w:val="20"/>
        </w:rPr>
      </w:pPr>
      <w:r w:rsidRPr="005A0097">
        <w:rPr>
          <w:sz w:val="20"/>
          <w:szCs w:val="20"/>
        </w:rPr>
        <w:t>2.1. Наименование муниципальной услуги: «Выдача разрешения на ввод объекта в эксплуатацию</w:t>
      </w:r>
      <w:r w:rsidRPr="005A0097">
        <w:rPr>
          <w:bCs/>
          <w:sz w:val="20"/>
          <w:szCs w:val="20"/>
        </w:rPr>
        <w:t>»</w:t>
      </w:r>
      <w:r w:rsidRPr="005A0097">
        <w:rPr>
          <w:sz w:val="20"/>
          <w:szCs w:val="20"/>
        </w:rPr>
        <w:t>.</w:t>
      </w:r>
    </w:p>
    <w:p w:rsidR="00E460B8" w:rsidRPr="005A0097" w:rsidRDefault="00E460B8" w:rsidP="00E460B8">
      <w:pPr>
        <w:ind w:right="-1" w:firstLine="709"/>
        <w:jc w:val="both"/>
        <w:rPr>
          <w:sz w:val="20"/>
          <w:szCs w:val="20"/>
        </w:rPr>
      </w:pPr>
      <w:r w:rsidRPr="005A0097">
        <w:rPr>
          <w:sz w:val="20"/>
          <w:szCs w:val="20"/>
        </w:rPr>
        <w:t>2.2. Муниципальная услуга предоставляется Администрацией. Структурным подразделением Администрации, обеспечивающим предоставление муниципальной услуги, является Управление.</w:t>
      </w:r>
    </w:p>
    <w:p w:rsidR="00E460B8" w:rsidRPr="005A0097" w:rsidRDefault="00E460B8" w:rsidP="00E460B8">
      <w:pPr>
        <w:tabs>
          <w:tab w:val="left" w:pos="4962"/>
        </w:tabs>
        <w:ind w:firstLine="709"/>
        <w:jc w:val="both"/>
        <w:rPr>
          <w:sz w:val="20"/>
          <w:szCs w:val="20"/>
        </w:rPr>
      </w:pPr>
      <w:r w:rsidRPr="005A0097">
        <w:rPr>
          <w:sz w:val="20"/>
          <w:szCs w:val="20"/>
        </w:rPr>
        <w:t>Прием документов, необходимых для предоставления муниципальной услуги, и выдачу результата предоставления муниципальной услуги осуществляет специалист Управления, оператор МФЦ (в соответствии с выбором заявителя способа подачи заявления и прилагаемых к нему документов).</w:t>
      </w:r>
    </w:p>
    <w:p w:rsidR="00E460B8" w:rsidRPr="005A0097" w:rsidRDefault="00E460B8" w:rsidP="00E460B8">
      <w:pPr>
        <w:ind w:firstLine="709"/>
        <w:jc w:val="both"/>
        <w:rPr>
          <w:sz w:val="20"/>
          <w:szCs w:val="20"/>
        </w:rPr>
      </w:pPr>
      <w:r w:rsidRPr="005A0097">
        <w:rPr>
          <w:sz w:val="20"/>
          <w:szCs w:val="20"/>
        </w:rPr>
        <w:t xml:space="preserve">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перечень услуг, которые являются необходимыми и обязательными для предоставления муниципальных услуг. </w:t>
      </w:r>
    </w:p>
    <w:p w:rsidR="00E460B8" w:rsidRPr="005A0097" w:rsidRDefault="00E460B8" w:rsidP="00E460B8">
      <w:pPr>
        <w:ind w:right="-2" w:firstLine="709"/>
        <w:jc w:val="both"/>
        <w:rPr>
          <w:sz w:val="20"/>
          <w:szCs w:val="20"/>
        </w:rPr>
      </w:pPr>
      <w:r w:rsidRPr="005A0097">
        <w:rPr>
          <w:sz w:val="20"/>
          <w:szCs w:val="20"/>
        </w:rPr>
        <w:t>2.3. Описание результата предоставления муниципальной услуги.</w:t>
      </w:r>
    </w:p>
    <w:p w:rsidR="00E460B8" w:rsidRPr="005A0097" w:rsidRDefault="00E460B8" w:rsidP="00E460B8">
      <w:pPr>
        <w:widowControl w:val="0"/>
        <w:autoSpaceDE w:val="0"/>
        <w:autoSpaceDN w:val="0"/>
        <w:adjustRightInd w:val="0"/>
        <w:ind w:firstLine="709"/>
        <w:jc w:val="both"/>
        <w:rPr>
          <w:sz w:val="20"/>
          <w:szCs w:val="20"/>
        </w:rPr>
      </w:pPr>
      <w:r w:rsidRPr="005A0097">
        <w:rPr>
          <w:sz w:val="20"/>
          <w:szCs w:val="20"/>
        </w:rPr>
        <w:lastRenderedPageBreak/>
        <w:t>2.3.1. Результатом предоставления муниципальной услуги является направление (выдача) заявителю одного из следующих документов:</w:t>
      </w:r>
    </w:p>
    <w:p w:rsidR="00E460B8" w:rsidRPr="005A0097" w:rsidRDefault="00E460B8" w:rsidP="00E460B8">
      <w:pPr>
        <w:widowControl w:val="0"/>
        <w:tabs>
          <w:tab w:val="left" w:pos="851"/>
        </w:tabs>
        <w:autoSpaceDE w:val="0"/>
        <w:autoSpaceDN w:val="0"/>
        <w:adjustRightInd w:val="0"/>
        <w:ind w:right="-1" w:firstLine="568"/>
        <w:jc w:val="both"/>
        <w:rPr>
          <w:sz w:val="20"/>
          <w:szCs w:val="20"/>
        </w:rPr>
      </w:pPr>
      <w:r w:rsidRPr="005A0097">
        <w:rPr>
          <w:sz w:val="20"/>
          <w:szCs w:val="20"/>
        </w:rPr>
        <w:t>- разрешение на ввод объекта в эксплуатацию, оформленное по форме, утвержденной приказом Министерства строительства и жилищно-коммунального хозяйства Российской Федерации от 19.02.2015 № 117/</w:t>
      </w:r>
      <w:proofErr w:type="spellStart"/>
      <w:r w:rsidRPr="005A0097">
        <w:rPr>
          <w:sz w:val="20"/>
          <w:szCs w:val="20"/>
        </w:rPr>
        <w:t>пр</w:t>
      </w:r>
      <w:proofErr w:type="spellEnd"/>
      <w:r w:rsidRPr="005A0097">
        <w:rPr>
          <w:sz w:val="20"/>
          <w:szCs w:val="20"/>
        </w:rPr>
        <w:t xml:space="preserve"> «Об утверждении формы разрешения на строительство и формы разрешения на ввод объекта в эксплуатацию» (далее – разрешение на ввод объекта в эксплуатацию);</w:t>
      </w:r>
    </w:p>
    <w:p w:rsidR="00E460B8" w:rsidRPr="005A0097" w:rsidRDefault="00E460B8" w:rsidP="00E460B8">
      <w:pPr>
        <w:widowControl w:val="0"/>
        <w:autoSpaceDE w:val="0"/>
        <w:autoSpaceDN w:val="0"/>
        <w:adjustRightInd w:val="0"/>
        <w:ind w:firstLine="568"/>
        <w:jc w:val="both"/>
        <w:rPr>
          <w:sz w:val="20"/>
          <w:szCs w:val="20"/>
        </w:rPr>
      </w:pPr>
      <w:r w:rsidRPr="005A0097">
        <w:rPr>
          <w:sz w:val="20"/>
          <w:szCs w:val="20"/>
        </w:rPr>
        <w:t>- уведомление об отказе в предоставлении муниципальной услуги с указанием оснований отказа (далее - уведомление об отказе).</w:t>
      </w:r>
    </w:p>
    <w:p w:rsidR="00E460B8" w:rsidRPr="005A0097" w:rsidRDefault="00E460B8" w:rsidP="00E460B8">
      <w:pPr>
        <w:widowControl w:val="0"/>
        <w:autoSpaceDE w:val="0"/>
        <w:autoSpaceDN w:val="0"/>
        <w:adjustRightInd w:val="0"/>
        <w:ind w:firstLine="709"/>
        <w:jc w:val="both"/>
        <w:rPr>
          <w:sz w:val="20"/>
          <w:szCs w:val="20"/>
        </w:rPr>
      </w:pPr>
      <w:r w:rsidRPr="005A0097">
        <w:rPr>
          <w:sz w:val="20"/>
          <w:szCs w:val="20"/>
        </w:rPr>
        <w:t xml:space="preserve">2.4. Срок предоставления муниципальной услуги, составляет не более 5 (пяти) рабочих дней со дня поступления заявления о </w:t>
      </w:r>
      <w:r w:rsidRPr="005A0097">
        <w:rPr>
          <w:bCs/>
          <w:sz w:val="20"/>
          <w:szCs w:val="20"/>
        </w:rPr>
        <w:t>выдаче разрешения на ввод объекта в эксплуатацию</w:t>
      </w:r>
      <w:r w:rsidRPr="005A0097">
        <w:rPr>
          <w:sz w:val="20"/>
          <w:szCs w:val="20"/>
        </w:rPr>
        <w:t>.</w:t>
      </w:r>
    </w:p>
    <w:p w:rsidR="00E460B8" w:rsidRPr="005A0097" w:rsidRDefault="00E460B8" w:rsidP="00E460B8">
      <w:pPr>
        <w:ind w:right="-1" w:firstLine="709"/>
        <w:jc w:val="both"/>
        <w:rPr>
          <w:sz w:val="20"/>
          <w:szCs w:val="20"/>
        </w:rPr>
      </w:pPr>
      <w:r w:rsidRPr="005A0097">
        <w:rPr>
          <w:sz w:val="20"/>
          <w:szCs w:val="20"/>
        </w:rPr>
        <w:t>Срок направления документов, являющихся результатом предоставления муниципальной услуги – 1 (один) рабочий день.</w:t>
      </w:r>
    </w:p>
    <w:p w:rsidR="00E460B8" w:rsidRPr="005A0097" w:rsidRDefault="00E460B8" w:rsidP="00E460B8">
      <w:pPr>
        <w:ind w:firstLine="709"/>
        <w:jc w:val="both"/>
        <w:rPr>
          <w:sz w:val="20"/>
          <w:szCs w:val="20"/>
        </w:rPr>
      </w:pPr>
      <w:bookmarkStart w:id="7" w:name="_Hlk7079938"/>
      <w:r w:rsidRPr="005A0097">
        <w:rPr>
          <w:sz w:val="20"/>
          <w:szCs w:val="20"/>
        </w:rPr>
        <w:t>2.5.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на официальном сайте Куйбышевского района, в федеральном реестре и на ЕПГУ.</w:t>
      </w:r>
    </w:p>
    <w:bookmarkEnd w:id="7"/>
    <w:p w:rsidR="00E460B8" w:rsidRPr="005A0097" w:rsidRDefault="00E460B8" w:rsidP="00E460B8">
      <w:pPr>
        <w:ind w:firstLine="709"/>
        <w:jc w:val="both"/>
        <w:rPr>
          <w:sz w:val="20"/>
          <w:szCs w:val="20"/>
        </w:rPr>
      </w:pPr>
      <w:r w:rsidRPr="005A0097">
        <w:rPr>
          <w:sz w:val="20"/>
          <w:szCs w:val="20"/>
        </w:rPr>
        <w:t>2.6.</w:t>
      </w:r>
      <w:r w:rsidRPr="005A0097">
        <w:rPr>
          <w:sz w:val="20"/>
          <w:szCs w:val="20"/>
          <w:lang w:val="en-US"/>
        </w:rPr>
        <w:t> </w:t>
      </w:r>
      <w:r w:rsidRPr="005A0097">
        <w:rPr>
          <w:sz w:val="20"/>
          <w:szCs w:val="20"/>
        </w:rPr>
        <w:t>Перечень документов, необходимых для предоставления муниципальной услуги:</w:t>
      </w:r>
    </w:p>
    <w:p w:rsidR="00E460B8" w:rsidRPr="005A0097" w:rsidRDefault="00E460B8" w:rsidP="00E460B8">
      <w:pPr>
        <w:ind w:firstLine="709"/>
        <w:jc w:val="both"/>
        <w:rPr>
          <w:sz w:val="20"/>
          <w:szCs w:val="20"/>
        </w:rPr>
      </w:pPr>
      <w:r w:rsidRPr="005A0097">
        <w:rPr>
          <w:sz w:val="20"/>
          <w:szCs w:val="20"/>
        </w:rPr>
        <w:t>2.6.1.</w:t>
      </w:r>
      <w:r w:rsidRPr="005A0097">
        <w:rPr>
          <w:sz w:val="20"/>
          <w:szCs w:val="20"/>
          <w:lang w:val="en-US"/>
        </w:rPr>
        <w:t> </w:t>
      </w:r>
      <w:r w:rsidRPr="005A0097">
        <w:rPr>
          <w:sz w:val="20"/>
          <w:szCs w:val="20"/>
        </w:rPr>
        <w:t>По выбору заявителя заявление о выдаче разрешения на ввод объекта в эксплуатацию (далее – заявление) и прилагаемые к нему документы (далее - пакет документов) представляются одним из следующих способов:</w:t>
      </w:r>
    </w:p>
    <w:p w:rsidR="00E460B8" w:rsidRPr="005A0097" w:rsidRDefault="00E460B8" w:rsidP="00E460B8">
      <w:pPr>
        <w:ind w:right="-2" w:firstLine="709"/>
        <w:jc w:val="both"/>
        <w:rPr>
          <w:sz w:val="20"/>
          <w:szCs w:val="20"/>
        </w:rPr>
      </w:pPr>
      <w:r w:rsidRPr="005A0097">
        <w:rPr>
          <w:sz w:val="20"/>
          <w:szCs w:val="20"/>
        </w:rPr>
        <w:t>-</w:t>
      </w:r>
      <w:r w:rsidRPr="005A0097">
        <w:rPr>
          <w:sz w:val="20"/>
          <w:szCs w:val="20"/>
          <w:lang w:val="en-US"/>
        </w:rPr>
        <w:t> </w:t>
      </w:r>
      <w:r w:rsidRPr="005A0097">
        <w:rPr>
          <w:sz w:val="20"/>
          <w:szCs w:val="20"/>
        </w:rPr>
        <w:t>непосредственно специалисту Управления, МФЦ на бумажном носителе;</w:t>
      </w:r>
    </w:p>
    <w:p w:rsidR="00E460B8" w:rsidRPr="005A0097" w:rsidRDefault="00E460B8" w:rsidP="00E460B8">
      <w:pPr>
        <w:ind w:right="-1" w:firstLine="709"/>
        <w:jc w:val="both"/>
        <w:rPr>
          <w:sz w:val="20"/>
          <w:szCs w:val="20"/>
        </w:rPr>
      </w:pPr>
      <w:r w:rsidRPr="005A0097">
        <w:rPr>
          <w:sz w:val="20"/>
          <w:szCs w:val="20"/>
        </w:rPr>
        <w:t xml:space="preserve">- направляются заказным почтовым отправлением в адрес Администрации с уведомлением о вручении, в этом случае направляются копии документов, верность которых засвидетельствована в установленном законом порядке, подлинники документов не направляются; </w:t>
      </w:r>
    </w:p>
    <w:p w:rsidR="00E460B8" w:rsidRPr="005A0097" w:rsidRDefault="00E460B8" w:rsidP="00E460B8">
      <w:pPr>
        <w:ind w:right="-1" w:firstLine="709"/>
        <w:jc w:val="both"/>
        <w:rPr>
          <w:sz w:val="20"/>
          <w:szCs w:val="20"/>
        </w:rPr>
      </w:pPr>
      <w:r w:rsidRPr="005A0097">
        <w:rPr>
          <w:sz w:val="20"/>
          <w:szCs w:val="20"/>
        </w:rPr>
        <w:t>- направляются в электронной форме на адрес электронной почты Администрации, Управления или посредством официального сайта Куйбышевского района или личного кабинета ЕПГУ.</w:t>
      </w:r>
    </w:p>
    <w:p w:rsidR="00E460B8" w:rsidRPr="005A0097" w:rsidRDefault="00E460B8" w:rsidP="00E460B8">
      <w:pPr>
        <w:ind w:firstLine="709"/>
        <w:jc w:val="both"/>
        <w:rPr>
          <w:sz w:val="20"/>
          <w:szCs w:val="20"/>
        </w:rPr>
      </w:pPr>
      <w:r w:rsidRPr="005A0097">
        <w:rPr>
          <w:rStyle w:val="apple-style-span"/>
          <w:sz w:val="20"/>
          <w:szCs w:val="20"/>
        </w:rPr>
        <w:t>2.6.2. </w:t>
      </w:r>
      <w:r w:rsidRPr="005A0097">
        <w:rPr>
          <w:sz w:val="20"/>
          <w:szCs w:val="20"/>
        </w:rPr>
        <w:t>Перечень необходимых и обязательных для предоставления муниципальной услуги документов, предоставляемых самостоятельно заявителем.</w:t>
      </w:r>
    </w:p>
    <w:p w:rsidR="00E460B8" w:rsidRPr="005A0097" w:rsidRDefault="00E460B8" w:rsidP="00E460B8">
      <w:pPr>
        <w:widowControl w:val="0"/>
        <w:autoSpaceDE w:val="0"/>
        <w:autoSpaceDN w:val="0"/>
        <w:adjustRightInd w:val="0"/>
        <w:ind w:firstLine="709"/>
        <w:jc w:val="both"/>
        <w:rPr>
          <w:sz w:val="20"/>
          <w:szCs w:val="20"/>
        </w:rPr>
      </w:pPr>
      <w:bookmarkStart w:id="8" w:name="Par93"/>
      <w:bookmarkStart w:id="9" w:name="Par96"/>
      <w:bookmarkEnd w:id="8"/>
      <w:bookmarkEnd w:id="9"/>
      <w:r w:rsidRPr="005A0097">
        <w:rPr>
          <w:sz w:val="20"/>
          <w:szCs w:val="20"/>
        </w:rPr>
        <w:t>1) заявление (Приложение № 1);</w:t>
      </w:r>
    </w:p>
    <w:p w:rsidR="00E460B8" w:rsidRPr="005A0097" w:rsidRDefault="00E460B8" w:rsidP="00E460B8">
      <w:pPr>
        <w:widowControl w:val="0"/>
        <w:autoSpaceDE w:val="0"/>
        <w:autoSpaceDN w:val="0"/>
        <w:adjustRightInd w:val="0"/>
        <w:ind w:firstLine="709"/>
        <w:jc w:val="both"/>
        <w:rPr>
          <w:sz w:val="20"/>
          <w:szCs w:val="20"/>
        </w:rPr>
      </w:pPr>
      <w:r w:rsidRPr="005A0097">
        <w:rPr>
          <w:sz w:val="20"/>
          <w:szCs w:val="20"/>
        </w:rPr>
        <w:t>2) документ, удостоверяющий личность;</w:t>
      </w:r>
    </w:p>
    <w:p w:rsidR="00E460B8" w:rsidRPr="005A0097" w:rsidRDefault="00E460B8" w:rsidP="00E460B8">
      <w:pPr>
        <w:widowControl w:val="0"/>
        <w:autoSpaceDE w:val="0"/>
        <w:autoSpaceDN w:val="0"/>
        <w:adjustRightInd w:val="0"/>
        <w:ind w:firstLine="709"/>
        <w:jc w:val="both"/>
        <w:rPr>
          <w:sz w:val="20"/>
          <w:szCs w:val="20"/>
        </w:rPr>
      </w:pPr>
      <w:bookmarkStart w:id="10" w:name="Par57"/>
      <w:bookmarkEnd w:id="10"/>
      <w:r w:rsidRPr="005A0097">
        <w:rPr>
          <w:sz w:val="20"/>
          <w:szCs w:val="20"/>
        </w:rPr>
        <w:t>3)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E460B8" w:rsidRPr="005A0097" w:rsidRDefault="00E460B8" w:rsidP="00E460B8">
      <w:pPr>
        <w:ind w:firstLine="709"/>
        <w:jc w:val="both"/>
        <w:rPr>
          <w:sz w:val="20"/>
          <w:szCs w:val="20"/>
        </w:rPr>
      </w:pPr>
      <w:r w:rsidRPr="005A0097">
        <w:rPr>
          <w:sz w:val="20"/>
          <w:szCs w:val="20"/>
        </w:rPr>
        <w:t>4) правоустанавливающие документы на земельный участок, в том числе соглашение об установлении сервитута, решение об установлении публичного сервитута, если указанные документы (их копии или сведения, содержащиеся в них) отсутствуют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w:t>
      </w:r>
    </w:p>
    <w:p w:rsidR="00E460B8" w:rsidRPr="005A0097" w:rsidRDefault="00E460B8" w:rsidP="00E460B8">
      <w:pPr>
        <w:ind w:firstLine="709"/>
        <w:jc w:val="both"/>
        <w:rPr>
          <w:sz w:val="20"/>
          <w:szCs w:val="20"/>
        </w:rPr>
      </w:pPr>
      <w:r w:rsidRPr="005A0097">
        <w:rPr>
          <w:sz w:val="20"/>
          <w:szCs w:val="20"/>
        </w:rPr>
        <w:t>5) акт приемки объекта капитального строительства (в случае осуществления строительства, реконструкции на основании договора строительного подряда), если указанные документы (их копии или сведения, содержащиеся в них) отсутствуют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w:t>
      </w:r>
    </w:p>
    <w:p w:rsidR="00E460B8" w:rsidRPr="005A0097" w:rsidRDefault="00E460B8" w:rsidP="00E460B8">
      <w:pPr>
        <w:ind w:firstLine="709"/>
        <w:jc w:val="both"/>
        <w:rPr>
          <w:sz w:val="20"/>
          <w:szCs w:val="20"/>
        </w:rPr>
      </w:pPr>
      <w:r w:rsidRPr="005A0097">
        <w:rPr>
          <w:sz w:val="20"/>
          <w:szCs w:val="20"/>
        </w:rPr>
        <w:t xml:space="preserve">6) акт, подтверждающий соответствие параметров построенного, реконструированного объекта капитального строительства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и подписанный лицом, осуществляющим строительство (лицом, осуществляющим строительство, и застройщиком или техническим заказчиком в случае осуществления строительства, </w:t>
      </w:r>
      <w:hyperlink w:anchor="sub_1014" w:history="1">
        <w:r w:rsidRPr="005A0097">
          <w:rPr>
            <w:rStyle w:val="afffd"/>
            <w:sz w:val="20"/>
            <w:szCs w:val="20"/>
          </w:rPr>
          <w:t>реконструкции</w:t>
        </w:r>
      </w:hyperlink>
      <w:r w:rsidRPr="005A0097">
        <w:rPr>
          <w:sz w:val="20"/>
          <w:szCs w:val="20"/>
        </w:rPr>
        <w:t xml:space="preserve"> на основании договора строительного подряда, а также лицом, осуществляющим строительный контроль, в случае осуществления строительного контроля на основании договора), если указанные документы (их копии или сведения, содержащиеся в них) отсутствуют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w:t>
      </w:r>
    </w:p>
    <w:p w:rsidR="00E460B8" w:rsidRPr="005A0097" w:rsidRDefault="00E460B8" w:rsidP="00E460B8">
      <w:pPr>
        <w:ind w:firstLine="709"/>
        <w:jc w:val="both"/>
        <w:rPr>
          <w:sz w:val="20"/>
          <w:szCs w:val="20"/>
        </w:rPr>
      </w:pPr>
      <w:r w:rsidRPr="005A0097">
        <w:rPr>
          <w:sz w:val="20"/>
          <w:szCs w:val="20"/>
        </w:rPr>
        <w:t>7) документы, подтверждающие соответствие построенного, реконструированного объекта капитального строительства техническим условиям и подписанные представителями организаций, осуществляющих эксплуатацию сетей инженерно-технического обеспечения (при их наличии), если указанные документы (их копии или сведения, содержащиеся в них) отсутствуют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w:t>
      </w:r>
    </w:p>
    <w:p w:rsidR="00E460B8" w:rsidRPr="005A0097" w:rsidRDefault="00E460B8" w:rsidP="00E460B8">
      <w:pPr>
        <w:ind w:firstLine="709"/>
        <w:jc w:val="both"/>
        <w:rPr>
          <w:sz w:val="20"/>
          <w:szCs w:val="20"/>
        </w:rPr>
      </w:pPr>
      <w:r w:rsidRPr="005A0097">
        <w:rPr>
          <w:sz w:val="20"/>
          <w:szCs w:val="20"/>
        </w:rPr>
        <w:t xml:space="preserve">8) схема, отображающая расположение построенного, реконструированного объекта капитального строительства, расположение сетей инженерно-технического обеспечения в границах земельного участка и планировочную организацию земельного участка и подписанная лицом, осуществляющим строительство (лицом, осуществляющим строительство, и застройщиком или техническим заказчиком в случае осуществления </w:t>
      </w:r>
      <w:r w:rsidRPr="005A0097">
        <w:rPr>
          <w:sz w:val="20"/>
          <w:szCs w:val="20"/>
        </w:rPr>
        <w:lastRenderedPageBreak/>
        <w:t>строительства, реконструкции на основании договора строительного подряда), за исключением случаев строительства, реконструкции линейного объекта, если указанные документы (их копии или сведения, содержащиеся в них) отсутствуют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w:t>
      </w:r>
    </w:p>
    <w:p w:rsidR="00E460B8" w:rsidRPr="005A0097" w:rsidRDefault="00E460B8" w:rsidP="00E460B8">
      <w:pPr>
        <w:ind w:firstLine="709"/>
        <w:jc w:val="both"/>
        <w:rPr>
          <w:sz w:val="20"/>
          <w:szCs w:val="20"/>
        </w:rPr>
      </w:pPr>
      <w:r w:rsidRPr="005A0097">
        <w:rPr>
          <w:sz w:val="20"/>
          <w:szCs w:val="20"/>
        </w:rPr>
        <w:t xml:space="preserve">9) документ, подтверждающий заключение договора обязательного страхования гражданской ответственности владельца опасного объекта за причинение вреда в результате аварии на опасном объекте в соответствии с </w:t>
      </w:r>
      <w:hyperlink r:id="rId20" w:history="1">
        <w:r w:rsidRPr="005A0097">
          <w:rPr>
            <w:rStyle w:val="afffd"/>
            <w:sz w:val="20"/>
            <w:szCs w:val="20"/>
          </w:rPr>
          <w:t>законодательством</w:t>
        </w:r>
      </w:hyperlink>
      <w:r w:rsidRPr="005A0097">
        <w:rPr>
          <w:sz w:val="20"/>
          <w:szCs w:val="20"/>
        </w:rPr>
        <w:t xml:space="preserve"> Российской Федерации об обязательном страховании гражданской ответственности владельца опасного объекта за причинение вреда в результате аварии на опасном объекте;</w:t>
      </w:r>
    </w:p>
    <w:p w:rsidR="00E460B8" w:rsidRPr="005A0097" w:rsidRDefault="00E460B8" w:rsidP="00E460B8">
      <w:pPr>
        <w:ind w:firstLine="708"/>
        <w:jc w:val="both"/>
        <w:rPr>
          <w:sz w:val="20"/>
          <w:szCs w:val="20"/>
        </w:rPr>
      </w:pPr>
      <w:r w:rsidRPr="005A0097">
        <w:rPr>
          <w:sz w:val="20"/>
          <w:szCs w:val="20"/>
        </w:rPr>
        <w:t xml:space="preserve">10) акт приемки выполненных работ по сохранению объекта культурного наследия, утвержденный соответствующим органом охраны объектов культурного наследия, определенным </w:t>
      </w:r>
      <w:hyperlink r:id="rId21" w:history="1">
        <w:r w:rsidRPr="005A0097">
          <w:rPr>
            <w:rStyle w:val="afffd"/>
            <w:sz w:val="20"/>
            <w:szCs w:val="20"/>
          </w:rPr>
          <w:t>Федеральным законом</w:t>
        </w:r>
      </w:hyperlink>
      <w:r w:rsidRPr="005A0097">
        <w:rPr>
          <w:sz w:val="20"/>
          <w:szCs w:val="20"/>
        </w:rPr>
        <w:t xml:space="preserve"> от 25.06.2002 № 73-ФЗ «Об объектах культурного наследия (памятниках истории и культуры) народов Российской Федерации», при проведении реставрации, консервации, ремонта этого объекта и его приспособления для современного использования;</w:t>
      </w:r>
    </w:p>
    <w:p w:rsidR="00E460B8" w:rsidRPr="005A0097" w:rsidRDefault="00E460B8" w:rsidP="00E460B8">
      <w:pPr>
        <w:ind w:firstLine="708"/>
        <w:jc w:val="both"/>
        <w:rPr>
          <w:sz w:val="20"/>
          <w:szCs w:val="20"/>
        </w:rPr>
      </w:pPr>
      <w:r w:rsidRPr="005A0097">
        <w:rPr>
          <w:sz w:val="20"/>
          <w:szCs w:val="20"/>
        </w:rPr>
        <w:t xml:space="preserve">11) технический план объекта капитального строительства, подготовленный в соответствии с </w:t>
      </w:r>
      <w:hyperlink r:id="rId22" w:history="1">
        <w:r w:rsidRPr="005A0097">
          <w:rPr>
            <w:rStyle w:val="afffd"/>
            <w:sz w:val="20"/>
            <w:szCs w:val="20"/>
          </w:rPr>
          <w:t>Федеральным законом</w:t>
        </w:r>
      </w:hyperlink>
      <w:r w:rsidRPr="005A0097">
        <w:rPr>
          <w:sz w:val="20"/>
          <w:szCs w:val="20"/>
        </w:rPr>
        <w:t xml:space="preserve"> от 13.07.2015 № 218-ФЗ «О государственной регистрации недвижимости».</w:t>
      </w:r>
    </w:p>
    <w:p w:rsidR="00E460B8" w:rsidRPr="005A0097" w:rsidRDefault="00E460B8" w:rsidP="00E460B8">
      <w:pPr>
        <w:ind w:firstLine="709"/>
        <w:jc w:val="both"/>
        <w:rPr>
          <w:sz w:val="20"/>
          <w:szCs w:val="20"/>
        </w:rPr>
      </w:pPr>
      <w:r w:rsidRPr="005A0097">
        <w:rPr>
          <w:sz w:val="20"/>
          <w:szCs w:val="20"/>
        </w:rPr>
        <w:t xml:space="preserve">2.6.2.1. В случае если заявителем является представитель физического или юридического лица (далее – представитель) дополнительно предоставляются: </w:t>
      </w:r>
    </w:p>
    <w:p w:rsidR="00E460B8" w:rsidRPr="005A0097" w:rsidRDefault="00E460B8" w:rsidP="00E460B8">
      <w:pPr>
        <w:ind w:firstLine="709"/>
        <w:jc w:val="both"/>
        <w:rPr>
          <w:sz w:val="20"/>
          <w:szCs w:val="20"/>
        </w:rPr>
      </w:pPr>
      <w:r w:rsidRPr="005A0097">
        <w:rPr>
          <w:sz w:val="20"/>
          <w:szCs w:val="20"/>
        </w:rPr>
        <w:t>- документ, удостоверяющий личность представителя;</w:t>
      </w:r>
    </w:p>
    <w:p w:rsidR="00E460B8" w:rsidRPr="005A0097" w:rsidRDefault="00E460B8" w:rsidP="00E460B8">
      <w:pPr>
        <w:widowControl w:val="0"/>
        <w:autoSpaceDE w:val="0"/>
        <w:autoSpaceDN w:val="0"/>
        <w:adjustRightInd w:val="0"/>
        <w:ind w:firstLine="709"/>
        <w:jc w:val="both"/>
        <w:rPr>
          <w:sz w:val="20"/>
          <w:szCs w:val="20"/>
        </w:rPr>
      </w:pPr>
      <w:r w:rsidRPr="005A0097">
        <w:rPr>
          <w:sz w:val="20"/>
          <w:szCs w:val="20"/>
        </w:rPr>
        <w:t>- </w:t>
      </w:r>
      <w:proofErr w:type="gramStart"/>
      <w:r w:rsidRPr="005A0097">
        <w:rPr>
          <w:sz w:val="20"/>
          <w:szCs w:val="20"/>
        </w:rPr>
        <w:t>надлежащим образом</w:t>
      </w:r>
      <w:proofErr w:type="gramEnd"/>
      <w:r w:rsidRPr="005A0097">
        <w:rPr>
          <w:sz w:val="20"/>
          <w:szCs w:val="20"/>
        </w:rPr>
        <w:t xml:space="preserve"> оформленный документ, подтверждающий полномочия представителя.</w:t>
      </w:r>
    </w:p>
    <w:p w:rsidR="00E460B8" w:rsidRPr="005A0097" w:rsidRDefault="00E460B8" w:rsidP="00E460B8">
      <w:pPr>
        <w:autoSpaceDE w:val="0"/>
        <w:autoSpaceDN w:val="0"/>
        <w:adjustRightInd w:val="0"/>
        <w:ind w:firstLine="709"/>
        <w:jc w:val="both"/>
        <w:rPr>
          <w:rFonts w:eastAsiaTheme="minorHAnsi"/>
          <w:sz w:val="20"/>
          <w:szCs w:val="20"/>
          <w:lang w:eastAsia="en-US"/>
        </w:rPr>
      </w:pPr>
      <w:r w:rsidRPr="005A0097">
        <w:rPr>
          <w:rFonts w:eastAsiaTheme="minorHAnsi"/>
          <w:sz w:val="20"/>
          <w:szCs w:val="20"/>
          <w:lang w:eastAsia="en-US"/>
        </w:rPr>
        <w:t>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от 27.07.2006 № 152-ФЗ «О персональных данных»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представлены в том числе в форме электронного документа. Действие настоящего абзаца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rsidR="00E460B8" w:rsidRPr="005A0097" w:rsidRDefault="00E460B8" w:rsidP="00E460B8">
      <w:pPr>
        <w:widowControl w:val="0"/>
        <w:tabs>
          <w:tab w:val="left" w:pos="0"/>
          <w:tab w:val="left" w:pos="142"/>
        </w:tabs>
        <w:autoSpaceDE w:val="0"/>
        <w:autoSpaceDN w:val="0"/>
        <w:adjustRightInd w:val="0"/>
        <w:ind w:right="-1" w:firstLine="709"/>
        <w:jc w:val="both"/>
        <w:rPr>
          <w:sz w:val="20"/>
          <w:szCs w:val="20"/>
        </w:rPr>
      </w:pPr>
      <w:bookmarkStart w:id="11" w:name="Par107"/>
      <w:bookmarkEnd w:id="11"/>
      <w:r w:rsidRPr="005A0097">
        <w:rPr>
          <w:sz w:val="20"/>
          <w:szCs w:val="20"/>
        </w:rPr>
        <w:t>2.6.3. Документы, их копии или сведения, содержащиеся в них, запрашиваемые, в том числе в электронной форме по каналам межведомственного взаимодействия, находящиеся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но которые заявитель может представить по собственной инициативе:</w:t>
      </w:r>
    </w:p>
    <w:p w:rsidR="00E460B8" w:rsidRPr="005A0097" w:rsidRDefault="00E460B8" w:rsidP="00E460B8">
      <w:pPr>
        <w:ind w:firstLine="709"/>
        <w:jc w:val="both"/>
        <w:rPr>
          <w:sz w:val="20"/>
          <w:szCs w:val="20"/>
        </w:rPr>
      </w:pPr>
      <w:bookmarkStart w:id="12" w:name="_Hlk527639894"/>
      <w:r w:rsidRPr="005A0097">
        <w:rPr>
          <w:sz w:val="20"/>
          <w:szCs w:val="20"/>
        </w:rPr>
        <w:t>1) правоустанавливающие документы на земельный участок, в том числе соглашение об установлении сервитута, решение об установлении публичного сервитута;</w:t>
      </w:r>
    </w:p>
    <w:p w:rsidR="00E460B8" w:rsidRPr="005A0097" w:rsidRDefault="00E460B8" w:rsidP="00E460B8">
      <w:pPr>
        <w:ind w:firstLine="709"/>
        <w:jc w:val="both"/>
        <w:rPr>
          <w:sz w:val="20"/>
          <w:szCs w:val="20"/>
        </w:rPr>
      </w:pPr>
      <w:r w:rsidRPr="005A0097">
        <w:rPr>
          <w:sz w:val="20"/>
          <w:szCs w:val="20"/>
        </w:rPr>
        <w:t>2) градостроительный план земельного участка, представленный для получения разрешения на строительство, или в случае строительства, реконструкции линейного объекта проект планировки территории и проект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проект планировки территории в случае выдачи разрешения на ввод в эксплуатацию линейного объекта, для размещения которого не требуется образование земельного участка;</w:t>
      </w:r>
    </w:p>
    <w:p w:rsidR="00E460B8" w:rsidRPr="005A0097" w:rsidRDefault="00E460B8" w:rsidP="00E460B8">
      <w:pPr>
        <w:ind w:firstLine="709"/>
        <w:jc w:val="both"/>
        <w:rPr>
          <w:sz w:val="20"/>
          <w:szCs w:val="20"/>
        </w:rPr>
      </w:pPr>
      <w:r w:rsidRPr="005A0097">
        <w:rPr>
          <w:sz w:val="20"/>
          <w:szCs w:val="20"/>
        </w:rPr>
        <w:t>3) разрешение на строительство;</w:t>
      </w:r>
    </w:p>
    <w:p w:rsidR="00E460B8" w:rsidRPr="005A0097" w:rsidRDefault="00E460B8" w:rsidP="00E460B8">
      <w:pPr>
        <w:ind w:firstLine="709"/>
        <w:jc w:val="both"/>
        <w:rPr>
          <w:sz w:val="20"/>
          <w:szCs w:val="20"/>
        </w:rPr>
      </w:pPr>
      <w:r w:rsidRPr="005A0097">
        <w:rPr>
          <w:sz w:val="20"/>
          <w:szCs w:val="20"/>
        </w:rPr>
        <w:t xml:space="preserve">4) заключение органа государственного строительного надзора (в случае, если предусмотрено осуществление государственного строительного надзора в соответствии с </w:t>
      </w:r>
      <w:hyperlink w:anchor="sub_5401" w:history="1">
        <w:r w:rsidRPr="005A0097">
          <w:rPr>
            <w:rStyle w:val="afffd"/>
            <w:sz w:val="20"/>
            <w:szCs w:val="20"/>
          </w:rPr>
          <w:t>частью 1 статьи 54</w:t>
        </w:r>
      </w:hyperlink>
      <w:r w:rsidRPr="005A0097">
        <w:rPr>
          <w:sz w:val="20"/>
          <w:szCs w:val="20"/>
        </w:rPr>
        <w:t xml:space="preserve"> Градостроительного кодекса Российской Федерации) о соответствии построенного, реконструированного объекта капитального строительства требованиям проектной документации (включая проектную документацию, в которой учтены изменения, внесенные в соответствии с </w:t>
      </w:r>
      <w:hyperlink w:anchor="sub_4938" w:history="1">
        <w:r w:rsidRPr="005A0097">
          <w:rPr>
            <w:rStyle w:val="afffd"/>
            <w:sz w:val="20"/>
            <w:szCs w:val="20"/>
          </w:rPr>
          <w:t>частями 3.8</w:t>
        </w:r>
      </w:hyperlink>
      <w:r w:rsidRPr="005A0097">
        <w:rPr>
          <w:sz w:val="20"/>
          <w:szCs w:val="20"/>
        </w:rPr>
        <w:t xml:space="preserve"> и </w:t>
      </w:r>
      <w:hyperlink w:anchor="sub_4939" w:history="1">
        <w:r w:rsidRPr="005A0097">
          <w:rPr>
            <w:rStyle w:val="afffd"/>
            <w:sz w:val="20"/>
            <w:szCs w:val="20"/>
          </w:rPr>
          <w:t>3.9 статьи 49</w:t>
        </w:r>
      </w:hyperlink>
      <w:r w:rsidRPr="005A0097">
        <w:rPr>
          <w:sz w:val="20"/>
          <w:szCs w:val="20"/>
        </w:rPr>
        <w:t xml:space="preserve"> Градостроительного кодекса Российской Федерации),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заключение уполномоченного на осуществление федерального государственного экологического надзора федерального органа исполнительной власти, выдаваемое в случаях, предусмотренных </w:t>
      </w:r>
      <w:hyperlink w:anchor="sub_5407" w:history="1">
        <w:r w:rsidRPr="005A0097">
          <w:rPr>
            <w:rStyle w:val="afffd"/>
            <w:sz w:val="20"/>
            <w:szCs w:val="20"/>
          </w:rPr>
          <w:t>частью 7 статьи 54</w:t>
        </w:r>
      </w:hyperlink>
      <w:r w:rsidRPr="005A0097">
        <w:rPr>
          <w:sz w:val="20"/>
          <w:szCs w:val="20"/>
        </w:rPr>
        <w:t xml:space="preserve"> Градостроительного кодекса Российской Федерации;</w:t>
      </w:r>
    </w:p>
    <w:p w:rsidR="00E460B8" w:rsidRPr="005A0097" w:rsidRDefault="00E460B8" w:rsidP="00E460B8">
      <w:pPr>
        <w:ind w:firstLine="709"/>
        <w:jc w:val="both"/>
        <w:rPr>
          <w:sz w:val="20"/>
          <w:szCs w:val="20"/>
        </w:rPr>
      </w:pPr>
      <w:r w:rsidRPr="005A0097">
        <w:rPr>
          <w:sz w:val="20"/>
          <w:szCs w:val="20"/>
        </w:rPr>
        <w:t>5) акт приемки объекта капитального строительства (в случае осуществления строительства, реконструкции на основании договора строительного подряда), если указанные документы (их копии или сведения, содержащиеся в них) находятся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w:t>
      </w:r>
    </w:p>
    <w:p w:rsidR="00E460B8" w:rsidRPr="005A0097" w:rsidRDefault="00E460B8" w:rsidP="00E460B8">
      <w:pPr>
        <w:ind w:firstLine="709"/>
        <w:jc w:val="both"/>
        <w:rPr>
          <w:sz w:val="20"/>
          <w:szCs w:val="20"/>
        </w:rPr>
      </w:pPr>
      <w:r w:rsidRPr="005A0097">
        <w:rPr>
          <w:sz w:val="20"/>
          <w:szCs w:val="20"/>
        </w:rPr>
        <w:t xml:space="preserve">6) акт, подтверждающий соответствие параметров построенного, реконструированного объекта капитального строительства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и подписанный лицом, осуществляющим строительство (лицом, осуществляющим строительство, и </w:t>
      </w:r>
      <w:r w:rsidRPr="005A0097">
        <w:rPr>
          <w:sz w:val="20"/>
          <w:szCs w:val="20"/>
        </w:rPr>
        <w:lastRenderedPageBreak/>
        <w:t xml:space="preserve">застройщиком или техническим заказчиком в случае осуществления строительства, </w:t>
      </w:r>
      <w:hyperlink w:anchor="sub_1014" w:history="1">
        <w:r w:rsidRPr="005A0097">
          <w:rPr>
            <w:rStyle w:val="afffd"/>
            <w:sz w:val="20"/>
            <w:szCs w:val="20"/>
          </w:rPr>
          <w:t>реконструкции</w:t>
        </w:r>
      </w:hyperlink>
      <w:r w:rsidRPr="005A0097">
        <w:rPr>
          <w:sz w:val="20"/>
          <w:szCs w:val="20"/>
        </w:rPr>
        <w:t xml:space="preserve"> на основании договора строительного подряда, а также лицом, осуществляющим строительный контроль, в случае осуществления строительного контроля на основании договора), если указанные документы (их копии или сведения, содержащиеся в них) находятся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w:t>
      </w:r>
    </w:p>
    <w:p w:rsidR="00E460B8" w:rsidRPr="005A0097" w:rsidRDefault="00E460B8" w:rsidP="00E460B8">
      <w:pPr>
        <w:ind w:firstLine="709"/>
        <w:jc w:val="both"/>
        <w:rPr>
          <w:sz w:val="20"/>
          <w:szCs w:val="20"/>
        </w:rPr>
      </w:pPr>
      <w:r w:rsidRPr="005A0097">
        <w:rPr>
          <w:sz w:val="20"/>
          <w:szCs w:val="20"/>
        </w:rPr>
        <w:t>7) документы, подтверждающие соответствие построенного, реконструированного объекта капитального строительства техническим условиям и подписанные представителями организаций, осуществляющих эксплуатацию сетей инженерно-технического обеспечения (при их наличии), если указанные документы (их копии или сведения, содержащиеся в них) находятся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w:t>
      </w:r>
    </w:p>
    <w:p w:rsidR="00E460B8" w:rsidRPr="005A0097" w:rsidRDefault="00E460B8" w:rsidP="00E460B8">
      <w:pPr>
        <w:ind w:firstLine="709"/>
        <w:jc w:val="both"/>
        <w:rPr>
          <w:sz w:val="20"/>
          <w:szCs w:val="20"/>
        </w:rPr>
      </w:pPr>
      <w:r w:rsidRPr="005A0097">
        <w:rPr>
          <w:sz w:val="20"/>
          <w:szCs w:val="20"/>
        </w:rPr>
        <w:t>8) схема, отображающая расположение построенного, реконструированного объекта капитального строительства, расположение сетей инженерно-технического обеспечения в границах земельного участка и планировочную организацию земельного участка и подписанная лицом, осуществляющим строительство (лицом, осуществляющим строительство, и застройщиком или техническим заказчиком в случае осуществления строительства, реконструкции на основании договора строительного подряда), за исключением случаев строительства, реконструкции линейного объекта, если указанные документы (их копии или сведения, содержащиеся в них) находятся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w:t>
      </w:r>
    </w:p>
    <w:p w:rsidR="00E460B8" w:rsidRPr="005A0097" w:rsidRDefault="00E460B8" w:rsidP="00E460B8">
      <w:pPr>
        <w:tabs>
          <w:tab w:val="left" w:pos="0"/>
          <w:tab w:val="left" w:pos="142"/>
        </w:tabs>
        <w:ind w:firstLine="709"/>
        <w:jc w:val="both"/>
        <w:rPr>
          <w:sz w:val="20"/>
          <w:szCs w:val="20"/>
        </w:rPr>
      </w:pPr>
      <w:r w:rsidRPr="005A0097">
        <w:rPr>
          <w:sz w:val="20"/>
          <w:szCs w:val="20"/>
        </w:rPr>
        <w:t>2.6.4. Указанные в подпункте 6 пункта 2.6.2 и подпунктах 4 и 6 пункта 2.6.3 настоящего Административного регламента документ и заключение должны содержать информацию о нормативных значениях показателей, включенных в состав требований энергетической эффективности объекта капитального строительства, и о фактических значениях таких показателей, определенных в отношении построенного, реконструированного объекта капитального строительства в результате проведенных исследований, замеров, экспертиз, испытаний, а также иную информацию, на основе которой устанавливается соответствие такого объекта требованиям энергетической эффективности и требованиям его оснащенности приборами учета используемых энергетических ресурсов. При строительстве, реконструкции многоквартирного дома заключение органа государственного строительного надзора также должно содержать информацию о классе энергетической эффективности многоквартирного дома, определяемом в соответствии с законодательством об энергосбережении и о повышении энергетической эффективности.</w:t>
      </w:r>
    </w:p>
    <w:p w:rsidR="00E460B8" w:rsidRPr="005A0097" w:rsidRDefault="00E460B8" w:rsidP="00E460B8">
      <w:pPr>
        <w:tabs>
          <w:tab w:val="left" w:pos="0"/>
          <w:tab w:val="left" w:pos="142"/>
        </w:tabs>
        <w:ind w:firstLine="709"/>
        <w:jc w:val="both"/>
        <w:rPr>
          <w:sz w:val="20"/>
          <w:szCs w:val="20"/>
        </w:rPr>
      </w:pPr>
      <w:r w:rsidRPr="005A0097">
        <w:rPr>
          <w:sz w:val="20"/>
          <w:szCs w:val="20"/>
        </w:rPr>
        <w:t>2.6.5. В случае, если подано заявление о выдаче разрешения на ввод объекта в эксплуатацию в отношении этапа строительства, реконструкции объекта капитального строительства, документы, указанные в подпунктах 5-11 пункта 2.6.2 и подпунктах 4-8 пункта 2.6.3 настоящего Административного регламента, оформляются в части, относящейся к соответствующему этапу строительства, реконструкции объекта капитального строительства. В указанном случае в заявлении о выдаче разрешения на ввод объекта в эксплуатацию в отношении этапа строительства, реконструкции объекта капитального строительства указываются сведения о ранее выданных разрешениях на ввод объекта в эксплуатацию в отношении этапа строительства, реконструкции объекта капитального строительства (при наличии).</w:t>
      </w:r>
    </w:p>
    <w:p w:rsidR="00E460B8" w:rsidRPr="005A0097" w:rsidRDefault="00E460B8" w:rsidP="00E460B8">
      <w:pPr>
        <w:tabs>
          <w:tab w:val="left" w:pos="0"/>
          <w:tab w:val="left" w:pos="142"/>
        </w:tabs>
        <w:ind w:firstLine="709"/>
        <w:jc w:val="both"/>
        <w:rPr>
          <w:sz w:val="20"/>
          <w:szCs w:val="20"/>
        </w:rPr>
      </w:pPr>
      <w:r w:rsidRPr="005A0097">
        <w:rPr>
          <w:sz w:val="20"/>
          <w:szCs w:val="20"/>
        </w:rPr>
        <w:t>2.6.6. Правительством Российской Федерации могут устанавливаться помимо предусмотренных пунктами 2.6.2 и 2.6.3 настоящего Административного регламента иные документы, необходимые для получения разрешения на ввод объекта в эксплуатацию, в целях получения в полном объеме сведений, необходимых для постановки объекта капитального строительства на государственный учет.</w:t>
      </w:r>
    </w:p>
    <w:bookmarkEnd w:id="12"/>
    <w:p w:rsidR="00E460B8" w:rsidRPr="005A0097" w:rsidRDefault="00E460B8" w:rsidP="00E460B8">
      <w:pPr>
        <w:tabs>
          <w:tab w:val="left" w:pos="0"/>
          <w:tab w:val="left" w:pos="142"/>
        </w:tabs>
        <w:ind w:firstLine="709"/>
        <w:jc w:val="both"/>
        <w:rPr>
          <w:sz w:val="20"/>
          <w:szCs w:val="20"/>
        </w:rPr>
      </w:pPr>
      <w:r w:rsidRPr="005A0097">
        <w:rPr>
          <w:sz w:val="20"/>
          <w:szCs w:val="20"/>
        </w:rPr>
        <w:t>2.7. Запрещается требовать от заявителя:</w:t>
      </w:r>
    </w:p>
    <w:p w:rsidR="00E460B8" w:rsidRPr="005A0097" w:rsidRDefault="00E460B8" w:rsidP="00E460B8">
      <w:pPr>
        <w:tabs>
          <w:tab w:val="left" w:pos="0"/>
          <w:tab w:val="left" w:pos="142"/>
        </w:tabs>
        <w:ind w:firstLine="709"/>
        <w:jc w:val="both"/>
        <w:rPr>
          <w:sz w:val="20"/>
          <w:szCs w:val="20"/>
        </w:rPr>
      </w:pPr>
      <w:r w:rsidRPr="005A0097">
        <w:rPr>
          <w:sz w:val="20"/>
          <w:szCs w:val="20"/>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E460B8" w:rsidRPr="005A0097" w:rsidRDefault="00E460B8" w:rsidP="00E460B8">
      <w:pPr>
        <w:tabs>
          <w:tab w:val="left" w:pos="0"/>
          <w:tab w:val="left" w:pos="142"/>
        </w:tabs>
        <w:ind w:firstLine="709"/>
        <w:jc w:val="both"/>
        <w:rPr>
          <w:sz w:val="20"/>
          <w:szCs w:val="20"/>
        </w:rPr>
      </w:pPr>
      <w:r w:rsidRPr="005A0097">
        <w:rPr>
          <w:sz w:val="20"/>
          <w:szCs w:val="20"/>
        </w:rPr>
        <w:t>-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частью 6 статьи 7 Федерального закона от 27.07.2010 № 210-ФЗ «Об организации предоставления государственных и муниципальных услуг» (далее - Федеральный закон от 27.07.2010 № 210-ФЗ) перечень 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E460B8" w:rsidRPr="005A0097" w:rsidRDefault="00E460B8" w:rsidP="00E460B8">
      <w:pPr>
        <w:autoSpaceDE w:val="0"/>
        <w:autoSpaceDN w:val="0"/>
        <w:adjustRightInd w:val="0"/>
        <w:ind w:firstLine="708"/>
        <w:jc w:val="both"/>
        <w:rPr>
          <w:rFonts w:eastAsiaTheme="minorHAnsi"/>
          <w:sz w:val="20"/>
          <w:szCs w:val="20"/>
          <w:lang w:eastAsia="en-US"/>
        </w:rPr>
      </w:pPr>
      <w:r w:rsidRPr="005A0097">
        <w:rPr>
          <w:rFonts w:eastAsiaTheme="minorHAnsi"/>
          <w:sz w:val="20"/>
          <w:szCs w:val="20"/>
          <w:lang w:eastAsia="en-US"/>
        </w:rPr>
        <w:t xml:space="preserve">-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w:t>
      </w:r>
      <w:r w:rsidRPr="005A0097">
        <w:rPr>
          <w:rFonts w:eastAsiaTheme="minorHAnsi"/>
          <w:sz w:val="20"/>
          <w:szCs w:val="20"/>
          <w:lang w:eastAsia="en-US"/>
        </w:rPr>
        <w:lastRenderedPageBreak/>
        <w:t xml:space="preserve">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23" w:history="1">
        <w:r w:rsidRPr="005A0097">
          <w:rPr>
            <w:rFonts w:eastAsiaTheme="minorHAnsi"/>
            <w:sz w:val="20"/>
            <w:szCs w:val="20"/>
            <w:lang w:eastAsia="en-US"/>
          </w:rPr>
          <w:t>части 1 статьи 9</w:t>
        </w:r>
      </w:hyperlink>
      <w:r w:rsidRPr="005A0097">
        <w:rPr>
          <w:rFonts w:eastAsiaTheme="minorHAnsi"/>
          <w:sz w:val="20"/>
          <w:szCs w:val="20"/>
          <w:lang w:eastAsia="en-US"/>
        </w:rPr>
        <w:t xml:space="preserve"> Федерального закона от 27.07.2010 № 210-ФЗ;</w:t>
      </w:r>
    </w:p>
    <w:p w:rsidR="00E460B8" w:rsidRPr="005A0097" w:rsidRDefault="00E460B8" w:rsidP="00E460B8">
      <w:pPr>
        <w:tabs>
          <w:tab w:val="left" w:pos="0"/>
          <w:tab w:val="left" w:pos="142"/>
        </w:tabs>
        <w:ind w:firstLine="709"/>
        <w:jc w:val="both"/>
        <w:rPr>
          <w:sz w:val="20"/>
          <w:szCs w:val="20"/>
        </w:rPr>
      </w:pPr>
      <w:r w:rsidRPr="005A0097">
        <w:rPr>
          <w:sz w:val="20"/>
          <w:szCs w:val="20"/>
        </w:rPr>
        <w:t>-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E460B8" w:rsidRPr="005A0097" w:rsidRDefault="00E460B8" w:rsidP="00E460B8">
      <w:pPr>
        <w:tabs>
          <w:tab w:val="left" w:pos="0"/>
          <w:tab w:val="left" w:pos="142"/>
        </w:tabs>
        <w:ind w:firstLine="709"/>
        <w:jc w:val="both"/>
        <w:rPr>
          <w:sz w:val="20"/>
          <w:szCs w:val="20"/>
        </w:rPr>
      </w:pPr>
      <w:r w:rsidRPr="005A0097">
        <w:rPr>
          <w:sz w:val="20"/>
          <w:szCs w:val="20"/>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E460B8" w:rsidRPr="005A0097" w:rsidRDefault="00E460B8" w:rsidP="00E460B8">
      <w:pPr>
        <w:tabs>
          <w:tab w:val="left" w:pos="0"/>
          <w:tab w:val="left" w:pos="142"/>
        </w:tabs>
        <w:ind w:firstLine="709"/>
        <w:jc w:val="both"/>
        <w:rPr>
          <w:sz w:val="20"/>
          <w:szCs w:val="20"/>
        </w:rPr>
      </w:pPr>
      <w:r w:rsidRPr="005A0097">
        <w:rPr>
          <w:sz w:val="20"/>
          <w:szCs w:val="20"/>
        </w:rPr>
        <w:t>б) наличие ошибок в уведомлении об окончании строительства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E460B8" w:rsidRPr="005A0097" w:rsidRDefault="00E460B8" w:rsidP="00E460B8">
      <w:pPr>
        <w:tabs>
          <w:tab w:val="left" w:pos="0"/>
          <w:tab w:val="left" w:pos="142"/>
        </w:tabs>
        <w:ind w:firstLine="709"/>
        <w:jc w:val="both"/>
        <w:rPr>
          <w:sz w:val="20"/>
          <w:szCs w:val="20"/>
        </w:rPr>
      </w:pPr>
      <w:r w:rsidRPr="005A0097">
        <w:rPr>
          <w:sz w:val="20"/>
          <w:szCs w:val="20"/>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E460B8" w:rsidRPr="005A0097" w:rsidRDefault="00E460B8" w:rsidP="00E460B8">
      <w:pPr>
        <w:ind w:firstLine="709"/>
        <w:jc w:val="both"/>
        <w:rPr>
          <w:sz w:val="20"/>
          <w:szCs w:val="20"/>
        </w:rPr>
      </w:pPr>
      <w:r w:rsidRPr="005A0097">
        <w:rPr>
          <w:sz w:val="20"/>
          <w:szCs w:val="20"/>
        </w:rPr>
        <w:t>г) выявление документально подтвержденного факта (признаков) ошибочного или противоправного действия (бездействия) должностного лица Администрации или муниципального служащего, работника МФЦ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Главы, руководителя МФЦ при первоначальном отказе в приеме документов, необходимых для предоставления муниципальной услуги, уведомляется заявитель, а также приносятся извинения за доставленные неудобства.</w:t>
      </w:r>
    </w:p>
    <w:p w:rsidR="00E460B8" w:rsidRPr="005A0097" w:rsidRDefault="00E460B8" w:rsidP="00E460B8">
      <w:pPr>
        <w:ind w:firstLine="709"/>
        <w:jc w:val="both"/>
        <w:rPr>
          <w:sz w:val="20"/>
          <w:szCs w:val="20"/>
        </w:rPr>
      </w:pPr>
      <w:r w:rsidRPr="005A0097">
        <w:rPr>
          <w:sz w:val="20"/>
          <w:szCs w:val="20"/>
        </w:rPr>
        <w:t>2.8. Основания для отказа в приеме документов, необходимых для предоставления муниципальной услуги, предусмотренные действующим законодательством, отсутствуют.</w:t>
      </w:r>
    </w:p>
    <w:p w:rsidR="00E460B8" w:rsidRPr="005A0097" w:rsidRDefault="00E460B8" w:rsidP="00E460B8">
      <w:pPr>
        <w:ind w:firstLine="709"/>
        <w:jc w:val="both"/>
        <w:rPr>
          <w:sz w:val="20"/>
          <w:szCs w:val="20"/>
        </w:rPr>
      </w:pPr>
      <w:r w:rsidRPr="005A0097">
        <w:rPr>
          <w:sz w:val="20"/>
          <w:szCs w:val="20"/>
        </w:rPr>
        <w:t>2.9. Основания для приостановления предоставления муниципальной услуги отсутствуют.</w:t>
      </w:r>
    </w:p>
    <w:p w:rsidR="00E460B8" w:rsidRPr="005A0097" w:rsidRDefault="00E460B8" w:rsidP="00E460B8">
      <w:pPr>
        <w:ind w:firstLine="709"/>
        <w:jc w:val="both"/>
        <w:rPr>
          <w:sz w:val="20"/>
          <w:szCs w:val="20"/>
        </w:rPr>
      </w:pPr>
      <w:r w:rsidRPr="005A0097">
        <w:rPr>
          <w:sz w:val="20"/>
          <w:szCs w:val="20"/>
        </w:rPr>
        <w:t xml:space="preserve">2.10. Основания для отказа в </w:t>
      </w:r>
      <w:r w:rsidRPr="005A0097">
        <w:rPr>
          <w:rFonts w:eastAsia="Calibri"/>
          <w:sz w:val="20"/>
          <w:szCs w:val="20"/>
        </w:rPr>
        <w:t>предоставлении муниципальной услуги</w:t>
      </w:r>
      <w:r w:rsidRPr="005A0097">
        <w:rPr>
          <w:sz w:val="20"/>
          <w:szCs w:val="20"/>
        </w:rPr>
        <w:t>:</w:t>
      </w:r>
    </w:p>
    <w:p w:rsidR="00E460B8" w:rsidRPr="005A0097" w:rsidRDefault="00E460B8" w:rsidP="00E460B8">
      <w:pPr>
        <w:widowControl w:val="0"/>
        <w:autoSpaceDE w:val="0"/>
        <w:autoSpaceDN w:val="0"/>
        <w:adjustRightInd w:val="0"/>
        <w:ind w:firstLine="720"/>
        <w:jc w:val="both"/>
        <w:rPr>
          <w:sz w:val="20"/>
          <w:szCs w:val="20"/>
        </w:rPr>
      </w:pPr>
      <w:r w:rsidRPr="005A0097">
        <w:rPr>
          <w:sz w:val="20"/>
          <w:szCs w:val="20"/>
        </w:rPr>
        <w:t>- отсутствие документов, указанных в пункте 2.6.2 Административного регламента;</w:t>
      </w:r>
    </w:p>
    <w:p w:rsidR="00E460B8" w:rsidRPr="005A0097" w:rsidRDefault="00E460B8" w:rsidP="00E460B8">
      <w:pPr>
        <w:widowControl w:val="0"/>
        <w:autoSpaceDE w:val="0"/>
        <w:autoSpaceDN w:val="0"/>
        <w:adjustRightInd w:val="0"/>
        <w:ind w:firstLine="720"/>
        <w:jc w:val="both"/>
        <w:rPr>
          <w:sz w:val="20"/>
          <w:szCs w:val="20"/>
        </w:rPr>
      </w:pPr>
      <w:r w:rsidRPr="005A0097">
        <w:rPr>
          <w:sz w:val="20"/>
          <w:szCs w:val="20"/>
        </w:rPr>
        <w:t>- несоответствие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или в случае строительства, реконструкции, капитального ремонта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требованиям, установленным проектом планировки территории, в случае выдачи разрешения на ввод в эксплуатацию линейного объекта, для размещения которого не требуется образование земельного участка;</w:t>
      </w:r>
    </w:p>
    <w:p w:rsidR="00E460B8" w:rsidRPr="005A0097" w:rsidRDefault="00E460B8" w:rsidP="00E460B8">
      <w:pPr>
        <w:widowControl w:val="0"/>
        <w:autoSpaceDE w:val="0"/>
        <w:autoSpaceDN w:val="0"/>
        <w:adjustRightInd w:val="0"/>
        <w:ind w:firstLine="720"/>
        <w:jc w:val="both"/>
        <w:rPr>
          <w:sz w:val="20"/>
          <w:szCs w:val="20"/>
        </w:rPr>
      </w:pPr>
      <w:bookmarkStart w:id="13" w:name="sub_55063"/>
      <w:r w:rsidRPr="005A0097">
        <w:rPr>
          <w:sz w:val="20"/>
          <w:szCs w:val="20"/>
        </w:rPr>
        <w:t>- несоответствие объекта капитального строительства требованиям, установленным в разрешении на строительство;</w:t>
      </w:r>
    </w:p>
    <w:bookmarkEnd w:id="13"/>
    <w:p w:rsidR="00E460B8" w:rsidRPr="005A0097" w:rsidRDefault="00E460B8" w:rsidP="00E460B8">
      <w:pPr>
        <w:widowControl w:val="0"/>
        <w:autoSpaceDE w:val="0"/>
        <w:autoSpaceDN w:val="0"/>
        <w:adjustRightInd w:val="0"/>
        <w:ind w:firstLine="720"/>
        <w:jc w:val="both"/>
        <w:rPr>
          <w:sz w:val="20"/>
          <w:szCs w:val="20"/>
        </w:rPr>
      </w:pPr>
      <w:r w:rsidRPr="005A0097">
        <w:rPr>
          <w:sz w:val="20"/>
          <w:szCs w:val="20"/>
        </w:rPr>
        <w:t>- несоответствие параметров построенного, реконструированного объекта капитального строительства проектной документации;</w:t>
      </w:r>
    </w:p>
    <w:p w:rsidR="00E460B8" w:rsidRPr="005A0097" w:rsidRDefault="00E460B8" w:rsidP="00E460B8">
      <w:pPr>
        <w:widowControl w:val="0"/>
        <w:autoSpaceDE w:val="0"/>
        <w:autoSpaceDN w:val="0"/>
        <w:adjustRightInd w:val="0"/>
        <w:ind w:firstLine="720"/>
        <w:jc w:val="both"/>
        <w:rPr>
          <w:sz w:val="20"/>
          <w:szCs w:val="20"/>
        </w:rPr>
      </w:pPr>
      <w:r w:rsidRPr="005A0097">
        <w:rPr>
          <w:sz w:val="20"/>
          <w:szCs w:val="20"/>
        </w:rPr>
        <w:t xml:space="preserve">- несоответствие объекта капитального строительства разрешенному использованию земельного участка и (или) ограничениям, установленным в соответствии с </w:t>
      </w:r>
      <w:hyperlink r:id="rId24" w:history="1">
        <w:r w:rsidRPr="005A0097">
          <w:rPr>
            <w:sz w:val="20"/>
            <w:szCs w:val="20"/>
          </w:rPr>
          <w:t>земельным</w:t>
        </w:r>
      </w:hyperlink>
      <w:r w:rsidRPr="005A0097">
        <w:rPr>
          <w:sz w:val="20"/>
          <w:szCs w:val="20"/>
        </w:rPr>
        <w:t xml:space="preserve"> и иным законодательством Российской Федерации на дату выдачи разрешения на ввод объекта в эксплуатацию, за исключением случаев, если указанные ограничения предусмотрены решением об установлении или изменении зоны с особыми условиями использования территории, принятым в случаях, предусмотренных </w:t>
      </w:r>
      <w:hyperlink w:anchor="sub_51079" w:history="1">
        <w:r w:rsidRPr="005A0097">
          <w:rPr>
            <w:sz w:val="20"/>
            <w:szCs w:val="20"/>
          </w:rPr>
          <w:t>пунктом 9 части 7 статьи 51</w:t>
        </w:r>
      </w:hyperlink>
      <w:r w:rsidRPr="005A0097">
        <w:rPr>
          <w:sz w:val="20"/>
          <w:szCs w:val="20"/>
        </w:rPr>
        <w:t xml:space="preserve"> Градостроительного кодекса Российской Федерации, и строящийся, реконструируемый объект капитального строительства, в связи с размещением которого установлена или изменена зона с особыми условиями использования территории, не введен в эксплуатацию.</w:t>
      </w:r>
    </w:p>
    <w:p w:rsidR="00E460B8" w:rsidRPr="005A0097" w:rsidRDefault="00E460B8" w:rsidP="00E460B8">
      <w:pPr>
        <w:ind w:firstLine="709"/>
        <w:jc w:val="both"/>
        <w:rPr>
          <w:sz w:val="20"/>
          <w:szCs w:val="20"/>
        </w:rPr>
      </w:pPr>
      <w:r w:rsidRPr="005A0097">
        <w:rPr>
          <w:sz w:val="20"/>
          <w:szCs w:val="20"/>
        </w:rPr>
        <w:t xml:space="preserve">Непредставление (несвоевременное представление) по межведомственному запросу документов и информации, указанных в </w:t>
      </w:r>
      <w:hyperlink w:anchor="Par80" w:history="1">
        <w:r w:rsidRPr="005A0097">
          <w:rPr>
            <w:sz w:val="20"/>
            <w:szCs w:val="20"/>
          </w:rPr>
          <w:t>пункте 2.6.</w:t>
        </w:r>
      </w:hyperlink>
      <w:r w:rsidRPr="005A0097">
        <w:rPr>
          <w:sz w:val="20"/>
          <w:szCs w:val="20"/>
        </w:rPr>
        <w:t>3 Административного регламента, органом или организацией, в распоряжении которых они находятся, не может являться основанием для отказа в предоставлении заявителю муниципальной услуги.</w:t>
      </w:r>
    </w:p>
    <w:p w:rsidR="00E460B8" w:rsidRPr="005A0097" w:rsidRDefault="00E460B8" w:rsidP="00E460B8">
      <w:pPr>
        <w:ind w:firstLine="709"/>
        <w:jc w:val="both"/>
        <w:rPr>
          <w:sz w:val="20"/>
          <w:szCs w:val="20"/>
        </w:rPr>
      </w:pPr>
      <w:r w:rsidRPr="005A0097">
        <w:rPr>
          <w:sz w:val="20"/>
          <w:szCs w:val="20"/>
        </w:rPr>
        <w:t xml:space="preserve">2.11. Услуги, которые являются необходимыми и обязательными для предоставления муниципальной услуги, документы, необходимые для получения данных услуг, а также документы, получаемые в результате предоставления данных услуг, которые представляются заявителем, отсутствуют. </w:t>
      </w:r>
    </w:p>
    <w:p w:rsidR="00E460B8" w:rsidRPr="005A0097" w:rsidRDefault="00E460B8" w:rsidP="00E460B8">
      <w:pPr>
        <w:ind w:firstLine="709"/>
        <w:jc w:val="both"/>
        <w:rPr>
          <w:sz w:val="20"/>
          <w:szCs w:val="20"/>
        </w:rPr>
      </w:pPr>
      <w:r w:rsidRPr="005A0097">
        <w:rPr>
          <w:sz w:val="20"/>
          <w:szCs w:val="20"/>
        </w:rPr>
        <w:t xml:space="preserve">2.12. Муниципальная услуга предоставляется бесплатно. </w:t>
      </w:r>
    </w:p>
    <w:p w:rsidR="00E460B8" w:rsidRPr="005A0097" w:rsidRDefault="00E460B8" w:rsidP="00E460B8">
      <w:pPr>
        <w:ind w:firstLine="709"/>
        <w:jc w:val="both"/>
        <w:rPr>
          <w:sz w:val="20"/>
          <w:szCs w:val="20"/>
        </w:rPr>
      </w:pPr>
      <w:r w:rsidRPr="005A0097">
        <w:rPr>
          <w:sz w:val="20"/>
          <w:szCs w:val="20"/>
        </w:rPr>
        <w:t xml:space="preserve">2.13. Максимальный срок ожидания заявителя в очереди при подаче заявления на предоставление муниципальной услуги и пакета документов – не более 15 (пятнадцати) минут. </w:t>
      </w:r>
    </w:p>
    <w:p w:rsidR="00E460B8" w:rsidRPr="005A0097" w:rsidRDefault="00E460B8" w:rsidP="00E460B8">
      <w:pPr>
        <w:ind w:firstLine="709"/>
        <w:jc w:val="both"/>
        <w:rPr>
          <w:sz w:val="20"/>
          <w:szCs w:val="20"/>
        </w:rPr>
      </w:pPr>
      <w:r w:rsidRPr="005A0097">
        <w:rPr>
          <w:sz w:val="20"/>
          <w:szCs w:val="20"/>
        </w:rPr>
        <w:t xml:space="preserve">Время ожидания заявителя в очереди при получении результата предоставления муниципальной услуги – не более 15 (пятнадцати) минут. </w:t>
      </w:r>
    </w:p>
    <w:p w:rsidR="00E460B8" w:rsidRPr="005A0097" w:rsidRDefault="00E460B8" w:rsidP="00E460B8">
      <w:pPr>
        <w:ind w:firstLine="709"/>
        <w:jc w:val="both"/>
        <w:rPr>
          <w:sz w:val="20"/>
          <w:szCs w:val="20"/>
        </w:rPr>
      </w:pPr>
      <w:r w:rsidRPr="005A0097">
        <w:rPr>
          <w:sz w:val="20"/>
          <w:szCs w:val="20"/>
        </w:rPr>
        <w:t xml:space="preserve">2.15. Регистрация заявления на предоставление муниципальной услуги и пакета документов осуществляется: </w:t>
      </w:r>
    </w:p>
    <w:p w:rsidR="00E460B8" w:rsidRPr="005A0097" w:rsidRDefault="00E460B8" w:rsidP="00E460B8">
      <w:pPr>
        <w:ind w:firstLine="567"/>
        <w:jc w:val="both"/>
        <w:rPr>
          <w:sz w:val="20"/>
          <w:szCs w:val="20"/>
        </w:rPr>
      </w:pPr>
      <w:r w:rsidRPr="005A0097">
        <w:rPr>
          <w:sz w:val="20"/>
          <w:szCs w:val="20"/>
        </w:rPr>
        <w:t>- при подаче непосредственно в Администрацию на бумажном носителе – в течение 1 (одного) рабочего дня;</w:t>
      </w:r>
    </w:p>
    <w:p w:rsidR="00E460B8" w:rsidRPr="005A0097" w:rsidRDefault="00E460B8" w:rsidP="00E460B8">
      <w:pPr>
        <w:ind w:firstLine="567"/>
        <w:jc w:val="both"/>
        <w:rPr>
          <w:sz w:val="20"/>
          <w:szCs w:val="20"/>
        </w:rPr>
      </w:pPr>
      <w:r w:rsidRPr="005A0097">
        <w:rPr>
          <w:sz w:val="20"/>
          <w:szCs w:val="20"/>
        </w:rPr>
        <w:lastRenderedPageBreak/>
        <w:t>- при подаче непосредственно оператору МФЦ на бумажном носителе – не позднее рабочего дня, следующего за днем поступления заявления на предоставление муниципальной услуги и пакета документов в Администрацию;</w:t>
      </w:r>
    </w:p>
    <w:p w:rsidR="00E460B8" w:rsidRPr="005A0097" w:rsidRDefault="00E460B8" w:rsidP="00E460B8">
      <w:pPr>
        <w:ind w:firstLine="567"/>
        <w:jc w:val="both"/>
        <w:rPr>
          <w:sz w:val="20"/>
          <w:szCs w:val="20"/>
        </w:rPr>
      </w:pPr>
      <w:r w:rsidRPr="005A0097">
        <w:rPr>
          <w:sz w:val="20"/>
          <w:szCs w:val="20"/>
        </w:rPr>
        <w:t xml:space="preserve">- при направлении заявления на предоставление муниципальной услуги и пакета документов заказным почтовым отправлением с уведомлением о вручении – не позднее рабочего дня, следующего за днем получения письма; </w:t>
      </w:r>
    </w:p>
    <w:p w:rsidR="00E460B8" w:rsidRPr="005A0097" w:rsidRDefault="00E460B8" w:rsidP="00E460B8">
      <w:pPr>
        <w:ind w:firstLine="567"/>
        <w:jc w:val="both"/>
        <w:rPr>
          <w:sz w:val="20"/>
          <w:szCs w:val="20"/>
        </w:rPr>
      </w:pPr>
      <w:r w:rsidRPr="005A0097">
        <w:rPr>
          <w:sz w:val="20"/>
          <w:szCs w:val="20"/>
        </w:rPr>
        <w:t>- при направлении заявления на предоставление муниципальной услуги и пакета документов в электронной форме, в том числе с использованием личного кабинета на ЕПГУ – не позднее рабочего дня, следующего за днем поступления заявления на предоставление муниципальной услуги и пакета документов в Администрацию.</w:t>
      </w:r>
    </w:p>
    <w:p w:rsidR="00E460B8" w:rsidRPr="005A0097" w:rsidRDefault="00E460B8" w:rsidP="00E460B8">
      <w:pPr>
        <w:pStyle w:val="affd"/>
        <w:spacing w:before="0" w:beforeAutospacing="0" w:after="0" w:afterAutospacing="0"/>
        <w:ind w:firstLine="709"/>
        <w:jc w:val="both"/>
        <w:rPr>
          <w:sz w:val="20"/>
          <w:szCs w:val="20"/>
        </w:rPr>
      </w:pPr>
      <w:r w:rsidRPr="005A0097">
        <w:rPr>
          <w:sz w:val="20"/>
          <w:szCs w:val="20"/>
        </w:rPr>
        <w:t>2.15. Требования к помещениям, в которых предоставляется муниципальная услуга:</w:t>
      </w:r>
    </w:p>
    <w:p w:rsidR="00E460B8" w:rsidRPr="005A0097" w:rsidRDefault="00E460B8" w:rsidP="00E460B8">
      <w:pPr>
        <w:widowControl w:val="0"/>
        <w:autoSpaceDE w:val="0"/>
        <w:autoSpaceDN w:val="0"/>
        <w:adjustRightInd w:val="0"/>
        <w:ind w:right="-1" w:firstLine="709"/>
        <w:jc w:val="both"/>
        <w:rPr>
          <w:sz w:val="20"/>
          <w:szCs w:val="20"/>
        </w:rPr>
      </w:pPr>
      <w:r w:rsidRPr="005A0097">
        <w:rPr>
          <w:sz w:val="20"/>
          <w:szCs w:val="20"/>
        </w:rPr>
        <w:t>2.15.1. Территория, прилегающая к зданию, оборудуется парковочными местами для стоянки легкового автотранспорта, в том числе,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в порядке, определяемом Правительством Российской Федерации, и транспортных средств, перевозящих таких инвалидов и (или) детей-инвалидов. На указанных транспортных средствах должен быть установлен опознавательный знак «Инвалид» и информация об этих транспортных средствах должна быть внесена в федеральный реестр инвалидов.</w:t>
      </w:r>
    </w:p>
    <w:p w:rsidR="00E460B8" w:rsidRPr="005A0097" w:rsidRDefault="00E460B8" w:rsidP="00E460B8">
      <w:pPr>
        <w:widowControl w:val="0"/>
        <w:autoSpaceDE w:val="0"/>
        <w:autoSpaceDN w:val="0"/>
        <w:adjustRightInd w:val="0"/>
        <w:ind w:right="-1" w:firstLine="709"/>
        <w:jc w:val="both"/>
        <w:rPr>
          <w:sz w:val="20"/>
          <w:szCs w:val="20"/>
        </w:rPr>
      </w:pPr>
      <w:r w:rsidRPr="005A0097">
        <w:rPr>
          <w:sz w:val="20"/>
          <w:szCs w:val="20"/>
        </w:rPr>
        <w:t>2.15.2. Вход в здание оформляется табличкой, информирующей о наименовании органа (организации), предоставляющего муниципальную услугу.</w:t>
      </w:r>
    </w:p>
    <w:p w:rsidR="00E460B8" w:rsidRPr="005A0097" w:rsidRDefault="00E460B8" w:rsidP="00E460B8">
      <w:pPr>
        <w:widowControl w:val="0"/>
        <w:autoSpaceDE w:val="0"/>
        <w:autoSpaceDN w:val="0"/>
        <w:adjustRightInd w:val="0"/>
        <w:ind w:right="-1" w:firstLine="709"/>
        <w:jc w:val="both"/>
        <w:rPr>
          <w:sz w:val="20"/>
          <w:szCs w:val="20"/>
        </w:rPr>
      </w:pPr>
      <w:r w:rsidRPr="005A0097">
        <w:rPr>
          <w:sz w:val="20"/>
          <w:szCs w:val="20"/>
        </w:rPr>
        <w:t>Вход в здание оборудуется устройством для инвалидов и других маломобильных групп населения.</w:t>
      </w:r>
    </w:p>
    <w:p w:rsidR="00E460B8" w:rsidRPr="005A0097" w:rsidRDefault="00E460B8" w:rsidP="00E460B8">
      <w:pPr>
        <w:widowControl w:val="0"/>
        <w:autoSpaceDE w:val="0"/>
        <w:autoSpaceDN w:val="0"/>
        <w:adjustRightInd w:val="0"/>
        <w:ind w:right="-1" w:firstLine="709"/>
        <w:jc w:val="both"/>
        <w:rPr>
          <w:sz w:val="20"/>
          <w:szCs w:val="20"/>
        </w:rPr>
      </w:pPr>
      <w:r w:rsidRPr="005A0097">
        <w:rPr>
          <w:sz w:val="20"/>
          <w:szCs w:val="20"/>
        </w:rPr>
        <w:t>Здание, в котором предоставляется муниципальная услуга, оборудуется системами пожарной сигнализации, средствами пожаротушения. Предусматриваются пути эвакуации, места общего пользования.</w:t>
      </w:r>
    </w:p>
    <w:p w:rsidR="00E460B8" w:rsidRPr="005A0097" w:rsidRDefault="00E460B8" w:rsidP="00E460B8">
      <w:pPr>
        <w:widowControl w:val="0"/>
        <w:autoSpaceDE w:val="0"/>
        <w:autoSpaceDN w:val="0"/>
        <w:adjustRightInd w:val="0"/>
        <w:ind w:right="-1" w:firstLine="709"/>
        <w:jc w:val="both"/>
        <w:rPr>
          <w:sz w:val="20"/>
          <w:szCs w:val="20"/>
        </w:rPr>
      </w:pPr>
      <w:r w:rsidRPr="005A0097">
        <w:rPr>
          <w:sz w:val="20"/>
          <w:szCs w:val="20"/>
        </w:rPr>
        <w:t>Помещения для приема заявителей оборудуются пандусами, лифтами, санитарно-техническими помещениями (доступными для инвалидов и других маломобильных групп населения), расширенными проходами, позволяющими обеспечить беспрепятственный доступ заявителей, включая заявителей, использующих кресла-коляски и собак-проводников.</w:t>
      </w:r>
    </w:p>
    <w:p w:rsidR="00E460B8" w:rsidRPr="005A0097" w:rsidRDefault="00E460B8" w:rsidP="00E460B8">
      <w:pPr>
        <w:widowControl w:val="0"/>
        <w:autoSpaceDE w:val="0"/>
        <w:autoSpaceDN w:val="0"/>
        <w:adjustRightInd w:val="0"/>
        <w:ind w:right="-1" w:firstLine="709"/>
        <w:jc w:val="both"/>
        <w:rPr>
          <w:sz w:val="20"/>
          <w:szCs w:val="20"/>
        </w:rPr>
      </w:pPr>
      <w:r w:rsidRPr="005A0097">
        <w:rPr>
          <w:sz w:val="20"/>
          <w:szCs w:val="20"/>
        </w:rPr>
        <w:t>Места ожидания в очереди оборудуются стульями, кресельными секциями, соответствуют комфортным условиям для заявителей.</w:t>
      </w:r>
    </w:p>
    <w:p w:rsidR="00E460B8" w:rsidRPr="005A0097" w:rsidRDefault="00E460B8" w:rsidP="00E460B8">
      <w:pPr>
        <w:pStyle w:val="affd"/>
        <w:spacing w:before="0" w:beforeAutospacing="0" w:after="0" w:afterAutospacing="0"/>
        <w:ind w:firstLine="709"/>
        <w:jc w:val="both"/>
        <w:rPr>
          <w:sz w:val="20"/>
          <w:szCs w:val="20"/>
        </w:rPr>
      </w:pPr>
      <w:r w:rsidRPr="005A0097">
        <w:rPr>
          <w:sz w:val="20"/>
          <w:szCs w:val="20"/>
        </w:rPr>
        <w:t>Для создания комфортных условий ожидания на столах (стойках) для письма размещаются газеты, журналы, печатная продукция (брошюры, буклеты) по вопросам предоставления муниципальной услуги.</w:t>
      </w:r>
    </w:p>
    <w:p w:rsidR="00E460B8" w:rsidRPr="005A0097" w:rsidRDefault="00E460B8" w:rsidP="00E460B8">
      <w:pPr>
        <w:widowControl w:val="0"/>
        <w:autoSpaceDE w:val="0"/>
        <w:autoSpaceDN w:val="0"/>
        <w:adjustRightInd w:val="0"/>
        <w:ind w:right="-1" w:firstLine="709"/>
        <w:jc w:val="both"/>
        <w:rPr>
          <w:sz w:val="20"/>
          <w:szCs w:val="20"/>
        </w:rPr>
      </w:pPr>
      <w:r w:rsidRPr="005A0097">
        <w:rPr>
          <w:sz w:val="20"/>
          <w:szCs w:val="20"/>
        </w:rPr>
        <w:t>Стенд, содержащий информацию о графике работы Управления, о предоставлении муниципальной услуги, размещается при входе в кабинет № 39.</w:t>
      </w:r>
    </w:p>
    <w:p w:rsidR="00E460B8" w:rsidRPr="005A0097" w:rsidRDefault="00E460B8" w:rsidP="00E460B8">
      <w:pPr>
        <w:widowControl w:val="0"/>
        <w:autoSpaceDE w:val="0"/>
        <w:autoSpaceDN w:val="0"/>
        <w:adjustRightInd w:val="0"/>
        <w:ind w:right="-1" w:firstLine="709"/>
        <w:jc w:val="both"/>
        <w:rPr>
          <w:sz w:val="20"/>
          <w:szCs w:val="20"/>
        </w:rPr>
      </w:pPr>
      <w:r w:rsidRPr="005A0097">
        <w:rPr>
          <w:sz w:val="20"/>
          <w:szCs w:val="20"/>
        </w:rPr>
        <w:t>На информационном стенде Управления размещается следующая информация:</w:t>
      </w:r>
    </w:p>
    <w:p w:rsidR="00E460B8" w:rsidRPr="005A0097" w:rsidRDefault="00E460B8" w:rsidP="00E460B8">
      <w:pPr>
        <w:widowControl w:val="0"/>
        <w:autoSpaceDE w:val="0"/>
        <w:autoSpaceDN w:val="0"/>
        <w:adjustRightInd w:val="0"/>
        <w:ind w:right="-1" w:firstLine="709"/>
        <w:jc w:val="both"/>
        <w:rPr>
          <w:sz w:val="20"/>
          <w:szCs w:val="20"/>
        </w:rPr>
      </w:pPr>
      <w:r w:rsidRPr="005A0097">
        <w:rPr>
          <w:sz w:val="20"/>
          <w:szCs w:val="20"/>
        </w:rPr>
        <w:t>- место расположения, график работы, номера справочных телефонов Управления, адреса официального сайта Куйбышевского района и электронной почты Администрации и Управления;</w:t>
      </w:r>
    </w:p>
    <w:p w:rsidR="00E460B8" w:rsidRPr="005A0097" w:rsidRDefault="00E460B8" w:rsidP="00E460B8">
      <w:pPr>
        <w:widowControl w:val="0"/>
        <w:autoSpaceDE w:val="0"/>
        <w:autoSpaceDN w:val="0"/>
        <w:adjustRightInd w:val="0"/>
        <w:ind w:right="-1" w:firstLine="709"/>
        <w:jc w:val="both"/>
        <w:rPr>
          <w:sz w:val="20"/>
          <w:szCs w:val="20"/>
        </w:rPr>
      </w:pPr>
      <w:r w:rsidRPr="005A0097">
        <w:rPr>
          <w:sz w:val="20"/>
          <w:szCs w:val="20"/>
        </w:rPr>
        <w:t>- перечень документов, необходимых для получения муниципальной услуги;</w:t>
      </w:r>
    </w:p>
    <w:p w:rsidR="00E460B8" w:rsidRPr="005A0097" w:rsidRDefault="00E460B8" w:rsidP="00E460B8">
      <w:pPr>
        <w:widowControl w:val="0"/>
        <w:autoSpaceDE w:val="0"/>
        <w:autoSpaceDN w:val="0"/>
        <w:adjustRightInd w:val="0"/>
        <w:ind w:right="-1" w:firstLine="709"/>
        <w:jc w:val="both"/>
        <w:rPr>
          <w:sz w:val="20"/>
          <w:szCs w:val="20"/>
        </w:rPr>
      </w:pPr>
      <w:r w:rsidRPr="005A0097">
        <w:rPr>
          <w:sz w:val="20"/>
          <w:szCs w:val="20"/>
        </w:rPr>
        <w:t>- образцы и формы документов;</w:t>
      </w:r>
    </w:p>
    <w:p w:rsidR="00E460B8" w:rsidRPr="005A0097" w:rsidRDefault="00E460B8" w:rsidP="00E460B8">
      <w:pPr>
        <w:pStyle w:val="affd"/>
        <w:spacing w:before="0" w:beforeAutospacing="0" w:after="0" w:afterAutospacing="0"/>
        <w:ind w:firstLine="709"/>
        <w:jc w:val="both"/>
        <w:rPr>
          <w:sz w:val="20"/>
          <w:szCs w:val="20"/>
        </w:rPr>
      </w:pPr>
      <w:r w:rsidRPr="005A0097">
        <w:rPr>
          <w:sz w:val="20"/>
          <w:szCs w:val="20"/>
        </w:rPr>
        <w:t>- порядок обжалования решений и действий (бездействия) Администрации и ее должностных лиц, муниципальных служащих, а также решений и действий (бездействия) МФЦ, работников МФЦ.</w:t>
      </w:r>
    </w:p>
    <w:p w:rsidR="00E460B8" w:rsidRPr="005A0097" w:rsidRDefault="00E460B8" w:rsidP="00E460B8">
      <w:pPr>
        <w:pStyle w:val="affd"/>
        <w:spacing w:before="0" w:beforeAutospacing="0" w:after="0" w:afterAutospacing="0"/>
        <w:ind w:firstLine="709"/>
        <w:jc w:val="both"/>
        <w:rPr>
          <w:sz w:val="20"/>
          <w:szCs w:val="20"/>
        </w:rPr>
      </w:pPr>
      <w:r w:rsidRPr="005A0097">
        <w:rPr>
          <w:sz w:val="20"/>
          <w:szCs w:val="20"/>
        </w:rPr>
        <w:t>Рабочее место специалиста оборудовано персональным компьютером с печатающим устройством.</w:t>
      </w:r>
    </w:p>
    <w:p w:rsidR="00E460B8" w:rsidRPr="005A0097" w:rsidRDefault="00E460B8" w:rsidP="00E460B8">
      <w:pPr>
        <w:pStyle w:val="affd"/>
        <w:spacing w:before="0" w:beforeAutospacing="0" w:after="0" w:afterAutospacing="0"/>
        <w:ind w:firstLine="709"/>
        <w:jc w:val="both"/>
        <w:rPr>
          <w:sz w:val="20"/>
          <w:szCs w:val="20"/>
        </w:rPr>
      </w:pPr>
      <w:r w:rsidRPr="005A0097">
        <w:rPr>
          <w:sz w:val="20"/>
          <w:szCs w:val="20"/>
        </w:rPr>
        <w:t>Специалисты обеспечиваются личными и (или) настольными идентификационными карточками.</w:t>
      </w:r>
    </w:p>
    <w:p w:rsidR="00E460B8" w:rsidRPr="005A0097" w:rsidRDefault="00E460B8" w:rsidP="00E460B8">
      <w:pPr>
        <w:pStyle w:val="affd"/>
        <w:spacing w:before="0" w:beforeAutospacing="0" w:after="0" w:afterAutospacing="0"/>
        <w:ind w:firstLine="709"/>
        <w:jc w:val="both"/>
        <w:rPr>
          <w:sz w:val="20"/>
          <w:szCs w:val="20"/>
        </w:rPr>
      </w:pPr>
      <w:r w:rsidRPr="005A0097">
        <w:rPr>
          <w:sz w:val="20"/>
          <w:szCs w:val="20"/>
        </w:rPr>
        <w:t>В целях обеспечения конфиденциальности сведений одновременное консультирование и (или) прием двух и более посетителей одним специалистом не допускается.</w:t>
      </w:r>
    </w:p>
    <w:p w:rsidR="00E460B8" w:rsidRPr="005A0097" w:rsidRDefault="00E460B8" w:rsidP="00E460B8">
      <w:pPr>
        <w:pStyle w:val="affd"/>
        <w:spacing w:before="0" w:beforeAutospacing="0" w:after="0" w:afterAutospacing="0"/>
        <w:ind w:firstLine="709"/>
        <w:jc w:val="both"/>
        <w:rPr>
          <w:sz w:val="20"/>
          <w:szCs w:val="20"/>
        </w:rPr>
      </w:pPr>
      <w:r w:rsidRPr="005A0097">
        <w:rPr>
          <w:sz w:val="20"/>
          <w:szCs w:val="20"/>
        </w:rPr>
        <w:t>2.16. Показатели доступности и качества муниципальной услуги.</w:t>
      </w:r>
    </w:p>
    <w:p w:rsidR="00E460B8" w:rsidRPr="005A0097" w:rsidRDefault="00E460B8" w:rsidP="00E460B8">
      <w:pPr>
        <w:pStyle w:val="affd"/>
        <w:spacing w:before="0" w:beforeAutospacing="0" w:after="0" w:afterAutospacing="0"/>
        <w:ind w:firstLine="709"/>
        <w:jc w:val="both"/>
        <w:rPr>
          <w:sz w:val="20"/>
          <w:szCs w:val="20"/>
        </w:rPr>
      </w:pPr>
      <w:r w:rsidRPr="005A0097">
        <w:rPr>
          <w:sz w:val="20"/>
          <w:szCs w:val="20"/>
        </w:rPr>
        <w:t>2.16.1. Показателями качества муниципальной услуги являются:</w:t>
      </w:r>
    </w:p>
    <w:p w:rsidR="00E460B8" w:rsidRPr="005A0097" w:rsidRDefault="00E460B8" w:rsidP="00E460B8">
      <w:pPr>
        <w:pStyle w:val="affd"/>
        <w:spacing w:before="0" w:beforeAutospacing="0" w:after="0" w:afterAutospacing="0"/>
        <w:ind w:firstLine="709"/>
        <w:jc w:val="both"/>
        <w:rPr>
          <w:sz w:val="20"/>
          <w:szCs w:val="20"/>
        </w:rPr>
      </w:pPr>
      <w:r w:rsidRPr="005A0097">
        <w:rPr>
          <w:sz w:val="20"/>
          <w:szCs w:val="20"/>
        </w:rPr>
        <w:t>-</w:t>
      </w:r>
      <w:r w:rsidRPr="005A0097">
        <w:rPr>
          <w:sz w:val="20"/>
          <w:szCs w:val="20"/>
          <w:lang w:val="en-US"/>
        </w:rPr>
        <w:t> </w:t>
      </w:r>
      <w:r w:rsidRPr="005A0097">
        <w:rPr>
          <w:sz w:val="20"/>
          <w:szCs w:val="20"/>
        </w:rPr>
        <w:t xml:space="preserve">своевременность и полнота предоставления муниципальной услуги; </w:t>
      </w:r>
    </w:p>
    <w:p w:rsidR="00E460B8" w:rsidRPr="005A0097" w:rsidRDefault="00E460B8" w:rsidP="00E460B8">
      <w:pPr>
        <w:pStyle w:val="affd"/>
        <w:spacing w:before="0" w:beforeAutospacing="0" w:after="0" w:afterAutospacing="0"/>
        <w:ind w:firstLine="709"/>
        <w:jc w:val="both"/>
        <w:rPr>
          <w:sz w:val="20"/>
          <w:szCs w:val="20"/>
        </w:rPr>
      </w:pPr>
      <w:r w:rsidRPr="005A0097">
        <w:rPr>
          <w:sz w:val="20"/>
          <w:szCs w:val="20"/>
        </w:rPr>
        <w:t xml:space="preserve">- соблюдение порядка выполнения административных процедур; </w:t>
      </w:r>
    </w:p>
    <w:p w:rsidR="00E460B8" w:rsidRPr="005A0097" w:rsidRDefault="00E460B8" w:rsidP="00E460B8">
      <w:pPr>
        <w:pStyle w:val="affd"/>
        <w:spacing w:before="0" w:beforeAutospacing="0" w:after="0" w:afterAutospacing="0"/>
        <w:ind w:firstLine="709"/>
        <w:jc w:val="both"/>
        <w:rPr>
          <w:sz w:val="20"/>
          <w:szCs w:val="20"/>
        </w:rPr>
      </w:pPr>
      <w:r w:rsidRPr="005A0097">
        <w:rPr>
          <w:sz w:val="20"/>
          <w:szCs w:val="20"/>
        </w:rPr>
        <w:t>- отсутствие обоснованных жалоб на решения и действия (бездействие) Администрации и ее должностных лиц, муниципальных служащих, а также решений и действий (бездействия) МФЦ, работников МФЦ.</w:t>
      </w:r>
    </w:p>
    <w:p w:rsidR="00E460B8" w:rsidRPr="005A0097" w:rsidRDefault="00E460B8" w:rsidP="00E460B8">
      <w:pPr>
        <w:pStyle w:val="affd"/>
        <w:spacing w:before="0" w:beforeAutospacing="0" w:after="0" w:afterAutospacing="0"/>
        <w:ind w:firstLine="709"/>
        <w:jc w:val="both"/>
        <w:rPr>
          <w:sz w:val="20"/>
          <w:szCs w:val="20"/>
        </w:rPr>
      </w:pPr>
      <w:r w:rsidRPr="005A0097">
        <w:rPr>
          <w:sz w:val="20"/>
          <w:szCs w:val="20"/>
        </w:rPr>
        <w:t>2.16.2. Показателями доступности муниципальной услуги являются:</w:t>
      </w:r>
    </w:p>
    <w:p w:rsidR="00E460B8" w:rsidRPr="005A0097" w:rsidRDefault="00E460B8" w:rsidP="00E460B8">
      <w:pPr>
        <w:pStyle w:val="affd"/>
        <w:spacing w:before="0" w:beforeAutospacing="0" w:after="0" w:afterAutospacing="0"/>
        <w:ind w:firstLine="709"/>
        <w:jc w:val="both"/>
        <w:rPr>
          <w:sz w:val="20"/>
          <w:szCs w:val="20"/>
        </w:rPr>
      </w:pPr>
      <w:r w:rsidRPr="005A0097">
        <w:rPr>
          <w:sz w:val="20"/>
          <w:szCs w:val="20"/>
        </w:rPr>
        <w:t>- возможность получения заявителем полной и достоверной информации о порядке предоставления муниципальной услуги, в том числе в электронной форме;</w:t>
      </w:r>
    </w:p>
    <w:p w:rsidR="00E460B8" w:rsidRPr="005A0097" w:rsidRDefault="00E460B8" w:rsidP="00E460B8">
      <w:pPr>
        <w:pStyle w:val="affd"/>
        <w:spacing w:before="0" w:beforeAutospacing="0" w:after="0" w:afterAutospacing="0"/>
        <w:ind w:firstLine="709"/>
        <w:jc w:val="both"/>
        <w:rPr>
          <w:sz w:val="20"/>
          <w:szCs w:val="20"/>
        </w:rPr>
      </w:pPr>
      <w:r w:rsidRPr="005A0097">
        <w:rPr>
          <w:sz w:val="20"/>
          <w:szCs w:val="20"/>
        </w:rPr>
        <w:t>-</w:t>
      </w:r>
      <w:r w:rsidRPr="005A0097">
        <w:rPr>
          <w:sz w:val="20"/>
          <w:szCs w:val="20"/>
          <w:lang w:val="en-US"/>
        </w:rPr>
        <w:t> </w:t>
      </w:r>
      <w:r w:rsidRPr="005A0097">
        <w:rPr>
          <w:sz w:val="20"/>
          <w:szCs w:val="20"/>
        </w:rPr>
        <w:t>пешеходная доступность от остановок общественного транспорта до здания, в котором предоставляется муниципальная услуга;</w:t>
      </w:r>
    </w:p>
    <w:p w:rsidR="00E460B8" w:rsidRPr="005A0097" w:rsidRDefault="00E460B8" w:rsidP="00E460B8">
      <w:pPr>
        <w:widowControl w:val="0"/>
        <w:autoSpaceDE w:val="0"/>
        <w:autoSpaceDN w:val="0"/>
        <w:adjustRightInd w:val="0"/>
        <w:ind w:right="-1" w:firstLine="709"/>
        <w:jc w:val="both"/>
        <w:rPr>
          <w:sz w:val="20"/>
          <w:szCs w:val="20"/>
        </w:rPr>
      </w:pPr>
      <w:r w:rsidRPr="005A0097">
        <w:rPr>
          <w:sz w:val="20"/>
          <w:szCs w:val="20"/>
        </w:rPr>
        <w:t xml:space="preserve">- обеспечение беспрепятственного доступа к местам предоставления муниципальной услуги для инвалидов и других маломобильных групп населения, в том числе инвалидов, использующих кресла-коляски и собак-проводников, а также допуск </w:t>
      </w:r>
      <w:proofErr w:type="spellStart"/>
      <w:r w:rsidRPr="005A0097">
        <w:rPr>
          <w:sz w:val="20"/>
          <w:szCs w:val="20"/>
        </w:rPr>
        <w:t>сурдопереводчиков</w:t>
      </w:r>
      <w:proofErr w:type="spellEnd"/>
      <w:r w:rsidRPr="005A0097">
        <w:rPr>
          <w:sz w:val="20"/>
          <w:szCs w:val="20"/>
        </w:rPr>
        <w:t xml:space="preserve"> и </w:t>
      </w:r>
      <w:proofErr w:type="spellStart"/>
      <w:r w:rsidRPr="005A0097">
        <w:rPr>
          <w:sz w:val="20"/>
          <w:szCs w:val="20"/>
        </w:rPr>
        <w:t>тифлопереводчиков</w:t>
      </w:r>
      <w:proofErr w:type="spellEnd"/>
      <w:r w:rsidRPr="005A0097">
        <w:rPr>
          <w:sz w:val="20"/>
          <w:szCs w:val="20"/>
        </w:rPr>
        <w:t>;</w:t>
      </w:r>
    </w:p>
    <w:p w:rsidR="00E460B8" w:rsidRPr="005A0097" w:rsidRDefault="00E460B8" w:rsidP="00E460B8">
      <w:pPr>
        <w:pStyle w:val="affd"/>
        <w:spacing w:before="0" w:beforeAutospacing="0" w:after="0" w:afterAutospacing="0"/>
        <w:ind w:firstLine="709"/>
        <w:jc w:val="both"/>
        <w:rPr>
          <w:sz w:val="20"/>
          <w:szCs w:val="20"/>
        </w:rPr>
      </w:pPr>
      <w:r w:rsidRPr="005A0097">
        <w:rPr>
          <w:sz w:val="20"/>
          <w:szCs w:val="20"/>
        </w:rPr>
        <w:t>- оказание сотрудниками Администрации помощи инвалидам в преодолении барьеров, мешающих получению ими муниципальной услуги наравне с другими лицами;</w:t>
      </w:r>
    </w:p>
    <w:p w:rsidR="00E460B8" w:rsidRPr="005A0097" w:rsidRDefault="00E460B8" w:rsidP="00E460B8">
      <w:pPr>
        <w:widowControl w:val="0"/>
        <w:autoSpaceDE w:val="0"/>
        <w:autoSpaceDN w:val="0"/>
        <w:adjustRightInd w:val="0"/>
        <w:ind w:right="-1" w:firstLine="709"/>
        <w:jc w:val="both"/>
        <w:rPr>
          <w:sz w:val="20"/>
          <w:szCs w:val="20"/>
        </w:rPr>
      </w:pPr>
      <w:r w:rsidRPr="005A0097">
        <w:rPr>
          <w:sz w:val="20"/>
          <w:szCs w:val="20"/>
        </w:rPr>
        <w:t xml:space="preserve">- наличие бесплатной парковки автотранспортных средств, в том числе парковки для специальных </w:t>
      </w:r>
      <w:r w:rsidRPr="005A0097">
        <w:rPr>
          <w:sz w:val="20"/>
          <w:szCs w:val="20"/>
        </w:rPr>
        <w:lastRenderedPageBreak/>
        <w:t>транспортных средств инвалидов и других маломобильных групп населения;</w:t>
      </w:r>
    </w:p>
    <w:p w:rsidR="00E460B8" w:rsidRPr="005A0097" w:rsidRDefault="00E460B8" w:rsidP="00E460B8">
      <w:pPr>
        <w:pStyle w:val="affd"/>
        <w:spacing w:before="0" w:beforeAutospacing="0" w:after="0" w:afterAutospacing="0"/>
        <w:ind w:firstLine="709"/>
        <w:jc w:val="both"/>
        <w:rPr>
          <w:sz w:val="20"/>
          <w:szCs w:val="20"/>
        </w:rPr>
      </w:pPr>
      <w:r w:rsidRPr="005A0097">
        <w:rPr>
          <w:sz w:val="20"/>
          <w:szCs w:val="20"/>
        </w:rPr>
        <w:t>- возможность подачи заявления на предоставление муниципальной услуги и пакета документов и получение сведений о ходе предоставления муниципальной услуги в МФЦ;</w:t>
      </w:r>
    </w:p>
    <w:p w:rsidR="00E460B8" w:rsidRPr="005A0097" w:rsidRDefault="00E460B8" w:rsidP="00E460B8">
      <w:pPr>
        <w:pStyle w:val="affd"/>
        <w:spacing w:before="0" w:beforeAutospacing="0" w:after="0" w:afterAutospacing="0"/>
        <w:ind w:firstLine="709"/>
        <w:jc w:val="both"/>
        <w:rPr>
          <w:sz w:val="20"/>
          <w:szCs w:val="20"/>
        </w:rPr>
      </w:pPr>
      <w:r w:rsidRPr="005A0097">
        <w:rPr>
          <w:sz w:val="20"/>
          <w:szCs w:val="20"/>
        </w:rPr>
        <w:t>- возможность направления заявления на предоставление муниципальной услуги и пакета документов в электронном виде и получение сведений о ходе предоставления муниципальной услуги посредством личного кабинета ЕПГУ.</w:t>
      </w:r>
    </w:p>
    <w:p w:rsidR="00E460B8" w:rsidRPr="005A0097" w:rsidRDefault="00E460B8" w:rsidP="00E460B8">
      <w:pPr>
        <w:pStyle w:val="affd"/>
        <w:spacing w:before="0" w:beforeAutospacing="0" w:after="0" w:afterAutospacing="0"/>
        <w:ind w:firstLine="709"/>
        <w:jc w:val="both"/>
        <w:rPr>
          <w:sz w:val="20"/>
          <w:szCs w:val="20"/>
        </w:rPr>
      </w:pPr>
      <w:r w:rsidRPr="005A0097">
        <w:rPr>
          <w:sz w:val="20"/>
          <w:szCs w:val="20"/>
        </w:rPr>
        <w:t>При предоставлении муниципальной услуги заявитель взаимодействует с сотрудником Администрации не более 2 (двух) раз, продолжительность каждого взаимодействия составляет не более 30 минут.</w:t>
      </w:r>
    </w:p>
    <w:p w:rsidR="00E460B8" w:rsidRPr="005A0097" w:rsidRDefault="00E460B8" w:rsidP="00E460B8">
      <w:pPr>
        <w:pStyle w:val="affd"/>
        <w:spacing w:before="0" w:beforeAutospacing="0" w:after="0" w:afterAutospacing="0"/>
        <w:ind w:firstLine="709"/>
        <w:jc w:val="both"/>
        <w:rPr>
          <w:sz w:val="20"/>
          <w:szCs w:val="20"/>
        </w:rPr>
      </w:pPr>
      <w:r w:rsidRPr="005A0097">
        <w:rPr>
          <w:sz w:val="20"/>
          <w:szCs w:val="20"/>
        </w:rPr>
        <w:t>2.17. Иные требования при предоставлении муниципальной услуги, в том числе учитывающие особенности предоставления муниципальной услуги в МФЦ и особенности предоставления муниципальной услуги в электронной форме:</w:t>
      </w:r>
    </w:p>
    <w:p w:rsidR="00E460B8" w:rsidRPr="005A0097" w:rsidRDefault="00E460B8" w:rsidP="00E460B8">
      <w:pPr>
        <w:pStyle w:val="affd"/>
        <w:spacing w:before="0" w:beforeAutospacing="0" w:after="0" w:afterAutospacing="0"/>
        <w:ind w:firstLine="709"/>
        <w:jc w:val="both"/>
        <w:rPr>
          <w:sz w:val="20"/>
          <w:szCs w:val="20"/>
        </w:rPr>
      </w:pPr>
      <w:r w:rsidRPr="005A0097">
        <w:rPr>
          <w:sz w:val="20"/>
          <w:szCs w:val="20"/>
        </w:rPr>
        <w:t>2.17.1. При предоставлении муниципальной услуги в электронной форме посредством ЕПГУ заявителю обеспечивается:</w:t>
      </w:r>
    </w:p>
    <w:p w:rsidR="00E460B8" w:rsidRPr="005A0097" w:rsidRDefault="00E460B8" w:rsidP="00E460B8">
      <w:pPr>
        <w:pStyle w:val="affd"/>
        <w:spacing w:before="0" w:beforeAutospacing="0" w:after="0" w:afterAutospacing="0"/>
        <w:ind w:firstLine="709"/>
        <w:jc w:val="both"/>
        <w:rPr>
          <w:sz w:val="20"/>
          <w:szCs w:val="20"/>
        </w:rPr>
      </w:pPr>
      <w:r w:rsidRPr="005A0097">
        <w:rPr>
          <w:sz w:val="20"/>
          <w:szCs w:val="20"/>
        </w:rPr>
        <w:t>1) получение информации о порядке и сроках предоставления муниципальной услуги;</w:t>
      </w:r>
    </w:p>
    <w:p w:rsidR="00E460B8" w:rsidRPr="005A0097" w:rsidRDefault="00E460B8" w:rsidP="00E460B8">
      <w:pPr>
        <w:pStyle w:val="affd"/>
        <w:spacing w:before="0" w:beforeAutospacing="0" w:after="0" w:afterAutospacing="0"/>
        <w:ind w:firstLine="709"/>
        <w:jc w:val="both"/>
        <w:rPr>
          <w:sz w:val="20"/>
          <w:szCs w:val="20"/>
        </w:rPr>
      </w:pPr>
      <w:r w:rsidRPr="005A0097">
        <w:rPr>
          <w:sz w:val="20"/>
          <w:szCs w:val="20"/>
        </w:rPr>
        <w:t>2) формирование запроса на предоставление муниципальной услуги в электронной форме (далее - запрос);</w:t>
      </w:r>
    </w:p>
    <w:p w:rsidR="00E460B8" w:rsidRPr="005A0097" w:rsidRDefault="00E460B8" w:rsidP="00E460B8">
      <w:pPr>
        <w:pStyle w:val="affd"/>
        <w:spacing w:before="0" w:beforeAutospacing="0" w:after="0" w:afterAutospacing="0"/>
        <w:ind w:firstLine="709"/>
        <w:jc w:val="both"/>
        <w:rPr>
          <w:sz w:val="20"/>
          <w:szCs w:val="20"/>
        </w:rPr>
      </w:pPr>
      <w:r w:rsidRPr="005A0097">
        <w:rPr>
          <w:sz w:val="20"/>
          <w:szCs w:val="20"/>
        </w:rPr>
        <w:t>3) прием и регистрация Администрацией запроса и иных документов, необходимых для предоставления муниципальной услуги;</w:t>
      </w:r>
    </w:p>
    <w:p w:rsidR="00E460B8" w:rsidRPr="005A0097" w:rsidRDefault="00E460B8" w:rsidP="00E460B8">
      <w:pPr>
        <w:pStyle w:val="affd"/>
        <w:spacing w:before="0" w:beforeAutospacing="0" w:after="0" w:afterAutospacing="0"/>
        <w:ind w:firstLine="709"/>
        <w:jc w:val="both"/>
        <w:rPr>
          <w:sz w:val="20"/>
          <w:szCs w:val="20"/>
        </w:rPr>
      </w:pPr>
      <w:r w:rsidRPr="005A0097">
        <w:rPr>
          <w:sz w:val="20"/>
          <w:szCs w:val="20"/>
        </w:rPr>
        <w:t>4) получение результата предоставления муниципальной услуги;</w:t>
      </w:r>
    </w:p>
    <w:p w:rsidR="00E460B8" w:rsidRPr="005A0097" w:rsidRDefault="00E460B8" w:rsidP="00E460B8">
      <w:pPr>
        <w:pStyle w:val="affd"/>
        <w:spacing w:before="0" w:beforeAutospacing="0" w:after="0" w:afterAutospacing="0"/>
        <w:ind w:firstLine="709"/>
        <w:jc w:val="both"/>
        <w:rPr>
          <w:sz w:val="20"/>
          <w:szCs w:val="20"/>
        </w:rPr>
      </w:pPr>
      <w:r w:rsidRPr="005A0097">
        <w:rPr>
          <w:sz w:val="20"/>
          <w:szCs w:val="20"/>
        </w:rPr>
        <w:t>5) получение сведений о ходе выполнения запроса;</w:t>
      </w:r>
    </w:p>
    <w:p w:rsidR="00E460B8" w:rsidRPr="005A0097" w:rsidRDefault="00E460B8" w:rsidP="00E460B8">
      <w:pPr>
        <w:pStyle w:val="affd"/>
        <w:spacing w:before="0" w:beforeAutospacing="0" w:after="0" w:afterAutospacing="0"/>
        <w:ind w:firstLine="709"/>
        <w:jc w:val="both"/>
        <w:rPr>
          <w:sz w:val="20"/>
          <w:szCs w:val="20"/>
        </w:rPr>
      </w:pPr>
      <w:r w:rsidRPr="005A0097">
        <w:rPr>
          <w:sz w:val="20"/>
          <w:szCs w:val="20"/>
        </w:rPr>
        <w:t>6) осуществление оценки качества предоставления муниципальной услуги;</w:t>
      </w:r>
    </w:p>
    <w:p w:rsidR="00E460B8" w:rsidRPr="005A0097" w:rsidRDefault="00E460B8" w:rsidP="00E460B8">
      <w:pPr>
        <w:pStyle w:val="affd"/>
        <w:spacing w:before="0" w:beforeAutospacing="0" w:after="0" w:afterAutospacing="0"/>
        <w:ind w:firstLine="709"/>
        <w:jc w:val="both"/>
        <w:rPr>
          <w:sz w:val="20"/>
          <w:szCs w:val="20"/>
        </w:rPr>
      </w:pPr>
      <w:r w:rsidRPr="005A0097">
        <w:rPr>
          <w:sz w:val="20"/>
          <w:szCs w:val="20"/>
        </w:rPr>
        <w:t>7) досудебное (внесудебное) обжалование решений и действий (бездействия) Администрации и ее должностных лиц, муниципальных служащих, а также решений и действий (бездействия) МФЦ, работников МФЦ.</w:t>
      </w:r>
    </w:p>
    <w:p w:rsidR="00E460B8" w:rsidRPr="005A0097" w:rsidRDefault="00E460B8" w:rsidP="00E460B8">
      <w:pPr>
        <w:pStyle w:val="Style6"/>
        <w:widowControl/>
        <w:tabs>
          <w:tab w:val="left" w:pos="1267"/>
        </w:tabs>
        <w:spacing w:line="240" w:lineRule="auto"/>
        <w:ind w:firstLine="709"/>
        <w:rPr>
          <w:rStyle w:val="FontStyle15"/>
          <w:sz w:val="20"/>
          <w:szCs w:val="20"/>
        </w:rPr>
      </w:pPr>
      <w:r w:rsidRPr="005A0097">
        <w:rPr>
          <w:rStyle w:val="FontStyle15"/>
          <w:sz w:val="20"/>
          <w:szCs w:val="20"/>
        </w:rPr>
        <w:t xml:space="preserve">Запись на прием в Администрацию для подачи заявления и пакета документов с использованием ЕПГУ, </w:t>
      </w:r>
      <w:r w:rsidRPr="005A0097">
        <w:rPr>
          <w:rFonts w:ascii="Times New Roman" w:hAnsi="Times New Roman"/>
          <w:sz w:val="20"/>
          <w:szCs w:val="20"/>
        </w:rPr>
        <w:t xml:space="preserve">официального сайта Куйбышевского района </w:t>
      </w:r>
      <w:r w:rsidRPr="005A0097">
        <w:rPr>
          <w:rStyle w:val="FontStyle15"/>
          <w:sz w:val="20"/>
          <w:szCs w:val="20"/>
        </w:rPr>
        <w:t>не осуществляется.</w:t>
      </w:r>
    </w:p>
    <w:p w:rsidR="00E460B8" w:rsidRPr="005A0097" w:rsidRDefault="00E460B8" w:rsidP="00E460B8">
      <w:pPr>
        <w:pStyle w:val="affd"/>
        <w:spacing w:before="0" w:beforeAutospacing="0" w:after="0" w:afterAutospacing="0"/>
        <w:ind w:firstLine="709"/>
        <w:jc w:val="both"/>
        <w:rPr>
          <w:sz w:val="20"/>
          <w:szCs w:val="20"/>
        </w:rPr>
      </w:pPr>
      <w:r w:rsidRPr="005A0097">
        <w:rPr>
          <w:sz w:val="20"/>
          <w:szCs w:val="20"/>
        </w:rPr>
        <w:t>2.17.2. Возможность формирования запроса посредством ЕПГУ предоставляется только заявителям, зарегистрировавшим личный кабинет на ЕПГУ.</w:t>
      </w:r>
    </w:p>
    <w:p w:rsidR="00E460B8" w:rsidRPr="005A0097" w:rsidRDefault="00E460B8" w:rsidP="00E460B8">
      <w:pPr>
        <w:pStyle w:val="affd"/>
        <w:spacing w:before="0" w:beforeAutospacing="0" w:after="0" w:afterAutospacing="0"/>
        <w:ind w:firstLine="709"/>
        <w:jc w:val="both"/>
        <w:rPr>
          <w:sz w:val="20"/>
          <w:szCs w:val="20"/>
        </w:rPr>
      </w:pPr>
      <w:r w:rsidRPr="005A0097">
        <w:rPr>
          <w:sz w:val="20"/>
          <w:szCs w:val="20"/>
        </w:rPr>
        <w:t>Если заявитель не зарегистрирован на ЕПГУ в качестве пользователя, то ему необходимо пройти процедуру регистрации личного кабинета в соответствии с правилами регистрации на ЕПГУ.</w:t>
      </w:r>
    </w:p>
    <w:p w:rsidR="00E460B8" w:rsidRPr="005A0097" w:rsidRDefault="00E460B8" w:rsidP="00E460B8">
      <w:pPr>
        <w:pStyle w:val="affd"/>
        <w:spacing w:before="0" w:beforeAutospacing="0" w:after="0" w:afterAutospacing="0"/>
        <w:ind w:firstLine="709"/>
        <w:jc w:val="both"/>
        <w:rPr>
          <w:sz w:val="20"/>
          <w:szCs w:val="20"/>
        </w:rPr>
      </w:pPr>
      <w:r w:rsidRPr="005A0097">
        <w:rPr>
          <w:sz w:val="20"/>
          <w:szCs w:val="20"/>
        </w:rPr>
        <w:t>Для формирования запроса посредством ЕПГУ заявителю необходимо:</w:t>
      </w:r>
    </w:p>
    <w:p w:rsidR="00E460B8" w:rsidRPr="005A0097" w:rsidRDefault="00E460B8" w:rsidP="00E460B8">
      <w:pPr>
        <w:pStyle w:val="affd"/>
        <w:spacing w:before="0" w:beforeAutospacing="0" w:after="0" w:afterAutospacing="0"/>
        <w:ind w:firstLine="709"/>
        <w:jc w:val="both"/>
        <w:rPr>
          <w:sz w:val="20"/>
          <w:szCs w:val="20"/>
        </w:rPr>
      </w:pPr>
      <w:r w:rsidRPr="005A0097">
        <w:rPr>
          <w:sz w:val="20"/>
          <w:szCs w:val="20"/>
        </w:rPr>
        <w:t>1) авторизоваться на ЕПГУ (войти в личный кабинет);</w:t>
      </w:r>
    </w:p>
    <w:p w:rsidR="00E460B8" w:rsidRPr="005A0097" w:rsidRDefault="00E460B8" w:rsidP="00E460B8">
      <w:pPr>
        <w:pStyle w:val="affd"/>
        <w:spacing w:before="0" w:beforeAutospacing="0" w:after="0" w:afterAutospacing="0"/>
        <w:ind w:firstLine="709"/>
        <w:jc w:val="both"/>
        <w:rPr>
          <w:sz w:val="20"/>
          <w:szCs w:val="20"/>
        </w:rPr>
      </w:pPr>
      <w:r w:rsidRPr="005A0097">
        <w:rPr>
          <w:sz w:val="20"/>
          <w:szCs w:val="20"/>
        </w:rPr>
        <w:t>2) из списка муниципальных услуг выбрать соответствующую муниципальную услугу;</w:t>
      </w:r>
    </w:p>
    <w:p w:rsidR="00E460B8" w:rsidRPr="005A0097" w:rsidRDefault="00E460B8" w:rsidP="00E460B8">
      <w:pPr>
        <w:pStyle w:val="affd"/>
        <w:spacing w:before="0" w:beforeAutospacing="0" w:after="0" w:afterAutospacing="0"/>
        <w:ind w:firstLine="709"/>
        <w:jc w:val="both"/>
        <w:rPr>
          <w:sz w:val="20"/>
          <w:szCs w:val="20"/>
        </w:rPr>
      </w:pPr>
      <w:r w:rsidRPr="005A0097">
        <w:rPr>
          <w:sz w:val="20"/>
          <w:szCs w:val="20"/>
        </w:rPr>
        <w:t>3) нажатием кнопки «Получить услугу» инициализировать операцию по заполнению электронной формы запроса на предоставление муниципальной услуги;</w:t>
      </w:r>
    </w:p>
    <w:p w:rsidR="00E460B8" w:rsidRPr="005A0097" w:rsidRDefault="00E460B8" w:rsidP="00E460B8">
      <w:pPr>
        <w:pStyle w:val="affd"/>
        <w:spacing w:before="0" w:beforeAutospacing="0" w:after="0" w:afterAutospacing="0"/>
        <w:ind w:firstLine="709"/>
        <w:jc w:val="both"/>
        <w:rPr>
          <w:sz w:val="20"/>
          <w:szCs w:val="20"/>
        </w:rPr>
      </w:pPr>
      <w:r w:rsidRPr="005A0097">
        <w:rPr>
          <w:sz w:val="20"/>
          <w:szCs w:val="20"/>
        </w:rPr>
        <w:t>4) заполнить электронную форму запроса на предоставление муниципальной услуги, внести в личный кабинет сведения и электронные образы документов, необходимые для предоставления муниципальной услуги;</w:t>
      </w:r>
    </w:p>
    <w:p w:rsidR="00E460B8" w:rsidRPr="005A0097" w:rsidRDefault="00E460B8" w:rsidP="00E460B8">
      <w:pPr>
        <w:pStyle w:val="affd"/>
        <w:spacing w:before="0" w:beforeAutospacing="0" w:after="0" w:afterAutospacing="0"/>
        <w:ind w:firstLine="709"/>
        <w:jc w:val="both"/>
        <w:rPr>
          <w:sz w:val="20"/>
          <w:szCs w:val="20"/>
        </w:rPr>
      </w:pPr>
      <w:r w:rsidRPr="005A0097">
        <w:rPr>
          <w:sz w:val="20"/>
          <w:szCs w:val="20"/>
        </w:rPr>
        <w:t>5) отправить запрос и необходимый пакет документов в Администрацию.</w:t>
      </w:r>
    </w:p>
    <w:p w:rsidR="00E460B8" w:rsidRPr="005A0097" w:rsidRDefault="00E460B8" w:rsidP="00E460B8">
      <w:pPr>
        <w:pStyle w:val="Style6"/>
        <w:tabs>
          <w:tab w:val="left" w:pos="1267"/>
        </w:tabs>
        <w:spacing w:line="240" w:lineRule="auto"/>
        <w:ind w:firstLine="709"/>
        <w:rPr>
          <w:rStyle w:val="FontStyle15"/>
          <w:sz w:val="20"/>
          <w:szCs w:val="20"/>
        </w:rPr>
      </w:pPr>
      <w:r w:rsidRPr="005A0097">
        <w:rPr>
          <w:rStyle w:val="FontStyle15"/>
          <w:sz w:val="20"/>
          <w:szCs w:val="20"/>
        </w:rPr>
        <w:t>Формирование запроса осуществляется посредством заполнения электронной формы запроса на ЕПГУ без необходимости дополнительной подачи запроса в какой-либо иной форме.</w:t>
      </w:r>
    </w:p>
    <w:p w:rsidR="00E460B8" w:rsidRPr="005A0097" w:rsidRDefault="00E460B8" w:rsidP="00E460B8">
      <w:pPr>
        <w:pStyle w:val="Style6"/>
        <w:tabs>
          <w:tab w:val="left" w:pos="1267"/>
        </w:tabs>
        <w:spacing w:line="240" w:lineRule="auto"/>
        <w:ind w:firstLine="709"/>
        <w:rPr>
          <w:rStyle w:val="FontStyle15"/>
          <w:sz w:val="20"/>
          <w:szCs w:val="20"/>
        </w:rPr>
      </w:pPr>
      <w:r w:rsidRPr="005A0097">
        <w:rPr>
          <w:rStyle w:val="FontStyle15"/>
          <w:sz w:val="20"/>
          <w:szCs w:val="20"/>
        </w:rPr>
        <w:t>На ЕПГУ размещаются образцы заполнения электронной формы запроса.</w:t>
      </w:r>
    </w:p>
    <w:p w:rsidR="00E460B8" w:rsidRPr="005A0097" w:rsidRDefault="00E460B8" w:rsidP="00E460B8">
      <w:pPr>
        <w:pStyle w:val="Style6"/>
        <w:tabs>
          <w:tab w:val="left" w:pos="1267"/>
        </w:tabs>
        <w:spacing w:line="240" w:lineRule="auto"/>
        <w:ind w:firstLine="709"/>
        <w:rPr>
          <w:rStyle w:val="FontStyle15"/>
          <w:sz w:val="20"/>
          <w:szCs w:val="20"/>
        </w:rPr>
      </w:pPr>
      <w:r w:rsidRPr="005A0097">
        <w:rPr>
          <w:rStyle w:val="FontStyle15"/>
          <w:sz w:val="20"/>
          <w:szCs w:val="20"/>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E460B8" w:rsidRPr="005A0097" w:rsidRDefault="00E460B8" w:rsidP="00E460B8">
      <w:pPr>
        <w:pStyle w:val="Style6"/>
        <w:tabs>
          <w:tab w:val="left" w:pos="1267"/>
        </w:tabs>
        <w:spacing w:line="240" w:lineRule="auto"/>
        <w:ind w:firstLine="709"/>
        <w:rPr>
          <w:rStyle w:val="FontStyle15"/>
          <w:sz w:val="20"/>
          <w:szCs w:val="20"/>
        </w:rPr>
      </w:pPr>
      <w:r w:rsidRPr="005A0097">
        <w:rPr>
          <w:rStyle w:val="FontStyle15"/>
          <w:sz w:val="20"/>
          <w:szCs w:val="20"/>
        </w:rPr>
        <w:t>При формировании запроса заявителю обеспечивается:</w:t>
      </w:r>
    </w:p>
    <w:p w:rsidR="00E460B8" w:rsidRPr="005A0097" w:rsidRDefault="00E460B8" w:rsidP="00E460B8">
      <w:pPr>
        <w:pStyle w:val="Style6"/>
        <w:tabs>
          <w:tab w:val="left" w:pos="1267"/>
        </w:tabs>
        <w:spacing w:line="240" w:lineRule="auto"/>
        <w:ind w:firstLine="709"/>
        <w:rPr>
          <w:rStyle w:val="FontStyle15"/>
          <w:sz w:val="20"/>
          <w:szCs w:val="20"/>
        </w:rPr>
      </w:pPr>
      <w:r w:rsidRPr="005A0097">
        <w:rPr>
          <w:rStyle w:val="FontStyle15"/>
          <w:sz w:val="20"/>
          <w:szCs w:val="20"/>
        </w:rPr>
        <w:t>а) возможность копирования и сохранения запроса и иных документов, необходимых для предоставления муниципальной услуги;</w:t>
      </w:r>
    </w:p>
    <w:p w:rsidR="00E460B8" w:rsidRPr="005A0097" w:rsidRDefault="00E460B8" w:rsidP="00E460B8">
      <w:pPr>
        <w:pStyle w:val="Style6"/>
        <w:tabs>
          <w:tab w:val="left" w:pos="1267"/>
        </w:tabs>
        <w:spacing w:line="240" w:lineRule="auto"/>
        <w:ind w:firstLine="709"/>
        <w:rPr>
          <w:rStyle w:val="FontStyle15"/>
          <w:sz w:val="20"/>
          <w:szCs w:val="20"/>
        </w:rPr>
      </w:pPr>
      <w:r w:rsidRPr="005A0097">
        <w:rPr>
          <w:rStyle w:val="FontStyle15"/>
          <w:sz w:val="20"/>
          <w:szCs w:val="20"/>
        </w:rPr>
        <w:t>б)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rsidR="00E460B8" w:rsidRPr="005A0097" w:rsidRDefault="00E460B8" w:rsidP="00E460B8">
      <w:pPr>
        <w:pStyle w:val="Style6"/>
        <w:tabs>
          <w:tab w:val="left" w:pos="1267"/>
        </w:tabs>
        <w:spacing w:line="240" w:lineRule="auto"/>
        <w:ind w:firstLine="709"/>
        <w:rPr>
          <w:rStyle w:val="FontStyle15"/>
          <w:sz w:val="20"/>
          <w:szCs w:val="20"/>
        </w:rPr>
      </w:pPr>
      <w:r w:rsidRPr="005A0097">
        <w:rPr>
          <w:rStyle w:val="FontStyle15"/>
          <w:sz w:val="20"/>
          <w:szCs w:val="20"/>
        </w:rPr>
        <w:t>в) возможность печати на бумажном носителе копии электронной формы запроса;</w:t>
      </w:r>
    </w:p>
    <w:p w:rsidR="00E460B8" w:rsidRPr="005A0097" w:rsidRDefault="00E460B8" w:rsidP="00E460B8">
      <w:pPr>
        <w:pStyle w:val="Style6"/>
        <w:tabs>
          <w:tab w:val="left" w:pos="1267"/>
        </w:tabs>
        <w:spacing w:line="240" w:lineRule="auto"/>
        <w:ind w:firstLine="709"/>
        <w:rPr>
          <w:rStyle w:val="FontStyle15"/>
          <w:sz w:val="20"/>
          <w:szCs w:val="20"/>
        </w:rPr>
      </w:pPr>
      <w:r w:rsidRPr="005A0097">
        <w:rPr>
          <w:rStyle w:val="FontStyle15"/>
          <w:sz w:val="20"/>
          <w:szCs w:val="20"/>
        </w:rPr>
        <w:t>г)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E460B8" w:rsidRPr="005A0097" w:rsidRDefault="00E460B8" w:rsidP="00E460B8">
      <w:pPr>
        <w:pStyle w:val="Style6"/>
        <w:tabs>
          <w:tab w:val="left" w:pos="1267"/>
        </w:tabs>
        <w:spacing w:line="240" w:lineRule="auto"/>
        <w:ind w:firstLine="709"/>
        <w:rPr>
          <w:rStyle w:val="FontStyle15"/>
          <w:sz w:val="20"/>
          <w:szCs w:val="20"/>
        </w:rPr>
      </w:pPr>
      <w:r w:rsidRPr="005A0097">
        <w:rPr>
          <w:rStyle w:val="FontStyle15"/>
          <w:sz w:val="20"/>
          <w:szCs w:val="20"/>
        </w:rPr>
        <w:t>д)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ЕПГУ, в части, касающейся сведений, отсутствующих в единой системе идентификации и аутентификации;</w:t>
      </w:r>
    </w:p>
    <w:p w:rsidR="00E460B8" w:rsidRPr="005A0097" w:rsidRDefault="00E460B8" w:rsidP="00E460B8">
      <w:pPr>
        <w:pStyle w:val="Style6"/>
        <w:tabs>
          <w:tab w:val="left" w:pos="1267"/>
        </w:tabs>
        <w:spacing w:line="240" w:lineRule="auto"/>
        <w:ind w:firstLine="709"/>
        <w:rPr>
          <w:rStyle w:val="FontStyle15"/>
          <w:sz w:val="20"/>
          <w:szCs w:val="20"/>
        </w:rPr>
      </w:pPr>
      <w:r w:rsidRPr="005A0097">
        <w:rPr>
          <w:rStyle w:val="FontStyle15"/>
          <w:sz w:val="20"/>
          <w:szCs w:val="20"/>
        </w:rPr>
        <w:t xml:space="preserve">е) возможность вернуться на любой из этапов заполнения электронной формы запроса без потери ранее </w:t>
      </w:r>
      <w:r w:rsidRPr="005A0097">
        <w:rPr>
          <w:rStyle w:val="FontStyle15"/>
          <w:sz w:val="20"/>
          <w:szCs w:val="20"/>
        </w:rPr>
        <w:lastRenderedPageBreak/>
        <w:t>введенной информации;</w:t>
      </w:r>
    </w:p>
    <w:p w:rsidR="00E460B8" w:rsidRPr="005A0097" w:rsidRDefault="00E460B8" w:rsidP="00E460B8">
      <w:pPr>
        <w:pStyle w:val="Style6"/>
        <w:tabs>
          <w:tab w:val="left" w:pos="1267"/>
        </w:tabs>
        <w:spacing w:line="240" w:lineRule="auto"/>
        <w:ind w:firstLine="709"/>
        <w:rPr>
          <w:rStyle w:val="FontStyle15"/>
          <w:sz w:val="20"/>
          <w:szCs w:val="20"/>
        </w:rPr>
      </w:pPr>
      <w:r w:rsidRPr="005A0097">
        <w:rPr>
          <w:rStyle w:val="FontStyle15"/>
          <w:sz w:val="20"/>
          <w:szCs w:val="20"/>
        </w:rPr>
        <w:t>ж) возможность доступа заявителя на ЕПГУ к ранее поданным им запросам в течение не менее 1 (одного) года, а также частично сформированных запросов - в течение не менее 3 (трех) месяцев.</w:t>
      </w:r>
    </w:p>
    <w:p w:rsidR="00E460B8" w:rsidRPr="005A0097" w:rsidRDefault="00E460B8" w:rsidP="00E460B8">
      <w:pPr>
        <w:pStyle w:val="Style6"/>
        <w:widowControl/>
        <w:tabs>
          <w:tab w:val="left" w:pos="1267"/>
        </w:tabs>
        <w:spacing w:line="240" w:lineRule="auto"/>
        <w:ind w:firstLine="709"/>
        <w:rPr>
          <w:rStyle w:val="FontStyle15"/>
          <w:sz w:val="20"/>
          <w:szCs w:val="20"/>
        </w:rPr>
      </w:pPr>
      <w:r w:rsidRPr="005A0097">
        <w:rPr>
          <w:rStyle w:val="FontStyle15"/>
          <w:sz w:val="20"/>
          <w:szCs w:val="20"/>
        </w:rPr>
        <w:t xml:space="preserve">Сформированный и </w:t>
      </w:r>
      <w:proofErr w:type="gramStart"/>
      <w:r w:rsidRPr="005A0097">
        <w:rPr>
          <w:rStyle w:val="FontStyle15"/>
          <w:sz w:val="20"/>
          <w:szCs w:val="20"/>
        </w:rPr>
        <w:t>подписанный запрос</w:t>
      </w:r>
      <w:proofErr w:type="gramEnd"/>
      <w:r w:rsidRPr="005A0097">
        <w:rPr>
          <w:rStyle w:val="FontStyle15"/>
          <w:sz w:val="20"/>
          <w:szCs w:val="20"/>
        </w:rPr>
        <w:t xml:space="preserve"> и иные документы, необходимые для предоставления муниципальной услуги, направляются в Администрацию посредством ЕПГУ.</w:t>
      </w:r>
    </w:p>
    <w:p w:rsidR="00E460B8" w:rsidRPr="005A0097" w:rsidRDefault="00E460B8" w:rsidP="00E460B8">
      <w:pPr>
        <w:pStyle w:val="affd"/>
        <w:spacing w:before="0" w:beforeAutospacing="0" w:after="0" w:afterAutospacing="0"/>
        <w:ind w:firstLine="709"/>
        <w:jc w:val="both"/>
        <w:rPr>
          <w:sz w:val="20"/>
          <w:szCs w:val="20"/>
        </w:rPr>
      </w:pPr>
      <w:r w:rsidRPr="005A0097">
        <w:rPr>
          <w:sz w:val="20"/>
          <w:szCs w:val="20"/>
        </w:rPr>
        <w:t>Заявление на предоставление муниципальной услуги в форме электронного документа подписывается по выбору заявителя усиленной квалифицированной электронной подписью либо, в случае, предусмотренном пунктом 2(1) 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утвержденных постановлением Правительства Российской Федерации от 25 июня 2012 г. № 634 «О видах электронной подписи, использование которых допускается при обращении за получением государственных и муниципальных услуг», простой электронной подписью. Электронные копии документов подписываются электронной подписью в соответствии с требованиями Федерального закона от 06.04.2011 № 63-ФЗ «Об электронной подписи» и статьями 21.1 и 21.2 Федерального закона от 27.07.2010 № 210-ФЗ.</w:t>
      </w:r>
    </w:p>
    <w:p w:rsidR="00E460B8" w:rsidRPr="005A0097" w:rsidRDefault="00E460B8" w:rsidP="00E460B8">
      <w:pPr>
        <w:pStyle w:val="affd"/>
        <w:spacing w:before="0" w:beforeAutospacing="0" w:after="0" w:afterAutospacing="0"/>
        <w:ind w:firstLine="709"/>
        <w:jc w:val="both"/>
        <w:rPr>
          <w:sz w:val="20"/>
          <w:szCs w:val="20"/>
        </w:rPr>
      </w:pPr>
      <w:r w:rsidRPr="005A0097">
        <w:rPr>
          <w:sz w:val="20"/>
          <w:szCs w:val="20"/>
        </w:rPr>
        <w:t>При несоблюдении требований к электронной подписи заявитель предъявляет оригиналы указанных документов для сличения при личной явке в Администрацию только в случае принятия решения о предоставлении муниципальной услуги.</w:t>
      </w:r>
    </w:p>
    <w:p w:rsidR="00E460B8" w:rsidRPr="005A0097" w:rsidRDefault="00E460B8" w:rsidP="00E460B8">
      <w:pPr>
        <w:pStyle w:val="affd"/>
        <w:spacing w:before="0" w:beforeAutospacing="0" w:after="0" w:afterAutospacing="0"/>
        <w:ind w:firstLine="709"/>
        <w:jc w:val="both"/>
        <w:rPr>
          <w:sz w:val="20"/>
          <w:szCs w:val="20"/>
        </w:rPr>
      </w:pPr>
      <w:r w:rsidRPr="005A0097">
        <w:rPr>
          <w:sz w:val="20"/>
          <w:szCs w:val="20"/>
        </w:rPr>
        <w:t>2.17.3. Муниципальная услуга предоставляется в МФЦ. Иные требования для предоставления муниципальной услуги на базе МФЦ отсутствуют.</w:t>
      </w:r>
    </w:p>
    <w:p w:rsidR="00E460B8" w:rsidRPr="005A0097" w:rsidRDefault="00E460B8" w:rsidP="00E460B8">
      <w:pPr>
        <w:jc w:val="center"/>
        <w:rPr>
          <w:sz w:val="20"/>
          <w:szCs w:val="20"/>
        </w:rPr>
      </w:pPr>
      <w:r w:rsidRPr="005A0097">
        <w:rPr>
          <w:sz w:val="20"/>
          <w:szCs w:val="20"/>
          <w:lang w:val="en-US"/>
        </w:rPr>
        <w:t>III</w:t>
      </w:r>
      <w:r w:rsidRPr="005A0097">
        <w:rPr>
          <w:sz w:val="20"/>
          <w:szCs w:val="20"/>
        </w:rPr>
        <w:t xml:space="preserve">. Состав, последовательность и сроки выполнения </w:t>
      </w:r>
    </w:p>
    <w:p w:rsidR="00E460B8" w:rsidRPr="005A0097" w:rsidRDefault="00E460B8" w:rsidP="00E460B8">
      <w:pPr>
        <w:ind w:firstLine="709"/>
        <w:jc w:val="center"/>
        <w:rPr>
          <w:sz w:val="20"/>
          <w:szCs w:val="20"/>
        </w:rPr>
      </w:pPr>
      <w:r w:rsidRPr="005A0097">
        <w:rPr>
          <w:sz w:val="20"/>
          <w:szCs w:val="20"/>
        </w:rPr>
        <w:t>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rsidR="00E460B8" w:rsidRPr="005A0097" w:rsidRDefault="00E460B8" w:rsidP="00E460B8">
      <w:pPr>
        <w:ind w:firstLine="709"/>
        <w:jc w:val="center"/>
        <w:rPr>
          <w:sz w:val="20"/>
          <w:szCs w:val="20"/>
        </w:rPr>
      </w:pPr>
    </w:p>
    <w:p w:rsidR="00E460B8" w:rsidRPr="005A0097" w:rsidRDefault="00E460B8" w:rsidP="00E460B8">
      <w:pPr>
        <w:ind w:firstLine="709"/>
        <w:jc w:val="both"/>
        <w:rPr>
          <w:sz w:val="20"/>
          <w:szCs w:val="20"/>
        </w:rPr>
      </w:pPr>
      <w:r w:rsidRPr="005A0097">
        <w:rPr>
          <w:sz w:val="20"/>
          <w:szCs w:val="20"/>
        </w:rPr>
        <w:t>3.1. Предоставление муниципальной услуги включает в себя следующие административные процедуры:</w:t>
      </w:r>
    </w:p>
    <w:p w:rsidR="00E460B8" w:rsidRPr="005A0097" w:rsidRDefault="00E460B8" w:rsidP="00E460B8">
      <w:pPr>
        <w:ind w:firstLine="709"/>
        <w:jc w:val="both"/>
        <w:rPr>
          <w:sz w:val="20"/>
          <w:szCs w:val="20"/>
        </w:rPr>
      </w:pPr>
      <w:r w:rsidRPr="005A0097">
        <w:rPr>
          <w:sz w:val="20"/>
          <w:szCs w:val="20"/>
        </w:rPr>
        <w:t>3.1.1. Прием заявления и пакета документов и регистрация заявления;</w:t>
      </w:r>
    </w:p>
    <w:p w:rsidR="00E460B8" w:rsidRPr="005A0097" w:rsidRDefault="00E460B8" w:rsidP="00E460B8">
      <w:pPr>
        <w:ind w:firstLine="709"/>
        <w:jc w:val="both"/>
        <w:rPr>
          <w:sz w:val="20"/>
          <w:szCs w:val="20"/>
        </w:rPr>
      </w:pPr>
      <w:r w:rsidRPr="005A0097">
        <w:rPr>
          <w:sz w:val="20"/>
          <w:szCs w:val="20"/>
        </w:rPr>
        <w:t>3.1.2.</w:t>
      </w:r>
      <w:r w:rsidRPr="005A0097">
        <w:rPr>
          <w:sz w:val="20"/>
          <w:szCs w:val="20"/>
          <w:lang w:val="en-US"/>
        </w:rPr>
        <w:t> </w:t>
      </w:r>
      <w:r w:rsidRPr="005A0097">
        <w:rPr>
          <w:sz w:val="20"/>
          <w:szCs w:val="20"/>
        </w:rPr>
        <w:t>Истребование документов (сведений) в рамках межведомственного взаимодействия;</w:t>
      </w:r>
    </w:p>
    <w:p w:rsidR="00E460B8" w:rsidRPr="005A0097" w:rsidRDefault="00E460B8" w:rsidP="00E460B8">
      <w:pPr>
        <w:ind w:firstLine="709"/>
        <w:jc w:val="both"/>
        <w:rPr>
          <w:sz w:val="20"/>
          <w:szCs w:val="20"/>
        </w:rPr>
      </w:pPr>
      <w:r w:rsidRPr="005A0097">
        <w:rPr>
          <w:sz w:val="20"/>
          <w:szCs w:val="20"/>
        </w:rPr>
        <w:t>3.1.3.</w:t>
      </w:r>
      <w:r w:rsidRPr="005A0097">
        <w:rPr>
          <w:sz w:val="20"/>
          <w:szCs w:val="20"/>
          <w:lang w:val="en-US"/>
        </w:rPr>
        <w:t> </w:t>
      </w:r>
      <w:r w:rsidRPr="005A0097">
        <w:rPr>
          <w:sz w:val="20"/>
          <w:szCs w:val="20"/>
        </w:rPr>
        <w:t xml:space="preserve">Рассмотрение заявления и пакета документов, и документов (сведений), полученных в рамках межведомственного взаимодействия; </w:t>
      </w:r>
    </w:p>
    <w:p w:rsidR="00E460B8" w:rsidRPr="005A0097" w:rsidRDefault="00E460B8" w:rsidP="00E460B8">
      <w:pPr>
        <w:ind w:firstLine="709"/>
        <w:jc w:val="both"/>
        <w:rPr>
          <w:sz w:val="20"/>
          <w:szCs w:val="20"/>
        </w:rPr>
      </w:pPr>
      <w:r w:rsidRPr="005A0097">
        <w:rPr>
          <w:sz w:val="20"/>
          <w:szCs w:val="20"/>
        </w:rPr>
        <w:t>3.1.4. Выдача результата предоставления муниципальной услуги.</w:t>
      </w:r>
    </w:p>
    <w:p w:rsidR="00E460B8" w:rsidRPr="005A0097" w:rsidRDefault="00E460B8" w:rsidP="00E460B8">
      <w:pPr>
        <w:ind w:firstLine="709"/>
        <w:jc w:val="both"/>
        <w:rPr>
          <w:sz w:val="20"/>
          <w:szCs w:val="20"/>
        </w:rPr>
      </w:pPr>
      <w:r w:rsidRPr="005A0097">
        <w:rPr>
          <w:sz w:val="20"/>
          <w:szCs w:val="20"/>
        </w:rPr>
        <w:t>3.2.</w:t>
      </w:r>
      <w:r w:rsidRPr="005A0097">
        <w:rPr>
          <w:sz w:val="20"/>
          <w:szCs w:val="20"/>
          <w:lang w:val="en-US"/>
        </w:rPr>
        <w:t> </w:t>
      </w:r>
      <w:r w:rsidRPr="005A0097">
        <w:rPr>
          <w:sz w:val="20"/>
          <w:szCs w:val="20"/>
        </w:rPr>
        <w:t>Основанием для начала административной процедуры приема заявления и пакета документов и регистрации заявления, является обращение заявителя в Администрацию, МФЦ.</w:t>
      </w:r>
    </w:p>
    <w:p w:rsidR="00E460B8" w:rsidRPr="005A0097" w:rsidRDefault="00E460B8" w:rsidP="00E460B8">
      <w:pPr>
        <w:ind w:firstLine="709"/>
        <w:jc w:val="both"/>
        <w:rPr>
          <w:sz w:val="20"/>
          <w:szCs w:val="20"/>
        </w:rPr>
      </w:pPr>
      <w:r w:rsidRPr="005A0097">
        <w:rPr>
          <w:sz w:val="20"/>
          <w:szCs w:val="20"/>
        </w:rPr>
        <w:t>3.2.1. Для получения муниципальной услуги заявитель по выбору в соответствии с пунктом 2.6.1 настоящего Административного регламента представляет заявление и пакет документов в соответствии с пунктом 2.6.2.</w:t>
      </w:r>
    </w:p>
    <w:p w:rsidR="00E460B8" w:rsidRPr="005A0097" w:rsidRDefault="00E460B8" w:rsidP="00E460B8">
      <w:pPr>
        <w:ind w:firstLine="709"/>
        <w:jc w:val="both"/>
        <w:rPr>
          <w:sz w:val="20"/>
          <w:szCs w:val="20"/>
        </w:rPr>
      </w:pPr>
      <w:r w:rsidRPr="005A0097">
        <w:rPr>
          <w:sz w:val="20"/>
          <w:szCs w:val="20"/>
        </w:rPr>
        <w:t>Специалист Управления, оператор МФЦ, осуществляющий прием документов, в ходе приема документов:</w:t>
      </w:r>
    </w:p>
    <w:p w:rsidR="00E460B8" w:rsidRPr="005A0097" w:rsidRDefault="00E460B8" w:rsidP="00E460B8">
      <w:pPr>
        <w:ind w:firstLine="709"/>
        <w:jc w:val="both"/>
        <w:rPr>
          <w:sz w:val="20"/>
          <w:szCs w:val="20"/>
        </w:rPr>
      </w:pPr>
      <w:r w:rsidRPr="005A0097">
        <w:rPr>
          <w:sz w:val="20"/>
          <w:szCs w:val="20"/>
        </w:rPr>
        <w:t>- устанавливает предмет обращения;</w:t>
      </w:r>
    </w:p>
    <w:p w:rsidR="00E460B8" w:rsidRPr="005A0097" w:rsidRDefault="00E460B8" w:rsidP="00E460B8">
      <w:pPr>
        <w:ind w:firstLine="709"/>
        <w:jc w:val="both"/>
        <w:rPr>
          <w:sz w:val="20"/>
          <w:szCs w:val="20"/>
        </w:rPr>
      </w:pPr>
      <w:r w:rsidRPr="005A0097">
        <w:rPr>
          <w:sz w:val="20"/>
          <w:szCs w:val="20"/>
        </w:rPr>
        <w:t>- устанавливает личность заявителя путем ознакомления с оригиналом документа, удостоверяющего личность, либо личность и полномочия представителя заявителя путем ознакомления с оригиналом документа, удостоверяющего личность, и доверенностью (при личном обращении заявителя или его законного представителя);</w:t>
      </w:r>
    </w:p>
    <w:p w:rsidR="00E460B8" w:rsidRPr="005A0097" w:rsidRDefault="00E460B8" w:rsidP="00E460B8">
      <w:pPr>
        <w:ind w:firstLine="709"/>
        <w:jc w:val="both"/>
        <w:rPr>
          <w:sz w:val="20"/>
          <w:szCs w:val="20"/>
        </w:rPr>
      </w:pPr>
      <w:r w:rsidRPr="005A0097">
        <w:rPr>
          <w:sz w:val="20"/>
          <w:szCs w:val="20"/>
        </w:rPr>
        <w:t>- проверяет правильность оформления заявления и комплектность прилагаемых к нему документов, указанных в заявлении;</w:t>
      </w:r>
    </w:p>
    <w:p w:rsidR="00E460B8" w:rsidRPr="005A0097" w:rsidRDefault="00E460B8" w:rsidP="00E460B8">
      <w:pPr>
        <w:ind w:firstLine="709"/>
        <w:jc w:val="both"/>
        <w:rPr>
          <w:sz w:val="20"/>
          <w:szCs w:val="20"/>
        </w:rPr>
      </w:pPr>
      <w:r w:rsidRPr="005A0097">
        <w:rPr>
          <w:sz w:val="20"/>
          <w:szCs w:val="20"/>
        </w:rPr>
        <w:t>- устанавливает, что документы в установленных законодательством случаях нотариально удостоверены, скреплены печатями, имеют надлежащие подписи сторон или определенных законодательством должностных лиц;</w:t>
      </w:r>
    </w:p>
    <w:p w:rsidR="00E460B8" w:rsidRPr="005A0097" w:rsidRDefault="00E460B8" w:rsidP="00E460B8">
      <w:pPr>
        <w:ind w:firstLine="709"/>
        <w:jc w:val="both"/>
        <w:rPr>
          <w:sz w:val="20"/>
          <w:szCs w:val="20"/>
        </w:rPr>
      </w:pPr>
      <w:r w:rsidRPr="005A0097">
        <w:rPr>
          <w:sz w:val="20"/>
          <w:szCs w:val="20"/>
        </w:rPr>
        <w:t>- устанавливает, что документы не имеют серьезных повреждений, наличие которых не позволяет однозначно истолковать их содержание;</w:t>
      </w:r>
    </w:p>
    <w:p w:rsidR="00E460B8" w:rsidRPr="005A0097" w:rsidRDefault="00E460B8" w:rsidP="00E460B8">
      <w:pPr>
        <w:ind w:firstLine="709"/>
        <w:jc w:val="both"/>
        <w:rPr>
          <w:sz w:val="20"/>
          <w:szCs w:val="20"/>
        </w:rPr>
      </w:pPr>
      <w:r w:rsidRPr="005A0097">
        <w:rPr>
          <w:sz w:val="20"/>
          <w:szCs w:val="20"/>
        </w:rPr>
        <w:t>- принимает заявление и пакет документов заявителя и выдает ему расписку о приеме заявления и пакета документов (Приложение № 2).</w:t>
      </w:r>
    </w:p>
    <w:p w:rsidR="00E460B8" w:rsidRPr="005A0097" w:rsidRDefault="00E460B8" w:rsidP="00E460B8">
      <w:pPr>
        <w:ind w:firstLine="709"/>
        <w:jc w:val="both"/>
        <w:rPr>
          <w:sz w:val="20"/>
          <w:szCs w:val="20"/>
        </w:rPr>
      </w:pPr>
      <w:r w:rsidRPr="005A0097">
        <w:rPr>
          <w:sz w:val="20"/>
          <w:szCs w:val="20"/>
        </w:rPr>
        <w:t>3.2.2.</w:t>
      </w:r>
      <w:r w:rsidRPr="005A0097">
        <w:rPr>
          <w:sz w:val="20"/>
          <w:szCs w:val="20"/>
          <w:lang w:val="en-US"/>
        </w:rPr>
        <w:t> </w:t>
      </w:r>
      <w:r w:rsidRPr="005A0097">
        <w:rPr>
          <w:sz w:val="20"/>
          <w:szCs w:val="20"/>
        </w:rPr>
        <w:t>Специалист Управления передает заявление и пакет документов в управление делами Администрации (далее – управление делами). Специалист управления делами регистрирует заявление и вносит данные в государственную информационную систему «Межведомственная автоматизированная информационная система» (далее – МАИС) со сканированными копиями представленных заявителем документов.</w:t>
      </w:r>
    </w:p>
    <w:p w:rsidR="00E460B8" w:rsidRPr="005A0097" w:rsidRDefault="00E460B8" w:rsidP="00E460B8">
      <w:pPr>
        <w:pStyle w:val="Style5"/>
        <w:widowControl/>
        <w:spacing w:line="240" w:lineRule="auto"/>
        <w:ind w:firstLine="709"/>
        <w:rPr>
          <w:rStyle w:val="FontStyle15"/>
          <w:sz w:val="20"/>
          <w:szCs w:val="20"/>
        </w:rPr>
      </w:pPr>
      <w:r w:rsidRPr="005A0097">
        <w:rPr>
          <w:rFonts w:ascii="Times New Roman" w:hAnsi="Times New Roman"/>
          <w:sz w:val="20"/>
          <w:szCs w:val="20"/>
        </w:rPr>
        <w:t>3.2.3.</w:t>
      </w:r>
      <w:r w:rsidRPr="005A0097">
        <w:rPr>
          <w:rFonts w:ascii="Times New Roman" w:hAnsi="Times New Roman"/>
          <w:sz w:val="20"/>
          <w:szCs w:val="20"/>
          <w:lang w:val="en-US"/>
        </w:rPr>
        <w:t> </w:t>
      </w:r>
      <w:r w:rsidRPr="005A0097">
        <w:rPr>
          <w:rFonts w:ascii="Times New Roman" w:hAnsi="Times New Roman"/>
          <w:sz w:val="20"/>
          <w:szCs w:val="20"/>
        </w:rPr>
        <w:t>В случае направления заявления и пакета документов в Администрацию через ЕПГУ, данные заявление и пакет документов поступает к специалисту управления делами посредством МАИС. Специалист управления делами в течение дня, в который ему поступили заявление и пакет документов, направляет заявителю электронное сообщение, подтверждающее прием данных заявления и пакета документов, а также направляет заявителю информацию об адресе и графике работы Управления, сообщает заявителю присвоенный запросу в электронной форме уникальный номер, по которому в соответствующем разделе ЕПГУ заявителю будет представлена информация о ходе выполнения указанного запроса.</w:t>
      </w:r>
    </w:p>
    <w:p w:rsidR="00E460B8" w:rsidRPr="005A0097" w:rsidRDefault="00E460B8" w:rsidP="00E460B8">
      <w:pPr>
        <w:autoSpaceDE w:val="0"/>
        <w:autoSpaceDN w:val="0"/>
        <w:adjustRightInd w:val="0"/>
        <w:ind w:firstLine="709"/>
        <w:jc w:val="both"/>
        <w:rPr>
          <w:rFonts w:eastAsiaTheme="minorHAnsi"/>
          <w:sz w:val="20"/>
          <w:szCs w:val="20"/>
          <w:lang w:eastAsia="en-US"/>
        </w:rPr>
      </w:pPr>
      <w:r w:rsidRPr="005A0097">
        <w:rPr>
          <w:rFonts w:eastAsiaTheme="minorHAnsi"/>
          <w:sz w:val="20"/>
          <w:szCs w:val="20"/>
          <w:lang w:eastAsia="en-US"/>
        </w:rPr>
        <w:lastRenderedPageBreak/>
        <w:t>Администрация обеспечивает прием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 если иное не установлено федеральными законами и принимаемыми в соответствии с ними актами Правительства Российской Федерации, законами субъектов Российской Федерации и принимаемыми в соответствии с ними актами высших исполнительных органов государственной власти субъектов Российской Федерации.</w:t>
      </w:r>
    </w:p>
    <w:p w:rsidR="00E460B8" w:rsidRPr="005A0097" w:rsidRDefault="00E460B8" w:rsidP="00E460B8">
      <w:pPr>
        <w:pStyle w:val="Style5"/>
        <w:widowControl/>
        <w:spacing w:line="240" w:lineRule="auto"/>
        <w:ind w:firstLine="709"/>
        <w:rPr>
          <w:rFonts w:ascii="Times New Roman" w:hAnsi="Times New Roman"/>
          <w:sz w:val="20"/>
          <w:szCs w:val="20"/>
        </w:rPr>
      </w:pPr>
      <w:r w:rsidRPr="005A0097">
        <w:rPr>
          <w:rStyle w:val="FontStyle15"/>
          <w:sz w:val="20"/>
          <w:szCs w:val="20"/>
        </w:rPr>
        <w:t>После принятия запроса заявителя статус запроса в личном кабинете на ЕПГУ обновляется до статуса «принято».</w:t>
      </w:r>
    </w:p>
    <w:p w:rsidR="00E460B8" w:rsidRPr="005A0097" w:rsidRDefault="00E460B8" w:rsidP="00E460B8">
      <w:pPr>
        <w:ind w:firstLine="709"/>
        <w:jc w:val="both"/>
        <w:rPr>
          <w:sz w:val="20"/>
          <w:szCs w:val="20"/>
        </w:rPr>
      </w:pPr>
      <w:r w:rsidRPr="005A0097">
        <w:rPr>
          <w:sz w:val="20"/>
          <w:szCs w:val="20"/>
        </w:rPr>
        <w:t>3.2.4.</w:t>
      </w:r>
      <w:r w:rsidRPr="005A0097">
        <w:rPr>
          <w:sz w:val="20"/>
          <w:szCs w:val="20"/>
          <w:lang w:val="en-US"/>
        </w:rPr>
        <w:t> </w:t>
      </w:r>
      <w:r w:rsidRPr="005A0097">
        <w:rPr>
          <w:sz w:val="20"/>
          <w:szCs w:val="20"/>
        </w:rPr>
        <w:t xml:space="preserve">В случае направления заявления и пакета документов по почте в адрес Администрации специалист Управления </w:t>
      </w:r>
      <w:bookmarkStart w:id="14" w:name="_Hlk528922550"/>
      <w:r w:rsidRPr="005A0097">
        <w:rPr>
          <w:sz w:val="20"/>
          <w:szCs w:val="20"/>
        </w:rPr>
        <w:t>отправляет заявителю уведомление о получении заявления и пакета документов, в котором указывается регистрационный номер и дата регистрации заявления.</w:t>
      </w:r>
      <w:bookmarkEnd w:id="14"/>
      <w:r w:rsidRPr="005A0097">
        <w:rPr>
          <w:sz w:val="20"/>
          <w:szCs w:val="20"/>
        </w:rPr>
        <w:t xml:space="preserve"> Специалист управления делами вносит данные в МАИС в соответствии с принятыми заявлением и пакетом документов, а также сканированные копии представленных заявителем документов.</w:t>
      </w:r>
    </w:p>
    <w:p w:rsidR="00E460B8" w:rsidRPr="005A0097" w:rsidRDefault="00E460B8" w:rsidP="00E460B8">
      <w:pPr>
        <w:ind w:firstLine="709"/>
        <w:jc w:val="both"/>
        <w:rPr>
          <w:sz w:val="20"/>
          <w:szCs w:val="20"/>
        </w:rPr>
      </w:pPr>
      <w:r w:rsidRPr="005A0097">
        <w:rPr>
          <w:sz w:val="20"/>
          <w:szCs w:val="20"/>
        </w:rPr>
        <w:t>3.2.5. В случае подачи заявления и пакета документов заявителем в МФЦ, они поступают к специалисту управления делами посредством автоматизированной информационной системы «Центр приема государственных услуг» (далее - ЦПГУ) в электронном виде, а также на бумажном носителе посредством курьерской доставки МФЦ в соответствии с заключенным между Администрацией и МФЦ соглашением о взаимодействии. Специалист управления делами регистрирует заявление и осуществляет проверку внесения сканированных копий представленных заявителем документов.</w:t>
      </w:r>
    </w:p>
    <w:p w:rsidR="00E460B8" w:rsidRPr="005A0097" w:rsidRDefault="00E460B8" w:rsidP="00E460B8">
      <w:pPr>
        <w:ind w:firstLine="709"/>
        <w:jc w:val="both"/>
        <w:rPr>
          <w:sz w:val="20"/>
          <w:szCs w:val="20"/>
        </w:rPr>
      </w:pPr>
      <w:r w:rsidRPr="005A0097">
        <w:rPr>
          <w:sz w:val="20"/>
          <w:szCs w:val="20"/>
        </w:rPr>
        <w:t>3.2.6.</w:t>
      </w:r>
      <w:r w:rsidRPr="005A0097">
        <w:rPr>
          <w:sz w:val="20"/>
          <w:szCs w:val="20"/>
          <w:lang w:val="en-US"/>
        </w:rPr>
        <w:t> </w:t>
      </w:r>
      <w:r w:rsidRPr="005A0097">
        <w:rPr>
          <w:sz w:val="20"/>
          <w:szCs w:val="20"/>
        </w:rPr>
        <w:t>Заявление и пакет документов, полученный специалистом управления делами, направляется начальнику Управления в электронном виде посредством МАИС и на бумажном носителе в установленном порядке.</w:t>
      </w:r>
    </w:p>
    <w:p w:rsidR="00E460B8" w:rsidRPr="005A0097" w:rsidRDefault="00E460B8" w:rsidP="00E460B8">
      <w:pPr>
        <w:ind w:firstLine="709"/>
        <w:jc w:val="both"/>
        <w:rPr>
          <w:sz w:val="20"/>
          <w:szCs w:val="20"/>
        </w:rPr>
      </w:pPr>
      <w:r w:rsidRPr="005A0097">
        <w:rPr>
          <w:sz w:val="20"/>
          <w:szCs w:val="20"/>
        </w:rPr>
        <w:t>3.2.7.</w:t>
      </w:r>
      <w:r w:rsidRPr="005A0097">
        <w:rPr>
          <w:sz w:val="20"/>
          <w:szCs w:val="20"/>
          <w:lang w:val="en-US"/>
        </w:rPr>
        <w:t> </w:t>
      </w:r>
      <w:r w:rsidRPr="005A0097">
        <w:rPr>
          <w:sz w:val="20"/>
          <w:szCs w:val="20"/>
        </w:rPr>
        <w:t>Результатом административной процедуры является регистрация представленного заявителем заявления, внесение данных в МАИС специалистом управления делами, и направление их начальнику Управления.</w:t>
      </w:r>
    </w:p>
    <w:p w:rsidR="00E460B8" w:rsidRPr="005A0097" w:rsidRDefault="00E460B8" w:rsidP="00E460B8">
      <w:pPr>
        <w:ind w:firstLine="709"/>
        <w:jc w:val="both"/>
        <w:rPr>
          <w:sz w:val="20"/>
          <w:szCs w:val="20"/>
        </w:rPr>
      </w:pPr>
      <w:r w:rsidRPr="005A0097">
        <w:rPr>
          <w:sz w:val="20"/>
          <w:szCs w:val="20"/>
        </w:rPr>
        <w:t>3.2.8.</w:t>
      </w:r>
      <w:r w:rsidRPr="005A0097">
        <w:rPr>
          <w:sz w:val="20"/>
          <w:szCs w:val="20"/>
          <w:lang w:val="en-US"/>
        </w:rPr>
        <w:t> </w:t>
      </w:r>
      <w:r w:rsidRPr="005A0097">
        <w:rPr>
          <w:sz w:val="20"/>
          <w:szCs w:val="20"/>
        </w:rPr>
        <w:t>Максимальный срок исполнения административной процедуры составляет 1 (один) рабочий день.</w:t>
      </w:r>
    </w:p>
    <w:p w:rsidR="00E460B8" w:rsidRPr="005A0097" w:rsidRDefault="00E460B8" w:rsidP="00E460B8">
      <w:pPr>
        <w:ind w:firstLine="709"/>
        <w:jc w:val="both"/>
        <w:rPr>
          <w:sz w:val="20"/>
          <w:szCs w:val="20"/>
        </w:rPr>
      </w:pPr>
      <w:r w:rsidRPr="005A0097">
        <w:rPr>
          <w:sz w:val="20"/>
          <w:szCs w:val="20"/>
        </w:rPr>
        <w:t>3.3.</w:t>
      </w:r>
      <w:r w:rsidRPr="005A0097">
        <w:rPr>
          <w:sz w:val="20"/>
          <w:szCs w:val="20"/>
          <w:lang w:val="en-US"/>
        </w:rPr>
        <w:t> </w:t>
      </w:r>
      <w:r w:rsidRPr="005A0097">
        <w:rPr>
          <w:sz w:val="20"/>
          <w:szCs w:val="20"/>
        </w:rPr>
        <w:t>Основанием для начала административной процедуры истребования документов (сведений) в рамках межведомственного взаимодействия является поступление начальнику Управления заявления и пакета документов посредством МАИС и на бумажном носителе.</w:t>
      </w:r>
    </w:p>
    <w:p w:rsidR="00E460B8" w:rsidRPr="005A0097" w:rsidRDefault="00E460B8" w:rsidP="00E460B8">
      <w:pPr>
        <w:ind w:firstLine="709"/>
        <w:jc w:val="both"/>
        <w:rPr>
          <w:sz w:val="20"/>
          <w:szCs w:val="20"/>
        </w:rPr>
      </w:pPr>
      <w:r w:rsidRPr="005A0097">
        <w:rPr>
          <w:sz w:val="20"/>
          <w:szCs w:val="20"/>
        </w:rPr>
        <w:t>3.3.1.</w:t>
      </w:r>
      <w:r w:rsidRPr="005A0097">
        <w:rPr>
          <w:sz w:val="20"/>
          <w:szCs w:val="20"/>
          <w:lang w:val="en-US"/>
        </w:rPr>
        <w:t> </w:t>
      </w:r>
      <w:r w:rsidRPr="005A0097">
        <w:rPr>
          <w:sz w:val="20"/>
          <w:szCs w:val="20"/>
        </w:rPr>
        <w:t xml:space="preserve">Начальник Управления из числа специалистов назначает ответственного исполнителя за рассмотрение заявления и пакета документов и </w:t>
      </w:r>
      <w:r w:rsidRPr="005A0097">
        <w:rPr>
          <w:rFonts w:eastAsiaTheme="minorHAnsi"/>
          <w:sz w:val="20"/>
          <w:szCs w:val="20"/>
          <w:lang w:eastAsia="en-US"/>
        </w:rPr>
        <w:t>за подготовку результата предоставления муниципальной услуги</w:t>
      </w:r>
      <w:r w:rsidRPr="005A0097">
        <w:rPr>
          <w:sz w:val="20"/>
          <w:szCs w:val="20"/>
        </w:rPr>
        <w:t xml:space="preserve"> (далее – исполнитель). Фамилия, имя и отчество исполнителя, его должность и телефон сообщаются заявителю по его письменному или устному обращению.</w:t>
      </w:r>
    </w:p>
    <w:p w:rsidR="00E460B8" w:rsidRPr="005A0097" w:rsidRDefault="00E460B8" w:rsidP="00E460B8">
      <w:pPr>
        <w:ind w:firstLine="709"/>
        <w:jc w:val="both"/>
        <w:rPr>
          <w:sz w:val="20"/>
          <w:szCs w:val="20"/>
        </w:rPr>
      </w:pPr>
      <w:r w:rsidRPr="005A0097">
        <w:rPr>
          <w:sz w:val="20"/>
          <w:szCs w:val="20"/>
        </w:rPr>
        <w:t>3.3.2. Исполнитель в течение 1 (одного) рабочего дня готовит и направляет межведомственный запрос в государственные органы, органы местного самоуправления и подведомственные государственным органам или органам местного самоуправления организации, участвующие в предоставлении муниципальной услуги, для предоставления сведений или документов, указанных в п. 2.6.3, а также в пункте 2.6.2 (в случае наличия указанных документов (их копий или сведений, содержащихся в них)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данного Административного регламента.</w:t>
      </w:r>
    </w:p>
    <w:p w:rsidR="00E460B8" w:rsidRPr="005A0097" w:rsidRDefault="00E460B8" w:rsidP="00E460B8">
      <w:pPr>
        <w:ind w:firstLine="709"/>
        <w:jc w:val="both"/>
        <w:rPr>
          <w:sz w:val="20"/>
          <w:szCs w:val="20"/>
        </w:rPr>
      </w:pPr>
      <w:r w:rsidRPr="005A0097">
        <w:rPr>
          <w:sz w:val="20"/>
          <w:szCs w:val="20"/>
        </w:rPr>
        <w:t>В случае направления письменного межведомственного запроса, его подписывает Глава либо уполномоченное на то лицо. В запросе указывается:</w:t>
      </w:r>
    </w:p>
    <w:p w:rsidR="00E460B8" w:rsidRPr="005A0097" w:rsidRDefault="00E460B8" w:rsidP="00E460B8">
      <w:pPr>
        <w:ind w:firstLine="709"/>
        <w:jc w:val="both"/>
        <w:rPr>
          <w:sz w:val="20"/>
          <w:szCs w:val="20"/>
        </w:rPr>
      </w:pPr>
      <w:bookmarkStart w:id="15" w:name="_Hlk528922675"/>
      <w:r w:rsidRPr="005A0097">
        <w:rPr>
          <w:sz w:val="20"/>
          <w:szCs w:val="20"/>
        </w:rPr>
        <w:t>1)</w:t>
      </w:r>
      <w:r w:rsidRPr="005A0097">
        <w:rPr>
          <w:sz w:val="20"/>
          <w:szCs w:val="20"/>
          <w:lang w:val="en-US"/>
        </w:rPr>
        <w:t> </w:t>
      </w:r>
      <w:r w:rsidRPr="005A0097">
        <w:rPr>
          <w:sz w:val="20"/>
          <w:szCs w:val="20"/>
        </w:rPr>
        <w:t>наименование органа или организации, направляющих межведомственный запрос;</w:t>
      </w:r>
    </w:p>
    <w:p w:rsidR="00E460B8" w:rsidRPr="005A0097" w:rsidRDefault="00E460B8" w:rsidP="00E460B8">
      <w:pPr>
        <w:ind w:firstLine="709"/>
        <w:jc w:val="both"/>
        <w:rPr>
          <w:sz w:val="20"/>
          <w:szCs w:val="20"/>
        </w:rPr>
      </w:pPr>
      <w:r w:rsidRPr="005A0097">
        <w:rPr>
          <w:sz w:val="20"/>
          <w:szCs w:val="20"/>
        </w:rPr>
        <w:t>2) наименование органа или организации, в адрес которых направляется межведомственный запрос;</w:t>
      </w:r>
    </w:p>
    <w:p w:rsidR="00E460B8" w:rsidRPr="005A0097" w:rsidRDefault="00E460B8" w:rsidP="00E460B8">
      <w:pPr>
        <w:ind w:firstLine="709"/>
        <w:jc w:val="both"/>
        <w:rPr>
          <w:sz w:val="20"/>
          <w:szCs w:val="20"/>
        </w:rPr>
      </w:pPr>
      <w:r w:rsidRPr="005A0097">
        <w:rPr>
          <w:sz w:val="20"/>
          <w:szCs w:val="20"/>
        </w:rPr>
        <w:t>3)</w:t>
      </w:r>
      <w:r w:rsidRPr="005A0097">
        <w:rPr>
          <w:sz w:val="20"/>
          <w:szCs w:val="20"/>
          <w:lang w:val="en-US"/>
        </w:rPr>
        <w:t> </w:t>
      </w:r>
      <w:r w:rsidRPr="005A0097">
        <w:rPr>
          <w:sz w:val="20"/>
          <w:szCs w:val="20"/>
        </w:rPr>
        <w:t>наименование муниципальной услуги, для предоставления которой необходимо представление документа и (или) информации, а также, если имеется, номер (идентификатор) такой услуги в реестре муниципальных услуг;</w:t>
      </w:r>
    </w:p>
    <w:p w:rsidR="00E460B8" w:rsidRPr="005A0097" w:rsidRDefault="00E460B8" w:rsidP="00E460B8">
      <w:pPr>
        <w:ind w:firstLine="709"/>
        <w:jc w:val="both"/>
        <w:rPr>
          <w:sz w:val="20"/>
          <w:szCs w:val="20"/>
        </w:rPr>
      </w:pPr>
      <w:r w:rsidRPr="005A0097">
        <w:rPr>
          <w:sz w:val="20"/>
          <w:szCs w:val="20"/>
        </w:rPr>
        <w:t>4)</w:t>
      </w:r>
      <w:r w:rsidRPr="005A0097">
        <w:rPr>
          <w:sz w:val="20"/>
          <w:szCs w:val="20"/>
          <w:lang w:val="en-US"/>
        </w:rPr>
        <w:t> </w:t>
      </w:r>
      <w:r w:rsidRPr="005A0097">
        <w:rPr>
          <w:sz w:val="20"/>
          <w:szCs w:val="20"/>
        </w:rPr>
        <w:t>указание на положения нормативного правового акта, которыми установлено представление документа и (или) информации, необходимых для предоставления муниципальной услуги, и указание на реквизиты данного нормативного правового акта;</w:t>
      </w:r>
    </w:p>
    <w:p w:rsidR="00E460B8" w:rsidRPr="005A0097" w:rsidRDefault="00E460B8" w:rsidP="00E460B8">
      <w:pPr>
        <w:ind w:firstLine="709"/>
        <w:jc w:val="both"/>
        <w:rPr>
          <w:sz w:val="20"/>
          <w:szCs w:val="20"/>
        </w:rPr>
      </w:pPr>
      <w:r w:rsidRPr="005A0097">
        <w:rPr>
          <w:sz w:val="20"/>
          <w:szCs w:val="20"/>
        </w:rPr>
        <w:t>5) сведения, необходимые для представления документа и (или) информации, установленные Административным регламентом предоставления муниципальной услуги, а также сведения, предусмотренные нормативными правовыми актами как необходимые для представления таких документа и (или) информации;</w:t>
      </w:r>
    </w:p>
    <w:p w:rsidR="00E460B8" w:rsidRPr="005A0097" w:rsidRDefault="00E460B8" w:rsidP="00E460B8">
      <w:pPr>
        <w:ind w:firstLine="709"/>
        <w:jc w:val="both"/>
        <w:rPr>
          <w:sz w:val="20"/>
          <w:szCs w:val="20"/>
        </w:rPr>
      </w:pPr>
      <w:r w:rsidRPr="005A0097">
        <w:rPr>
          <w:sz w:val="20"/>
          <w:szCs w:val="20"/>
        </w:rPr>
        <w:t>6) контактная информация для направления ответа на межведомственный запрос;</w:t>
      </w:r>
    </w:p>
    <w:p w:rsidR="00E460B8" w:rsidRPr="005A0097" w:rsidRDefault="00E460B8" w:rsidP="00E460B8">
      <w:pPr>
        <w:ind w:firstLine="709"/>
        <w:jc w:val="both"/>
        <w:rPr>
          <w:sz w:val="20"/>
          <w:szCs w:val="20"/>
        </w:rPr>
      </w:pPr>
      <w:r w:rsidRPr="005A0097">
        <w:rPr>
          <w:sz w:val="20"/>
          <w:szCs w:val="20"/>
        </w:rPr>
        <w:t>7) дата направления межведомственного запроса;</w:t>
      </w:r>
    </w:p>
    <w:p w:rsidR="00E460B8" w:rsidRPr="005A0097" w:rsidRDefault="00E460B8" w:rsidP="00E460B8">
      <w:pPr>
        <w:pStyle w:val="affd"/>
        <w:spacing w:before="0" w:beforeAutospacing="0" w:after="0" w:afterAutospacing="0"/>
        <w:ind w:firstLine="709"/>
        <w:jc w:val="both"/>
        <w:rPr>
          <w:sz w:val="20"/>
          <w:szCs w:val="20"/>
        </w:rPr>
      </w:pPr>
      <w:r w:rsidRPr="005A0097">
        <w:rPr>
          <w:sz w:val="20"/>
          <w:szCs w:val="20"/>
        </w:rPr>
        <w:t>8) фамилия, имя, отчество и должность лица, подготовившего и направившего межведомственный запрос, а также номер служебного телефона и (или) адрес электронной почты данного лица для связи.</w:t>
      </w:r>
    </w:p>
    <w:p w:rsidR="00E460B8" w:rsidRPr="005A0097" w:rsidRDefault="00E460B8" w:rsidP="00E460B8">
      <w:pPr>
        <w:pStyle w:val="affd"/>
        <w:spacing w:before="0" w:beforeAutospacing="0" w:after="0" w:afterAutospacing="0"/>
        <w:ind w:firstLine="709"/>
        <w:jc w:val="both"/>
        <w:rPr>
          <w:sz w:val="20"/>
          <w:szCs w:val="20"/>
        </w:rPr>
      </w:pPr>
      <w:r w:rsidRPr="005A0097">
        <w:rPr>
          <w:sz w:val="20"/>
          <w:szCs w:val="20"/>
        </w:rPr>
        <w:t>9) информация о факте получения согласия, предусмотренного частью 5 статьи 7 Федерального закона от 27.07.2010 № 210-ФЗ (при направлении межведомственного запроса в случае, предусмотренном частью 5 статьи 7 Федерального закона от 27.07.2010 № 210-ФЗ).</w:t>
      </w:r>
      <w:bookmarkEnd w:id="15"/>
    </w:p>
    <w:p w:rsidR="00E460B8" w:rsidRPr="005A0097" w:rsidRDefault="00E460B8" w:rsidP="00E460B8">
      <w:pPr>
        <w:ind w:firstLine="709"/>
        <w:jc w:val="both"/>
        <w:rPr>
          <w:sz w:val="20"/>
          <w:szCs w:val="20"/>
        </w:rPr>
      </w:pPr>
      <w:r w:rsidRPr="005A0097">
        <w:rPr>
          <w:sz w:val="20"/>
          <w:szCs w:val="20"/>
        </w:rPr>
        <w:t>3.3.3.</w:t>
      </w:r>
      <w:r w:rsidRPr="005A0097">
        <w:rPr>
          <w:sz w:val="20"/>
          <w:szCs w:val="20"/>
          <w:lang w:val="en-US"/>
        </w:rPr>
        <w:t> </w:t>
      </w:r>
      <w:r w:rsidRPr="005A0097">
        <w:rPr>
          <w:sz w:val="20"/>
          <w:szCs w:val="20"/>
        </w:rPr>
        <w:t>При направлении запроса по каналам межведомственного электронного взаимодействия запрос подписывается электронно-цифровой подписью исполнителя.</w:t>
      </w:r>
    </w:p>
    <w:p w:rsidR="00E460B8" w:rsidRPr="005A0097" w:rsidRDefault="00E460B8" w:rsidP="00E460B8">
      <w:pPr>
        <w:ind w:firstLine="709"/>
        <w:jc w:val="both"/>
        <w:rPr>
          <w:sz w:val="20"/>
          <w:szCs w:val="20"/>
        </w:rPr>
      </w:pPr>
      <w:r w:rsidRPr="005A0097">
        <w:rPr>
          <w:sz w:val="20"/>
          <w:szCs w:val="20"/>
        </w:rPr>
        <w:lastRenderedPageBreak/>
        <w:t>3.3.4.</w:t>
      </w:r>
      <w:r w:rsidRPr="005A0097">
        <w:rPr>
          <w:sz w:val="20"/>
          <w:szCs w:val="20"/>
          <w:lang w:val="en-US"/>
        </w:rPr>
        <w:t> </w:t>
      </w:r>
      <w:r w:rsidRPr="005A0097">
        <w:rPr>
          <w:sz w:val="20"/>
          <w:szCs w:val="20"/>
        </w:rPr>
        <w:t>Результатом административной процедуры является получение сведений, необходимых для предоставления муниципальной услуги по каналам межведомственного взаимодействия.</w:t>
      </w:r>
    </w:p>
    <w:p w:rsidR="00E460B8" w:rsidRPr="005A0097" w:rsidRDefault="00E460B8" w:rsidP="00E460B8">
      <w:pPr>
        <w:ind w:firstLine="709"/>
        <w:jc w:val="both"/>
        <w:rPr>
          <w:sz w:val="20"/>
          <w:szCs w:val="20"/>
        </w:rPr>
      </w:pPr>
      <w:r w:rsidRPr="005A0097">
        <w:rPr>
          <w:sz w:val="20"/>
          <w:szCs w:val="20"/>
        </w:rPr>
        <w:t>3.3.5. Максимальный срок выполнения административной процедуры – 2 (два) рабочих дня.</w:t>
      </w:r>
    </w:p>
    <w:p w:rsidR="00E460B8" w:rsidRPr="005A0097" w:rsidRDefault="00E460B8" w:rsidP="00E460B8">
      <w:pPr>
        <w:ind w:firstLine="709"/>
        <w:jc w:val="both"/>
        <w:rPr>
          <w:sz w:val="20"/>
          <w:szCs w:val="20"/>
        </w:rPr>
      </w:pPr>
      <w:r w:rsidRPr="005A0097">
        <w:rPr>
          <w:sz w:val="20"/>
          <w:szCs w:val="20"/>
        </w:rPr>
        <w:t>3.4. Основанием для начала административной процедуры рассмотрения заявления и пакета документов, и документов (сведений), полученных в рамках межведомственного взаимодействия, является получение сведений, необходимых для предоставления муниципальной услуги по каналам межведомственного взаимодействия.</w:t>
      </w:r>
    </w:p>
    <w:p w:rsidR="00E460B8" w:rsidRPr="005A0097" w:rsidRDefault="00E460B8" w:rsidP="00E460B8">
      <w:pPr>
        <w:ind w:firstLine="709"/>
        <w:jc w:val="both"/>
        <w:rPr>
          <w:sz w:val="20"/>
          <w:szCs w:val="20"/>
        </w:rPr>
      </w:pPr>
      <w:r w:rsidRPr="005A0097">
        <w:rPr>
          <w:sz w:val="20"/>
          <w:szCs w:val="20"/>
        </w:rPr>
        <w:t>3.4.1.</w:t>
      </w:r>
      <w:r w:rsidRPr="005A0097">
        <w:rPr>
          <w:sz w:val="20"/>
          <w:szCs w:val="20"/>
          <w:lang w:val="en-US"/>
        </w:rPr>
        <w:t> </w:t>
      </w:r>
      <w:r w:rsidRPr="005A0097">
        <w:rPr>
          <w:sz w:val="20"/>
          <w:szCs w:val="20"/>
        </w:rPr>
        <w:t xml:space="preserve">Исполнитель обеспечивает проверку </w:t>
      </w:r>
      <w:proofErr w:type="gramStart"/>
      <w:r w:rsidRPr="005A0097">
        <w:rPr>
          <w:sz w:val="20"/>
          <w:szCs w:val="20"/>
        </w:rPr>
        <w:t>сведений</w:t>
      </w:r>
      <w:proofErr w:type="gramEnd"/>
      <w:r w:rsidRPr="005A0097">
        <w:rPr>
          <w:sz w:val="20"/>
          <w:szCs w:val="20"/>
        </w:rPr>
        <w:t xml:space="preserve"> полученных по каналам межведомственного взаимодействия, наличие и правильность оформления документов, указанных в </w:t>
      </w:r>
      <w:hyperlink w:anchor="sub_5503" w:history="1">
        <w:r w:rsidRPr="005A0097">
          <w:rPr>
            <w:rStyle w:val="afffd"/>
            <w:sz w:val="20"/>
            <w:szCs w:val="20"/>
          </w:rPr>
          <w:t>пункте</w:t>
        </w:r>
      </w:hyperlink>
      <w:r w:rsidRPr="005A0097">
        <w:rPr>
          <w:sz w:val="20"/>
          <w:szCs w:val="20"/>
        </w:rPr>
        <w:t xml:space="preserve"> 2.6.2. Административного регламента, осмотр объекта капитального строительства и устанавливает основания для предоставления либо для отказа в предоставлении муниципальной услуги. </w:t>
      </w:r>
    </w:p>
    <w:p w:rsidR="00E460B8" w:rsidRPr="005A0097" w:rsidRDefault="00E460B8" w:rsidP="00E460B8">
      <w:pPr>
        <w:ind w:firstLine="709"/>
        <w:jc w:val="both"/>
        <w:rPr>
          <w:sz w:val="20"/>
          <w:szCs w:val="20"/>
        </w:rPr>
      </w:pPr>
      <w:r w:rsidRPr="005A0097">
        <w:rPr>
          <w:sz w:val="20"/>
          <w:szCs w:val="20"/>
        </w:rPr>
        <w:t>3.4.2. В ходе осмотра построенного, реконструированного объекта капитального строительства осуществляется проверка соответствия такого объекта требованиям, указанным в разрешении на строительство,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или в случае строительства, реконструкции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требованиям, установленным проектом планировки территории, в случае выдачи разрешения на ввод в эксплуатацию линейного объекта, для размещения которого не требуется образование земельного участка, а также разрешенному использованию земельного участка, ограничениям, установленным в соответствии с земельным и иным законодательством Российской Федерации, требованиям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В случае, если при строительстве, реконструкции объекта капитального строительства осуществляется государственный строительный надзор в соответствии с частью 1 статьи 54 Градостроительного кодекса Российской Федерации, осмотр такого объекта органом, выдавшим разрешение на строительство, не проводится.</w:t>
      </w:r>
    </w:p>
    <w:p w:rsidR="00E460B8" w:rsidRPr="005A0097" w:rsidRDefault="00E460B8" w:rsidP="00E460B8">
      <w:pPr>
        <w:ind w:firstLine="709"/>
        <w:jc w:val="both"/>
        <w:rPr>
          <w:sz w:val="20"/>
          <w:szCs w:val="20"/>
        </w:rPr>
      </w:pPr>
      <w:r w:rsidRPr="005A0097">
        <w:rPr>
          <w:sz w:val="20"/>
          <w:szCs w:val="20"/>
        </w:rPr>
        <w:t>3.4.3.</w:t>
      </w:r>
      <w:r w:rsidRPr="005A0097">
        <w:rPr>
          <w:sz w:val="20"/>
          <w:szCs w:val="20"/>
          <w:lang w:val="en-US"/>
        </w:rPr>
        <w:t> </w:t>
      </w:r>
      <w:r w:rsidRPr="005A0097">
        <w:rPr>
          <w:sz w:val="20"/>
          <w:szCs w:val="20"/>
        </w:rPr>
        <w:t>В случае если сведения, полученные по каналам межведомственного взаимодействия, и представленный заявителем пакет документов, а также результаты осмотра объекта капитального строительства подтверждают право заявителя на получение муниципальной услуги, исполнитель готовит проект разрешения на ввод объекта в эксплуатацию.</w:t>
      </w:r>
    </w:p>
    <w:p w:rsidR="00E460B8" w:rsidRPr="005A0097" w:rsidRDefault="00E460B8" w:rsidP="00E460B8">
      <w:pPr>
        <w:ind w:firstLine="709"/>
        <w:jc w:val="both"/>
        <w:rPr>
          <w:sz w:val="20"/>
          <w:szCs w:val="20"/>
        </w:rPr>
      </w:pPr>
      <w:r w:rsidRPr="005A0097">
        <w:rPr>
          <w:sz w:val="20"/>
          <w:szCs w:val="20"/>
        </w:rPr>
        <w:t>Обязательным приложением к разрешению на ввод объекта в эксплуатацию является представленный заявителем технический план объекта капитального строительства, подготовленный в соответствии с Федеральным законом от 13.07.2015 № 218-ФЗ «О государственной регистрации недвижимости».</w:t>
      </w:r>
    </w:p>
    <w:p w:rsidR="00E460B8" w:rsidRPr="005A0097" w:rsidRDefault="00E460B8" w:rsidP="00E460B8">
      <w:pPr>
        <w:ind w:firstLine="709"/>
        <w:jc w:val="both"/>
        <w:rPr>
          <w:sz w:val="20"/>
          <w:szCs w:val="20"/>
        </w:rPr>
      </w:pPr>
      <w:r w:rsidRPr="005A0097">
        <w:rPr>
          <w:sz w:val="20"/>
          <w:szCs w:val="20"/>
        </w:rPr>
        <w:t>3.4.4.</w:t>
      </w:r>
      <w:r w:rsidRPr="005A0097">
        <w:rPr>
          <w:sz w:val="20"/>
          <w:szCs w:val="20"/>
          <w:lang w:val="en-US"/>
        </w:rPr>
        <w:t> </w:t>
      </w:r>
      <w:r w:rsidRPr="005A0097">
        <w:rPr>
          <w:sz w:val="20"/>
          <w:szCs w:val="20"/>
        </w:rPr>
        <w:t>В случае наличия хотя бы одного из оснований для отказа, указанных в п. 2.10 настоящего Административного регламента исполнитель готовит проект мотивированного уведомления об отказе.</w:t>
      </w:r>
    </w:p>
    <w:p w:rsidR="00E460B8" w:rsidRPr="005A0097" w:rsidRDefault="00E460B8" w:rsidP="00E460B8">
      <w:pPr>
        <w:ind w:firstLine="709"/>
        <w:jc w:val="both"/>
        <w:rPr>
          <w:sz w:val="20"/>
          <w:szCs w:val="20"/>
        </w:rPr>
      </w:pPr>
      <w:r w:rsidRPr="005A0097">
        <w:rPr>
          <w:sz w:val="20"/>
          <w:szCs w:val="20"/>
        </w:rPr>
        <w:t>При наличии нескольких оснований для отказа в предоставлении муниципальной услуги в проекте уведомления об отказе указываются все основания для отказа.</w:t>
      </w:r>
    </w:p>
    <w:p w:rsidR="00E460B8" w:rsidRPr="005A0097" w:rsidRDefault="00E460B8" w:rsidP="00E460B8">
      <w:pPr>
        <w:ind w:firstLine="709"/>
        <w:jc w:val="both"/>
        <w:rPr>
          <w:sz w:val="20"/>
          <w:szCs w:val="20"/>
        </w:rPr>
      </w:pPr>
      <w:r w:rsidRPr="005A0097">
        <w:rPr>
          <w:sz w:val="20"/>
          <w:szCs w:val="20"/>
        </w:rPr>
        <w:t>3.4.5. Проект уведомления об отказе или проект разрешения на ввод объекта в эксплуатацию исполнитель направляет на согласование начальнику Управления, откуда указанные документы передаются Главе на бумажном носителе и в электронном виде посредством МАИС.</w:t>
      </w:r>
    </w:p>
    <w:p w:rsidR="00E460B8" w:rsidRPr="005A0097" w:rsidRDefault="00E460B8" w:rsidP="00E460B8">
      <w:pPr>
        <w:ind w:firstLine="709"/>
        <w:jc w:val="both"/>
        <w:rPr>
          <w:sz w:val="20"/>
          <w:szCs w:val="20"/>
        </w:rPr>
      </w:pPr>
      <w:r w:rsidRPr="005A0097">
        <w:rPr>
          <w:rFonts w:eastAsiaTheme="minorHAnsi"/>
          <w:sz w:val="20"/>
          <w:szCs w:val="20"/>
          <w:lang w:eastAsia="en-US"/>
        </w:rPr>
        <w:t>3.4.6. </w:t>
      </w:r>
      <w:r w:rsidRPr="005A0097">
        <w:rPr>
          <w:sz w:val="20"/>
          <w:szCs w:val="20"/>
        </w:rPr>
        <w:t>Глава подписывает результат предоставления муниципальной услуги на бумажном носителе и в электронном виде посредством МАИС.</w:t>
      </w:r>
    </w:p>
    <w:p w:rsidR="00E460B8" w:rsidRPr="005A0097" w:rsidRDefault="00E460B8" w:rsidP="00E460B8">
      <w:pPr>
        <w:ind w:firstLine="709"/>
        <w:jc w:val="both"/>
        <w:rPr>
          <w:sz w:val="20"/>
          <w:szCs w:val="20"/>
        </w:rPr>
      </w:pPr>
      <w:r w:rsidRPr="005A0097">
        <w:rPr>
          <w:sz w:val="20"/>
          <w:szCs w:val="20"/>
        </w:rPr>
        <w:t>3.4.7. Результатом административной процедуры является установление права заявителя на получение муниципальной услуги и подписание Главой результата предоставления муниципальной услуги на бумажном носителе и в электронном виде посредством МАИС</w:t>
      </w:r>
      <w:r w:rsidRPr="005A0097">
        <w:rPr>
          <w:rFonts w:eastAsiaTheme="minorHAnsi"/>
          <w:sz w:val="20"/>
          <w:szCs w:val="20"/>
          <w:lang w:eastAsia="en-US"/>
        </w:rPr>
        <w:t>.</w:t>
      </w:r>
    </w:p>
    <w:p w:rsidR="00E460B8" w:rsidRPr="005A0097" w:rsidRDefault="00E460B8" w:rsidP="00E460B8">
      <w:pPr>
        <w:ind w:firstLine="709"/>
        <w:jc w:val="both"/>
        <w:rPr>
          <w:sz w:val="20"/>
          <w:szCs w:val="20"/>
        </w:rPr>
      </w:pPr>
      <w:r w:rsidRPr="005A0097">
        <w:rPr>
          <w:sz w:val="20"/>
          <w:szCs w:val="20"/>
        </w:rPr>
        <w:t>3.4.8. Максимальный срок выполнения административной процедуры –1 (один) рабочий день.</w:t>
      </w:r>
    </w:p>
    <w:p w:rsidR="00E460B8" w:rsidRPr="005A0097" w:rsidRDefault="00E460B8" w:rsidP="00E460B8">
      <w:pPr>
        <w:autoSpaceDE w:val="0"/>
        <w:autoSpaceDN w:val="0"/>
        <w:adjustRightInd w:val="0"/>
        <w:ind w:firstLine="709"/>
        <w:jc w:val="both"/>
        <w:rPr>
          <w:rFonts w:eastAsiaTheme="minorHAnsi"/>
          <w:sz w:val="20"/>
          <w:szCs w:val="20"/>
          <w:lang w:eastAsia="en-US"/>
        </w:rPr>
      </w:pPr>
      <w:r w:rsidRPr="005A0097">
        <w:rPr>
          <w:rFonts w:eastAsiaTheme="minorHAnsi"/>
          <w:sz w:val="20"/>
          <w:szCs w:val="20"/>
          <w:lang w:eastAsia="en-US"/>
        </w:rPr>
        <w:t>3.5.</w:t>
      </w:r>
      <w:r w:rsidRPr="005A0097">
        <w:rPr>
          <w:sz w:val="20"/>
          <w:szCs w:val="20"/>
        </w:rPr>
        <w:t xml:space="preserve"> Основанием для начала административной процедуры выдачи результата предоставления муниципальной услуги является поступление исполнителю подписанного Главой разрешения на ввод объекта в эксплуатацию или </w:t>
      </w:r>
      <w:r w:rsidRPr="005A0097">
        <w:rPr>
          <w:rFonts w:eastAsia="Calibri"/>
          <w:sz w:val="20"/>
          <w:szCs w:val="20"/>
        </w:rPr>
        <w:t>уведомления об отказе</w:t>
      </w:r>
      <w:r w:rsidRPr="005A0097">
        <w:rPr>
          <w:sz w:val="20"/>
          <w:szCs w:val="20"/>
        </w:rPr>
        <w:t>.</w:t>
      </w:r>
    </w:p>
    <w:p w:rsidR="00E460B8" w:rsidRPr="005A0097" w:rsidRDefault="00E460B8" w:rsidP="00E460B8">
      <w:pPr>
        <w:ind w:firstLine="709"/>
        <w:jc w:val="both"/>
        <w:rPr>
          <w:sz w:val="20"/>
          <w:szCs w:val="20"/>
        </w:rPr>
      </w:pPr>
      <w:r w:rsidRPr="005A0097">
        <w:rPr>
          <w:sz w:val="20"/>
          <w:szCs w:val="20"/>
        </w:rPr>
        <w:t>3.5.1.</w:t>
      </w:r>
      <w:r w:rsidRPr="005A0097">
        <w:rPr>
          <w:sz w:val="20"/>
          <w:szCs w:val="20"/>
          <w:lang w:val="en-US"/>
        </w:rPr>
        <w:t> </w:t>
      </w:r>
      <w:r w:rsidRPr="005A0097">
        <w:rPr>
          <w:sz w:val="20"/>
          <w:szCs w:val="20"/>
        </w:rPr>
        <w:t>В день поступления подписанного Главой результата предоставления муниципальной услуги исполнитель уведомляет заявителя о результате предоставления муниципальной услуги посредством телефонного звонка или на адрес электронной почты, указанный при подаче заявления, или посредством ЕПГУ.</w:t>
      </w:r>
    </w:p>
    <w:p w:rsidR="00E460B8" w:rsidRPr="005A0097" w:rsidRDefault="00E460B8" w:rsidP="00E460B8">
      <w:pPr>
        <w:ind w:firstLine="709"/>
        <w:jc w:val="both"/>
        <w:rPr>
          <w:sz w:val="20"/>
          <w:szCs w:val="20"/>
        </w:rPr>
      </w:pPr>
      <w:r w:rsidRPr="005A0097">
        <w:rPr>
          <w:sz w:val="20"/>
          <w:szCs w:val="20"/>
        </w:rPr>
        <w:t>3.5.2. В случае подачи заявления и пакета документов заявителем в МФЦ, исполнитель направляет результат предоставления муниципальной услуги на бумажном носителе в установленном порядке специалисту управления делами с целью передачи его оператору МФЦ. Оператор МФЦ осуществляет выдачу результата предоставления муниципальной услуги заявителю.</w:t>
      </w:r>
    </w:p>
    <w:p w:rsidR="00E460B8" w:rsidRPr="005A0097" w:rsidRDefault="00E460B8" w:rsidP="00E460B8">
      <w:pPr>
        <w:ind w:firstLine="709"/>
        <w:jc w:val="both"/>
        <w:rPr>
          <w:sz w:val="20"/>
          <w:szCs w:val="20"/>
        </w:rPr>
      </w:pPr>
      <w:r w:rsidRPr="005A0097">
        <w:rPr>
          <w:sz w:val="20"/>
          <w:szCs w:val="20"/>
        </w:rPr>
        <w:t>Заявителю в качестве результата предоставления муниципальной услуги обеспечивается по его выбору возможность получения:</w:t>
      </w:r>
    </w:p>
    <w:p w:rsidR="00E460B8" w:rsidRPr="005A0097" w:rsidRDefault="00E460B8" w:rsidP="00E460B8">
      <w:pPr>
        <w:ind w:firstLine="709"/>
        <w:jc w:val="both"/>
        <w:rPr>
          <w:sz w:val="20"/>
          <w:szCs w:val="20"/>
        </w:rPr>
      </w:pPr>
      <w:r w:rsidRPr="005A0097">
        <w:rPr>
          <w:sz w:val="20"/>
          <w:szCs w:val="20"/>
        </w:rPr>
        <w:t>а) электронного документа, подписанного уполномоченным должностным лицом с использованием усиленной квалифицированной электронной подписи;</w:t>
      </w:r>
    </w:p>
    <w:p w:rsidR="00E460B8" w:rsidRPr="005A0097" w:rsidRDefault="00E460B8" w:rsidP="00E460B8">
      <w:pPr>
        <w:ind w:firstLine="709"/>
        <w:jc w:val="both"/>
        <w:rPr>
          <w:sz w:val="20"/>
          <w:szCs w:val="20"/>
        </w:rPr>
      </w:pPr>
      <w:r w:rsidRPr="005A0097">
        <w:rPr>
          <w:sz w:val="20"/>
          <w:szCs w:val="20"/>
        </w:rPr>
        <w:lastRenderedPageBreak/>
        <w:t>б) документа на бумажном носителе, подтверждающего содержание электронного документа, направленного Администрацией в МФЦ.</w:t>
      </w:r>
    </w:p>
    <w:p w:rsidR="00E460B8" w:rsidRPr="005A0097" w:rsidRDefault="00E460B8" w:rsidP="00E460B8">
      <w:pPr>
        <w:ind w:firstLine="709"/>
        <w:jc w:val="both"/>
        <w:rPr>
          <w:sz w:val="20"/>
          <w:szCs w:val="20"/>
        </w:rPr>
      </w:pPr>
      <w:r w:rsidRPr="005A0097">
        <w:rPr>
          <w:sz w:val="20"/>
          <w:szCs w:val="20"/>
        </w:rPr>
        <w:t>В случае если федеральными законами или принимаемыми в соответствии с ними нормативными правовыми актами не установлено требование о необходимости составления документа исключительно на бумажном носителе, заявителю обеспечивается возможность выбрать вариант получения результата предоставления муниципальной услуги в форме электронного документа, подписанного уполномоченным должностным лицом с использованием усиленной квалифицированной электронной подписи, независимо от формы или способа обращения за муниципальной услугой.</w:t>
      </w:r>
    </w:p>
    <w:p w:rsidR="00E460B8" w:rsidRPr="005A0097" w:rsidRDefault="00E460B8" w:rsidP="00E460B8">
      <w:pPr>
        <w:ind w:firstLine="709"/>
        <w:jc w:val="both"/>
        <w:rPr>
          <w:sz w:val="20"/>
          <w:szCs w:val="20"/>
        </w:rPr>
      </w:pPr>
      <w:r w:rsidRPr="005A0097">
        <w:rPr>
          <w:sz w:val="20"/>
          <w:szCs w:val="20"/>
        </w:rPr>
        <w:t>3.5.3.</w:t>
      </w:r>
      <w:r w:rsidRPr="005A0097">
        <w:rPr>
          <w:sz w:val="20"/>
          <w:szCs w:val="20"/>
          <w:lang w:val="en-US"/>
        </w:rPr>
        <w:t> </w:t>
      </w:r>
      <w:r w:rsidRPr="005A0097">
        <w:rPr>
          <w:sz w:val="20"/>
          <w:szCs w:val="20"/>
        </w:rPr>
        <w:t xml:space="preserve">Выдача результата предоставления муниципальной услуги осуществляется согласно расписанию работы органа, в который заявитель обращался за предоставлением муниципальной услуги. </w:t>
      </w:r>
    </w:p>
    <w:p w:rsidR="00E460B8" w:rsidRPr="005A0097" w:rsidRDefault="00E460B8" w:rsidP="00E460B8">
      <w:pPr>
        <w:ind w:firstLine="709"/>
        <w:jc w:val="both"/>
        <w:rPr>
          <w:sz w:val="20"/>
          <w:szCs w:val="20"/>
        </w:rPr>
      </w:pPr>
      <w:r w:rsidRPr="005A0097">
        <w:rPr>
          <w:sz w:val="20"/>
          <w:szCs w:val="20"/>
        </w:rPr>
        <w:t>Возможность получения результата предоставления муниципальной услуги в форме электронного документа или документа на бумажном носителе обеспечивается заявителю в течение срока действия результата предоставления муниципальной услуги (в случае если такой срок установлен нормативными правовыми актами Российской Федерации).</w:t>
      </w:r>
    </w:p>
    <w:p w:rsidR="00E460B8" w:rsidRPr="005A0097" w:rsidRDefault="00E460B8" w:rsidP="00E460B8">
      <w:pPr>
        <w:ind w:firstLine="709"/>
        <w:jc w:val="both"/>
        <w:rPr>
          <w:sz w:val="20"/>
          <w:szCs w:val="20"/>
        </w:rPr>
      </w:pPr>
      <w:r w:rsidRPr="005A0097">
        <w:rPr>
          <w:sz w:val="20"/>
          <w:szCs w:val="20"/>
        </w:rPr>
        <w:t>3.5.4.</w:t>
      </w:r>
      <w:r w:rsidRPr="005A0097">
        <w:rPr>
          <w:sz w:val="20"/>
          <w:szCs w:val="20"/>
          <w:lang w:val="en-US"/>
        </w:rPr>
        <w:t> </w:t>
      </w:r>
      <w:r w:rsidRPr="005A0097">
        <w:rPr>
          <w:sz w:val="20"/>
          <w:szCs w:val="20"/>
        </w:rPr>
        <w:t>Результатом административной процедуры является выдача результата предоставления муниципальной услуги.</w:t>
      </w:r>
    </w:p>
    <w:p w:rsidR="00E460B8" w:rsidRPr="005A0097" w:rsidRDefault="00E460B8" w:rsidP="00E460B8">
      <w:pPr>
        <w:ind w:firstLine="709"/>
        <w:jc w:val="both"/>
        <w:rPr>
          <w:sz w:val="20"/>
          <w:szCs w:val="20"/>
        </w:rPr>
      </w:pPr>
      <w:r w:rsidRPr="005A0097">
        <w:rPr>
          <w:sz w:val="20"/>
          <w:szCs w:val="20"/>
        </w:rPr>
        <w:t>3.5.5.</w:t>
      </w:r>
      <w:r w:rsidRPr="005A0097">
        <w:rPr>
          <w:sz w:val="20"/>
          <w:szCs w:val="20"/>
          <w:lang w:val="en-US"/>
        </w:rPr>
        <w:t> </w:t>
      </w:r>
      <w:r w:rsidRPr="005A0097">
        <w:rPr>
          <w:sz w:val="20"/>
          <w:szCs w:val="20"/>
        </w:rPr>
        <w:t>Максимальный срок выполнения административной процедуры 1 (один) рабочий день.</w:t>
      </w:r>
    </w:p>
    <w:p w:rsidR="00E460B8" w:rsidRPr="005A0097" w:rsidRDefault="00E460B8" w:rsidP="00E460B8">
      <w:pPr>
        <w:ind w:firstLine="709"/>
        <w:jc w:val="both"/>
        <w:rPr>
          <w:sz w:val="20"/>
          <w:szCs w:val="20"/>
        </w:rPr>
      </w:pPr>
      <w:r w:rsidRPr="005A0097">
        <w:rPr>
          <w:sz w:val="20"/>
          <w:szCs w:val="20"/>
        </w:rPr>
        <w:t>3.6. Заявителю обеспечивается доступ к результату предоставления муниципальной услуги, полученному в форме электронного документа, на ЕПГУ в течение срока, установленного законодательством Российской Федерации. Заявителю предоставляется возможность сохранения электронного документа, являющегося результатом предоставления муниципальной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rsidR="00E460B8" w:rsidRPr="005A0097" w:rsidRDefault="00E460B8" w:rsidP="00E460B8">
      <w:pPr>
        <w:ind w:firstLine="709"/>
        <w:jc w:val="both"/>
        <w:rPr>
          <w:sz w:val="20"/>
          <w:szCs w:val="20"/>
        </w:rPr>
      </w:pPr>
      <w:r w:rsidRPr="005A0097">
        <w:rPr>
          <w:sz w:val="20"/>
          <w:szCs w:val="20"/>
        </w:rPr>
        <w:t>3.7.</w:t>
      </w:r>
      <w:r w:rsidRPr="005A0097">
        <w:rPr>
          <w:sz w:val="20"/>
          <w:szCs w:val="20"/>
          <w:lang w:val="en-US"/>
        </w:rPr>
        <w:t> </w:t>
      </w:r>
      <w:r w:rsidRPr="005A0097">
        <w:rPr>
          <w:sz w:val="20"/>
          <w:szCs w:val="20"/>
        </w:rPr>
        <w:t>Информацию в свободном доступе о порядке получения муниципальной услуги, в том числе в электронной форме заявитель может получить на ЕПГУ.</w:t>
      </w:r>
    </w:p>
    <w:p w:rsidR="00E460B8" w:rsidRPr="005A0097" w:rsidRDefault="00E460B8" w:rsidP="00E460B8">
      <w:pPr>
        <w:ind w:firstLine="709"/>
        <w:jc w:val="both"/>
        <w:rPr>
          <w:sz w:val="20"/>
          <w:szCs w:val="20"/>
        </w:rPr>
      </w:pPr>
      <w:r w:rsidRPr="005A0097">
        <w:rPr>
          <w:sz w:val="20"/>
          <w:szCs w:val="20"/>
        </w:rPr>
        <w:t>3.8.</w:t>
      </w:r>
      <w:r w:rsidRPr="005A0097">
        <w:rPr>
          <w:sz w:val="20"/>
          <w:szCs w:val="20"/>
          <w:lang w:val="en-US"/>
        </w:rPr>
        <w:t> </w:t>
      </w:r>
      <w:r w:rsidRPr="005A0097">
        <w:rPr>
          <w:sz w:val="20"/>
          <w:szCs w:val="20"/>
        </w:rPr>
        <w:t>Подача заявителем заявления в электронной форме и приложения к нему иных документов, необходимых для предоставления муниципальной услуги, осуществляется согласно инструкциям, размещенным на ЕПГУ.</w:t>
      </w:r>
    </w:p>
    <w:p w:rsidR="00E460B8" w:rsidRPr="005A0097" w:rsidRDefault="00E460B8" w:rsidP="00E460B8">
      <w:pPr>
        <w:ind w:firstLine="709"/>
        <w:jc w:val="both"/>
        <w:rPr>
          <w:sz w:val="20"/>
          <w:szCs w:val="20"/>
        </w:rPr>
      </w:pPr>
      <w:r w:rsidRPr="005A0097">
        <w:rPr>
          <w:sz w:val="20"/>
          <w:szCs w:val="20"/>
        </w:rPr>
        <w:t>3.9.</w:t>
      </w:r>
      <w:r w:rsidRPr="005A0097">
        <w:rPr>
          <w:sz w:val="20"/>
          <w:szCs w:val="20"/>
          <w:lang w:val="en-US"/>
        </w:rPr>
        <w:t> </w:t>
      </w:r>
      <w:r w:rsidRPr="005A0097">
        <w:rPr>
          <w:sz w:val="20"/>
          <w:szCs w:val="20"/>
        </w:rPr>
        <w:t>Сведения о ходе выполнения заявления в электронной форме заявитель может получить через сервис «Личный кабинет». Вход в сервис «Личный кабинет» осуществляется согласно указаниям, размещенным на ЕПГУ.</w:t>
      </w:r>
    </w:p>
    <w:p w:rsidR="00E460B8" w:rsidRPr="005A0097" w:rsidRDefault="00E460B8" w:rsidP="00E460B8">
      <w:pPr>
        <w:ind w:firstLine="709"/>
        <w:jc w:val="both"/>
        <w:rPr>
          <w:sz w:val="20"/>
          <w:szCs w:val="20"/>
        </w:rPr>
      </w:pPr>
      <w:r w:rsidRPr="005A0097">
        <w:rPr>
          <w:sz w:val="20"/>
          <w:szCs w:val="20"/>
        </w:rPr>
        <w:t>Информация о ходе предоставления муниципальной услуги направляется заявителю Администрацией в срок, не превышающий 1 (одного) рабочего дня после завершения выполнения соответствующего действия, на адрес электронной почты или с использованием средств ЕПГУ по выбору заявителя.</w:t>
      </w:r>
    </w:p>
    <w:p w:rsidR="00E460B8" w:rsidRPr="005A0097" w:rsidRDefault="00E460B8" w:rsidP="00E460B8">
      <w:pPr>
        <w:ind w:firstLine="709"/>
        <w:jc w:val="both"/>
        <w:rPr>
          <w:sz w:val="20"/>
          <w:szCs w:val="20"/>
        </w:rPr>
      </w:pPr>
      <w:r w:rsidRPr="005A0097">
        <w:rPr>
          <w:sz w:val="20"/>
          <w:szCs w:val="20"/>
        </w:rPr>
        <w:t>При предоставлении муниципальной услуги в электронной форме заявителю направляется:</w:t>
      </w:r>
    </w:p>
    <w:p w:rsidR="00E460B8" w:rsidRPr="005A0097" w:rsidRDefault="00E460B8" w:rsidP="00E460B8">
      <w:pPr>
        <w:ind w:firstLine="709"/>
        <w:jc w:val="both"/>
        <w:rPr>
          <w:sz w:val="20"/>
          <w:szCs w:val="20"/>
        </w:rPr>
      </w:pPr>
      <w:r w:rsidRPr="005A0097">
        <w:rPr>
          <w:sz w:val="20"/>
          <w:szCs w:val="20"/>
        </w:rPr>
        <w:t>а) уведомление о записи на прием в Администрацию или МФЦ, содержащее сведения о дате, времени и месте приема;</w:t>
      </w:r>
    </w:p>
    <w:p w:rsidR="00E460B8" w:rsidRPr="005A0097" w:rsidRDefault="00E460B8" w:rsidP="00E460B8">
      <w:pPr>
        <w:ind w:firstLine="709"/>
        <w:jc w:val="both"/>
        <w:rPr>
          <w:sz w:val="20"/>
          <w:szCs w:val="20"/>
        </w:rPr>
      </w:pPr>
      <w:r w:rsidRPr="005A0097">
        <w:rPr>
          <w:sz w:val="20"/>
          <w:szCs w:val="20"/>
        </w:rPr>
        <w:t>б) уведомление о приеме и регистрации запроса и иных документов, необходимых для предоставления муниципальной услуги, содержащее сведения о факте приема запроса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запроса и иных документов, необходимых для предоставления муниципальной услуги;</w:t>
      </w:r>
    </w:p>
    <w:p w:rsidR="00E460B8" w:rsidRPr="005A0097" w:rsidRDefault="00E460B8" w:rsidP="00E460B8">
      <w:pPr>
        <w:ind w:firstLine="709"/>
        <w:jc w:val="both"/>
        <w:rPr>
          <w:sz w:val="20"/>
          <w:szCs w:val="20"/>
        </w:rPr>
      </w:pPr>
      <w:r w:rsidRPr="005A0097">
        <w:rPr>
          <w:sz w:val="20"/>
          <w:szCs w:val="20"/>
        </w:rPr>
        <w:t>в)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E460B8" w:rsidRPr="005A0097" w:rsidRDefault="00E460B8" w:rsidP="00E460B8">
      <w:pPr>
        <w:ind w:firstLine="709"/>
        <w:jc w:val="center"/>
        <w:rPr>
          <w:sz w:val="20"/>
          <w:szCs w:val="20"/>
        </w:rPr>
      </w:pPr>
    </w:p>
    <w:p w:rsidR="00E460B8" w:rsidRPr="005A0097" w:rsidRDefault="00E460B8" w:rsidP="00E460B8">
      <w:pPr>
        <w:ind w:firstLine="709"/>
        <w:jc w:val="center"/>
        <w:rPr>
          <w:sz w:val="20"/>
          <w:szCs w:val="20"/>
        </w:rPr>
      </w:pPr>
      <w:r w:rsidRPr="005A0097">
        <w:rPr>
          <w:sz w:val="20"/>
          <w:szCs w:val="20"/>
          <w:lang w:val="en-US"/>
        </w:rPr>
        <w:t>IV</w:t>
      </w:r>
      <w:r w:rsidRPr="005A0097">
        <w:rPr>
          <w:sz w:val="20"/>
          <w:szCs w:val="20"/>
        </w:rPr>
        <w:t>.</w:t>
      </w:r>
      <w:r w:rsidRPr="005A0097">
        <w:rPr>
          <w:sz w:val="20"/>
          <w:szCs w:val="20"/>
          <w:lang w:val="en-US"/>
        </w:rPr>
        <w:t> </w:t>
      </w:r>
      <w:r w:rsidRPr="005A0097">
        <w:rPr>
          <w:sz w:val="20"/>
          <w:szCs w:val="20"/>
        </w:rPr>
        <w:t>Формы контроля за предоставлением муниципальной услуги</w:t>
      </w:r>
    </w:p>
    <w:p w:rsidR="00E460B8" w:rsidRPr="005A0097" w:rsidRDefault="00E460B8" w:rsidP="00E460B8">
      <w:pPr>
        <w:ind w:firstLine="709"/>
        <w:jc w:val="center"/>
        <w:rPr>
          <w:sz w:val="20"/>
          <w:szCs w:val="20"/>
        </w:rPr>
      </w:pPr>
    </w:p>
    <w:p w:rsidR="00E460B8" w:rsidRPr="005A0097" w:rsidRDefault="00E460B8" w:rsidP="00E460B8">
      <w:pPr>
        <w:ind w:firstLine="709"/>
        <w:jc w:val="both"/>
        <w:rPr>
          <w:sz w:val="20"/>
          <w:szCs w:val="20"/>
        </w:rPr>
      </w:pPr>
      <w:r w:rsidRPr="005A0097">
        <w:rPr>
          <w:sz w:val="20"/>
          <w:szCs w:val="20"/>
        </w:rPr>
        <w:t>4.1. Текущий контроль за соблюдением последовательности административных действий, определенных Административным регламентом предоставления муниципальной услуги, и принятием в ходе ее предоставления решений осуществляется начальником Управления.</w:t>
      </w:r>
    </w:p>
    <w:p w:rsidR="00E460B8" w:rsidRPr="005A0097" w:rsidRDefault="00E460B8" w:rsidP="00E460B8">
      <w:pPr>
        <w:ind w:firstLine="709"/>
        <w:jc w:val="both"/>
        <w:rPr>
          <w:sz w:val="20"/>
          <w:szCs w:val="20"/>
        </w:rPr>
      </w:pPr>
      <w:r w:rsidRPr="005A0097">
        <w:rPr>
          <w:sz w:val="20"/>
          <w:szCs w:val="20"/>
        </w:rPr>
        <w:t>Текущий контроль осуществляется путем проведения проверок соблюдения и исполнения специалистами Администрации нормативных правовых актов Российской Федерации и Новосибирской области, положений настоящего Административного регламента, устанавливающих требования к предоставлению муниципальной услуги.</w:t>
      </w:r>
    </w:p>
    <w:p w:rsidR="00E460B8" w:rsidRPr="005A0097" w:rsidRDefault="00E460B8" w:rsidP="00E460B8">
      <w:pPr>
        <w:ind w:firstLine="709"/>
        <w:jc w:val="both"/>
        <w:rPr>
          <w:sz w:val="20"/>
          <w:szCs w:val="20"/>
        </w:rPr>
      </w:pPr>
      <w:r w:rsidRPr="005A0097">
        <w:rPr>
          <w:sz w:val="20"/>
          <w:szCs w:val="20"/>
        </w:rPr>
        <w:t>По результатам проведения текущего контроля, в случае выявления нарушений последовательности административных действий, определенных Административным регламентом предоставления муниципальной услуги, и принятием в ходе ее предоставления решений виновные лица привлекаются к дисциплинарной ответственности в соответствии с законодательством Российской Федерации.</w:t>
      </w:r>
    </w:p>
    <w:p w:rsidR="00E460B8" w:rsidRPr="005A0097" w:rsidRDefault="00E460B8" w:rsidP="00E460B8">
      <w:pPr>
        <w:ind w:firstLine="709"/>
        <w:jc w:val="both"/>
        <w:rPr>
          <w:sz w:val="20"/>
          <w:szCs w:val="20"/>
        </w:rPr>
      </w:pPr>
      <w:r w:rsidRPr="005A0097">
        <w:rPr>
          <w:sz w:val="20"/>
          <w:szCs w:val="20"/>
        </w:rPr>
        <w:t>4.2.</w:t>
      </w:r>
      <w:r w:rsidRPr="005A0097">
        <w:rPr>
          <w:sz w:val="20"/>
          <w:szCs w:val="20"/>
          <w:lang w:val="en-US"/>
        </w:rPr>
        <w:t> </w:t>
      </w:r>
      <w:r w:rsidRPr="005A0097">
        <w:rPr>
          <w:sz w:val="20"/>
          <w:szCs w:val="20"/>
        </w:rPr>
        <w:t xml:space="preserve">Контроль за полнотой и качеством предоставления муниципальной услуги включает в себя проведение плановых и внеплановых проверок с целью выявления и устранения нарушений прав заявителей и </w:t>
      </w:r>
      <w:r w:rsidRPr="005A0097">
        <w:rPr>
          <w:sz w:val="20"/>
          <w:szCs w:val="20"/>
        </w:rPr>
        <w:lastRenderedPageBreak/>
        <w:t>принятия мер для устранения соответствующих нарушений. Плановые и внеплановые проверки проводятся в соответствии с распоряжением Главы.</w:t>
      </w:r>
    </w:p>
    <w:p w:rsidR="00E460B8" w:rsidRPr="005A0097" w:rsidRDefault="00E460B8" w:rsidP="00E460B8">
      <w:pPr>
        <w:ind w:firstLine="709"/>
        <w:jc w:val="both"/>
        <w:rPr>
          <w:sz w:val="20"/>
          <w:szCs w:val="20"/>
        </w:rPr>
      </w:pPr>
      <w:r w:rsidRPr="005A0097">
        <w:rPr>
          <w:sz w:val="20"/>
          <w:szCs w:val="20"/>
        </w:rPr>
        <w:t>По результатам проведения проверок полноты и качества предоставления муниципальной услуги, в случае выявления нарушений при принятии решений и совершении действий в ходе предоставления муниципальной услуги, виновные лица привлекаются к ответственности в соответствии с законодательством Российской Федерации.</w:t>
      </w:r>
    </w:p>
    <w:p w:rsidR="00E460B8" w:rsidRPr="005A0097" w:rsidRDefault="00E460B8" w:rsidP="00E460B8">
      <w:pPr>
        <w:ind w:firstLine="709"/>
        <w:jc w:val="both"/>
        <w:rPr>
          <w:sz w:val="20"/>
          <w:szCs w:val="20"/>
        </w:rPr>
      </w:pPr>
      <w:r w:rsidRPr="005A0097">
        <w:rPr>
          <w:sz w:val="20"/>
          <w:szCs w:val="20"/>
        </w:rPr>
        <w:t>Ответственность должностных лиц, муниципальных служащих за несоблюдение и неисполнение положений правовых актов Российской Федерации и Новосибирской области, положений настоящего Административного регламента, устанавливающих требования к предоставлению муниципальной услуги, закрепляется в их должностных инструкциях.</w:t>
      </w:r>
    </w:p>
    <w:p w:rsidR="00E460B8" w:rsidRPr="005A0097" w:rsidRDefault="00E460B8" w:rsidP="00E460B8">
      <w:pPr>
        <w:ind w:firstLine="709"/>
        <w:jc w:val="both"/>
        <w:rPr>
          <w:sz w:val="20"/>
          <w:szCs w:val="20"/>
        </w:rPr>
      </w:pPr>
      <w:r w:rsidRPr="005A0097">
        <w:rPr>
          <w:sz w:val="20"/>
          <w:szCs w:val="20"/>
        </w:rPr>
        <w:t>4.3. Порядок и формы контроля за предоставлением муниципальной услуги со стороны граждан, их объединений и организаций.</w:t>
      </w:r>
    </w:p>
    <w:p w:rsidR="00E460B8" w:rsidRPr="005A0097" w:rsidRDefault="00E460B8" w:rsidP="00E460B8">
      <w:pPr>
        <w:ind w:firstLine="709"/>
        <w:jc w:val="both"/>
        <w:rPr>
          <w:sz w:val="20"/>
          <w:szCs w:val="20"/>
        </w:rPr>
      </w:pPr>
      <w:r w:rsidRPr="005A0097">
        <w:rPr>
          <w:sz w:val="20"/>
          <w:szCs w:val="20"/>
        </w:rPr>
        <w:t>Граждане, их объединения и организации могут контролировать предоставление муниципальной услуги посредством контроля размещения информации на официальном сайте Куйбышевского района, письменного и устного обращения в адрес Администрации с просьбой о проведении проверки соблюдения и исполнения нормативных правовых актов Российской Федерации и Новосибирской области, положений настоящего Административного регламента, устанавливающих требования к предоставлению муниципальной услуги,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w:t>
      </w:r>
    </w:p>
    <w:p w:rsidR="00E460B8" w:rsidRPr="005A0097" w:rsidRDefault="00E460B8" w:rsidP="00E460B8">
      <w:pPr>
        <w:ind w:firstLine="709"/>
        <w:jc w:val="both"/>
        <w:rPr>
          <w:sz w:val="20"/>
          <w:szCs w:val="20"/>
        </w:rPr>
      </w:pPr>
      <w:r w:rsidRPr="005A0097">
        <w:rPr>
          <w:sz w:val="20"/>
          <w:szCs w:val="20"/>
        </w:rPr>
        <w:t>Письменное обращение, поступившее в адрес Администрации, рассматривается в течение 30 (тридцати) календарных дней со дня регистрации письменного обращения.</w:t>
      </w:r>
    </w:p>
    <w:p w:rsidR="00E460B8" w:rsidRPr="005A0097" w:rsidRDefault="00E460B8" w:rsidP="00E460B8">
      <w:pPr>
        <w:ind w:firstLine="567"/>
        <w:jc w:val="center"/>
        <w:rPr>
          <w:sz w:val="20"/>
          <w:szCs w:val="20"/>
        </w:rPr>
      </w:pPr>
    </w:p>
    <w:p w:rsidR="00E460B8" w:rsidRPr="005A0097" w:rsidRDefault="00E460B8" w:rsidP="00E460B8">
      <w:pPr>
        <w:jc w:val="center"/>
        <w:rPr>
          <w:sz w:val="20"/>
          <w:szCs w:val="20"/>
        </w:rPr>
      </w:pPr>
      <w:r w:rsidRPr="005A0097">
        <w:rPr>
          <w:sz w:val="20"/>
          <w:szCs w:val="20"/>
          <w:lang w:val="en-US"/>
        </w:rPr>
        <w:t>V</w:t>
      </w:r>
      <w:r w:rsidRPr="005A0097">
        <w:rPr>
          <w:sz w:val="20"/>
          <w:szCs w:val="20"/>
        </w:rPr>
        <w:t>.</w:t>
      </w:r>
      <w:r w:rsidRPr="005A0097">
        <w:rPr>
          <w:sz w:val="20"/>
          <w:szCs w:val="20"/>
          <w:lang w:val="en-US"/>
        </w:rPr>
        <w:t> </w:t>
      </w:r>
      <w:r w:rsidRPr="005A0097">
        <w:rPr>
          <w:sz w:val="20"/>
          <w:szCs w:val="20"/>
        </w:rPr>
        <w:t>Досудебный (внесудебный) порядок обжалования решений и действий (бездействия) Администрации и ее должностных лиц, муниципальных служащих, а также решений и действий (бездействия) МФЦ, работников МФЦ</w:t>
      </w:r>
    </w:p>
    <w:p w:rsidR="00E460B8" w:rsidRPr="005A0097" w:rsidRDefault="00E460B8" w:rsidP="00E460B8">
      <w:pPr>
        <w:ind w:firstLine="709"/>
        <w:jc w:val="both"/>
        <w:rPr>
          <w:sz w:val="20"/>
          <w:szCs w:val="20"/>
        </w:rPr>
      </w:pPr>
    </w:p>
    <w:p w:rsidR="00E460B8" w:rsidRPr="005A0097" w:rsidRDefault="00E460B8" w:rsidP="00E460B8">
      <w:pPr>
        <w:ind w:firstLine="709"/>
        <w:jc w:val="both"/>
        <w:rPr>
          <w:sz w:val="20"/>
          <w:szCs w:val="20"/>
        </w:rPr>
      </w:pPr>
      <w:r w:rsidRPr="005A0097">
        <w:rPr>
          <w:sz w:val="20"/>
          <w:szCs w:val="20"/>
        </w:rPr>
        <w:t>5.1.</w:t>
      </w:r>
      <w:r w:rsidRPr="005A0097">
        <w:rPr>
          <w:sz w:val="20"/>
          <w:szCs w:val="20"/>
          <w:lang w:val="en-US"/>
        </w:rPr>
        <w:t> </w:t>
      </w:r>
      <w:r w:rsidRPr="005A0097">
        <w:rPr>
          <w:sz w:val="20"/>
          <w:szCs w:val="20"/>
        </w:rPr>
        <w:t>Заявитель вправе обжаловать действия (бездействие) Администрации и ее должностных лиц, муниципальных служащих, а также решений и действий (бездействия) МФЦ, работников МФЦ, в досудебном (внесудебном) порядке, в том числе в следующих случаях:</w:t>
      </w:r>
    </w:p>
    <w:p w:rsidR="00E460B8" w:rsidRPr="005A0097" w:rsidRDefault="00E460B8" w:rsidP="00E460B8">
      <w:pPr>
        <w:ind w:firstLine="709"/>
        <w:jc w:val="both"/>
        <w:rPr>
          <w:sz w:val="20"/>
          <w:szCs w:val="20"/>
        </w:rPr>
      </w:pPr>
      <w:r w:rsidRPr="005A0097">
        <w:rPr>
          <w:sz w:val="20"/>
          <w:szCs w:val="20"/>
        </w:rPr>
        <w:t>1)</w:t>
      </w:r>
      <w:r w:rsidRPr="005A0097">
        <w:rPr>
          <w:sz w:val="20"/>
          <w:szCs w:val="20"/>
          <w:lang w:val="en-US"/>
        </w:rPr>
        <w:t> </w:t>
      </w:r>
      <w:r w:rsidRPr="005A0097">
        <w:rPr>
          <w:sz w:val="20"/>
          <w:szCs w:val="20"/>
        </w:rPr>
        <w:t>нарушение срока регистрации запроса о предоставлении муниципальной услуги, запроса о предоставлении нескольких муниципальных услуг при однократном обращении заявителя в МФЦ (далее – комплексный запрос);</w:t>
      </w:r>
    </w:p>
    <w:p w:rsidR="00E460B8" w:rsidRPr="005A0097" w:rsidRDefault="00E460B8" w:rsidP="00E460B8">
      <w:pPr>
        <w:autoSpaceDE w:val="0"/>
        <w:autoSpaceDN w:val="0"/>
        <w:adjustRightInd w:val="0"/>
        <w:ind w:firstLine="709"/>
        <w:jc w:val="both"/>
        <w:rPr>
          <w:rFonts w:eastAsiaTheme="minorHAnsi"/>
          <w:sz w:val="20"/>
          <w:szCs w:val="20"/>
          <w:lang w:eastAsia="en-US"/>
        </w:rPr>
      </w:pPr>
      <w:r w:rsidRPr="005A0097">
        <w:rPr>
          <w:sz w:val="20"/>
          <w:szCs w:val="20"/>
        </w:rPr>
        <w:t xml:space="preserve">2) нарушение срока предоставления муниципальной услуги. </w:t>
      </w:r>
      <w:r w:rsidRPr="005A0097">
        <w:rPr>
          <w:rFonts w:eastAsiaTheme="minorHAnsi"/>
          <w:sz w:val="20"/>
          <w:szCs w:val="20"/>
          <w:lang w:eastAsia="en-US"/>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27.07.2010 № 210-ФЗ</w:t>
      </w:r>
      <w:r w:rsidRPr="005A0097">
        <w:rPr>
          <w:sz w:val="20"/>
          <w:szCs w:val="20"/>
        </w:rPr>
        <w:t>;</w:t>
      </w:r>
    </w:p>
    <w:p w:rsidR="00E460B8" w:rsidRPr="005A0097" w:rsidRDefault="00E460B8" w:rsidP="00E460B8">
      <w:pPr>
        <w:ind w:firstLine="709"/>
        <w:jc w:val="both"/>
        <w:rPr>
          <w:sz w:val="20"/>
          <w:szCs w:val="20"/>
        </w:rPr>
      </w:pPr>
      <w:r w:rsidRPr="005A0097">
        <w:rPr>
          <w:sz w:val="20"/>
          <w:szCs w:val="20"/>
        </w:rPr>
        <w:t>3)</w:t>
      </w:r>
      <w:r w:rsidRPr="005A0097">
        <w:rPr>
          <w:sz w:val="20"/>
          <w:szCs w:val="20"/>
          <w:lang w:val="en-US"/>
        </w:rPr>
        <w:t> </w:t>
      </w:r>
      <w:r w:rsidRPr="005A0097">
        <w:rPr>
          <w:sz w:val="20"/>
          <w:szCs w:val="20"/>
        </w:rPr>
        <w:t>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а также настоящим Административным регламентом для предоставления муниципальной услуги;</w:t>
      </w:r>
    </w:p>
    <w:p w:rsidR="00E460B8" w:rsidRPr="005A0097" w:rsidRDefault="00E460B8" w:rsidP="00E460B8">
      <w:pPr>
        <w:ind w:firstLine="709"/>
        <w:jc w:val="both"/>
        <w:rPr>
          <w:sz w:val="20"/>
          <w:szCs w:val="20"/>
        </w:rPr>
      </w:pPr>
      <w:r w:rsidRPr="005A0097">
        <w:rPr>
          <w:sz w:val="20"/>
          <w:szCs w:val="20"/>
        </w:rPr>
        <w:t>4)</w:t>
      </w:r>
      <w:r w:rsidRPr="005A0097">
        <w:rPr>
          <w:sz w:val="20"/>
          <w:szCs w:val="20"/>
          <w:lang w:val="en-US"/>
        </w:rPr>
        <w:t> </w:t>
      </w:r>
      <w:r w:rsidRPr="005A0097">
        <w:rPr>
          <w:sz w:val="20"/>
          <w:szCs w:val="20"/>
        </w:rPr>
        <w:t>отказ в приеме документов, предоставление которых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а также настоящим Административным регламентом для предоставления муниципальной услуги, у заявителя;</w:t>
      </w:r>
    </w:p>
    <w:p w:rsidR="00E460B8" w:rsidRPr="005A0097" w:rsidRDefault="00E460B8" w:rsidP="00E460B8">
      <w:pPr>
        <w:autoSpaceDE w:val="0"/>
        <w:autoSpaceDN w:val="0"/>
        <w:adjustRightInd w:val="0"/>
        <w:ind w:firstLine="709"/>
        <w:jc w:val="both"/>
        <w:rPr>
          <w:sz w:val="20"/>
          <w:szCs w:val="20"/>
        </w:rPr>
      </w:pPr>
      <w:r w:rsidRPr="005A0097">
        <w:rPr>
          <w:sz w:val="20"/>
          <w:szCs w:val="20"/>
        </w:rPr>
        <w:t>5)</w:t>
      </w:r>
      <w:r w:rsidRPr="005A0097">
        <w:rPr>
          <w:sz w:val="20"/>
          <w:szCs w:val="20"/>
          <w:lang w:val="en-US"/>
        </w:rPr>
        <w:t> </w:t>
      </w:r>
      <w:r w:rsidRPr="005A0097">
        <w:rPr>
          <w:sz w:val="20"/>
          <w:szCs w:val="20"/>
        </w:rPr>
        <w:t xml:space="preserve">отказ в предоставлении муниципальной услуги, если основания отказа не предусмотрены </w:t>
      </w:r>
      <w:r w:rsidRPr="005A0097">
        <w:rPr>
          <w:rFonts w:eastAsia="Calibri"/>
          <w:sz w:val="20"/>
          <w:szCs w:val="20"/>
          <w:lang w:eastAsia="en-US"/>
        </w:rPr>
        <w:t xml:space="preserve">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муниципальными правовыми актами, </w:t>
      </w:r>
      <w:r w:rsidRPr="005A0097">
        <w:rPr>
          <w:sz w:val="20"/>
          <w:szCs w:val="20"/>
        </w:rPr>
        <w:t xml:space="preserve">настоящим Административным регламентом. </w:t>
      </w:r>
      <w:r w:rsidRPr="005A0097">
        <w:rPr>
          <w:rFonts w:eastAsiaTheme="minorHAnsi"/>
          <w:sz w:val="20"/>
          <w:szCs w:val="20"/>
          <w:lang w:eastAsia="en-US"/>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27.07.2010 № 210-ФЗ</w:t>
      </w:r>
      <w:r w:rsidRPr="005A0097">
        <w:rPr>
          <w:sz w:val="20"/>
          <w:szCs w:val="20"/>
        </w:rPr>
        <w:t>;</w:t>
      </w:r>
    </w:p>
    <w:p w:rsidR="00E460B8" w:rsidRPr="005A0097" w:rsidRDefault="00E460B8" w:rsidP="00E460B8">
      <w:pPr>
        <w:ind w:firstLine="709"/>
        <w:jc w:val="both"/>
        <w:rPr>
          <w:sz w:val="20"/>
          <w:szCs w:val="20"/>
        </w:rPr>
      </w:pPr>
      <w:r w:rsidRPr="005A0097">
        <w:rPr>
          <w:sz w:val="20"/>
          <w:szCs w:val="20"/>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Новосибирской области, муниципальными правовыми актами, а также настоящим Административным регламентом;</w:t>
      </w:r>
    </w:p>
    <w:p w:rsidR="00E460B8" w:rsidRPr="005A0097" w:rsidRDefault="00E460B8" w:rsidP="00E460B8">
      <w:pPr>
        <w:ind w:firstLine="709"/>
        <w:jc w:val="both"/>
        <w:rPr>
          <w:sz w:val="20"/>
          <w:szCs w:val="20"/>
        </w:rPr>
      </w:pPr>
      <w:r w:rsidRPr="005A0097">
        <w:rPr>
          <w:sz w:val="20"/>
          <w:szCs w:val="20"/>
        </w:rPr>
        <w:t xml:space="preserve">7) отказ органа, предоставляющего муниципальную услугу, должностного лица органа, предоставляющего муниципальную услугу,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w:t>
      </w:r>
      <w:r w:rsidRPr="005A0097">
        <w:rPr>
          <w:rFonts w:eastAsiaTheme="minorHAnsi"/>
          <w:sz w:val="20"/>
          <w:szCs w:val="20"/>
          <w:lang w:eastAsia="en-US"/>
        </w:rPr>
        <w:t xml:space="preserve">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w:t>
      </w:r>
      <w:r w:rsidRPr="005A0097">
        <w:rPr>
          <w:rFonts w:eastAsiaTheme="minorHAnsi"/>
          <w:sz w:val="20"/>
          <w:szCs w:val="20"/>
          <w:lang w:eastAsia="en-US"/>
        </w:rPr>
        <w:lastRenderedPageBreak/>
        <w:t>муниципальной услуги в полном объеме в порядке, определенном частью 1.3 статьи 16 Федерального закона от 27.07.2010 № 210-ФЗ;</w:t>
      </w:r>
    </w:p>
    <w:p w:rsidR="00E460B8" w:rsidRPr="005A0097" w:rsidRDefault="00E460B8" w:rsidP="00E460B8">
      <w:pPr>
        <w:ind w:firstLine="709"/>
        <w:jc w:val="both"/>
        <w:rPr>
          <w:sz w:val="20"/>
          <w:szCs w:val="20"/>
        </w:rPr>
      </w:pPr>
      <w:r w:rsidRPr="005A0097">
        <w:rPr>
          <w:sz w:val="20"/>
          <w:szCs w:val="20"/>
        </w:rPr>
        <w:t>8) нарушение срока или порядка выдачи документов по результатам предоставления муниципальной услуги;</w:t>
      </w:r>
    </w:p>
    <w:p w:rsidR="00E460B8" w:rsidRPr="005A0097" w:rsidRDefault="00E460B8" w:rsidP="00E460B8">
      <w:pPr>
        <w:ind w:firstLine="709"/>
        <w:jc w:val="both"/>
        <w:rPr>
          <w:rFonts w:eastAsiaTheme="minorHAnsi"/>
          <w:sz w:val="20"/>
          <w:szCs w:val="20"/>
          <w:lang w:eastAsia="en-US"/>
        </w:rPr>
      </w:pPr>
      <w:r w:rsidRPr="005A0097">
        <w:rPr>
          <w:sz w:val="20"/>
          <w:szCs w:val="20"/>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настоящим Административным регламентом. </w:t>
      </w:r>
      <w:r w:rsidRPr="005A0097">
        <w:rPr>
          <w:rFonts w:eastAsiaTheme="minorHAnsi"/>
          <w:sz w:val="20"/>
          <w:szCs w:val="20"/>
          <w:lang w:eastAsia="en-US"/>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27.07.2010 № 210-ФЗ;</w:t>
      </w:r>
    </w:p>
    <w:p w:rsidR="00E460B8" w:rsidRPr="005A0097" w:rsidRDefault="00E460B8" w:rsidP="00E460B8">
      <w:pPr>
        <w:ind w:firstLine="709"/>
        <w:jc w:val="both"/>
        <w:rPr>
          <w:sz w:val="20"/>
          <w:szCs w:val="20"/>
        </w:rPr>
      </w:pPr>
      <w:r w:rsidRPr="005A0097">
        <w:rPr>
          <w:sz w:val="20"/>
          <w:szCs w:val="20"/>
        </w:rPr>
        <w:t>10) </w:t>
      </w:r>
      <w:r w:rsidRPr="005A0097">
        <w:rPr>
          <w:rFonts w:eastAsia="Calibri"/>
          <w:sz w:val="20"/>
          <w:szCs w:val="20"/>
          <w:lang w:eastAsia="en-US"/>
        </w:rPr>
        <w:t>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w:t>
      </w:r>
      <w:r w:rsidRPr="005A0097">
        <w:rPr>
          <w:rFonts w:eastAsiaTheme="minorHAnsi"/>
          <w:sz w:val="20"/>
          <w:szCs w:val="20"/>
          <w:lang w:eastAsia="en-US"/>
        </w:rPr>
        <w:t xml:space="preserve"> от 27.07.2010 № 210-ФЗ.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27.07.2010 № 210-ФЗ.</w:t>
      </w:r>
    </w:p>
    <w:p w:rsidR="00E460B8" w:rsidRPr="005A0097" w:rsidRDefault="00E460B8" w:rsidP="00E460B8">
      <w:pPr>
        <w:ind w:firstLine="709"/>
        <w:jc w:val="both"/>
        <w:rPr>
          <w:sz w:val="20"/>
          <w:szCs w:val="20"/>
        </w:rPr>
      </w:pPr>
      <w:r w:rsidRPr="005A0097">
        <w:rPr>
          <w:sz w:val="20"/>
          <w:szCs w:val="20"/>
        </w:rPr>
        <w:t>5.2.</w:t>
      </w:r>
      <w:r w:rsidRPr="005A0097">
        <w:rPr>
          <w:sz w:val="20"/>
          <w:szCs w:val="20"/>
          <w:lang w:val="en-US"/>
        </w:rPr>
        <w:t> </w:t>
      </w:r>
      <w:r w:rsidRPr="005A0097">
        <w:rPr>
          <w:sz w:val="20"/>
          <w:szCs w:val="20"/>
        </w:rPr>
        <w:t>Заявитель вправе обратиться с жалобой на действия (бездействие) Администрации и ее должностных лиц, муниципальных служащих, а также решений и действий (бездействия) МФЦ, их работников, а также решения, принимаемые такими лицами в ходе предоставления муниципальной услуги (далее – жалоба) в порядке, установленном постановлением Администрации.</w:t>
      </w:r>
    </w:p>
    <w:p w:rsidR="00E460B8" w:rsidRPr="005A0097" w:rsidRDefault="00E460B8" w:rsidP="00E460B8">
      <w:pPr>
        <w:ind w:firstLine="709"/>
        <w:jc w:val="both"/>
        <w:rPr>
          <w:sz w:val="20"/>
          <w:szCs w:val="20"/>
        </w:rPr>
      </w:pPr>
      <w:r w:rsidRPr="005A0097">
        <w:rPr>
          <w:sz w:val="20"/>
          <w:szCs w:val="20"/>
        </w:rPr>
        <w:t xml:space="preserve">5.3. Жалоба юридическими лицами и индивидуальными предпринимателями, являющимися субъектами градостроительных отношений, в отношении которых осуществляются процедуры, включенные в исчерпывающие перечни процедур в сферах строительства, утвержденные Правительством Российской Федерации </w:t>
      </w:r>
      <w:proofErr w:type="gramStart"/>
      <w:r w:rsidRPr="005A0097">
        <w:rPr>
          <w:sz w:val="20"/>
          <w:szCs w:val="20"/>
        </w:rPr>
        <w:t>в соответствии с часть</w:t>
      </w:r>
      <w:proofErr w:type="gramEnd"/>
      <w:r w:rsidRPr="005A0097">
        <w:rPr>
          <w:sz w:val="20"/>
          <w:szCs w:val="20"/>
        </w:rPr>
        <w:t xml:space="preserve"> 2 статьи 6 Градостроительного кодекса Российской Федерации, может быть подана в порядке, установленном антимонопольным законодательством Российской Федерации, в антимонопольный орган.</w:t>
      </w:r>
    </w:p>
    <w:p w:rsidR="00E460B8" w:rsidRPr="005A0097" w:rsidRDefault="00E460B8" w:rsidP="00E460B8">
      <w:pPr>
        <w:ind w:firstLine="709"/>
        <w:jc w:val="both"/>
        <w:rPr>
          <w:rStyle w:val="FontStyle15"/>
          <w:rFonts w:eastAsia="Arial"/>
          <w:sz w:val="20"/>
          <w:szCs w:val="20"/>
        </w:rPr>
      </w:pPr>
      <w:r w:rsidRPr="005A0097">
        <w:rPr>
          <w:rStyle w:val="FontStyle15"/>
          <w:sz w:val="20"/>
          <w:szCs w:val="20"/>
        </w:rPr>
        <w:t>5.4. </w:t>
      </w:r>
      <w:r w:rsidRPr="005A0097">
        <w:rPr>
          <w:rStyle w:val="FontStyle15"/>
          <w:rFonts w:eastAsia="Arial"/>
          <w:sz w:val="20"/>
          <w:szCs w:val="20"/>
        </w:rPr>
        <w:t xml:space="preserve">Жалоба подается в письменной форме на бумажном носителе, в электронной форме в Администрацию, МФЦ либо в соответствующий орган государственной власти (орган местного самоуправления) публично-правового образования, являющийся учредителем МФЦ (далее - учредитель МФЦ). </w:t>
      </w:r>
    </w:p>
    <w:p w:rsidR="00E460B8" w:rsidRPr="005A0097" w:rsidRDefault="00E460B8" w:rsidP="00E460B8">
      <w:pPr>
        <w:ind w:firstLine="709"/>
        <w:jc w:val="both"/>
        <w:rPr>
          <w:rStyle w:val="FontStyle15"/>
          <w:rFonts w:eastAsia="Arial"/>
          <w:sz w:val="20"/>
          <w:szCs w:val="20"/>
        </w:rPr>
      </w:pPr>
      <w:r w:rsidRPr="005A0097">
        <w:rPr>
          <w:rStyle w:val="FontStyle15"/>
          <w:rFonts w:eastAsia="Arial"/>
          <w:sz w:val="20"/>
          <w:szCs w:val="20"/>
        </w:rPr>
        <w:t xml:space="preserve">5.5. Жалобы на решения и действия (бездействие) Администрации, Главы, должностного лица, </w:t>
      </w:r>
      <w:r w:rsidRPr="005A0097">
        <w:rPr>
          <w:sz w:val="20"/>
          <w:szCs w:val="20"/>
        </w:rPr>
        <w:t>муниципального служащего Администрации</w:t>
      </w:r>
      <w:r w:rsidRPr="005A0097">
        <w:rPr>
          <w:rStyle w:val="FontStyle15"/>
          <w:rFonts w:eastAsia="Arial"/>
          <w:sz w:val="20"/>
          <w:szCs w:val="20"/>
        </w:rPr>
        <w:t xml:space="preserve"> рассматриваются непосредственно Главой. Жалобы на решения и действия (бездействие) работника МФЦ подаются руководителю этого МФЦ. Жалобы на решения и действия (бездействие) МФЦ подаются учредителю МФЦ или должностному лицу, уполномоченному нормативным правовым актом субъекта Российской Федерации. </w:t>
      </w:r>
    </w:p>
    <w:p w:rsidR="00E460B8" w:rsidRPr="005A0097" w:rsidRDefault="00E460B8" w:rsidP="00E460B8">
      <w:pPr>
        <w:ind w:firstLine="709"/>
        <w:jc w:val="both"/>
        <w:rPr>
          <w:rStyle w:val="FontStyle15"/>
          <w:rFonts w:eastAsia="Arial"/>
          <w:sz w:val="20"/>
          <w:szCs w:val="20"/>
        </w:rPr>
      </w:pPr>
      <w:r w:rsidRPr="005A0097">
        <w:rPr>
          <w:rStyle w:val="FontStyle15"/>
          <w:rFonts w:eastAsia="Arial"/>
          <w:sz w:val="20"/>
          <w:szCs w:val="20"/>
        </w:rPr>
        <w:t xml:space="preserve">5.6. Жалоба на решения и действия (бездействие) Администрации, Главы, должностного лица, </w:t>
      </w:r>
      <w:r w:rsidRPr="005A0097">
        <w:rPr>
          <w:sz w:val="20"/>
          <w:szCs w:val="20"/>
        </w:rPr>
        <w:t>муниципального служащего Администрации</w:t>
      </w:r>
      <w:r w:rsidRPr="005A0097">
        <w:rPr>
          <w:rStyle w:val="FontStyle15"/>
          <w:rFonts w:eastAsia="Arial"/>
          <w:sz w:val="20"/>
          <w:szCs w:val="20"/>
        </w:rPr>
        <w:t xml:space="preserve"> может быть направлена по почте, через МФЦ, с использованием информационно-телекоммуникационной сети "Интернет", </w:t>
      </w:r>
      <w:r w:rsidRPr="005A0097">
        <w:rPr>
          <w:sz w:val="20"/>
          <w:szCs w:val="20"/>
        </w:rPr>
        <w:t>официального сайта Куйбышевского района</w:t>
      </w:r>
      <w:r w:rsidRPr="005A0097">
        <w:rPr>
          <w:rStyle w:val="FontStyle15"/>
          <w:rFonts w:eastAsia="Arial"/>
          <w:sz w:val="20"/>
          <w:szCs w:val="20"/>
        </w:rPr>
        <w:t>, ЕПГУ, Федеральной государственной информационной системы «Досудебное обжалование» (</w:t>
      </w:r>
      <w:hyperlink r:id="rId25" w:history="1">
        <w:r w:rsidRPr="005A0097">
          <w:rPr>
            <w:rStyle w:val="afa"/>
            <w:rFonts w:eastAsia="Arial"/>
            <w:sz w:val="20"/>
            <w:szCs w:val="20"/>
          </w:rPr>
          <w:t>http://do.gosuslugi.ru</w:t>
        </w:r>
      </w:hyperlink>
      <w:r w:rsidRPr="005A0097">
        <w:rPr>
          <w:rStyle w:val="FontStyle15"/>
          <w:rFonts w:eastAsia="Arial"/>
          <w:sz w:val="20"/>
          <w:szCs w:val="20"/>
        </w:rPr>
        <w:t xml:space="preserve">), а также может быть принята при личном приеме заявителя.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ЕПГУ, а также может быть принята при личном приеме заявителя. </w:t>
      </w:r>
    </w:p>
    <w:p w:rsidR="00E460B8" w:rsidRPr="005A0097" w:rsidRDefault="00E460B8" w:rsidP="00E460B8">
      <w:pPr>
        <w:ind w:firstLine="709"/>
        <w:jc w:val="both"/>
        <w:rPr>
          <w:sz w:val="20"/>
          <w:szCs w:val="20"/>
        </w:rPr>
      </w:pPr>
      <w:r w:rsidRPr="005A0097">
        <w:rPr>
          <w:rStyle w:val="FontStyle15"/>
          <w:sz w:val="20"/>
          <w:szCs w:val="20"/>
        </w:rPr>
        <w:t>5.7. </w:t>
      </w:r>
      <w:r w:rsidRPr="005A0097">
        <w:rPr>
          <w:sz w:val="20"/>
          <w:szCs w:val="20"/>
        </w:rPr>
        <w:t>Жалоба должна содержать:</w:t>
      </w:r>
    </w:p>
    <w:p w:rsidR="00E460B8" w:rsidRPr="005A0097" w:rsidRDefault="00E460B8" w:rsidP="00E460B8">
      <w:pPr>
        <w:autoSpaceDE w:val="0"/>
        <w:autoSpaceDN w:val="0"/>
        <w:adjustRightInd w:val="0"/>
        <w:ind w:firstLine="709"/>
        <w:jc w:val="both"/>
        <w:rPr>
          <w:sz w:val="20"/>
          <w:szCs w:val="20"/>
        </w:rPr>
      </w:pPr>
      <w:r w:rsidRPr="005A0097">
        <w:rPr>
          <w:sz w:val="20"/>
          <w:szCs w:val="20"/>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МФЦ</w:t>
      </w:r>
      <w:r w:rsidRPr="005A0097">
        <w:rPr>
          <w:rFonts w:eastAsiaTheme="minorHAnsi"/>
          <w:sz w:val="20"/>
          <w:szCs w:val="20"/>
          <w:lang w:eastAsia="en-US"/>
        </w:rPr>
        <w:t xml:space="preserve">, его руководителя и (или) работника, </w:t>
      </w:r>
      <w:r w:rsidRPr="005A0097">
        <w:rPr>
          <w:sz w:val="20"/>
          <w:szCs w:val="20"/>
        </w:rPr>
        <w:t>решения и действия (бездействие) которых обжалуются;</w:t>
      </w:r>
    </w:p>
    <w:p w:rsidR="00E460B8" w:rsidRPr="005A0097" w:rsidRDefault="00E460B8" w:rsidP="00E460B8">
      <w:pPr>
        <w:ind w:firstLine="709"/>
        <w:jc w:val="both"/>
        <w:rPr>
          <w:sz w:val="20"/>
          <w:szCs w:val="20"/>
        </w:rPr>
      </w:pPr>
      <w:r w:rsidRPr="005A0097">
        <w:rPr>
          <w:sz w:val="20"/>
          <w:szCs w:val="20"/>
        </w:rPr>
        <w:t>2)</w:t>
      </w:r>
      <w:r w:rsidRPr="005A0097">
        <w:rPr>
          <w:sz w:val="20"/>
          <w:szCs w:val="20"/>
          <w:lang w:val="en-US"/>
        </w:rPr>
        <w:t> </w:t>
      </w:r>
      <w:r w:rsidRPr="005A0097">
        <w:rPr>
          <w:sz w:val="20"/>
          <w:szCs w:val="20"/>
        </w:rPr>
        <w:t>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E460B8" w:rsidRPr="005A0097" w:rsidRDefault="00E460B8" w:rsidP="00E460B8">
      <w:pPr>
        <w:ind w:firstLine="709"/>
        <w:jc w:val="both"/>
        <w:rPr>
          <w:sz w:val="20"/>
          <w:szCs w:val="20"/>
        </w:rPr>
      </w:pPr>
      <w:r w:rsidRPr="005A0097">
        <w:rPr>
          <w:sz w:val="20"/>
          <w:szCs w:val="20"/>
        </w:rPr>
        <w:t>3)</w:t>
      </w:r>
      <w:r w:rsidRPr="005A0097">
        <w:rPr>
          <w:sz w:val="20"/>
          <w:szCs w:val="20"/>
          <w:lang w:val="en-US"/>
        </w:rPr>
        <w:t> </w:t>
      </w:r>
      <w:r w:rsidRPr="005A0097">
        <w:rPr>
          <w:sz w:val="20"/>
          <w:szCs w:val="20"/>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МФЦ</w:t>
      </w:r>
      <w:r w:rsidRPr="005A0097">
        <w:rPr>
          <w:rFonts w:eastAsiaTheme="minorHAnsi"/>
          <w:sz w:val="20"/>
          <w:szCs w:val="20"/>
          <w:lang w:eastAsia="en-US"/>
        </w:rPr>
        <w:t>, работника МФЦ</w:t>
      </w:r>
      <w:r w:rsidRPr="005A0097">
        <w:rPr>
          <w:sz w:val="20"/>
          <w:szCs w:val="20"/>
        </w:rPr>
        <w:t>;</w:t>
      </w:r>
    </w:p>
    <w:p w:rsidR="00E460B8" w:rsidRPr="005A0097" w:rsidRDefault="00E460B8" w:rsidP="00E460B8">
      <w:pPr>
        <w:ind w:firstLine="709"/>
        <w:jc w:val="both"/>
        <w:rPr>
          <w:sz w:val="20"/>
          <w:szCs w:val="20"/>
        </w:rPr>
      </w:pPr>
      <w:r w:rsidRPr="005A0097">
        <w:rPr>
          <w:sz w:val="20"/>
          <w:szCs w:val="20"/>
        </w:rPr>
        <w:t>4)</w:t>
      </w:r>
      <w:r w:rsidRPr="005A0097">
        <w:rPr>
          <w:sz w:val="20"/>
          <w:szCs w:val="20"/>
          <w:lang w:val="en-US"/>
        </w:rPr>
        <w:t> </w:t>
      </w:r>
      <w:r w:rsidRPr="005A0097">
        <w:rPr>
          <w:sz w:val="20"/>
          <w:szCs w:val="20"/>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МФЦ</w:t>
      </w:r>
      <w:r w:rsidRPr="005A0097">
        <w:rPr>
          <w:rFonts w:eastAsiaTheme="minorHAnsi"/>
          <w:sz w:val="20"/>
          <w:szCs w:val="20"/>
          <w:lang w:eastAsia="en-US"/>
        </w:rPr>
        <w:t>, работника МФЦ</w:t>
      </w:r>
      <w:r w:rsidRPr="005A0097">
        <w:rPr>
          <w:sz w:val="20"/>
          <w:szCs w:val="20"/>
        </w:rPr>
        <w:t>. Заявителем могут быть представлены документы (при наличии), подтверждающие доводы заявителя, либо их копии.</w:t>
      </w:r>
    </w:p>
    <w:p w:rsidR="00E460B8" w:rsidRPr="005A0097" w:rsidRDefault="00E460B8" w:rsidP="00E460B8">
      <w:pPr>
        <w:autoSpaceDE w:val="0"/>
        <w:autoSpaceDN w:val="0"/>
        <w:adjustRightInd w:val="0"/>
        <w:ind w:firstLine="709"/>
        <w:jc w:val="both"/>
        <w:rPr>
          <w:rFonts w:eastAsiaTheme="minorHAnsi"/>
          <w:sz w:val="20"/>
          <w:szCs w:val="20"/>
          <w:lang w:eastAsia="en-US"/>
        </w:rPr>
      </w:pPr>
      <w:r w:rsidRPr="005A0097">
        <w:rPr>
          <w:rFonts w:eastAsiaTheme="minorHAnsi"/>
          <w:sz w:val="20"/>
          <w:szCs w:val="20"/>
          <w:lang w:eastAsia="en-US"/>
        </w:rPr>
        <w:lastRenderedPageBreak/>
        <w:t>5.8.</w:t>
      </w:r>
      <w:r w:rsidRPr="005A0097">
        <w:rPr>
          <w:rFonts w:eastAsiaTheme="minorHAnsi"/>
          <w:sz w:val="20"/>
          <w:szCs w:val="20"/>
          <w:lang w:val="en-US" w:eastAsia="en-US"/>
        </w:rPr>
        <w:t> </w:t>
      </w:r>
      <w:r w:rsidRPr="005A0097">
        <w:rPr>
          <w:rFonts w:eastAsiaTheme="minorHAnsi"/>
          <w:sz w:val="20"/>
          <w:szCs w:val="20"/>
          <w:lang w:eastAsia="en-US"/>
        </w:rPr>
        <w:t>В случае если жалоба подается через представителя заявителя, также представляется документ, подтверждающий полномочия на осуществление действий от имени заявителя. В качестве документа, подтверждающего полномочия на осуществление действий от имени заявителя, может быть представлена:</w:t>
      </w:r>
    </w:p>
    <w:p w:rsidR="00E460B8" w:rsidRPr="005A0097" w:rsidRDefault="00E460B8" w:rsidP="00E460B8">
      <w:pPr>
        <w:autoSpaceDE w:val="0"/>
        <w:autoSpaceDN w:val="0"/>
        <w:adjustRightInd w:val="0"/>
        <w:ind w:firstLine="709"/>
        <w:jc w:val="both"/>
        <w:rPr>
          <w:rFonts w:eastAsiaTheme="minorHAnsi"/>
          <w:sz w:val="20"/>
          <w:szCs w:val="20"/>
          <w:lang w:eastAsia="en-US"/>
        </w:rPr>
      </w:pPr>
      <w:r w:rsidRPr="005A0097">
        <w:rPr>
          <w:rFonts w:eastAsiaTheme="minorHAnsi"/>
          <w:sz w:val="20"/>
          <w:szCs w:val="20"/>
          <w:lang w:eastAsia="en-US"/>
        </w:rPr>
        <w:t>а)</w:t>
      </w:r>
      <w:r w:rsidRPr="005A0097">
        <w:rPr>
          <w:rFonts w:eastAsiaTheme="minorHAnsi"/>
          <w:sz w:val="20"/>
          <w:szCs w:val="20"/>
          <w:lang w:val="en-US" w:eastAsia="en-US"/>
        </w:rPr>
        <w:t> </w:t>
      </w:r>
      <w:r w:rsidRPr="005A0097">
        <w:rPr>
          <w:rFonts w:eastAsiaTheme="minorHAnsi"/>
          <w:sz w:val="20"/>
          <w:szCs w:val="20"/>
          <w:lang w:eastAsia="en-US"/>
        </w:rPr>
        <w:t>оформленная в соответствии с законодательством Российской Федерации доверенность (для физических лиц);</w:t>
      </w:r>
    </w:p>
    <w:p w:rsidR="00E460B8" w:rsidRPr="005A0097" w:rsidRDefault="00E460B8" w:rsidP="00E460B8">
      <w:pPr>
        <w:autoSpaceDE w:val="0"/>
        <w:autoSpaceDN w:val="0"/>
        <w:adjustRightInd w:val="0"/>
        <w:ind w:firstLine="709"/>
        <w:jc w:val="both"/>
        <w:rPr>
          <w:rFonts w:eastAsiaTheme="minorHAnsi"/>
          <w:sz w:val="20"/>
          <w:szCs w:val="20"/>
          <w:lang w:eastAsia="en-US"/>
        </w:rPr>
      </w:pPr>
      <w:r w:rsidRPr="005A0097">
        <w:rPr>
          <w:rFonts w:eastAsiaTheme="minorHAnsi"/>
          <w:sz w:val="20"/>
          <w:szCs w:val="20"/>
          <w:lang w:eastAsia="en-US"/>
        </w:rPr>
        <w:t>б)</w:t>
      </w:r>
      <w:r w:rsidRPr="005A0097">
        <w:rPr>
          <w:rFonts w:eastAsiaTheme="minorHAnsi"/>
          <w:sz w:val="20"/>
          <w:szCs w:val="20"/>
          <w:lang w:val="en-US" w:eastAsia="en-US"/>
        </w:rPr>
        <w:t> </w:t>
      </w:r>
      <w:r w:rsidRPr="005A0097">
        <w:rPr>
          <w:rFonts w:eastAsiaTheme="minorHAnsi"/>
          <w:sz w:val="20"/>
          <w:szCs w:val="20"/>
          <w:lang w:eastAsia="en-US"/>
        </w:rPr>
        <w:t>оформленная в соответствии с законодательством Российской Федерации доверенность, заверенная печатью заявителя (при наличии печати) и подписанная руководителем заявителя или уполномоченным этим руководителем лицом (для юридических лиц);</w:t>
      </w:r>
    </w:p>
    <w:p w:rsidR="00E460B8" w:rsidRPr="005A0097" w:rsidRDefault="00E460B8" w:rsidP="00E460B8">
      <w:pPr>
        <w:autoSpaceDE w:val="0"/>
        <w:autoSpaceDN w:val="0"/>
        <w:adjustRightInd w:val="0"/>
        <w:ind w:firstLine="709"/>
        <w:jc w:val="both"/>
        <w:rPr>
          <w:rFonts w:eastAsiaTheme="minorHAnsi"/>
          <w:sz w:val="20"/>
          <w:szCs w:val="20"/>
          <w:lang w:eastAsia="en-US"/>
        </w:rPr>
      </w:pPr>
      <w:r w:rsidRPr="005A0097">
        <w:rPr>
          <w:rFonts w:eastAsiaTheme="minorHAnsi"/>
          <w:sz w:val="20"/>
          <w:szCs w:val="20"/>
          <w:lang w:eastAsia="en-US"/>
        </w:rPr>
        <w:t>в)</w:t>
      </w:r>
      <w:r w:rsidRPr="005A0097">
        <w:rPr>
          <w:rFonts w:eastAsiaTheme="minorHAnsi"/>
          <w:sz w:val="20"/>
          <w:szCs w:val="20"/>
          <w:lang w:val="en-US" w:eastAsia="en-US"/>
        </w:rPr>
        <w:t> </w:t>
      </w:r>
      <w:r w:rsidRPr="005A0097">
        <w:rPr>
          <w:rFonts w:eastAsiaTheme="minorHAnsi"/>
          <w:sz w:val="20"/>
          <w:szCs w:val="20"/>
          <w:lang w:eastAsia="en-US"/>
        </w:rPr>
        <w:t>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w:t>
      </w:r>
    </w:p>
    <w:p w:rsidR="00E460B8" w:rsidRPr="005A0097" w:rsidRDefault="00E460B8" w:rsidP="00E460B8">
      <w:pPr>
        <w:autoSpaceDE w:val="0"/>
        <w:autoSpaceDN w:val="0"/>
        <w:adjustRightInd w:val="0"/>
        <w:ind w:firstLine="709"/>
        <w:jc w:val="both"/>
        <w:outlineLvl w:val="0"/>
        <w:rPr>
          <w:rFonts w:eastAsiaTheme="minorHAnsi"/>
          <w:sz w:val="20"/>
          <w:szCs w:val="20"/>
          <w:lang w:eastAsia="en-US"/>
        </w:rPr>
      </w:pPr>
      <w:r w:rsidRPr="005A0097">
        <w:rPr>
          <w:rFonts w:eastAsiaTheme="minorHAnsi"/>
          <w:sz w:val="20"/>
          <w:szCs w:val="20"/>
          <w:lang w:eastAsia="en-US"/>
        </w:rPr>
        <w:t>5.9.</w:t>
      </w:r>
      <w:r w:rsidRPr="005A0097">
        <w:rPr>
          <w:rFonts w:eastAsiaTheme="minorHAnsi"/>
          <w:sz w:val="20"/>
          <w:szCs w:val="20"/>
          <w:lang w:val="en-US" w:eastAsia="en-US"/>
        </w:rPr>
        <w:t> </w:t>
      </w:r>
      <w:r w:rsidRPr="005A0097">
        <w:rPr>
          <w:rFonts w:eastAsiaTheme="minorHAnsi"/>
          <w:sz w:val="20"/>
          <w:szCs w:val="20"/>
          <w:lang w:eastAsia="en-US"/>
        </w:rPr>
        <w:t>Время приема жалоб должно совпадать со временем предоставления муниципальной услуги.</w:t>
      </w:r>
    </w:p>
    <w:p w:rsidR="00E460B8" w:rsidRPr="005A0097" w:rsidRDefault="00E460B8" w:rsidP="00E460B8">
      <w:pPr>
        <w:ind w:firstLine="709"/>
        <w:jc w:val="both"/>
        <w:rPr>
          <w:sz w:val="20"/>
          <w:szCs w:val="20"/>
        </w:rPr>
      </w:pPr>
      <w:r w:rsidRPr="005A0097">
        <w:rPr>
          <w:sz w:val="20"/>
          <w:szCs w:val="20"/>
        </w:rPr>
        <w:t>5.10.</w:t>
      </w:r>
      <w:r w:rsidRPr="005A0097">
        <w:rPr>
          <w:sz w:val="20"/>
          <w:szCs w:val="20"/>
          <w:lang w:val="en-US"/>
        </w:rPr>
        <w:t> </w:t>
      </w:r>
      <w:r w:rsidRPr="005A0097">
        <w:rPr>
          <w:sz w:val="20"/>
          <w:szCs w:val="20"/>
        </w:rPr>
        <w:t xml:space="preserve">Жалоба, поступившая в Администрацию, МФЦ, учредителю МФЦ, подлежит рассмотрению </w:t>
      </w:r>
      <w:r w:rsidRPr="005A0097">
        <w:rPr>
          <w:rFonts w:eastAsiaTheme="minorHAnsi"/>
          <w:sz w:val="20"/>
          <w:szCs w:val="20"/>
          <w:lang w:eastAsia="en-US"/>
        </w:rPr>
        <w:t xml:space="preserve">в течение </w:t>
      </w:r>
      <w:r w:rsidRPr="005A0097">
        <w:rPr>
          <w:sz w:val="20"/>
          <w:szCs w:val="20"/>
        </w:rPr>
        <w:t>15 (пятнадцати)</w:t>
      </w:r>
      <w:r w:rsidRPr="005A0097">
        <w:rPr>
          <w:rFonts w:eastAsiaTheme="minorHAnsi"/>
          <w:sz w:val="20"/>
          <w:szCs w:val="20"/>
          <w:lang w:eastAsia="en-US"/>
        </w:rPr>
        <w:t xml:space="preserve"> рабочих дней со дня ее регистрации</w:t>
      </w:r>
      <w:r w:rsidRPr="005A0097">
        <w:rPr>
          <w:sz w:val="20"/>
          <w:szCs w:val="20"/>
        </w:rPr>
        <w:t xml:space="preserve"> должностным лицом, наделенным полномочиями по рассмотрению жалоб, </w:t>
      </w:r>
      <w:r w:rsidRPr="005A0097">
        <w:rPr>
          <w:rFonts w:eastAsiaTheme="minorHAnsi"/>
          <w:sz w:val="20"/>
          <w:szCs w:val="20"/>
          <w:lang w:eastAsia="en-US"/>
        </w:rPr>
        <w:t xml:space="preserve">а в случае обжалования отказа Администрации, </w:t>
      </w:r>
      <w:r w:rsidRPr="005A0097">
        <w:rPr>
          <w:sz w:val="20"/>
          <w:szCs w:val="20"/>
        </w:rPr>
        <w:t xml:space="preserve">МФЦ </w:t>
      </w:r>
      <w:r w:rsidRPr="005A0097">
        <w:rPr>
          <w:rFonts w:eastAsiaTheme="minorHAnsi"/>
          <w:sz w:val="20"/>
          <w:szCs w:val="20"/>
          <w:lang w:eastAsia="en-US"/>
        </w:rPr>
        <w:t xml:space="preserve">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w:t>
      </w:r>
      <w:r w:rsidRPr="005A0097">
        <w:rPr>
          <w:sz w:val="20"/>
          <w:szCs w:val="20"/>
        </w:rPr>
        <w:t xml:space="preserve">5 (пяти) </w:t>
      </w:r>
      <w:r w:rsidRPr="005A0097">
        <w:rPr>
          <w:rFonts w:eastAsiaTheme="minorHAnsi"/>
          <w:sz w:val="20"/>
          <w:szCs w:val="20"/>
          <w:lang w:eastAsia="en-US"/>
        </w:rPr>
        <w:t>рабочих дней со дня ее регистрации</w:t>
      </w:r>
      <w:r w:rsidRPr="005A0097">
        <w:rPr>
          <w:sz w:val="20"/>
          <w:szCs w:val="20"/>
        </w:rPr>
        <w:t>.</w:t>
      </w:r>
    </w:p>
    <w:p w:rsidR="00E460B8" w:rsidRPr="005A0097" w:rsidRDefault="00E460B8" w:rsidP="00E460B8">
      <w:pPr>
        <w:ind w:firstLine="709"/>
        <w:jc w:val="both"/>
        <w:rPr>
          <w:sz w:val="20"/>
          <w:szCs w:val="20"/>
        </w:rPr>
      </w:pPr>
      <w:r w:rsidRPr="005A0097">
        <w:rPr>
          <w:sz w:val="20"/>
          <w:szCs w:val="20"/>
        </w:rPr>
        <w:t>5.11. По результатам рассмотрения жалобы принимается одно из следующих решений:</w:t>
      </w:r>
    </w:p>
    <w:p w:rsidR="00E460B8" w:rsidRPr="005A0097" w:rsidRDefault="00E460B8" w:rsidP="00E460B8">
      <w:pPr>
        <w:autoSpaceDE w:val="0"/>
        <w:autoSpaceDN w:val="0"/>
        <w:adjustRightInd w:val="0"/>
        <w:ind w:firstLine="709"/>
        <w:jc w:val="both"/>
        <w:rPr>
          <w:sz w:val="20"/>
          <w:szCs w:val="20"/>
        </w:rPr>
      </w:pPr>
      <w:r w:rsidRPr="005A0097">
        <w:rPr>
          <w:sz w:val="20"/>
          <w:szCs w:val="20"/>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E460B8" w:rsidRPr="005A0097" w:rsidRDefault="00E460B8" w:rsidP="00E460B8">
      <w:pPr>
        <w:autoSpaceDE w:val="0"/>
        <w:autoSpaceDN w:val="0"/>
        <w:adjustRightInd w:val="0"/>
        <w:ind w:firstLine="709"/>
        <w:jc w:val="both"/>
        <w:rPr>
          <w:sz w:val="20"/>
          <w:szCs w:val="20"/>
        </w:rPr>
      </w:pPr>
      <w:r w:rsidRPr="005A0097">
        <w:rPr>
          <w:sz w:val="20"/>
          <w:szCs w:val="20"/>
        </w:rPr>
        <w:t xml:space="preserve">2) в удовлетворении жалобы отказывается. </w:t>
      </w:r>
    </w:p>
    <w:p w:rsidR="00E460B8" w:rsidRPr="005A0097" w:rsidRDefault="00E460B8" w:rsidP="00E460B8">
      <w:pPr>
        <w:ind w:firstLine="709"/>
        <w:jc w:val="both"/>
        <w:rPr>
          <w:sz w:val="20"/>
          <w:szCs w:val="20"/>
        </w:rPr>
      </w:pPr>
      <w:r w:rsidRPr="005A0097">
        <w:rPr>
          <w:sz w:val="20"/>
          <w:szCs w:val="20"/>
        </w:rPr>
        <w:t>5.12.</w:t>
      </w:r>
      <w:r w:rsidRPr="005A0097">
        <w:rPr>
          <w:sz w:val="20"/>
          <w:szCs w:val="20"/>
          <w:lang w:val="en-US"/>
        </w:rPr>
        <w:t> </w:t>
      </w:r>
      <w:r w:rsidRPr="005A0097">
        <w:rPr>
          <w:sz w:val="20"/>
          <w:szCs w:val="20"/>
        </w:rPr>
        <w:t>Не позднее дня, следующего за днем принятия решения, указанного в пункте 5.11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E460B8" w:rsidRPr="005A0097" w:rsidRDefault="00E460B8" w:rsidP="00E460B8">
      <w:pPr>
        <w:ind w:firstLine="709"/>
        <w:jc w:val="both"/>
        <w:rPr>
          <w:sz w:val="20"/>
          <w:szCs w:val="20"/>
        </w:rPr>
      </w:pPr>
      <w:r w:rsidRPr="005A0097">
        <w:rPr>
          <w:sz w:val="20"/>
          <w:szCs w:val="20"/>
        </w:rPr>
        <w:t>5.13. В случае признания жалобы подлежащей удовлетворению в ответе заявителю, указанном в пункте 5.12 настоящего Административного регламента, дается информация о действиях, осуществляемых Администрацией, МФЦ, в целях незамедлительного устранения выявленных нарушений при предоставлении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E460B8" w:rsidRPr="005A0097" w:rsidRDefault="00E460B8" w:rsidP="00E460B8">
      <w:pPr>
        <w:ind w:firstLine="709"/>
        <w:jc w:val="both"/>
        <w:rPr>
          <w:sz w:val="20"/>
          <w:szCs w:val="20"/>
        </w:rPr>
      </w:pPr>
      <w:r w:rsidRPr="005A0097">
        <w:rPr>
          <w:sz w:val="20"/>
          <w:szCs w:val="20"/>
        </w:rPr>
        <w:t>5.14. В случае признания жалобы, не подлежащей удовлетворению в ответе заявителю, указанном в пункте 5.12 настоящего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E460B8" w:rsidRPr="005A0097" w:rsidRDefault="00E460B8" w:rsidP="00E460B8">
      <w:pPr>
        <w:ind w:firstLine="709"/>
        <w:jc w:val="both"/>
        <w:rPr>
          <w:sz w:val="20"/>
          <w:szCs w:val="20"/>
        </w:rPr>
      </w:pPr>
      <w:r w:rsidRPr="005A0097">
        <w:rPr>
          <w:sz w:val="20"/>
          <w:szCs w:val="20"/>
        </w:rPr>
        <w:t>5.15.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E460B8" w:rsidRPr="005A0097" w:rsidRDefault="00E460B8" w:rsidP="00E460B8">
      <w:pPr>
        <w:ind w:firstLine="709"/>
        <w:jc w:val="both"/>
        <w:rPr>
          <w:sz w:val="20"/>
          <w:szCs w:val="20"/>
        </w:rPr>
      </w:pPr>
      <w:r w:rsidRPr="005A0097">
        <w:rPr>
          <w:sz w:val="20"/>
          <w:szCs w:val="20"/>
        </w:rPr>
        <w:t>5.16. Письменная жалоба, содержащая вопросы, решение которых не входит в компетенцию Администрации, МФЦ, учредителя МФЦ направляется в течение 7 (семи) дней со дня ее регистрации, в соответствующий орган или соответствующему должностному лицу, в компетенцию которых входит решение поставленных в жалобе вопросов, с одновременным письменным уведомлением заявителя, направившего жалобу, о переадресации жалобы, за исключением случая, если текст письменной жалобы не поддается прочтению.</w:t>
      </w:r>
    </w:p>
    <w:p w:rsidR="00E460B8" w:rsidRPr="005A0097" w:rsidRDefault="00E460B8" w:rsidP="00E460B8">
      <w:pPr>
        <w:ind w:firstLine="709"/>
        <w:jc w:val="both"/>
        <w:rPr>
          <w:sz w:val="20"/>
          <w:szCs w:val="20"/>
        </w:rPr>
      </w:pPr>
      <w:r w:rsidRPr="005A0097">
        <w:rPr>
          <w:sz w:val="20"/>
          <w:szCs w:val="20"/>
        </w:rPr>
        <w:t>5.17. В удовлетворении жалобы отказывается в следующих случаях:</w:t>
      </w:r>
    </w:p>
    <w:p w:rsidR="00E460B8" w:rsidRPr="005A0097" w:rsidRDefault="00E460B8" w:rsidP="00E460B8">
      <w:pPr>
        <w:ind w:firstLine="709"/>
        <w:jc w:val="both"/>
        <w:rPr>
          <w:sz w:val="20"/>
          <w:szCs w:val="20"/>
        </w:rPr>
      </w:pPr>
      <w:r w:rsidRPr="005A0097">
        <w:rPr>
          <w:sz w:val="20"/>
          <w:szCs w:val="20"/>
        </w:rPr>
        <w:t>а) наличие вступившего в законную силу решения суда, арбитражного суда по жалобе о том же предмете и по тем же основаниям;</w:t>
      </w:r>
    </w:p>
    <w:p w:rsidR="00E460B8" w:rsidRPr="005A0097" w:rsidRDefault="00E460B8" w:rsidP="00E460B8">
      <w:pPr>
        <w:ind w:firstLine="709"/>
        <w:jc w:val="both"/>
        <w:rPr>
          <w:sz w:val="20"/>
          <w:szCs w:val="20"/>
        </w:rPr>
      </w:pPr>
      <w:r w:rsidRPr="005A0097">
        <w:rPr>
          <w:sz w:val="20"/>
          <w:szCs w:val="20"/>
        </w:rPr>
        <w:t>б) подача жалобы лицом, полномочия которого не подтверждены в порядке, установленном законодательством Российской Федерации;</w:t>
      </w:r>
    </w:p>
    <w:p w:rsidR="00E460B8" w:rsidRPr="005A0097" w:rsidRDefault="00E460B8" w:rsidP="00E460B8">
      <w:pPr>
        <w:ind w:firstLine="709"/>
        <w:jc w:val="both"/>
        <w:rPr>
          <w:sz w:val="20"/>
          <w:szCs w:val="20"/>
        </w:rPr>
      </w:pPr>
      <w:r w:rsidRPr="005A0097">
        <w:rPr>
          <w:sz w:val="20"/>
          <w:szCs w:val="20"/>
        </w:rPr>
        <w:t>в) наличие решения по жалобе, принятого ранее в соответствии с требованиями нормативных правовых актов Российской Федерации, нормативными правовыми актами субъектов Российской Федерации, муниципальными правовыми актами в отношении того же заявителя и по тому же предмету жалобы.</w:t>
      </w:r>
    </w:p>
    <w:p w:rsidR="00E460B8" w:rsidRPr="005A0097" w:rsidRDefault="00E460B8" w:rsidP="00E460B8">
      <w:pPr>
        <w:ind w:firstLine="709"/>
        <w:jc w:val="both"/>
        <w:rPr>
          <w:sz w:val="20"/>
          <w:szCs w:val="20"/>
        </w:rPr>
      </w:pPr>
      <w:r w:rsidRPr="005A0097">
        <w:rPr>
          <w:sz w:val="20"/>
          <w:szCs w:val="20"/>
        </w:rPr>
        <w:t>5.18. Администрация, МФЦ, учредитель МФЦ вправе оставить жалобу без ответа в следующих случаях:</w:t>
      </w:r>
    </w:p>
    <w:p w:rsidR="00E460B8" w:rsidRPr="005A0097" w:rsidRDefault="00E460B8" w:rsidP="00E460B8">
      <w:pPr>
        <w:ind w:firstLine="709"/>
        <w:jc w:val="both"/>
        <w:rPr>
          <w:sz w:val="20"/>
          <w:szCs w:val="20"/>
        </w:rPr>
      </w:pPr>
      <w:r w:rsidRPr="005A0097">
        <w:rPr>
          <w:sz w:val="20"/>
          <w:szCs w:val="20"/>
        </w:rPr>
        <w:t>а) наличие в жалобе нецензурных либо оскорбительных выражений, угроз жизни, здоровью и имуществу должностного лица, а также членов его семьи;</w:t>
      </w:r>
    </w:p>
    <w:p w:rsidR="00E460B8" w:rsidRPr="005A0097" w:rsidRDefault="00E460B8" w:rsidP="00E460B8">
      <w:pPr>
        <w:ind w:firstLine="709"/>
        <w:jc w:val="both"/>
        <w:rPr>
          <w:sz w:val="20"/>
          <w:szCs w:val="20"/>
        </w:rPr>
      </w:pPr>
      <w:r w:rsidRPr="005A0097">
        <w:rPr>
          <w:sz w:val="20"/>
          <w:szCs w:val="20"/>
        </w:rPr>
        <w:t>б) отсутствие возможности прочитать какую-либо часть текста жалобы, фамилию, имя, отчество (при наличии) и (или) почтовый адрес заявителя, указанные в жалобе.</w:t>
      </w:r>
    </w:p>
    <w:p w:rsidR="00E460B8" w:rsidRPr="005A0097" w:rsidRDefault="00E460B8" w:rsidP="00E460B8">
      <w:pPr>
        <w:ind w:firstLine="709"/>
        <w:jc w:val="both"/>
        <w:rPr>
          <w:sz w:val="20"/>
          <w:szCs w:val="20"/>
        </w:rPr>
      </w:pPr>
      <w:r w:rsidRPr="005A0097">
        <w:rPr>
          <w:sz w:val="20"/>
          <w:szCs w:val="20"/>
        </w:rPr>
        <w:t>5.19. Порядок подачи и рассмотрения жалобы юридическими лицами и индивидуальными предпринимателями в антимонопольный орган установлен Федеральным законом от 26.07.2006 № 135-ФЗ «О защите конкуренции».</w:t>
      </w:r>
    </w:p>
    <w:p w:rsidR="00E460B8" w:rsidRPr="005A0097" w:rsidRDefault="00E460B8" w:rsidP="00E460B8">
      <w:pPr>
        <w:ind w:firstLine="709"/>
        <w:jc w:val="both"/>
        <w:rPr>
          <w:sz w:val="20"/>
          <w:szCs w:val="20"/>
        </w:rPr>
      </w:pPr>
      <w:r w:rsidRPr="005A0097">
        <w:rPr>
          <w:sz w:val="20"/>
          <w:szCs w:val="20"/>
        </w:rPr>
        <w:t xml:space="preserve">5.20. Информацию о порядке подачи и рассмотрения жалобы заявители могут получить на информационных стендах в местах предоставления муниципальной услуги, на официальном сайте </w:t>
      </w:r>
      <w:r w:rsidRPr="005A0097">
        <w:rPr>
          <w:sz w:val="20"/>
          <w:szCs w:val="20"/>
        </w:rPr>
        <w:lastRenderedPageBreak/>
        <w:t>Куйбышевского района, ЕПГУ, в МФЦ, а также в устной форме по телефону или при личном приеме, в письменной форме почтовым отправлением или электронным сообщением по адресу, указанному заявителем.</w:t>
      </w:r>
    </w:p>
    <w:p w:rsidR="00E460B8" w:rsidRPr="005A0097" w:rsidRDefault="00E460B8" w:rsidP="00E460B8">
      <w:pPr>
        <w:ind w:firstLine="709"/>
        <w:jc w:val="both"/>
        <w:rPr>
          <w:sz w:val="20"/>
          <w:szCs w:val="20"/>
        </w:rPr>
      </w:pPr>
      <w:r w:rsidRPr="005A0097">
        <w:rPr>
          <w:sz w:val="20"/>
          <w:szCs w:val="20"/>
        </w:rPr>
        <w:t>5.21. Порядок досудебного (внесудебного) обжалования решений и действий (бездействия) Администрации и ее должностных лиц, муниципальных служащих, решений и действий (бездействия) МФЦ, работников МФЦ, принятых (осуществленных) в ходе предоставления муниципальной услуги регулируется следующим нормативными правовыми актами:</w:t>
      </w:r>
    </w:p>
    <w:p w:rsidR="00E460B8" w:rsidRPr="005A0097" w:rsidRDefault="00E460B8" w:rsidP="00E460B8">
      <w:pPr>
        <w:ind w:firstLine="709"/>
        <w:jc w:val="both"/>
        <w:rPr>
          <w:sz w:val="20"/>
          <w:szCs w:val="20"/>
        </w:rPr>
      </w:pPr>
      <w:r w:rsidRPr="005A0097">
        <w:rPr>
          <w:sz w:val="20"/>
          <w:szCs w:val="20"/>
        </w:rPr>
        <w:t>- Федеральным законом от 27.07.2010 № 210-ФЗ;</w:t>
      </w:r>
    </w:p>
    <w:p w:rsidR="00E460B8" w:rsidRPr="005A0097" w:rsidRDefault="00E460B8" w:rsidP="00E460B8">
      <w:pPr>
        <w:ind w:firstLine="709"/>
        <w:jc w:val="both"/>
        <w:rPr>
          <w:sz w:val="20"/>
          <w:szCs w:val="20"/>
        </w:rPr>
      </w:pPr>
      <w:r w:rsidRPr="005A0097">
        <w:rPr>
          <w:sz w:val="20"/>
          <w:szCs w:val="20"/>
        </w:rPr>
        <w:t>- постановлением Правительства Российской Федерации от 20.11.2012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E460B8" w:rsidRPr="005A0097" w:rsidRDefault="00E460B8" w:rsidP="00E460B8">
      <w:pPr>
        <w:ind w:firstLine="709"/>
        <w:jc w:val="both"/>
        <w:rPr>
          <w:sz w:val="20"/>
          <w:szCs w:val="20"/>
        </w:rPr>
      </w:pPr>
      <w:r w:rsidRPr="005A0097">
        <w:rPr>
          <w:sz w:val="20"/>
          <w:szCs w:val="20"/>
        </w:rPr>
        <w:t>- постановлением администрации Куйбышевского района от 24.02.2016 № 88 «Об утверждении Порядка подачи и рассмотрения жалоб на решения и действия (бездействие) администрации Куйбышевского района, должностных лиц, муниципальных служащих администрации Куйбышевского района, участвующих в предоставлении муниципальных услуг».</w:t>
      </w:r>
    </w:p>
    <w:p w:rsidR="00E460B8" w:rsidRPr="005A0097" w:rsidRDefault="00E460B8" w:rsidP="00E460B8">
      <w:pPr>
        <w:ind w:firstLine="709"/>
        <w:jc w:val="both"/>
        <w:rPr>
          <w:sz w:val="20"/>
          <w:szCs w:val="20"/>
        </w:rPr>
      </w:pPr>
      <w:r w:rsidRPr="005A0097">
        <w:rPr>
          <w:sz w:val="20"/>
          <w:szCs w:val="20"/>
        </w:rPr>
        <w:t>Порядок досудебного (внесудебного) обжалования решений и действий (бездействия) Администрации и ее должностных лиц, муниципальных служащих, принятых (осуществленных) в ходе предоставления муниципальной услуги регулируется также Федеральным законом от 26.07.2006 № 135-ФЗ «О защите конкуренции».</w:t>
      </w:r>
    </w:p>
    <w:p w:rsidR="00E460B8" w:rsidRPr="005A0097" w:rsidRDefault="00E460B8" w:rsidP="00E460B8">
      <w:pPr>
        <w:ind w:firstLine="709"/>
        <w:jc w:val="both"/>
        <w:rPr>
          <w:sz w:val="20"/>
          <w:szCs w:val="20"/>
        </w:rPr>
      </w:pPr>
      <w:r w:rsidRPr="005A0097">
        <w:rPr>
          <w:sz w:val="20"/>
          <w:szCs w:val="20"/>
        </w:rPr>
        <w:t>5.22. Информация, указанная в данном разделе, размещается на ЕПГУ.</w:t>
      </w:r>
    </w:p>
    <w:p w:rsidR="00E460B8" w:rsidRPr="005A0097" w:rsidRDefault="00E460B8" w:rsidP="00E460B8">
      <w:pPr>
        <w:spacing w:after="160" w:line="259" w:lineRule="auto"/>
        <w:rPr>
          <w:sz w:val="20"/>
          <w:szCs w:val="20"/>
        </w:rPr>
      </w:pPr>
    </w:p>
    <w:p w:rsidR="00E460B8" w:rsidRPr="005A0097" w:rsidRDefault="00E460B8" w:rsidP="00E460B8">
      <w:pPr>
        <w:widowControl w:val="0"/>
        <w:autoSpaceDE w:val="0"/>
        <w:autoSpaceDN w:val="0"/>
        <w:adjustRightInd w:val="0"/>
        <w:ind w:firstLine="709"/>
        <w:jc w:val="right"/>
        <w:outlineLvl w:val="1"/>
        <w:rPr>
          <w:sz w:val="20"/>
          <w:szCs w:val="20"/>
        </w:rPr>
      </w:pPr>
      <w:r w:rsidRPr="005A0097">
        <w:rPr>
          <w:sz w:val="20"/>
          <w:szCs w:val="20"/>
        </w:rPr>
        <w:t>Приложение № 1</w:t>
      </w:r>
    </w:p>
    <w:p w:rsidR="00E460B8" w:rsidRPr="005A0097" w:rsidRDefault="00E460B8" w:rsidP="00E460B8">
      <w:pPr>
        <w:ind w:left="36"/>
        <w:jc w:val="right"/>
        <w:rPr>
          <w:sz w:val="20"/>
          <w:szCs w:val="20"/>
        </w:rPr>
      </w:pPr>
      <w:bookmarkStart w:id="16" w:name="Par368"/>
      <w:bookmarkStart w:id="17" w:name="Par413"/>
      <w:bookmarkEnd w:id="16"/>
      <w:bookmarkEnd w:id="17"/>
      <w:r w:rsidRPr="005A0097">
        <w:rPr>
          <w:sz w:val="20"/>
          <w:szCs w:val="20"/>
        </w:rPr>
        <w:t>к Административному регламенту</w:t>
      </w:r>
    </w:p>
    <w:p w:rsidR="00E460B8" w:rsidRPr="005A0097" w:rsidRDefault="00E460B8" w:rsidP="00E460B8">
      <w:pPr>
        <w:ind w:left="36"/>
        <w:jc w:val="right"/>
        <w:rPr>
          <w:sz w:val="20"/>
          <w:szCs w:val="20"/>
        </w:rPr>
      </w:pPr>
      <w:r w:rsidRPr="005A0097">
        <w:rPr>
          <w:sz w:val="20"/>
          <w:szCs w:val="20"/>
        </w:rPr>
        <w:t>предоставления муниципальной услуги</w:t>
      </w:r>
    </w:p>
    <w:p w:rsidR="00E460B8" w:rsidRPr="005A0097" w:rsidRDefault="00E460B8" w:rsidP="00E460B8">
      <w:pPr>
        <w:widowControl w:val="0"/>
        <w:autoSpaceDE w:val="0"/>
        <w:autoSpaceDN w:val="0"/>
        <w:adjustRightInd w:val="0"/>
        <w:ind w:firstLine="540"/>
        <w:jc w:val="right"/>
        <w:rPr>
          <w:bCs/>
          <w:sz w:val="20"/>
          <w:szCs w:val="20"/>
        </w:rPr>
      </w:pPr>
      <w:r w:rsidRPr="005A0097">
        <w:rPr>
          <w:sz w:val="20"/>
          <w:szCs w:val="20"/>
        </w:rPr>
        <w:t>«</w:t>
      </w:r>
      <w:r w:rsidRPr="005A0097">
        <w:rPr>
          <w:bCs/>
          <w:sz w:val="20"/>
          <w:szCs w:val="20"/>
        </w:rPr>
        <w:t>Выдача разрешения на ввод</w:t>
      </w:r>
    </w:p>
    <w:p w:rsidR="00E460B8" w:rsidRPr="005A0097" w:rsidRDefault="00E460B8" w:rsidP="00E460B8">
      <w:pPr>
        <w:widowControl w:val="0"/>
        <w:autoSpaceDE w:val="0"/>
        <w:autoSpaceDN w:val="0"/>
        <w:adjustRightInd w:val="0"/>
        <w:ind w:firstLine="540"/>
        <w:jc w:val="right"/>
        <w:rPr>
          <w:sz w:val="20"/>
          <w:szCs w:val="20"/>
        </w:rPr>
      </w:pPr>
      <w:r w:rsidRPr="005A0097">
        <w:rPr>
          <w:bCs/>
          <w:sz w:val="20"/>
          <w:szCs w:val="20"/>
        </w:rPr>
        <w:t>объекта в эксплуатацию»</w:t>
      </w:r>
    </w:p>
    <w:p w:rsidR="00E460B8" w:rsidRPr="005A0097" w:rsidRDefault="00E460B8" w:rsidP="00E460B8">
      <w:pPr>
        <w:ind w:firstLine="567"/>
        <w:jc w:val="right"/>
        <w:rPr>
          <w:i/>
          <w:iCs/>
          <w:sz w:val="20"/>
          <w:szCs w:val="20"/>
        </w:rPr>
      </w:pPr>
    </w:p>
    <w:p w:rsidR="00E460B8" w:rsidRPr="005A0097" w:rsidRDefault="00E460B8" w:rsidP="00E460B8">
      <w:pPr>
        <w:ind w:firstLine="567"/>
        <w:jc w:val="right"/>
        <w:rPr>
          <w:i/>
          <w:iCs/>
          <w:sz w:val="20"/>
          <w:szCs w:val="20"/>
        </w:rPr>
      </w:pPr>
      <w:r w:rsidRPr="005A0097">
        <w:rPr>
          <w:i/>
          <w:iCs/>
          <w:sz w:val="20"/>
          <w:szCs w:val="20"/>
        </w:rPr>
        <w:t>Примерная форма</w:t>
      </w:r>
    </w:p>
    <w:p w:rsidR="00E460B8" w:rsidRPr="005A0097" w:rsidRDefault="00E460B8" w:rsidP="00E460B8">
      <w:pPr>
        <w:ind w:firstLine="567"/>
        <w:jc w:val="center"/>
        <w:rPr>
          <w:sz w:val="20"/>
          <w:szCs w:val="20"/>
        </w:rPr>
      </w:pPr>
    </w:p>
    <w:p w:rsidR="00E460B8" w:rsidRPr="005A0097" w:rsidRDefault="00E460B8" w:rsidP="00E460B8">
      <w:pPr>
        <w:ind w:left="-360" w:firstLine="567"/>
        <w:jc w:val="right"/>
        <w:rPr>
          <w:sz w:val="20"/>
          <w:szCs w:val="20"/>
        </w:rPr>
      </w:pPr>
      <w:r w:rsidRPr="005A0097">
        <w:rPr>
          <w:sz w:val="20"/>
          <w:szCs w:val="20"/>
        </w:rPr>
        <w:t>Главе Куйбышевского муниципального района Новосибирской области</w:t>
      </w:r>
    </w:p>
    <w:p w:rsidR="00E460B8" w:rsidRPr="005A0097" w:rsidRDefault="00E460B8" w:rsidP="00E460B8">
      <w:pPr>
        <w:ind w:left="-360" w:firstLine="567"/>
        <w:jc w:val="right"/>
        <w:rPr>
          <w:sz w:val="20"/>
          <w:szCs w:val="20"/>
        </w:rPr>
      </w:pPr>
      <w:r w:rsidRPr="005A0097">
        <w:rPr>
          <w:sz w:val="20"/>
          <w:szCs w:val="20"/>
        </w:rPr>
        <w:t>_________________________________________</w:t>
      </w:r>
    </w:p>
    <w:p w:rsidR="00E460B8" w:rsidRPr="005A0097" w:rsidRDefault="00E460B8" w:rsidP="00E460B8">
      <w:pPr>
        <w:ind w:firstLine="567"/>
        <w:jc w:val="right"/>
        <w:rPr>
          <w:sz w:val="20"/>
          <w:szCs w:val="20"/>
        </w:rPr>
      </w:pPr>
    </w:p>
    <w:p w:rsidR="00E460B8" w:rsidRPr="005A0097" w:rsidRDefault="00E460B8" w:rsidP="00E460B8">
      <w:pPr>
        <w:ind w:firstLine="567"/>
        <w:jc w:val="right"/>
        <w:rPr>
          <w:sz w:val="20"/>
          <w:szCs w:val="20"/>
        </w:rPr>
      </w:pPr>
      <w:r w:rsidRPr="005A0097">
        <w:rPr>
          <w:sz w:val="20"/>
          <w:szCs w:val="20"/>
        </w:rPr>
        <w:t>от________________________________________________________</w:t>
      </w:r>
    </w:p>
    <w:p w:rsidR="00E460B8" w:rsidRPr="005A0097" w:rsidRDefault="00E460B8" w:rsidP="00E460B8">
      <w:pPr>
        <w:ind w:firstLine="567"/>
        <w:jc w:val="center"/>
        <w:rPr>
          <w:sz w:val="20"/>
          <w:szCs w:val="20"/>
        </w:rPr>
      </w:pPr>
      <w:r w:rsidRPr="005A0097">
        <w:rPr>
          <w:sz w:val="20"/>
          <w:szCs w:val="20"/>
        </w:rPr>
        <w:t xml:space="preserve">                                                                          Ф.И.О. </w:t>
      </w:r>
    </w:p>
    <w:p w:rsidR="00E460B8" w:rsidRPr="005A0097" w:rsidRDefault="00E460B8" w:rsidP="00E460B8">
      <w:pPr>
        <w:ind w:firstLine="567"/>
        <w:jc w:val="right"/>
        <w:rPr>
          <w:sz w:val="20"/>
          <w:szCs w:val="20"/>
        </w:rPr>
      </w:pPr>
      <w:r w:rsidRPr="005A0097">
        <w:rPr>
          <w:sz w:val="20"/>
          <w:szCs w:val="20"/>
        </w:rPr>
        <w:t>__________________________________________________________</w:t>
      </w:r>
    </w:p>
    <w:p w:rsidR="00E460B8" w:rsidRPr="005A0097" w:rsidRDefault="00E460B8" w:rsidP="00E460B8">
      <w:pPr>
        <w:ind w:firstLine="567"/>
        <w:jc w:val="right"/>
        <w:rPr>
          <w:sz w:val="20"/>
          <w:szCs w:val="20"/>
        </w:rPr>
      </w:pPr>
    </w:p>
    <w:p w:rsidR="00E460B8" w:rsidRPr="005A0097" w:rsidRDefault="00E460B8" w:rsidP="00E460B8">
      <w:pPr>
        <w:ind w:firstLine="567"/>
        <w:jc w:val="right"/>
        <w:rPr>
          <w:sz w:val="20"/>
          <w:szCs w:val="20"/>
        </w:rPr>
      </w:pPr>
      <w:r w:rsidRPr="005A0097">
        <w:rPr>
          <w:sz w:val="20"/>
          <w:szCs w:val="20"/>
        </w:rPr>
        <w:t>зарегистрированного (ой) по адресу: _________________________</w:t>
      </w:r>
    </w:p>
    <w:p w:rsidR="00E460B8" w:rsidRPr="005A0097" w:rsidRDefault="00E460B8" w:rsidP="00E460B8">
      <w:pPr>
        <w:ind w:firstLine="567"/>
        <w:jc w:val="right"/>
        <w:rPr>
          <w:sz w:val="20"/>
          <w:szCs w:val="20"/>
        </w:rPr>
      </w:pPr>
    </w:p>
    <w:p w:rsidR="00E460B8" w:rsidRPr="005A0097" w:rsidRDefault="00E460B8" w:rsidP="00E460B8">
      <w:pPr>
        <w:ind w:firstLine="567"/>
        <w:jc w:val="right"/>
        <w:rPr>
          <w:sz w:val="20"/>
          <w:szCs w:val="20"/>
        </w:rPr>
      </w:pPr>
      <w:r w:rsidRPr="005A0097">
        <w:rPr>
          <w:sz w:val="20"/>
          <w:szCs w:val="20"/>
        </w:rPr>
        <w:t>_________________________________________________________</w:t>
      </w:r>
    </w:p>
    <w:p w:rsidR="00E460B8" w:rsidRPr="005A0097" w:rsidRDefault="00E460B8" w:rsidP="00E460B8">
      <w:pPr>
        <w:ind w:firstLine="567"/>
        <w:jc w:val="right"/>
        <w:rPr>
          <w:sz w:val="20"/>
          <w:szCs w:val="20"/>
        </w:rPr>
      </w:pPr>
    </w:p>
    <w:p w:rsidR="00E460B8" w:rsidRPr="005A0097" w:rsidRDefault="00E460B8" w:rsidP="00E460B8">
      <w:pPr>
        <w:ind w:firstLine="567"/>
        <w:jc w:val="right"/>
        <w:rPr>
          <w:sz w:val="20"/>
          <w:szCs w:val="20"/>
        </w:rPr>
      </w:pPr>
      <w:r w:rsidRPr="005A0097">
        <w:rPr>
          <w:sz w:val="20"/>
          <w:szCs w:val="20"/>
        </w:rPr>
        <w:t>_________________________________________________________</w:t>
      </w:r>
    </w:p>
    <w:p w:rsidR="00E460B8" w:rsidRPr="005A0097" w:rsidRDefault="00E460B8" w:rsidP="00E460B8">
      <w:pPr>
        <w:ind w:firstLine="567"/>
        <w:jc w:val="both"/>
        <w:rPr>
          <w:sz w:val="20"/>
          <w:szCs w:val="20"/>
        </w:rPr>
      </w:pPr>
      <w:r w:rsidRPr="005A0097">
        <w:rPr>
          <w:sz w:val="20"/>
          <w:szCs w:val="20"/>
        </w:rPr>
        <w:t xml:space="preserve">                                                                                                                                                             </w:t>
      </w:r>
    </w:p>
    <w:p w:rsidR="00E460B8" w:rsidRPr="005A0097" w:rsidRDefault="00E460B8" w:rsidP="00E460B8">
      <w:pPr>
        <w:ind w:firstLine="567"/>
        <w:jc w:val="right"/>
        <w:rPr>
          <w:sz w:val="20"/>
          <w:szCs w:val="20"/>
        </w:rPr>
      </w:pPr>
      <w:r w:rsidRPr="005A0097">
        <w:rPr>
          <w:sz w:val="20"/>
          <w:szCs w:val="20"/>
        </w:rPr>
        <w:t>паспорт: серия _____________ номер ________________________</w:t>
      </w:r>
    </w:p>
    <w:p w:rsidR="00E460B8" w:rsidRPr="005A0097" w:rsidRDefault="00E460B8" w:rsidP="00E460B8">
      <w:pPr>
        <w:ind w:firstLine="567"/>
        <w:jc w:val="center"/>
        <w:rPr>
          <w:sz w:val="20"/>
          <w:szCs w:val="20"/>
        </w:rPr>
      </w:pPr>
      <w:r w:rsidRPr="005A0097">
        <w:rPr>
          <w:sz w:val="20"/>
          <w:szCs w:val="20"/>
        </w:rPr>
        <w:t xml:space="preserve">                       выдан________________________________________________________________</w:t>
      </w:r>
      <w:proofErr w:type="gramStart"/>
      <w:r w:rsidRPr="005A0097">
        <w:rPr>
          <w:sz w:val="20"/>
          <w:szCs w:val="20"/>
        </w:rPr>
        <w:t>_«</w:t>
      </w:r>
      <w:proofErr w:type="gramEnd"/>
      <w:r w:rsidRPr="005A0097">
        <w:rPr>
          <w:sz w:val="20"/>
          <w:szCs w:val="20"/>
        </w:rPr>
        <w:t>_____»___________________</w:t>
      </w:r>
    </w:p>
    <w:p w:rsidR="00E460B8" w:rsidRPr="005A0097" w:rsidRDefault="00E460B8" w:rsidP="00E460B8">
      <w:pPr>
        <w:rPr>
          <w:sz w:val="20"/>
          <w:szCs w:val="20"/>
        </w:rPr>
      </w:pPr>
    </w:p>
    <w:p w:rsidR="00E460B8" w:rsidRPr="005A0097" w:rsidRDefault="00E460B8" w:rsidP="00E460B8">
      <w:pPr>
        <w:rPr>
          <w:sz w:val="20"/>
          <w:szCs w:val="20"/>
        </w:rPr>
      </w:pPr>
      <w:r w:rsidRPr="005A0097">
        <w:rPr>
          <w:sz w:val="20"/>
          <w:szCs w:val="20"/>
        </w:rPr>
        <w:t>в лице_____________________________________________________________________________________________</w:t>
      </w:r>
    </w:p>
    <w:p w:rsidR="00E460B8" w:rsidRPr="005A0097" w:rsidRDefault="00E460B8" w:rsidP="00E460B8">
      <w:pPr>
        <w:ind w:firstLine="567"/>
        <w:jc w:val="center"/>
        <w:rPr>
          <w:sz w:val="20"/>
          <w:szCs w:val="20"/>
        </w:rPr>
      </w:pPr>
      <w:r w:rsidRPr="005A0097">
        <w:rPr>
          <w:sz w:val="20"/>
          <w:szCs w:val="20"/>
        </w:rPr>
        <w:t>Ф.И.О.</w:t>
      </w:r>
    </w:p>
    <w:p w:rsidR="00E460B8" w:rsidRPr="005A0097" w:rsidRDefault="00E460B8" w:rsidP="00E460B8">
      <w:pPr>
        <w:jc w:val="both"/>
        <w:rPr>
          <w:sz w:val="20"/>
          <w:szCs w:val="20"/>
        </w:rPr>
      </w:pPr>
      <w:r w:rsidRPr="005A0097">
        <w:rPr>
          <w:sz w:val="20"/>
          <w:szCs w:val="20"/>
        </w:rPr>
        <w:t>действующего(ей) на основании____________________________________________________________________</w:t>
      </w:r>
    </w:p>
    <w:p w:rsidR="00E460B8" w:rsidRPr="005A0097" w:rsidRDefault="00E460B8" w:rsidP="00E460B8">
      <w:pPr>
        <w:ind w:firstLine="567"/>
        <w:jc w:val="center"/>
        <w:rPr>
          <w:sz w:val="20"/>
          <w:szCs w:val="20"/>
        </w:rPr>
      </w:pPr>
      <w:r w:rsidRPr="005A0097">
        <w:rPr>
          <w:sz w:val="20"/>
          <w:szCs w:val="20"/>
        </w:rPr>
        <w:t>наименование документа - основания</w:t>
      </w:r>
    </w:p>
    <w:p w:rsidR="00E460B8" w:rsidRPr="005A0097" w:rsidRDefault="00E460B8" w:rsidP="00E460B8">
      <w:pPr>
        <w:ind w:left="5103" w:firstLine="567"/>
        <w:rPr>
          <w:sz w:val="20"/>
          <w:szCs w:val="20"/>
        </w:rPr>
      </w:pPr>
    </w:p>
    <w:p w:rsidR="00E460B8" w:rsidRPr="005A0097" w:rsidRDefault="00E460B8" w:rsidP="00E460B8">
      <w:pPr>
        <w:pStyle w:val="ConsPlusNonformat"/>
        <w:jc w:val="center"/>
        <w:rPr>
          <w:rFonts w:ascii="Times New Roman" w:hAnsi="Times New Roman" w:cs="Times New Roman"/>
        </w:rPr>
      </w:pPr>
      <w:r w:rsidRPr="005A0097">
        <w:rPr>
          <w:rFonts w:ascii="Times New Roman" w:hAnsi="Times New Roman" w:cs="Times New Roman"/>
        </w:rPr>
        <w:t>ЗАЯВЛЕНИЕ</w:t>
      </w:r>
    </w:p>
    <w:p w:rsidR="00E460B8" w:rsidRPr="005A0097" w:rsidRDefault="00E460B8" w:rsidP="00E460B8">
      <w:pPr>
        <w:pStyle w:val="ConsPlusNonformat"/>
        <w:jc w:val="center"/>
        <w:rPr>
          <w:rFonts w:ascii="Times New Roman" w:hAnsi="Times New Roman" w:cs="Times New Roman"/>
        </w:rPr>
      </w:pPr>
      <w:r w:rsidRPr="005A0097">
        <w:rPr>
          <w:rFonts w:ascii="Times New Roman" w:hAnsi="Times New Roman" w:cs="Times New Roman"/>
        </w:rPr>
        <w:t>о выдаче разрешения на ввод объекта в эксплуатацию</w:t>
      </w:r>
    </w:p>
    <w:p w:rsidR="00E460B8" w:rsidRPr="005A0097" w:rsidRDefault="00E460B8" w:rsidP="00E460B8">
      <w:pPr>
        <w:pStyle w:val="ConsPlusNonformat"/>
        <w:jc w:val="both"/>
        <w:rPr>
          <w:rFonts w:ascii="Times New Roman" w:hAnsi="Times New Roman" w:cs="Times New Roman"/>
        </w:rPr>
      </w:pPr>
    </w:p>
    <w:p w:rsidR="00E460B8" w:rsidRPr="005A0097" w:rsidRDefault="00E460B8" w:rsidP="00E460B8">
      <w:pPr>
        <w:pStyle w:val="ConsPlusNonformat"/>
        <w:widowControl/>
        <w:jc w:val="both"/>
        <w:rPr>
          <w:rFonts w:ascii="Times New Roman" w:hAnsi="Times New Roman" w:cs="Times New Roman"/>
        </w:rPr>
      </w:pPr>
      <w:r w:rsidRPr="005A0097">
        <w:rPr>
          <w:rFonts w:ascii="Times New Roman" w:hAnsi="Times New Roman" w:cs="Times New Roman"/>
        </w:rPr>
        <w:t>Прошу выдать разрешение на ввод объекта в эксплуатацию   ______________________</w:t>
      </w:r>
    </w:p>
    <w:p w:rsidR="00E460B8" w:rsidRPr="005A0097" w:rsidRDefault="00E460B8" w:rsidP="00E460B8">
      <w:pPr>
        <w:pStyle w:val="ConsPlusNonformat"/>
        <w:widowControl/>
        <w:tabs>
          <w:tab w:val="left" w:pos="0"/>
        </w:tabs>
        <w:jc w:val="both"/>
        <w:rPr>
          <w:rFonts w:ascii="Times New Roman" w:hAnsi="Times New Roman" w:cs="Times New Roman"/>
        </w:rPr>
      </w:pPr>
      <w:r w:rsidRPr="005A0097">
        <w:rPr>
          <w:rFonts w:ascii="Times New Roman" w:hAnsi="Times New Roman" w:cs="Times New Roman"/>
        </w:rPr>
        <w:t xml:space="preserve">  ______________________________________________________________________________________________                        </w:t>
      </w:r>
    </w:p>
    <w:p w:rsidR="00E460B8" w:rsidRPr="005A0097" w:rsidRDefault="00E460B8" w:rsidP="00E460B8">
      <w:pPr>
        <w:pStyle w:val="ConsPlusNonformat"/>
        <w:widowControl/>
        <w:jc w:val="both"/>
        <w:rPr>
          <w:rFonts w:ascii="Times New Roman" w:hAnsi="Times New Roman" w:cs="Times New Roman"/>
        </w:rPr>
      </w:pPr>
      <w:r w:rsidRPr="005A0097">
        <w:rPr>
          <w:rFonts w:ascii="Times New Roman" w:hAnsi="Times New Roman" w:cs="Times New Roman"/>
        </w:rPr>
        <w:t>(наименование объекта капитального строительства в соответствии с проектной документацией и разрешением на строительство, функциональное назначение объекта, в случае выделения этапа строительства даются данные по завершенному этапу)</w:t>
      </w:r>
    </w:p>
    <w:p w:rsidR="00E460B8" w:rsidRPr="005A0097" w:rsidRDefault="00E460B8" w:rsidP="00E460B8">
      <w:pPr>
        <w:pStyle w:val="ConsPlusNonformat"/>
        <w:widowControl/>
        <w:jc w:val="both"/>
        <w:rPr>
          <w:rFonts w:ascii="Times New Roman" w:hAnsi="Times New Roman" w:cs="Times New Roman"/>
        </w:rPr>
      </w:pPr>
      <w:r w:rsidRPr="005A0097">
        <w:rPr>
          <w:rFonts w:ascii="Times New Roman" w:hAnsi="Times New Roman" w:cs="Times New Roman"/>
        </w:rPr>
        <w:t>_______________________________________________________________________________________________</w:t>
      </w:r>
    </w:p>
    <w:p w:rsidR="00E460B8" w:rsidRPr="005A0097" w:rsidRDefault="00E460B8" w:rsidP="00E460B8">
      <w:pPr>
        <w:pStyle w:val="ConsPlusNonformat"/>
        <w:rPr>
          <w:rFonts w:ascii="Times New Roman" w:hAnsi="Times New Roman" w:cs="Times New Roman"/>
        </w:rPr>
      </w:pPr>
      <w:r w:rsidRPr="005A0097">
        <w:rPr>
          <w:rFonts w:ascii="Times New Roman" w:hAnsi="Times New Roman" w:cs="Times New Roman"/>
        </w:rPr>
        <w:t xml:space="preserve">расположенного на земельном участке по адресу: </w:t>
      </w:r>
      <w:r w:rsidRPr="005A0097">
        <w:rPr>
          <w:rFonts w:ascii="Times New Roman" w:hAnsi="Times New Roman" w:cs="Times New Roman"/>
        </w:rPr>
        <w:lastRenderedPageBreak/>
        <w:t>____________________________________________________________________________________________________________________________________________</w:t>
      </w:r>
    </w:p>
    <w:p w:rsidR="00E460B8" w:rsidRPr="005A0097" w:rsidRDefault="00E460B8" w:rsidP="00E460B8">
      <w:pPr>
        <w:pStyle w:val="ConsPlusNonformat"/>
        <w:jc w:val="center"/>
        <w:rPr>
          <w:rFonts w:ascii="Times New Roman" w:hAnsi="Times New Roman" w:cs="Times New Roman"/>
        </w:rPr>
      </w:pPr>
      <w:r w:rsidRPr="005A0097">
        <w:rPr>
          <w:rFonts w:ascii="Times New Roman" w:hAnsi="Times New Roman" w:cs="Times New Roman"/>
        </w:rPr>
        <w:t>(полный адрес объекта капитального строительства или строительный адрес, реквизиты документа,</w:t>
      </w:r>
    </w:p>
    <w:p w:rsidR="00E460B8" w:rsidRPr="005A0097" w:rsidRDefault="00E460B8" w:rsidP="00E460B8">
      <w:pPr>
        <w:pStyle w:val="ConsPlusNonformat"/>
        <w:jc w:val="center"/>
        <w:rPr>
          <w:rFonts w:ascii="Times New Roman" w:hAnsi="Times New Roman" w:cs="Times New Roman"/>
        </w:rPr>
      </w:pPr>
      <w:r w:rsidRPr="005A0097">
        <w:rPr>
          <w:rFonts w:ascii="Times New Roman" w:hAnsi="Times New Roman" w:cs="Times New Roman"/>
        </w:rPr>
        <w:t>удостоверяющего право застройщика на земельный участок)</w:t>
      </w:r>
    </w:p>
    <w:p w:rsidR="00E460B8" w:rsidRPr="005A0097" w:rsidRDefault="00E460B8" w:rsidP="00E460B8">
      <w:pPr>
        <w:pStyle w:val="ConsPlusNonformat"/>
        <w:rPr>
          <w:rFonts w:ascii="Times New Roman" w:hAnsi="Times New Roman" w:cs="Times New Roman"/>
        </w:rPr>
      </w:pPr>
      <w:r w:rsidRPr="005A0097">
        <w:rPr>
          <w:rFonts w:ascii="Times New Roman" w:hAnsi="Times New Roman" w:cs="Times New Roman"/>
        </w:rPr>
        <w:t xml:space="preserve"> Краткие проектные характеристики построенного объекта: _________________              ______________________________________________________________________</w:t>
      </w:r>
    </w:p>
    <w:p w:rsidR="00E460B8" w:rsidRPr="005A0097" w:rsidRDefault="00E460B8" w:rsidP="00E460B8">
      <w:pPr>
        <w:pStyle w:val="ConsPlusNonformat"/>
        <w:rPr>
          <w:rFonts w:ascii="Times New Roman" w:hAnsi="Times New Roman" w:cs="Times New Roman"/>
        </w:rPr>
      </w:pPr>
      <w:r w:rsidRPr="005A0097">
        <w:rPr>
          <w:rFonts w:ascii="Times New Roman" w:hAnsi="Times New Roman" w:cs="Times New Roman"/>
        </w:rPr>
        <w:t xml:space="preserve">____________________________________________________________________________________________________________________________________________ </w:t>
      </w:r>
    </w:p>
    <w:p w:rsidR="00E460B8" w:rsidRPr="005A0097" w:rsidRDefault="00E460B8" w:rsidP="00E460B8">
      <w:pPr>
        <w:pStyle w:val="ConsPlusNonformat"/>
        <w:rPr>
          <w:rFonts w:ascii="Times New Roman" w:hAnsi="Times New Roman" w:cs="Times New Roman"/>
        </w:rPr>
      </w:pPr>
    </w:p>
    <w:p w:rsidR="00E460B8" w:rsidRPr="005A0097" w:rsidRDefault="00E460B8" w:rsidP="00E460B8">
      <w:pPr>
        <w:pStyle w:val="ConsPlusNonformat"/>
        <w:rPr>
          <w:rFonts w:ascii="Times New Roman" w:hAnsi="Times New Roman" w:cs="Times New Roman"/>
        </w:rPr>
      </w:pPr>
      <w:r w:rsidRPr="005A0097">
        <w:rPr>
          <w:rFonts w:ascii="Times New Roman" w:hAnsi="Times New Roman" w:cs="Times New Roman"/>
        </w:rPr>
        <w:t>Приложение:</w:t>
      </w:r>
    </w:p>
    <w:p w:rsidR="00E460B8" w:rsidRPr="005A0097" w:rsidRDefault="00E460B8" w:rsidP="00E460B8">
      <w:pPr>
        <w:pStyle w:val="ConsPlusNonformat"/>
        <w:rPr>
          <w:rFonts w:ascii="Times New Roman" w:hAnsi="Times New Roman" w:cs="Times New Roman"/>
        </w:rPr>
      </w:pPr>
    </w:p>
    <w:p w:rsidR="00E460B8" w:rsidRPr="005A0097" w:rsidRDefault="00E460B8" w:rsidP="00E460B8">
      <w:pPr>
        <w:pStyle w:val="ConsPlusNonformat"/>
        <w:rPr>
          <w:rFonts w:ascii="Times New Roman" w:hAnsi="Times New Roman" w:cs="Times New Roman"/>
        </w:rPr>
      </w:pPr>
      <w:r w:rsidRPr="005A0097">
        <w:rPr>
          <w:rFonts w:ascii="Times New Roman" w:hAnsi="Times New Roman" w:cs="Times New Roman"/>
        </w:rPr>
        <w:t>Застройщик ______________           ____________________         ________________</w:t>
      </w:r>
    </w:p>
    <w:p w:rsidR="00E460B8" w:rsidRPr="005A0097" w:rsidRDefault="00E460B8" w:rsidP="00E460B8">
      <w:pPr>
        <w:pStyle w:val="ConsPlusNonformat"/>
        <w:rPr>
          <w:rFonts w:ascii="Times New Roman" w:hAnsi="Times New Roman" w:cs="Times New Roman"/>
        </w:rPr>
      </w:pPr>
      <w:r w:rsidRPr="005A0097">
        <w:rPr>
          <w:rFonts w:ascii="Times New Roman" w:hAnsi="Times New Roman" w:cs="Times New Roman"/>
        </w:rPr>
        <w:t xml:space="preserve"> </w:t>
      </w:r>
      <w:r w:rsidRPr="005A0097">
        <w:rPr>
          <w:rFonts w:ascii="Times New Roman" w:hAnsi="Times New Roman" w:cs="Times New Roman"/>
        </w:rPr>
        <w:tab/>
      </w:r>
      <w:r w:rsidRPr="005A0097">
        <w:rPr>
          <w:rFonts w:ascii="Times New Roman" w:hAnsi="Times New Roman" w:cs="Times New Roman"/>
        </w:rPr>
        <w:tab/>
      </w:r>
      <w:r w:rsidRPr="005A0097">
        <w:rPr>
          <w:rFonts w:ascii="Times New Roman" w:hAnsi="Times New Roman" w:cs="Times New Roman"/>
        </w:rPr>
        <w:tab/>
        <w:t>подпись                                           Ф.И.О.                                                               дата</w:t>
      </w:r>
      <w:r w:rsidRPr="005A0097">
        <w:rPr>
          <w:rFonts w:ascii="Times New Roman" w:hAnsi="Times New Roman" w:cs="Times New Roman"/>
        </w:rPr>
        <w:cr/>
      </w:r>
    </w:p>
    <w:p w:rsidR="00E460B8" w:rsidRPr="005A0097" w:rsidRDefault="00E460B8" w:rsidP="00E460B8">
      <w:pPr>
        <w:widowControl w:val="0"/>
        <w:autoSpaceDE w:val="0"/>
        <w:autoSpaceDN w:val="0"/>
        <w:adjustRightInd w:val="0"/>
        <w:jc w:val="right"/>
        <w:outlineLvl w:val="1"/>
        <w:rPr>
          <w:sz w:val="20"/>
          <w:szCs w:val="20"/>
        </w:rPr>
      </w:pPr>
    </w:p>
    <w:p w:rsidR="00E460B8" w:rsidRPr="005A0097" w:rsidRDefault="00E460B8" w:rsidP="00E460B8">
      <w:pPr>
        <w:widowControl w:val="0"/>
        <w:autoSpaceDE w:val="0"/>
        <w:autoSpaceDN w:val="0"/>
        <w:adjustRightInd w:val="0"/>
        <w:jc w:val="right"/>
        <w:outlineLvl w:val="1"/>
        <w:rPr>
          <w:sz w:val="20"/>
          <w:szCs w:val="20"/>
        </w:rPr>
      </w:pPr>
      <w:r w:rsidRPr="005A0097">
        <w:rPr>
          <w:sz w:val="20"/>
          <w:szCs w:val="20"/>
        </w:rPr>
        <w:t>Приложение № 2</w:t>
      </w:r>
    </w:p>
    <w:p w:rsidR="00E460B8" w:rsidRPr="005A0097" w:rsidRDefault="00E460B8" w:rsidP="00E460B8">
      <w:pPr>
        <w:ind w:left="36"/>
        <w:jc w:val="right"/>
        <w:rPr>
          <w:sz w:val="20"/>
          <w:szCs w:val="20"/>
        </w:rPr>
      </w:pPr>
      <w:r w:rsidRPr="005A0097">
        <w:rPr>
          <w:sz w:val="20"/>
          <w:szCs w:val="20"/>
        </w:rPr>
        <w:t>к Административному регламенту</w:t>
      </w:r>
    </w:p>
    <w:p w:rsidR="00E460B8" w:rsidRPr="005A0097" w:rsidRDefault="00E460B8" w:rsidP="00E460B8">
      <w:pPr>
        <w:ind w:left="36"/>
        <w:jc w:val="right"/>
        <w:rPr>
          <w:sz w:val="20"/>
          <w:szCs w:val="20"/>
        </w:rPr>
      </w:pPr>
      <w:r w:rsidRPr="005A0097">
        <w:rPr>
          <w:sz w:val="20"/>
          <w:szCs w:val="20"/>
        </w:rPr>
        <w:t>предоставления муниципальной услуги</w:t>
      </w:r>
    </w:p>
    <w:p w:rsidR="00E460B8" w:rsidRPr="005A0097" w:rsidRDefault="00E460B8" w:rsidP="00E460B8">
      <w:pPr>
        <w:widowControl w:val="0"/>
        <w:autoSpaceDE w:val="0"/>
        <w:autoSpaceDN w:val="0"/>
        <w:adjustRightInd w:val="0"/>
        <w:ind w:firstLine="540"/>
        <w:jc w:val="right"/>
        <w:rPr>
          <w:bCs/>
          <w:sz w:val="20"/>
          <w:szCs w:val="20"/>
        </w:rPr>
      </w:pPr>
      <w:r w:rsidRPr="005A0097">
        <w:rPr>
          <w:sz w:val="20"/>
          <w:szCs w:val="20"/>
        </w:rPr>
        <w:t>«</w:t>
      </w:r>
      <w:r w:rsidRPr="005A0097">
        <w:rPr>
          <w:bCs/>
          <w:sz w:val="20"/>
          <w:szCs w:val="20"/>
        </w:rPr>
        <w:t>Выдача разрешения на ввод</w:t>
      </w:r>
    </w:p>
    <w:p w:rsidR="00E460B8" w:rsidRPr="005A0097" w:rsidRDefault="00E460B8" w:rsidP="00E460B8">
      <w:pPr>
        <w:widowControl w:val="0"/>
        <w:autoSpaceDE w:val="0"/>
        <w:autoSpaceDN w:val="0"/>
        <w:adjustRightInd w:val="0"/>
        <w:ind w:firstLine="540"/>
        <w:jc w:val="right"/>
        <w:rPr>
          <w:sz w:val="20"/>
          <w:szCs w:val="20"/>
        </w:rPr>
      </w:pPr>
      <w:r w:rsidRPr="005A0097">
        <w:rPr>
          <w:bCs/>
          <w:sz w:val="20"/>
          <w:szCs w:val="20"/>
        </w:rPr>
        <w:t>объекта в эксплуатацию»</w:t>
      </w:r>
    </w:p>
    <w:p w:rsidR="00E460B8" w:rsidRPr="005A0097" w:rsidRDefault="00E460B8" w:rsidP="00E460B8">
      <w:pPr>
        <w:widowControl w:val="0"/>
        <w:autoSpaceDE w:val="0"/>
        <w:autoSpaceDN w:val="0"/>
        <w:adjustRightInd w:val="0"/>
        <w:jc w:val="right"/>
        <w:rPr>
          <w:sz w:val="20"/>
          <w:szCs w:val="20"/>
        </w:rPr>
      </w:pPr>
    </w:p>
    <w:p w:rsidR="00E460B8" w:rsidRPr="005A0097" w:rsidRDefault="00E460B8" w:rsidP="00E460B8">
      <w:pPr>
        <w:widowControl w:val="0"/>
        <w:autoSpaceDE w:val="0"/>
        <w:autoSpaceDN w:val="0"/>
        <w:adjustRightInd w:val="0"/>
        <w:jc w:val="center"/>
        <w:rPr>
          <w:sz w:val="20"/>
          <w:szCs w:val="20"/>
        </w:rPr>
      </w:pPr>
      <w:r w:rsidRPr="005A0097">
        <w:rPr>
          <w:sz w:val="20"/>
          <w:szCs w:val="20"/>
        </w:rPr>
        <w:t xml:space="preserve">АДМИНИСТРАЦИЯ КУЙБЫШЕВСКОГО МУНИЦИПАЛЬНОГО РАЙОНА НОВОСИБИРСКОЙ ОБЛАСТИ </w:t>
      </w:r>
    </w:p>
    <w:p w:rsidR="00E460B8" w:rsidRPr="005A0097" w:rsidRDefault="00E460B8" w:rsidP="00E460B8">
      <w:pPr>
        <w:widowControl w:val="0"/>
        <w:autoSpaceDE w:val="0"/>
        <w:autoSpaceDN w:val="0"/>
        <w:adjustRightInd w:val="0"/>
        <w:jc w:val="center"/>
        <w:rPr>
          <w:sz w:val="20"/>
          <w:szCs w:val="20"/>
        </w:rPr>
      </w:pPr>
      <w:r w:rsidRPr="005A0097">
        <w:rPr>
          <w:sz w:val="20"/>
          <w:szCs w:val="20"/>
        </w:rPr>
        <w:t>Расписка</w:t>
      </w:r>
    </w:p>
    <w:p w:rsidR="00E460B8" w:rsidRPr="005A0097" w:rsidRDefault="00E460B8" w:rsidP="00E460B8">
      <w:pPr>
        <w:widowControl w:val="0"/>
        <w:autoSpaceDE w:val="0"/>
        <w:autoSpaceDN w:val="0"/>
        <w:adjustRightInd w:val="0"/>
        <w:jc w:val="center"/>
        <w:rPr>
          <w:sz w:val="20"/>
          <w:szCs w:val="20"/>
        </w:rPr>
      </w:pPr>
      <w:r w:rsidRPr="005A0097">
        <w:rPr>
          <w:sz w:val="20"/>
          <w:szCs w:val="20"/>
        </w:rPr>
        <w:t>в получении документов на предоставление муниципальной услуги</w:t>
      </w:r>
    </w:p>
    <w:p w:rsidR="00E460B8" w:rsidRPr="005A0097" w:rsidRDefault="00E460B8" w:rsidP="00E460B8">
      <w:pPr>
        <w:jc w:val="center"/>
        <w:rPr>
          <w:sz w:val="20"/>
          <w:szCs w:val="20"/>
        </w:rPr>
      </w:pPr>
      <w:r w:rsidRPr="005A0097">
        <w:rPr>
          <w:sz w:val="20"/>
          <w:szCs w:val="20"/>
        </w:rPr>
        <w:t>«Выдача разрешения на ввод объекта в эксплуатацию</w:t>
      </w:r>
      <w:r w:rsidRPr="005A0097">
        <w:rPr>
          <w:bCs/>
          <w:sz w:val="20"/>
          <w:szCs w:val="20"/>
        </w:rPr>
        <w:t>»</w:t>
      </w:r>
    </w:p>
    <w:p w:rsidR="00E460B8" w:rsidRPr="005A0097" w:rsidRDefault="00E460B8" w:rsidP="00E460B8">
      <w:pPr>
        <w:widowControl w:val="0"/>
        <w:autoSpaceDE w:val="0"/>
        <w:autoSpaceDN w:val="0"/>
        <w:adjustRightInd w:val="0"/>
        <w:jc w:val="center"/>
        <w:rPr>
          <w:sz w:val="20"/>
          <w:szCs w:val="20"/>
        </w:rPr>
      </w:pPr>
    </w:p>
    <w:tbl>
      <w:tblPr>
        <w:tblStyle w:val="affa"/>
        <w:tblW w:w="10171" w:type="dxa"/>
        <w:tblLayout w:type="fixed"/>
        <w:tblLook w:val="04A0" w:firstRow="1" w:lastRow="0" w:firstColumn="1" w:lastColumn="0" w:noHBand="0" w:noVBand="1"/>
      </w:tblPr>
      <w:tblGrid>
        <w:gridCol w:w="534"/>
        <w:gridCol w:w="708"/>
        <w:gridCol w:w="1276"/>
        <w:gridCol w:w="567"/>
        <w:gridCol w:w="284"/>
        <w:gridCol w:w="142"/>
        <w:gridCol w:w="566"/>
        <w:gridCol w:w="850"/>
        <w:gridCol w:w="883"/>
        <w:gridCol w:w="120"/>
        <w:gridCol w:w="8"/>
        <w:gridCol w:w="1115"/>
        <w:gridCol w:w="426"/>
        <w:gridCol w:w="42"/>
        <w:gridCol w:w="311"/>
        <w:gridCol w:w="780"/>
        <w:gridCol w:w="709"/>
        <w:gridCol w:w="70"/>
        <w:gridCol w:w="618"/>
        <w:gridCol w:w="162"/>
      </w:tblGrid>
      <w:tr w:rsidR="00E460B8" w:rsidRPr="005A0097" w:rsidTr="0016606D">
        <w:trPr>
          <w:gridAfter w:val="11"/>
          <w:wAfter w:w="4361" w:type="dxa"/>
        </w:trPr>
        <w:tc>
          <w:tcPr>
            <w:tcW w:w="1242" w:type="dxa"/>
            <w:gridSpan w:val="2"/>
            <w:tcBorders>
              <w:top w:val="nil"/>
              <w:left w:val="nil"/>
              <w:bottom w:val="nil"/>
              <w:right w:val="nil"/>
            </w:tcBorders>
          </w:tcPr>
          <w:p w:rsidR="00E460B8" w:rsidRPr="005A0097" w:rsidRDefault="00E460B8" w:rsidP="0016606D">
            <w:pPr>
              <w:widowControl w:val="0"/>
              <w:autoSpaceDE w:val="0"/>
              <w:autoSpaceDN w:val="0"/>
              <w:adjustRightInd w:val="0"/>
              <w:rPr>
                <w:sz w:val="20"/>
                <w:szCs w:val="20"/>
              </w:rPr>
            </w:pPr>
            <w:r w:rsidRPr="005A0097">
              <w:rPr>
                <w:sz w:val="20"/>
                <w:szCs w:val="20"/>
              </w:rPr>
              <w:t>Заявитель</w:t>
            </w:r>
          </w:p>
        </w:tc>
        <w:tc>
          <w:tcPr>
            <w:tcW w:w="4568" w:type="dxa"/>
            <w:gridSpan w:val="7"/>
            <w:tcBorders>
              <w:top w:val="nil"/>
              <w:left w:val="nil"/>
              <w:bottom w:val="single" w:sz="4" w:space="0" w:color="auto"/>
              <w:right w:val="nil"/>
            </w:tcBorders>
          </w:tcPr>
          <w:p w:rsidR="00E460B8" w:rsidRPr="005A0097" w:rsidRDefault="00E460B8" w:rsidP="0016606D">
            <w:pPr>
              <w:widowControl w:val="0"/>
              <w:autoSpaceDE w:val="0"/>
              <w:autoSpaceDN w:val="0"/>
              <w:adjustRightInd w:val="0"/>
              <w:rPr>
                <w:sz w:val="20"/>
                <w:szCs w:val="20"/>
              </w:rPr>
            </w:pPr>
          </w:p>
        </w:tc>
      </w:tr>
      <w:tr w:rsidR="00E460B8" w:rsidRPr="005A0097" w:rsidTr="0016606D">
        <w:trPr>
          <w:gridAfter w:val="3"/>
          <w:wAfter w:w="850" w:type="dxa"/>
        </w:trPr>
        <w:tc>
          <w:tcPr>
            <w:tcW w:w="3511" w:type="dxa"/>
            <w:gridSpan w:val="6"/>
            <w:tcBorders>
              <w:top w:val="nil"/>
              <w:left w:val="nil"/>
              <w:bottom w:val="nil"/>
              <w:right w:val="nil"/>
            </w:tcBorders>
          </w:tcPr>
          <w:p w:rsidR="00E460B8" w:rsidRPr="005A0097" w:rsidRDefault="00E460B8" w:rsidP="0016606D">
            <w:pPr>
              <w:widowControl w:val="0"/>
              <w:autoSpaceDE w:val="0"/>
              <w:autoSpaceDN w:val="0"/>
              <w:adjustRightInd w:val="0"/>
              <w:rPr>
                <w:sz w:val="20"/>
                <w:szCs w:val="20"/>
              </w:rPr>
            </w:pPr>
            <w:r w:rsidRPr="005A0097">
              <w:rPr>
                <w:sz w:val="20"/>
                <w:szCs w:val="20"/>
              </w:rPr>
              <w:t>Проживающий(</w:t>
            </w:r>
            <w:proofErr w:type="spellStart"/>
            <w:r w:rsidRPr="005A0097">
              <w:rPr>
                <w:sz w:val="20"/>
                <w:szCs w:val="20"/>
              </w:rPr>
              <w:t>ая</w:t>
            </w:r>
            <w:proofErr w:type="spellEnd"/>
            <w:r w:rsidRPr="005A0097">
              <w:rPr>
                <w:sz w:val="20"/>
                <w:szCs w:val="20"/>
              </w:rPr>
              <w:t>) по адресу:</w:t>
            </w:r>
          </w:p>
        </w:tc>
        <w:tc>
          <w:tcPr>
            <w:tcW w:w="5810" w:type="dxa"/>
            <w:gridSpan w:val="11"/>
            <w:tcBorders>
              <w:top w:val="nil"/>
              <w:left w:val="nil"/>
              <w:bottom w:val="single" w:sz="4" w:space="0" w:color="auto"/>
              <w:right w:val="nil"/>
            </w:tcBorders>
          </w:tcPr>
          <w:p w:rsidR="00E460B8" w:rsidRPr="005A0097" w:rsidRDefault="00E460B8" w:rsidP="0016606D">
            <w:pPr>
              <w:widowControl w:val="0"/>
              <w:autoSpaceDE w:val="0"/>
              <w:autoSpaceDN w:val="0"/>
              <w:adjustRightInd w:val="0"/>
              <w:rPr>
                <w:sz w:val="20"/>
                <w:szCs w:val="20"/>
              </w:rPr>
            </w:pPr>
          </w:p>
        </w:tc>
      </w:tr>
      <w:tr w:rsidR="00E460B8" w:rsidRPr="005A0097" w:rsidTr="0016606D">
        <w:trPr>
          <w:gridAfter w:val="3"/>
          <w:wAfter w:w="850" w:type="dxa"/>
        </w:trPr>
        <w:tc>
          <w:tcPr>
            <w:tcW w:w="9321" w:type="dxa"/>
            <w:gridSpan w:val="17"/>
            <w:tcBorders>
              <w:top w:val="nil"/>
              <w:left w:val="nil"/>
              <w:bottom w:val="nil"/>
              <w:right w:val="nil"/>
            </w:tcBorders>
          </w:tcPr>
          <w:p w:rsidR="00E460B8" w:rsidRPr="005A0097" w:rsidRDefault="00E460B8" w:rsidP="0016606D">
            <w:pPr>
              <w:widowControl w:val="0"/>
              <w:autoSpaceDE w:val="0"/>
              <w:autoSpaceDN w:val="0"/>
              <w:adjustRightInd w:val="0"/>
              <w:rPr>
                <w:sz w:val="20"/>
                <w:szCs w:val="20"/>
              </w:rPr>
            </w:pPr>
            <w:r w:rsidRPr="005A0097">
              <w:rPr>
                <w:sz w:val="20"/>
                <w:szCs w:val="20"/>
              </w:rPr>
              <w:t>Сдал(а) следующие документы:</w:t>
            </w:r>
          </w:p>
        </w:tc>
      </w:tr>
      <w:tr w:rsidR="00E460B8" w:rsidRPr="005A0097" w:rsidTr="0016606D">
        <w:trPr>
          <w:gridAfter w:val="3"/>
          <w:wAfter w:w="850" w:type="dxa"/>
        </w:trPr>
        <w:tc>
          <w:tcPr>
            <w:tcW w:w="9321" w:type="dxa"/>
            <w:gridSpan w:val="17"/>
            <w:tcBorders>
              <w:top w:val="nil"/>
              <w:left w:val="nil"/>
              <w:bottom w:val="nil"/>
              <w:right w:val="nil"/>
            </w:tcBorders>
          </w:tcPr>
          <w:p w:rsidR="00E460B8" w:rsidRPr="005A0097" w:rsidRDefault="00E460B8" w:rsidP="0016606D">
            <w:pPr>
              <w:widowControl w:val="0"/>
              <w:autoSpaceDE w:val="0"/>
              <w:autoSpaceDN w:val="0"/>
              <w:adjustRightInd w:val="0"/>
              <w:rPr>
                <w:sz w:val="20"/>
                <w:szCs w:val="20"/>
              </w:rPr>
            </w:pPr>
          </w:p>
        </w:tc>
      </w:tr>
      <w:tr w:rsidR="00E460B8" w:rsidRPr="005A0097" w:rsidTr="0016606D">
        <w:tc>
          <w:tcPr>
            <w:tcW w:w="534" w:type="dxa"/>
            <w:vMerge w:val="restart"/>
          </w:tcPr>
          <w:p w:rsidR="00E460B8" w:rsidRPr="005A0097" w:rsidRDefault="00E460B8" w:rsidP="0016606D">
            <w:pPr>
              <w:widowControl w:val="0"/>
              <w:autoSpaceDE w:val="0"/>
              <w:autoSpaceDN w:val="0"/>
              <w:adjustRightInd w:val="0"/>
              <w:jc w:val="center"/>
              <w:rPr>
                <w:sz w:val="20"/>
                <w:szCs w:val="20"/>
              </w:rPr>
            </w:pPr>
            <w:r w:rsidRPr="005A0097">
              <w:rPr>
                <w:sz w:val="20"/>
                <w:szCs w:val="20"/>
              </w:rPr>
              <w:t>№ п/п</w:t>
            </w:r>
          </w:p>
        </w:tc>
        <w:tc>
          <w:tcPr>
            <w:tcW w:w="6519" w:type="dxa"/>
            <w:gridSpan w:val="11"/>
            <w:vMerge w:val="restart"/>
          </w:tcPr>
          <w:p w:rsidR="00E460B8" w:rsidRPr="005A0097" w:rsidRDefault="00E460B8" w:rsidP="0016606D">
            <w:pPr>
              <w:widowControl w:val="0"/>
              <w:autoSpaceDE w:val="0"/>
              <w:autoSpaceDN w:val="0"/>
              <w:adjustRightInd w:val="0"/>
              <w:jc w:val="center"/>
              <w:rPr>
                <w:sz w:val="20"/>
                <w:szCs w:val="20"/>
              </w:rPr>
            </w:pPr>
            <w:r w:rsidRPr="005A0097">
              <w:rPr>
                <w:sz w:val="20"/>
                <w:szCs w:val="20"/>
              </w:rPr>
              <w:t>Наименование документов</w:t>
            </w:r>
          </w:p>
        </w:tc>
        <w:tc>
          <w:tcPr>
            <w:tcW w:w="1559" w:type="dxa"/>
            <w:gridSpan w:val="4"/>
          </w:tcPr>
          <w:p w:rsidR="00E460B8" w:rsidRPr="005A0097" w:rsidRDefault="00E460B8" w:rsidP="0016606D">
            <w:pPr>
              <w:widowControl w:val="0"/>
              <w:autoSpaceDE w:val="0"/>
              <w:autoSpaceDN w:val="0"/>
              <w:adjustRightInd w:val="0"/>
              <w:jc w:val="center"/>
              <w:rPr>
                <w:sz w:val="20"/>
                <w:szCs w:val="20"/>
              </w:rPr>
            </w:pPr>
            <w:r w:rsidRPr="005A0097">
              <w:rPr>
                <w:sz w:val="20"/>
                <w:szCs w:val="20"/>
              </w:rPr>
              <w:t>оригиналы</w:t>
            </w:r>
          </w:p>
        </w:tc>
        <w:tc>
          <w:tcPr>
            <w:tcW w:w="1559" w:type="dxa"/>
            <w:gridSpan w:val="4"/>
          </w:tcPr>
          <w:p w:rsidR="00E460B8" w:rsidRPr="005A0097" w:rsidRDefault="00E460B8" w:rsidP="0016606D">
            <w:pPr>
              <w:widowControl w:val="0"/>
              <w:autoSpaceDE w:val="0"/>
              <w:autoSpaceDN w:val="0"/>
              <w:adjustRightInd w:val="0"/>
              <w:jc w:val="center"/>
              <w:rPr>
                <w:sz w:val="20"/>
                <w:szCs w:val="20"/>
              </w:rPr>
            </w:pPr>
            <w:r w:rsidRPr="005A0097">
              <w:rPr>
                <w:sz w:val="20"/>
                <w:szCs w:val="20"/>
              </w:rPr>
              <w:t>копии</w:t>
            </w:r>
          </w:p>
        </w:tc>
      </w:tr>
      <w:tr w:rsidR="00E460B8" w:rsidRPr="005A0097" w:rsidTr="0016606D">
        <w:tc>
          <w:tcPr>
            <w:tcW w:w="534" w:type="dxa"/>
            <w:vMerge/>
          </w:tcPr>
          <w:p w:rsidR="00E460B8" w:rsidRPr="005A0097" w:rsidRDefault="00E460B8" w:rsidP="0016606D">
            <w:pPr>
              <w:widowControl w:val="0"/>
              <w:autoSpaceDE w:val="0"/>
              <w:autoSpaceDN w:val="0"/>
              <w:adjustRightInd w:val="0"/>
              <w:jc w:val="center"/>
              <w:rPr>
                <w:sz w:val="20"/>
                <w:szCs w:val="20"/>
              </w:rPr>
            </w:pPr>
          </w:p>
        </w:tc>
        <w:tc>
          <w:tcPr>
            <w:tcW w:w="6519" w:type="dxa"/>
            <w:gridSpan w:val="11"/>
            <w:vMerge/>
          </w:tcPr>
          <w:p w:rsidR="00E460B8" w:rsidRPr="005A0097" w:rsidRDefault="00E460B8" w:rsidP="0016606D">
            <w:pPr>
              <w:widowControl w:val="0"/>
              <w:autoSpaceDE w:val="0"/>
              <w:autoSpaceDN w:val="0"/>
              <w:adjustRightInd w:val="0"/>
              <w:jc w:val="center"/>
              <w:rPr>
                <w:sz w:val="20"/>
                <w:szCs w:val="20"/>
              </w:rPr>
            </w:pPr>
          </w:p>
        </w:tc>
        <w:tc>
          <w:tcPr>
            <w:tcW w:w="779" w:type="dxa"/>
            <w:gridSpan w:val="3"/>
          </w:tcPr>
          <w:p w:rsidR="00E460B8" w:rsidRPr="005A0097" w:rsidRDefault="00E460B8" w:rsidP="0016606D">
            <w:pPr>
              <w:widowControl w:val="0"/>
              <w:autoSpaceDE w:val="0"/>
              <w:autoSpaceDN w:val="0"/>
              <w:adjustRightInd w:val="0"/>
              <w:jc w:val="center"/>
              <w:rPr>
                <w:sz w:val="20"/>
                <w:szCs w:val="20"/>
              </w:rPr>
            </w:pPr>
            <w:proofErr w:type="spellStart"/>
            <w:r w:rsidRPr="005A0097">
              <w:rPr>
                <w:sz w:val="20"/>
                <w:szCs w:val="20"/>
              </w:rPr>
              <w:t>экз-ры</w:t>
            </w:r>
            <w:proofErr w:type="spellEnd"/>
          </w:p>
        </w:tc>
        <w:tc>
          <w:tcPr>
            <w:tcW w:w="780" w:type="dxa"/>
          </w:tcPr>
          <w:p w:rsidR="00E460B8" w:rsidRPr="005A0097" w:rsidRDefault="00E460B8" w:rsidP="0016606D">
            <w:pPr>
              <w:widowControl w:val="0"/>
              <w:autoSpaceDE w:val="0"/>
              <w:autoSpaceDN w:val="0"/>
              <w:adjustRightInd w:val="0"/>
              <w:jc w:val="center"/>
              <w:rPr>
                <w:sz w:val="20"/>
                <w:szCs w:val="20"/>
              </w:rPr>
            </w:pPr>
            <w:r w:rsidRPr="005A0097">
              <w:rPr>
                <w:sz w:val="20"/>
                <w:szCs w:val="20"/>
              </w:rPr>
              <w:t>листы</w:t>
            </w:r>
          </w:p>
        </w:tc>
        <w:tc>
          <w:tcPr>
            <w:tcW w:w="779" w:type="dxa"/>
            <w:gridSpan w:val="2"/>
          </w:tcPr>
          <w:p w:rsidR="00E460B8" w:rsidRPr="005A0097" w:rsidRDefault="00E460B8" w:rsidP="0016606D">
            <w:pPr>
              <w:widowControl w:val="0"/>
              <w:autoSpaceDE w:val="0"/>
              <w:autoSpaceDN w:val="0"/>
              <w:adjustRightInd w:val="0"/>
              <w:jc w:val="center"/>
              <w:rPr>
                <w:sz w:val="20"/>
                <w:szCs w:val="20"/>
              </w:rPr>
            </w:pPr>
            <w:proofErr w:type="spellStart"/>
            <w:r w:rsidRPr="005A0097">
              <w:rPr>
                <w:sz w:val="20"/>
                <w:szCs w:val="20"/>
              </w:rPr>
              <w:t>экз-ры</w:t>
            </w:r>
            <w:proofErr w:type="spellEnd"/>
          </w:p>
        </w:tc>
        <w:tc>
          <w:tcPr>
            <w:tcW w:w="780" w:type="dxa"/>
            <w:gridSpan w:val="2"/>
          </w:tcPr>
          <w:p w:rsidR="00E460B8" w:rsidRPr="005A0097" w:rsidRDefault="00E460B8" w:rsidP="0016606D">
            <w:pPr>
              <w:widowControl w:val="0"/>
              <w:autoSpaceDE w:val="0"/>
              <w:autoSpaceDN w:val="0"/>
              <w:adjustRightInd w:val="0"/>
              <w:jc w:val="center"/>
              <w:rPr>
                <w:sz w:val="20"/>
                <w:szCs w:val="20"/>
              </w:rPr>
            </w:pPr>
            <w:r w:rsidRPr="005A0097">
              <w:rPr>
                <w:sz w:val="20"/>
                <w:szCs w:val="20"/>
              </w:rPr>
              <w:t>листы</w:t>
            </w:r>
          </w:p>
        </w:tc>
      </w:tr>
      <w:tr w:rsidR="00E460B8" w:rsidRPr="005A0097" w:rsidTr="0016606D">
        <w:tc>
          <w:tcPr>
            <w:tcW w:w="534" w:type="dxa"/>
          </w:tcPr>
          <w:p w:rsidR="00E460B8" w:rsidRPr="005A0097" w:rsidRDefault="00E460B8" w:rsidP="00E460B8">
            <w:pPr>
              <w:pStyle w:val="af7"/>
              <w:widowControl w:val="0"/>
              <w:numPr>
                <w:ilvl w:val="0"/>
                <w:numId w:val="20"/>
              </w:numPr>
              <w:autoSpaceDE w:val="0"/>
              <w:autoSpaceDN w:val="0"/>
              <w:adjustRightInd w:val="0"/>
              <w:spacing w:after="0" w:line="240" w:lineRule="auto"/>
              <w:ind w:left="0" w:firstLine="0"/>
              <w:contextualSpacing w:val="0"/>
              <w:jc w:val="center"/>
              <w:rPr>
                <w:rFonts w:ascii="Times New Roman" w:hAnsi="Times New Roman" w:cs="Times New Roman"/>
                <w:sz w:val="20"/>
                <w:szCs w:val="20"/>
              </w:rPr>
            </w:pPr>
          </w:p>
        </w:tc>
        <w:tc>
          <w:tcPr>
            <w:tcW w:w="6519" w:type="dxa"/>
            <w:gridSpan w:val="11"/>
          </w:tcPr>
          <w:p w:rsidR="00E460B8" w:rsidRPr="005A0097" w:rsidRDefault="00E460B8" w:rsidP="0016606D">
            <w:pPr>
              <w:widowControl w:val="0"/>
              <w:autoSpaceDE w:val="0"/>
              <w:autoSpaceDN w:val="0"/>
              <w:adjustRightInd w:val="0"/>
              <w:jc w:val="center"/>
              <w:rPr>
                <w:sz w:val="20"/>
                <w:szCs w:val="20"/>
              </w:rPr>
            </w:pPr>
          </w:p>
        </w:tc>
        <w:tc>
          <w:tcPr>
            <w:tcW w:w="779" w:type="dxa"/>
            <w:gridSpan w:val="3"/>
          </w:tcPr>
          <w:p w:rsidR="00E460B8" w:rsidRPr="005A0097" w:rsidRDefault="00E460B8" w:rsidP="0016606D">
            <w:pPr>
              <w:widowControl w:val="0"/>
              <w:autoSpaceDE w:val="0"/>
              <w:autoSpaceDN w:val="0"/>
              <w:adjustRightInd w:val="0"/>
              <w:jc w:val="center"/>
              <w:rPr>
                <w:sz w:val="20"/>
                <w:szCs w:val="20"/>
              </w:rPr>
            </w:pPr>
          </w:p>
        </w:tc>
        <w:tc>
          <w:tcPr>
            <w:tcW w:w="780" w:type="dxa"/>
          </w:tcPr>
          <w:p w:rsidR="00E460B8" w:rsidRPr="005A0097" w:rsidRDefault="00E460B8" w:rsidP="0016606D">
            <w:pPr>
              <w:widowControl w:val="0"/>
              <w:autoSpaceDE w:val="0"/>
              <w:autoSpaceDN w:val="0"/>
              <w:adjustRightInd w:val="0"/>
              <w:jc w:val="center"/>
              <w:rPr>
                <w:sz w:val="20"/>
                <w:szCs w:val="20"/>
              </w:rPr>
            </w:pPr>
          </w:p>
        </w:tc>
        <w:tc>
          <w:tcPr>
            <w:tcW w:w="779" w:type="dxa"/>
            <w:gridSpan w:val="2"/>
          </w:tcPr>
          <w:p w:rsidR="00E460B8" w:rsidRPr="005A0097" w:rsidRDefault="00E460B8" w:rsidP="0016606D">
            <w:pPr>
              <w:widowControl w:val="0"/>
              <w:autoSpaceDE w:val="0"/>
              <w:autoSpaceDN w:val="0"/>
              <w:adjustRightInd w:val="0"/>
              <w:jc w:val="center"/>
              <w:rPr>
                <w:sz w:val="20"/>
                <w:szCs w:val="20"/>
              </w:rPr>
            </w:pPr>
          </w:p>
        </w:tc>
        <w:tc>
          <w:tcPr>
            <w:tcW w:w="780" w:type="dxa"/>
            <w:gridSpan w:val="2"/>
          </w:tcPr>
          <w:p w:rsidR="00E460B8" w:rsidRPr="005A0097" w:rsidRDefault="00E460B8" w:rsidP="0016606D">
            <w:pPr>
              <w:widowControl w:val="0"/>
              <w:autoSpaceDE w:val="0"/>
              <w:autoSpaceDN w:val="0"/>
              <w:adjustRightInd w:val="0"/>
              <w:jc w:val="center"/>
              <w:rPr>
                <w:sz w:val="20"/>
                <w:szCs w:val="20"/>
              </w:rPr>
            </w:pPr>
          </w:p>
        </w:tc>
      </w:tr>
      <w:tr w:rsidR="00E460B8" w:rsidRPr="005A0097" w:rsidTr="0016606D">
        <w:tc>
          <w:tcPr>
            <w:tcW w:w="534" w:type="dxa"/>
          </w:tcPr>
          <w:p w:rsidR="00E460B8" w:rsidRPr="005A0097" w:rsidRDefault="00E460B8" w:rsidP="00E460B8">
            <w:pPr>
              <w:pStyle w:val="af7"/>
              <w:widowControl w:val="0"/>
              <w:numPr>
                <w:ilvl w:val="0"/>
                <w:numId w:val="20"/>
              </w:numPr>
              <w:autoSpaceDE w:val="0"/>
              <w:autoSpaceDN w:val="0"/>
              <w:adjustRightInd w:val="0"/>
              <w:spacing w:after="0" w:line="240" w:lineRule="auto"/>
              <w:contextualSpacing w:val="0"/>
              <w:jc w:val="center"/>
              <w:rPr>
                <w:rFonts w:ascii="Times New Roman" w:hAnsi="Times New Roman" w:cs="Times New Roman"/>
                <w:sz w:val="20"/>
                <w:szCs w:val="20"/>
              </w:rPr>
            </w:pPr>
          </w:p>
        </w:tc>
        <w:tc>
          <w:tcPr>
            <w:tcW w:w="6519" w:type="dxa"/>
            <w:gridSpan w:val="11"/>
          </w:tcPr>
          <w:p w:rsidR="00E460B8" w:rsidRPr="005A0097" w:rsidRDefault="00E460B8" w:rsidP="0016606D">
            <w:pPr>
              <w:widowControl w:val="0"/>
              <w:autoSpaceDE w:val="0"/>
              <w:autoSpaceDN w:val="0"/>
              <w:adjustRightInd w:val="0"/>
              <w:jc w:val="center"/>
              <w:rPr>
                <w:sz w:val="20"/>
                <w:szCs w:val="20"/>
              </w:rPr>
            </w:pPr>
          </w:p>
        </w:tc>
        <w:tc>
          <w:tcPr>
            <w:tcW w:w="779" w:type="dxa"/>
            <w:gridSpan w:val="3"/>
          </w:tcPr>
          <w:p w:rsidR="00E460B8" w:rsidRPr="005A0097" w:rsidRDefault="00E460B8" w:rsidP="0016606D">
            <w:pPr>
              <w:widowControl w:val="0"/>
              <w:autoSpaceDE w:val="0"/>
              <w:autoSpaceDN w:val="0"/>
              <w:adjustRightInd w:val="0"/>
              <w:jc w:val="center"/>
              <w:rPr>
                <w:sz w:val="20"/>
                <w:szCs w:val="20"/>
              </w:rPr>
            </w:pPr>
          </w:p>
        </w:tc>
        <w:tc>
          <w:tcPr>
            <w:tcW w:w="780" w:type="dxa"/>
          </w:tcPr>
          <w:p w:rsidR="00E460B8" w:rsidRPr="005A0097" w:rsidRDefault="00E460B8" w:rsidP="0016606D">
            <w:pPr>
              <w:widowControl w:val="0"/>
              <w:autoSpaceDE w:val="0"/>
              <w:autoSpaceDN w:val="0"/>
              <w:adjustRightInd w:val="0"/>
              <w:jc w:val="center"/>
              <w:rPr>
                <w:sz w:val="20"/>
                <w:szCs w:val="20"/>
              </w:rPr>
            </w:pPr>
          </w:p>
        </w:tc>
        <w:tc>
          <w:tcPr>
            <w:tcW w:w="779" w:type="dxa"/>
            <w:gridSpan w:val="2"/>
          </w:tcPr>
          <w:p w:rsidR="00E460B8" w:rsidRPr="005A0097" w:rsidRDefault="00E460B8" w:rsidP="0016606D">
            <w:pPr>
              <w:widowControl w:val="0"/>
              <w:autoSpaceDE w:val="0"/>
              <w:autoSpaceDN w:val="0"/>
              <w:adjustRightInd w:val="0"/>
              <w:jc w:val="center"/>
              <w:rPr>
                <w:sz w:val="20"/>
                <w:szCs w:val="20"/>
              </w:rPr>
            </w:pPr>
          </w:p>
        </w:tc>
        <w:tc>
          <w:tcPr>
            <w:tcW w:w="780" w:type="dxa"/>
            <w:gridSpan w:val="2"/>
          </w:tcPr>
          <w:p w:rsidR="00E460B8" w:rsidRPr="005A0097" w:rsidRDefault="00E460B8" w:rsidP="0016606D">
            <w:pPr>
              <w:widowControl w:val="0"/>
              <w:autoSpaceDE w:val="0"/>
              <w:autoSpaceDN w:val="0"/>
              <w:adjustRightInd w:val="0"/>
              <w:jc w:val="center"/>
              <w:rPr>
                <w:sz w:val="20"/>
                <w:szCs w:val="20"/>
              </w:rPr>
            </w:pPr>
          </w:p>
        </w:tc>
      </w:tr>
      <w:tr w:rsidR="00E460B8" w:rsidRPr="005A0097" w:rsidTr="0016606D">
        <w:tc>
          <w:tcPr>
            <w:tcW w:w="534" w:type="dxa"/>
          </w:tcPr>
          <w:p w:rsidR="00E460B8" w:rsidRPr="005A0097" w:rsidRDefault="00E460B8" w:rsidP="00E460B8">
            <w:pPr>
              <w:pStyle w:val="af7"/>
              <w:widowControl w:val="0"/>
              <w:numPr>
                <w:ilvl w:val="0"/>
                <w:numId w:val="20"/>
              </w:numPr>
              <w:autoSpaceDE w:val="0"/>
              <w:autoSpaceDN w:val="0"/>
              <w:adjustRightInd w:val="0"/>
              <w:spacing w:after="0" w:line="240" w:lineRule="auto"/>
              <w:contextualSpacing w:val="0"/>
              <w:jc w:val="center"/>
              <w:rPr>
                <w:rFonts w:ascii="Times New Roman" w:hAnsi="Times New Roman" w:cs="Times New Roman"/>
                <w:sz w:val="20"/>
                <w:szCs w:val="20"/>
              </w:rPr>
            </w:pPr>
          </w:p>
        </w:tc>
        <w:tc>
          <w:tcPr>
            <w:tcW w:w="6519" w:type="dxa"/>
            <w:gridSpan w:val="11"/>
          </w:tcPr>
          <w:p w:rsidR="00E460B8" w:rsidRPr="005A0097" w:rsidRDefault="00E460B8" w:rsidP="0016606D">
            <w:pPr>
              <w:widowControl w:val="0"/>
              <w:autoSpaceDE w:val="0"/>
              <w:autoSpaceDN w:val="0"/>
              <w:adjustRightInd w:val="0"/>
              <w:jc w:val="center"/>
              <w:rPr>
                <w:sz w:val="20"/>
                <w:szCs w:val="20"/>
              </w:rPr>
            </w:pPr>
          </w:p>
        </w:tc>
        <w:tc>
          <w:tcPr>
            <w:tcW w:w="779" w:type="dxa"/>
            <w:gridSpan w:val="3"/>
          </w:tcPr>
          <w:p w:rsidR="00E460B8" w:rsidRPr="005A0097" w:rsidRDefault="00E460B8" w:rsidP="0016606D">
            <w:pPr>
              <w:widowControl w:val="0"/>
              <w:autoSpaceDE w:val="0"/>
              <w:autoSpaceDN w:val="0"/>
              <w:adjustRightInd w:val="0"/>
              <w:jc w:val="center"/>
              <w:rPr>
                <w:sz w:val="20"/>
                <w:szCs w:val="20"/>
              </w:rPr>
            </w:pPr>
          </w:p>
        </w:tc>
        <w:tc>
          <w:tcPr>
            <w:tcW w:w="780" w:type="dxa"/>
          </w:tcPr>
          <w:p w:rsidR="00E460B8" w:rsidRPr="005A0097" w:rsidRDefault="00E460B8" w:rsidP="0016606D">
            <w:pPr>
              <w:widowControl w:val="0"/>
              <w:autoSpaceDE w:val="0"/>
              <w:autoSpaceDN w:val="0"/>
              <w:adjustRightInd w:val="0"/>
              <w:jc w:val="center"/>
              <w:rPr>
                <w:sz w:val="20"/>
                <w:szCs w:val="20"/>
              </w:rPr>
            </w:pPr>
          </w:p>
        </w:tc>
        <w:tc>
          <w:tcPr>
            <w:tcW w:w="779" w:type="dxa"/>
            <w:gridSpan w:val="2"/>
          </w:tcPr>
          <w:p w:rsidR="00E460B8" w:rsidRPr="005A0097" w:rsidRDefault="00E460B8" w:rsidP="0016606D">
            <w:pPr>
              <w:widowControl w:val="0"/>
              <w:autoSpaceDE w:val="0"/>
              <w:autoSpaceDN w:val="0"/>
              <w:adjustRightInd w:val="0"/>
              <w:jc w:val="center"/>
              <w:rPr>
                <w:sz w:val="20"/>
                <w:szCs w:val="20"/>
              </w:rPr>
            </w:pPr>
          </w:p>
        </w:tc>
        <w:tc>
          <w:tcPr>
            <w:tcW w:w="780" w:type="dxa"/>
            <w:gridSpan w:val="2"/>
          </w:tcPr>
          <w:p w:rsidR="00E460B8" w:rsidRPr="005A0097" w:rsidRDefault="00E460B8" w:rsidP="0016606D">
            <w:pPr>
              <w:widowControl w:val="0"/>
              <w:autoSpaceDE w:val="0"/>
              <w:autoSpaceDN w:val="0"/>
              <w:adjustRightInd w:val="0"/>
              <w:jc w:val="center"/>
              <w:rPr>
                <w:sz w:val="20"/>
                <w:szCs w:val="20"/>
              </w:rPr>
            </w:pPr>
          </w:p>
        </w:tc>
      </w:tr>
      <w:tr w:rsidR="00E460B8" w:rsidRPr="005A0097" w:rsidTr="0016606D">
        <w:tc>
          <w:tcPr>
            <w:tcW w:w="534" w:type="dxa"/>
          </w:tcPr>
          <w:p w:rsidR="00E460B8" w:rsidRPr="005A0097" w:rsidRDefault="00E460B8" w:rsidP="00E460B8">
            <w:pPr>
              <w:pStyle w:val="af7"/>
              <w:widowControl w:val="0"/>
              <w:numPr>
                <w:ilvl w:val="0"/>
                <w:numId w:val="20"/>
              </w:numPr>
              <w:autoSpaceDE w:val="0"/>
              <w:autoSpaceDN w:val="0"/>
              <w:adjustRightInd w:val="0"/>
              <w:spacing w:after="0" w:line="240" w:lineRule="auto"/>
              <w:contextualSpacing w:val="0"/>
              <w:jc w:val="center"/>
              <w:rPr>
                <w:rFonts w:ascii="Times New Roman" w:hAnsi="Times New Roman" w:cs="Times New Roman"/>
                <w:sz w:val="20"/>
                <w:szCs w:val="20"/>
              </w:rPr>
            </w:pPr>
          </w:p>
        </w:tc>
        <w:tc>
          <w:tcPr>
            <w:tcW w:w="6519" w:type="dxa"/>
            <w:gridSpan w:val="11"/>
          </w:tcPr>
          <w:p w:rsidR="00E460B8" w:rsidRPr="005A0097" w:rsidRDefault="00E460B8" w:rsidP="0016606D">
            <w:pPr>
              <w:widowControl w:val="0"/>
              <w:autoSpaceDE w:val="0"/>
              <w:autoSpaceDN w:val="0"/>
              <w:adjustRightInd w:val="0"/>
              <w:jc w:val="center"/>
              <w:rPr>
                <w:sz w:val="20"/>
                <w:szCs w:val="20"/>
              </w:rPr>
            </w:pPr>
          </w:p>
        </w:tc>
        <w:tc>
          <w:tcPr>
            <w:tcW w:w="779" w:type="dxa"/>
            <w:gridSpan w:val="3"/>
          </w:tcPr>
          <w:p w:rsidR="00E460B8" w:rsidRPr="005A0097" w:rsidRDefault="00E460B8" w:rsidP="0016606D">
            <w:pPr>
              <w:widowControl w:val="0"/>
              <w:autoSpaceDE w:val="0"/>
              <w:autoSpaceDN w:val="0"/>
              <w:adjustRightInd w:val="0"/>
              <w:jc w:val="center"/>
              <w:rPr>
                <w:sz w:val="20"/>
                <w:szCs w:val="20"/>
              </w:rPr>
            </w:pPr>
          </w:p>
        </w:tc>
        <w:tc>
          <w:tcPr>
            <w:tcW w:w="780" w:type="dxa"/>
          </w:tcPr>
          <w:p w:rsidR="00E460B8" w:rsidRPr="005A0097" w:rsidRDefault="00E460B8" w:rsidP="0016606D">
            <w:pPr>
              <w:widowControl w:val="0"/>
              <w:autoSpaceDE w:val="0"/>
              <w:autoSpaceDN w:val="0"/>
              <w:adjustRightInd w:val="0"/>
              <w:jc w:val="center"/>
              <w:rPr>
                <w:sz w:val="20"/>
                <w:szCs w:val="20"/>
              </w:rPr>
            </w:pPr>
          </w:p>
        </w:tc>
        <w:tc>
          <w:tcPr>
            <w:tcW w:w="779" w:type="dxa"/>
            <w:gridSpan w:val="2"/>
          </w:tcPr>
          <w:p w:rsidR="00E460B8" w:rsidRPr="005A0097" w:rsidRDefault="00E460B8" w:rsidP="0016606D">
            <w:pPr>
              <w:widowControl w:val="0"/>
              <w:autoSpaceDE w:val="0"/>
              <w:autoSpaceDN w:val="0"/>
              <w:adjustRightInd w:val="0"/>
              <w:jc w:val="center"/>
              <w:rPr>
                <w:sz w:val="20"/>
                <w:szCs w:val="20"/>
              </w:rPr>
            </w:pPr>
          </w:p>
        </w:tc>
        <w:tc>
          <w:tcPr>
            <w:tcW w:w="780" w:type="dxa"/>
            <w:gridSpan w:val="2"/>
          </w:tcPr>
          <w:p w:rsidR="00E460B8" w:rsidRPr="005A0097" w:rsidRDefault="00E460B8" w:rsidP="0016606D">
            <w:pPr>
              <w:widowControl w:val="0"/>
              <w:autoSpaceDE w:val="0"/>
              <w:autoSpaceDN w:val="0"/>
              <w:adjustRightInd w:val="0"/>
              <w:jc w:val="center"/>
              <w:rPr>
                <w:sz w:val="20"/>
                <w:szCs w:val="20"/>
              </w:rPr>
            </w:pPr>
          </w:p>
        </w:tc>
      </w:tr>
      <w:tr w:rsidR="00E460B8" w:rsidRPr="005A0097" w:rsidTr="0016606D">
        <w:tc>
          <w:tcPr>
            <w:tcW w:w="534" w:type="dxa"/>
          </w:tcPr>
          <w:p w:rsidR="00E460B8" w:rsidRPr="005A0097" w:rsidRDefault="00E460B8" w:rsidP="00E460B8">
            <w:pPr>
              <w:pStyle w:val="af7"/>
              <w:widowControl w:val="0"/>
              <w:numPr>
                <w:ilvl w:val="0"/>
                <w:numId w:val="20"/>
              </w:numPr>
              <w:autoSpaceDE w:val="0"/>
              <w:autoSpaceDN w:val="0"/>
              <w:adjustRightInd w:val="0"/>
              <w:spacing w:after="0" w:line="240" w:lineRule="auto"/>
              <w:contextualSpacing w:val="0"/>
              <w:jc w:val="center"/>
              <w:rPr>
                <w:rFonts w:ascii="Times New Roman" w:hAnsi="Times New Roman" w:cs="Times New Roman"/>
                <w:sz w:val="20"/>
                <w:szCs w:val="20"/>
              </w:rPr>
            </w:pPr>
          </w:p>
        </w:tc>
        <w:tc>
          <w:tcPr>
            <w:tcW w:w="6519" w:type="dxa"/>
            <w:gridSpan w:val="11"/>
          </w:tcPr>
          <w:p w:rsidR="00E460B8" w:rsidRPr="005A0097" w:rsidRDefault="00E460B8" w:rsidP="0016606D">
            <w:pPr>
              <w:widowControl w:val="0"/>
              <w:autoSpaceDE w:val="0"/>
              <w:autoSpaceDN w:val="0"/>
              <w:adjustRightInd w:val="0"/>
              <w:jc w:val="center"/>
              <w:rPr>
                <w:sz w:val="20"/>
                <w:szCs w:val="20"/>
              </w:rPr>
            </w:pPr>
          </w:p>
        </w:tc>
        <w:tc>
          <w:tcPr>
            <w:tcW w:w="779" w:type="dxa"/>
            <w:gridSpan w:val="3"/>
          </w:tcPr>
          <w:p w:rsidR="00E460B8" w:rsidRPr="005A0097" w:rsidRDefault="00E460B8" w:rsidP="0016606D">
            <w:pPr>
              <w:widowControl w:val="0"/>
              <w:autoSpaceDE w:val="0"/>
              <w:autoSpaceDN w:val="0"/>
              <w:adjustRightInd w:val="0"/>
              <w:jc w:val="center"/>
              <w:rPr>
                <w:sz w:val="20"/>
                <w:szCs w:val="20"/>
              </w:rPr>
            </w:pPr>
          </w:p>
        </w:tc>
        <w:tc>
          <w:tcPr>
            <w:tcW w:w="780" w:type="dxa"/>
          </w:tcPr>
          <w:p w:rsidR="00E460B8" w:rsidRPr="005A0097" w:rsidRDefault="00E460B8" w:rsidP="0016606D">
            <w:pPr>
              <w:widowControl w:val="0"/>
              <w:autoSpaceDE w:val="0"/>
              <w:autoSpaceDN w:val="0"/>
              <w:adjustRightInd w:val="0"/>
              <w:jc w:val="center"/>
              <w:rPr>
                <w:sz w:val="20"/>
                <w:szCs w:val="20"/>
              </w:rPr>
            </w:pPr>
          </w:p>
        </w:tc>
        <w:tc>
          <w:tcPr>
            <w:tcW w:w="779" w:type="dxa"/>
            <w:gridSpan w:val="2"/>
          </w:tcPr>
          <w:p w:rsidR="00E460B8" w:rsidRPr="005A0097" w:rsidRDefault="00E460B8" w:rsidP="0016606D">
            <w:pPr>
              <w:widowControl w:val="0"/>
              <w:autoSpaceDE w:val="0"/>
              <w:autoSpaceDN w:val="0"/>
              <w:adjustRightInd w:val="0"/>
              <w:jc w:val="center"/>
              <w:rPr>
                <w:sz w:val="20"/>
                <w:szCs w:val="20"/>
              </w:rPr>
            </w:pPr>
          </w:p>
        </w:tc>
        <w:tc>
          <w:tcPr>
            <w:tcW w:w="780" w:type="dxa"/>
            <w:gridSpan w:val="2"/>
          </w:tcPr>
          <w:p w:rsidR="00E460B8" w:rsidRPr="005A0097" w:rsidRDefault="00E460B8" w:rsidP="0016606D">
            <w:pPr>
              <w:widowControl w:val="0"/>
              <w:autoSpaceDE w:val="0"/>
              <w:autoSpaceDN w:val="0"/>
              <w:adjustRightInd w:val="0"/>
              <w:jc w:val="center"/>
              <w:rPr>
                <w:sz w:val="20"/>
                <w:szCs w:val="20"/>
              </w:rPr>
            </w:pPr>
          </w:p>
        </w:tc>
      </w:tr>
      <w:tr w:rsidR="00E460B8" w:rsidRPr="005A0097" w:rsidTr="0016606D">
        <w:tc>
          <w:tcPr>
            <w:tcW w:w="10171" w:type="dxa"/>
            <w:gridSpan w:val="20"/>
            <w:tcBorders>
              <w:top w:val="single" w:sz="4" w:space="0" w:color="auto"/>
              <w:left w:val="nil"/>
              <w:bottom w:val="nil"/>
              <w:right w:val="nil"/>
            </w:tcBorders>
          </w:tcPr>
          <w:p w:rsidR="00E460B8" w:rsidRPr="005A0097" w:rsidRDefault="00E460B8" w:rsidP="0016606D">
            <w:pPr>
              <w:widowControl w:val="0"/>
              <w:autoSpaceDE w:val="0"/>
              <w:autoSpaceDN w:val="0"/>
              <w:adjustRightInd w:val="0"/>
              <w:jc w:val="center"/>
              <w:rPr>
                <w:sz w:val="20"/>
                <w:szCs w:val="20"/>
              </w:rPr>
            </w:pPr>
          </w:p>
        </w:tc>
      </w:tr>
      <w:tr w:rsidR="00E460B8" w:rsidRPr="005A0097" w:rsidTr="0016606D">
        <w:trPr>
          <w:gridAfter w:val="6"/>
          <w:wAfter w:w="2650" w:type="dxa"/>
        </w:trPr>
        <w:tc>
          <w:tcPr>
            <w:tcW w:w="2518" w:type="dxa"/>
            <w:gridSpan w:val="3"/>
            <w:tcBorders>
              <w:top w:val="nil"/>
              <w:left w:val="nil"/>
              <w:bottom w:val="nil"/>
              <w:right w:val="nil"/>
            </w:tcBorders>
          </w:tcPr>
          <w:p w:rsidR="00E460B8" w:rsidRPr="005A0097" w:rsidRDefault="00E460B8" w:rsidP="0016606D">
            <w:pPr>
              <w:widowControl w:val="0"/>
              <w:autoSpaceDE w:val="0"/>
              <w:autoSpaceDN w:val="0"/>
              <w:adjustRightInd w:val="0"/>
              <w:rPr>
                <w:sz w:val="20"/>
                <w:szCs w:val="20"/>
              </w:rPr>
            </w:pPr>
            <w:r w:rsidRPr="005A0097">
              <w:rPr>
                <w:sz w:val="20"/>
                <w:szCs w:val="20"/>
              </w:rPr>
              <w:t>Дата выдачи расписки</w:t>
            </w:r>
          </w:p>
        </w:tc>
        <w:tc>
          <w:tcPr>
            <w:tcW w:w="567" w:type="dxa"/>
            <w:tcBorders>
              <w:top w:val="nil"/>
              <w:left w:val="nil"/>
              <w:bottom w:val="nil"/>
              <w:right w:val="nil"/>
            </w:tcBorders>
          </w:tcPr>
          <w:p w:rsidR="00E460B8" w:rsidRPr="005A0097" w:rsidRDefault="00E460B8" w:rsidP="0016606D">
            <w:pPr>
              <w:widowControl w:val="0"/>
              <w:autoSpaceDE w:val="0"/>
              <w:autoSpaceDN w:val="0"/>
              <w:adjustRightInd w:val="0"/>
              <w:jc w:val="center"/>
              <w:rPr>
                <w:sz w:val="20"/>
                <w:szCs w:val="20"/>
              </w:rPr>
            </w:pPr>
          </w:p>
        </w:tc>
        <w:tc>
          <w:tcPr>
            <w:tcW w:w="992" w:type="dxa"/>
            <w:gridSpan w:val="3"/>
            <w:tcBorders>
              <w:top w:val="nil"/>
              <w:left w:val="nil"/>
              <w:bottom w:val="nil"/>
              <w:right w:val="nil"/>
            </w:tcBorders>
          </w:tcPr>
          <w:p w:rsidR="00E460B8" w:rsidRPr="005A0097" w:rsidRDefault="00E460B8" w:rsidP="0016606D">
            <w:pPr>
              <w:widowControl w:val="0"/>
              <w:autoSpaceDE w:val="0"/>
              <w:autoSpaceDN w:val="0"/>
              <w:adjustRightInd w:val="0"/>
              <w:jc w:val="center"/>
              <w:rPr>
                <w:sz w:val="20"/>
                <w:szCs w:val="20"/>
              </w:rPr>
            </w:pPr>
          </w:p>
        </w:tc>
        <w:tc>
          <w:tcPr>
            <w:tcW w:w="850" w:type="dxa"/>
            <w:tcBorders>
              <w:top w:val="nil"/>
              <w:left w:val="nil"/>
              <w:bottom w:val="nil"/>
              <w:right w:val="nil"/>
            </w:tcBorders>
          </w:tcPr>
          <w:p w:rsidR="00E460B8" w:rsidRPr="005A0097" w:rsidRDefault="00E460B8" w:rsidP="0016606D">
            <w:pPr>
              <w:widowControl w:val="0"/>
              <w:autoSpaceDE w:val="0"/>
              <w:autoSpaceDN w:val="0"/>
              <w:adjustRightInd w:val="0"/>
              <w:rPr>
                <w:sz w:val="20"/>
                <w:szCs w:val="20"/>
              </w:rPr>
            </w:pPr>
            <w:r w:rsidRPr="005A0097">
              <w:rPr>
                <w:sz w:val="20"/>
                <w:szCs w:val="20"/>
              </w:rPr>
              <w:t>20___</w:t>
            </w:r>
          </w:p>
        </w:tc>
        <w:tc>
          <w:tcPr>
            <w:tcW w:w="1003" w:type="dxa"/>
            <w:gridSpan w:val="2"/>
            <w:tcBorders>
              <w:top w:val="nil"/>
              <w:left w:val="nil"/>
              <w:bottom w:val="nil"/>
              <w:right w:val="nil"/>
            </w:tcBorders>
          </w:tcPr>
          <w:p w:rsidR="00E460B8" w:rsidRPr="005A0097" w:rsidRDefault="00E460B8" w:rsidP="0016606D">
            <w:pPr>
              <w:widowControl w:val="0"/>
              <w:autoSpaceDE w:val="0"/>
              <w:autoSpaceDN w:val="0"/>
              <w:adjustRightInd w:val="0"/>
              <w:rPr>
                <w:sz w:val="20"/>
                <w:szCs w:val="20"/>
              </w:rPr>
            </w:pPr>
            <w:r w:rsidRPr="005A0097">
              <w:rPr>
                <w:sz w:val="20"/>
                <w:szCs w:val="20"/>
              </w:rPr>
              <w:t>года</w:t>
            </w:r>
          </w:p>
        </w:tc>
        <w:tc>
          <w:tcPr>
            <w:tcW w:w="1591" w:type="dxa"/>
            <w:gridSpan w:val="4"/>
            <w:tcBorders>
              <w:top w:val="nil"/>
              <w:left w:val="nil"/>
              <w:bottom w:val="nil"/>
              <w:right w:val="nil"/>
            </w:tcBorders>
          </w:tcPr>
          <w:p w:rsidR="00E460B8" w:rsidRPr="005A0097" w:rsidRDefault="00E460B8" w:rsidP="0016606D">
            <w:pPr>
              <w:widowControl w:val="0"/>
              <w:autoSpaceDE w:val="0"/>
              <w:autoSpaceDN w:val="0"/>
              <w:adjustRightInd w:val="0"/>
              <w:jc w:val="center"/>
              <w:rPr>
                <w:sz w:val="20"/>
                <w:szCs w:val="20"/>
              </w:rPr>
            </w:pPr>
          </w:p>
        </w:tc>
      </w:tr>
      <w:tr w:rsidR="00E460B8" w:rsidRPr="005A0097" w:rsidTr="0016606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162" w:type="dxa"/>
        </w:trPr>
        <w:tc>
          <w:tcPr>
            <w:tcW w:w="3369" w:type="dxa"/>
            <w:gridSpan w:val="5"/>
          </w:tcPr>
          <w:p w:rsidR="00E460B8" w:rsidRPr="005A0097" w:rsidRDefault="00E460B8" w:rsidP="0016606D">
            <w:pPr>
              <w:widowControl w:val="0"/>
              <w:autoSpaceDE w:val="0"/>
              <w:autoSpaceDN w:val="0"/>
              <w:adjustRightInd w:val="0"/>
              <w:rPr>
                <w:sz w:val="20"/>
                <w:szCs w:val="20"/>
              </w:rPr>
            </w:pPr>
            <w:r w:rsidRPr="005A0097">
              <w:rPr>
                <w:sz w:val="20"/>
                <w:szCs w:val="20"/>
              </w:rPr>
              <w:t>Специалист администрации</w:t>
            </w:r>
          </w:p>
        </w:tc>
        <w:tc>
          <w:tcPr>
            <w:tcW w:w="2569" w:type="dxa"/>
            <w:gridSpan w:val="6"/>
            <w:tcBorders>
              <w:bottom w:val="single" w:sz="4" w:space="0" w:color="auto"/>
            </w:tcBorders>
          </w:tcPr>
          <w:p w:rsidR="00E460B8" w:rsidRPr="005A0097" w:rsidRDefault="00E460B8" w:rsidP="0016606D">
            <w:pPr>
              <w:widowControl w:val="0"/>
              <w:autoSpaceDE w:val="0"/>
              <w:autoSpaceDN w:val="0"/>
              <w:adjustRightInd w:val="0"/>
              <w:rPr>
                <w:sz w:val="20"/>
                <w:szCs w:val="20"/>
              </w:rPr>
            </w:pPr>
          </w:p>
        </w:tc>
        <w:tc>
          <w:tcPr>
            <w:tcW w:w="1541" w:type="dxa"/>
            <w:gridSpan w:val="2"/>
          </w:tcPr>
          <w:p w:rsidR="00E460B8" w:rsidRPr="005A0097" w:rsidRDefault="00E460B8" w:rsidP="0016606D">
            <w:pPr>
              <w:widowControl w:val="0"/>
              <w:autoSpaceDE w:val="0"/>
              <w:autoSpaceDN w:val="0"/>
              <w:adjustRightInd w:val="0"/>
              <w:rPr>
                <w:sz w:val="20"/>
                <w:szCs w:val="20"/>
              </w:rPr>
            </w:pPr>
          </w:p>
        </w:tc>
        <w:tc>
          <w:tcPr>
            <w:tcW w:w="2530" w:type="dxa"/>
            <w:gridSpan w:val="6"/>
            <w:tcBorders>
              <w:bottom w:val="single" w:sz="4" w:space="0" w:color="auto"/>
            </w:tcBorders>
          </w:tcPr>
          <w:p w:rsidR="00E460B8" w:rsidRPr="005A0097" w:rsidRDefault="00E460B8" w:rsidP="0016606D">
            <w:pPr>
              <w:widowControl w:val="0"/>
              <w:autoSpaceDE w:val="0"/>
              <w:autoSpaceDN w:val="0"/>
              <w:adjustRightInd w:val="0"/>
              <w:rPr>
                <w:sz w:val="20"/>
                <w:szCs w:val="20"/>
              </w:rPr>
            </w:pPr>
          </w:p>
        </w:tc>
      </w:tr>
      <w:tr w:rsidR="00E460B8" w:rsidRPr="005A0097" w:rsidTr="0016606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162" w:type="dxa"/>
        </w:trPr>
        <w:tc>
          <w:tcPr>
            <w:tcW w:w="3369" w:type="dxa"/>
            <w:gridSpan w:val="5"/>
          </w:tcPr>
          <w:p w:rsidR="00E460B8" w:rsidRPr="005A0097" w:rsidRDefault="00E460B8" w:rsidP="0016606D">
            <w:pPr>
              <w:widowControl w:val="0"/>
              <w:autoSpaceDE w:val="0"/>
              <w:autoSpaceDN w:val="0"/>
              <w:adjustRightInd w:val="0"/>
              <w:rPr>
                <w:sz w:val="20"/>
                <w:szCs w:val="20"/>
              </w:rPr>
            </w:pPr>
          </w:p>
        </w:tc>
        <w:tc>
          <w:tcPr>
            <w:tcW w:w="2569" w:type="dxa"/>
            <w:gridSpan w:val="6"/>
            <w:tcBorders>
              <w:top w:val="single" w:sz="4" w:space="0" w:color="auto"/>
            </w:tcBorders>
          </w:tcPr>
          <w:p w:rsidR="00E460B8" w:rsidRPr="005A0097" w:rsidRDefault="00E460B8" w:rsidP="0016606D">
            <w:pPr>
              <w:widowControl w:val="0"/>
              <w:autoSpaceDE w:val="0"/>
              <w:autoSpaceDN w:val="0"/>
              <w:adjustRightInd w:val="0"/>
              <w:jc w:val="center"/>
              <w:rPr>
                <w:sz w:val="20"/>
                <w:szCs w:val="20"/>
              </w:rPr>
            </w:pPr>
            <w:r w:rsidRPr="005A0097">
              <w:rPr>
                <w:sz w:val="20"/>
                <w:szCs w:val="20"/>
              </w:rPr>
              <w:t>(подпись)</w:t>
            </w:r>
          </w:p>
        </w:tc>
        <w:tc>
          <w:tcPr>
            <w:tcW w:w="1541" w:type="dxa"/>
            <w:gridSpan w:val="2"/>
          </w:tcPr>
          <w:p w:rsidR="00E460B8" w:rsidRPr="005A0097" w:rsidRDefault="00E460B8" w:rsidP="0016606D">
            <w:pPr>
              <w:widowControl w:val="0"/>
              <w:autoSpaceDE w:val="0"/>
              <w:autoSpaceDN w:val="0"/>
              <w:adjustRightInd w:val="0"/>
              <w:jc w:val="center"/>
              <w:rPr>
                <w:sz w:val="20"/>
                <w:szCs w:val="20"/>
              </w:rPr>
            </w:pPr>
          </w:p>
        </w:tc>
        <w:tc>
          <w:tcPr>
            <w:tcW w:w="2530" w:type="dxa"/>
            <w:gridSpan w:val="6"/>
            <w:tcBorders>
              <w:top w:val="single" w:sz="4" w:space="0" w:color="auto"/>
            </w:tcBorders>
          </w:tcPr>
          <w:p w:rsidR="00E460B8" w:rsidRPr="005A0097" w:rsidRDefault="00E460B8" w:rsidP="0016606D">
            <w:pPr>
              <w:widowControl w:val="0"/>
              <w:autoSpaceDE w:val="0"/>
              <w:autoSpaceDN w:val="0"/>
              <w:adjustRightInd w:val="0"/>
              <w:jc w:val="center"/>
              <w:rPr>
                <w:sz w:val="20"/>
                <w:szCs w:val="20"/>
              </w:rPr>
            </w:pPr>
            <w:r w:rsidRPr="005A0097">
              <w:rPr>
                <w:sz w:val="20"/>
                <w:szCs w:val="20"/>
              </w:rPr>
              <w:t>(фамилия, инициалы)</w:t>
            </w:r>
          </w:p>
        </w:tc>
      </w:tr>
    </w:tbl>
    <w:p w:rsidR="00E460B8" w:rsidRPr="005A0097" w:rsidRDefault="00E460B8" w:rsidP="00E460B8">
      <w:pPr>
        <w:widowControl w:val="0"/>
        <w:autoSpaceDE w:val="0"/>
        <w:autoSpaceDN w:val="0"/>
        <w:adjustRightInd w:val="0"/>
        <w:jc w:val="both"/>
        <w:rPr>
          <w:sz w:val="20"/>
          <w:szCs w:val="20"/>
        </w:rPr>
      </w:pPr>
      <w:r w:rsidRPr="005A0097">
        <w:rPr>
          <w:sz w:val="20"/>
          <w:szCs w:val="20"/>
        </w:rPr>
        <w:t>Я предупрежден(а) о возможном отказе в рассмотрении заявления, либо об отказе в предоставлении муниципальной услуги. На дату представления заявления документы, а также сведения, указанные в заявлении, достоверны.</w:t>
      </w:r>
    </w:p>
    <w:p w:rsidR="00E460B8" w:rsidRPr="005A0097" w:rsidRDefault="00E460B8" w:rsidP="00E460B8">
      <w:pPr>
        <w:widowControl w:val="0"/>
        <w:autoSpaceDE w:val="0"/>
        <w:autoSpaceDN w:val="0"/>
        <w:adjustRightInd w:val="0"/>
        <w:jc w:val="both"/>
        <w:rPr>
          <w:sz w:val="20"/>
          <w:szCs w:val="20"/>
        </w:rPr>
      </w:pPr>
    </w:p>
    <w:p w:rsidR="00E460B8" w:rsidRPr="005A0097" w:rsidRDefault="00E460B8" w:rsidP="00E460B8">
      <w:pPr>
        <w:widowControl w:val="0"/>
        <w:autoSpaceDE w:val="0"/>
        <w:autoSpaceDN w:val="0"/>
        <w:adjustRightInd w:val="0"/>
        <w:jc w:val="both"/>
        <w:rPr>
          <w:sz w:val="20"/>
          <w:szCs w:val="20"/>
        </w:rPr>
      </w:pPr>
      <w:r w:rsidRPr="005A0097">
        <w:rPr>
          <w:sz w:val="20"/>
          <w:szCs w:val="20"/>
        </w:rPr>
        <w:t>Подтверждаю свое согласие, а также согласие представляемого мною лица, на обработку персональных данных:</w:t>
      </w:r>
    </w:p>
    <w:p w:rsidR="00E460B8" w:rsidRPr="005A0097" w:rsidRDefault="00E460B8" w:rsidP="00E460B8">
      <w:pPr>
        <w:widowControl w:val="0"/>
        <w:autoSpaceDE w:val="0"/>
        <w:autoSpaceDN w:val="0"/>
        <w:adjustRightInd w:val="0"/>
        <w:jc w:val="both"/>
        <w:rPr>
          <w:sz w:val="20"/>
          <w:szCs w:val="20"/>
        </w:rPr>
      </w:pPr>
      <w:r w:rsidRPr="005A0097">
        <w:rPr>
          <w:sz w:val="20"/>
          <w:szCs w:val="20"/>
        </w:rPr>
        <w:t>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 уничтожение персональных данных, а также иных действий, необходимых для обработки персональных данных в рамках предоставления муниципальной услуги при сохранении конфиденциальности в соответствии с Федеральным Законом от 27.07.2006 № 152-ФЗ «О персональных данных».</w:t>
      </w:r>
    </w:p>
    <w:p w:rsidR="00E460B8" w:rsidRPr="005A0097" w:rsidRDefault="00E460B8" w:rsidP="00E460B8">
      <w:pPr>
        <w:widowControl w:val="0"/>
        <w:autoSpaceDE w:val="0"/>
        <w:autoSpaceDN w:val="0"/>
        <w:adjustRightInd w:val="0"/>
        <w:jc w:val="both"/>
        <w:rPr>
          <w:sz w:val="20"/>
          <w:szCs w:val="20"/>
        </w:rPr>
      </w:pPr>
    </w:p>
    <w:p w:rsidR="00E460B8" w:rsidRPr="005A0097" w:rsidRDefault="00E460B8" w:rsidP="00E460B8">
      <w:pPr>
        <w:widowControl w:val="0"/>
        <w:autoSpaceDE w:val="0"/>
        <w:autoSpaceDN w:val="0"/>
        <w:adjustRightInd w:val="0"/>
        <w:jc w:val="both"/>
        <w:rPr>
          <w:sz w:val="20"/>
          <w:szCs w:val="20"/>
        </w:rPr>
      </w:pPr>
      <w:r w:rsidRPr="005A0097">
        <w:rPr>
          <w:sz w:val="20"/>
          <w:szCs w:val="20"/>
        </w:rPr>
        <w:t>О результатах рассмотрения заявления прошу уведомить:</w:t>
      </w:r>
    </w:p>
    <w:p w:rsidR="00E460B8" w:rsidRPr="005A0097" w:rsidRDefault="00E460B8" w:rsidP="00E460B8">
      <w:pPr>
        <w:pStyle w:val="ConsPlusNonformat"/>
        <w:ind w:firstLine="709"/>
        <w:jc w:val="both"/>
        <w:rPr>
          <w:rFonts w:ascii="Times New Roman" w:hAnsi="Times New Roman" w:cs="Times New Roman"/>
        </w:rPr>
      </w:pPr>
      <w:r w:rsidRPr="005A0097">
        <w:rPr>
          <w:rFonts w:ascii="Times New Roman" w:hAnsi="Times New Roman" w:cs="Times New Roman"/>
          <w:noProof/>
        </w:rPr>
        <w:pict>
          <v:rect id="Rectangle 6" o:spid="_x0000_s1030" style="position:absolute;left:0;text-align:left;margin-left:36.35pt;margin-top:3.95pt;width:9pt;height:9.75pt;z-index:25166028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"/>
        </w:pict>
      </w:r>
      <w:r w:rsidRPr="005A0097">
        <w:rPr>
          <w:rFonts w:ascii="Times New Roman" w:hAnsi="Times New Roman" w:cs="Times New Roman"/>
        </w:rPr>
        <w:t xml:space="preserve">    по телефону_________________________;</w:t>
      </w:r>
    </w:p>
    <w:p w:rsidR="00E460B8" w:rsidRPr="005A0097" w:rsidRDefault="00E460B8" w:rsidP="00E460B8">
      <w:pPr>
        <w:pStyle w:val="ConsPlusNonformat"/>
        <w:ind w:left="720"/>
        <w:jc w:val="both"/>
        <w:rPr>
          <w:rFonts w:ascii="Times New Roman" w:hAnsi="Times New Roman" w:cs="Times New Roman"/>
        </w:rPr>
      </w:pPr>
      <w:r w:rsidRPr="005A0097">
        <w:rPr>
          <w:rFonts w:ascii="Times New Roman" w:hAnsi="Times New Roman" w:cs="Times New Roman"/>
          <w:noProof/>
        </w:rPr>
        <w:pict>
          <v:rect id="Rectangle 7" o:spid="_x0000_s1031" style="position:absolute;left:0;text-align:left;margin-left:36.35pt;margin-top:2.1pt;width:9pt;height:9.75pt;z-index:25166131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"/>
        </w:pict>
      </w:r>
      <w:r w:rsidRPr="005A0097">
        <w:rPr>
          <w:rFonts w:ascii="Times New Roman" w:hAnsi="Times New Roman" w:cs="Times New Roman"/>
        </w:rPr>
        <w:t xml:space="preserve">    сообщением на адрес электронной почты_________________________;</w:t>
      </w:r>
    </w:p>
    <w:p w:rsidR="00E460B8" w:rsidRPr="005A0097" w:rsidRDefault="00E460B8" w:rsidP="00E460B8">
      <w:pPr>
        <w:pStyle w:val="ConsPlusNonformat"/>
        <w:ind w:firstLine="709"/>
        <w:jc w:val="both"/>
        <w:rPr>
          <w:rFonts w:ascii="Times New Roman" w:hAnsi="Times New Roman" w:cs="Times New Roman"/>
        </w:rPr>
      </w:pPr>
      <w:r w:rsidRPr="005A0097">
        <w:rPr>
          <w:rFonts w:ascii="Times New Roman" w:hAnsi="Times New Roman" w:cs="Times New Roman"/>
          <w:noProof/>
        </w:rPr>
        <w:pict>
          <v:rect id="Rectangle 8" o:spid="_x0000_s1032" style="position:absolute;left:0;text-align:left;margin-left:36.35pt;margin-top:3.95pt;width:9pt;height:9.75pt;z-index:25166233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"/>
        </w:pict>
      </w:r>
      <w:r w:rsidRPr="005A0097">
        <w:rPr>
          <w:rFonts w:ascii="Times New Roman" w:hAnsi="Times New Roman" w:cs="Times New Roman"/>
        </w:rPr>
        <w:t xml:space="preserve">    в личном кабинете на портале государственных услуг (</w:t>
      </w:r>
      <w:r w:rsidRPr="005A0097">
        <w:rPr>
          <w:rFonts w:ascii="Times New Roman" w:hAnsi="Times New Roman" w:cs="Times New Roman"/>
          <w:lang w:val="en-US"/>
        </w:rPr>
        <w:t>www</w:t>
      </w:r>
      <w:r w:rsidRPr="005A0097">
        <w:rPr>
          <w:rFonts w:ascii="Times New Roman" w:hAnsi="Times New Roman" w:cs="Times New Roman"/>
        </w:rPr>
        <w:t>.</w:t>
      </w:r>
      <w:proofErr w:type="spellStart"/>
      <w:r w:rsidRPr="005A0097">
        <w:rPr>
          <w:rFonts w:ascii="Times New Roman" w:hAnsi="Times New Roman" w:cs="Times New Roman"/>
          <w:lang w:val="en-US"/>
        </w:rPr>
        <w:t>gosuslugi</w:t>
      </w:r>
      <w:proofErr w:type="spellEnd"/>
      <w:r w:rsidRPr="005A0097">
        <w:rPr>
          <w:rFonts w:ascii="Times New Roman" w:hAnsi="Times New Roman" w:cs="Times New Roman"/>
        </w:rPr>
        <w:t>.</w:t>
      </w:r>
      <w:proofErr w:type="spellStart"/>
      <w:r w:rsidRPr="005A0097">
        <w:rPr>
          <w:rFonts w:ascii="Times New Roman" w:hAnsi="Times New Roman" w:cs="Times New Roman"/>
          <w:lang w:val="en-US"/>
        </w:rPr>
        <w:t>ru</w:t>
      </w:r>
      <w:proofErr w:type="spellEnd"/>
      <w:r w:rsidRPr="005A0097">
        <w:rPr>
          <w:rFonts w:ascii="Times New Roman" w:hAnsi="Times New Roman" w:cs="Times New Roman"/>
        </w:rPr>
        <w:t>);</w:t>
      </w:r>
    </w:p>
    <w:p w:rsidR="00E460B8" w:rsidRPr="005A0097" w:rsidRDefault="00E460B8" w:rsidP="00E460B8">
      <w:pPr>
        <w:pStyle w:val="ConsPlusNonformat"/>
        <w:ind w:left="720"/>
        <w:jc w:val="both"/>
        <w:rPr>
          <w:rFonts w:ascii="Times New Roman" w:hAnsi="Times New Roman" w:cs="Times New Roman"/>
        </w:rPr>
      </w:pPr>
      <w:r w:rsidRPr="005A0097">
        <w:rPr>
          <w:rFonts w:ascii="Times New Roman" w:hAnsi="Times New Roman" w:cs="Times New Roman"/>
          <w:noProof/>
        </w:rPr>
        <w:pict>
          <v:rect id="Rectangle 9" o:spid="_x0000_s1033" style="position:absolute;left:0;text-align:left;margin-left:36.35pt;margin-top:1.75pt;width:9pt;height:9.75pt;z-index:25166336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"/>
        </w:pict>
      </w:r>
      <w:r w:rsidRPr="005A0097">
        <w:rPr>
          <w:rFonts w:ascii="Times New Roman" w:hAnsi="Times New Roman" w:cs="Times New Roman"/>
        </w:rPr>
        <w:t xml:space="preserve">    направить</w:t>
      </w:r>
      <w:r w:rsidRPr="005A0097">
        <w:rPr>
          <w:rFonts w:ascii="Times New Roman" w:hAnsi="Times New Roman" w:cs="Times New Roman"/>
          <w:lang w:val="en-US"/>
        </w:rPr>
        <w:t xml:space="preserve"> </w:t>
      </w:r>
      <w:r w:rsidRPr="005A0097">
        <w:rPr>
          <w:rFonts w:ascii="Times New Roman" w:hAnsi="Times New Roman" w:cs="Times New Roman"/>
        </w:rPr>
        <w:t>почтовым сообщением_______________________________.</w:t>
      </w:r>
    </w:p>
    <w:p w:rsidR="00E460B8" w:rsidRPr="005A0097" w:rsidRDefault="00E460B8" w:rsidP="00E460B8">
      <w:pPr>
        <w:pStyle w:val="ConsPlusNonformat"/>
        <w:ind w:left="720"/>
        <w:jc w:val="both"/>
        <w:rPr>
          <w:rFonts w:ascii="Times New Roman" w:hAnsi="Times New Roman" w:cs="Times New Roman"/>
        </w:rPr>
      </w:pPr>
    </w:p>
    <w:tbl>
      <w:tblPr>
        <w:tblStyle w:val="affa"/>
        <w:tblW w:w="1000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69"/>
        <w:gridCol w:w="2569"/>
        <w:gridCol w:w="1541"/>
        <w:gridCol w:w="2530"/>
      </w:tblGrid>
      <w:tr w:rsidR="00E460B8" w:rsidRPr="005A0097" w:rsidTr="0016606D">
        <w:tc>
          <w:tcPr>
            <w:tcW w:w="3369" w:type="dxa"/>
          </w:tcPr>
          <w:p w:rsidR="00E460B8" w:rsidRPr="005A0097" w:rsidRDefault="00E460B8" w:rsidP="0016606D">
            <w:pPr>
              <w:widowControl w:val="0"/>
              <w:autoSpaceDE w:val="0"/>
              <w:autoSpaceDN w:val="0"/>
              <w:adjustRightInd w:val="0"/>
              <w:rPr>
                <w:sz w:val="20"/>
                <w:szCs w:val="20"/>
              </w:rPr>
            </w:pPr>
            <w:r w:rsidRPr="005A0097">
              <w:rPr>
                <w:sz w:val="20"/>
                <w:szCs w:val="20"/>
              </w:rPr>
              <w:t>Заявитель</w:t>
            </w:r>
          </w:p>
        </w:tc>
        <w:tc>
          <w:tcPr>
            <w:tcW w:w="2569" w:type="dxa"/>
            <w:tcBorders>
              <w:bottom w:val="single" w:sz="4" w:space="0" w:color="auto"/>
            </w:tcBorders>
          </w:tcPr>
          <w:p w:rsidR="00E460B8" w:rsidRPr="005A0097" w:rsidRDefault="00E460B8" w:rsidP="0016606D">
            <w:pPr>
              <w:widowControl w:val="0"/>
              <w:autoSpaceDE w:val="0"/>
              <w:autoSpaceDN w:val="0"/>
              <w:adjustRightInd w:val="0"/>
              <w:rPr>
                <w:sz w:val="20"/>
                <w:szCs w:val="20"/>
              </w:rPr>
            </w:pPr>
          </w:p>
        </w:tc>
        <w:tc>
          <w:tcPr>
            <w:tcW w:w="1541" w:type="dxa"/>
          </w:tcPr>
          <w:p w:rsidR="00E460B8" w:rsidRPr="005A0097" w:rsidRDefault="00E460B8" w:rsidP="0016606D">
            <w:pPr>
              <w:widowControl w:val="0"/>
              <w:autoSpaceDE w:val="0"/>
              <w:autoSpaceDN w:val="0"/>
              <w:adjustRightInd w:val="0"/>
              <w:rPr>
                <w:sz w:val="20"/>
                <w:szCs w:val="20"/>
              </w:rPr>
            </w:pPr>
          </w:p>
        </w:tc>
        <w:tc>
          <w:tcPr>
            <w:tcW w:w="2530" w:type="dxa"/>
            <w:tcBorders>
              <w:bottom w:val="single" w:sz="4" w:space="0" w:color="auto"/>
            </w:tcBorders>
          </w:tcPr>
          <w:p w:rsidR="00E460B8" w:rsidRPr="005A0097" w:rsidRDefault="00E460B8" w:rsidP="0016606D">
            <w:pPr>
              <w:widowControl w:val="0"/>
              <w:autoSpaceDE w:val="0"/>
              <w:autoSpaceDN w:val="0"/>
              <w:adjustRightInd w:val="0"/>
              <w:rPr>
                <w:sz w:val="20"/>
                <w:szCs w:val="20"/>
              </w:rPr>
            </w:pPr>
          </w:p>
        </w:tc>
      </w:tr>
      <w:tr w:rsidR="00E460B8" w:rsidRPr="005A0097" w:rsidTr="0016606D">
        <w:tc>
          <w:tcPr>
            <w:tcW w:w="3369" w:type="dxa"/>
          </w:tcPr>
          <w:p w:rsidR="00E460B8" w:rsidRPr="005A0097" w:rsidRDefault="00E460B8" w:rsidP="0016606D">
            <w:pPr>
              <w:widowControl w:val="0"/>
              <w:autoSpaceDE w:val="0"/>
              <w:autoSpaceDN w:val="0"/>
              <w:adjustRightInd w:val="0"/>
              <w:rPr>
                <w:sz w:val="20"/>
                <w:szCs w:val="20"/>
              </w:rPr>
            </w:pPr>
          </w:p>
        </w:tc>
        <w:tc>
          <w:tcPr>
            <w:tcW w:w="2569" w:type="dxa"/>
            <w:tcBorders>
              <w:top w:val="single" w:sz="4" w:space="0" w:color="auto"/>
            </w:tcBorders>
          </w:tcPr>
          <w:p w:rsidR="00E460B8" w:rsidRPr="005A0097" w:rsidRDefault="00E460B8" w:rsidP="0016606D">
            <w:pPr>
              <w:widowControl w:val="0"/>
              <w:autoSpaceDE w:val="0"/>
              <w:autoSpaceDN w:val="0"/>
              <w:adjustRightInd w:val="0"/>
              <w:jc w:val="center"/>
              <w:rPr>
                <w:sz w:val="20"/>
                <w:szCs w:val="20"/>
              </w:rPr>
            </w:pPr>
            <w:r w:rsidRPr="005A0097">
              <w:rPr>
                <w:sz w:val="20"/>
                <w:szCs w:val="20"/>
              </w:rPr>
              <w:t>(подпись)</w:t>
            </w:r>
          </w:p>
        </w:tc>
        <w:tc>
          <w:tcPr>
            <w:tcW w:w="1541" w:type="dxa"/>
          </w:tcPr>
          <w:p w:rsidR="00E460B8" w:rsidRPr="005A0097" w:rsidRDefault="00E460B8" w:rsidP="0016606D">
            <w:pPr>
              <w:widowControl w:val="0"/>
              <w:autoSpaceDE w:val="0"/>
              <w:autoSpaceDN w:val="0"/>
              <w:adjustRightInd w:val="0"/>
              <w:jc w:val="center"/>
              <w:rPr>
                <w:sz w:val="20"/>
                <w:szCs w:val="20"/>
              </w:rPr>
            </w:pPr>
          </w:p>
        </w:tc>
        <w:tc>
          <w:tcPr>
            <w:tcW w:w="2530" w:type="dxa"/>
            <w:tcBorders>
              <w:top w:val="single" w:sz="4" w:space="0" w:color="auto"/>
            </w:tcBorders>
          </w:tcPr>
          <w:p w:rsidR="00E460B8" w:rsidRPr="005A0097" w:rsidRDefault="00E460B8" w:rsidP="0016606D">
            <w:pPr>
              <w:widowControl w:val="0"/>
              <w:autoSpaceDE w:val="0"/>
              <w:autoSpaceDN w:val="0"/>
              <w:adjustRightInd w:val="0"/>
              <w:jc w:val="center"/>
              <w:rPr>
                <w:sz w:val="20"/>
                <w:szCs w:val="20"/>
              </w:rPr>
            </w:pPr>
            <w:r w:rsidRPr="005A0097">
              <w:rPr>
                <w:sz w:val="20"/>
                <w:szCs w:val="20"/>
              </w:rPr>
              <w:t>(фамилия, инициалы)</w:t>
            </w:r>
          </w:p>
        </w:tc>
      </w:tr>
    </w:tbl>
    <w:p w:rsidR="00E460B8" w:rsidRPr="005A0097" w:rsidRDefault="00E460B8" w:rsidP="00E460B8">
      <w:pPr>
        <w:widowControl w:val="0"/>
        <w:tabs>
          <w:tab w:val="left" w:pos="9214"/>
        </w:tabs>
        <w:autoSpaceDE w:val="0"/>
        <w:autoSpaceDN w:val="0"/>
        <w:adjustRightInd w:val="0"/>
        <w:ind w:left="5670"/>
        <w:jc w:val="center"/>
        <w:outlineLvl w:val="1"/>
        <w:rPr>
          <w:sz w:val="20"/>
          <w:szCs w:val="20"/>
        </w:rPr>
      </w:pPr>
    </w:p>
    <w:p w:rsidR="00E460B8" w:rsidRPr="005A0097" w:rsidRDefault="00E460B8" w:rsidP="00271297">
      <w:pPr>
        <w:jc w:val="center"/>
        <w:rPr>
          <w:color w:val="000000" w:themeColor="text1"/>
          <w:sz w:val="20"/>
          <w:szCs w:val="20"/>
        </w:rPr>
      </w:pPr>
    </w:p>
    <w:p w:rsidR="00E460B8" w:rsidRPr="005A0097" w:rsidRDefault="00E460B8" w:rsidP="00271297">
      <w:pPr>
        <w:jc w:val="center"/>
        <w:rPr>
          <w:color w:val="000000" w:themeColor="text1"/>
          <w:sz w:val="20"/>
          <w:szCs w:val="20"/>
        </w:rPr>
      </w:pPr>
    </w:p>
    <w:p w:rsidR="00580D44" w:rsidRPr="005A0097" w:rsidRDefault="00580D44" w:rsidP="00271297">
      <w:pPr>
        <w:jc w:val="center"/>
        <w:rPr>
          <w:color w:val="000000" w:themeColor="text1"/>
          <w:sz w:val="20"/>
          <w:szCs w:val="20"/>
        </w:rPr>
      </w:pPr>
    </w:p>
    <w:p w:rsidR="00580D44" w:rsidRPr="005A0097" w:rsidRDefault="00580D44" w:rsidP="00271297">
      <w:pPr>
        <w:jc w:val="center"/>
        <w:rPr>
          <w:color w:val="000000" w:themeColor="text1"/>
          <w:sz w:val="20"/>
          <w:szCs w:val="20"/>
        </w:rPr>
      </w:pPr>
    </w:p>
    <w:p w:rsidR="00580D44" w:rsidRPr="005A0097" w:rsidRDefault="00580D44" w:rsidP="00271297">
      <w:pPr>
        <w:jc w:val="center"/>
        <w:rPr>
          <w:color w:val="000000" w:themeColor="text1"/>
          <w:sz w:val="20"/>
          <w:szCs w:val="20"/>
        </w:rPr>
      </w:pPr>
    </w:p>
    <w:p w:rsidR="00E460B8" w:rsidRPr="005A0097" w:rsidRDefault="00E460B8" w:rsidP="00271297">
      <w:pPr>
        <w:jc w:val="center"/>
        <w:rPr>
          <w:color w:val="000000" w:themeColor="text1"/>
          <w:sz w:val="20"/>
          <w:szCs w:val="20"/>
        </w:rPr>
      </w:pPr>
    </w:p>
    <w:p w:rsidR="00271297" w:rsidRPr="005A0097" w:rsidRDefault="00271297" w:rsidP="00271297">
      <w:pPr>
        <w:jc w:val="center"/>
        <w:rPr>
          <w:color w:val="000000" w:themeColor="text1"/>
          <w:sz w:val="20"/>
          <w:szCs w:val="20"/>
        </w:rPr>
      </w:pPr>
      <w:r w:rsidRPr="005A0097">
        <w:rPr>
          <w:color w:val="000000" w:themeColor="text1"/>
          <w:sz w:val="20"/>
          <w:szCs w:val="20"/>
        </w:rPr>
        <w:t>II. ОФИЦИАЛЬНЫЕ СООБЩЕНИЯ И МАТЕРИАЛЫ ОРГАНОВ МЕСТНОГО САМОУПРАВЛЕНИЯ КУЙБЫШЕВСКОГО МУНИЦИПАЛЬНОГО РАЙОНА НОВОСИБИРСКОЙ ОБЛАСТИ</w:t>
      </w:r>
    </w:p>
    <w:p w:rsidR="00C86037" w:rsidRPr="005A0097" w:rsidRDefault="00C86037" w:rsidP="000072CE">
      <w:pPr>
        <w:jc w:val="center"/>
        <w:rPr>
          <w:color w:val="000000" w:themeColor="text1"/>
          <w:sz w:val="20"/>
          <w:szCs w:val="20"/>
        </w:rPr>
      </w:pPr>
    </w:p>
    <w:p w:rsidR="00C86037" w:rsidRPr="005A0097" w:rsidRDefault="00C86037" w:rsidP="000072CE">
      <w:pPr>
        <w:jc w:val="center"/>
        <w:rPr>
          <w:color w:val="000000" w:themeColor="text1"/>
          <w:sz w:val="20"/>
          <w:szCs w:val="20"/>
        </w:rPr>
      </w:pPr>
    </w:p>
    <w:p w:rsidR="00580D44" w:rsidRPr="005A0097" w:rsidRDefault="00580D44" w:rsidP="000072CE">
      <w:pPr>
        <w:jc w:val="center"/>
        <w:rPr>
          <w:color w:val="000000" w:themeColor="text1"/>
          <w:sz w:val="20"/>
          <w:szCs w:val="20"/>
        </w:rPr>
      </w:pPr>
    </w:p>
    <w:p w:rsidR="005A0097" w:rsidRPr="005A0097" w:rsidRDefault="005A0097" w:rsidP="005A0097">
      <w:pPr>
        <w:jc w:val="right"/>
        <w:outlineLvl w:val="0"/>
        <w:rPr>
          <w:rFonts w:eastAsia="Arial"/>
          <w:bCs/>
          <w:sz w:val="20"/>
          <w:szCs w:val="20"/>
        </w:rPr>
      </w:pPr>
      <w:r>
        <w:rPr>
          <w:rFonts w:eastAsia="Arial"/>
          <w:bCs/>
          <w:sz w:val="20"/>
          <w:szCs w:val="20"/>
        </w:rPr>
        <w:t>П</w:t>
      </w:r>
      <w:r w:rsidRPr="005A0097">
        <w:rPr>
          <w:rFonts w:eastAsia="Arial"/>
          <w:bCs/>
          <w:sz w:val="20"/>
          <w:szCs w:val="20"/>
        </w:rPr>
        <w:t xml:space="preserve">РОЕКТ </w:t>
      </w:r>
    </w:p>
    <w:p w:rsidR="005A0097" w:rsidRPr="005A0097" w:rsidRDefault="005A0097" w:rsidP="005A0097">
      <w:pPr>
        <w:jc w:val="center"/>
        <w:outlineLvl w:val="0"/>
        <w:rPr>
          <w:rFonts w:eastAsia="Arial"/>
          <w:bCs/>
          <w:sz w:val="20"/>
          <w:szCs w:val="20"/>
        </w:rPr>
      </w:pPr>
    </w:p>
    <w:p w:rsidR="005A0097" w:rsidRPr="005A0097" w:rsidRDefault="005A0097" w:rsidP="005A0097">
      <w:pPr>
        <w:jc w:val="center"/>
        <w:outlineLvl w:val="0"/>
        <w:rPr>
          <w:rFonts w:eastAsia="Arial"/>
          <w:bCs/>
          <w:sz w:val="20"/>
          <w:szCs w:val="20"/>
        </w:rPr>
      </w:pPr>
    </w:p>
    <w:p w:rsidR="005A0097" w:rsidRPr="005A0097" w:rsidRDefault="005A0097" w:rsidP="005A0097">
      <w:pPr>
        <w:jc w:val="center"/>
        <w:outlineLvl w:val="0"/>
        <w:rPr>
          <w:rFonts w:eastAsia="Arial"/>
          <w:bCs/>
          <w:sz w:val="20"/>
          <w:szCs w:val="20"/>
        </w:rPr>
      </w:pPr>
    </w:p>
    <w:p w:rsidR="005A0097" w:rsidRPr="005A0097" w:rsidRDefault="005A0097" w:rsidP="005A0097">
      <w:pPr>
        <w:jc w:val="center"/>
        <w:outlineLvl w:val="1"/>
        <w:rPr>
          <w:rFonts w:eastAsia="Arial"/>
          <w:bCs/>
          <w:sz w:val="20"/>
          <w:szCs w:val="20"/>
        </w:rPr>
      </w:pPr>
      <w:r w:rsidRPr="005A0097">
        <w:rPr>
          <w:rFonts w:eastAsia="Arial"/>
          <w:bCs/>
          <w:sz w:val="20"/>
          <w:szCs w:val="20"/>
        </w:rPr>
        <w:t>АДМИНИСТРАЦИЯ</w:t>
      </w:r>
    </w:p>
    <w:p w:rsidR="005A0097" w:rsidRPr="005A0097" w:rsidRDefault="005A0097" w:rsidP="005A0097">
      <w:pPr>
        <w:jc w:val="center"/>
        <w:outlineLvl w:val="1"/>
        <w:rPr>
          <w:rFonts w:eastAsia="Arial"/>
          <w:bCs/>
          <w:sz w:val="20"/>
          <w:szCs w:val="20"/>
        </w:rPr>
      </w:pPr>
      <w:r w:rsidRPr="005A0097">
        <w:rPr>
          <w:rFonts w:eastAsia="Arial"/>
          <w:bCs/>
          <w:sz w:val="20"/>
          <w:szCs w:val="20"/>
        </w:rPr>
        <w:t>КУЙБЫШЕВСКОГО МУНИЦИПАЛЬНОГО РАЙОНА</w:t>
      </w:r>
    </w:p>
    <w:p w:rsidR="005A0097" w:rsidRPr="005A0097" w:rsidRDefault="005A0097" w:rsidP="005A0097">
      <w:pPr>
        <w:jc w:val="center"/>
        <w:outlineLvl w:val="1"/>
        <w:rPr>
          <w:rFonts w:eastAsia="Arial"/>
          <w:bCs/>
          <w:sz w:val="20"/>
          <w:szCs w:val="20"/>
        </w:rPr>
      </w:pPr>
      <w:r w:rsidRPr="005A0097">
        <w:rPr>
          <w:rFonts w:eastAsia="Arial"/>
          <w:bCs/>
          <w:sz w:val="20"/>
          <w:szCs w:val="20"/>
        </w:rPr>
        <w:t xml:space="preserve">НОВОСИБИРСКОЙ ОБЛАСТИ </w:t>
      </w:r>
    </w:p>
    <w:p w:rsidR="005A0097" w:rsidRPr="005A0097" w:rsidRDefault="005A0097" w:rsidP="005A0097">
      <w:pPr>
        <w:jc w:val="center"/>
        <w:outlineLvl w:val="1"/>
        <w:rPr>
          <w:rFonts w:eastAsia="Arial"/>
          <w:bCs/>
          <w:sz w:val="20"/>
          <w:szCs w:val="20"/>
        </w:rPr>
      </w:pPr>
    </w:p>
    <w:p w:rsidR="005A0097" w:rsidRPr="005A0097" w:rsidRDefault="005A0097" w:rsidP="005A0097">
      <w:pPr>
        <w:jc w:val="center"/>
        <w:outlineLvl w:val="1"/>
        <w:rPr>
          <w:sz w:val="20"/>
          <w:szCs w:val="20"/>
        </w:rPr>
      </w:pPr>
      <w:r w:rsidRPr="005A0097">
        <w:rPr>
          <w:sz w:val="20"/>
          <w:szCs w:val="20"/>
        </w:rPr>
        <w:t>ПОСТАНОВЛЕНИЕ</w:t>
      </w:r>
    </w:p>
    <w:p w:rsidR="005A0097" w:rsidRPr="005A0097" w:rsidRDefault="005A0097" w:rsidP="005A0097">
      <w:pPr>
        <w:jc w:val="center"/>
        <w:rPr>
          <w:sz w:val="20"/>
          <w:szCs w:val="20"/>
        </w:rPr>
      </w:pPr>
    </w:p>
    <w:p w:rsidR="005A0097" w:rsidRPr="005A0097" w:rsidRDefault="005A0097" w:rsidP="005A0097">
      <w:pPr>
        <w:jc w:val="center"/>
        <w:rPr>
          <w:sz w:val="20"/>
          <w:szCs w:val="20"/>
        </w:rPr>
      </w:pPr>
      <w:r w:rsidRPr="005A0097">
        <w:rPr>
          <w:sz w:val="20"/>
          <w:szCs w:val="20"/>
        </w:rPr>
        <w:t>г. Куйбышев</w:t>
      </w:r>
    </w:p>
    <w:p w:rsidR="005A0097" w:rsidRPr="005A0097" w:rsidRDefault="005A0097" w:rsidP="005A0097">
      <w:pPr>
        <w:jc w:val="center"/>
        <w:rPr>
          <w:sz w:val="20"/>
          <w:szCs w:val="20"/>
        </w:rPr>
      </w:pPr>
      <w:r w:rsidRPr="005A0097">
        <w:rPr>
          <w:sz w:val="20"/>
          <w:szCs w:val="20"/>
        </w:rPr>
        <w:t>Новосибирская область</w:t>
      </w:r>
    </w:p>
    <w:p w:rsidR="005A0097" w:rsidRPr="005A0097" w:rsidRDefault="005A0097" w:rsidP="005A0097">
      <w:pPr>
        <w:jc w:val="center"/>
        <w:rPr>
          <w:sz w:val="20"/>
          <w:szCs w:val="20"/>
        </w:rPr>
      </w:pPr>
    </w:p>
    <w:p w:rsidR="005A0097" w:rsidRPr="005A0097" w:rsidRDefault="005A0097" w:rsidP="005A0097">
      <w:pPr>
        <w:jc w:val="center"/>
        <w:rPr>
          <w:sz w:val="20"/>
          <w:szCs w:val="20"/>
        </w:rPr>
      </w:pPr>
      <w:r w:rsidRPr="005A0097">
        <w:rPr>
          <w:sz w:val="20"/>
          <w:szCs w:val="20"/>
        </w:rPr>
        <w:t>________.2020 № ____</w:t>
      </w:r>
    </w:p>
    <w:p w:rsidR="005A0097" w:rsidRPr="005A0097" w:rsidRDefault="005A0097" w:rsidP="005A0097">
      <w:pPr>
        <w:jc w:val="center"/>
        <w:rPr>
          <w:sz w:val="20"/>
          <w:szCs w:val="20"/>
        </w:rPr>
      </w:pPr>
    </w:p>
    <w:p w:rsidR="005A0097" w:rsidRPr="005A0097" w:rsidRDefault="005A0097" w:rsidP="005A0097">
      <w:pPr>
        <w:jc w:val="center"/>
        <w:rPr>
          <w:sz w:val="20"/>
          <w:szCs w:val="20"/>
        </w:rPr>
      </w:pPr>
      <w:r w:rsidRPr="005A0097">
        <w:rPr>
          <w:sz w:val="20"/>
          <w:szCs w:val="20"/>
        </w:rPr>
        <w:t>Об утверждении Административного регламента предоставления муниципальной услуги «</w:t>
      </w:r>
      <w:r w:rsidRPr="005A0097">
        <w:rPr>
          <w:bCs/>
          <w:sz w:val="20"/>
          <w:szCs w:val="20"/>
        </w:rPr>
        <w:t>Предоставление земельных участков в безвозмездное пользование»</w:t>
      </w:r>
    </w:p>
    <w:p w:rsidR="005A0097" w:rsidRPr="005A0097" w:rsidRDefault="005A0097" w:rsidP="005A0097">
      <w:pPr>
        <w:ind w:firstLine="709"/>
        <w:jc w:val="center"/>
        <w:rPr>
          <w:rFonts w:eastAsia="Calibri"/>
          <w:sz w:val="20"/>
          <w:szCs w:val="20"/>
          <w:lang w:eastAsia="en-US"/>
        </w:rPr>
      </w:pPr>
    </w:p>
    <w:p w:rsidR="005A0097" w:rsidRPr="005A0097" w:rsidRDefault="005A0097" w:rsidP="005A0097">
      <w:pPr>
        <w:ind w:firstLine="709"/>
        <w:jc w:val="both"/>
        <w:rPr>
          <w:sz w:val="20"/>
          <w:szCs w:val="20"/>
        </w:rPr>
      </w:pPr>
      <w:r w:rsidRPr="005A0097">
        <w:rPr>
          <w:sz w:val="20"/>
          <w:szCs w:val="20"/>
        </w:rPr>
        <w:t>В соответствии с Земельным кодексом Российской Федерации, Федеральным законом от 27.07.2010 № 210-ФЗ «Об организации предоставления государственных и муниципальных услуг», Федеральным законом от 06.10.2003 № 131-ФЗ «Об общих принципах организации местного самоуправления в Российской Федерации», Законом Новосибирской области от 24.11.2014 № 484-ОЗ «Об отдельных вопросах организации местного самоуправления в Новосибирской области», Постановлением администрации Куйбышевского района от 26.02.2016 № 95 «Об утверждении Порядка разработки и утверждения административных регламентов предоставления муниципальных услуг», Уставом Куйбышевского муниципального района Новосибирской области, администрация Куйбышевского муниципального района Новосибирской области</w:t>
      </w:r>
    </w:p>
    <w:p w:rsidR="005A0097" w:rsidRPr="005A0097" w:rsidRDefault="005A0097" w:rsidP="005A0097">
      <w:pPr>
        <w:ind w:firstLine="709"/>
        <w:jc w:val="both"/>
        <w:rPr>
          <w:sz w:val="20"/>
          <w:szCs w:val="20"/>
        </w:rPr>
      </w:pPr>
      <w:r w:rsidRPr="005A0097">
        <w:rPr>
          <w:sz w:val="20"/>
          <w:szCs w:val="20"/>
        </w:rPr>
        <w:t>ПОСТАНОВЛЯЕТ:</w:t>
      </w:r>
    </w:p>
    <w:p w:rsidR="005A0097" w:rsidRPr="005A0097" w:rsidRDefault="005A0097" w:rsidP="005A0097">
      <w:pPr>
        <w:ind w:firstLine="709"/>
        <w:jc w:val="both"/>
        <w:rPr>
          <w:bCs/>
          <w:sz w:val="20"/>
          <w:szCs w:val="20"/>
        </w:rPr>
      </w:pPr>
      <w:r w:rsidRPr="005A0097">
        <w:rPr>
          <w:sz w:val="20"/>
          <w:szCs w:val="20"/>
        </w:rPr>
        <w:t>1. Утвердить прилагаемый Административный регламент предоставления муниципальной услуги</w:t>
      </w:r>
      <w:r w:rsidRPr="005A0097">
        <w:rPr>
          <w:bCs/>
          <w:sz w:val="20"/>
          <w:szCs w:val="20"/>
        </w:rPr>
        <w:t xml:space="preserve"> «Предоставление земельных участков в безвозмездное пользование».</w:t>
      </w:r>
    </w:p>
    <w:p w:rsidR="005A0097" w:rsidRPr="005A0097" w:rsidRDefault="005A0097" w:rsidP="005A0097">
      <w:pPr>
        <w:ind w:firstLine="709"/>
        <w:jc w:val="both"/>
        <w:rPr>
          <w:sz w:val="20"/>
          <w:szCs w:val="20"/>
        </w:rPr>
      </w:pPr>
      <w:r w:rsidRPr="005A0097">
        <w:rPr>
          <w:sz w:val="20"/>
          <w:szCs w:val="20"/>
        </w:rPr>
        <w:t xml:space="preserve">2. Управлению строительства, коммунального, дорожного хозяйства и транспорта администрации Куйбышевского муниципального района Новосибирской </w:t>
      </w:r>
      <w:proofErr w:type="gramStart"/>
      <w:r w:rsidRPr="005A0097">
        <w:rPr>
          <w:sz w:val="20"/>
          <w:szCs w:val="20"/>
        </w:rPr>
        <w:t>области  (</w:t>
      </w:r>
      <w:proofErr w:type="gramEnd"/>
      <w:r w:rsidRPr="005A0097">
        <w:rPr>
          <w:sz w:val="20"/>
          <w:szCs w:val="20"/>
        </w:rPr>
        <w:t>Летов Г.А.) обеспечить предоставление муниципальной услуги, указанной в пункте 1 настоящего постановления в соответствии с Административным регламентом.</w:t>
      </w:r>
    </w:p>
    <w:p w:rsidR="005A0097" w:rsidRPr="005A0097" w:rsidRDefault="005A0097" w:rsidP="005A0097">
      <w:pPr>
        <w:tabs>
          <w:tab w:val="left" w:pos="1843"/>
        </w:tabs>
        <w:ind w:firstLine="709"/>
        <w:jc w:val="both"/>
        <w:rPr>
          <w:sz w:val="20"/>
          <w:szCs w:val="20"/>
        </w:rPr>
      </w:pPr>
      <w:r w:rsidRPr="005A0097">
        <w:rPr>
          <w:sz w:val="20"/>
          <w:szCs w:val="20"/>
        </w:rPr>
        <w:t xml:space="preserve">3. Управлению делами администрации Куйбышевского муниципального района Новосибирской </w:t>
      </w:r>
      <w:proofErr w:type="gramStart"/>
      <w:r w:rsidRPr="005A0097">
        <w:rPr>
          <w:sz w:val="20"/>
          <w:szCs w:val="20"/>
        </w:rPr>
        <w:t>области  (</w:t>
      </w:r>
      <w:proofErr w:type="spellStart"/>
      <w:proofErr w:type="gramEnd"/>
      <w:r w:rsidRPr="005A0097">
        <w:rPr>
          <w:sz w:val="20"/>
          <w:szCs w:val="20"/>
        </w:rPr>
        <w:t>Дирибасова</w:t>
      </w:r>
      <w:proofErr w:type="spellEnd"/>
      <w:r w:rsidRPr="005A0097">
        <w:rPr>
          <w:sz w:val="20"/>
          <w:szCs w:val="20"/>
        </w:rPr>
        <w:t xml:space="preserve"> Т.О.) опубликовать настоящее постановление в периодическом печатном издании органов местного самоуправления Куйбышевского района «Информационный вестник» и на официальном сайте администрации Куйбышевского муниципального района Новосибирской области  в телекоммуникационной сети «Интернет».</w:t>
      </w:r>
    </w:p>
    <w:p w:rsidR="005A0097" w:rsidRPr="005A0097" w:rsidRDefault="005A0097" w:rsidP="005A0097">
      <w:pPr>
        <w:ind w:firstLine="709"/>
        <w:jc w:val="both"/>
        <w:rPr>
          <w:sz w:val="20"/>
          <w:szCs w:val="20"/>
        </w:rPr>
      </w:pPr>
      <w:r w:rsidRPr="005A0097">
        <w:rPr>
          <w:sz w:val="20"/>
          <w:szCs w:val="20"/>
        </w:rPr>
        <w:t>4. Контроль за исполнением постановления оставляю за собой.</w:t>
      </w:r>
    </w:p>
    <w:p w:rsidR="005A0097" w:rsidRPr="005A0097" w:rsidRDefault="005A0097" w:rsidP="005A0097">
      <w:pPr>
        <w:ind w:firstLine="709"/>
        <w:rPr>
          <w:sz w:val="20"/>
          <w:szCs w:val="20"/>
        </w:rPr>
      </w:pPr>
    </w:p>
    <w:p w:rsidR="005A0097" w:rsidRPr="005A0097" w:rsidRDefault="005A0097" w:rsidP="005A0097">
      <w:pPr>
        <w:jc w:val="both"/>
        <w:rPr>
          <w:sz w:val="20"/>
          <w:szCs w:val="20"/>
        </w:rPr>
      </w:pPr>
      <w:r w:rsidRPr="005A0097">
        <w:rPr>
          <w:sz w:val="20"/>
          <w:szCs w:val="20"/>
        </w:rPr>
        <w:t xml:space="preserve">Глава Куйбышевского муниципального </w:t>
      </w:r>
    </w:p>
    <w:p w:rsidR="005A0097" w:rsidRPr="005A0097" w:rsidRDefault="005A0097" w:rsidP="005A0097">
      <w:pPr>
        <w:jc w:val="both"/>
        <w:rPr>
          <w:sz w:val="20"/>
          <w:szCs w:val="20"/>
        </w:rPr>
      </w:pPr>
      <w:r w:rsidRPr="005A0097">
        <w:rPr>
          <w:sz w:val="20"/>
          <w:szCs w:val="20"/>
        </w:rPr>
        <w:t>района Новосибирской области</w:t>
      </w:r>
      <w:r w:rsidRPr="005A0097">
        <w:rPr>
          <w:sz w:val="20"/>
          <w:szCs w:val="20"/>
        </w:rPr>
        <w:tab/>
      </w:r>
      <w:r w:rsidRPr="005A0097">
        <w:rPr>
          <w:sz w:val="20"/>
          <w:szCs w:val="20"/>
        </w:rPr>
        <w:tab/>
      </w:r>
      <w:r w:rsidRPr="005A0097">
        <w:rPr>
          <w:sz w:val="20"/>
          <w:szCs w:val="20"/>
        </w:rPr>
        <w:tab/>
      </w:r>
      <w:r w:rsidRPr="005A0097">
        <w:rPr>
          <w:sz w:val="20"/>
          <w:szCs w:val="20"/>
        </w:rPr>
        <w:tab/>
      </w:r>
      <w:r w:rsidRPr="005A0097">
        <w:rPr>
          <w:sz w:val="20"/>
          <w:szCs w:val="20"/>
        </w:rPr>
        <w:tab/>
        <w:t xml:space="preserve">  </w:t>
      </w:r>
      <w:r w:rsidR="00292E0B">
        <w:rPr>
          <w:sz w:val="20"/>
          <w:szCs w:val="20"/>
        </w:rPr>
        <w:t xml:space="preserve">                                               </w:t>
      </w:r>
      <w:r w:rsidRPr="005A0097">
        <w:rPr>
          <w:sz w:val="20"/>
          <w:szCs w:val="20"/>
        </w:rPr>
        <w:t xml:space="preserve">      О.В. Караваев</w:t>
      </w:r>
    </w:p>
    <w:p w:rsidR="005A0097" w:rsidRPr="005A0097" w:rsidRDefault="005A0097" w:rsidP="005A0097">
      <w:pPr>
        <w:jc w:val="both"/>
        <w:rPr>
          <w:sz w:val="20"/>
          <w:szCs w:val="20"/>
        </w:rPr>
      </w:pPr>
    </w:p>
    <w:p w:rsidR="005A0097" w:rsidRPr="005A0097" w:rsidRDefault="005A0097" w:rsidP="005A0097">
      <w:pPr>
        <w:ind w:firstLine="709"/>
        <w:jc w:val="right"/>
        <w:rPr>
          <w:sz w:val="20"/>
          <w:szCs w:val="20"/>
        </w:rPr>
      </w:pPr>
      <w:r w:rsidRPr="005A0097">
        <w:rPr>
          <w:sz w:val="20"/>
          <w:szCs w:val="20"/>
        </w:rPr>
        <w:t>УТВЕРЖДЕН</w:t>
      </w:r>
    </w:p>
    <w:p w:rsidR="005A0097" w:rsidRPr="005A0097" w:rsidRDefault="005A0097" w:rsidP="005A0097">
      <w:pPr>
        <w:ind w:firstLine="709"/>
        <w:jc w:val="right"/>
        <w:rPr>
          <w:sz w:val="20"/>
          <w:szCs w:val="20"/>
        </w:rPr>
      </w:pPr>
      <w:r w:rsidRPr="005A0097">
        <w:rPr>
          <w:sz w:val="20"/>
          <w:szCs w:val="20"/>
        </w:rPr>
        <w:t xml:space="preserve">постановлением администрации </w:t>
      </w:r>
    </w:p>
    <w:p w:rsidR="005A0097" w:rsidRPr="005A0097" w:rsidRDefault="005A0097" w:rsidP="005A0097">
      <w:pPr>
        <w:ind w:firstLine="709"/>
        <w:jc w:val="right"/>
        <w:rPr>
          <w:sz w:val="20"/>
          <w:szCs w:val="20"/>
        </w:rPr>
      </w:pPr>
      <w:r w:rsidRPr="005A0097">
        <w:rPr>
          <w:sz w:val="20"/>
          <w:szCs w:val="20"/>
        </w:rPr>
        <w:t xml:space="preserve">Куйбышевского муниципального района </w:t>
      </w:r>
    </w:p>
    <w:p w:rsidR="005A0097" w:rsidRPr="005A0097" w:rsidRDefault="005A0097" w:rsidP="005A0097">
      <w:pPr>
        <w:ind w:firstLine="709"/>
        <w:jc w:val="right"/>
        <w:rPr>
          <w:sz w:val="20"/>
          <w:szCs w:val="20"/>
        </w:rPr>
      </w:pPr>
      <w:r w:rsidRPr="005A0097">
        <w:rPr>
          <w:sz w:val="20"/>
          <w:szCs w:val="20"/>
        </w:rPr>
        <w:t xml:space="preserve">Новосибирской области  </w:t>
      </w:r>
    </w:p>
    <w:p w:rsidR="005A0097" w:rsidRPr="005A0097" w:rsidRDefault="005A0097" w:rsidP="005A0097">
      <w:pPr>
        <w:ind w:firstLine="709"/>
        <w:jc w:val="right"/>
        <w:rPr>
          <w:sz w:val="20"/>
          <w:szCs w:val="20"/>
        </w:rPr>
      </w:pPr>
      <w:r w:rsidRPr="005A0097">
        <w:rPr>
          <w:sz w:val="20"/>
          <w:szCs w:val="20"/>
        </w:rPr>
        <w:lastRenderedPageBreak/>
        <w:t>от ________2020 № _____</w:t>
      </w:r>
    </w:p>
    <w:p w:rsidR="005A0097" w:rsidRPr="005A0097" w:rsidRDefault="005A0097" w:rsidP="005A0097">
      <w:pPr>
        <w:ind w:firstLine="709"/>
        <w:jc w:val="both"/>
        <w:rPr>
          <w:sz w:val="20"/>
          <w:szCs w:val="20"/>
        </w:rPr>
      </w:pPr>
    </w:p>
    <w:p w:rsidR="005A0097" w:rsidRPr="005A0097" w:rsidRDefault="005A0097" w:rsidP="005A0097">
      <w:pPr>
        <w:ind w:firstLine="709"/>
        <w:jc w:val="center"/>
        <w:rPr>
          <w:bCs/>
          <w:sz w:val="20"/>
          <w:szCs w:val="20"/>
        </w:rPr>
      </w:pPr>
      <w:r w:rsidRPr="005A0097">
        <w:rPr>
          <w:bCs/>
          <w:sz w:val="20"/>
          <w:szCs w:val="20"/>
        </w:rPr>
        <w:t>АДМИНИСТРАТИВНЫЙ</w:t>
      </w:r>
      <w:r w:rsidRPr="005A0097">
        <w:rPr>
          <w:sz w:val="20"/>
          <w:szCs w:val="20"/>
        </w:rPr>
        <w:t xml:space="preserve"> </w:t>
      </w:r>
      <w:r w:rsidRPr="005A0097">
        <w:rPr>
          <w:bCs/>
          <w:sz w:val="20"/>
          <w:szCs w:val="20"/>
        </w:rPr>
        <w:t>РЕГЛАМЕНТ</w:t>
      </w:r>
    </w:p>
    <w:p w:rsidR="005A0097" w:rsidRPr="005A0097" w:rsidRDefault="005A0097" w:rsidP="005A0097">
      <w:pPr>
        <w:suppressAutoHyphens/>
        <w:autoSpaceDE w:val="0"/>
        <w:ind w:firstLine="709"/>
        <w:jc w:val="center"/>
        <w:rPr>
          <w:rFonts w:eastAsia="Arial"/>
          <w:sz w:val="20"/>
          <w:szCs w:val="20"/>
          <w:lang w:eastAsia="ar-SA"/>
        </w:rPr>
      </w:pPr>
      <w:r w:rsidRPr="005A0097">
        <w:rPr>
          <w:rFonts w:eastAsia="Arial"/>
          <w:sz w:val="20"/>
          <w:szCs w:val="20"/>
          <w:lang w:eastAsia="ar-SA"/>
        </w:rPr>
        <w:t xml:space="preserve">предоставления муниципальной услуги </w:t>
      </w:r>
    </w:p>
    <w:p w:rsidR="005A0097" w:rsidRPr="005A0097" w:rsidRDefault="005A0097" w:rsidP="005A0097">
      <w:pPr>
        <w:suppressAutoHyphens/>
        <w:autoSpaceDE w:val="0"/>
        <w:ind w:firstLine="709"/>
        <w:jc w:val="center"/>
        <w:rPr>
          <w:rFonts w:eastAsia="Arial"/>
          <w:sz w:val="20"/>
          <w:szCs w:val="20"/>
          <w:lang w:eastAsia="ar-SA"/>
        </w:rPr>
      </w:pPr>
      <w:r w:rsidRPr="005A0097">
        <w:rPr>
          <w:rFonts w:eastAsia="Arial"/>
          <w:sz w:val="20"/>
          <w:szCs w:val="20"/>
          <w:lang w:eastAsia="ar-SA"/>
        </w:rPr>
        <w:t>«Предоставление земельных участков в безвозмездное пользование»</w:t>
      </w:r>
    </w:p>
    <w:p w:rsidR="005A0097" w:rsidRPr="005A0097" w:rsidRDefault="005A0097" w:rsidP="005A0097">
      <w:pPr>
        <w:suppressAutoHyphens/>
        <w:autoSpaceDE w:val="0"/>
        <w:ind w:firstLine="709"/>
        <w:jc w:val="center"/>
        <w:rPr>
          <w:rFonts w:eastAsia="Arial"/>
          <w:sz w:val="20"/>
          <w:szCs w:val="20"/>
          <w:lang w:eastAsia="ar-SA"/>
        </w:rPr>
      </w:pPr>
    </w:p>
    <w:p w:rsidR="005A0097" w:rsidRPr="005A0097" w:rsidRDefault="005A0097" w:rsidP="005A0097">
      <w:pPr>
        <w:ind w:left="709"/>
        <w:jc w:val="center"/>
        <w:rPr>
          <w:sz w:val="20"/>
          <w:szCs w:val="20"/>
        </w:rPr>
      </w:pPr>
      <w:r w:rsidRPr="005A0097">
        <w:rPr>
          <w:sz w:val="20"/>
          <w:szCs w:val="20"/>
          <w:lang w:val="en-US"/>
        </w:rPr>
        <w:t>I</w:t>
      </w:r>
      <w:r w:rsidRPr="005A0097">
        <w:rPr>
          <w:sz w:val="20"/>
          <w:szCs w:val="20"/>
        </w:rPr>
        <w:t>. Общие положения</w:t>
      </w:r>
    </w:p>
    <w:p w:rsidR="005A0097" w:rsidRPr="005A0097" w:rsidRDefault="005A0097" w:rsidP="005A0097">
      <w:pPr>
        <w:ind w:left="709"/>
        <w:jc w:val="center"/>
        <w:rPr>
          <w:sz w:val="20"/>
          <w:szCs w:val="20"/>
        </w:rPr>
      </w:pPr>
    </w:p>
    <w:p w:rsidR="005A0097" w:rsidRPr="005A0097" w:rsidRDefault="005A0097" w:rsidP="005A0097">
      <w:pPr>
        <w:ind w:firstLine="709"/>
        <w:jc w:val="both"/>
        <w:rPr>
          <w:sz w:val="20"/>
          <w:szCs w:val="20"/>
        </w:rPr>
      </w:pPr>
      <w:r w:rsidRPr="005A0097">
        <w:rPr>
          <w:sz w:val="20"/>
          <w:szCs w:val="20"/>
        </w:rPr>
        <w:t>1.1. Административный регламент устанавливает порядок и стандарт предоставления муниципальной услуги: «</w:t>
      </w:r>
      <w:r w:rsidRPr="005A0097">
        <w:rPr>
          <w:bCs/>
          <w:sz w:val="20"/>
          <w:szCs w:val="20"/>
        </w:rPr>
        <w:t>Предоставление земельных участков в безвозмездное пользование</w:t>
      </w:r>
      <w:r w:rsidRPr="005A0097">
        <w:rPr>
          <w:sz w:val="20"/>
          <w:szCs w:val="20"/>
        </w:rPr>
        <w:t>» (далее – муниципальная услуга), в том числе в электронной форме с использованием федеральной государственной информационной системы «Единый портал государственных и муниципальных услуг (функций)» (далее – ЕПГУ) и информационно-телекоммуникационной сети «Интернет» с соблюдением норм законодательства Российской Федерации о защите персональных данных, а также досудебный (внесудебный) порядок обжалования решений и действий (бездействия) администрации Куйбышевского муниципального района Новосибирской области и ее должностных лиц, муниципальных служащих, а также решений и действий (бездействия) многофункционального центра предоставления государственных и муниципальных услуг, работников многофункционального центра предоставления государственных и муниципальных услуг.</w:t>
      </w:r>
    </w:p>
    <w:p w:rsidR="005A0097" w:rsidRPr="005A0097" w:rsidRDefault="005A0097" w:rsidP="005A0097">
      <w:pPr>
        <w:ind w:firstLine="709"/>
        <w:jc w:val="both"/>
        <w:rPr>
          <w:sz w:val="20"/>
          <w:szCs w:val="20"/>
        </w:rPr>
      </w:pPr>
      <w:r w:rsidRPr="005A0097">
        <w:rPr>
          <w:sz w:val="20"/>
          <w:szCs w:val="20"/>
        </w:rPr>
        <w:t xml:space="preserve">1.2. Муниципальная услуга предоставляется гражданам и юридическим лицам, имеющим право на обращение за предоставлением земельного участка в </w:t>
      </w:r>
      <w:r w:rsidRPr="005A0097">
        <w:rPr>
          <w:color w:val="000000"/>
          <w:sz w:val="20"/>
          <w:szCs w:val="20"/>
        </w:rPr>
        <w:t>безвозмездное пользование</w:t>
      </w:r>
      <w:r w:rsidRPr="005A0097">
        <w:rPr>
          <w:sz w:val="20"/>
          <w:szCs w:val="20"/>
        </w:rPr>
        <w:t>, а также их уполномоченным представителям (далее – заявитель) в случаях, установленных Земельным кодексом Российской Федерации:</w:t>
      </w:r>
    </w:p>
    <w:p w:rsidR="005A0097" w:rsidRPr="005A0097" w:rsidRDefault="005A0097" w:rsidP="005A0097">
      <w:pPr>
        <w:ind w:firstLine="709"/>
        <w:jc w:val="both"/>
        <w:rPr>
          <w:color w:val="22272F"/>
          <w:sz w:val="20"/>
          <w:szCs w:val="20"/>
        </w:rPr>
      </w:pPr>
      <w:r w:rsidRPr="005A0097">
        <w:rPr>
          <w:color w:val="22272F"/>
          <w:sz w:val="20"/>
          <w:szCs w:val="20"/>
        </w:rPr>
        <w:t>1) лицам, указанным в </w:t>
      </w:r>
      <w:hyperlink r:id="rId26" w:anchor="/document/12124624/entry/3992" w:history="1">
        <w:r w:rsidRPr="005A0097">
          <w:rPr>
            <w:color w:val="551A8B"/>
            <w:sz w:val="20"/>
            <w:szCs w:val="20"/>
            <w:u w:val="single"/>
          </w:rPr>
          <w:t>пункте 2 статьи 39.9</w:t>
        </w:r>
      </w:hyperlink>
      <w:r w:rsidRPr="005A0097">
        <w:rPr>
          <w:color w:val="22272F"/>
          <w:sz w:val="20"/>
          <w:szCs w:val="20"/>
        </w:rPr>
        <w:t xml:space="preserve"> Земельного Кодекса, на срок до одного года; </w:t>
      </w:r>
    </w:p>
    <w:p w:rsidR="005A0097" w:rsidRPr="005A0097" w:rsidRDefault="005A0097" w:rsidP="005A0097">
      <w:pPr>
        <w:ind w:firstLine="709"/>
        <w:jc w:val="both"/>
        <w:rPr>
          <w:color w:val="22272F"/>
          <w:sz w:val="20"/>
          <w:szCs w:val="20"/>
        </w:rPr>
      </w:pPr>
      <w:r w:rsidRPr="005A0097">
        <w:rPr>
          <w:color w:val="22272F"/>
          <w:sz w:val="20"/>
          <w:szCs w:val="20"/>
        </w:rPr>
        <w:t>2) в виде служебных наделов работникам организаций в случаях, указанных в </w:t>
      </w:r>
      <w:hyperlink r:id="rId27" w:anchor="/document/12124624/entry/242" w:history="1">
        <w:r w:rsidRPr="005A0097">
          <w:rPr>
            <w:color w:val="551A8B"/>
            <w:sz w:val="20"/>
            <w:szCs w:val="20"/>
            <w:u w:val="single"/>
          </w:rPr>
          <w:t>пункте 2 статьи 24</w:t>
        </w:r>
      </w:hyperlink>
      <w:r w:rsidRPr="005A0097">
        <w:rPr>
          <w:color w:val="22272F"/>
          <w:sz w:val="20"/>
          <w:szCs w:val="20"/>
        </w:rPr>
        <w:t xml:space="preserve"> Земельного Кодекса, на срок трудового договора, заключенного между работником и организацией; </w:t>
      </w:r>
    </w:p>
    <w:p w:rsidR="005A0097" w:rsidRPr="005A0097" w:rsidRDefault="005A0097" w:rsidP="005A0097">
      <w:pPr>
        <w:ind w:firstLine="709"/>
        <w:jc w:val="both"/>
        <w:rPr>
          <w:color w:val="22272F"/>
          <w:sz w:val="20"/>
          <w:szCs w:val="20"/>
        </w:rPr>
      </w:pPr>
      <w:r w:rsidRPr="005A0097">
        <w:rPr>
          <w:color w:val="22272F"/>
          <w:sz w:val="20"/>
          <w:szCs w:val="20"/>
        </w:rPr>
        <w:t xml:space="preserve">3) религиозным организациям для размещения зданий, сооружений религиозного или благотворительного назначения на срок до десяти лет; </w:t>
      </w:r>
    </w:p>
    <w:p w:rsidR="005A0097" w:rsidRPr="005A0097" w:rsidRDefault="005A0097" w:rsidP="005A0097">
      <w:pPr>
        <w:ind w:firstLine="709"/>
        <w:jc w:val="both"/>
        <w:rPr>
          <w:color w:val="22272F"/>
          <w:sz w:val="20"/>
          <w:szCs w:val="20"/>
        </w:rPr>
      </w:pPr>
      <w:r w:rsidRPr="005A0097">
        <w:rPr>
          <w:color w:val="22272F"/>
          <w:sz w:val="20"/>
          <w:szCs w:val="20"/>
        </w:rPr>
        <w:t>4) религиозным организациям, если на таких </w:t>
      </w:r>
      <w:r w:rsidRPr="005A0097">
        <w:rPr>
          <w:color w:val="22272F"/>
          <w:sz w:val="20"/>
          <w:szCs w:val="20"/>
          <w:shd w:val="clear" w:color="auto" w:fill="FFFABB"/>
        </w:rPr>
        <w:t>земельных</w:t>
      </w:r>
      <w:r w:rsidRPr="005A0097">
        <w:rPr>
          <w:color w:val="22272F"/>
          <w:sz w:val="20"/>
          <w:szCs w:val="20"/>
        </w:rPr>
        <w:t xml:space="preserve"> участках расположены принадлежащие им на праве безвозмездного пользования здания, сооружения, на срок до прекращения прав на указанные здания, сооружения; </w:t>
      </w:r>
    </w:p>
    <w:p w:rsidR="005A0097" w:rsidRPr="005A0097" w:rsidRDefault="005A0097" w:rsidP="005A0097">
      <w:pPr>
        <w:ind w:firstLine="709"/>
        <w:jc w:val="both"/>
        <w:rPr>
          <w:color w:val="464C55"/>
          <w:sz w:val="20"/>
          <w:szCs w:val="20"/>
        </w:rPr>
      </w:pPr>
      <w:r w:rsidRPr="005A0097">
        <w:rPr>
          <w:color w:val="22272F"/>
          <w:sz w:val="20"/>
          <w:szCs w:val="20"/>
        </w:rPr>
        <w:t>5)</w:t>
      </w:r>
      <w:r w:rsidRPr="005A0097">
        <w:rPr>
          <w:color w:val="000000"/>
          <w:sz w:val="20"/>
          <w:szCs w:val="20"/>
        </w:rPr>
        <w:t> </w:t>
      </w:r>
      <w:r w:rsidRPr="005A0097">
        <w:rPr>
          <w:color w:val="22272F"/>
          <w:sz w:val="20"/>
          <w:szCs w:val="20"/>
        </w:rPr>
        <w:t>лицам, с которыми в соответствии с </w:t>
      </w:r>
      <w:hyperlink r:id="rId28" w:anchor="/document/70353464/entry/0" w:history="1">
        <w:r w:rsidRPr="005A0097">
          <w:rPr>
            <w:color w:val="551A8B"/>
            <w:sz w:val="20"/>
            <w:szCs w:val="20"/>
            <w:u w:val="single"/>
          </w:rPr>
          <w:t>Федеральным законом</w:t>
        </w:r>
      </w:hyperlink>
      <w:r w:rsidRPr="005A0097">
        <w:rPr>
          <w:color w:val="22272F"/>
          <w:sz w:val="20"/>
          <w:szCs w:val="20"/>
        </w:rPr>
        <w:t> от 5 апреля 2013 года N 44-ФЗ "О контрактной системе в сфере закупок товаров, работ, услуг для обеспечения государственных и муниципальных нужд" заключены гражданско-правовые договоры на строительство или реконструкцию объектов недвижимости, осуществляемые полностью за счет средств федерального бюджета, средств бюджета субъекта Российской Федерации или средств местного бюджета, на срок исполнения этих договоров;</w:t>
      </w:r>
      <w:r w:rsidRPr="005A0097">
        <w:rPr>
          <w:color w:val="464C55"/>
          <w:sz w:val="20"/>
          <w:szCs w:val="20"/>
        </w:rPr>
        <w:t xml:space="preserve"> </w:t>
      </w:r>
    </w:p>
    <w:p w:rsidR="005A0097" w:rsidRPr="005A0097" w:rsidRDefault="005A0097" w:rsidP="005A0097">
      <w:pPr>
        <w:ind w:firstLine="709"/>
        <w:jc w:val="both"/>
        <w:rPr>
          <w:color w:val="22272F"/>
          <w:sz w:val="20"/>
          <w:szCs w:val="20"/>
        </w:rPr>
      </w:pPr>
      <w:r w:rsidRPr="005A0097">
        <w:rPr>
          <w:color w:val="22272F"/>
          <w:sz w:val="20"/>
          <w:szCs w:val="20"/>
        </w:rPr>
        <w:t xml:space="preserve">6) гражданину для индивидуального жилищного строительства, ведения личного подсобного хозяйства или осуществления крестьянским (фермерским) хозяйством его деятельности в муниципальных образованиях, определенных законом субъекта Российской Федерации, на срок не более чем шесть лет; </w:t>
      </w:r>
    </w:p>
    <w:p w:rsidR="005A0097" w:rsidRPr="005A0097" w:rsidRDefault="005A0097" w:rsidP="005A0097">
      <w:pPr>
        <w:ind w:firstLine="709"/>
        <w:jc w:val="both"/>
        <w:rPr>
          <w:color w:val="22272F"/>
          <w:sz w:val="20"/>
          <w:szCs w:val="20"/>
        </w:rPr>
      </w:pPr>
      <w:r w:rsidRPr="005A0097">
        <w:rPr>
          <w:color w:val="22272F"/>
          <w:sz w:val="20"/>
          <w:szCs w:val="20"/>
        </w:rPr>
        <w:t xml:space="preserve">7) для индивидуального жилищного строительства или ведения личного подсобного хозяйства в муниципальных образованиях, определенных законом субъекта Российской Федерации, гражданам, которые работают по основному месту работы в таких муниципальных образованиях по специальностям, установленным законом субъекта Российской Федерации, на срок не более чем шесть лет; </w:t>
      </w:r>
    </w:p>
    <w:p w:rsidR="005A0097" w:rsidRPr="005A0097" w:rsidRDefault="005A0097" w:rsidP="005A0097">
      <w:pPr>
        <w:ind w:firstLine="709"/>
        <w:jc w:val="both"/>
        <w:rPr>
          <w:color w:val="22272F"/>
          <w:sz w:val="20"/>
          <w:szCs w:val="20"/>
        </w:rPr>
      </w:pPr>
      <w:r w:rsidRPr="005A0097">
        <w:rPr>
          <w:color w:val="22272F"/>
          <w:sz w:val="20"/>
          <w:szCs w:val="20"/>
        </w:rPr>
        <w:t>8) гражданину, если на </w:t>
      </w:r>
      <w:r w:rsidRPr="005A0097">
        <w:rPr>
          <w:color w:val="22272F"/>
          <w:sz w:val="20"/>
          <w:szCs w:val="20"/>
          <w:shd w:val="clear" w:color="auto" w:fill="FFFABB"/>
        </w:rPr>
        <w:t>земельном</w:t>
      </w:r>
      <w:r w:rsidRPr="005A0097">
        <w:rPr>
          <w:color w:val="22272F"/>
          <w:sz w:val="20"/>
          <w:szCs w:val="20"/>
        </w:rPr>
        <w:t xml:space="preserve"> участке находится служебное жилое помещение в виде жилого дома, предоставленное этому гражданину, на срок права пользования таким жилым помещением; </w:t>
      </w:r>
    </w:p>
    <w:p w:rsidR="005A0097" w:rsidRPr="005A0097" w:rsidRDefault="005A0097" w:rsidP="005A0097">
      <w:pPr>
        <w:ind w:firstLine="709"/>
        <w:jc w:val="both"/>
        <w:rPr>
          <w:color w:val="22272F"/>
          <w:sz w:val="20"/>
          <w:szCs w:val="20"/>
        </w:rPr>
      </w:pPr>
      <w:r w:rsidRPr="005A0097">
        <w:rPr>
          <w:color w:val="22272F"/>
          <w:sz w:val="20"/>
          <w:szCs w:val="20"/>
        </w:rPr>
        <w:t xml:space="preserve">9) гражданам в целях осуществления сельскохозяйственной деятельности (в том числе пчеловодства) для собственных нужд на лесных участках на срок не более чем пять лет; </w:t>
      </w:r>
    </w:p>
    <w:p w:rsidR="005A0097" w:rsidRPr="005A0097" w:rsidRDefault="005A0097" w:rsidP="005A0097">
      <w:pPr>
        <w:ind w:firstLine="709"/>
        <w:jc w:val="both"/>
        <w:rPr>
          <w:color w:val="22272F"/>
          <w:sz w:val="20"/>
          <w:szCs w:val="20"/>
        </w:rPr>
      </w:pPr>
      <w:r w:rsidRPr="005A0097">
        <w:rPr>
          <w:color w:val="22272F"/>
          <w:sz w:val="20"/>
          <w:szCs w:val="20"/>
        </w:rPr>
        <w:t>10)</w:t>
      </w:r>
      <w:r w:rsidRPr="005A0097">
        <w:rPr>
          <w:color w:val="000000"/>
          <w:sz w:val="20"/>
          <w:szCs w:val="20"/>
        </w:rPr>
        <w:t> </w:t>
      </w:r>
      <w:r w:rsidRPr="005A0097">
        <w:rPr>
          <w:color w:val="22272F"/>
          <w:sz w:val="20"/>
          <w:szCs w:val="20"/>
        </w:rPr>
        <w:t xml:space="preserve">гражданам и юридическим лицам для сельскохозяйственного, </w:t>
      </w:r>
      <w:proofErr w:type="spellStart"/>
      <w:r w:rsidRPr="005A0097">
        <w:rPr>
          <w:color w:val="22272F"/>
          <w:sz w:val="20"/>
          <w:szCs w:val="20"/>
        </w:rPr>
        <w:t>охотхозяйственного</w:t>
      </w:r>
      <w:proofErr w:type="spellEnd"/>
      <w:r w:rsidRPr="005A0097">
        <w:rPr>
          <w:color w:val="22272F"/>
          <w:sz w:val="20"/>
          <w:szCs w:val="20"/>
        </w:rPr>
        <w:t>, лесохозяйственного и иного использования, не предусматривающего строительства зданий, сооружений, если такие </w:t>
      </w:r>
      <w:r w:rsidRPr="005A0097">
        <w:rPr>
          <w:color w:val="22272F"/>
          <w:sz w:val="20"/>
          <w:szCs w:val="20"/>
          <w:shd w:val="clear" w:color="auto" w:fill="FFFABB"/>
        </w:rPr>
        <w:t>земельные</w:t>
      </w:r>
      <w:r w:rsidRPr="005A0097">
        <w:rPr>
          <w:color w:val="22272F"/>
          <w:sz w:val="20"/>
          <w:szCs w:val="20"/>
        </w:rPr>
        <w:t> участки включены в утвержденный в установленном Правительством Российской Федерации </w:t>
      </w:r>
      <w:hyperlink r:id="rId29" w:anchor="/document/71281940/entry/1000" w:history="1">
        <w:r w:rsidRPr="005A0097">
          <w:rPr>
            <w:color w:val="551A8B"/>
            <w:sz w:val="20"/>
            <w:szCs w:val="20"/>
          </w:rPr>
          <w:t>порядке</w:t>
        </w:r>
      </w:hyperlink>
      <w:r w:rsidRPr="005A0097">
        <w:rPr>
          <w:color w:val="22272F"/>
          <w:sz w:val="20"/>
          <w:szCs w:val="20"/>
        </w:rPr>
        <w:t> перечень </w:t>
      </w:r>
      <w:r w:rsidRPr="005A0097">
        <w:rPr>
          <w:color w:val="22272F"/>
          <w:sz w:val="20"/>
          <w:szCs w:val="20"/>
          <w:shd w:val="clear" w:color="auto" w:fill="FFFABB"/>
        </w:rPr>
        <w:t>земельных</w:t>
      </w:r>
      <w:r w:rsidRPr="005A0097">
        <w:rPr>
          <w:color w:val="22272F"/>
          <w:sz w:val="20"/>
          <w:szCs w:val="20"/>
        </w:rPr>
        <w:t xml:space="preserve"> участков, предоставленных для нужд обороны и безопасности и временно не используемых для указанных нужд, на срок не более чем пять лет; </w:t>
      </w:r>
    </w:p>
    <w:p w:rsidR="005A0097" w:rsidRPr="005A0097" w:rsidRDefault="005A0097" w:rsidP="005A0097">
      <w:pPr>
        <w:ind w:firstLine="709"/>
        <w:jc w:val="both"/>
        <w:rPr>
          <w:color w:val="22272F"/>
          <w:sz w:val="20"/>
          <w:szCs w:val="20"/>
        </w:rPr>
      </w:pPr>
      <w:r w:rsidRPr="005A0097">
        <w:rPr>
          <w:color w:val="22272F"/>
          <w:sz w:val="20"/>
          <w:szCs w:val="20"/>
        </w:rPr>
        <w:t xml:space="preserve">11) садоводческим или огородническим некоммерческим товариществам на срок не более чем пять лет; </w:t>
      </w:r>
    </w:p>
    <w:p w:rsidR="005A0097" w:rsidRPr="005A0097" w:rsidRDefault="005A0097" w:rsidP="005A0097">
      <w:pPr>
        <w:ind w:firstLine="709"/>
        <w:jc w:val="both"/>
        <w:rPr>
          <w:color w:val="22272F"/>
          <w:sz w:val="20"/>
          <w:szCs w:val="20"/>
        </w:rPr>
      </w:pPr>
      <w:r w:rsidRPr="005A0097">
        <w:rPr>
          <w:color w:val="22272F"/>
          <w:sz w:val="20"/>
          <w:szCs w:val="20"/>
        </w:rPr>
        <w:t xml:space="preserve">12) некоммерческим организациям, созданным гражданами, в целях жилищного строительства в случаях и на срок, которые предусмотрены федеральными законами; </w:t>
      </w:r>
    </w:p>
    <w:p w:rsidR="005A0097" w:rsidRPr="005A0097" w:rsidRDefault="005A0097" w:rsidP="005A0097">
      <w:pPr>
        <w:ind w:firstLine="709"/>
        <w:jc w:val="both"/>
        <w:rPr>
          <w:color w:val="22272F"/>
          <w:sz w:val="20"/>
          <w:szCs w:val="20"/>
        </w:rPr>
      </w:pPr>
      <w:r w:rsidRPr="005A0097">
        <w:rPr>
          <w:color w:val="22272F"/>
          <w:sz w:val="20"/>
          <w:szCs w:val="20"/>
        </w:rPr>
        <w:t xml:space="preserve">13) лицам, относящимся к коренным малочисленным народам Севера, Сибири и Дальнего Востока Российской Федерации, и их общинам в местах традиционного проживания и традиционной хозяйственной деятельности для размещения зданий, сооружений, необходимых в целях сохранения и развития традиционных образа жизни, хозяйственной деятельности и промыслов коренных малочисленных народов Севера, Сибири и Дальнего Востока Российской Федерации, на срок не более чем десять лет; </w:t>
      </w:r>
    </w:p>
    <w:p w:rsidR="005A0097" w:rsidRPr="005A0097" w:rsidRDefault="005A0097" w:rsidP="005A0097">
      <w:pPr>
        <w:ind w:firstLine="709"/>
        <w:jc w:val="both"/>
        <w:rPr>
          <w:color w:val="22272F"/>
          <w:sz w:val="20"/>
          <w:szCs w:val="20"/>
        </w:rPr>
      </w:pPr>
      <w:r w:rsidRPr="005A0097">
        <w:rPr>
          <w:color w:val="22272F"/>
          <w:sz w:val="20"/>
          <w:szCs w:val="20"/>
        </w:rPr>
        <w:t>14) лицам, с которыми в соответствии с </w:t>
      </w:r>
      <w:hyperlink r:id="rId30" w:anchor="/document/70291366/entry/0" w:history="1">
        <w:r w:rsidRPr="005A0097">
          <w:rPr>
            <w:color w:val="551A8B"/>
            <w:sz w:val="20"/>
            <w:szCs w:val="20"/>
            <w:u w:val="single"/>
          </w:rPr>
          <w:t>Федеральным законом</w:t>
        </w:r>
      </w:hyperlink>
      <w:r w:rsidRPr="005A0097">
        <w:rPr>
          <w:color w:val="22272F"/>
          <w:sz w:val="20"/>
          <w:szCs w:val="20"/>
        </w:rPr>
        <w:t> от 29 декабря 2012 года N 275-ФЗ "О государственном оборонном заказе", </w:t>
      </w:r>
      <w:hyperlink r:id="rId31" w:anchor="/document/70353464/entry/0" w:history="1">
        <w:r w:rsidRPr="005A0097">
          <w:rPr>
            <w:color w:val="551A8B"/>
            <w:sz w:val="20"/>
            <w:szCs w:val="20"/>
            <w:u w:val="single"/>
          </w:rPr>
          <w:t>Федеральным законом</w:t>
        </w:r>
      </w:hyperlink>
      <w:r w:rsidRPr="005A0097">
        <w:rPr>
          <w:color w:val="22272F"/>
          <w:sz w:val="20"/>
          <w:szCs w:val="20"/>
        </w:rPr>
        <w:t xml:space="preserve"> "О контрактной системе в сфере закупок товаров, работ, услуг для обеспечения государственных и муниципальных нужд" заключены государственные контракты на выполнение работ, оказание услуг для обеспечения обороны страны и безопасности государства, </w:t>
      </w:r>
      <w:r w:rsidRPr="005A0097">
        <w:rPr>
          <w:color w:val="22272F"/>
          <w:sz w:val="20"/>
          <w:szCs w:val="20"/>
        </w:rPr>
        <w:lastRenderedPageBreak/>
        <w:t>осуществляемых полностью за счет средств федерального бюджета, если для выполнения этих работ и оказания этих услуг необходимо предоставление </w:t>
      </w:r>
      <w:r w:rsidRPr="005A0097">
        <w:rPr>
          <w:color w:val="22272F"/>
          <w:sz w:val="20"/>
          <w:szCs w:val="20"/>
          <w:shd w:val="clear" w:color="auto" w:fill="FFFABB"/>
        </w:rPr>
        <w:t>земельного</w:t>
      </w:r>
      <w:r w:rsidRPr="005A0097">
        <w:rPr>
          <w:color w:val="22272F"/>
          <w:sz w:val="20"/>
          <w:szCs w:val="20"/>
        </w:rPr>
        <w:t xml:space="preserve"> участка, на срок исполнения указанного контракта; </w:t>
      </w:r>
    </w:p>
    <w:p w:rsidR="005A0097" w:rsidRPr="005A0097" w:rsidRDefault="005A0097" w:rsidP="005A0097">
      <w:pPr>
        <w:ind w:firstLine="709"/>
        <w:jc w:val="both"/>
        <w:rPr>
          <w:color w:val="22272F"/>
          <w:sz w:val="20"/>
          <w:szCs w:val="20"/>
        </w:rPr>
      </w:pPr>
      <w:r w:rsidRPr="005A0097">
        <w:rPr>
          <w:color w:val="22272F"/>
          <w:sz w:val="20"/>
          <w:szCs w:val="20"/>
        </w:rPr>
        <w:t xml:space="preserve">15) некоммерческим организациям, предусмотренным законом субъекта Российской Федерации и созданным субъектом Российской Федерации в целях жилищного строительства для обеспечения жилыми помещениями отдельных категорий граждан, определенных федеральным законом, указом Президента Российской Федерации, нормативным правовым актом Правительства Российской Федерации, законом субъекта Российской Федерации, в целях строительства указанных жилых помещений на период осуществления данного строительства; </w:t>
      </w:r>
    </w:p>
    <w:p w:rsidR="005A0097" w:rsidRPr="005A0097" w:rsidRDefault="005A0097" w:rsidP="005A0097">
      <w:pPr>
        <w:ind w:firstLine="709"/>
        <w:jc w:val="both"/>
        <w:rPr>
          <w:color w:val="22272F"/>
          <w:sz w:val="20"/>
          <w:szCs w:val="20"/>
        </w:rPr>
      </w:pPr>
      <w:r w:rsidRPr="005A0097">
        <w:rPr>
          <w:color w:val="22272F"/>
          <w:sz w:val="20"/>
          <w:szCs w:val="20"/>
        </w:rPr>
        <w:t>16) лицу, право безвозмездного пользования которого на </w:t>
      </w:r>
      <w:r w:rsidRPr="005A0097">
        <w:rPr>
          <w:color w:val="22272F"/>
          <w:sz w:val="20"/>
          <w:szCs w:val="20"/>
          <w:shd w:val="clear" w:color="auto" w:fill="FFFABB"/>
        </w:rPr>
        <w:t>земельный</w:t>
      </w:r>
      <w:r w:rsidRPr="005A0097">
        <w:rPr>
          <w:color w:val="22272F"/>
          <w:sz w:val="20"/>
          <w:szCs w:val="20"/>
        </w:rPr>
        <w:t> участок, находящийся в государственной или муниципальной собственности, прекращено в связи с изъятием </w:t>
      </w:r>
      <w:r w:rsidRPr="005A0097">
        <w:rPr>
          <w:color w:val="22272F"/>
          <w:sz w:val="20"/>
          <w:szCs w:val="20"/>
          <w:shd w:val="clear" w:color="auto" w:fill="FFFABB"/>
        </w:rPr>
        <w:t>земельного</w:t>
      </w:r>
      <w:r w:rsidRPr="005A0097">
        <w:rPr>
          <w:color w:val="22272F"/>
          <w:sz w:val="20"/>
          <w:szCs w:val="20"/>
        </w:rPr>
        <w:t> участка для государственных или муниципальных нужд, взамен изъятого </w:t>
      </w:r>
      <w:r w:rsidRPr="005A0097">
        <w:rPr>
          <w:color w:val="22272F"/>
          <w:sz w:val="20"/>
          <w:szCs w:val="20"/>
          <w:shd w:val="clear" w:color="auto" w:fill="FFFABB"/>
        </w:rPr>
        <w:t>земельного</w:t>
      </w:r>
      <w:r w:rsidRPr="005A0097">
        <w:rPr>
          <w:color w:val="22272F"/>
          <w:sz w:val="20"/>
          <w:szCs w:val="20"/>
        </w:rPr>
        <w:t> участка на срок, установленный настоящим пунктом в зависимости от основания возникновения права безвозмездного пользования на изъятый </w:t>
      </w:r>
      <w:r w:rsidRPr="005A0097">
        <w:rPr>
          <w:color w:val="22272F"/>
          <w:sz w:val="20"/>
          <w:szCs w:val="20"/>
          <w:shd w:val="clear" w:color="auto" w:fill="FFFABB"/>
        </w:rPr>
        <w:t>земельный</w:t>
      </w:r>
      <w:r w:rsidRPr="005A0097">
        <w:rPr>
          <w:color w:val="22272F"/>
          <w:sz w:val="20"/>
          <w:szCs w:val="20"/>
        </w:rPr>
        <w:t> участок;</w:t>
      </w:r>
    </w:p>
    <w:p w:rsidR="005A0097" w:rsidRPr="005A0097" w:rsidRDefault="005A0097" w:rsidP="005A0097">
      <w:pPr>
        <w:ind w:firstLine="709"/>
        <w:jc w:val="both"/>
        <w:rPr>
          <w:color w:val="22272F"/>
          <w:sz w:val="20"/>
          <w:szCs w:val="20"/>
        </w:rPr>
      </w:pPr>
      <w:r w:rsidRPr="005A0097">
        <w:rPr>
          <w:color w:val="22272F"/>
          <w:sz w:val="20"/>
          <w:szCs w:val="20"/>
        </w:rPr>
        <w:t>17) лицу в случае и в порядке, которые предусмотрены </w:t>
      </w:r>
      <w:hyperlink r:id="rId32" w:anchor="/document/12161615/entry/0" w:history="1">
        <w:r w:rsidRPr="005A0097">
          <w:rPr>
            <w:color w:val="551A8B"/>
            <w:sz w:val="20"/>
            <w:szCs w:val="20"/>
          </w:rPr>
          <w:t>Федеральным законом</w:t>
        </w:r>
      </w:hyperlink>
      <w:r w:rsidRPr="005A0097">
        <w:rPr>
          <w:color w:val="22272F"/>
          <w:sz w:val="20"/>
          <w:szCs w:val="20"/>
        </w:rPr>
        <w:t xml:space="preserve"> от 24 июля 2008 года N 161-ФЗ "О содействии развитию жилищного строительства"; </w:t>
      </w:r>
    </w:p>
    <w:p w:rsidR="005A0097" w:rsidRPr="005A0097" w:rsidRDefault="005A0097" w:rsidP="005A0097">
      <w:pPr>
        <w:ind w:firstLine="709"/>
        <w:jc w:val="both"/>
        <w:rPr>
          <w:color w:val="22272F"/>
          <w:sz w:val="20"/>
          <w:szCs w:val="20"/>
        </w:rPr>
      </w:pPr>
      <w:r w:rsidRPr="005A0097">
        <w:rPr>
          <w:color w:val="22272F"/>
          <w:sz w:val="20"/>
          <w:szCs w:val="20"/>
        </w:rPr>
        <w:t>18)</w:t>
      </w:r>
      <w:r w:rsidRPr="005A0097">
        <w:rPr>
          <w:color w:val="000000"/>
          <w:sz w:val="20"/>
          <w:szCs w:val="20"/>
        </w:rPr>
        <w:t> </w:t>
      </w:r>
      <w:r w:rsidRPr="005A0097">
        <w:rPr>
          <w:color w:val="22272F"/>
          <w:sz w:val="20"/>
          <w:szCs w:val="20"/>
        </w:rPr>
        <w:t>гражданину в соответствии с </w:t>
      </w:r>
      <w:hyperlink r:id="rId33" w:anchor="/document/71388648/entry/0" w:history="1">
        <w:r w:rsidRPr="005A0097">
          <w:rPr>
            <w:color w:val="551A8B"/>
            <w:sz w:val="20"/>
            <w:szCs w:val="20"/>
          </w:rPr>
          <w:t>Федеральным законом</w:t>
        </w:r>
      </w:hyperlink>
      <w:r w:rsidRPr="005A0097">
        <w:rPr>
          <w:color w:val="22272F"/>
          <w:sz w:val="20"/>
          <w:szCs w:val="20"/>
        </w:rPr>
        <w:t> "Об особенностях предоставления гражданам </w:t>
      </w:r>
      <w:r w:rsidRPr="005A0097">
        <w:rPr>
          <w:color w:val="22272F"/>
          <w:sz w:val="20"/>
          <w:szCs w:val="20"/>
          <w:shd w:val="clear" w:color="auto" w:fill="FFFABB"/>
        </w:rPr>
        <w:t>земельных</w:t>
      </w:r>
      <w:r w:rsidRPr="005A0097">
        <w:rPr>
          <w:color w:val="22272F"/>
          <w:sz w:val="20"/>
          <w:szCs w:val="20"/>
        </w:rPr>
        <w:t> участков, находящихся в государственной или муниципальной собственности и расположенных на территориях субъектов Российской Федерации, входящих в состав Дальневосточного федерального округа, и о внесении изменений в отдельные законодательные акты Российской Федерации";</w:t>
      </w:r>
    </w:p>
    <w:p w:rsidR="005A0097" w:rsidRPr="005A0097" w:rsidRDefault="005A0097" w:rsidP="005A0097">
      <w:pPr>
        <w:ind w:firstLine="709"/>
        <w:jc w:val="both"/>
        <w:rPr>
          <w:color w:val="22272F"/>
          <w:sz w:val="20"/>
          <w:szCs w:val="20"/>
        </w:rPr>
      </w:pPr>
      <w:r w:rsidRPr="005A0097">
        <w:rPr>
          <w:color w:val="22272F"/>
          <w:sz w:val="20"/>
          <w:szCs w:val="20"/>
        </w:rPr>
        <w:t>19) Московскому фонду реновации жилой застройки, созданному субъектом Российской Федерации - городом федерального значения Москвой в целях реализации решения о реновации жилищного фонда в субъекте Российской Федерации - городе федерального значения Москве в соответствии с </w:t>
      </w:r>
      <w:hyperlink r:id="rId34" w:anchor="/document/316014/entry/9" w:history="1">
        <w:r w:rsidRPr="005A0097">
          <w:rPr>
            <w:color w:val="551A8B"/>
            <w:sz w:val="20"/>
            <w:szCs w:val="20"/>
          </w:rPr>
          <w:t>Законом</w:t>
        </w:r>
      </w:hyperlink>
      <w:r w:rsidRPr="005A0097">
        <w:rPr>
          <w:color w:val="22272F"/>
          <w:sz w:val="20"/>
          <w:szCs w:val="20"/>
        </w:rPr>
        <w:t> Российской Федерации от 15 апреля 1993 года N 4802-I "О статусе столицы Российской Федерации", в отношении </w:t>
      </w:r>
      <w:r w:rsidRPr="005A0097">
        <w:rPr>
          <w:color w:val="22272F"/>
          <w:sz w:val="20"/>
          <w:szCs w:val="20"/>
          <w:shd w:val="clear" w:color="auto" w:fill="FFFABB"/>
        </w:rPr>
        <w:t>земельного</w:t>
      </w:r>
      <w:r w:rsidRPr="005A0097">
        <w:rPr>
          <w:color w:val="22272F"/>
          <w:sz w:val="20"/>
          <w:szCs w:val="20"/>
        </w:rPr>
        <w:t> участка, который находится в собственности субъекта Российской Федерации - города федерального значения Москвы или государственная собственность на который не разграничена, в случае, если на таком </w:t>
      </w:r>
      <w:r w:rsidRPr="005A0097">
        <w:rPr>
          <w:color w:val="22272F"/>
          <w:sz w:val="20"/>
          <w:szCs w:val="20"/>
          <w:shd w:val="clear" w:color="auto" w:fill="FFFABB"/>
        </w:rPr>
        <w:t>земельном</w:t>
      </w:r>
      <w:r w:rsidRPr="005A0097">
        <w:rPr>
          <w:color w:val="22272F"/>
          <w:sz w:val="20"/>
          <w:szCs w:val="20"/>
        </w:rPr>
        <w:t> участке не планируется строительство многоквартирных домов и (или) иных объектов недвижимости с привлечением денежных средств граждан и юридических лиц по договорам участия в долевом строительстве в соответствии с </w:t>
      </w:r>
      <w:hyperlink r:id="rId35" w:anchor="/document/12138267/entry/4" w:history="1">
        <w:r w:rsidRPr="005A0097">
          <w:rPr>
            <w:color w:val="551A8B"/>
            <w:sz w:val="20"/>
            <w:szCs w:val="20"/>
          </w:rPr>
          <w:t>Федеральным законом</w:t>
        </w:r>
      </w:hyperlink>
      <w:r w:rsidRPr="005A0097">
        <w:rPr>
          <w:color w:val="22272F"/>
          <w:sz w:val="20"/>
          <w:szCs w:val="20"/>
        </w:rPr>
        <w:t>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5A0097" w:rsidRPr="005A0097" w:rsidRDefault="005A0097" w:rsidP="005A0097">
      <w:pPr>
        <w:ind w:firstLine="709"/>
        <w:jc w:val="both"/>
        <w:rPr>
          <w:sz w:val="20"/>
          <w:szCs w:val="20"/>
        </w:rPr>
      </w:pPr>
      <w:r w:rsidRPr="005A0097">
        <w:rPr>
          <w:color w:val="22272F"/>
          <w:sz w:val="20"/>
          <w:szCs w:val="20"/>
        </w:rPr>
        <w:t>20)</w:t>
      </w:r>
      <w:r w:rsidRPr="005A0097">
        <w:rPr>
          <w:color w:val="000000"/>
          <w:sz w:val="20"/>
          <w:szCs w:val="20"/>
        </w:rPr>
        <w:t> </w:t>
      </w:r>
      <w:r w:rsidRPr="005A0097">
        <w:rPr>
          <w:color w:val="22272F"/>
          <w:sz w:val="20"/>
          <w:szCs w:val="20"/>
        </w:rPr>
        <w:t>акционерному обществу "Почта России" в соответствии с </w:t>
      </w:r>
      <w:hyperlink r:id="rId36" w:anchor="/document/71976418/entry/2010" w:history="1">
        <w:r w:rsidRPr="005A0097">
          <w:rPr>
            <w:color w:val="551A8B"/>
            <w:sz w:val="20"/>
            <w:szCs w:val="20"/>
          </w:rPr>
          <w:t>Федеральным законом</w:t>
        </w:r>
      </w:hyperlink>
      <w:r w:rsidRPr="005A0097">
        <w:rPr>
          <w:color w:val="22272F"/>
          <w:sz w:val="20"/>
          <w:szCs w:val="20"/>
        </w:rPr>
        <w:t> "Об особенностях реорганизации федерального государственного унитарного предприятия "Почта России", основах деятельности акционерного общества "Почта России" и о внесении изменений в отдельные законодательные акты Российской Федерации".</w:t>
      </w:r>
    </w:p>
    <w:p w:rsidR="005A0097" w:rsidRPr="005A0097" w:rsidRDefault="005A0097" w:rsidP="005A0097">
      <w:pPr>
        <w:ind w:firstLine="709"/>
        <w:jc w:val="both"/>
        <w:rPr>
          <w:sz w:val="20"/>
          <w:szCs w:val="20"/>
        </w:rPr>
      </w:pPr>
      <w:r w:rsidRPr="005A0097">
        <w:rPr>
          <w:sz w:val="20"/>
          <w:szCs w:val="20"/>
        </w:rPr>
        <w:t>1.3. Порядок информирования о правилах предоставлении муниципальной услуги:</w:t>
      </w:r>
    </w:p>
    <w:p w:rsidR="005A0097" w:rsidRPr="005A0097" w:rsidRDefault="005A0097" w:rsidP="005A0097">
      <w:pPr>
        <w:ind w:firstLine="709"/>
        <w:jc w:val="both"/>
        <w:rPr>
          <w:sz w:val="20"/>
          <w:szCs w:val="20"/>
        </w:rPr>
      </w:pPr>
      <w:r w:rsidRPr="005A0097">
        <w:rPr>
          <w:sz w:val="20"/>
          <w:szCs w:val="20"/>
        </w:rPr>
        <w:t xml:space="preserve">1.3.1. Справочная информация о предоставлении муниципальной услуги размещается на официальном сайте администрации </w:t>
      </w:r>
      <w:proofErr w:type="gramStart"/>
      <w:r w:rsidRPr="005A0097">
        <w:rPr>
          <w:sz w:val="20"/>
          <w:szCs w:val="20"/>
        </w:rPr>
        <w:t>Куйбышевского  муниципального</w:t>
      </w:r>
      <w:proofErr w:type="gramEnd"/>
      <w:r w:rsidRPr="005A0097">
        <w:rPr>
          <w:sz w:val="20"/>
          <w:szCs w:val="20"/>
        </w:rPr>
        <w:t xml:space="preserve"> района Новосибирской области в сети «Интернет» (далее - сайт Администрации), в федеральной государственной информационной системе «Федеральный реестр государственных и муниципальных услуг (функций)» (далее - федеральный реестр) и на ЕПГУ;</w:t>
      </w:r>
    </w:p>
    <w:p w:rsidR="005A0097" w:rsidRPr="005A0097" w:rsidRDefault="005A0097" w:rsidP="005A0097">
      <w:pPr>
        <w:ind w:firstLine="709"/>
        <w:jc w:val="both"/>
        <w:rPr>
          <w:sz w:val="20"/>
          <w:szCs w:val="20"/>
        </w:rPr>
      </w:pPr>
      <w:r w:rsidRPr="005A0097">
        <w:rPr>
          <w:sz w:val="20"/>
          <w:szCs w:val="20"/>
        </w:rPr>
        <w:t>1.3.2. К справочной информации относится следующая информация:</w:t>
      </w:r>
    </w:p>
    <w:p w:rsidR="005A0097" w:rsidRPr="005A0097" w:rsidRDefault="005A0097" w:rsidP="005A0097">
      <w:pPr>
        <w:ind w:firstLine="709"/>
        <w:jc w:val="both"/>
        <w:rPr>
          <w:sz w:val="20"/>
          <w:szCs w:val="20"/>
        </w:rPr>
      </w:pPr>
      <w:r w:rsidRPr="005A0097">
        <w:rPr>
          <w:sz w:val="20"/>
          <w:szCs w:val="20"/>
        </w:rPr>
        <w:t>1) место нахождения и графики работы органа, предоставляющего муниципальную услугу, его структурных подразделений, предоставляющих муниципальную услугу, государственных и муниципальных органов и организаций, обращение в которые необходимо для получения муниципальной услуги, а также многофункциональных центров предоставления государственных и муниципальных услуг;</w:t>
      </w:r>
    </w:p>
    <w:p w:rsidR="005A0097" w:rsidRPr="005A0097" w:rsidRDefault="005A0097" w:rsidP="005A0097">
      <w:pPr>
        <w:ind w:firstLine="709"/>
        <w:jc w:val="both"/>
        <w:rPr>
          <w:sz w:val="20"/>
          <w:szCs w:val="20"/>
        </w:rPr>
      </w:pPr>
      <w:r w:rsidRPr="005A0097">
        <w:rPr>
          <w:sz w:val="20"/>
          <w:szCs w:val="20"/>
        </w:rPr>
        <w:t>2) справочные телефоны структурных подразделений органа, предоставляющего муниципальную услугу, организаций, участвующих в предоставлении муниципальной услуги, в том числе номер телефона-автоинформатора;</w:t>
      </w:r>
    </w:p>
    <w:p w:rsidR="005A0097" w:rsidRPr="005A0097" w:rsidRDefault="005A0097" w:rsidP="005A0097">
      <w:pPr>
        <w:ind w:firstLine="709"/>
        <w:jc w:val="both"/>
        <w:rPr>
          <w:sz w:val="20"/>
          <w:szCs w:val="20"/>
        </w:rPr>
      </w:pPr>
      <w:r w:rsidRPr="005A0097">
        <w:rPr>
          <w:sz w:val="20"/>
          <w:szCs w:val="20"/>
        </w:rPr>
        <w:t>3) адреса официального сайта, а также электронной почты и (или) формы обратной связи органа, предоставляющего муниципальную услугу, в сети «Интернет»;</w:t>
      </w:r>
    </w:p>
    <w:p w:rsidR="005A0097" w:rsidRPr="005A0097" w:rsidRDefault="005A0097" w:rsidP="005A0097">
      <w:pPr>
        <w:ind w:firstLine="709"/>
        <w:jc w:val="both"/>
        <w:rPr>
          <w:sz w:val="20"/>
          <w:szCs w:val="20"/>
        </w:rPr>
      </w:pPr>
      <w:r w:rsidRPr="005A0097">
        <w:rPr>
          <w:sz w:val="20"/>
          <w:szCs w:val="20"/>
        </w:rPr>
        <w:t>1.3.3.</w:t>
      </w:r>
      <w:r w:rsidRPr="005A0097">
        <w:rPr>
          <w:sz w:val="20"/>
          <w:szCs w:val="20"/>
          <w:lang w:val="en-US"/>
        </w:rPr>
        <w:t> </w:t>
      </w:r>
      <w:r w:rsidRPr="005A0097">
        <w:rPr>
          <w:sz w:val="20"/>
          <w:szCs w:val="20"/>
        </w:rPr>
        <w:t>Информация по вопросам предоставления муниципальной услуги, а также информирование о стадии, результатах рассмотрения документов, предоставляется по обращению заявителя:</w:t>
      </w:r>
    </w:p>
    <w:p w:rsidR="005A0097" w:rsidRPr="005A0097" w:rsidRDefault="005A0097" w:rsidP="005A0097">
      <w:pPr>
        <w:ind w:firstLine="709"/>
        <w:jc w:val="both"/>
        <w:rPr>
          <w:sz w:val="20"/>
          <w:szCs w:val="20"/>
        </w:rPr>
      </w:pPr>
      <w:r w:rsidRPr="005A0097">
        <w:rPr>
          <w:sz w:val="20"/>
          <w:szCs w:val="20"/>
        </w:rPr>
        <w:t>- в устной форме лично в часы приема управления строительства, коммунального, дорожного хозяйства и транспорта администрации Куйбышевского муниципального района Новосибирской области, предоставляющего муниципальную услугу, (далее – Управление), государственного автономного учреждения Новосибирской области «Многофункциональный центр организации предоставления государственных и муниципальных услуг Новосибирской области», осуществляющего прием документов, необходимых для предоставления муниципальной услуги, и выдачу результата предоставления муниципальной услуги, (далее – МФЦ) или по телефону в соответствии с графиком работы Управления, МФЦ;</w:t>
      </w:r>
    </w:p>
    <w:p w:rsidR="005A0097" w:rsidRPr="005A0097" w:rsidRDefault="005A0097" w:rsidP="005A0097">
      <w:pPr>
        <w:ind w:firstLine="709"/>
        <w:jc w:val="both"/>
        <w:rPr>
          <w:sz w:val="20"/>
          <w:szCs w:val="20"/>
        </w:rPr>
      </w:pPr>
      <w:r w:rsidRPr="005A0097">
        <w:rPr>
          <w:sz w:val="20"/>
          <w:szCs w:val="20"/>
        </w:rPr>
        <w:t>- в письменной форме лично в часы приема Управления, МФЦ или почтовым отправлением в адрес администрации Куйбышевского муниципального района Новосибирской области (далее – Администрация);</w:t>
      </w:r>
    </w:p>
    <w:p w:rsidR="005A0097" w:rsidRPr="005A0097" w:rsidRDefault="005A0097" w:rsidP="005A0097">
      <w:pPr>
        <w:ind w:firstLine="709"/>
        <w:jc w:val="both"/>
        <w:rPr>
          <w:rFonts w:eastAsiaTheme="minorHAnsi"/>
          <w:sz w:val="20"/>
          <w:szCs w:val="20"/>
          <w:lang w:eastAsia="en-US"/>
        </w:rPr>
      </w:pPr>
      <w:r w:rsidRPr="005A0097">
        <w:rPr>
          <w:sz w:val="20"/>
          <w:szCs w:val="20"/>
        </w:rPr>
        <w:t>- в электронной форме посредством электронной почты Администрации, на сайте Администрации, а также через ЕПГУ.</w:t>
      </w:r>
    </w:p>
    <w:p w:rsidR="005A0097" w:rsidRPr="005A0097" w:rsidRDefault="005A0097" w:rsidP="005A0097">
      <w:pPr>
        <w:ind w:firstLine="709"/>
        <w:jc w:val="both"/>
        <w:rPr>
          <w:sz w:val="20"/>
          <w:szCs w:val="20"/>
        </w:rPr>
      </w:pPr>
      <w:r w:rsidRPr="005A0097">
        <w:rPr>
          <w:sz w:val="20"/>
          <w:szCs w:val="20"/>
        </w:rPr>
        <w:lastRenderedPageBreak/>
        <w:t>1.3.4. Информация, размещаемая на сайте Администрации, на ЕПГУ и информационных стендах, обновляется по мере ее изменения.</w:t>
      </w:r>
    </w:p>
    <w:p w:rsidR="005A0097" w:rsidRPr="005A0097" w:rsidRDefault="005A0097" w:rsidP="005A0097">
      <w:pPr>
        <w:ind w:firstLine="709"/>
        <w:jc w:val="both"/>
        <w:rPr>
          <w:sz w:val="20"/>
          <w:szCs w:val="20"/>
        </w:rPr>
      </w:pPr>
      <w:r w:rsidRPr="005A0097">
        <w:rPr>
          <w:sz w:val="20"/>
          <w:szCs w:val="20"/>
        </w:rPr>
        <w:t>1.3.5. На ЕПГУ размещается следующая информация:</w:t>
      </w:r>
    </w:p>
    <w:p w:rsidR="005A0097" w:rsidRPr="005A0097" w:rsidRDefault="005A0097" w:rsidP="005A0097">
      <w:pPr>
        <w:tabs>
          <w:tab w:val="left" w:pos="1277"/>
        </w:tabs>
        <w:autoSpaceDE w:val="0"/>
        <w:autoSpaceDN w:val="0"/>
        <w:adjustRightInd w:val="0"/>
        <w:ind w:firstLine="709"/>
        <w:jc w:val="both"/>
        <w:rPr>
          <w:rFonts w:eastAsiaTheme="minorEastAsia"/>
          <w:sz w:val="20"/>
          <w:szCs w:val="20"/>
        </w:rPr>
      </w:pPr>
      <w:r w:rsidRPr="005A0097">
        <w:rPr>
          <w:rFonts w:eastAsiaTheme="minorEastAsia"/>
          <w:sz w:val="20"/>
          <w:szCs w:val="20"/>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5A0097" w:rsidRPr="005A0097" w:rsidRDefault="005A0097" w:rsidP="005A0097">
      <w:pPr>
        <w:tabs>
          <w:tab w:val="left" w:pos="1138"/>
        </w:tabs>
        <w:autoSpaceDE w:val="0"/>
        <w:autoSpaceDN w:val="0"/>
        <w:adjustRightInd w:val="0"/>
        <w:ind w:firstLine="709"/>
        <w:rPr>
          <w:rFonts w:eastAsiaTheme="minorEastAsia"/>
          <w:sz w:val="20"/>
          <w:szCs w:val="20"/>
        </w:rPr>
      </w:pPr>
      <w:r w:rsidRPr="005A0097">
        <w:rPr>
          <w:rFonts w:eastAsiaTheme="minorEastAsia"/>
          <w:sz w:val="20"/>
          <w:szCs w:val="20"/>
        </w:rPr>
        <w:t>2) круг заявителей;</w:t>
      </w:r>
    </w:p>
    <w:p w:rsidR="005A0097" w:rsidRPr="005A0097" w:rsidRDefault="005A0097" w:rsidP="005A0097">
      <w:pPr>
        <w:tabs>
          <w:tab w:val="left" w:pos="1138"/>
        </w:tabs>
        <w:autoSpaceDE w:val="0"/>
        <w:autoSpaceDN w:val="0"/>
        <w:adjustRightInd w:val="0"/>
        <w:ind w:firstLine="709"/>
        <w:rPr>
          <w:rFonts w:eastAsiaTheme="minorEastAsia"/>
          <w:sz w:val="20"/>
          <w:szCs w:val="20"/>
        </w:rPr>
      </w:pPr>
      <w:r w:rsidRPr="005A0097">
        <w:rPr>
          <w:rFonts w:eastAsiaTheme="minorEastAsia"/>
          <w:sz w:val="20"/>
          <w:szCs w:val="20"/>
        </w:rPr>
        <w:t>3) срок предоставления муниципальной услуги;</w:t>
      </w:r>
    </w:p>
    <w:p w:rsidR="005A0097" w:rsidRPr="005A0097" w:rsidRDefault="005A0097" w:rsidP="005A0097">
      <w:pPr>
        <w:tabs>
          <w:tab w:val="left" w:pos="1214"/>
        </w:tabs>
        <w:autoSpaceDE w:val="0"/>
        <w:autoSpaceDN w:val="0"/>
        <w:adjustRightInd w:val="0"/>
        <w:ind w:firstLine="709"/>
        <w:jc w:val="both"/>
        <w:rPr>
          <w:rFonts w:eastAsiaTheme="minorEastAsia"/>
          <w:sz w:val="20"/>
          <w:szCs w:val="20"/>
        </w:rPr>
      </w:pPr>
      <w:r w:rsidRPr="005A0097">
        <w:rPr>
          <w:rFonts w:eastAsiaTheme="minorEastAsia"/>
          <w:sz w:val="20"/>
          <w:szCs w:val="20"/>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5A0097" w:rsidRPr="005A0097" w:rsidRDefault="005A0097" w:rsidP="005A0097">
      <w:pPr>
        <w:tabs>
          <w:tab w:val="left" w:pos="1435"/>
        </w:tabs>
        <w:autoSpaceDE w:val="0"/>
        <w:autoSpaceDN w:val="0"/>
        <w:adjustRightInd w:val="0"/>
        <w:ind w:firstLine="709"/>
        <w:jc w:val="both"/>
        <w:rPr>
          <w:rFonts w:eastAsiaTheme="minorEastAsia"/>
          <w:sz w:val="20"/>
          <w:szCs w:val="20"/>
        </w:rPr>
      </w:pPr>
      <w:r w:rsidRPr="005A0097">
        <w:rPr>
          <w:rFonts w:eastAsiaTheme="minorEastAsia"/>
          <w:sz w:val="20"/>
          <w:szCs w:val="20"/>
        </w:rPr>
        <w:t>5) размер государственной пошлины, взимаемой за предоставление</w:t>
      </w:r>
      <w:r w:rsidRPr="005A0097">
        <w:rPr>
          <w:rFonts w:eastAsiaTheme="minorEastAsia"/>
          <w:sz w:val="20"/>
          <w:szCs w:val="20"/>
        </w:rPr>
        <w:br/>
        <w:t xml:space="preserve">муниципальной услуги; </w:t>
      </w:r>
    </w:p>
    <w:p w:rsidR="005A0097" w:rsidRPr="005A0097" w:rsidRDefault="005A0097" w:rsidP="005A0097">
      <w:pPr>
        <w:tabs>
          <w:tab w:val="left" w:pos="1267"/>
        </w:tabs>
        <w:autoSpaceDE w:val="0"/>
        <w:autoSpaceDN w:val="0"/>
        <w:adjustRightInd w:val="0"/>
        <w:ind w:firstLine="709"/>
        <w:jc w:val="both"/>
        <w:rPr>
          <w:rFonts w:eastAsiaTheme="minorEastAsia"/>
          <w:sz w:val="20"/>
          <w:szCs w:val="20"/>
        </w:rPr>
      </w:pPr>
      <w:r w:rsidRPr="005A0097">
        <w:rPr>
          <w:rFonts w:eastAsiaTheme="minorEastAsia"/>
          <w:sz w:val="20"/>
          <w:szCs w:val="20"/>
        </w:rPr>
        <w:t>6) исчерпывающий перечень оснований для приостановления или отказа в предоставлении муниципальной услуги;</w:t>
      </w:r>
    </w:p>
    <w:p w:rsidR="005A0097" w:rsidRPr="005A0097" w:rsidRDefault="005A0097" w:rsidP="005A0097">
      <w:pPr>
        <w:tabs>
          <w:tab w:val="left" w:pos="1267"/>
        </w:tabs>
        <w:autoSpaceDE w:val="0"/>
        <w:autoSpaceDN w:val="0"/>
        <w:adjustRightInd w:val="0"/>
        <w:ind w:firstLine="709"/>
        <w:jc w:val="both"/>
        <w:rPr>
          <w:rFonts w:eastAsiaTheme="minorEastAsia"/>
          <w:sz w:val="20"/>
          <w:szCs w:val="20"/>
        </w:rPr>
      </w:pPr>
      <w:r w:rsidRPr="005A0097">
        <w:rPr>
          <w:rFonts w:eastAsiaTheme="minorEastAsia"/>
          <w:sz w:val="20"/>
          <w:szCs w:val="20"/>
        </w:rPr>
        <w:t>7)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5A0097" w:rsidRPr="005A0097" w:rsidRDefault="005A0097" w:rsidP="005A0097">
      <w:pPr>
        <w:autoSpaceDE w:val="0"/>
        <w:autoSpaceDN w:val="0"/>
        <w:adjustRightInd w:val="0"/>
        <w:ind w:firstLine="709"/>
        <w:jc w:val="both"/>
        <w:rPr>
          <w:rFonts w:eastAsiaTheme="minorEastAsia"/>
          <w:sz w:val="20"/>
          <w:szCs w:val="20"/>
        </w:rPr>
      </w:pPr>
      <w:r w:rsidRPr="005A0097">
        <w:rPr>
          <w:rFonts w:eastAsiaTheme="minorEastAsia"/>
          <w:sz w:val="20"/>
          <w:szCs w:val="20"/>
        </w:rPr>
        <w:t>8) формы заявлений (уведомлений, сообщений), используемые при предоставлении муниципальной услуги.</w:t>
      </w:r>
    </w:p>
    <w:p w:rsidR="005A0097" w:rsidRPr="005A0097" w:rsidRDefault="005A0097" w:rsidP="005A0097">
      <w:pPr>
        <w:autoSpaceDE w:val="0"/>
        <w:autoSpaceDN w:val="0"/>
        <w:adjustRightInd w:val="0"/>
        <w:ind w:firstLine="709"/>
        <w:jc w:val="both"/>
        <w:rPr>
          <w:rFonts w:eastAsiaTheme="minorEastAsia"/>
          <w:sz w:val="20"/>
          <w:szCs w:val="20"/>
        </w:rPr>
      </w:pPr>
      <w:r w:rsidRPr="005A0097">
        <w:rPr>
          <w:rFonts w:eastAsiaTheme="minorEastAsia"/>
          <w:sz w:val="20"/>
          <w:szCs w:val="20"/>
        </w:rPr>
        <w:t>Информация на ЕПГУ о порядке и сроках предоставления муниципальной услуги на основании сведений, содержащихся в федеральном реестре, предоставляется заявителю бесплатно.</w:t>
      </w:r>
    </w:p>
    <w:p w:rsidR="005A0097" w:rsidRPr="005A0097" w:rsidRDefault="005A0097" w:rsidP="005A0097">
      <w:pPr>
        <w:autoSpaceDE w:val="0"/>
        <w:autoSpaceDN w:val="0"/>
        <w:adjustRightInd w:val="0"/>
        <w:ind w:firstLine="709"/>
        <w:jc w:val="both"/>
        <w:rPr>
          <w:rFonts w:eastAsiaTheme="minorEastAsia"/>
          <w:sz w:val="20"/>
          <w:szCs w:val="20"/>
        </w:rPr>
      </w:pPr>
      <w:r w:rsidRPr="005A0097">
        <w:rPr>
          <w:rFonts w:eastAsiaTheme="minorEastAsia"/>
          <w:sz w:val="20"/>
          <w:szCs w:val="20"/>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5A0097" w:rsidRPr="005A0097" w:rsidRDefault="005A0097" w:rsidP="005A0097">
      <w:pPr>
        <w:autoSpaceDE w:val="0"/>
        <w:autoSpaceDN w:val="0"/>
        <w:adjustRightInd w:val="0"/>
        <w:ind w:firstLine="709"/>
        <w:jc w:val="both"/>
        <w:rPr>
          <w:rFonts w:eastAsiaTheme="minorEastAsia"/>
          <w:sz w:val="20"/>
          <w:szCs w:val="20"/>
        </w:rPr>
      </w:pPr>
      <w:r w:rsidRPr="005A0097">
        <w:rPr>
          <w:rFonts w:eastAsiaTheme="minorEastAsia"/>
          <w:sz w:val="20"/>
          <w:szCs w:val="20"/>
        </w:rPr>
        <w:t>1.3.6. В МФЦ заявителю предоставляется следующая информация:</w:t>
      </w:r>
    </w:p>
    <w:p w:rsidR="005A0097" w:rsidRPr="005A0097" w:rsidRDefault="005A0097" w:rsidP="005A0097">
      <w:pPr>
        <w:tabs>
          <w:tab w:val="left" w:pos="1277"/>
        </w:tabs>
        <w:autoSpaceDE w:val="0"/>
        <w:autoSpaceDN w:val="0"/>
        <w:adjustRightInd w:val="0"/>
        <w:ind w:firstLine="709"/>
        <w:jc w:val="both"/>
        <w:rPr>
          <w:rFonts w:eastAsiaTheme="minorEastAsia"/>
          <w:sz w:val="20"/>
          <w:szCs w:val="20"/>
        </w:rPr>
      </w:pPr>
      <w:r w:rsidRPr="005A0097">
        <w:rPr>
          <w:rFonts w:eastAsiaTheme="minorEastAsia"/>
          <w:sz w:val="20"/>
          <w:szCs w:val="20"/>
        </w:rPr>
        <w:t>1) стандартный перечень документов, необходимых для предоставления муниципальной услуги, способ заверения документов, необходимых для предоставления муниципальной услуги;</w:t>
      </w:r>
    </w:p>
    <w:p w:rsidR="005A0097" w:rsidRPr="005A0097" w:rsidRDefault="005A0097" w:rsidP="005A0097">
      <w:pPr>
        <w:tabs>
          <w:tab w:val="left" w:pos="1277"/>
        </w:tabs>
        <w:autoSpaceDE w:val="0"/>
        <w:autoSpaceDN w:val="0"/>
        <w:adjustRightInd w:val="0"/>
        <w:ind w:firstLine="709"/>
        <w:jc w:val="both"/>
        <w:rPr>
          <w:rFonts w:eastAsiaTheme="minorEastAsia"/>
          <w:sz w:val="20"/>
          <w:szCs w:val="20"/>
        </w:rPr>
      </w:pPr>
      <w:r w:rsidRPr="005A0097">
        <w:rPr>
          <w:rFonts w:eastAsiaTheme="minorEastAsia"/>
          <w:sz w:val="20"/>
          <w:szCs w:val="20"/>
        </w:rPr>
        <w:t>2) источник получения документов, необходимых для предоставления муниципальной услуги (орган власти, организация и их местонахождение, контактные телефоны, адрес официального сайта, часы работы), сроки действия соответствующих документов, сроки их предоставления, срок принятия решения о предоставлении муниципальной услуги;</w:t>
      </w:r>
    </w:p>
    <w:p w:rsidR="005A0097" w:rsidRPr="005A0097" w:rsidRDefault="005A0097" w:rsidP="005A0097">
      <w:pPr>
        <w:tabs>
          <w:tab w:val="left" w:pos="1277"/>
        </w:tabs>
        <w:autoSpaceDE w:val="0"/>
        <w:autoSpaceDN w:val="0"/>
        <w:adjustRightInd w:val="0"/>
        <w:ind w:firstLine="709"/>
        <w:jc w:val="both"/>
        <w:rPr>
          <w:rFonts w:eastAsiaTheme="minorEastAsia"/>
          <w:sz w:val="20"/>
          <w:szCs w:val="20"/>
        </w:rPr>
      </w:pPr>
      <w:r w:rsidRPr="005A0097">
        <w:rPr>
          <w:rFonts w:eastAsiaTheme="minorEastAsia"/>
          <w:sz w:val="20"/>
          <w:szCs w:val="20"/>
        </w:rPr>
        <w:t>3) основания для отказа в предоставлении муниципальной услуги и основания для ее прекращения (приостановления);</w:t>
      </w:r>
    </w:p>
    <w:p w:rsidR="005A0097" w:rsidRPr="005A0097" w:rsidRDefault="005A0097" w:rsidP="005A0097">
      <w:pPr>
        <w:tabs>
          <w:tab w:val="left" w:pos="1277"/>
        </w:tabs>
        <w:autoSpaceDE w:val="0"/>
        <w:autoSpaceDN w:val="0"/>
        <w:adjustRightInd w:val="0"/>
        <w:ind w:firstLine="709"/>
        <w:jc w:val="both"/>
        <w:rPr>
          <w:rFonts w:eastAsiaTheme="minorEastAsia"/>
          <w:sz w:val="20"/>
          <w:szCs w:val="20"/>
        </w:rPr>
      </w:pPr>
      <w:r w:rsidRPr="005A0097">
        <w:rPr>
          <w:rFonts w:eastAsiaTheme="minorEastAsia"/>
          <w:sz w:val="20"/>
          <w:szCs w:val="20"/>
        </w:rPr>
        <w:t>4) порядок информирования о результате получения муниципальной услуги;</w:t>
      </w:r>
    </w:p>
    <w:p w:rsidR="005A0097" w:rsidRPr="005A0097" w:rsidRDefault="005A0097" w:rsidP="005A0097">
      <w:pPr>
        <w:tabs>
          <w:tab w:val="left" w:pos="1277"/>
        </w:tabs>
        <w:autoSpaceDE w:val="0"/>
        <w:autoSpaceDN w:val="0"/>
        <w:adjustRightInd w:val="0"/>
        <w:ind w:firstLine="709"/>
        <w:jc w:val="both"/>
        <w:rPr>
          <w:rFonts w:eastAsiaTheme="minorEastAsia"/>
          <w:sz w:val="20"/>
          <w:szCs w:val="20"/>
        </w:rPr>
      </w:pPr>
      <w:r w:rsidRPr="005A0097">
        <w:rPr>
          <w:rFonts w:eastAsiaTheme="minorEastAsia"/>
          <w:sz w:val="20"/>
          <w:szCs w:val="20"/>
        </w:rPr>
        <w:t>5) время приема и выдачи документов сотрудниками МФЦ;</w:t>
      </w:r>
    </w:p>
    <w:p w:rsidR="005A0097" w:rsidRPr="005A0097" w:rsidRDefault="005A0097" w:rsidP="005A0097">
      <w:pPr>
        <w:tabs>
          <w:tab w:val="left" w:pos="1277"/>
        </w:tabs>
        <w:autoSpaceDE w:val="0"/>
        <w:autoSpaceDN w:val="0"/>
        <w:adjustRightInd w:val="0"/>
        <w:ind w:firstLine="709"/>
        <w:jc w:val="both"/>
        <w:rPr>
          <w:rFonts w:eastAsiaTheme="minorEastAsia"/>
          <w:sz w:val="20"/>
          <w:szCs w:val="20"/>
        </w:rPr>
      </w:pPr>
      <w:r w:rsidRPr="005A0097">
        <w:rPr>
          <w:rFonts w:eastAsiaTheme="minorEastAsia"/>
          <w:sz w:val="20"/>
          <w:szCs w:val="20"/>
        </w:rPr>
        <w:t>6)  порядок обжалования действий (бездействия) и решений органов власти в ходе предоставления муниципальной услуги.</w:t>
      </w:r>
    </w:p>
    <w:p w:rsidR="005A0097" w:rsidRPr="005A0097" w:rsidRDefault="005A0097" w:rsidP="005A0097">
      <w:pPr>
        <w:tabs>
          <w:tab w:val="left" w:pos="1277"/>
        </w:tabs>
        <w:autoSpaceDE w:val="0"/>
        <w:autoSpaceDN w:val="0"/>
        <w:adjustRightInd w:val="0"/>
        <w:ind w:firstLine="709"/>
        <w:jc w:val="both"/>
        <w:rPr>
          <w:rFonts w:eastAsiaTheme="minorEastAsia"/>
          <w:sz w:val="20"/>
          <w:szCs w:val="20"/>
        </w:rPr>
      </w:pPr>
      <w:r w:rsidRPr="005A0097">
        <w:rPr>
          <w:rFonts w:eastAsiaTheme="minorEastAsia"/>
          <w:sz w:val="20"/>
          <w:szCs w:val="20"/>
        </w:rPr>
        <w:t>Информирование сотрудниками МФЦ по вопросам предоставления муниципальной услуги осуществляется при обращении заявителя с помощью средств телефонной связи, по электронной почте, а также при личном обращении, путем размещения информации на стендах, информационных киосках, в информационно-телекоммуникационных сетях общего пользования (в том числе на официальном сайте МФЦ в сети Интернет).</w:t>
      </w:r>
    </w:p>
    <w:p w:rsidR="005A0097" w:rsidRPr="005A0097" w:rsidRDefault="005A0097" w:rsidP="005A0097">
      <w:pPr>
        <w:tabs>
          <w:tab w:val="left" w:pos="1277"/>
        </w:tabs>
        <w:autoSpaceDE w:val="0"/>
        <w:autoSpaceDN w:val="0"/>
        <w:adjustRightInd w:val="0"/>
        <w:ind w:firstLine="709"/>
        <w:jc w:val="both"/>
        <w:rPr>
          <w:rFonts w:eastAsiaTheme="minorEastAsia"/>
          <w:sz w:val="20"/>
          <w:szCs w:val="20"/>
        </w:rPr>
      </w:pPr>
      <w:r w:rsidRPr="005A0097">
        <w:rPr>
          <w:rFonts w:eastAsiaTheme="minorEastAsia"/>
          <w:sz w:val="20"/>
          <w:szCs w:val="20"/>
        </w:rPr>
        <w:t>В случае обращения в МФЦ с вопросом, не входящим в компетенцию МФЦ, сотрудник МФЦ информирует заявителя о возможности получения консультации в органе, принимающем решение.</w:t>
      </w:r>
    </w:p>
    <w:p w:rsidR="005A0097" w:rsidRPr="005A0097" w:rsidRDefault="005A0097" w:rsidP="005A0097">
      <w:pPr>
        <w:tabs>
          <w:tab w:val="left" w:pos="1277"/>
        </w:tabs>
        <w:autoSpaceDE w:val="0"/>
        <w:autoSpaceDN w:val="0"/>
        <w:adjustRightInd w:val="0"/>
        <w:ind w:firstLine="709"/>
        <w:jc w:val="both"/>
        <w:rPr>
          <w:rFonts w:eastAsiaTheme="minorEastAsia"/>
          <w:sz w:val="20"/>
          <w:szCs w:val="20"/>
        </w:rPr>
      </w:pPr>
      <w:r w:rsidRPr="005A0097">
        <w:rPr>
          <w:rFonts w:eastAsiaTheme="minorEastAsia"/>
          <w:sz w:val="20"/>
          <w:szCs w:val="20"/>
        </w:rPr>
        <w:t>При ответах на телефонные звонки сотрудники МФЦ подробно и в вежливой (корректной) форме информируют обратившихся по интересующим их вопросам. С целью улучшения качества обслуживания заявителей все разговоры записываются.</w:t>
      </w:r>
    </w:p>
    <w:p w:rsidR="005A0097" w:rsidRPr="005A0097" w:rsidRDefault="005A0097" w:rsidP="005A0097">
      <w:pPr>
        <w:ind w:firstLine="709"/>
        <w:jc w:val="both"/>
        <w:rPr>
          <w:sz w:val="20"/>
          <w:szCs w:val="20"/>
        </w:rPr>
      </w:pPr>
      <w:r w:rsidRPr="005A0097">
        <w:rPr>
          <w:sz w:val="20"/>
          <w:szCs w:val="20"/>
        </w:rPr>
        <w:t xml:space="preserve">1.3.7. При устном обращении содержание обращения заносится в карточку личного приема заявителя. В случае если изложенные в устном обращении факты и обстоятельства являются очевидными и не требуют дополнительной проверки, ответ на обращение с согласия заявителя может быть дан устно в ходе личного приема, о чем делается запись в карточке личного приема заявителя. Время ожидания в очереди при личном обращении не должно превышать 15 (пятнадцать) минут. </w:t>
      </w:r>
    </w:p>
    <w:p w:rsidR="005A0097" w:rsidRPr="005A0097" w:rsidRDefault="005A0097" w:rsidP="005A0097">
      <w:pPr>
        <w:ind w:firstLine="709"/>
        <w:jc w:val="both"/>
        <w:rPr>
          <w:sz w:val="20"/>
          <w:szCs w:val="20"/>
        </w:rPr>
      </w:pPr>
      <w:r w:rsidRPr="005A0097">
        <w:rPr>
          <w:sz w:val="20"/>
          <w:szCs w:val="20"/>
        </w:rPr>
        <w:t>1.3.8. При консультировании по телефону специалисты Управления в соответствии с поступившим запросом предоставляют в вежливой (корректной) форме необходимую информацию в рамках поступившего вопроса.</w:t>
      </w:r>
    </w:p>
    <w:p w:rsidR="005A0097" w:rsidRPr="005A0097" w:rsidRDefault="005A0097" w:rsidP="005A0097">
      <w:pPr>
        <w:ind w:firstLine="709"/>
        <w:jc w:val="both"/>
        <w:rPr>
          <w:sz w:val="20"/>
          <w:szCs w:val="20"/>
        </w:rPr>
      </w:pPr>
      <w:r w:rsidRPr="005A0097">
        <w:rPr>
          <w:sz w:val="20"/>
          <w:szCs w:val="20"/>
        </w:rPr>
        <w:t>Ответ на телефонный звонок также должен содержать информацию о фамилии, имени, отчестве и должности специалиста, принявшего телефонный звонок.</w:t>
      </w:r>
    </w:p>
    <w:p w:rsidR="005A0097" w:rsidRPr="005A0097" w:rsidRDefault="005A0097" w:rsidP="005A0097">
      <w:pPr>
        <w:widowControl w:val="0"/>
        <w:autoSpaceDE w:val="0"/>
        <w:autoSpaceDN w:val="0"/>
        <w:adjustRightInd w:val="0"/>
        <w:ind w:right="-1" w:firstLine="709"/>
        <w:jc w:val="both"/>
        <w:rPr>
          <w:sz w:val="20"/>
          <w:szCs w:val="20"/>
        </w:rPr>
      </w:pPr>
      <w:r w:rsidRPr="005A0097">
        <w:rPr>
          <w:sz w:val="20"/>
          <w:szCs w:val="20"/>
        </w:rPr>
        <w:t xml:space="preserve">1.3.9. Если для подготовки ответа на устное обращение требуется более 15 (пятнадцати) минут, специалист Управления, осуществляющий устное информирование, предлагает заявителю назначить другое удобное для него время для устного информирования либо направить заявителю письменный ответ посредством почтового </w:t>
      </w:r>
      <w:proofErr w:type="gramStart"/>
      <w:r w:rsidRPr="005A0097">
        <w:rPr>
          <w:sz w:val="20"/>
          <w:szCs w:val="20"/>
        </w:rPr>
        <w:t>отправления</w:t>
      </w:r>
      <w:proofErr w:type="gramEnd"/>
      <w:r w:rsidRPr="005A0097">
        <w:rPr>
          <w:sz w:val="20"/>
          <w:szCs w:val="20"/>
        </w:rPr>
        <w:t xml:space="preserve"> либо в электронной форме.</w:t>
      </w:r>
    </w:p>
    <w:p w:rsidR="005A0097" w:rsidRPr="005A0097" w:rsidRDefault="005A0097" w:rsidP="005A0097">
      <w:pPr>
        <w:ind w:firstLine="709"/>
        <w:jc w:val="both"/>
        <w:rPr>
          <w:sz w:val="20"/>
          <w:szCs w:val="20"/>
        </w:rPr>
      </w:pPr>
      <w:r w:rsidRPr="005A0097">
        <w:rPr>
          <w:sz w:val="20"/>
          <w:szCs w:val="20"/>
        </w:rPr>
        <w:lastRenderedPageBreak/>
        <w:t>1.3.10. Если для подготовки ответа требуется дополнительная информация от заявителя, специалист предлагает заявителю направить в Администрацию письменное обращение, ответ на которое предоставляется в письменной форме.</w:t>
      </w:r>
    </w:p>
    <w:p w:rsidR="005A0097" w:rsidRPr="005A0097" w:rsidRDefault="005A0097" w:rsidP="005A0097">
      <w:pPr>
        <w:autoSpaceDE w:val="0"/>
        <w:autoSpaceDN w:val="0"/>
        <w:adjustRightInd w:val="0"/>
        <w:ind w:firstLine="709"/>
        <w:jc w:val="both"/>
        <w:rPr>
          <w:rFonts w:eastAsiaTheme="minorHAnsi"/>
          <w:sz w:val="20"/>
          <w:szCs w:val="20"/>
          <w:lang w:eastAsia="en-US"/>
        </w:rPr>
      </w:pPr>
      <w:r w:rsidRPr="005A0097">
        <w:rPr>
          <w:sz w:val="20"/>
          <w:szCs w:val="20"/>
        </w:rPr>
        <w:t xml:space="preserve">1.3.11. Письменное обращение, принятое в ходе личного приема, подлежит регистрации и рассмотрению в порядке, установленном Федеральным законом </w:t>
      </w:r>
      <w:r w:rsidRPr="005A0097">
        <w:rPr>
          <w:rFonts w:eastAsiaTheme="minorHAnsi"/>
          <w:sz w:val="20"/>
          <w:szCs w:val="20"/>
          <w:lang w:eastAsia="en-US"/>
        </w:rPr>
        <w:t xml:space="preserve">от 02.05.2006 № 59-ФЗ «О порядке рассмотрения обращений граждан Российской Федерации» (далее - </w:t>
      </w:r>
      <w:r w:rsidRPr="005A0097">
        <w:rPr>
          <w:sz w:val="20"/>
          <w:szCs w:val="20"/>
        </w:rPr>
        <w:t xml:space="preserve">Федеральный закон </w:t>
      </w:r>
      <w:r w:rsidRPr="005A0097">
        <w:rPr>
          <w:rFonts w:eastAsiaTheme="minorHAnsi"/>
          <w:sz w:val="20"/>
          <w:szCs w:val="20"/>
          <w:lang w:eastAsia="en-US"/>
        </w:rPr>
        <w:t>от 02.05.2006 № 59-ФЗ)</w:t>
      </w:r>
      <w:r w:rsidRPr="005A0097">
        <w:rPr>
          <w:sz w:val="20"/>
          <w:szCs w:val="20"/>
        </w:rPr>
        <w:t>.</w:t>
      </w:r>
    </w:p>
    <w:p w:rsidR="005A0097" w:rsidRPr="005A0097" w:rsidRDefault="005A0097" w:rsidP="005A0097">
      <w:pPr>
        <w:autoSpaceDE w:val="0"/>
        <w:autoSpaceDN w:val="0"/>
        <w:adjustRightInd w:val="0"/>
        <w:ind w:firstLine="709"/>
        <w:jc w:val="both"/>
        <w:rPr>
          <w:rFonts w:eastAsiaTheme="minorHAnsi"/>
          <w:sz w:val="20"/>
          <w:szCs w:val="20"/>
          <w:lang w:eastAsia="en-US"/>
        </w:rPr>
      </w:pPr>
      <w:r w:rsidRPr="005A0097">
        <w:rPr>
          <w:sz w:val="20"/>
          <w:szCs w:val="20"/>
        </w:rPr>
        <w:t xml:space="preserve">1.3.12. Письменный ответ подписывается Главой Куйбышевского муниципального района Новосибирской области (далее – Глава) либо уполномоченным на то должностным лицом, содержит фамилию и номер телефона исполнителя. </w:t>
      </w:r>
      <w:r w:rsidRPr="005A0097">
        <w:rPr>
          <w:rFonts w:eastAsiaTheme="minorHAnsi"/>
          <w:sz w:val="20"/>
          <w:szCs w:val="20"/>
          <w:lang w:eastAsia="en-US"/>
        </w:rPr>
        <w:t>Ответ на обращение направляется в форме электронного документа по адресу электронной почты, указанному в обращении, поступившем в Администрацию в форме электронного документа, и в письменной форме по почтовому адресу, указанному в обращении, поступившем в Администрацию в письменной форме. Кроме того, на поступившее в Администрацию обращение, содержащее предложение, заявление или жалобу, которые затрагивают интересы неопределенного круга лиц, в частности на обращение, в котором обжалуется судебное решение, вынесенное в отношении неопределенного круга лиц, ответ, в том числе с разъяснением порядка обжалования судебного решения, может быть размещен с соблюдением требований части 2 статьи 6 Федерального закона от 02.05.2006 № 59-ФЗ на сайте Администрации.</w:t>
      </w:r>
    </w:p>
    <w:p w:rsidR="005A0097" w:rsidRPr="005A0097" w:rsidRDefault="005A0097" w:rsidP="005A0097">
      <w:pPr>
        <w:ind w:firstLine="709"/>
        <w:jc w:val="both"/>
        <w:rPr>
          <w:sz w:val="20"/>
          <w:szCs w:val="20"/>
        </w:rPr>
      </w:pPr>
      <w:r w:rsidRPr="005A0097">
        <w:rPr>
          <w:sz w:val="20"/>
          <w:szCs w:val="20"/>
        </w:rPr>
        <w:t>1.3.13. Письменное обращение, а также устное обращение, требующее дополнительной проверки, поступившее в адрес Администрации, рассматривается в течение 30 (тридцати) календарных дней со дня регистрации обращения, в электронной форме – 20 (двадцати) календарных дней.</w:t>
      </w:r>
    </w:p>
    <w:p w:rsidR="005A0097" w:rsidRPr="005A0097" w:rsidRDefault="005A0097" w:rsidP="005A0097">
      <w:pPr>
        <w:ind w:firstLine="709"/>
        <w:jc w:val="both"/>
        <w:rPr>
          <w:sz w:val="20"/>
          <w:szCs w:val="20"/>
        </w:rPr>
      </w:pPr>
      <w:r w:rsidRPr="005A0097">
        <w:rPr>
          <w:sz w:val="20"/>
          <w:szCs w:val="20"/>
        </w:rPr>
        <w:t>1.3.14. В исключительных случаях, а также в случае направления запросов (в том числе в электронной форме) на получение информации, необходимой для рассмотрения обращения, документов и материалов в других государственных органах, органах местного самоуправления и у иных должностных лиц, за исключением судов, органов дознания и органов предварительного следствия, Глава вправе продлить срок рассмотрения обращения не более чем на 30 (тридцать) календарных дней, уведомив гражданина о продлении срока рассмотрения обращения.</w:t>
      </w:r>
    </w:p>
    <w:p w:rsidR="005A0097" w:rsidRPr="005A0097" w:rsidRDefault="005A0097" w:rsidP="005A0097">
      <w:pPr>
        <w:jc w:val="center"/>
        <w:rPr>
          <w:sz w:val="20"/>
          <w:szCs w:val="20"/>
        </w:rPr>
      </w:pPr>
    </w:p>
    <w:p w:rsidR="005A0097" w:rsidRPr="005A0097" w:rsidRDefault="005A0097" w:rsidP="005A0097">
      <w:pPr>
        <w:jc w:val="center"/>
        <w:rPr>
          <w:sz w:val="20"/>
          <w:szCs w:val="20"/>
        </w:rPr>
      </w:pPr>
      <w:r w:rsidRPr="005A0097">
        <w:rPr>
          <w:sz w:val="20"/>
          <w:szCs w:val="20"/>
          <w:lang w:val="en-US"/>
        </w:rPr>
        <w:t>II</w:t>
      </w:r>
      <w:r w:rsidRPr="005A0097">
        <w:rPr>
          <w:sz w:val="20"/>
          <w:szCs w:val="20"/>
        </w:rPr>
        <w:t>. Стандарт предоставления муниципальной услуги</w:t>
      </w:r>
    </w:p>
    <w:p w:rsidR="005A0097" w:rsidRPr="005A0097" w:rsidRDefault="005A0097" w:rsidP="005A0097">
      <w:pPr>
        <w:ind w:firstLine="709"/>
        <w:jc w:val="both"/>
        <w:rPr>
          <w:sz w:val="20"/>
          <w:szCs w:val="20"/>
        </w:rPr>
      </w:pPr>
    </w:p>
    <w:p w:rsidR="005A0097" w:rsidRPr="005A0097" w:rsidRDefault="005A0097" w:rsidP="005A0097">
      <w:pPr>
        <w:ind w:firstLine="709"/>
        <w:jc w:val="both"/>
        <w:rPr>
          <w:sz w:val="20"/>
          <w:szCs w:val="20"/>
        </w:rPr>
      </w:pPr>
      <w:r w:rsidRPr="005A0097">
        <w:rPr>
          <w:sz w:val="20"/>
          <w:szCs w:val="20"/>
        </w:rPr>
        <w:t>2.1. Наименование муниципальной услуги: «</w:t>
      </w:r>
      <w:r w:rsidRPr="005A0097">
        <w:rPr>
          <w:bCs/>
          <w:sz w:val="20"/>
          <w:szCs w:val="20"/>
        </w:rPr>
        <w:t>Предоставление земельных участков в безвозмездное пользование</w:t>
      </w:r>
      <w:r w:rsidRPr="005A0097">
        <w:rPr>
          <w:sz w:val="20"/>
          <w:szCs w:val="20"/>
        </w:rPr>
        <w:t>».</w:t>
      </w:r>
    </w:p>
    <w:p w:rsidR="005A0097" w:rsidRPr="005A0097" w:rsidRDefault="005A0097" w:rsidP="005A0097">
      <w:pPr>
        <w:ind w:right="-1" w:firstLine="709"/>
        <w:jc w:val="both"/>
        <w:rPr>
          <w:sz w:val="20"/>
          <w:szCs w:val="20"/>
        </w:rPr>
      </w:pPr>
      <w:r w:rsidRPr="005A0097">
        <w:rPr>
          <w:sz w:val="20"/>
          <w:szCs w:val="20"/>
        </w:rPr>
        <w:t>2.2. Муниципальная услуга предоставляется Администрацией. Структурным подразделением Администрации, обеспечивающим предоставление муниципальной услуги, является Управление.</w:t>
      </w:r>
    </w:p>
    <w:p w:rsidR="005A0097" w:rsidRPr="005A0097" w:rsidRDefault="005A0097" w:rsidP="005A0097">
      <w:pPr>
        <w:tabs>
          <w:tab w:val="left" w:pos="4962"/>
        </w:tabs>
        <w:ind w:firstLine="709"/>
        <w:jc w:val="both"/>
        <w:rPr>
          <w:sz w:val="20"/>
          <w:szCs w:val="20"/>
        </w:rPr>
      </w:pPr>
      <w:r w:rsidRPr="005A0097">
        <w:rPr>
          <w:sz w:val="20"/>
          <w:szCs w:val="20"/>
        </w:rPr>
        <w:t>Прием документов, необходимых для предоставления муниципальной услуги, и выдачу результата предоставления муниципальной услуги осуществляют специалист Администрации, специалист Управления, оператор МФЦ (в соответствии с выбором заявителя способа подачи заявления и прилагаемых к нему документов).</w:t>
      </w:r>
    </w:p>
    <w:p w:rsidR="005A0097" w:rsidRPr="005A0097" w:rsidRDefault="005A0097" w:rsidP="005A0097">
      <w:pPr>
        <w:ind w:firstLine="709"/>
        <w:jc w:val="both"/>
        <w:rPr>
          <w:sz w:val="20"/>
          <w:szCs w:val="20"/>
        </w:rPr>
      </w:pPr>
      <w:r w:rsidRPr="005A0097">
        <w:rPr>
          <w:sz w:val="20"/>
          <w:szCs w:val="20"/>
        </w:rPr>
        <w:t>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w:t>
      </w:r>
    </w:p>
    <w:p w:rsidR="005A0097" w:rsidRPr="005A0097" w:rsidRDefault="005A0097" w:rsidP="005A0097">
      <w:pPr>
        <w:ind w:right="-2" w:firstLine="709"/>
        <w:jc w:val="both"/>
        <w:rPr>
          <w:sz w:val="20"/>
          <w:szCs w:val="20"/>
        </w:rPr>
      </w:pPr>
      <w:r w:rsidRPr="005A0097">
        <w:rPr>
          <w:sz w:val="20"/>
          <w:szCs w:val="20"/>
        </w:rPr>
        <w:t>2.3. Описание результата предоставления муниципальной услуги.</w:t>
      </w:r>
    </w:p>
    <w:p w:rsidR="005A0097" w:rsidRPr="005A0097" w:rsidRDefault="005A0097" w:rsidP="005A0097">
      <w:pPr>
        <w:widowControl w:val="0"/>
        <w:autoSpaceDE w:val="0"/>
        <w:autoSpaceDN w:val="0"/>
        <w:adjustRightInd w:val="0"/>
        <w:ind w:firstLine="709"/>
        <w:jc w:val="both"/>
        <w:rPr>
          <w:sz w:val="20"/>
          <w:szCs w:val="20"/>
        </w:rPr>
      </w:pPr>
      <w:r w:rsidRPr="005A0097">
        <w:rPr>
          <w:sz w:val="20"/>
          <w:szCs w:val="20"/>
        </w:rPr>
        <w:t>Результатом предоставления муниципальной услуги является:</w:t>
      </w:r>
    </w:p>
    <w:p w:rsidR="005A0097" w:rsidRPr="005A0097" w:rsidRDefault="005A0097" w:rsidP="005A0097">
      <w:pPr>
        <w:widowControl w:val="0"/>
        <w:tabs>
          <w:tab w:val="left" w:pos="851"/>
        </w:tabs>
        <w:autoSpaceDE w:val="0"/>
        <w:autoSpaceDN w:val="0"/>
        <w:adjustRightInd w:val="0"/>
        <w:ind w:right="-1" w:firstLine="709"/>
        <w:jc w:val="both"/>
        <w:rPr>
          <w:sz w:val="20"/>
          <w:szCs w:val="20"/>
        </w:rPr>
      </w:pPr>
      <w:r w:rsidRPr="005A0097">
        <w:rPr>
          <w:sz w:val="20"/>
          <w:szCs w:val="20"/>
        </w:rPr>
        <w:t>- Договор безвозмездного пользования земельным участком (далее – Договор);</w:t>
      </w:r>
    </w:p>
    <w:p w:rsidR="005A0097" w:rsidRPr="005A0097" w:rsidRDefault="005A0097" w:rsidP="005A0097">
      <w:pPr>
        <w:widowControl w:val="0"/>
        <w:tabs>
          <w:tab w:val="left" w:pos="851"/>
        </w:tabs>
        <w:autoSpaceDE w:val="0"/>
        <w:autoSpaceDN w:val="0"/>
        <w:adjustRightInd w:val="0"/>
        <w:ind w:right="-1" w:firstLine="709"/>
        <w:jc w:val="both"/>
        <w:rPr>
          <w:sz w:val="20"/>
          <w:szCs w:val="20"/>
        </w:rPr>
      </w:pPr>
      <w:r w:rsidRPr="005A0097">
        <w:rPr>
          <w:sz w:val="20"/>
          <w:szCs w:val="20"/>
        </w:rPr>
        <w:t>- Решение об отказе в предоставлении земельного участка в безвозмездное пользование (далее – решение об отказе).</w:t>
      </w:r>
    </w:p>
    <w:p w:rsidR="005A0097" w:rsidRPr="005A0097" w:rsidRDefault="005A0097" w:rsidP="005A0097">
      <w:pPr>
        <w:ind w:right="-1" w:firstLine="709"/>
        <w:jc w:val="both"/>
        <w:rPr>
          <w:sz w:val="20"/>
          <w:szCs w:val="20"/>
        </w:rPr>
      </w:pPr>
      <w:r w:rsidRPr="005A0097">
        <w:rPr>
          <w:sz w:val="20"/>
          <w:szCs w:val="20"/>
        </w:rPr>
        <w:t>2.4.</w:t>
      </w:r>
      <w:r w:rsidRPr="005A0097">
        <w:rPr>
          <w:sz w:val="20"/>
          <w:szCs w:val="20"/>
          <w:lang w:val="en-US"/>
        </w:rPr>
        <w:t> </w:t>
      </w:r>
      <w:r w:rsidRPr="005A0097">
        <w:rPr>
          <w:sz w:val="20"/>
          <w:szCs w:val="20"/>
        </w:rPr>
        <w:t>Срок предоставления муниципальной услуги – 30 (тридцать) календарных дней со дня регистрации надлежащим образом оформленного заявления и в полном объеме прилагаемых к нему документов (по необходимости), соответствующих требованиям законодательства Российской Федерации.</w:t>
      </w:r>
    </w:p>
    <w:p w:rsidR="005A0097" w:rsidRPr="005A0097" w:rsidRDefault="005A0097" w:rsidP="005A0097">
      <w:pPr>
        <w:ind w:right="-1" w:firstLine="709"/>
        <w:jc w:val="both"/>
        <w:rPr>
          <w:sz w:val="20"/>
          <w:szCs w:val="20"/>
        </w:rPr>
      </w:pPr>
      <w:r w:rsidRPr="005A0097">
        <w:rPr>
          <w:sz w:val="20"/>
          <w:szCs w:val="20"/>
        </w:rPr>
        <w:t>Срок направления документов, являющихся результатом предоставления муниципальной услуги – 1 (один) рабочий день.</w:t>
      </w:r>
    </w:p>
    <w:p w:rsidR="005A0097" w:rsidRPr="005A0097" w:rsidRDefault="005A0097" w:rsidP="005A0097">
      <w:pPr>
        <w:ind w:firstLine="709"/>
        <w:jc w:val="both"/>
        <w:rPr>
          <w:sz w:val="20"/>
          <w:szCs w:val="20"/>
        </w:rPr>
      </w:pPr>
      <w:r w:rsidRPr="005A0097">
        <w:rPr>
          <w:sz w:val="20"/>
          <w:szCs w:val="20"/>
        </w:rPr>
        <w:t>2.5.</w:t>
      </w:r>
      <w:r w:rsidRPr="005A0097">
        <w:rPr>
          <w:sz w:val="20"/>
          <w:szCs w:val="20"/>
          <w:lang w:val="en-US"/>
        </w:rPr>
        <w:t> </w:t>
      </w:r>
      <w:r w:rsidRPr="005A0097">
        <w:rPr>
          <w:sz w:val="20"/>
          <w:szCs w:val="20"/>
        </w:rPr>
        <w:t xml:space="preserve">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на сайте Администрации, в федеральном реестре и на ЕПГУ. </w:t>
      </w:r>
    </w:p>
    <w:p w:rsidR="005A0097" w:rsidRPr="005A0097" w:rsidRDefault="005A0097" w:rsidP="005A0097">
      <w:pPr>
        <w:ind w:firstLine="709"/>
        <w:jc w:val="both"/>
        <w:rPr>
          <w:sz w:val="20"/>
          <w:szCs w:val="20"/>
        </w:rPr>
      </w:pPr>
      <w:r w:rsidRPr="005A0097">
        <w:rPr>
          <w:sz w:val="20"/>
          <w:szCs w:val="20"/>
        </w:rPr>
        <w:t>2.6. Перечень документов, необходимых для предоставления муниципальной услуги:</w:t>
      </w:r>
    </w:p>
    <w:p w:rsidR="005A0097" w:rsidRPr="005A0097" w:rsidRDefault="005A0097" w:rsidP="005A0097">
      <w:pPr>
        <w:ind w:firstLine="709"/>
        <w:jc w:val="both"/>
        <w:rPr>
          <w:sz w:val="20"/>
          <w:szCs w:val="20"/>
        </w:rPr>
      </w:pPr>
      <w:r w:rsidRPr="005A0097">
        <w:rPr>
          <w:sz w:val="20"/>
          <w:szCs w:val="20"/>
        </w:rPr>
        <w:t>2.6.1.</w:t>
      </w:r>
      <w:r w:rsidRPr="005A0097">
        <w:rPr>
          <w:sz w:val="20"/>
          <w:szCs w:val="20"/>
          <w:lang w:val="en-US"/>
        </w:rPr>
        <w:t> </w:t>
      </w:r>
      <w:r w:rsidRPr="005A0097">
        <w:rPr>
          <w:sz w:val="20"/>
          <w:szCs w:val="20"/>
        </w:rPr>
        <w:t>По выбору заявителя заявление на предоставление муниципальной услуги (далее – заявление) и прилагаемые к нему документы (далее - пакет документов) представляются одним из следующих способов:</w:t>
      </w:r>
    </w:p>
    <w:p w:rsidR="005A0097" w:rsidRPr="005A0097" w:rsidRDefault="005A0097" w:rsidP="005A0097">
      <w:pPr>
        <w:ind w:right="-2" w:firstLine="709"/>
        <w:jc w:val="both"/>
        <w:rPr>
          <w:sz w:val="20"/>
          <w:szCs w:val="20"/>
        </w:rPr>
      </w:pPr>
      <w:r w:rsidRPr="005A0097">
        <w:rPr>
          <w:sz w:val="20"/>
          <w:szCs w:val="20"/>
        </w:rPr>
        <w:t>-</w:t>
      </w:r>
      <w:r w:rsidRPr="005A0097">
        <w:rPr>
          <w:sz w:val="20"/>
          <w:szCs w:val="20"/>
          <w:lang w:val="en-US"/>
        </w:rPr>
        <w:t> </w:t>
      </w:r>
      <w:r w:rsidRPr="005A0097">
        <w:rPr>
          <w:sz w:val="20"/>
          <w:szCs w:val="20"/>
        </w:rPr>
        <w:t>непосредственно специалисту Управления на бумажном носителе;</w:t>
      </w:r>
    </w:p>
    <w:p w:rsidR="005A0097" w:rsidRPr="005A0097" w:rsidRDefault="005A0097" w:rsidP="005A0097">
      <w:pPr>
        <w:ind w:right="-2" w:firstLine="709"/>
        <w:jc w:val="both"/>
        <w:rPr>
          <w:sz w:val="20"/>
          <w:szCs w:val="20"/>
        </w:rPr>
      </w:pPr>
      <w:r w:rsidRPr="005A0097">
        <w:rPr>
          <w:sz w:val="20"/>
          <w:szCs w:val="20"/>
        </w:rPr>
        <w:t>-</w:t>
      </w:r>
      <w:r w:rsidRPr="005A0097">
        <w:rPr>
          <w:sz w:val="20"/>
          <w:szCs w:val="20"/>
          <w:lang w:val="en-US"/>
        </w:rPr>
        <w:t> </w:t>
      </w:r>
      <w:r w:rsidRPr="005A0097">
        <w:rPr>
          <w:sz w:val="20"/>
          <w:szCs w:val="20"/>
        </w:rPr>
        <w:t>непосредственно оператору МФЦ на бумажном носителе;</w:t>
      </w:r>
    </w:p>
    <w:p w:rsidR="005A0097" w:rsidRPr="005A0097" w:rsidRDefault="005A0097" w:rsidP="005A0097">
      <w:pPr>
        <w:ind w:right="-1" w:firstLine="709"/>
        <w:jc w:val="both"/>
        <w:rPr>
          <w:sz w:val="20"/>
          <w:szCs w:val="20"/>
        </w:rPr>
      </w:pPr>
      <w:r w:rsidRPr="005A0097">
        <w:rPr>
          <w:sz w:val="20"/>
          <w:szCs w:val="20"/>
        </w:rPr>
        <w:t xml:space="preserve">- направляются заказным почтовым отправлением в адрес Администрации с уведомлением о вручении, в этом случае направляются копии документов, верность которых засвидетельствована в установленном законом порядке, подлинники документов не направляются; </w:t>
      </w:r>
    </w:p>
    <w:p w:rsidR="005A0097" w:rsidRPr="005A0097" w:rsidRDefault="005A0097" w:rsidP="005A0097">
      <w:pPr>
        <w:ind w:firstLine="709"/>
        <w:jc w:val="both"/>
        <w:rPr>
          <w:sz w:val="20"/>
          <w:szCs w:val="20"/>
        </w:rPr>
      </w:pPr>
      <w:r w:rsidRPr="005A0097">
        <w:rPr>
          <w:sz w:val="20"/>
          <w:szCs w:val="20"/>
        </w:rPr>
        <w:lastRenderedPageBreak/>
        <w:t>- направляются в электронной форме на адрес электронной почты Администрации, Управления или посредством сайта Администрации или личного кабинета ЕПГУ.</w:t>
      </w:r>
    </w:p>
    <w:p w:rsidR="005A0097" w:rsidRPr="005A0097" w:rsidRDefault="005A0097" w:rsidP="005A0097">
      <w:pPr>
        <w:ind w:firstLine="709"/>
        <w:jc w:val="both"/>
        <w:rPr>
          <w:sz w:val="20"/>
          <w:szCs w:val="20"/>
        </w:rPr>
      </w:pPr>
      <w:bookmarkStart w:id="18" w:name="Par23"/>
      <w:bookmarkEnd w:id="18"/>
      <w:r w:rsidRPr="005A0097">
        <w:rPr>
          <w:sz w:val="20"/>
          <w:szCs w:val="20"/>
        </w:rPr>
        <w:t>2.6.2. Перечень необходимых и обязательных для предоставления муниципальной услуги документов, предоставляемых самостоятельно заявителем:</w:t>
      </w:r>
    </w:p>
    <w:p w:rsidR="005A0097" w:rsidRPr="005A0097" w:rsidRDefault="005A0097" w:rsidP="005A0097">
      <w:pPr>
        <w:widowControl w:val="0"/>
        <w:autoSpaceDE w:val="0"/>
        <w:autoSpaceDN w:val="0"/>
        <w:adjustRightInd w:val="0"/>
        <w:ind w:firstLine="709"/>
        <w:jc w:val="both"/>
        <w:rPr>
          <w:sz w:val="20"/>
          <w:szCs w:val="20"/>
        </w:rPr>
      </w:pPr>
      <w:r w:rsidRPr="005A0097">
        <w:rPr>
          <w:sz w:val="20"/>
          <w:szCs w:val="20"/>
        </w:rPr>
        <w:t>1) заявление по образцу (Приложение № 1);</w:t>
      </w:r>
    </w:p>
    <w:p w:rsidR="005A0097" w:rsidRPr="005A0097" w:rsidRDefault="005A0097" w:rsidP="005A0097">
      <w:pPr>
        <w:widowControl w:val="0"/>
        <w:autoSpaceDE w:val="0"/>
        <w:autoSpaceDN w:val="0"/>
        <w:adjustRightInd w:val="0"/>
        <w:ind w:firstLine="709"/>
        <w:jc w:val="both"/>
        <w:rPr>
          <w:sz w:val="20"/>
          <w:szCs w:val="20"/>
        </w:rPr>
      </w:pPr>
      <w:r w:rsidRPr="005A0097">
        <w:rPr>
          <w:sz w:val="20"/>
          <w:szCs w:val="20"/>
        </w:rPr>
        <w:t>2) документ, удостоверяющий личность;</w:t>
      </w:r>
    </w:p>
    <w:p w:rsidR="005A0097" w:rsidRPr="005A0097" w:rsidRDefault="005A0097" w:rsidP="005A0097">
      <w:pPr>
        <w:widowControl w:val="0"/>
        <w:autoSpaceDE w:val="0"/>
        <w:autoSpaceDN w:val="0"/>
        <w:adjustRightInd w:val="0"/>
        <w:ind w:firstLine="709"/>
        <w:jc w:val="both"/>
        <w:rPr>
          <w:sz w:val="20"/>
          <w:szCs w:val="20"/>
        </w:rPr>
      </w:pPr>
      <w:r w:rsidRPr="005A0097">
        <w:rPr>
          <w:sz w:val="20"/>
          <w:szCs w:val="20"/>
        </w:rPr>
        <w:t>3) документы, подтверждающие право заявителя на приобретение земельного участка в безвозмездное пользование, предусмотренные перечнем, утвержденным приказом Министерства экономического развития Российской Федерации от 12.01.2015 № 1, за исключением документов, которые должны быть представлены в порядке межведомственного информационного взаимодействия;</w:t>
      </w:r>
    </w:p>
    <w:p w:rsidR="005A0097" w:rsidRPr="005A0097" w:rsidRDefault="005A0097" w:rsidP="005A0097">
      <w:pPr>
        <w:widowControl w:val="0"/>
        <w:autoSpaceDE w:val="0"/>
        <w:autoSpaceDN w:val="0"/>
        <w:adjustRightInd w:val="0"/>
        <w:ind w:firstLine="709"/>
        <w:jc w:val="both"/>
        <w:rPr>
          <w:sz w:val="20"/>
          <w:szCs w:val="20"/>
        </w:rPr>
      </w:pPr>
      <w:r w:rsidRPr="005A0097">
        <w:rPr>
          <w:sz w:val="20"/>
          <w:szCs w:val="20"/>
        </w:rPr>
        <w:t>4)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5A0097" w:rsidRPr="005A0097" w:rsidRDefault="005A0097" w:rsidP="005A0097">
      <w:pPr>
        <w:ind w:firstLine="709"/>
        <w:jc w:val="both"/>
        <w:rPr>
          <w:sz w:val="20"/>
          <w:szCs w:val="20"/>
        </w:rPr>
      </w:pPr>
      <w:r w:rsidRPr="005A0097">
        <w:rPr>
          <w:sz w:val="20"/>
          <w:szCs w:val="20"/>
        </w:rPr>
        <w:t xml:space="preserve">2.6.2.1. В случае если заявителем является представитель заявителя (далее – представитель) дополнительно предоставляются: </w:t>
      </w:r>
    </w:p>
    <w:p w:rsidR="005A0097" w:rsidRPr="005A0097" w:rsidRDefault="005A0097" w:rsidP="005A0097">
      <w:pPr>
        <w:ind w:firstLine="709"/>
        <w:jc w:val="both"/>
        <w:rPr>
          <w:sz w:val="20"/>
          <w:szCs w:val="20"/>
        </w:rPr>
      </w:pPr>
      <w:r w:rsidRPr="005A0097">
        <w:rPr>
          <w:sz w:val="20"/>
          <w:szCs w:val="20"/>
        </w:rPr>
        <w:t>- документ, удостоверяющий личность представителя;</w:t>
      </w:r>
    </w:p>
    <w:p w:rsidR="005A0097" w:rsidRPr="005A0097" w:rsidRDefault="005A0097" w:rsidP="005A0097">
      <w:pPr>
        <w:ind w:firstLine="709"/>
        <w:jc w:val="both"/>
        <w:rPr>
          <w:sz w:val="20"/>
          <w:szCs w:val="20"/>
        </w:rPr>
      </w:pPr>
      <w:r w:rsidRPr="005A0097">
        <w:rPr>
          <w:sz w:val="20"/>
          <w:szCs w:val="20"/>
        </w:rPr>
        <w:t>- </w:t>
      </w:r>
      <w:proofErr w:type="gramStart"/>
      <w:r w:rsidRPr="005A0097">
        <w:rPr>
          <w:sz w:val="20"/>
          <w:szCs w:val="20"/>
        </w:rPr>
        <w:t>надлежащим образом</w:t>
      </w:r>
      <w:proofErr w:type="gramEnd"/>
      <w:r w:rsidRPr="005A0097">
        <w:rPr>
          <w:sz w:val="20"/>
          <w:szCs w:val="20"/>
        </w:rPr>
        <w:t xml:space="preserve"> оформленный документ, подтверждающий полномочия представителя.</w:t>
      </w:r>
    </w:p>
    <w:p w:rsidR="005A0097" w:rsidRPr="005A0097" w:rsidRDefault="005A0097" w:rsidP="005A0097">
      <w:pPr>
        <w:ind w:firstLine="709"/>
        <w:jc w:val="both"/>
        <w:rPr>
          <w:rFonts w:eastAsiaTheme="minorHAnsi"/>
          <w:sz w:val="20"/>
          <w:szCs w:val="20"/>
          <w:lang w:eastAsia="en-US"/>
        </w:rPr>
      </w:pPr>
      <w:r w:rsidRPr="005A0097">
        <w:rPr>
          <w:sz w:val="20"/>
          <w:szCs w:val="20"/>
        </w:rPr>
        <w:t>2.6.2.3. </w:t>
      </w:r>
      <w:r w:rsidRPr="005A0097">
        <w:rPr>
          <w:rFonts w:eastAsiaTheme="minorHAnsi"/>
          <w:sz w:val="20"/>
          <w:szCs w:val="20"/>
          <w:lang w:eastAsia="en-US"/>
        </w:rPr>
        <w:t>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от 27.07.2006 № 152-ФЗ «О персональных данных»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представлены в том числе в форме электронного документа. Действие настоящего пункта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rsidR="005A0097" w:rsidRPr="005A0097" w:rsidRDefault="005A0097" w:rsidP="005A0097">
      <w:pPr>
        <w:widowControl w:val="0"/>
        <w:autoSpaceDE w:val="0"/>
        <w:autoSpaceDN w:val="0"/>
        <w:adjustRightInd w:val="0"/>
        <w:ind w:firstLine="709"/>
        <w:jc w:val="both"/>
        <w:rPr>
          <w:sz w:val="20"/>
          <w:szCs w:val="20"/>
        </w:rPr>
      </w:pPr>
      <w:r w:rsidRPr="005A0097">
        <w:rPr>
          <w:sz w:val="20"/>
          <w:szCs w:val="20"/>
        </w:rPr>
        <w:t>Предоставление документов, указанных в подпунктах 3-5 пункта 2.6.2, а также в абзаце третьем пункта 2.6.2.1 Административного регламента, не требуется в случае, если указанные документы направлялись в уполномоченный орган с заявлением о предварительном согласовании предоставления земельного участка, по итогам рассмотрения которого принято решение о предварительном согласовании предоставления земельного участка.</w:t>
      </w:r>
    </w:p>
    <w:p w:rsidR="005A0097" w:rsidRPr="005A0097" w:rsidRDefault="005A0097" w:rsidP="005A0097">
      <w:pPr>
        <w:autoSpaceDE w:val="0"/>
        <w:autoSpaceDN w:val="0"/>
        <w:adjustRightInd w:val="0"/>
        <w:ind w:firstLine="709"/>
        <w:jc w:val="both"/>
        <w:rPr>
          <w:rFonts w:eastAsiaTheme="minorHAnsi"/>
          <w:sz w:val="20"/>
          <w:szCs w:val="20"/>
          <w:lang w:eastAsia="en-US"/>
        </w:rPr>
      </w:pPr>
      <w:r w:rsidRPr="005A0097">
        <w:rPr>
          <w:rFonts w:eastAsiaTheme="minorHAnsi"/>
          <w:sz w:val="20"/>
          <w:szCs w:val="20"/>
          <w:lang w:eastAsia="en-US"/>
        </w:rPr>
        <w:t>При направлении заявления посредством почтовой связи на бумажном носителе к заявлению прилагается копия документа, подтверждающего личность заявителя, а в случае направления такого заявления представителем юридического лица или гражданина - копия документа, подтверждающего полномочия представителя юридического лица или гражданина в соответствии с законодательством Российской Федерации.</w:t>
      </w:r>
    </w:p>
    <w:p w:rsidR="005A0097" w:rsidRPr="005A0097" w:rsidRDefault="005A0097" w:rsidP="005A0097">
      <w:pPr>
        <w:ind w:firstLine="709"/>
        <w:jc w:val="both"/>
        <w:rPr>
          <w:sz w:val="20"/>
          <w:szCs w:val="20"/>
        </w:rPr>
      </w:pPr>
      <w:r w:rsidRPr="005A0097">
        <w:rPr>
          <w:sz w:val="20"/>
          <w:szCs w:val="20"/>
        </w:rPr>
        <w:t>2.6.3. Документы, их копии или сведения, содержащиеся в них, запрашиваемые, в том числе в электронной форме по каналам межведомственного взаимодействия, находящиеся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но которые заявитель может представить по собственной инициативе предусмотрены перечнем, утвержденным приказом Министерства экономического развития Российской Федерации от 12.01.2015 № 1.</w:t>
      </w:r>
    </w:p>
    <w:p w:rsidR="005A0097" w:rsidRPr="005A0097" w:rsidRDefault="005A0097" w:rsidP="005A0097">
      <w:pPr>
        <w:ind w:firstLine="709"/>
        <w:jc w:val="both"/>
        <w:rPr>
          <w:sz w:val="20"/>
          <w:szCs w:val="20"/>
        </w:rPr>
      </w:pPr>
      <w:r w:rsidRPr="005A0097">
        <w:rPr>
          <w:sz w:val="20"/>
          <w:szCs w:val="20"/>
        </w:rPr>
        <w:t>2.6.4. Запрещается требовать от заявителя:</w:t>
      </w:r>
    </w:p>
    <w:p w:rsidR="005A0097" w:rsidRPr="005A0097" w:rsidRDefault="005A0097" w:rsidP="005A0097">
      <w:pPr>
        <w:tabs>
          <w:tab w:val="left" w:pos="0"/>
          <w:tab w:val="left" w:pos="142"/>
        </w:tabs>
        <w:ind w:firstLine="709"/>
        <w:jc w:val="both"/>
        <w:rPr>
          <w:sz w:val="20"/>
          <w:szCs w:val="20"/>
        </w:rPr>
      </w:pPr>
      <w:bookmarkStart w:id="19" w:name="_Hlk527639871"/>
      <w:r w:rsidRPr="005A0097">
        <w:rPr>
          <w:sz w:val="20"/>
          <w:szCs w:val="20"/>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5A0097" w:rsidRPr="005A0097" w:rsidRDefault="005A0097" w:rsidP="005A0097">
      <w:pPr>
        <w:tabs>
          <w:tab w:val="left" w:pos="0"/>
          <w:tab w:val="left" w:pos="142"/>
        </w:tabs>
        <w:ind w:firstLine="709"/>
        <w:jc w:val="both"/>
        <w:rPr>
          <w:sz w:val="20"/>
          <w:szCs w:val="20"/>
        </w:rPr>
      </w:pPr>
      <w:r w:rsidRPr="005A0097">
        <w:rPr>
          <w:sz w:val="20"/>
          <w:szCs w:val="20"/>
        </w:rPr>
        <w:t>-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частью 6 статьи 7 Федерального закона от 27.07.2010 № 210-ФЗ «Об организации предоставления государственных и муниципальных услуг» (далее - Федеральный закон от 27.07.2010 № 210-ФЗ) перечень 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5A0097" w:rsidRPr="005A0097" w:rsidRDefault="005A0097" w:rsidP="005A0097">
      <w:pPr>
        <w:tabs>
          <w:tab w:val="left" w:pos="0"/>
          <w:tab w:val="left" w:pos="142"/>
        </w:tabs>
        <w:ind w:firstLine="709"/>
        <w:jc w:val="both"/>
        <w:rPr>
          <w:sz w:val="20"/>
          <w:szCs w:val="20"/>
        </w:rPr>
      </w:pPr>
      <w:r w:rsidRPr="005A0097">
        <w:rPr>
          <w:sz w:val="20"/>
          <w:szCs w:val="20"/>
        </w:rPr>
        <w:t>-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5A0097" w:rsidRPr="005A0097" w:rsidRDefault="005A0097" w:rsidP="005A0097">
      <w:pPr>
        <w:tabs>
          <w:tab w:val="left" w:pos="0"/>
          <w:tab w:val="left" w:pos="142"/>
        </w:tabs>
        <w:ind w:firstLine="709"/>
        <w:jc w:val="both"/>
        <w:rPr>
          <w:sz w:val="20"/>
          <w:szCs w:val="20"/>
        </w:rPr>
      </w:pPr>
      <w:r w:rsidRPr="005A0097">
        <w:rPr>
          <w:sz w:val="20"/>
          <w:szCs w:val="20"/>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5A0097" w:rsidRPr="005A0097" w:rsidRDefault="005A0097" w:rsidP="005A0097">
      <w:pPr>
        <w:tabs>
          <w:tab w:val="left" w:pos="0"/>
          <w:tab w:val="left" w:pos="142"/>
        </w:tabs>
        <w:ind w:firstLine="709"/>
        <w:jc w:val="both"/>
        <w:rPr>
          <w:sz w:val="20"/>
          <w:szCs w:val="20"/>
        </w:rPr>
      </w:pPr>
      <w:r w:rsidRPr="005A0097">
        <w:rPr>
          <w:sz w:val="20"/>
          <w:szCs w:val="20"/>
        </w:rPr>
        <w:lastRenderedPageBreak/>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5A0097" w:rsidRPr="005A0097" w:rsidRDefault="005A0097" w:rsidP="005A0097">
      <w:pPr>
        <w:tabs>
          <w:tab w:val="left" w:pos="0"/>
          <w:tab w:val="left" w:pos="142"/>
        </w:tabs>
        <w:ind w:firstLine="709"/>
        <w:jc w:val="both"/>
        <w:rPr>
          <w:sz w:val="20"/>
          <w:szCs w:val="20"/>
        </w:rPr>
      </w:pPr>
      <w:r w:rsidRPr="005A0097">
        <w:rPr>
          <w:sz w:val="20"/>
          <w:szCs w:val="20"/>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5A0097" w:rsidRPr="005A0097" w:rsidRDefault="005A0097" w:rsidP="005A0097">
      <w:pPr>
        <w:tabs>
          <w:tab w:val="left" w:pos="0"/>
          <w:tab w:val="left" w:pos="142"/>
        </w:tabs>
        <w:ind w:firstLine="709"/>
        <w:jc w:val="both"/>
        <w:rPr>
          <w:sz w:val="20"/>
          <w:szCs w:val="20"/>
        </w:rPr>
      </w:pPr>
      <w:r w:rsidRPr="005A0097">
        <w:rPr>
          <w:sz w:val="20"/>
          <w:szCs w:val="20"/>
        </w:rPr>
        <w:t>г) выявление документально подтвержденного факта (признаков) ошибочного или противоправного действия (бездействия) должностного лица Администрации или муниципального служащего, работника МФЦ,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Главы, руководителя МФЦ при первоначальном отказе в приеме документов, необходимых для предоставления муниципальной услуги, либо руководителя организации, осуществляющей функции по предоставлению муниципальной услуги, уведомляется заявитель, а также приносятся извинения за доставленные неудобства.</w:t>
      </w:r>
    </w:p>
    <w:bookmarkEnd w:id="19"/>
    <w:p w:rsidR="005A0097" w:rsidRPr="005A0097" w:rsidRDefault="005A0097" w:rsidP="005A0097">
      <w:pPr>
        <w:ind w:firstLine="709"/>
        <w:jc w:val="both"/>
        <w:rPr>
          <w:sz w:val="20"/>
          <w:szCs w:val="20"/>
        </w:rPr>
      </w:pPr>
      <w:r w:rsidRPr="005A0097">
        <w:rPr>
          <w:sz w:val="20"/>
          <w:szCs w:val="20"/>
        </w:rPr>
        <w:t>2.7. Основания для отказа в приеме документов, необходимых для предоставления муниципальной услуги, предусмотренные действующим законодательством, отсутствуют.</w:t>
      </w:r>
    </w:p>
    <w:p w:rsidR="005A0097" w:rsidRPr="005A0097" w:rsidRDefault="005A0097" w:rsidP="005A0097">
      <w:pPr>
        <w:ind w:firstLine="709"/>
        <w:jc w:val="both"/>
        <w:rPr>
          <w:sz w:val="20"/>
          <w:szCs w:val="20"/>
        </w:rPr>
      </w:pPr>
      <w:r w:rsidRPr="005A0097">
        <w:rPr>
          <w:sz w:val="20"/>
          <w:szCs w:val="20"/>
        </w:rPr>
        <w:t>2.8. Основания для приостановления предоставления муниципальной услуги отсутствуют.</w:t>
      </w:r>
    </w:p>
    <w:p w:rsidR="005A0097" w:rsidRPr="005A0097" w:rsidRDefault="005A0097" w:rsidP="005A0097">
      <w:pPr>
        <w:ind w:firstLine="709"/>
        <w:jc w:val="both"/>
        <w:rPr>
          <w:sz w:val="20"/>
          <w:szCs w:val="20"/>
        </w:rPr>
      </w:pPr>
      <w:r w:rsidRPr="005A0097">
        <w:rPr>
          <w:sz w:val="20"/>
          <w:szCs w:val="20"/>
        </w:rPr>
        <w:t>2.9. Основаниями для отказа в предоставлении муниципальной услуги являются:</w:t>
      </w:r>
    </w:p>
    <w:p w:rsidR="005A0097" w:rsidRPr="005A0097" w:rsidRDefault="005A0097" w:rsidP="005A0097">
      <w:pPr>
        <w:ind w:firstLine="709"/>
        <w:jc w:val="both"/>
        <w:rPr>
          <w:sz w:val="20"/>
          <w:szCs w:val="20"/>
        </w:rPr>
      </w:pPr>
      <w:bookmarkStart w:id="20" w:name="_Hlk34810118"/>
      <w:r w:rsidRPr="005A0097">
        <w:rPr>
          <w:sz w:val="20"/>
          <w:szCs w:val="20"/>
        </w:rPr>
        <w:t>1)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5A0097" w:rsidRPr="005A0097" w:rsidRDefault="005A0097" w:rsidP="005A0097">
      <w:pPr>
        <w:ind w:firstLine="709"/>
        <w:jc w:val="both"/>
        <w:rPr>
          <w:sz w:val="20"/>
          <w:szCs w:val="20"/>
        </w:rPr>
      </w:pPr>
      <w:r w:rsidRPr="005A0097">
        <w:rPr>
          <w:sz w:val="20"/>
          <w:szCs w:val="20"/>
        </w:rPr>
        <w:t>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подпунктом 10 пункта 2 статьи 39.10 Земельного кодекса Российской Федерации;</w:t>
      </w:r>
    </w:p>
    <w:p w:rsidR="005A0097" w:rsidRPr="005A0097" w:rsidRDefault="005A0097" w:rsidP="005A0097">
      <w:pPr>
        <w:ind w:firstLine="709"/>
        <w:jc w:val="both"/>
        <w:rPr>
          <w:sz w:val="20"/>
          <w:szCs w:val="20"/>
        </w:rPr>
      </w:pPr>
      <w:r w:rsidRPr="005A0097">
        <w:rPr>
          <w:sz w:val="20"/>
          <w:szCs w:val="20"/>
        </w:rPr>
        <w:t>3) указанный в заявлении о предоставлении земельного участка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5A0097" w:rsidRPr="005A0097" w:rsidRDefault="005A0097" w:rsidP="005A0097">
      <w:pPr>
        <w:ind w:firstLine="709"/>
        <w:jc w:val="both"/>
        <w:rPr>
          <w:sz w:val="20"/>
          <w:szCs w:val="20"/>
        </w:rPr>
      </w:pPr>
      <w:r w:rsidRPr="005A0097">
        <w:rPr>
          <w:sz w:val="20"/>
          <w:szCs w:val="20"/>
        </w:rPr>
        <w:t>4) указанный в заявлении о предоставлении земельного участка земельный участок предоставлен некоммерческой организации для комплексного освоения территории в целях индивидуального жилищного строительства, за исключением случаев обращения с заявлением члена этой организации либо этой организации, если земельный участок является земельным участком общего пользования этой организации;</w:t>
      </w:r>
    </w:p>
    <w:p w:rsidR="005A0097" w:rsidRPr="005A0097" w:rsidRDefault="005A0097" w:rsidP="005A0097">
      <w:pPr>
        <w:ind w:firstLine="709"/>
        <w:jc w:val="both"/>
        <w:rPr>
          <w:sz w:val="20"/>
          <w:szCs w:val="20"/>
        </w:rPr>
      </w:pPr>
      <w:r w:rsidRPr="005A0097">
        <w:rPr>
          <w:sz w:val="20"/>
          <w:szCs w:val="20"/>
        </w:rPr>
        <w:t>5)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частью 11 статьи 55.32 Градостроительного кодекса Российской Федерации;</w:t>
      </w:r>
    </w:p>
    <w:p w:rsidR="005A0097" w:rsidRPr="005A0097" w:rsidRDefault="005A0097" w:rsidP="005A0097">
      <w:pPr>
        <w:ind w:firstLine="709"/>
        <w:jc w:val="both"/>
        <w:rPr>
          <w:sz w:val="20"/>
          <w:szCs w:val="20"/>
        </w:rPr>
      </w:pPr>
      <w:r w:rsidRPr="005A0097">
        <w:rPr>
          <w:sz w:val="20"/>
          <w:szCs w:val="20"/>
        </w:rPr>
        <w:t>6)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5A0097" w:rsidRPr="005A0097" w:rsidRDefault="005A0097" w:rsidP="005A0097">
      <w:pPr>
        <w:ind w:firstLine="709"/>
        <w:jc w:val="both"/>
        <w:rPr>
          <w:sz w:val="20"/>
          <w:szCs w:val="20"/>
        </w:rPr>
      </w:pPr>
      <w:r w:rsidRPr="005A0097">
        <w:rPr>
          <w:sz w:val="20"/>
          <w:szCs w:val="20"/>
        </w:rPr>
        <w:t>7)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5A0097" w:rsidRPr="005A0097" w:rsidRDefault="005A0097" w:rsidP="005A0097">
      <w:pPr>
        <w:ind w:firstLine="709"/>
        <w:jc w:val="both"/>
        <w:rPr>
          <w:sz w:val="20"/>
          <w:szCs w:val="20"/>
        </w:rPr>
      </w:pPr>
      <w:r w:rsidRPr="005A0097">
        <w:rPr>
          <w:sz w:val="20"/>
          <w:szCs w:val="20"/>
        </w:rPr>
        <w:t xml:space="preserve">8)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w:t>
      </w:r>
      <w:r w:rsidRPr="005A0097">
        <w:rPr>
          <w:sz w:val="20"/>
          <w:szCs w:val="20"/>
        </w:rPr>
        <w:lastRenderedPageBreak/>
        <w:t>срок действия решения о резервировании земельного участка, за исключением случая предоставления земельного участка для целей резервирования;</w:t>
      </w:r>
    </w:p>
    <w:p w:rsidR="005A0097" w:rsidRPr="005A0097" w:rsidRDefault="005A0097" w:rsidP="005A0097">
      <w:pPr>
        <w:ind w:firstLine="709"/>
        <w:jc w:val="both"/>
        <w:rPr>
          <w:sz w:val="20"/>
          <w:szCs w:val="20"/>
        </w:rPr>
      </w:pPr>
      <w:r w:rsidRPr="005A0097">
        <w:rPr>
          <w:sz w:val="20"/>
          <w:szCs w:val="20"/>
        </w:rPr>
        <w:t>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5A0097" w:rsidRPr="005A0097" w:rsidRDefault="005A0097" w:rsidP="005A0097">
      <w:pPr>
        <w:ind w:firstLine="709"/>
        <w:jc w:val="both"/>
        <w:rPr>
          <w:sz w:val="20"/>
          <w:szCs w:val="20"/>
        </w:rPr>
      </w:pPr>
      <w:r w:rsidRPr="005A0097">
        <w:rPr>
          <w:sz w:val="20"/>
          <w:szCs w:val="20"/>
        </w:rPr>
        <w:t>10)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5A0097" w:rsidRPr="005A0097" w:rsidRDefault="005A0097" w:rsidP="005A0097">
      <w:pPr>
        <w:ind w:firstLine="709"/>
        <w:jc w:val="both"/>
        <w:rPr>
          <w:sz w:val="20"/>
          <w:szCs w:val="20"/>
        </w:rPr>
      </w:pPr>
      <w:r w:rsidRPr="005A0097">
        <w:rPr>
          <w:sz w:val="20"/>
          <w:szCs w:val="20"/>
        </w:rPr>
        <w:t>11)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w:t>
      </w:r>
    </w:p>
    <w:p w:rsidR="005A0097" w:rsidRPr="005A0097" w:rsidRDefault="005A0097" w:rsidP="005A0097">
      <w:pPr>
        <w:ind w:firstLine="709"/>
        <w:jc w:val="both"/>
        <w:rPr>
          <w:sz w:val="20"/>
          <w:szCs w:val="20"/>
        </w:rPr>
      </w:pPr>
      <w:r w:rsidRPr="005A0097">
        <w:rPr>
          <w:sz w:val="20"/>
          <w:szCs w:val="20"/>
        </w:rPr>
        <w:t xml:space="preserve">12) указанный в заявлении о предоставлении земельного участка земельный участок является предметом аукциона, извещение </w:t>
      </w:r>
      <w:proofErr w:type="gramStart"/>
      <w:r w:rsidRPr="005A0097">
        <w:rPr>
          <w:sz w:val="20"/>
          <w:szCs w:val="20"/>
        </w:rPr>
        <w:t>о проведении</w:t>
      </w:r>
      <w:proofErr w:type="gramEnd"/>
      <w:r w:rsidRPr="005A0097">
        <w:rPr>
          <w:sz w:val="20"/>
          <w:szCs w:val="20"/>
        </w:rPr>
        <w:t xml:space="preserve"> которого размещено в соответствии с пунктом 19 статьи 39.11 Земельного кодекса Российской Федерации;</w:t>
      </w:r>
    </w:p>
    <w:p w:rsidR="005A0097" w:rsidRPr="005A0097" w:rsidRDefault="005A0097" w:rsidP="005A0097">
      <w:pPr>
        <w:ind w:firstLine="709"/>
        <w:jc w:val="both"/>
        <w:rPr>
          <w:sz w:val="20"/>
          <w:szCs w:val="20"/>
        </w:rPr>
      </w:pPr>
      <w:r w:rsidRPr="005A0097">
        <w:rPr>
          <w:sz w:val="20"/>
          <w:szCs w:val="20"/>
        </w:rPr>
        <w:t>13) в отношении земельного участка, указанного в заявлении о его предоставлении, поступило предусмотренное подпунктом 6 пункта 4 статьи 39.11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подпунктом 4 пункта 4 статьи 39.11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пунктом 8 статьи 39.11 Земельного кодекса Российской Федерации;</w:t>
      </w:r>
    </w:p>
    <w:p w:rsidR="005A0097" w:rsidRPr="005A0097" w:rsidRDefault="005A0097" w:rsidP="005A0097">
      <w:pPr>
        <w:ind w:firstLine="709"/>
        <w:jc w:val="both"/>
        <w:rPr>
          <w:sz w:val="20"/>
          <w:szCs w:val="20"/>
        </w:rPr>
      </w:pPr>
      <w:r w:rsidRPr="005A0097">
        <w:rPr>
          <w:sz w:val="20"/>
          <w:szCs w:val="20"/>
        </w:rPr>
        <w:t>14) в отношении земельного участка, указанного в заявлении о его предоставлении, опубликовано и размещено в соответствии с подпунктом 1 пункта 1 статьи 39.18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садоводства или осуществления крестьянским (фермерским) хозяйством его деятельности;</w:t>
      </w:r>
    </w:p>
    <w:p w:rsidR="005A0097" w:rsidRPr="005A0097" w:rsidRDefault="005A0097" w:rsidP="005A0097">
      <w:pPr>
        <w:ind w:firstLine="709"/>
        <w:jc w:val="both"/>
        <w:rPr>
          <w:sz w:val="20"/>
          <w:szCs w:val="20"/>
        </w:rPr>
      </w:pPr>
      <w:r w:rsidRPr="005A0097">
        <w:rPr>
          <w:sz w:val="20"/>
          <w:szCs w:val="20"/>
        </w:rPr>
        <w:t>15)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5A0097" w:rsidRPr="005A0097" w:rsidRDefault="005A0097" w:rsidP="005A0097">
      <w:pPr>
        <w:ind w:firstLine="709"/>
        <w:jc w:val="both"/>
        <w:rPr>
          <w:sz w:val="20"/>
          <w:szCs w:val="20"/>
        </w:rPr>
      </w:pPr>
      <w:r w:rsidRPr="005A0097">
        <w:rPr>
          <w:sz w:val="20"/>
          <w:szCs w:val="20"/>
        </w:rPr>
        <w:t>16)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5A0097" w:rsidRPr="005A0097" w:rsidRDefault="005A0097" w:rsidP="005A0097">
      <w:pPr>
        <w:ind w:firstLine="709"/>
        <w:jc w:val="both"/>
        <w:rPr>
          <w:sz w:val="20"/>
          <w:szCs w:val="20"/>
        </w:rPr>
      </w:pPr>
      <w:r w:rsidRPr="005A0097">
        <w:rPr>
          <w:sz w:val="20"/>
          <w:szCs w:val="20"/>
        </w:rPr>
        <w:t>17)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подпунктом 10 пункта 2 статьи 39.10 Земельного кодекса Российской Федерации;</w:t>
      </w:r>
    </w:p>
    <w:p w:rsidR="005A0097" w:rsidRPr="005A0097" w:rsidRDefault="005A0097" w:rsidP="005A0097">
      <w:pPr>
        <w:ind w:firstLine="709"/>
        <w:jc w:val="both"/>
        <w:rPr>
          <w:sz w:val="20"/>
          <w:szCs w:val="20"/>
        </w:rPr>
      </w:pPr>
      <w:r w:rsidRPr="005A0097">
        <w:rPr>
          <w:sz w:val="20"/>
          <w:szCs w:val="20"/>
        </w:rPr>
        <w:t>18)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пунктом 6 статьи 39.10 Земельного кодекса Российской Федерации;</w:t>
      </w:r>
    </w:p>
    <w:p w:rsidR="005A0097" w:rsidRPr="005A0097" w:rsidRDefault="005A0097" w:rsidP="005A0097">
      <w:pPr>
        <w:ind w:firstLine="709"/>
        <w:jc w:val="both"/>
        <w:rPr>
          <w:sz w:val="20"/>
          <w:szCs w:val="20"/>
        </w:rPr>
      </w:pPr>
      <w:r w:rsidRPr="005A0097">
        <w:rPr>
          <w:sz w:val="20"/>
          <w:szCs w:val="20"/>
        </w:rPr>
        <w:t>19)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5A0097" w:rsidRPr="005A0097" w:rsidRDefault="005A0097" w:rsidP="005A0097">
      <w:pPr>
        <w:ind w:firstLine="709"/>
        <w:jc w:val="both"/>
        <w:rPr>
          <w:sz w:val="20"/>
          <w:szCs w:val="20"/>
        </w:rPr>
      </w:pPr>
      <w:r w:rsidRPr="005A0097">
        <w:rPr>
          <w:sz w:val="20"/>
          <w:szCs w:val="20"/>
        </w:rPr>
        <w:t>20)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5A0097" w:rsidRPr="005A0097" w:rsidRDefault="005A0097" w:rsidP="005A0097">
      <w:pPr>
        <w:ind w:firstLine="709"/>
        <w:jc w:val="both"/>
        <w:rPr>
          <w:sz w:val="20"/>
          <w:szCs w:val="20"/>
        </w:rPr>
      </w:pPr>
      <w:r w:rsidRPr="005A0097">
        <w:rPr>
          <w:sz w:val="20"/>
          <w:szCs w:val="20"/>
        </w:rPr>
        <w:t>21) предоставление земельного участка на заявленном виде прав не допускается;</w:t>
      </w:r>
    </w:p>
    <w:p w:rsidR="005A0097" w:rsidRPr="005A0097" w:rsidRDefault="005A0097" w:rsidP="005A0097">
      <w:pPr>
        <w:ind w:firstLine="709"/>
        <w:jc w:val="both"/>
        <w:rPr>
          <w:sz w:val="20"/>
          <w:szCs w:val="20"/>
        </w:rPr>
      </w:pPr>
      <w:r w:rsidRPr="005A0097">
        <w:rPr>
          <w:sz w:val="20"/>
          <w:szCs w:val="20"/>
        </w:rPr>
        <w:t>22) в отношении земельного участка, указанного в заявлении о его предоставлении, не установлен вид разрешенного использования;</w:t>
      </w:r>
    </w:p>
    <w:p w:rsidR="005A0097" w:rsidRPr="005A0097" w:rsidRDefault="005A0097" w:rsidP="005A0097">
      <w:pPr>
        <w:ind w:firstLine="709"/>
        <w:jc w:val="both"/>
        <w:rPr>
          <w:sz w:val="20"/>
          <w:szCs w:val="20"/>
        </w:rPr>
      </w:pPr>
      <w:r w:rsidRPr="005A0097">
        <w:rPr>
          <w:sz w:val="20"/>
          <w:szCs w:val="20"/>
        </w:rPr>
        <w:lastRenderedPageBreak/>
        <w:t>23) указанный в заявлении о предоставлении земельного участка земельный участок не отнесен к определенной категории земель;</w:t>
      </w:r>
    </w:p>
    <w:p w:rsidR="005A0097" w:rsidRPr="005A0097" w:rsidRDefault="005A0097" w:rsidP="005A0097">
      <w:pPr>
        <w:ind w:firstLine="709"/>
        <w:jc w:val="both"/>
        <w:rPr>
          <w:sz w:val="20"/>
          <w:szCs w:val="20"/>
        </w:rPr>
      </w:pPr>
      <w:r w:rsidRPr="005A0097">
        <w:rPr>
          <w:sz w:val="20"/>
          <w:szCs w:val="20"/>
        </w:rPr>
        <w:t>24) в отношении земельного участка, указанного в заявлении о его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5A0097" w:rsidRPr="005A0097" w:rsidRDefault="005A0097" w:rsidP="005A0097">
      <w:pPr>
        <w:ind w:firstLine="709"/>
        <w:jc w:val="both"/>
        <w:rPr>
          <w:sz w:val="20"/>
          <w:szCs w:val="20"/>
        </w:rPr>
      </w:pPr>
      <w:r w:rsidRPr="005A0097">
        <w:rPr>
          <w:sz w:val="20"/>
          <w:szCs w:val="20"/>
        </w:rPr>
        <w:t>25)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5A0097" w:rsidRPr="005A0097" w:rsidRDefault="005A0097" w:rsidP="005A0097">
      <w:pPr>
        <w:ind w:firstLine="709"/>
        <w:jc w:val="both"/>
        <w:rPr>
          <w:sz w:val="20"/>
          <w:szCs w:val="20"/>
        </w:rPr>
      </w:pPr>
      <w:r w:rsidRPr="005A0097">
        <w:rPr>
          <w:sz w:val="20"/>
          <w:szCs w:val="20"/>
        </w:rPr>
        <w:t>26) границы земельного участка, указанного в заявлении о его предоставлении, подлежат уточнению в соответствии с Федеральным законом "О государственной регистрации недвижимости";</w:t>
      </w:r>
    </w:p>
    <w:p w:rsidR="005A0097" w:rsidRPr="005A0097" w:rsidRDefault="005A0097" w:rsidP="005A0097">
      <w:pPr>
        <w:ind w:firstLine="709"/>
        <w:jc w:val="both"/>
        <w:rPr>
          <w:sz w:val="20"/>
          <w:szCs w:val="20"/>
        </w:rPr>
      </w:pPr>
      <w:r w:rsidRPr="005A0097">
        <w:rPr>
          <w:sz w:val="20"/>
          <w:szCs w:val="20"/>
        </w:rPr>
        <w:t>27) площадь земельного участка, указанного в заявлении о его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bookmarkEnd w:id="20"/>
    <w:p w:rsidR="005A0097" w:rsidRPr="005A0097" w:rsidRDefault="005A0097" w:rsidP="005A0097">
      <w:pPr>
        <w:ind w:firstLine="709"/>
        <w:jc w:val="both"/>
        <w:rPr>
          <w:sz w:val="20"/>
          <w:szCs w:val="20"/>
        </w:rPr>
      </w:pPr>
      <w:r w:rsidRPr="005A0097">
        <w:rPr>
          <w:sz w:val="20"/>
          <w:szCs w:val="20"/>
        </w:rPr>
        <w:t xml:space="preserve">2.10. Услуги, которые являются необходимыми и обязательными для предоставления муниципальной услуги, документы, необходимые для получения данных услуг, а также документы, получаемые в результате предоставления данных услуг, которые предоставляются заявителем, отсутствуют. </w:t>
      </w:r>
    </w:p>
    <w:p w:rsidR="005A0097" w:rsidRPr="005A0097" w:rsidRDefault="005A0097" w:rsidP="005A0097">
      <w:pPr>
        <w:ind w:firstLine="709"/>
        <w:jc w:val="both"/>
        <w:rPr>
          <w:sz w:val="20"/>
          <w:szCs w:val="20"/>
        </w:rPr>
      </w:pPr>
      <w:r w:rsidRPr="005A0097">
        <w:rPr>
          <w:sz w:val="20"/>
          <w:szCs w:val="20"/>
        </w:rPr>
        <w:t xml:space="preserve">2.11. Муниципальная услуга предоставляется бесплатно. </w:t>
      </w:r>
    </w:p>
    <w:p w:rsidR="005A0097" w:rsidRPr="005A0097" w:rsidRDefault="005A0097" w:rsidP="005A0097">
      <w:pPr>
        <w:ind w:firstLine="709"/>
        <w:jc w:val="both"/>
        <w:rPr>
          <w:sz w:val="20"/>
          <w:szCs w:val="20"/>
        </w:rPr>
      </w:pPr>
      <w:r w:rsidRPr="005A0097">
        <w:rPr>
          <w:sz w:val="20"/>
          <w:szCs w:val="20"/>
        </w:rPr>
        <w:t xml:space="preserve">2.12. Максимальный срок ожидания заявителя в очереди при подаче пакета документов – не более 15 (пятнадцати) минут. </w:t>
      </w:r>
    </w:p>
    <w:p w:rsidR="005A0097" w:rsidRPr="005A0097" w:rsidRDefault="005A0097" w:rsidP="005A0097">
      <w:pPr>
        <w:ind w:firstLine="709"/>
        <w:jc w:val="both"/>
        <w:rPr>
          <w:sz w:val="20"/>
          <w:szCs w:val="20"/>
        </w:rPr>
      </w:pPr>
      <w:r w:rsidRPr="005A0097">
        <w:rPr>
          <w:sz w:val="20"/>
          <w:szCs w:val="20"/>
        </w:rPr>
        <w:t xml:space="preserve">Время ожидания заявителя в очереди при получении результата предоставления муниципальной услуги – не более 15 (пятнадцати) минут. </w:t>
      </w:r>
    </w:p>
    <w:p w:rsidR="005A0097" w:rsidRPr="005A0097" w:rsidRDefault="005A0097" w:rsidP="005A0097">
      <w:pPr>
        <w:ind w:firstLine="709"/>
        <w:jc w:val="both"/>
        <w:rPr>
          <w:sz w:val="20"/>
          <w:szCs w:val="20"/>
        </w:rPr>
      </w:pPr>
      <w:r w:rsidRPr="005A0097">
        <w:rPr>
          <w:sz w:val="20"/>
          <w:szCs w:val="20"/>
        </w:rPr>
        <w:t xml:space="preserve">2.13. Регистрация заявления и пакета документов осуществляется: </w:t>
      </w:r>
    </w:p>
    <w:p w:rsidR="005A0097" w:rsidRPr="005A0097" w:rsidRDefault="005A0097" w:rsidP="005A0097">
      <w:pPr>
        <w:ind w:firstLine="709"/>
        <w:jc w:val="both"/>
        <w:rPr>
          <w:sz w:val="20"/>
          <w:szCs w:val="20"/>
        </w:rPr>
      </w:pPr>
      <w:r w:rsidRPr="005A0097">
        <w:rPr>
          <w:sz w:val="20"/>
          <w:szCs w:val="20"/>
        </w:rPr>
        <w:t>- при подаче непосредственно в Администрацию на бумажном носителе – в течение 1 (одного) рабочего дня;</w:t>
      </w:r>
    </w:p>
    <w:p w:rsidR="005A0097" w:rsidRPr="005A0097" w:rsidRDefault="005A0097" w:rsidP="005A0097">
      <w:pPr>
        <w:ind w:firstLine="709"/>
        <w:jc w:val="both"/>
        <w:rPr>
          <w:sz w:val="20"/>
          <w:szCs w:val="20"/>
        </w:rPr>
      </w:pPr>
      <w:r w:rsidRPr="005A0097">
        <w:rPr>
          <w:sz w:val="20"/>
          <w:szCs w:val="20"/>
        </w:rPr>
        <w:t>- при подаче непосредственно оператору МФЦ на бумажном носителе – не позднее рабочего дня, следующего за днем поступления заявления и пакета документов в Администрацию;</w:t>
      </w:r>
    </w:p>
    <w:p w:rsidR="005A0097" w:rsidRPr="005A0097" w:rsidRDefault="005A0097" w:rsidP="005A0097">
      <w:pPr>
        <w:ind w:firstLine="709"/>
        <w:jc w:val="both"/>
        <w:rPr>
          <w:sz w:val="20"/>
          <w:szCs w:val="20"/>
        </w:rPr>
      </w:pPr>
      <w:r w:rsidRPr="005A0097">
        <w:rPr>
          <w:sz w:val="20"/>
          <w:szCs w:val="20"/>
        </w:rPr>
        <w:t xml:space="preserve">- при направлении заявления и пакета документов заказным почтовым отправлением с уведомлением о вручении – не позднее рабочего дня, следующего за днем получения письма; </w:t>
      </w:r>
    </w:p>
    <w:p w:rsidR="005A0097" w:rsidRPr="005A0097" w:rsidRDefault="005A0097" w:rsidP="005A0097">
      <w:pPr>
        <w:ind w:firstLine="709"/>
        <w:jc w:val="both"/>
        <w:rPr>
          <w:sz w:val="20"/>
          <w:szCs w:val="20"/>
        </w:rPr>
      </w:pPr>
      <w:r w:rsidRPr="005A0097">
        <w:rPr>
          <w:sz w:val="20"/>
          <w:szCs w:val="20"/>
        </w:rPr>
        <w:t xml:space="preserve">- при направлении заявления и пакета документов в электронной форме, в том числе с использованием личного кабинета ЕПГУ – не позднее рабочего дня, следующего за днем поступления </w:t>
      </w:r>
      <w:bookmarkStart w:id="21" w:name="_Hlk34810194"/>
      <w:r w:rsidRPr="005A0097">
        <w:rPr>
          <w:sz w:val="20"/>
          <w:szCs w:val="20"/>
        </w:rPr>
        <w:t>заявления и</w:t>
      </w:r>
      <w:bookmarkEnd w:id="21"/>
      <w:r w:rsidRPr="005A0097">
        <w:rPr>
          <w:sz w:val="20"/>
          <w:szCs w:val="20"/>
        </w:rPr>
        <w:t xml:space="preserve"> пакета документов в Администрацию.</w:t>
      </w:r>
    </w:p>
    <w:p w:rsidR="005A0097" w:rsidRPr="005A0097" w:rsidRDefault="005A0097" w:rsidP="005A0097">
      <w:pPr>
        <w:ind w:firstLine="709"/>
        <w:jc w:val="both"/>
        <w:rPr>
          <w:sz w:val="20"/>
          <w:szCs w:val="20"/>
        </w:rPr>
      </w:pPr>
      <w:r w:rsidRPr="005A0097">
        <w:rPr>
          <w:sz w:val="20"/>
          <w:szCs w:val="20"/>
        </w:rPr>
        <w:t>2.14. Требования к помещениям, в которых предоставляется муниципальная услуга:</w:t>
      </w:r>
    </w:p>
    <w:p w:rsidR="005A0097" w:rsidRPr="005A0097" w:rsidRDefault="005A0097" w:rsidP="005A0097">
      <w:pPr>
        <w:widowControl w:val="0"/>
        <w:autoSpaceDE w:val="0"/>
        <w:autoSpaceDN w:val="0"/>
        <w:adjustRightInd w:val="0"/>
        <w:ind w:right="-1" w:firstLine="709"/>
        <w:jc w:val="both"/>
        <w:rPr>
          <w:sz w:val="20"/>
          <w:szCs w:val="20"/>
        </w:rPr>
      </w:pPr>
      <w:bookmarkStart w:id="22" w:name="_Hlk34810226"/>
      <w:r w:rsidRPr="005A0097">
        <w:rPr>
          <w:sz w:val="20"/>
          <w:szCs w:val="20"/>
        </w:rPr>
        <w:t>2.14.1. Территория, прилегающая к зданию, оборудуется парковочными местами для стоянки легкового автотранспорта, в том числе,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 На граждан из числа инвалидов III группы распространяются нормы настоящего пункта в порядке, определяемом постановлением Правительства Российской Федерации от 10.02.2020 № 115 «О порядке распространения на граждан из числа инвалидов III группы норм части девятой статьи 15 Федерального закона "О социальной защите инвалидов в Российской Федерации». На указанных транспортных средствах должен быть установлен опознавательный знак "Инвалид".</w:t>
      </w:r>
    </w:p>
    <w:bookmarkEnd w:id="22"/>
    <w:p w:rsidR="005A0097" w:rsidRPr="005A0097" w:rsidRDefault="005A0097" w:rsidP="005A0097">
      <w:pPr>
        <w:widowControl w:val="0"/>
        <w:autoSpaceDE w:val="0"/>
        <w:autoSpaceDN w:val="0"/>
        <w:adjustRightInd w:val="0"/>
        <w:ind w:right="-1" w:firstLine="709"/>
        <w:jc w:val="both"/>
        <w:rPr>
          <w:sz w:val="20"/>
          <w:szCs w:val="20"/>
        </w:rPr>
      </w:pPr>
      <w:r w:rsidRPr="005A0097">
        <w:rPr>
          <w:sz w:val="20"/>
          <w:szCs w:val="20"/>
        </w:rPr>
        <w:t>2.14.2. Вход в здание оформляется табличкой, информирующей о наименовании органа (организации), предоставляющего муниципальную услугу.</w:t>
      </w:r>
    </w:p>
    <w:p w:rsidR="005A0097" w:rsidRPr="005A0097" w:rsidRDefault="005A0097" w:rsidP="005A0097">
      <w:pPr>
        <w:widowControl w:val="0"/>
        <w:autoSpaceDE w:val="0"/>
        <w:autoSpaceDN w:val="0"/>
        <w:adjustRightInd w:val="0"/>
        <w:ind w:right="-1" w:firstLine="709"/>
        <w:jc w:val="both"/>
        <w:rPr>
          <w:sz w:val="20"/>
          <w:szCs w:val="20"/>
        </w:rPr>
      </w:pPr>
      <w:r w:rsidRPr="005A0097">
        <w:rPr>
          <w:sz w:val="20"/>
          <w:szCs w:val="20"/>
        </w:rPr>
        <w:t>Вход в здание оборудуется устройством для инвалидов и других маломобильных групп населения.</w:t>
      </w:r>
    </w:p>
    <w:p w:rsidR="005A0097" w:rsidRPr="005A0097" w:rsidRDefault="005A0097" w:rsidP="005A0097">
      <w:pPr>
        <w:widowControl w:val="0"/>
        <w:autoSpaceDE w:val="0"/>
        <w:autoSpaceDN w:val="0"/>
        <w:adjustRightInd w:val="0"/>
        <w:ind w:right="-1" w:firstLine="709"/>
        <w:jc w:val="both"/>
        <w:rPr>
          <w:sz w:val="20"/>
          <w:szCs w:val="20"/>
        </w:rPr>
      </w:pPr>
      <w:r w:rsidRPr="005A0097">
        <w:rPr>
          <w:sz w:val="20"/>
          <w:szCs w:val="20"/>
        </w:rPr>
        <w:t>Здание, в котором предоставляется муниципальная услуга, оборудуется системами пожарной сигнализации, средствами пожаротушения. Предусматриваются пути эвакуации, места общего пользования.</w:t>
      </w:r>
    </w:p>
    <w:p w:rsidR="005A0097" w:rsidRPr="005A0097" w:rsidRDefault="005A0097" w:rsidP="005A0097">
      <w:pPr>
        <w:widowControl w:val="0"/>
        <w:autoSpaceDE w:val="0"/>
        <w:autoSpaceDN w:val="0"/>
        <w:adjustRightInd w:val="0"/>
        <w:ind w:right="-1" w:firstLine="709"/>
        <w:jc w:val="both"/>
        <w:rPr>
          <w:sz w:val="20"/>
          <w:szCs w:val="20"/>
        </w:rPr>
      </w:pPr>
      <w:r w:rsidRPr="005A0097">
        <w:rPr>
          <w:sz w:val="20"/>
          <w:szCs w:val="20"/>
        </w:rPr>
        <w:t>Помещения для приема заявителей оборудуются пандусами, лифтами, санитарно-техническими помещениями (доступными для инвалидов и других маломобильных групп населения), расширенными проходами, позволяющими обеспечить беспрепятственный доступ заявителей, включая заявителей, использующих кресла-коляски и собак-проводников.</w:t>
      </w:r>
    </w:p>
    <w:p w:rsidR="005A0097" w:rsidRPr="005A0097" w:rsidRDefault="005A0097" w:rsidP="005A0097">
      <w:pPr>
        <w:widowControl w:val="0"/>
        <w:autoSpaceDE w:val="0"/>
        <w:autoSpaceDN w:val="0"/>
        <w:adjustRightInd w:val="0"/>
        <w:ind w:right="-1" w:firstLine="709"/>
        <w:jc w:val="both"/>
        <w:rPr>
          <w:sz w:val="20"/>
          <w:szCs w:val="20"/>
        </w:rPr>
      </w:pPr>
      <w:r w:rsidRPr="005A0097">
        <w:rPr>
          <w:sz w:val="20"/>
          <w:szCs w:val="20"/>
        </w:rPr>
        <w:t>Места ожидания в очереди оборудуются стульями, кресельными секциями, соответствуют комфортным условиям для заявителей.</w:t>
      </w:r>
    </w:p>
    <w:p w:rsidR="005A0097" w:rsidRPr="005A0097" w:rsidRDefault="005A0097" w:rsidP="005A0097">
      <w:pPr>
        <w:ind w:firstLine="709"/>
        <w:jc w:val="both"/>
        <w:rPr>
          <w:sz w:val="20"/>
          <w:szCs w:val="20"/>
        </w:rPr>
      </w:pPr>
      <w:r w:rsidRPr="005A0097">
        <w:rPr>
          <w:sz w:val="20"/>
          <w:szCs w:val="20"/>
        </w:rPr>
        <w:t>Для создания комфортных условий ожидания на столах (стойках) для письма размещаются газеты, журналы, печатная продукция (брошюры, буклеты) по вопросам предоставления муниципальной услуги.</w:t>
      </w:r>
    </w:p>
    <w:p w:rsidR="005A0097" w:rsidRPr="005A0097" w:rsidRDefault="005A0097" w:rsidP="005A0097">
      <w:pPr>
        <w:widowControl w:val="0"/>
        <w:autoSpaceDE w:val="0"/>
        <w:autoSpaceDN w:val="0"/>
        <w:adjustRightInd w:val="0"/>
        <w:ind w:right="-1" w:firstLine="709"/>
        <w:jc w:val="both"/>
        <w:rPr>
          <w:sz w:val="20"/>
          <w:szCs w:val="20"/>
        </w:rPr>
      </w:pPr>
      <w:r w:rsidRPr="005A0097">
        <w:rPr>
          <w:sz w:val="20"/>
          <w:szCs w:val="20"/>
        </w:rPr>
        <w:t>Стенд, содержащий информацию о графике работы Управления, о предоставлении муниципальной услуги, размещается при входе в кабинет № 39.</w:t>
      </w:r>
    </w:p>
    <w:p w:rsidR="005A0097" w:rsidRPr="005A0097" w:rsidRDefault="005A0097" w:rsidP="005A0097">
      <w:pPr>
        <w:widowControl w:val="0"/>
        <w:autoSpaceDE w:val="0"/>
        <w:autoSpaceDN w:val="0"/>
        <w:adjustRightInd w:val="0"/>
        <w:ind w:right="-1" w:firstLine="709"/>
        <w:jc w:val="both"/>
        <w:rPr>
          <w:sz w:val="20"/>
          <w:szCs w:val="20"/>
        </w:rPr>
      </w:pPr>
      <w:r w:rsidRPr="005A0097">
        <w:rPr>
          <w:sz w:val="20"/>
          <w:szCs w:val="20"/>
        </w:rPr>
        <w:t>На информационном стенде Управления размещается следующая информация:</w:t>
      </w:r>
    </w:p>
    <w:p w:rsidR="005A0097" w:rsidRPr="005A0097" w:rsidRDefault="005A0097" w:rsidP="005A0097">
      <w:pPr>
        <w:widowControl w:val="0"/>
        <w:autoSpaceDE w:val="0"/>
        <w:autoSpaceDN w:val="0"/>
        <w:adjustRightInd w:val="0"/>
        <w:ind w:right="-1" w:firstLine="709"/>
        <w:jc w:val="both"/>
        <w:rPr>
          <w:sz w:val="20"/>
          <w:szCs w:val="20"/>
        </w:rPr>
      </w:pPr>
      <w:r w:rsidRPr="005A0097">
        <w:rPr>
          <w:sz w:val="20"/>
          <w:szCs w:val="20"/>
        </w:rPr>
        <w:t xml:space="preserve">- место расположения, график работы, номера справочных телефонов Управления, адреса сайта Администрации и электронной почты Администрации и Управления, а также Управления Федеральной службы </w:t>
      </w:r>
      <w:r w:rsidRPr="005A0097">
        <w:rPr>
          <w:sz w:val="20"/>
          <w:szCs w:val="20"/>
        </w:rPr>
        <w:lastRenderedPageBreak/>
        <w:t>государственной регистрации, кадастра и картографии по Новосибирской области;</w:t>
      </w:r>
    </w:p>
    <w:p w:rsidR="005A0097" w:rsidRPr="005A0097" w:rsidRDefault="005A0097" w:rsidP="005A0097">
      <w:pPr>
        <w:widowControl w:val="0"/>
        <w:autoSpaceDE w:val="0"/>
        <w:autoSpaceDN w:val="0"/>
        <w:adjustRightInd w:val="0"/>
        <w:ind w:right="-1" w:firstLine="709"/>
        <w:jc w:val="both"/>
        <w:rPr>
          <w:sz w:val="20"/>
          <w:szCs w:val="20"/>
        </w:rPr>
      </w:pPr>
      <w:r w:rsidRPr="005A0097">
        <w:rPr>
          <w:sz w:val="20"/>
          <w:szCs w:val="20"/>
        </w:rPr>
        <w:t>- перечень документов, необходимых для получения муниципальной услуги;</w:t>
      </w:r>
    </w:p>
    <w:p w:rsidR="005A0097" w:rsidRPr="005A0097" w:rsidRDefault="005A0097" w:rsidP="005A0097">
      <w:pPr>
        <w:widowControl w:val="0"/>
        <w:autoSpaceDE w:val="0"/>
        <w:autoSpaceDN w:val="0"/>
        <w:adjustRightInd w:val="0"/>
        <w:ind w:right="-1" w:firstLine="709"/>
        <w:jc w:val="both"/>
        <w:rPr>
          <w:sz w:val="20"/>
          <w:szCs w:val="20"/>
        </w:rPr>
      </w:pPr>
      <w:r w:rsidRPr="005A0097">
        <w:rPr>
          <w:sz w:val="20"/>
          <w:szCs w:val="20"/>
        </w:rPr>
        <w:t>- образцы и формы документов;</w:t>
      </w:r>
    </w:p>
    <w:p w:rsidR="005A0097" w:rsidRPr="005A0097" w:rsidRDefault="005A0097" w:rsidP="005A0097">
      <w:pPr>
        <w:ind w:firstLine="709"/>
        <w:jc w:val="both"/>
        <w:rPr>
          <w:sz w:val="20"/>
          <w:szCs w:val="20"/>
        </w:rPr>
      </w:pPr>
      <w:r w:rsidRPr="005A0097">
        <w:rPr>
          <w:sz w:val="20"/>
          <w:szCs w:val="20"/>
        </w:rPr>
        <w:t>- порядок обжалования решений и действий (бездействия) Администрации и ее должностных лиц, муниципальных служащих, а также решений и действий (бездействия) МФЦ, работников МФЦ.</w:t>
      </w:r>
    </w:p>
    <w:p w:rsidR="005A0097" w:rsidRPr="005A0097" w:rsidRDefault="005A0097" w:rsidP="005A0097">
      <w:pPr>
        <w:ind w:firstLine="709"/>
        <w:jc w:val="both"/>
        <w:rPr>
          <w:sz w:val="20"/>
          <w:szCs w:val="20"/>
        </w:rPr>
      </w:pPr>
      <w:r w:rsidRPr="005A0097">
        <w:rPr>
          <w:sz w:val="20"/>
          <w:szCs w:val="20"/>
        </w:rPr>
        <w:t>Рабочее место специалиста оборудовано персональным компьютером с печатающим устройством.</w:t>
      </w:r>
    </w:p>
    <w:p w:rsidR="005A0097" w:rsidRPr="005A0097" w:rsidRDefault="005A0097" w:rsidP="005A0097">
      <w:pPr>
        <w:ind w:firstLine="709"/>
        <w:jc w:val="both"/>
        <w:rPr>
          <w:sz w:val="20"/>
          <w:szCs w:val="20"/>
        </w:rPr>
      </w:pPr>
      <w:r w:rsidRPr="005A0097">
        <w:rPr>
          <w:sz w:val="20"/>
          <w:szCs w:val="20"/>
        </w:rPr>
        <w:t>Специалисты обеспечиваются личными и (или) настольными идентификационными карточками.</w:t>
      </w:r>
    </w:p>
    <w:p w:rsidR="005A0097" w:rsidRPr="005A0097" w:rsidRDefault="005A0097" w:rsidP="005A0097">
      <w:pPr>
        <w:ind w:firstLine="709"/>
        <w:jc w:val="both"/>
        <w:rPr>
          <w:sz w:val="20"/>
          <w:szCs w:val="20"/>
        </w:rPr>
      </w:pPr>
      <w:r w:rsidRPr="005A0097">
        <w:rPr>
          <w:sz w:val="20"/>
          <w:szCs w:val="20"/>
        </w:rPr>
        <w:t>В целях обеспечения конфиденциальности сведений одновременное консультирование и (или) прием двух и более посетителей одним специалистом не допускается.</w:t>
      </w:r>
    </w:p>
    <w:p w:rsidR="005A0097" w:rsidRPr="005A0097" w:rsidRDefault="005A0097" w:rsidP="005A0097">
      <w:pPr>
        <w:ind w:firstLine="709"/>
        <w:jc w:val="both"/>
        <w:rPr>
          <w:sz w:val="20"/>
          <w:szCs w:val="20"/>
        </w:rPr>
      </w:pPr>
      <w:r w:rsidRPr="005A0097">
        <w:rPr>
          <w:sz w:val="20"/>
          <w:szCs w:val="20"/>
        </w:rPr>
        <w:t>2.15.</w:t>
      </w:r>
      <w:r w:rsidRPr="005A0097">
        <w:rPr>
          <w:sz w:val="20"/>
          <w:szCs w:val="20"/>
          <w:lang w:val="en-US"/>
        </w:rPr>
        <w:t> </w:t>
      </w:r>
      <w:r w:rsidRPr="005A0097">
        <w:rPr>
          <w:sz w:val="20"/>
          <w:szCs w:val="20"/>
        </w:rPr>
        <w:t>Показатели доступности и качества муниципальной услуги.</w:t>
      </w:r>
    </w:p>
    <w:p w:rsidR="005A0097" w:rsidRPr="005A0097" w:rsidRDefault="005A0097" w:rsidP="005A0097">
      <w:pPr>
        <w:ind w:firstLine="709"/>
        <w:jc w:val="both"/>
        <w:rPr>
          <w:sz w:val="20"/>
          <w:szCs w:val="20"/>
        </w:rPr>
      </w:pPr>
      <w:r w:rsidRPr="005A0097">
        <w:rPr>
          <w:sz w:val="20"/>
          <w:szCs w:val="20"/>
        </w:rPr>
        <w:t>2.15.1.</w:t>
      </w:r>
      <w:r w:rsidRPr="005A0097">
        <w:rPr>
          <w:sz w:val="20"/>
          <w:szCs w:val="20"/>
          <w:lang w:val="en-US"/>
        </w:rPr>
        <w:t> </w:t>
      </w:r>
      <w:r w:rsidRPr="005A0097">
        <w:rPr>
          <w:sz w:val="20"/>
          <w:szCs w:val="20"/>
        </w:rPr>
        <w:t>Показателями качества муниципальной услуги являются:</w:t>
      </w:r>
    </w:p>
    <w:p w:rsidR="005A0097" w:rsidRPr="005A0097" w:rsidRDefault="005A0097" w:rsidP="005A0097">
      <w:pPr>
        <w:ind w:firstLine="709"/>
        <w:jc w:val="both"/>
        <w:rPr>
          <w:sz w:val="20"/>
          <w:szCs w:val="20"/>
        </w:rPr>
      </w:pPr>
      <w:r w:rsidRPr="005A0097">
        <w:rPr>
          <w:sz w:val="20"/>
          <w:szCs w:val="20"/>
        </w:rPr>
        <w:t>-</w:t>
      </w:r>
      <w:r w:rsidRPr="005A0097">
        <w:rPr>
          <w:sz w:val="20"/>
          <w:szCs w:val="20"/>
          <w:lang w:val="en-US"/>
        </w:rPr>
        <w:t> </w:t>
      </w:r>
      <w:r w:rsidRPr="005A0097">
        <w:rPr>
          <w:sz w:val="20"/>
          <w:szCs w:val="20"/>
        </w:rPr>
        <w:t xml:space="preserve">своевременность и полнота предоставления муниципальной услуги; </w:t>
      </w:r>
    </w:p>
    <w:p w:rsidR="005A0097" w:rsidRPr="005A0097" w:rsidRDefault="005A0097" w:rsidP="005A0097">
      <w:pPr>
        <w:ind w:firstLine="709"/>
        <w:jc w:val="both"/>
        <w:rPr>
          <w:sz w:val="20"/>
          <w:szCs w:val="20"/>
        </w:rPr>
      </w:pPr>
      <w:r w:rsidRPr="005A0097">
        <w:rPr>
          <w:sz w:val="20"/>
          <w:szCs w:val="20"/>
        </w:rPr>
        <w:t>-</w:t>
      </w:r>
      <w:r w:rsidRPr="005A0097">
        <w:rPr>
          <w:sz w:val="20"/>
          <w:szCs w:val="20"/>
          <w:lang w:val="en-US"/>
        </w:rPr>
        <w:t> </w:t>
      </w:r>
      <w:r w:rsidRPr="005A0097">
        <w:rPr>
          <w:sz w:val="20"/>
          <w:szCs w:val="20"/>
        </w:rPr>
        <w:t>соблюдение порядка выполнения административных процедур;</w:t>
      </w:r>
    </w:p>
    <w:p w:rsidR="005A0097" w:rsidRPr="005A0097" w:rsidRDefault="005A0097" w:rsidP="005A0097">
      <w:pPr>
        <w:ind w:firstLine="709"/>
        <w:jc w:val="both"/>
        <w:rPr>
          <w:sz w:val="20"/>
          <w:szCs w:val="20"/>
        </w:rPr>
      </w:pPr>
      <w:r w:rsidRPr="005A0097">
        <w:rPr>
          <w:sz w:val="20"/>
          <w:szCs w:val="20"/>
        </w:rPr>
        <w:t xml:space="preserve">- отсутствие обоснованных жалоб на решения и действия (бездействие) Администрации и ее должностных лиц, муниципальных служащих, а также решений и действий (бездействия) МФЦ, работников МФЦ. </w:t>
      </w:r>
    </w:p>
    <w:p w:rsidR="005A0097" w:rsidRPr="005A0097" w:rsidRDefault="005A0097" w:rsidP="005A0097">
      <w:pPr>
        <w:shd w:val="clear" w:color="auto" w:fill="FFFFFF" w:themeFill="background1"/>
        <w:ind w:firstLine="709"/>
        <w:jc w:val="both"/>
        <w:rPr>
          <w:sz w:val="20"/>
          <w:szCs w:val="20"/>
        </w:rPr>
      </w:pPr>
      <w:r w:rsidRPr="005A0097">
        <w:rPr>
          <w:sz w:val="20"/>
          <w:szCs w:val="20"/>
        </w:rPr>
        <w:t>2.15.2. Показателями доступности муниципальной услуги являются:</w:t>
      </w:r>
    </w:p>
    <w:p w:rsidR="005A0097" w:rsidRPr="005A0097" w:rsidRDefault="005A0097" w:rsidP="005A0097">
      <w:pPr>
        <w:shd w:val="clear" w:color="auto" w:fill="FFFFFF" w:themeFill="background1"/>
        <w:ind w:firstLine="709"/>
        <w:jc w:val="both"/>
        <w:rPr>
          <w:sz w:val="20"/>
          <w:szCs w:val="20"/>
        </w:rPr>
      </w:pPr>
      <w:r w:rsidRPr="005A0097">
        <w:rPr>
          <w:sz w:val="20"/>
          <w:szCs w:val="20"/>
        </w:rPr>
        <w:t>-</w:t>
      </w:r>
      <w:r w:rsidRPr="005A0097">
        <w:rPr>
          <w:sz w:val="20"/>
          <w:szCs w:val="20"/>
          <w:lang w:val="en-US"/>
        </w:rPr>
        <w:t> </w:t>
      </w:r>
      <w:r w:rsidRPr="005A0097">
        <w:rPr>
          <w:sz w:val="20"/>
          <w:szCs w:val="20"/>
        </w:rPr>
        <w:t>возможность получения заявителем полной и достоверной информации о порядке предоставления муниципальной услуги, в том числе в электронной форме;</w:t>
      </w:r>
    </w:p>
    <w:p w:rsidR="005A0097" w:rsidRPr="005A0097" w:rsidRDefault="005A0097" w:rsidP="005A0097">
      <w:pPr>
        <w:ind w:firstLine="709"/>
        <w:jc w:val="both"/>
        <w:rPr>
          <w:sz w:val="20"/>
          <w:szCs w:val="20"/>
        </w:rPr>
      </w:pPr>
      <w:r w:rsidRPr="005A0097">
        <w:rPr>
          <w:sz w:val="20"/>
          <w:szCs w:val="20"/>
        </w:rPr>
        <w:t>-</w:t>
      </w:r>
      <w:r w:rsidRPr="005A0097">
        <w:rPr>
          <w:sz w:val="20"/>
          <w:szCs w:val="20"/>
          <w:lang w:val="en-US"/>
        </w:rPr>
        <w:t> </w:t>
      </w:r>
      <w:r w:rsidRPr="005A0097">
        <w:rPr>
          <w:sz w:val="20"/>
          <w:szCs w:val="20"/>
        </w:rPr>
        <w:t>пешеходная доступность от остановок общественного транспорта до здания, в котором предоставляется муниципальная услуга;</w:t>
      </w:r>
    </w:p>
    <w:p w:rsidR="005A0097" w:rsidRPr="005A0097" w:rsidRDefault="005A0097" w:rsidP="005A0097">
      <w:pPr>
        <w:widowControl w:val="0"/>
        <w:autoSpaceDE w:val="0"/>
        <w:autoSpaceDN w:val="0"/>
        <w:adjustRightInd w:val="0"/>
        <w:ind w:right="-1" w:firstLine="709"/>
        <w:jc w:val="both"/>
        <w:rPr>
          <w:sz w:val="20"/>
          <w:szCs w:val="20"/>
        </w:rPr>
      </w:pPr>
      <w:r w:rsidRPr="005A0097">
        <w:rPr>
          <w:sz w:val="20"/>
          <w:szCs w:val="20"/>
        </w:rPr>
        <w:t xml:space="preserve">- обеспечение беспрепятственного доступа к местам предоставления муниципальной услуги для инвалидов и других маломобильных групп населения, в том числе инвалидов, использующих кресла-коляски и собак-проводников, а также допуск </w:t>
      </w:r>
      <w:proofErr w:type="spellStart"/>
      <w:r w:rsidRPr="005A0097">
        <w:rPr>
          <w:sz w:val="20"/>
          <w:szCs w:val="20"/>
        </w:rPr>
        <w:t>сурдопереводчиков</w:t>
      </w:r>
      <w:proofErr w:type="spellEnd"/>
      <w:r w:rsidRPr="005A0097">
        <w:rPr>
          <w:sz w:val="20"/>
          <w:szCs w:val="20"/>
        </w:rPr>
        <w:t xml:space="preserve"> и </w:t>
      </w:r>
      <w:proofErr w:type="spellStart"/>
      <w:r w:rsidRPr="005A0097">
        <w:rPr>
          <w:sz w:val="20"/>
          <w:szCs w:val="20"/>
        </w:rPr>
        <w:t>тифлопереводчиков</w:t>
      </w:r>
      <w:proofErr w:type="spellEnd"/>
      <w:r w:rsidRPr="005A0097">
        <w:rPr>
          <w:sz w:val="20"/>
          <w:szCs w:val="20"/>
        </w:rPr>
        <w:t>;</w:t>
      </w:r>
    </w:p>
    <w:p w:rsidR="005A0097" w:rsidRPr="005A0097" w:rsidRDefault="005A0097" w:rsidP="005A0097">
      <w:pPr>
        <w:ind w:firstLine="709"/>
        <w:jc w:val="both"/>
        <w:rPr>
          <w:sz w:val="20"/>
          <w:szCs w:val="20"/>
        </w:rPr>
      </w:pPr>
      <w:r w:rsidRPr="005A0097">
        <w:rPr>
          <w:sz w:val="20"/>
          <w:szCs w:val="20"/>
        </w:rPr>
        <w:t>- оказание сотрудниками Администрации и МФЦ помощи инвалидам в преодолении барьеров, мешающих получению ими муниципальной услуги наравне с другими лицами;</w:t>
      </w:r>
    </w:p>
    <w:p w:rsidR="005A0097" w:rsidRPr="005A0097" w:rsidRDefault="005A0097" w:rsidP="005A0097">
      <w:pPr>
        <w:widowControl w:val="0"/>
        <w:autoSpaceDE w:val="0"/>
        <w:autoSpaceDN w:val="0"/>
        <w:adjustRightInd w:val="0"/>
        <w:ind w:right="-1" w:firstLine="709"/>
        <w:jc w:val="both"/>
        <w:rPr>
          <w:sz w:val="20"/>
          <w:szCs w:val="20"/>
        </w:rPr>
      </w:pPr>
      <w:r w:rsidRPr="005A0097">
        <w:rPr>
          <w:sz w:val="20"/>
          <w:szCs w:val="20"/>
        </w:rPr>
        <w:t>- наличие бесплатной парковки автотранспортных средств, в том числе парковки для специальных транспортных средств инвалидов и других маломобильных групп населения;</w:t>
      </w:r>
    </w:p>
    <w:p w:rsidR="005A0097" w:rsidRPr="005A0097" w:rsidRDefault="005A0097" w:rsidP="005A0097">
      <w:pPr>
        <w:ind w:firstLine="709"/>
        <w:jc w:val="both"/>
        <w:rPr>
          <w:sz w:val="20"/>
          <w:szCs w:val="20"/>
        </w:rPr>
      </w:pPr>
      <w:r w:rsidRPr="005A0097">
        <w:rPr>
          <w:sz w:val="20"/>
          <w:szCs w:val="20"/>
        </w:rPr>
        <w:t>- возможность направления заявления и пакета документов в электронном виде и получение сведений о ходе предоставления муниципальной услуги посредством личного кабинета ЕПГУ;</w:t>
      </w:r>
    </w:p>
    <w:p w:rsidR="005A0097" w:rsidRPr="005A0097" w:rsidRDefault="005A0097" w:rsidP="005A0097">
      <w:pPr>
        <w:ind w:firstLine="709"/>
        <w:jc w:val="both"/>
        <w:rPr>
          <w:sz w:val="20"/>
          <w:szCs w:val="20"/>
        </w:rPr>
      </w:pPr>
      <w:r w:rsidRPr="005A0097">
        <w:rPr>
          <w:sz w:val="20"/>
          <w:szCs w:val="20"/>
        </w:rPr>
        <w:t>- возможность подачи заявления и пакета документов и получение сведений о ходе предоставления муниципальной услуги в МФЦ.</w:t>
      </w:r>
    </w:p>
    <w:p w:rsidR="005A0097" w:rsidRPr="005A0097" w:rsidRDefault="005A0097" w:rsidP="005A0097">
      <w:pPr>
        <w:ind w:firstLine="709"/>
        <w:jc w:val="both"/>
        <w:rPr>
          <w:sz w:val="20"/>
          <w:szCs w:val="20"/>
        </w:rPr>
      </w:pPr>
      <w:r w:rsidRPr="005A0097">
        <w:rPr>
          <w:sz w:val="20"/>
          <w:szCs w:val="20"/>
        </w:rPr>
        <w:t>При предоставлении муниципальной услуги заявитель взаимодействует с сотрудником Администрации не более 2 (двух) раз, продолжительность каждого взаимодействия составляет не более 30 (тридцати) минут.</w:t>
      </w:r>
    </w:p>
    <w:p w:rsidR="005A0097" w:rsidRPr="005A0097" w:rsidRDefault="005A0097" w:rsidP="005A0097">
      <w:pPr>
        <w:ind w:firstLine="709"/>
        <w:jc w:val="both"/>
        <w:rPr>
          <w:sz w:val="20"/>
          <w:szCs w:val="20"/>
        </w:rPr>
      </w:pPr>
      <w:r w:rsidRPr="005A0097">
        <w:rPr>
          <w:sz w:val="20"/>
          <w:szCs w:val="20"/>
        </w:rPr>
        <w:t>2.16. Иные требования при предоставлении муниципальной услуги, в том числе учитывающие особенности предоставления муниципальной услуги в МФЦ и особенности предоставления муниципальной услуги в электронной форме:</w:t>
      </w:r>
    </w:p>
    <w:p w:rsidR="005A0097" w:rsidRPr="005A0097" w:rsidRDefault="005A0097" w:rsidP="005A0097">
      <w:pPr>
        <w:ind w:firstLine="709"/>
        <w:jc w:val="both"/>
        <w:rPr>
          <w:sz w:val="20"/>
          <w:szCs w:val="20"/>
        </w:rPr>
      </w:pPr>
      <w:r w:rsidRPr="005A0097">
        <w:rPr>
          <w:sz w:val="20"/>
          <w:szCs w:val="20"/>
        </w:rPr>
        <w:t xml:space="preserve">2.16.1. При предоставлении </w:t>
      </w:r>
      <w:r w:rsidRPr="005A0097">
        <w:rPr>
          <w:sz w:val="20"/>
          <w:szCs w:val="20"/>
          <w:shd w:val="clear" w:color="auto" w:fill="FFFFFF" w:themeFill="background1"/>
        </w:rPr>
        <w:t>муниципальной услуги</w:t>
      </w:r>
      <w:r w:rsidRPr="005A0097">
        <w:rPr>
          <w:sz w:val="20"/>
          <w:szCs w:val="20"/>
        </w:rPr>
        <w:t xml:space="preserve"> в электронной форме посредством ЕПГУ, сайта Администрации заявителю обеспечивается:</w:t>
      </w:r>
    </w:p>
    <w:p w:rsidR="005A0097" w:rsidRPr="005A0097" w:rsidRDefault="005A0097" w:rsidP="005A0097">
      <w:pPr>
        <w:ind w:firstLine="709"/>
        <w:jc w:val="both"/>
        <w:rPr>
          <w:sz w:val="20"/>
          <w:szCs w:val="20"/>
        </w:rPr>
      </w:pPr>
      <w:r w:rsidRPr="005A0097">
        <w:rPr>
          <w:sz w:val="20"/>
          <w:szCs w:val="20"/>
        </w:rPr>
        <w:t>1) получение информации о порядке и сроках предоставления муниципальной услуги;</w:t>
      </w:r>
    </w:p>
    <w:p w:rsidR="005A0097" w:rsidRPr="005A0097" w:rsidRDefault="005A0097" w:rsidP="005A0097">
      <w:pPr>
        <w:ind w:firstLine="709"/>
        <w:jc w:val="both"/>
        <w:rPr>
          <w:sz w:val="20"/>
          <w:szCs w:val="20"/>
        </w:rPr>
      </w:pPr>
      <w:r w:rsidRPr="005A0097">
        <w:rPr>
          <w:sz w:val="20"/>
          <w:szCs w:val="20"/>
        </w:rPr>
        <w:t>2) формирование запроса на предоставление муниципальной услуги в электронной форме (далее – запрос);</w:t>
      </w:r>
    </w:p>
    <w:p w:rsidR="005A0097" w:rsidRPr="005A0097" w:rsidRDefault="005A0097" w:rsidP="005A0097">
      <w:pPr>
        <w:ind w:firstLine="709"/>
        <w:jc w:val="both"/>
        <w:rPr>
          <w:sz w:val="20"/>
          <w:szCs w:val="20"/>
        </w:rPr>
      </w:pPr>
      <w:r w:rsidRPr="005A0097">
        <w:rPr>
          <w:sz w:val="20"/>
          <w:szCs w:val="20"/>
        </w:rPr>
        <w:t>3) прием и регистрация Администрацией запроса и пакета документов, необходимых для предоставления муниципальной услуги;</w:t>
      </w:r>
    </w:p>
    <w:p w:rsidR="005A0097" w:rsidRPr="005A0097" w:rsidRDefault="005A0097" w:rsidP="005A0097">
      <w:pPr>
        <w:ind w:firstLine="709"/>
        <w:jc w:val="both"/>
        <w:rPr>
          <w:sz w:val="20"/>
          <w:szCs w:val="20"/>
        </w:rPr>
      </w:pPr>
      <w:r w:rsidRPr="005A0097">
        <w:rPr>
          <w:sz w:val="20"/>
          <w:szCs w:val="20"/>
        </w:rPr>
        <w:t>4) получение результата предоставления муниципальной услуги;</w:t>
      </w:r>
    </w:p>
    <w:p w:rsidR="005A0097" w:rsidRPr="005A0097" w:rsidRDefault="005A0097" w:rsidP="005A0097">
      <w:pPr>
        <w:ind w:firstLine="709"/>
        <w:jc w:val="both"/>
        <w:rPr>
          <w:sz w:val="20"/>
          <w:szCs w:val="20"/>
        </w:rPr>
      </w:pPr>
      <w:r w:rsidRPr="005A0097">
        <w:rPr>
          <w:sz w:val="20"/>
          <w:szCs w:val="20"/>
        </w:rPr>
        <w:t>5) получение сведений о ходе выполнения запроса в личном кабинете ЕПГУ;</w:t>
      </w:r>
    </w:p>
    <w:p w:rsidR="005A0097" w:rsidRPr="005A0097" w:rsidRDefault="005A0097" w:rsidP="005A0097">
      <w:pPr>
        <w:ind w:firstLine="709"/>
        <w:jc w:val="both"/>
        <w:rPr>
          <w:sz w:val="20"/>
          <w:szCs w:val="20"/>
        </w:rPr>
      </w:pPr>
      <w:r w:rsidRPr="005A0097">
        <w:rPr>
          <w:sz w:val="20"/>
          <w:szCs w:val="20"/>
        </w:rPr>
        <w:t>6) осуществление оценки качества предоставления муниципальной услуги;</w:t>
      </w:r>
    </w:p>
    <w:p w:rsidR="005A0097" w:rsidRPr="005A0097" w:rsidRDefault="005A0097" w:rsidP="005A0097">
      <w:pPr>
        <w:ind w:firstLine="709"/>
        <w:jc w:val="both"/>
        <w:rPr>
          <w:sz w:val="20"/>
          <w:szCs w:val="20"/>
        </w:rPr>
      </w:pPr>
      <w:r w:rsidRPr="005A0097">
        <w:rPr>
          <w:sz w:val="20"/>
          <w:szCs w:val="20"/>
        </w:rPr>
        <w:t>7) досудебное (внесудебное) обжалование решений и действий (бездействия) Администрации и ее должностных лиц, муниципальных служащих, а также решений и действий (бездействия) МФЦ, работников МФЦ.</w:t>
      </w:r>
    </w:p>
    <w:p w:rsidR="005A0097" w:rsidRPr="005A0097" w:rsidRDefault="005A0097" w:rsidP="005A0097">
      <w:pPr>
        <w:tabs>
          <w:tab w:val="left" w:pos="1267"/>
        </w:tabs>
        <w:autoSpaceDE w:val="0"/>
        <w:autoSpaceDN w:val="0"/>
        <w:adjustRightInd w:val="0"/>
        <w:ind w:firstLine="709"/>
        <w:jc w:val="both"/>
        <w:rPr>
          <w:rFonts w:eastAsiaTheme="minorEastAsia"/>
          <w:sz w:val="20"/>
          <w:szCs w:val="20"/>
        </w:rPr>
      </w:pPr>
      <w:r w:rsidRPr="005A0097">
        <w:rPr>
          <w:rFonts w:eastAsiaTheme="minorEastAsia"/>
          <w:sz w:val="20"/>
          <w:szCs w:val="20"/>
        </w:rPr>
        <w:t>Запись на прием в Администрацию для подачи заявления и пакета документов с использованием ЕПГУ, сайта Администрации не осуществляется.</w:t>
      </w:r>
    </w:p>
    <w:p w:rsidR="005A0097" w:rsidRPr="005A0097" w:rsidRDefault="005A0097" w:rsidP="005A0097">
      <w:pPr>
        <w:ind w:firstLine="709"/>
        <w:jc w:val="both"/>
        <w:rPr>
          <w:sz w:val="20"/>
          <w:szCs w:val="20"/>
        </w:rPr>
      </w:pPr>
      <w:r w:rsidRPr="005A0097">
        <w:rPr>
          <w:sz w:val="20"/>
          <w:szCs w:val="20"/>
        </w:rPr>
        <w:t>2.16.2. Возможность формирования запроса на предоставление муниципальной услуги в электронной форме посредством ЕПГУ предоставляется только заявителям, зарегистрировавшим личный кабинет ЕПГУ.</w:t>
      </w:r>
    </w:p>
    <w:p w:rsidR="005A0097" w:rsidRPr="005A0097" w:rsidRDefault="005A0097" w:rsidP="005A0097">
      <w:pPr>
        <w:ind w:firstLine="709"/>
        <w:jc w:val="both"/>
        <w:rPr>
          <w:sz w:val="20"/>
          <w:szCs w:val="20"/>
        </w:rPr>
      </w:pPr>
      <w:r w:rsidRPr="005A0097">
        <w:rPr>
          <w:sz w:val="20"/>
          <w:szCs w:val="20"/>
        </w:rPr>
        <w:t>Если заявитель не зарегистрирован на ЕПГУ в качестве пользователя, то ему необходимо пройти процедуру регистрации личного кабинета в соответствии с правилами регистрации на ЕПГУ.</w:t>
      </w:r>
    </w:p>
    <w:p w:rsidR="005A0097" w:rsidRPr="005A0097" w:rsidRDefault="005A0097" w:rsidP="005A0097">
      <w:pPr>
        <w:ind w:firstLine="709"/>
        <w:jc w:val="both"/>
        <w:rPr>
          <w:sz w:val="20"/>
          <w:szCs w:val="20"/>
        </w:rPr>
      </w:pPr>
      <w:r w:rsidRPr="005A0097">
        <w:rPr>
          <w:sz w:val="20"/>
          <w:szCs w:val="20"/>
        </w:rPr>
        <w:t>Для формирования запроса на предоставление муниципальной услуги посредством ЕПГУ заявителю необходимо:</w:t>
      </w:r>
    </w:p>
    <w:p w:rsidR="005A0097" w:rsidRPr="005A0097" w:rsidRDefault="005A0097" w:rsidP="005A0097">
      <w:pPr>
        <w:ind w:firstLine="709"/>
        <w:jc w:val="both"/>
        <w:rPr>
          <w:sz w:val="20"/>
          <w:szCs w:val="20"/>
        </w:rPr>
      </w:pPr>
      <w:r w:rsidRPr="005A0097">
        <w:rPr>
          <w:sz w:val="20"/>
          <w:szCs w:val="20"/>
        </w:rPr>
        <w:t>1) авторизоваться на ЕПГУ (войти в личный кабинет);</w:t>
      </w:r>
    </w:p>
    <w:p w:rsidR="005A0097" w:rsidRPr="005A0097" w:rsidRDefault="005A0097" w:rsidP="005A0097">
      <w:pPr>
        <w:ind w:firstLine="709"/>
        <w:jc w:val="both"/>
        <w:rPr>
          <w:sz w:val="20"/>
          <w:szCs w:val="20"/>
        </w:rPr>
      </w:pPr>
      <w:r w:rsidRPr="005A0097">
        <w:rPr>
          <w:sz w:val="20"/>
          <w:szCs w:val="20"/>
        </w:rPr>
        <w:t>2) из списка муниципальных услуг выбрать соответствующую муниципальную услугу;</w:t>
      </w:r>
    </w:p>
    <w:p w:rsidR="005A0097" w:rsidRPr="005A0097" w:rsidRDefault="005A0097" w:rsidP="005A0097">
      <w:pPr>
        <w:ind w:firstLine="709"/>
        <w:jc w:val="both"/>
        <w:rPr>
          <w:sz w:val="20"/>
          <w:szCs w:val="20"/>
        </w:rPr>
      </w:pPr>
      <w:r w:rsidRPr="005A0097">
        <w:rPr>
          <w:sz w:val="20"/>
          <w:szCs w:val="20"/>
        </w:rPr>
        <w:t>3) нажатием кнопки «Получить услугу» инициализировать операцию по заполнению электронной формы запроса на предоставление муниципальной услуги;</w:t>
      </w:r>
    </w:p>
    <w:p w:rsidR="005A0097" w:rsidRPr="005A0097" w:rsidRDefault="005A0097" w:rsidP="005A0097">
      <w:pPr>
        <w:ind w:firstLine="709"/>
        <w:jc w:val="both"/>
        <w:rPr>
          <w:sz w:val="20"/>
          <w:szCs w:val="20"/>
        </w:rPr>
      </w:pPr>
      <w:r w:rsidRPr="005A0097">
        <w:rPr>
          <w:sz w:val="20"/>
          <w:szCs w:val="20"/>
        </w:rPr>
        <w:lastRenderedPageBreak/>
        <w:t>4) заполнить электронную форму заявления на предоставление муниципальной услуги, внести в личный кабинет сведения и электронные образы документов, необходимые для предоставления муниципальной услуги;</w:t>
      </w:r>
    </w:p>
    <w:p w:rsidR="005A0097" w:rsidRPr="005A0097" w:rsidRDefault="005A0097" w:rsidP="005A0097">
      <w:pPr>
        <w:ind w:firstLine="709"/>
        <w:jc w:val="both"/>
        <w:rPr>
          <w:sz w:val="20"/>
          <w:szCs w:val="20"/>
        </w:rPr>
      </w:pPr>
      <w:r w:rsidRPr="005A0097">
        <w:rPr>
          <w:sz w:val="20"/>
          <w:szCs w:val="20"/>
        </w:rPr>
        <w:t>5) отправить запрос и необходимый пакет документов в Администрацию.</w:t>
      </w:r>
    </w:p>
    <w:p w:rsidR="005A0097" w:rsidRPr="005A0097" w:rsidRDefault="005A0097" w:rsidP="005A0097">
      <w:pPr>
        <w:widowControl w:val="0"/>
        <w:tabs>
          <w:tab w:val="left" w:pos="1267"/>
        </w:tabs>
        <w:autoSpaceDE w:val="0"/>
        <w:autoSpaceDN w:val="0"/>
        <w:adjustRightInd w:val="0"/>
        <w:ind w:firstLine="709"/>
        <w:jc w:val="both"/>
        <w:rPr>
          <w:rFonts w:eastAsiaTheme="minorEastAsia"/>
          <w:sz w:val="20"/>
          <w:szCs w:val="20"/>
        </w:rPr>
      </w:pPr>
      <w:r w:rsidRPr="005A0097">
        <w:rPr>
          <w:rFonts w:eastAsiaTheme="minorEastAsia"/>
          <w:sz w:val="20"/>
          <w:szCs w:val="20"/>
        </w:rPr>
        <w:t>Формирование запроса осуществляется посредством заполнения электронной формы запроса на ЕПГУ без необходимости дополнительной подачи запроса в какой-либо иной форме.</w:t>
      </w:r>
    </w:p>
    <w:p w:rsidR="005A0097" w:rsidRPr="005A0097" w:rsidRDefault="005A0097" w:rsidP="005A0097">
      <w:pPr>
        <w:widowControl w:val="0"/>
        <w:tabs>
          <w:tab w:val="left" w:pos="1267"/>
        </w:tabs>
        <w:autoSpaceDE w:val="0"/>
        <w:autoSpaceDN w:val="0"/>
        <w:adjustRightInd w:val="0"/>
        <w:ind w:firstLine="709"/>
        <w:jc w:val="both"/>
        <w:rPr>
          <w:rFonts w:eastAsiaTheme="minorEastAsia"/>
          <w:sz w:val="20"/>
          <w:szCs w:val="20"/>
        </w:rPr>
      </w:pPr>
      <w:r w:rsidRPr="005A0097">
        <w:rPr>
          <w:rFonts w:eastAsiaTheme="minorEastAsia"/>
          <w:sz w:val="20"/>
          <w:szCs w:val="20"/>
        </w:rPr>
        <w:t>На ЕПГУ размещаются образцы заполнения электронной формы запроса.</w:t>
      </w:r>
    </w:p>
    <w:p w:rsidR="005A0097" w:rsidRPr="005A0097" w:rsidRDefault="005A0097" w:rsidP="005A0097">
      <w:pPr>
        <w:widowControl w:val="0"/>
        <w:tabs>
          <w:tab w:val="left" w:pos="1267"/>
        </w:tabs>
        <w:autoSpaceDE w:val="0"/>
        <w:autoSpaceDN w:val="0"/>
        <w:adjustRightInd w:val="0"/>
        <w:ind w:firstLine="709"/>
        <w:jc w:val="both"/>
        <w:rPr>
          <w:rFonts w:eastAsiaTheme="minorEastAsia"/>
          <w:sz w:val="20"/>
          <w:szCs w:val="20"/>
        </w:rPr>
      </w:pPr>
      <w:r w:rsidRPr="005A0097">
        <w:rPr>
          <w:rFonts w:eastAsiaTheme="minorEastAsia"/>
          <w:sz w:val="20"/>
          <w:szCs w:val="20"/>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5A0097" w:rsidRPr="005A0097" w:rsidRDefault="005A0097" w:rsidP="005A0097">
      <w:pPr>
        <w:widowControl w:val="0"/>
        <w:tabs>
          <w:tab w:val="left" w:pos="1267"/>
        </w:tabs>
        <w:autoSpaceDE w:val="0"/>
        <w:autoSpaceDN w:val="0"/>
        <w:adjustRightInd w:val="0"/>
        <w:ind w:firstLine="709"/>
        <w:jc w:val="both"/>
        <w:rPr>
          <w:rFonts w:eastAsiaTheme="minorEastAsia"/>
          <w:sz w:val="20"/>
          <w:szCs w:val="20"/>
        </w:rPr>
      </w:pPr>
      <w:r w:rsidRPr="005A0097">
        <w:rPr>
          <w:rFonts w:eastAsiaTheme="minorEastAsia"/>
          <w:sz w:val="20"/>
          <w:szCs w:val="20"/>
        </w:rPr>
        <w:t>При формировании запроса заявителю обеспечивается:</w:t>
      </w:r>
    </w:p>
    <w:p w:rsidR="005A0097" w:rsidRPr="005A0097" w:rsidRDefault="005A0097" w:rsidP="005A0097">
      <w:pPr>
        <w:widowControl w:val="0"/>
        <w:tabs>
          <w:tab w:val="left" w:pos="1267"/>
        </w:tabs>
        <w:autoSpaceDE w:val="0"/>
        <w:autoSpaceDN w:val="0"/>
        <w:adjustRightInd w:val="0"/>
        <w:ind w:firstLine="709"/>
        <w:jc w:val="both"/>
        <w:rPr>
          <w:rFonts w:eastAsiaTheme="minorEastAsia"/>
          <w:sz w:val="20"/>
          <w:szCs w:val="20"/>
        </w:rPr>
      </w:pPr>
      <w:r w:rsidRPr="005A0097">
        <w:rPr>
          <w:rFonts w:eastAsiaTheme="minorEastAsia"/>
          <w:sz w:val="20"/>
          <w:szCs w:val="20"/>
        </w:rPr>
        <w:t>а) возможность копирования и сохранения запроса и иных документов, необходимых для предоставления муниципальной услуги;</w:t>
      </w:r>
    </w:p>
    <w:p w:rsidR="005A0097" w:rsidRPr="005A0097" w:rsidRDefault="005A0097" w:rsidP="005A0097">
      <w:pPr>
        <w:widowControl w:val="0"/>
        <w:tabs>
          <w:tab w:val="left" w:pos="1267"/>
        </w:tabs>
        <w:autoSpaceDE w:val="0"/>
        <w:autoSpaceDN w:val="0"/>
        <w:adjustRightInd w:val="0"/>
        <w:ind w:firstLine="709"/>
        <w:jc w:val="both"/>
        <w:rPr>
          <w:rFonts w:eastAsiaTheme="minorEastAsia"/>
          <w:sz w:val="20"/>
          <w:szCs w:val="20"/>
        </w:rPr>
      </w:pPr>
      <w:r w:rsidRPr="005A0097">
        <w:rPr>
          <w:rFonts w:eastAsiaTheme="minorEastAsia"/>
          <w:sz w:val="20"/>
          <w:szCs w:val="20"/>
        </w:rPr>
        <w:t>б)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rsidR="005A0097" w:rsidRPr="005A0097" w:rsidRDefault="005A0097" w:rsidP="005A0097">
      <w:pPr>
        <w:widowControl w:val="0"/>
        <w:tabs>
          <w:tab w:val="left" w:pos="1267"/>
        </w:tabs>
        <w:autoSpaceDE w:val="0"/>
        <w:autoSpaceDN w:val="0"/>
        <w:adjustRightInd w:val="0"/>
        <w:ind w:firstLine="709"/>
        <w:jc w:val="both"/>
        <w:rPr>
          <w:rFonts w:eastAsiaTheme="minorEastAsia"/>
          <w:sz w:val="20"/>
          <w:szCs w:val="20"/>
        </w:rPr>
      </w:pPr>
      <w:r w:rsidRPr="005A0097">
        <w:rPr>
          <w:rFonts w:eastAsiaTheme="minorEastAsia"/>
          <w:sz w:val="20"/>
          <w:szCs w:val="20"/>
        </w:rPr>
        <w:t>в) возможность печати на бумажном носителе копии электронной формы запроса;</w:t>
      </w:r>
    </w:p>
    <w:p w:rsidR="005A0097" w:rsidRPr="005A0097" w:rsidRDefault="005A0097" w:rsidP="005A0097">
      <w:pPr>
        <w:widowControl w:val="0"/>
        <w:tabs>
          <w:tab w:val="left" w:pos="1267"/>
        </w:tabs>
        <w:autoSpaceDE w:val="0"/>
        <w:autoSpaceDN w:val="0"/>
        <w:adjustRightInd w:val="0"/>
        <w:ind w:firstLine="709"/>
        <w:jc w:val="both"/>
        <w:rPr>
          <w:rFonts w:eastAsiaTheme="minorEastAsia"/>
          <w:sz w:val="20"/>
          <w:szCs w:val="20"/>
        </w:rPr>
      </w:pPr>
      <w:r w:rsidRPr="005A0097">
        <w:rPr>
          <w:rFonts w:eastAsiaTheme="minorEastAsia"/>
          <w:sz w:val="20"/>
          <w:szCs w:val="20"/>
        </w:rPr>
        <w:t>г)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5A0097" w:rsidRPr="005A0097" w:rsidRDefault="005A0097" w:rsidP="005A0097">
      <w:pPr>
        <w:widowControl w:val="0"/>
        <w:tabs>
          <w:tab w:val="left" w:pos="1267"/>
        </w:tabs>
        <w:autoSpaceDE w:val="0"/>
        <w:autoSpaceDN w:val="0"/>
        <w:adjustRightInd w:val="0"/>
        <w:ind w:firstLine="709"/>
        <w:jc w:val="both"/>
        <w:rPr>
          <w:rFonts w:eastAsiaTheme="minorEastAsia"/>
          <w:sz w:val="20"/>
          <w:szCs w:val="20"/>
        </w:rPr>
      </w:pPr>
      <w:r w:rsidRPr="005A0097">
        <w:rPr>
          <w:rFonts w:eastAsiaTheme="minorEastAsia"/>
          <w:sz w:val="20"/>
          <w:szCs w:val="20"/>
        </w:rPr>
        <w:t>д)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ЕПГУ, в части, касающейся сведений, отсутствующих в единой системе идентификации и аутентификации;</w:t>
      </w:r>
    </w:p>
    <w:p w:rsidR="005A0097" w:rsidRPr="005A0097" w:rsidRDefault="005A0097" w:rsidP="005A0097">
      <w:pPr>
        <w:widowControl w:val="0"/>
        <w:tabs>
          <w:tab w:val="left" w:pos="1267"/>
        </w:tabs>
        <w:autoSpaceDE w:val="0"/>
        <w:autoSpaceDN w:val="0"/>
        <w:adjustRightInd w:val="0"/>
        <w:ind w:firstLine="709"/>
        <w:jc w:val="both"/>
        <w:rPr>
          <w:rFonts w:eastAsiaTheme="minorEastAsia"/>
          <w:sz w:val="20"/>
          <w:szCs w:val="20"/>
        </w:rPr>
      </w:pPr>
      <w:r w:rsidRPr="005A0097">
        <w:rPr>
          <w:rFonts w:eastAsiaTheme="minorEastAsia"/>
          <w:sz w:val="20"/>
          <w:szCs w:val="20"/>
        </w:rPr>
        <w:t>е) возможность вернуться на любой из этапов заполнения электронной формы запроса без потери ранее введенной информации;</w:t>
      </w:r>
    </w:p>
    <w:p w:rsidR="005A0097" w:rsidRPr="005A0097" w:rsidRDefault="005A0097" w:rsidP="005A0097">
      <w:pPr>
        <w:widowControl w:val="0"/>
        <w:tabs>
          <w:tab w:val="left" w:pos="1267"/>
        </w:tabs>
        <w:autoSpaceDE w:val="0"/>
        <w:autoSpaceDN w:val="0"/>
        <w:adjustRightInd w:val="0"/>
        <w:ind w:firstLine="709"/>
        <w:jc w:val="both"/>
        <w:rPr>
          <w:rFonts w:eastAsiaTheme="minorEastAsia"/>
          <w:sz w:val="20"/>
          <w:szCs w:val="20"/>
        </w:rPr>
      </w:pPr>
      <w:r w:rsidRPr="005A0097">
        <w:rPr>
          <w:rFonts w:eastAsiaTheme="minorEastAsia"/>
          <w:sz w:val="20"/>
          <w:szCs w:val="20"/>
        </w:rPr>
        <w:t>ж) возможность доступа заявителя на ЕПГУ к ранее поданным им запросам в течение не менее одного года, а также частично сформированных запросов - в течение не менее 3 (трех) месяцев.</w:t>
      </w:r>
    </w:p>
    <w:p w:rsidR="005A0097" w:rsidRPr="005A0097" w:rsidRDefault="005A0097" w:rsidP="005A0097">
      <w:pPr>
        <w:tabs>
          <w:tab w:val="left" w:pos="1267"/>
        </w:tabs>
        <w:autoSpaceDE w:val="0"/>
        <w:autoSpaceDN w:val="0"/>
        <w:adjustRightInd w:val="0"/>
        <w:ind w:firstLine="709"/>
        <w:jc w:val="both"/>
        <w:rPr>
          <w:rFonts w:eastAsiaTheme="minorEastAsia"/>
          <w:sz w:val="20"/>
          <w:szCs w:val="20"/>
        </w:rPr>
      </w:pPr>
      <w:r w:rsidRPr="005A0097">
        <w:rPr>
          <w:rFonts w:eastAsiaTheme="minorEastAsia"/>
          <w:sz w:val="20"/>
          <w:szCs w:val="20"/>
        </w:rPr>
        <w:t xml:space="preserve">Сформированный и </w:t>
      </w:r>
      <w:proofErr w:type="gramStart"/>
      <w:r w:rsidRPr="005A0097">
        <w:rPr>
          <w:rFonts w:eastAsiaTheme="minorEastAsia"/>
          <w:sz w:val="20"/>
          <w:szCs w:val="20"/>
        </w:rPr>
        <w:t>подписанный запрос</w:t>
      </w:r>
      <w:proofErr w:type="gramEnd"/>
      <w:r w:rsidRPr="005A0097">
        <w:rPr>
          <w:rFonts w:eastAsiaTheme="minorEastAsia"/>
          <w:sz w:val="20"/>
          <w:szCs w:val="20"/>
        </w:rPr>
        <w:t xml:space="preserve"> и иные документы, необходимые для предоставления муниципальной услуги, направляются в Администрацию посредством ЕПГУ.</w:t>
      </w:r>
    </w:p>
    <w:p w:rsidR="005A0097" w:rsidRPr="005A0097" w:rsidRDefault="005A0097" w:rsidP="005A0097">
      <w:pPr>
        <w:ind w:firstLine="709"/>
        <w:jc w:val="both"/>
        <w:rPr>
          <w:sz w:val="20"/>
          <w:szCs w:val="20"/>
        </w:rPr>
      </w:pPr>
      <w:r w:rsidRPr="005A0097">
        <w:rPr>
          <w:sz w:val="20"/>
          <w:szCs w:val="20"/>
        </w:rPr>
        <w:t>Запрос в форме электронного документа подписывается по выбору заявителя усиленной квалифицированной электронной подписью либо, в случае, предусмотренном пунктом 2(1) 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утвержденных постановлением Правительства Российской Федерации от 25 июня 2012 г. № 634 «О видах электронной подписи, использование которых допускается при обращении за получением государственных и муниципальных услуг», простой электронной подписью. Электронные копии документов подписываются электронной подписью в соответствии с требованиями Федерального закона от 06.04.2011 № 63-ФЗ «Об электронной подписи» и статьями 21.1 и 21.2 Федерального закона от 27.07.2010 № 210-ФЗ.</w:t>
      </w:r>
    </w:p>
    <w:p w:rsidR="005A0097" w:rsidRPr="005A0097" w:rsidRDefault="005A0097" w:rsidP="005A0097">
      <w:pPr>
        <w:ind w:firstLine="709"/>
        <w:jc w:val="both"/>
        <w:rPr>
          <w:sz w:val="20"/>
          <w:szCs w:val="20"/>
        </w:rPr>
      </w:pPr>
      <w:r w:rsidRPr="005A0097">
        <w:rPr>
          <w:sz w:val="20"/>
          <w:szCs w:val="20"/>
        </w:rPr>
        <w:t>При несоблюдении требований к электронной подписи заявитель предъявляет оригиналы указанных документов для сличения при личной явке в Администрацию только в случае принятия решения о предоставлении муниципальной услуги.</w:t>
      </w:r>
    </w:p>
    <w:p w:rsidR="005A0097" w:rsidRPr="005A0097" w:rsidRDefault="005A0097" w:rsidP="005A0097">
      <w:pPr>
        <w:ind w:firstLine="709"/>
        <w:jc w:val="both"/>
        <w:rPr>
          <w:sz w:val="20"/>
          <w:szCs w:val="20"/>
        </w:rPr>
      </w:pPr>
      <w:r w:rsidRPr="005A0097">
        <w:rPr>
          <w:sz w:val="20"/>
          <w:szCs w:val="20"/>
        </w:rPr>
        <w:t>2.16.3. Муниципальная услуга предоставляется в МФЦ. Иные требования для предоставления муниципальной услуги на базе МФЦ отсутствуют.</w:t>
      </w:r>
    </w:p>
    <w:p w:rsidR="005A0097" w:rsidRPr="005A0097" w:rsidRDefault="005A0097" w:rsidP="005A0097">
      <w:pPr>
        <w:ind w:firstLine="709"/>
        <w:jc w:val="center"/>
        <w:rPr>
          <w:sz w:val="20"/>
          <w:szCs w:val="20"/>
        </w:rPr>
      </w:pPr>
    </w:p>
    <w:p w:rsidR="005A0097" w:rsidRPr="005A0097" w:rsidRDefault="005A0097" w:rsidP="005A0097">
      <w:pPr>
        <w:ind w:firstLine="709"/>
        <w:jc w:val="center"/>
        <w:rPr>
          <w:sz w:val="20"/>
          <w:szCs w:val="20"/>
        </w:rPr>
      </w:pPr>
      <w:r w:rsidRPr="005A0097">
        <w:rPr>
          <w:sz w:val="20"/>
          <w:szCs w:val="20"/>
          <w:lang w:val="en-US"/>
        </w:rPr>
        <w:t>III</w:t>
      </w:r>
      <w:r w:rsidRPr="005A0097">
        <w:rPr>
          <w:sz w:val="20"/>
          <w:szCs w:val="20"/>
        </w:rPr>
        <w:t>.</w:t>
      </w:r>
      <w:r w:rsidRPr="005A0097">
        <w:rPr>
          <w:sz w:val="20"/>
          <w:szCs w:val="20"/>
          <w:lang w:val="en-US"/>
        </w:rPr>
        <w:t> </w:t>
      </w:r>
      <w:r w:rsidRPr="005A0097">
        <w:rPr>
          <w:sz w:val="20"/>
          <w:szCs w:val="20"/>
        </w:rPr>
        <w:t xml:space="preserve">Состав, последовательность и сроки выполнения административных процедур </w:t>
      </w:r>
      <w:r w:rsidRPr="005A0097">
        <w:rPr>
          <w:rFonts w:eastAsiaTheme="minorHAnsi"/>
          <w:sz w:val="20"/>
          <w:szCs w:val="20"/>
          <w:lang w:eastAsia="en-US"/>
        </w:rPr>
        <w:t>(действий)</w:t>
      </w:r>
      <w:r w:rsidRPr="005A0097">
        <w:rPr>
          <w:sz w:val="20"/>
          <w:szCs w:val="20"/>
        </w:rPr>
        <w:t>, требования к порядку их выполнения</w:t>
      </w:r>
      <w:r w:rsidRPr="005A0097">
        <w:rPr>
          <w:rFonts w:eastAsiaTheme="minorHAnsi"/>
          <w:sz w:val="20"/>
          <w:szCs w:val="20"/>
          <w:lang w:eastAsia="en-US"/>
        </w:rPr>
        <w:t>, в том числе особенности выполнения административных процедур (действий) в электронной форме</w:t>
      </w:r>
    </w:p>
    <w:p w:rsidR="005A0097" w:rsidRPr="005A0097" w:rsidRDefault="005A0097" w:rsidP="005A0097">
      <w:pPr>
        <w:ind w:firstLine="709"/>
        <w:jc w:val="center"/>
        <w:rPr>
          <w:sz w:val="20"/>
          <w:szCs w:val="20"/>
        </w:rPr>
      </w:pPr>
    </w:p>
    <w:p w:rsidR="005A0097" w:rsidRPr="005A0097" w:rsidRDefault="005A0097" w:rsidP="005A0097">
      <w:pPr>
        <w:ind w:firstLine="709"/>
        <w:jc w:val="both"/>
        <w:rPr>
          <w:sz w:val="20"/>
          <w:szCs w:val="20"/>
        </w:rPr>
      </w:pPr>
      <w:r w:rsidRPr="005A0097">
        <w:rPr>
          <w:sz w:val="20"/>
          <w:szCs w:val="20"/>
        </w:rPr>
        <w:t>3.1.</w:t>
      </w:r>
      <w:r w:rsidRPr="005A0097">
        <w:rPr>
          <w:sz w:val="20"/>
          <w:szCs w:val="20"/>
          <w:lang w:val="en-US"/>
        </w:rPr>
        <w:t> </w:t>
      </w:r>
      <w:r w:rsidRPr="005A0097">
        <w:rPr>
          <w:sz w:val="20"/>
          <w:szCs w:val="20"/>
        </w:rPr>
        <w:t>Предоставление муниципальной услуги включает в себя следующие административные процедуры:</w:t>
      </w:r>
    </w:p>
    <w:p w:rsidR="005A0097" w:rsidRPr="005A0097" w:rsidRDefault="005A0097" w:rsidP="005A0097">
      <w:pPr>
        <w:ind w:firstLine="709"/>
        <w:jc w:val="both"/>
        <w:rPr>
          <w:sz w:val="20"/>
          <w:szCs w:val="20"/>
        </w:rPr>
      </w:pPr>
      <w:r w:rsidRPr="005A0097">
        <w:rPr>
          <w:sz w:val="20"/>
          <w:szCs w:val="20"/>
        </w:rPr>
        <w:t>3.1.1.</w:t>
      </w:r>
      <w:r w:rsidRPr="005A0097">
        <w:rPr>
          <w:sz w:val="20"/>
          <w:szCs w:val="20"/>
          <w:lang w:val="en-US"/>
        </w:rPr>
        <w:t> </w:t>
      </w:r>
      <w:r w:rsidRPr="005A0097">
        <w:rPr>
          <w:sz w:val="20"/>
          <w:szCs w:val="20"/>
        </w:rPr>
        <w:t>Прием пакета документов и регистрация заявления.</w:t>
      </w:r>
    </w:p>
    <w:p w:rsidR="005A0097" w:rsidRPr="005A0097" w:rsidRDefault="005A0097" w:rsidP="005A0097">
      <w:pPr>
        <w:ind w:firstLine="709"/>
        <w:jc w:val="both"/>
        <w:rPr>
          <w:sz w:val="20"/>
          <w:szCs w:val="20"/>
        </w:rPr>
      </w:pPr>
      <w:r w:rsidRPr="005A0097">
        <w:rPr>
          <w:sz w:val="20"/>
          <w:szCs w:val="20"/>
        </w:rPr>
        <w:t>3.1.2.</w:t>
      </w:r>
      <w:r w:rsidRPr="005A0097">
        <w:rPr>
          <w:sz w:val="20"/>
          <w:szCs w:val="20"/>
          <w:lang w:val="en-US"/>
        </w:rPr>
        <w:t> </w:t>
      </w:r>
      <w:r w:rsidRPr="005A0097">
        <w:rPr>
          <w:sz w:val="20"/>
          <w:szCs w:val="20"/>
        </w:rPr>
        <w:t xml:space="preserve">Истребование документов (сведений) в рамках межведомственного взаимодействия.  </w:t>
      </w:r>
    </w:p>
    <w:p w:rsidR="005A0097" w:rsidRPr="005A0097" w:rsidRDefault="005A0097" w:rsidP="005A0097">
      <w:pPr>
        <w:ind w:firstLine="709"/>
        <w:jc w:val="both"/>
        <w:rPr>
          <w:sz w:val="20"/>
          <w:szCs w:val="20"/>
        </w:rPr>
      </w:pPr>
      <w:r w:rsidRPr="005A0097">
        <w:rPr>
          <w:sz w:val="20"/>
          <w:szCs w:val="20"/>
        </w:rPr>
        <w:t>3.1.3.</w:t>
      </w:r>
      <w:r w:rsidRPr="005A0097">
        <w:rPr>
          <w:sz w:val="20"/>
          <w:szCs w:val="20"/>
          <w:lang w:val="en-US"/>
        </w:rPr>
        <w:t> </w:t>
      </w:r>
      <w:r w:rsidRPr="005A0097">
        <w:rPr>
          <w:sz w:val="20"/>
          <w:szCs w:val="20"/>
        </w:rPr>
        <w:t xml:space="preserve">Рассмотрение заявления, представленного пакета документов и документов (сведений), полученных в рамках межведомственного взаимодействия. </w:t>
      </w:r>
    </w:p>
    <w:p w:rsidR="005A0097" w:rsidRPr="005A0097" w:rsidRDefault="005A0097" w:rsidP="005A0097">
      <w:pPr>
        <w:ind w:firstLine="709"/>
        <w:jc w:val="both"/>
        <w:rPr>
          <w:sz w:val="20"/>
          <w:szCs w:val="20"/>
        </w:rPr>
      </w:pPr>
      <w:r w:rsidRPr="005A0097">
        <w:rPr>
          <w:sz w:val="20"/>
          <w:szCs w:val="20"/>
        </w:rPr>
        <w:t>3.1.4.</w:t>
      </w:r>
      <w:r w:rsidRPr="005A0097">
        <w:rPr>
          <w:sz w:val="20"/>
          <w:szCs w:val="20"/>
          <w:lang w:val="en-US"/>
        </w:rPr>
        <w:t> </w:t>
      </w:r>
      <w:r w:rsidRPr="005A0097">
        <w:rPr>
          <w:sz w:val="20"/>
          <w:szCs w:val="20"/>
        </w:rPr>
        <w:t>Выдача результата предоставления муниципальной услуги.</w:t>
      </w:r>
    </w:p>
    <w:p w:rsidR="005A0097" w:rsidRPr="005A0097" w:rsidRDefault="005A0097" w:rsidP="005A0097">
      <w:pPr>
        <w:ind w:firstLine="709"/>
        <w:jc w:val="both"/>
        <w:rPr>
          <w:sz w:val="20"/>
          <w:szCs w:val="20"/>
        </w:rPr>
      </w:pPr>
      <w:r w:rsidRPr="005A0097">
        <w:rPr>
          <w:sz w:val="20"/>
          <w:szCs w:val="20"/>
        </w:rPr>
        <w:t>3.2.</w:t>
      </w:r>
      <w:r w:rsidRPr="005A0097">
        <w:rPr>
          <w:sz w:val="20"/>
          <w:szCs w:val="20"/>
          <w:lang w:val="en-US"/>
        </w:rPr>
        <w:t> </w:t>
      </w:r>
      <w:r w:rsidRPr="005A0097">
        <w:rPr>
          <w:sz w:val="20"/>
          <w:szCs w:val="20"/>
        </w:rPr>
        <w:t>Основанием для начала административной процедуры приема пакета документов и регистрации заявления является обращение заявителя в соответствии с пунктом 2.6 настоящего Административного регламента.</w:t>
      </w:r>
    </w:p>
    <w:p w:rsidR="005A0097" w:rsidRPr="005A0097" w:rsidRDefault="005A0097" w:rsidP="005A0097">
      <w:pPr>
        <w:ind w:firstLine="709"/>
        <w:jc w:val="both"/>
        <w:rPr>
          <w:sz w:val="20"/>
          <w:szCs w:val="20"/>
        </w:rPr>
      </w:pPr>
      <w:r w:rsidRPr="005A0097">
        <w:rPr>
          <w:sz w:val="20"/>
          <w:szCs w:val="20"/>
        </w:rPr>
        <w:lastRenderedPageBreak/>
        <w:t>3.2.1. Для получения муниципальной услуги заявитель по выбору в соответствии с пунктом 2.6.1 настоящего Административного регламента представляет заявление и пакет документов в соответствии с пунктом 2.6.2.</w:t>
      </w:r>
    </w:p>
    <w:p w:rsidR="005A0097" w:rsidRPr="005A0097" w:rsidRDefault="005A0097" w:rsidP="005A0097">
      <w:pPr>
        <w:ind w:firstLine="709"/>
        <w:jc w:val="both"/>
        <w:rPr>
          <w:sz w:val="20"/>
          <w:szCs w:val="20"/>
        </w:rPr>
      </w:pPr>
      <w:r w:rsidRPr="005A0097">
        <w:rPr>
          <w:sz w:val="20"/>
          <w:szCs w:val="20"/>
        </w:rPr>
        <w:t>3.2.2. Специалист Управления, оператор МФЦ, осуществляющий прием документов, в ходе приема документов:</w:t>
      </w:r>
    </w:p>
    <w:p w:rsidR="005A0097" w:rsidRPr="005A0097" w:rsidRDefault="005A0097" w:rsidP="005A0097">
      <w:pPr>
        <w:ind w:firstLine="709"/>
        <w:jc w:val="both"/>
        <w:rPr>
          <w:sz w:val="20"/>
          <w:szCs w:val="20"/>
        </w:rPr>
      </w:pPr>
      <w:r w:rsidRPr="005A0097">
        <w:rPr>
          <w:sz w:val="20"/>
          <w:szCs w:val="20"/>
        </w:rPr>
        <w:t>- устанавливает предмет обращения;</w:t>
      </w:r>
    </w:p>
    <w:p w:rsidR="005A0097" w:rsidRPr="005A0097" w:rsidRDefault="005A0097" w:rsidP="005A0097">
      <w:pPr>
        <w:ind w:firstLine="709"/>
        <w:jc w:val="both"/>
        <w:rPr>
          <w:sz w:val="20"/>
          <w:szCs w:val="20"/>
        </w:rPr>
      </w:pPr>
      <w:r w:rsidRPr="005A0097">
        <w:rPr>
          <w:sz w:val="20"/>
          <w:szCs w:val="20"/>
        </w:rPr>
        <w:t>- устанавливает личность заявителя путем ознакомления с оригиналом документа, удостоверяющего личность, либо личность и полномочия представителя заявителя путем ознакомления с оригиналом документа, удостоверяющего личность, и доверенностью (при личном обращении заявителя или его законного представителя);</w:t>
      </w:r>
    </w:p>
    <w:p w:rsidR="005A0097" w:rsidRPr="005A0097" w:rsidRDefault="005A0097" w:rsidP="005A0097">
      <w:pPr>
        <w:ind w:firstLine="709"/>
        <w:jc w:val="both"/>
        <w:rPr>
          <w:sz w:val="20"/>
          <w:szCs w:val="20"/>
        </w:rPr>
      </w:pPr>
      <w:r w:rsidRPr="005A0097">
        <w:rPr>
          <w:sz w:val="20"/>
          <w:szCs w:val="20"/>
        </w:rPr>
        <w:t>- проверяет правильность оформления заявления и комплектность прилагаемых к нему документов, указанных в заявлении;</w:t>
      </w:r>
    </w:p>
    <w:p w:rsidR="005A0097" w:rsidRPr="005A0097" w:rsidRDefault="005A0097" w:rsidP="005A0097">
      <w:pPr>
        <w:ind w:firstLine="709"/>
        <w:jc w:val="both"/>
        <w:rPr>
          <w:sz w:val="20"/>
          <w:szCs w:val="20"/>
        </w:rPr>
      </w:pPr>
      <w:r w:rsidRPr="005A0097">
        <w:rPr>
          <w:sz w:val="20"/>
          <w:szCs w:val="20"/>
        </w:rPr>
        <w:t>- устанавливает, что документы в установленных законодательством случаях нотариально удостоверены, скреплены печатями, имеют надлежащие подписи сторон или определенных законодательством должностных лиц;</w:t>
      </w:r>
    </w:p>
    <w:p w:rsidR="005A0097" w:rsidRPr="005A0097" w:rsidRDefault="005A0097" w:rsidP="005A0097">
      <w:pPr>
        <w:ind w:firstLine="709"/>
        <w:jc w:val="both"/>
        <w:rPr>
          <w:sz w:val="20"/>
          <w:szCs w:val="20"/>
        </w:rPr>
      </w:pPr>
      <w:r w:rsidRPr="005A0097">
        <w:rPr>
          <w:sz w:val="20"/>
          <w:szCs w:val="20"/>
        </w:rPr>
        <w:t>- устанавливает, что документы не имеют серьезных повреждений, наличие которых не позволяет однозначно истолковать их содержание;</w:t>
      </w:r>
    </w:p>
    <w:p w:rsidR="005A0097" w:rsidRPr="005A0097" w:rsidRDefault="005A0097" w:rsidP="005A0097">
      <w:pPr>
        <w:ind w:firstLine="709"/>
        <w:jc w:val="both"/>
        <w:rPr>
          <w:sz w:val="20"/>
          <w:szCs w:val="20"/>
        </w:rPr>
      </w:pPr>
      <w:r w:rsidRPr="005A0097">
        <w:rPr>
          <w:sz w:val="20"/>
          <w:szCs w:val="20"/>
        </w:rPr>
        <w:t>- в случае обнаружения несоответствия представленных документов вышеперечисленным требованиям специалист по приему документов информирует заявителя о возможности возврата заявления в течение 10 (десяти) календарных дней со дня его поступления по причине «не представлены документы, предусмотренные подпунктами 1-4 пункта 2.6.2 Административного регламента» (если заявитель изъявляет желание устранить обнаруженные несоответствия, процедура приема документов прерывается);</w:t>
      </w:r>
    </w:p>
    <w:p w:rsidR="005A0097" w:rsidRPr="005A0097" w:rsidRDefault="005A0097" w:rsidP="005A0097">
      <w:pPr>
        <w:ind w:firstLine="709"/>
        <w:jc w:val="both"/>
        <w:rPr>
          <w:sz w:val="20"/>
          <w:szCs w:val="20"/>
        </w:rPr>
      </w:pPr>
      <w:r w:rsidRPr="005A0097">
        <w:rPr>
          <w:sz w:val="20"/>
          <w:szCs w:val="20"/>
        </w:rPr>
        <w:t>- принимает документы заявителя и выдает ему расписку о приеме документов (Приложение № 3).</w:t>
      </w:r>
    </w:p>
    <w:p w:rsidR="005A0097" w:rsidRPr="005A0097" w:rsidRDefault="005A0097" w:rsidP="005A0097">
      <w:pPr>
        <w:ind w:firstLine="709"/>
        <w:jc w:val="both"/>
        <w:rPr>
          <w:sz w:val="20"/>
          <w:szCs w:val="20"/>
        </w:rPr>
      </w:pPr>
      <w:r w:rsidRPr="005A0097">
        <w:rPr>
          <w:sz w:val="20"/>
          <w:szCs w:val="20"/>
        </w:rPr>
        <w:t>3.2.3. Специалист Управления передает заявление и пакет документов в управление делами Администрации (далее – управление делами). Специалист управления делами регистрирует заявление и вносит данные в межведомственную автоматизированную информационную систему (далее – МАИС) со сканированными копиями представленных заявителем документов.</w:t>
      </w:r>
    </w:p>
    <w:p w:rsidR="005A0097" w:rsidRPr="005A0097" w:rsidRDefault="005A0097" w:rsidP="005A0097">
      <w:pPr>
        <w:autoSpaceDE w:val="0"/>
        <w:autoSpaceDN w:val="0"/>
        <w:adjustRightInd w:val="0"/>
        <w:ind w:firstLine="709"/>
        <w:jc w:val="both"/>
        <w:rPr>
          <w:rFonts w:eastAsiaTheme="minorEastAsia"/>
          <w:sz w:val="20"/>
          <w:szCs w:val="20"/>
        </w:rPr>
      </w:pPr>
      <w:r w:rsidRPr="005A0097">
        <w:rPr>
          <w:rFonts w:eastAsiaTheme="minorEastAsia"/>
          <w:sz w:val="20"/>
          <w:szCs w:val="20"/>
        </w:rPr>
        <w:t>3.2.4. В случае направления заявления и пакета документов в Администрацию через ЕПГУ, данный пакет документов поступают к специалисту управления делами посредством МАИС. Специалист управления делами в течение дня, в который ему поступил пакет документов, направляет заявителю электронное сообщение, подтверждающее прием данного заявления и пакета документов, а также направляет заявителю информацию об адресе и графике работы Управления, сообщает заявителю присвоенный запросу в электронной форме уникальный номер, по которому в соответствующем разделе ЕПГУ заявителю будет представлена информация о ходе выполнения указанного запроса.</w:t>
      </w:r>
    </w:p>
    <w:p w:rsidR="005A0097" w:rsidRPr="005A0097" w:rsidRDefault="005A0097" w:rsidP="005A0097">
      <w:pPr>
        <w:autoSpaceDE w:val="0"/>
        <w:autoSpaceDN w:val="0"/>
        <w:adjustRightInd w:val="0"/>
        <w:ind w:firstLine="709"/>
        <w:jc w:val="both"/>
        <w:rPr>
          <w:rFonts w:eastAsiaTheme="minorHAnsi"/>
          <w:sz w:val="20"/>
          <w:szCs w:val="20"/>
          <w:lang w:eastAsia="en-US"/>
        </w:rPr>
      </w:pPr>
      <w:r w:rsidRPr="005A0097">
        <w:rPr>
          <w:rFonts w:eastAsiaTheme="minorHAnsi"/>
          <w:sz w:val="20"/>
          <w:szCs w:val="20"/>
          <w:lang w:eastAsia="en-US"/>
        </w:rPr>
        <w:t xml:space="preserve">Администрация обеспечивает прием документов, необходимых для предоставления </w:t>
      </w:r>
      <w:r w:rsidRPr="005A0097">
        <w:rPr>
          <w:sz w:val="20"/>
          <w:szCs w:val="20"/>
        </w:rPr>
        <w:t xml:space="preserve">муниципальной </w:t>
      </w:r>
      <w:r w:rsidRPr="005A0097">
        <w:rPr>
          <w:rFonts w:eastAsiaTheme="minorHAnsi"/>
          <w:sz w:val="20"/>
          <w:szCs w:val="20"/>
          <w:lang w:eastAsia="en-US"/>
        </w:rPr>
        <w:t>услуги, и регистрацию запроса без необходимости повторного представления заявителем таких документов на бумажном носителе, если иное не установлено федеральными законами и принимаемыми в соответствии с ними актами Правительства Российской Федерации, законами субъектов Российской Федерации и принимаемыми в соответствии с ними актами высших исполнительных органов государственной власти субъектов Российской Федерации.</w:t>
      </w:r>
    </w:p>
    <w:p w:rsidR="005A0097" w:rsidRPr="005A0097" w:rsidRDefault="005A0097" w:rsidP="005A0097">
      <w:pPr>
        <w:autoSpaceDE w:val="0"/>
        <w:autoSpaceDN w:val="0"/>
        <w:adjustRightInd w:val="0"/>
        <w:ind w:firstLine="709"/>
        <w:jc w:val="both"/>
        <w:rPr>
          <w:rFonts w:eastAsiaTheme="minorEastAsia"/>
          <w:sz w:val="20"/>
          <w:szCs w:val="20"/>
        </w:rPr>
      </w:pPr>
      <w:r w:rsidRPr="005A0097">
        <w:rPr>
          <w:rFonts w:eastAsiaTheme="minorEastAsia"/>
          <w:sz w:val="20"/>
          <w:szCs w:val="20"/>
        </w:rPr>
        <w:t>После принятия запроса заявителя статус запроса в личном кабинете ЕПГУ обновляется до статуса «принято».</w:t>
      </w:r>
    </w:p>
    <w:p w:rsidR="005A0097" w:rsidRPr="005A0097" w:rsidRDefault="005A0097" w:rsidP="005A0097">
      <w:pPr>
        <w:ind w:firstLine="709"/>
        <w:jc w:val="both"/>
        <w:rPr>
          <w:sz w:val="20"/>
          <w:szCs w:val="20"/>
        </w:rPr>
      </w:pPr>
      <w:r w:rsidRPr="005A0097">
        <w:rPr>
          <w:sz w:val="20"/>
          <w:szCs w:val="20"/>
        </w:rPr>
        <w:t>3.2.5. В случае направления заявления и пакета документов по почте в адрес Администрации специалист Управления отправляет заявителю уведомление о получении пакета документов, в котором указывается регистрационный номер и дата регистрации заявления. Специалист управления делами вносит данные в МАИС в соответствии с принятым заявлением и пакетом документов, а также сканированные копии представленных заявителем документов.</w:t>
      </w:r>
    </w:p>
    <w:p w:rsidR="005A0097" w:rsidRPr="005A0097" w:rsidRDefault="005A0097" w:rsidP="005A0097">
      <w:pPr>
        <w:ind w:firstLine="709"/>
        <w:jc w:val="both"/>
        <w:rPr>
          <w:sz w:val="20"/>
          <w:szCs w:val="20"/>
        </w:rPr>
      </w:pPr>
      <w:r w:rsidRPr="005A0097">
        <w:rPr>
          <w:sz w:val="20"/>
          <w:szCs w:val="20"/>
        </w:rPr>
        <w:t>В случае подачи заявления и пакета документов заявителем в МФЦ, они поступают к специалисту управления делами посредством автоматизированной информационной системы «Центр приема государственных услуг» (далее - ЦПГУ) в электронном виде, а также на бумажном носителе посредством курьерской доставки МФЦ в соответствии с заключенным между Администрацией и МФЦ соглашением о взаимодействии. Специалист управления делами регистрирует заявление и осуществляет проверку внесения сканированных копий представленных заявителем документов.</w:t>
      </w:r>
    </w:p>
    <w:p w:rsidR="005A0097" w:rsidRPr="005A0097" w:rsidRDefault="005A0097" w:rsidP="005A0097">
      <w:pPr>
        <w:ind w:firstLine="709"/>
        <w:jc w:val="both"/>
        <w:rPr>
          <w:sz w:val="20"/>
          <w:szCs w:val="20"/>
        </w:rPr>
      </w:pPr>
      <w:r w:rsidRPr="005A0097">
        <w:rPr>
          <w:sz w:val="20"/>
          <w:szCs w:val="20"/>
        </w:rPr>
        <w:t xml:space="preserve">3.2.7. Заявление и пакет документов, полученный специалистом управления делами, направляется начальнику Управления </w:t>
      </w:r>
      <w:bookmarkStart w:id="23" w:name="_Hlk27754909"/>
      <w:r w:rsidRPr="005A0097">
        <w:rPr>
          <w:sz w:val="20"/>
          <w:szCs w:val="20"/>
        </w:rPr>
        <w:t>в электронном виде посредством МАИС и на бумажном носителе в установленном порядке</w:t>
      </w:r>
      <w:bookmarkEnd w:id="23"/>
      <w:r w:rsidRPr="005A0097">
        <w:rPr>
          <w:sz w:val="20"/>
          <w:szCs w:val="20"/>
        </w:rPr>
        <w:t>.</w:t>
      </w:r>
    </w:p>
    <w:p w:rsidR="005A0097" w:rsidRPr="005A0097" w:rsidRDefault="005A0097" w:rsidP="005A0097">
      <w:pPr>
        <w:ind w:firstLine="709"/>
        <w:jc w:val="both"/>
        <w:rPr>
          <w:sz w:val="20"/>
          <w:szCs w:val="20"/>
        </w:rPr>
      </w:pPr>
      <w:r w:rsidRPr="005A0097">
        <w:rPr>
          <w:sz w:val="20"/>
          <w:szCs w:val="20"/>
        </w:rPr>
        <w:t>3.2.8. Результатом административной процедуры является регистрация представленного заявителем заявления, внесение данных в МАИС специалистом управления делами и направление их начальнику Управления в электронном виде посредством МАИС и на бумажном носителе в установленном порядке.</w:t>
      </w:r>
    </w:p>
    <w:p w:rsidR="005A0097" w:rsidRPr="005A0097" w:rsidRDefault="005A0097" w:rsidP="005A0097">
      <w:pPr>
        <w:ind w:firstLine="709"/>
        <w:jc w:val="both"/>
        <w:rPr>
          <w:sz w:val="20"/>
          <w:szCs w:val="20"/>
        </w:rPr>
      </w:pPr>
      <w:r w:rsidRPr="005A0097">
        <w:rPr>
          <w:sz w:val="20"/>
          <w:szCs w:val="20"/>
        </w:rPr>
        <w:t>3.2.9. Максимальный срок исполнения административной процедуры составляет 1 (один) рабочий день.</w:t>
      </w:r>
    </w:p>
    <w:p w:rsidR="005A0097" w:rsidRPr="005A0097" w:rsidRDefault="005A0097" w:rsidP="005A0097">
      <w:pPr>
        <w:ind w:firstLine="709"/>
        <w:jc w:val="both"/>
        <w:rPr>
          <w:sz w:val="20"/>
          <w:szCs w:val="20"/>
        </w:rPr>
      </w:pPr>
      <w:r w:rsidRPr="005A0097">
        <w:rPr>
          <w:sz w:val="20"/>
          <w:szCs w:val="20"/>
        </w:rPr>
        <w:lastRenderedPageBreak/>
        <w:t>3.2.</w:t>
      </w:r>
      <w:r w:rsidRPr="005A0097">
        <w:rPr>
          <w:sz w:val="20"/>
          <w:szCs w:val="20"/>
          <w:lang w:val="en-US"/>
        </w:rPr>
        <w:t> </w:t>
      </w:r>
      <w:r w:rsidRPr="005A0097">
        <w:rPr>
          <w:sz w:val="20"/>
          <w:szCs w:val="20"/>
        </w:rPr>
        <w:t>Основанием начала административной процедуры истребования документов (сведений) в рамках межведомственного взаимодействия является назначение ответственного исполнителя за рассмотрение пакета документов.</w:t>
      </w:r>
    </w:p>
    <w:p w:rsidR="005A0097" w:rsidRPr="005A0097" w:rsidRDefault="005A0097" w:rsidP="005A0097">
      <w:pPr>
        <w:ind w:firstLine="709"/>
        <w:jc w:val="both"/>
        <w:rPr>
          <w:sz w:val="20"/>
          <w:szCs w:val="20"/>
        </w:rPr>
      </w:pPr>
      <w:r w:rsidRPr="005A0097">
        <w:rPr>
          <w:sz w:val="20"/>
          <w:szCs w:val="20"/>
        </w:rPr>
        <w:t>3.3.1.</w:t>
      </w:r>
      <w:r w:rsidRPr="005A0097">
        <w:rPr>
          <w:sz w:val="20"/>
          <w:szCs w:val="20"/>
          <w:lang w:val="en-US"/>
        </w:rPr>
        <w:t> </w:t>
      </w:r>
      <w:r w:rsidRPr="005A0097">
        <w:rPr>
          <w:sz w:val="20"/>
          <w:szCs w:val="20"/>
        </w:rPr>
        <w:t>Начальник Управления из числа специалистов назначает ответственного исполнителя по рассмотрению заявления и пакета документов (далее – исполнитель). Фамилия, имя и отчество исполнителя, его должность и телефон сообщаются заявителю по его письменному или устному обращению.</w:t>
      </w:r>
    </w:p>
    <w:p w:rsidR="005A0097" w:rsidRPr="005A0097" w:rsidRDefault="005A0097" w:rsidP="005A0097">
      <w:pPr>
        <w:ind w:firstLine="709"/>
        <w:jc w:val="both"/>
        <w:rPr>
          <w:sz w:val="20"/>
          <w:szCs w:val="20"/>
        </w:rPr>
      </w:pPr>
      <w:bookmarkStart w:id="24" w:name="_Hlk34810698"/>
      <w:r w:rsidRPr="005A0097">
        <w:rPr>
          <w:sz w:val="20"/>
          <w:szCs w:val="20"/>
        </w:rPr>
        <w:t>3.3.2.</w:t>
      </w:r>
      <w:r w:rsidRPr="005A0097">
        <w:rPr>
          <w:sz w:val="20"/>
          <w:szCs w:val="20"/>
          <w:lang w:val="en-US"/>
        </w:rPr>
        <w:t> </w:t>
      </w:r>
      <w:r w:rsidRPr="005A0097">
        <w:rPr>
          <w:sz w:val="20"/>
          <w:szCs w:val="20"/>
        </w:rPr>
        <w:t>Исполнитель в течение 1 (одного) рабочего дня осуществляет следующие действия:</w:t>
      </w:r>
    </w:p>
    <w:p w:rsidR="005A0097" w:rsidRPr="005A0097" w:rsidRDefault="005A0097" w:rsidP="005A0097">
      <w:pPr>
        <w:ind w:firstLine="709"/>
        <w:jc w:val="both"/>
        <w:rPr>
          <w:sz w:val="20"/>
          <w:szCs w:val="20"/>
        </w:rPr>
      </w:pPr>
      <w:r w:rsidRPr="005A0097">
        <w:rPr>
          <w:sz w:val="20"/>
          <w:szCs w:val="20"/>
        </w:rPr>
        <w:t>- находит в МАИС соответствующее заявление;</w:t>
      </w:r>
    </w:p>
    <w:p w:rsidR="005A0097" w:rsidRPr="005A0097" w:rsidRDefault="005A0097" w:rsidP="005A0097">
      <w:pPr>
        <w:ind w:firstLine="709"/>
        <w:jc w:val="both"/>
        <w:rPr>
          <w:sz w:val="20"/>
          <w:szCs w:val="20"/>
        </w:rPr>
      </w:pPr>
      <w:r w:rsidRPr="005A0097">
        <w:rPr>
          <w:sz w:val="20"/>
          <w:szCs w:val="20"/>
        </w:rPr>
        <w:t>- осуществляет действия, установленные пунктом 3.3.2 Административного регламента, с учетом требований приказа Минэкономразвития России № 7.</w:t>
      </w:r>
    </w:p>
    <w:p w:rsidR="005A0097" w:rsidRPr="005A0097" w:rsidRDefault="005A0097" w:rsidP="005A0097">
      <w:pPr>
        <w:ind w:firstLine="709"/>
        <w:jc w:val="both"/>
        <w:rPr>
          <w:sz w:val="20"/>
          <w:szCs w:val="20"/>
        </w:rPr>
      </w:pPr>
      <w:r w:rsidRPr="005A0097">
        <w:rPr>
          <w:sz w:val="20"/>
          <w:szCs w:val="20"/>
        </w:rPr>
        <w:t>Заявление, поступившее в электронной форме с нарушением требований приказа Минэкономразвития России № 7, не рассматривается Администрацией. В срок не позднее 5 (пяти) рабочих дней со дня представления указанного заявления заявителю на указанный в заявлении адрес электронной почты (при наличии) заявителя или иным указанным в заявлении способом направляется уведомление об отказе в приеме документов с указанием допущенных нарушений требований, в соответствии с которыми должно быть представлено заявление.</w:t>
      </w:r>
    </w:p>
    <w:p w:rsidR="005A0097" w:rsidRPr="005A0097" w:rsidRDefault="005A0097" w:rsidP="005A0097">
      <w:pPr>
        <w:ind w:firstLine="709"/>
        <w:jc w:val="both"/>
        <w:rPr>
          <w:sz w:val="20"/>
          <w:szCs w:val="20"/>
        </w:rPr>
      </w:pPr>
      <w:r w:rsidRPr="005A0097">
        <w:rPr>
          <w:sz w:val="20"/>
          <w:szCs w:val="20"/>
        </w:rPr>
        <w:t>В течение 10 (десяти) календарных дней со дня поступления заявления Администрация возвращает это заявление заявителю, если оно не соответствует требованиям, предусмотренным подпунктом 1 пункта 2.6.2 Административного регламента, подано в иной уполномоченный орган или к заявлению не приложены документы, предоставляемые в соответствии с подпунктами 3-5 пункта 2.6.2 и абзацем 3 пункта 2.6.2.1 Административного регламента. При этом Администрацией должны быть указаны причины возврата заявления.</w:t>
      </w:r>
    </w:p>
    <w:p w:rsidR="005A0097" w:rsidRPr="005A0097" w:rsidRDefault="005A0097" w:rsidP="005A0097">
      <w:pPr>
        <w:ind w:firstLine="709"/>
        <w:jc w:val="both"/>
        <w:rPr>
          <w:sz w:val="20"/>
          <w:szCs w:val="20"/>
        </w:rPr>
      </w:pPr>
      <w:r w:rsidRPr="005A0097">
        <w:rPr>
          <w:sz w:val="20"/>
          <w:szCs w:val="20"/>
        </w:rPr>
        <w:t>3.3.3. В случае, если заявление и пакет документов представлены заявителем в соответствии с нормами действующего законодательства Российской федерации и требованиями настоящего Административного регламента, исполнитель готовит и направляет межведомственный запрос в государственные органы, органы местного самоуправления и подведомственные государственным органам или органам местного самоуправления организации, участвующие в предоставлении муниципальной услуги, для предоставления сведений или документов, указанных в п. 2.6.3 данного Административного регламента.</w:t>
      </w:r>
    </w:p>
    <w:p w:rsidR="005A0097" w:rsidRPr="005A0097" w:rsidRDefault="005A0097" w:rsidP="005A0097">
      <w:pPr>
        <w:ind w:firstLine="709"/>
        <w:jc w:val="both"/>
        <w:rPr>
          <w:sz w:val="20"/>
          <w:szCs w:val="20"/>
        </w:rPr>
      </w:pPr>
      <w:r w:rsidRPr="005A0097">
        <w:rPr>
          <w:sz w:val="20"/>
          <w:szCs w:val="20"/>
        </w:rPr>
        <w:t>В случае направления письменного запроса, его подписывает Глава. В запросе указывается:</w:t>
      </w:r>
    </w:p>
    <w:p w:rsidR="005A0097" w:rsidRPr="005A0097" w:rsidRDefault="005A0097" w:rsidP="005A0097">
      <w:pPr>
        <w:ind w:firstLine="709"/>
        <w:jc w:val="both"/>
        <w:rPr>
          <w:sz w:val="20"/>
          <w:szCs w:val="20"/>
        </w:rPr>
      </w:pPr>
      <w:r w:rsidRPr="005A0097">
        <w:rPr>
          <w:sz w:val="20"/>
          <w:szCs w:val="20"/>
        </w:rPr>
        <w:t>1)</w:t>
      </w:r>
      <w:r w:rsidRPr="005A0097">
        <w:rPr>
          <w:sz w:val="20"/>
          <w:szCs w:val="20"/>
          <w:lang w:val="en-US"/>
        </w:rPr>
        <w:t> </w:t>
      </w:r>
      <w:r w:rsidRPr="005A0097">
        <w:rPr>
          <w:sz w:val="20"/>
          <w:szCs w:val="20"/>
        </w:rPr>
        <w:t>наименование органа или организации, направляющих межведомственный запрос;</w:t>
      </w:r>
    </w:p>
    <w:p w:rsidR="005A0097" w:rsidRPr="005A0097" w:rsidRDefault="005A0097" w:rsidP="005A0097">
      <w:pPr>
        <w:ind w:firstLine="709"/>
        <w:jc w:val="both"/>
        <w:rPr>
          <w:sz w:val="20"/>
          <w:szCs w:val="20"/>
        </w:rPr>
      </w:pPr>
      <w:r w:rsidRPr="005A0097">
        <w:rPr>
          <w:sz w:val="20"/>
          <w:szCs w:val="20"/>
        </w:rPr>
        <w:t>2) наименование органа или организации, в адрес которых направляется межведомственный запрос;</w:t>
      </w:r>
    </w:p>
    <w:p w:rsidR="005A0097" w:rsidRPr="005A0097" w:rsidRDefault="005A0097" w:rsidP="005A0097">
      <w:pPr>
        <w:ind w:firstLine="709"/>
        <w:jc w:val="both"/>
        <w:rPr>
          <w:sz w:val="20"/>
          <w:szCs w:val="20"/>
        </w:rPr>
      </w:pPr>
      <w:r w:rsidRPr="005A0097">
        <w:rPr>
          <w:sz w:val="20"/>
          <w:szCs w:val="20"/>
        </w:rPr>
        <w:t>3)</w:t>
      </w:r>
      <w:r w:rsidRPr="005A0097">
        <w:rPr>
          <w:sz w:val="20"/>
          <w:szCs w:val="20"/>
          <w:lang w:val="en-US"/>
        </w:rPr>
        <w:t> </w:t>
      </w:r>
      <w:r w:rsidRPr="005A0097">
        <w:rPr>
          <w:sz w:val="20"/>
          <w:szCs w:val="20"/>
        </w:rPr>
        <w:t>наименование муниципальной услуги, для предоставления которой необходимо представление документа и (или) информации, а также, если имеется, номер (идентификатор) такой услуги в реестре муниципальных услуг;</w:t>
      </w:r>
    </w:p>
    <w:p w:rsidR="005A0097" w:rsidRPr="005A0097" w:rsidRDefault="005A0097" w:rsidP="005A0097">
      <w:pPr>
        <w:ind w:firstLine="709"/>
        <w:jc w:val="both"/>
        <w:rPr>
          <w:sz w:val="20"/>
          <w:szCs w:val="20"/>
        </w:rPr>
      </w:pPr>
      <w:r w:rsidRPr="005A0097">
        <w:rPr>
          <w:sz w:val="20"/>
          <w:szCs w:val="20"/>
        </w:rPr>
        <w:t>4)</w:t>
      </w:r>
      <w:r w:rsidRPr="005A0097">
        <w:rPr>
          <w:sz w:val="20"/>
          <w:szCs w:val="20"/>
          <w:lang w:val="en-US"/>
        </w:rPr>
        <w:t> </w:t>
      </w:r>
      <w:r w:rsidRPr="005A0097">
        <w:rPr>
          <w:sz w:val="20"/>
          <w:szCs w:val="20"/>
        </w:rPr>
        <w:t>указание на положения нормативного правового акта, которыми установлено представление документа и (или) информации, необходимых для предоставления муниципальной услуги, и указание на реквизиты данного нормативного правового акта;</w:t>
      </w:r>
    </w:p>
    <w:p w:rsidR="005A0097" w:rsidRPr="005A0097" w:rsidRDefault="005A0097" w:rsidP="005A0097">
      <w:pPr>
        <w:ind w:firstLine="709"/>
        <w:jc w:val="both"/>
        <w:rPr>
          <w:sz w:val="20"/>
          <w:szCs w:val="20"/>
        </w:rPr>
      </w:pPr>
      <w:r w:rsidRPr="005A0097">
        <w:rPr>
          <w:sz w:val="20"/>
          <w:szCs w:val="20"/>
        </w:rPr>
        <w:t>5) сведения, необходимые для представления документа и (или) информации, установленные Административным регламентом предоставления муниципальной услуги, а также сведения, предусмотренные нормативными правовыми актами как необходимые для представления таких документа и (или) информации;</w:t>
      </w:r>
    </w:p>
    <w:p w:rsidR="005A0097" w:rsidRPr="005A0097" w:rsidRDefault="005A0097" w:rsidP="005A0097">
      <w:pPr>
        <w:ind w:firstLine="709"/>
        <w:jc w:val="both"/>
        <w:rPr>
          <w:sz w:val="20"/>
          <w:szCs w:val="20"/>
        </w:rPr>
      </w:pPr>
      <w:r w:rsidRPr="005A0097">
        <w:rPr>
          <w:sz w:val="20"/>
          <w:szCs w:val="20"/>
        </w:rPr>
        <w:t>6) контактная информация для направления ответа на межведомственный запрос;</w:t>
      </w:r>
    </w:p>
    <w:p w:rsidR="005A0097" w:rsidRPr="005A0097" w:rsidRDefault="005A0097" w:rsidP="005A0097">
      <w:pPr>
        <w:ind w:firstLine="709"/>
        <w:jc w:val="both"/>
        <w:rPr>
          <w:sz w:val="20"/>
          <w:szCs w:val="20"/>
        </w:rPr>
      </w:pPr>
      <w:r w:rsidRPr="005A0097">
        <w:rPr>
          <w:sz w:val="20"/>
          <w:szCs w:val="20"/>
        </w:rPr>
        <w:t>7) дата направления межведомственного запроса;</w:t>
      </w:r>
    </w:p>
    <w:p w:rsidR="005A0097" w:rsidRPr="005A0097" w:rsidRDefault="005A0097" w:rsidP="005A0097">
      <w:pPr>
        <w:ind w:firstLine="709"/>
        <w:jc w:val="both"/>
        <w:rPr>
          <w:sz w:val="20"/>
          <w:szCs w:val="20"/>
        </w:rPr>
      </w:pPr>
      <w:r w:rsidRPr="005A0097">
        <w:rPr>
          <w:sz w:val="20"/>
          <w:szCs w:val="20"/>
        </w:rPr>
        <w:t>8) фамилия, имя, отчество и должность лица, подготовившего и направившего межведомственный запрос, а также номер служебного телефона и (или) адрес электронной почты данного лица для связи;</w:t>
      </w:r>
    </w:p>
    <w:p w:rsidR="005A0097" w:rsidRPr="005A0097" w:rsidRDefault="005A0097" w:rsidP="005A0097">
      <w:pPr>
        <w:ind w:firstLine="709"/>
        <w:jc w:val="both"/>
        <w:rPr>
          <w:sz w:val="20"/>
          <w:szCs w:val="20"/>
        </w:rPr>
      </w:pPr>
      <w:r w:rsidRPr="005A0097">
        <w:rPr>
          <w:sz w:val="20"/>
          <w:szCs w:val="20"/>
        </w:rPr>
        <w:t>9) информация о факте получения согласия, предусмотренного частью 5 статьи 7 Федерального закона от 27.07.2010 № 210-ФЗ (при направлении межведомственного запроса в случае, предусмотренном частью 5 статьи 7 Федерального закона от 27.07.2010 № 210-ФЗ).</w:t>
      </w:r>
    </w:p>
    <w:p w:rsidR="005A0097" w:rsidRPr="005A0097" w:rsidRDefault="005A0097" w:rsidP="005A0097">
      <w:pPr>
        <w:ind w:firstLine="709"/>
        <w:jc w:val="both"/>
        <w:rPr>
          <w:sz w:val="20"/>
          <w:szCs w:val="20"/>
        </w:rPr>
      </w:pPr>
      <w:r w:rsidRPr="005A0097">
        <w:rPr>
          <w:sz w:val="20"/>
          <w:szCs w:val="20"/>
        </w:rPr>
        <w:t>3.3.4.</w:t>
      </w:r>
      <w:r w:rsidRPr="005A0097">
        <w:rPr>
          <w:sz w:val="20"/>
          <w:szCs w:val="20"/>
          <w:lang w:val="en-US"/>
        </w:rPr>
        <w:t> </w:t>
      </w:r>
      <w:r w:rsidRPr="005A0097">
        <w:rPr>
          <w:sz w:val="20"/>
          <w:szCs w:val="20"/>
        </w:rPr>
        <w:t>При направлении запроса по каналам межведомственного электронного взаимодействия запрос подписывается электронно-цифровой подписью исполнителя.</w:t>
      </w:r>
    </w:p>
    <w:p w:rsidR="005A0097" w:rsidRPr="005A0097" w:rsidRDefault="005A0097" w:rsidP="005A0097">
      <w:pPr>
        <w:ind w:firstLine="709"/>
        <w:jc w:val="both"/>
        <w:rPr>
          <w:sz w:val="20"/>
          <w:szCs w:val="20"/>
        </w:rPr>
      </w:pPr>
      <w:r w:rsidRPr="005A0097">
        <w:rPr>
          <w:sz w:val="20"/>
          <w:szCs w:val="20"/>
        </w:rPr>
        <w:t>3.3.5.</w:t>
      </w:r>
      <w:r w:rsidRPr="005A0097">
        <w:rPr>
          <w:sz w:val="20"/>
          <w:szCs w:val="20"/>
          <w:lang w:val="en-US"/>
        </w:rPr>
        <w:t> </w:t>
      </w:r>
      <w:r w:rsidRPr="005A0097">
        <w:rPr>
          <w:sz w:val="20"/>
          <w:szCs w:val="20"/>
        </w:rPr>
        <w:t>Результатом административной процедуры является получение сведений, необходимых для предоставления муниципальной услуги по каналам межведомственного взаимодействия.</w:t>
      </w:r>
    </w:p>
    <w:p w:rsidR="005A0097" w:rsidRPr="005A0097" w:rsidRDefault="005A0097" w:rsidP="005A0097">
      <w:pPr>
        <w:ind w:firstLine="709"/>
        <w:jc w:val="both"/>
        <w:rPr>
          <w:sz w:val="20"/>
          <w:szCs w:val="20"/>
        </w:rPr>
      </w:pPr>
      <w:r w:rsidRPr="005A0097">
        <w:rPr>
          <w:sz w:val="20"/>
          <w:szCs w:val="20"/>
        </w:rPr>
        <w:t>3.3.6.</w:t>
      </w:r>
      <w:r w:rsidRPr="005A0097">
        <w:rPr>
          <w:sz w:val="20"/>
          <w:szCs w:val="20"/>
          <w:lang w:val="en-US"/>
        </w:rPr>
        <w:t> </w:t>
      </w:r>
      <w:r w:rsidRPr="005A0097">
        <w:rPr>
          <w:sz w:val="20"/>
          <w:szCs w:val="20"/>
        </w:rPr>
        <w:t>Максимальный срок выполнения административной процедуры – 5 (пять) рабочих дней.</w:t>
      </w:r>
    </w:p>
    <w:bookmarkEnd w:id="24"/>
    <w:p w:rsidR="005A0097" w:rsidRPr="005A0097" w:rsidRDefault="005A0097" w:rsidP="005A0097">
      <w:pPr>
        <w:ind w:firstLine="709"/>
        <w:jc w:val="both"/>
        <w:rPr>
          <w:sz w:val="20"/>
          <w:szCs w:val="20"/>
        </w:rPr>
      </w:pPr>
      <w:r w:rsidRPr="005A0097">
        <w:rPr>
          <w:sz w:val="20"/>
          <w:szCs w:val="20"/>
        </w:rPr>
        <w:t>3.4.</w:t>
      </w:r>
      <w:r w:rsidRPr="005A0097">
        <w:rPr>
          <w:sz w:val="20"/>
          <w:szCs w:val="20"/>
          <w:lang w:val="en-US"/>
        </w:rPr>
        <w:t> </w:t>
      </w:r>
      <w:r w:rsidRPr="005A0097">
        <w:rPr>
          <w:sz w:val="20"/>
          <w:szCs w:val="20"/>
        </w:rPr>
        <w:t>Основанием для начала административной процедуры рассмотрения заявления, представленного пакета документов и документов (сведений), полученных в рамках межведомственного взаимодействия, является получение сведений, необходимых для предоставления муниципальной услуги по каналам межведомственного взаимодействия.</w:t>
      </w:r>
    </w:p>
    <w:p w:rsidR="005A0097" w:rsidRPr="005A0097" w:rsidRDefault="005A0097" w:rsidP="005A0097">
      <w:pPr>
        <w:ind w:firstLine="709"/>
        <w:jc w:val="both"/>
        <w:rPr>
          <w:sz w:val="20"/>
          <w:szCs w:val="20"/>
        </w:rPr>
      </w:pPr>
      <w:bookmarkStart w:id="25" w:name="_Hlk34810791"/>
      <w:r w:rsidRPr="005A0097">
        <w:rPr>
          <w:sz w:val="20"/>
          <w:szCs w:val="20"/>
        </w:rPr>
        <w:t>3.4.1.</w:t>
      </w:r>
      <w:r w:rsidRPr="005A0097">
        <w:rPr>
          <w:sz w:val="20"/>
          <w:szCs w:val="20"/>
          <w:lang w:val="en-US"/>
        </w:rPr>
        <w:t> </w:t>
      </w:r>
      <w:r w:rsidRPr="005A0097">
        <w:rPr>
          <w:sz w:val="20"/>
          <w:szCs w:val="20"/>
        </w:rPr>
        <w:t>Исполнитель проверяет сведения, полученные по каналам межведомственного взаимодействия, и пакет документов на соответствие требованиям законодательства и установки оснований для предоставления либо для отказа в предоставлении муниципальной услуги.</w:t>
      </w:r>
    </w:p>
    <w:p w:rsidR="005A0097" w:rsidRPr="005A0097" w:rsidRDefault="005A0097" w:rsidP="005A0097">
      <w:pPr>
        <w:widowControl w:val="0"/>
        <w:tabs>
          <w:tab w:val="left" w:pos="851"/>
        </w:tabs>
        <w:autoSpaceDE w:val="0"/>
        <w:autoSpaceDN w:val="0"/>
        <w:adjustRightInd w:val="0"/>
        <w:ind w:right="-1" w:firstLine="709"/>
        <w:jc w:val="both"/>
        <w:rPr>
          <w:sz w:val="20"/>
          <w:szCs w:val="20"/>
        </w:rPr>
      </w:pPr>
      <w:r w:rsidRPr="005A0097">
        <w:rPr>
          <w:sz w:val="20"/>
          <w:szCs w:val="20"/>
        </w:rPr>
        <w:t>3.4.2.</w:t>
      </w:r>
      <w:r w:rsidRPr="005A0097">
        <w:rPr>
          <w:sz w:val="20"/>
          <w:szCs w:val="20"/>
          <w:lang w:val="en-US"/>
        </w:rPr>
        <w:t> </w:t>
      </w:r>
      <w:r w:rsidRPr="005A0097">
        <w:rPr>
          <w:sz w:val="20"/>
          <w:szCs w:val="20"/>
        </w:rPr>
        <w:t xml:space="preserve">В случае если сведения, полученные по каналам межведомственного взаимодействия и представленный заявителем пакет документов подтверждают право заявителя на получение муниципальной услуги, если не требуется образование испрашиваемого земельного участка или уточнение его границ, исполнитель готовит проект Договора о предоставлении земельного участка в </w:t>
      </w:r>
      <w:r w:rsidRPr="005A0097">
        <w:rPr>
          <w:color w:val="000000"/>
          <w:sz w:val="20"/>
          <w:szCs w:val="20"/>
        </w:rPr>
        <w:t>безвозмездное пользование</w:t>
      </w:r>
      <w:r w:rsidRPr="005A0097">
        <w:rPr>
          <w:sz w:val="20"/>
          <w:szCs w:val="20"/>
        </w:rPr>
        <w:t xml:space="preserve"> в 3 </w:t>
      </w:r>
      <w:r w:rsidRPr="005A0097">
        <w:rPr>
          <w:sz w:val="20"/>
          <w:szCs w:val="20"/>
        </w:rPr>
        <w:lastRenderedPageBreak/>
        <w:t>(трех) экземплярах.</w:t>
      </w:r>
    </w:p>
    <w:p w:rsidR="005A0097" w:rsidRPr="005A0097" w:rsidRDefault="005A0097" w:rsidP="005A0097">
      <w:pPr>
        <w:ind w:firstLine="709"/>
        <w:jc w:val="both"/>
        <w:rPr>
          <w:sz w:val="20"/>
          <w:szCs w:val="20"/>
        </w:rPr>
      </w:pPr>
      <w:r w:rsidRPr="005A0097">
        <w:rPr>
          <w:sz w:val="20"/>
          <w:szCs w:val="20"/>
        </w:rPr>
        <w:t>3.4.3.</w:t>
      </w:r>
      <w:r w:rsidRPr="005A0097">
        <w:rPr>
          <w:sz w:val="20"/>
          <w:szCs w:val="20"/>
          <w:lang w:val="en-US"/>
        </w:rPr>
        <w:t> </w:t>
      </w:r>
      <w:r w:rsidRPr="005A0097">
        <w:rPr>
          <w:sz w:val="20"/>
          <w:szCs w:val="20"/>
        </w:rPr>
        <w:t>В случае наличия хотя бы одного из оснований для отказа, указанных в п. 2.9 настоящего Административного регламента исполнитель готовит проект мотивированного решения об отказе (Приложение № 2).</w:t>
      </w:r>
    </w:p>
    <w:p w:rsidR="005A0097" w:rsidRPr="005A0097" w:rsidRDefault="005A0097" w:rsidP="005A0097">
      <w:pPr>
        <w:ind w:firstLine="709"/>
        <w:jc w:val="both"/>
        <w:rPr>
          <w:sz w:val="20"/>
          <w:szCs w:val="20"/>
        </w:rPr>
      </w:pPr>
      <w:r w:rsidRPr="005A0097">
        <w:rPr>
          <w:sz w:val="20"/>
          <w:szCs w:val="20"/>
        </w:rPr>
        <w:t>При наличии нескольких оснований для отказа в предоставлении муниципальной услуги в проекте решения об отказе указываются все основания для отказа.</w:t>
      </w:r>
    </w:p>
    <w:p w:rsidR="005A0097" w:rsidRPr="005A0097" w:rsidRDefault="005A0097" w:rsidP="005A0097">
      <w:pPr>
        <w:ind w:firstLine="709"/>
        <w:jc w:val="both"/>
        <w:rPr>
          <w:sz w:val="20"/>
          <w:szCs w:val="20"/>
        </w:rPr>
      </w:pPr>
      <w:r w:rsidRPr="005A0097">
        <w:rPr>
          <w:sz w:val="20"/>
          <w:szCs w:val="20"/>
        </w:rPr>
        <w:t>В отношении заявителя, направившего заявление и пакет документов в электронной форме с нарушением требований к электронной подписи, подготовка проекта результата предоставления муниципальной услуги осуществляется после сличения представленных заявителем оригиналов документов с их электронными копиями, представленными ранее. В целях представления заявителем оригиналов документов исполнитель направляет в личный кабинет ЕПГУ (на электронную почту) сообщение о необходимости его личной явки с указанием даты и времени, когда заявитель записан на прием.</w:t>
      </w:r>
    </w:p>
    <w:bookmarkEnd w:id="25"/>
    <w:p w:rsidR="005A0097" w:rsidRPr="005A0097" w:rsidRDefault="005A0097" w:rsidP="005A0097">
      <w:pPr>
        <w:widowControl w:val="0"/>
        <w:tabs>
          <w:tab w:val="left" w:pos="851"/>
        </w:tabs>
        <w:autoSpaceDE w:val="0"/>
        <w:autoSpaceDN w:val="0"/>
        <w:adjustRightInd w:val="0"/>
        <w:ind w:right="-1" w:firstLine="709"/>
        <w:jc w:val="both"/>
        <w:rPr>
          <w:sz w:val="20"/>
          <w:szCs w:val="20"/>
        </w:rPr>
      </w:pPr>
      <w:r w:rsidRPr="005A0097">
        <w:rPr>
          <w:sz w:val="20"/>
          <w:szCs w:val="20"/>
        </w:rPr>
        <w:t>3.4.4.</w:t>
      </w:r>
      <w:r w:rsidRPr="005A0097">
        <w:rPr>
          <w:sz w:val="20"/>
          <w:szCs w:val="20"/>
          <w:lang w:val="en-US"/>
        </w:rPr>
        <w:t> </w:t>
      </w:r>
      <w:r w:rsidRPr="005A0097">
        <w:rPr>
          <w:sz w:val="20"/>
          <w:szCs w:val="20"/>
        </w:rPr>
        <w:t>Проект решения об отказе в предоставлении муниципальной услуги или проект Договора исполнитель направляет на согласование начальнику Управления, откуда указанные документы поступают на подпись Главе на бумажном носителе и в электронном виде посредством МАИС.</w:t>
      </w:r>
    </w:p>
    <w:p w:rsidR="005A0097" w:rsidRPr="005A0097" w:rsidRDefault="005A0097" w:rsidP="005A0097">
      <w:pPr>
        <w:ind w:firstLine="709"/>
        <w:jc w:val="both"/>
        <w:rPr>
          <w:sz w:val="20"/>
          <w:szCs w:val="20"/>
        </w:rPr>
      </w:pPr>
      <w:r w:rsidRPr="005A0097">
        <w:rPr>
          <w:sz w:val="20"/>
          <w:szCs w:val="20"/>
        </w:rPr>
        <w:t>3.4.5.</w:t>
      </w:r>
      <w:r w:rsidRPr="005A0097">
        <w:rPr>
          <w:sz w:val="20"/>
          <w:szCs w:val="20"/>
          <w:lang w:val="en-US"/>
        </w:rPr>
        <w:t> </w:t>
      </w:r>
      <w:r w:rsidRPr="005A0097">
        <w:rPr>
          <w:sz w:val="20"/>
          <w:szCs w:val="20"/>
        </w:rPr>
        <w:t>Результатом административной процедуры является установление права заявителя на получение муниципальной услуги и подписание Главой результата предоставления муниципальной услуги на бумажном носителе и в электронном виде посредством МАИС.</w:t>
      </w:r>
    </w:p>
    <w:p w:rsidR="005A0097" w:rsidRPr="005A0097" w:rsidRDefault="005A0097" w:rsidP="005A0097">
      <w:pPr>
        <w:ind w:firstLine="709"/>
        <w:jc w:val="both"/>
        <w:rPr>
          <w:sz w:val="20"/>
          <w:szCs w:val="20"/>
        </w:rPr>
      </w:pPr>
      <w:r w:rsidRPr="005A0097">
        <w:rPr>
          <w:sz w:val="20"/>
          <w:szCs w:val="20"/>
        </w:rPr>
        <w:t>3.4.6.</w:t>
      </w:r>
      <w:r w:rsidRPr="005A0097">
        <w:rPr>
          <w:sz w:val="20"/>
          <w:szCs w:val="20"/>
          <w:lang w:val="en-US"/>
        </w:rPr>
        <w:t> </w:t>
      </w:r>
      <w:r w:rsidRPr="005A0097">
        <w:rPr>
          <w:sz w:val="20"/>
          <w:szCs w:val="20"/>
        </w:rPr>
        <w:t xml:space="preserve">Максимальный срок выполнения административной процедуры – </w:t>
      </w:r>
      <w:bookmarkStart w:id="26" w:name="_Hlk34810893"/>
      <w:r w:rsidRPr="005A0097">
        <w:rPr>
          <w:sz w:val="20"/>
          <w:szCs w:val="20"/>
        </w:rPr>
        <w:t>11 (одиннадцать) рабочих дней.</w:t>
      </w:r>
    </w:p>
    <w:bookmarkEnd w:id="26"/>
    <w:p w:rsidR="005A0097" w:rsidRPr="005A0097" w:rsidRDefault="005A0097" w:rsidP="005A0097">
      <w:pPr>
        <w:widowControl w:val="0"/>
        <w:tabs>
          <w:tab w:val="left" w:pos="851"/>
        </w:tabs>
        <w:autoSpaceDE w:val="0"/>
        <w:autoSpaceDN w:val="0"/>
        <w:adjustRightInd w:val="0"/>
        <w:ind w:right="-1" w:firstLine="709"/>
        <w:jc w:val="both"/>
        <w:rPr>
          <w:sz w:val="20"/>
          <w:szCs w:val="20"/>
        </w:rPr>
      </w:pPr>
      <w:r w:rsidRPr="005A0097">
        <w:rPr>
          <w:sz w:val="20"/>
          <w:szCs w:val="20"/>
        </w:rPr>
        <w:t>3.5.</w:t>
      </w:r>
      <w:r w:rsidRPr="005A0097">
        <w:rPr>
          <w:sz w:val="20"/>
          <w:szCs w:val="20"/>
          <w:lang w:val="en-US"/>
        </w:rPr>
        <w:t> </w:t>
      </w:r>
      <w:r w:rsidRPr="005A0097">
        <w:rPr>
          <w:sz w:val="20"/>
          <w:szCs w:val="20"/>
        </w:rPr>
        <w:t xml:space="preserve">Основанием для начала административной процедуры выдачи результата предоставления муниципальной услуги является поступление исполнителю подписанного Главой Договора безвозмездного пользования земельным </w:t>
      </w:r>
      <w:proofErr w:type="gramStart"/>
      <w:r w:rsidRPr="005A0097">
        <w:rPr>
          <w:sz w:val="20"/>
          <w:szCs w:val="20"/>
        </w:rPr>
        <w:t>участком  или</w:t>
      </w:r>
      <w:proofErr w:type="gramEnd"/>
      <w:r w:rsidRPr="005A0097">
        <w:rPr>
          <w:sz w:val="20"/>
          <w:szCs w:val="20"/>
        </w:rPr>
        <w:t xml:space="preserve"> решения об отказе.</w:t>
      </w:r>
    </w:p>
    <w:p w:rsidR="005A0097" w:rsidRPr="005A0097" w:rsidRDefault="005A0097" w:rsidP="005A0097">
      <w:pPr>
        <w:widowControl w:val="0"/>
        <w:tabs>
          <w:tab w:val="left" w:pos="851"/>
        </w:tabs>
        <w:autoSpaceDE w:val="0"/>
        <w:autoSpaceDN w:val="0"/>
        <w:adjustRightInd w:val="0"/>
        <w:ind w:right="-1" w:firstLine="709"/>
        <w:jc w:val="both"/>
        <w:rPr>
          <w:sz w:val="20"/>
          <w:szCs w:val="20"/>
        </w:rPr>
      </w:pPr>
      <w:r w:rsidRPr="005A0097">
        <w:rPr>
          <w:sz w:val="20"/>
          <w:szCs w:val="20"/>
        </w:rPr>
        <w:t>3.5.1.</w:t>
      </w:r>
      <w:r w:rsidRPr="005A0097">
        <w:rPr>
          <w:sz w:val="20"/>
          <w:szCs w:val="20"/>
          <w:lang w:val="en-US"/>
        </w:rPr>
        <w:t> </w:t>
      </w:r>
      <w:r w:rsidRPr="005A0097">
        <w:rPr>
          <w:sz w:val="20"/>
          <w:szCs w:val="20"/>
        </w:rPr>
        <w:t>В день поступления подписанного Главой проекта Договора безвозмездного пользования земельным участком или решения об отказе в предоставлении муниципальной услуги исполнитель уведомляет заявителя о результате предоставления муниципальной услуги посредством телефонного звонка или на адрес электронной почты, указанный при подаче заявления, или посредством ЕПГУ.</w:t>
      </w:r>
    </w:p>
    <w:p w:rsidR="005A0097" w:rsidRPr="005A0097" w:rsidRDefault="005A0097" w:rsidP="005A0097">
      <w:pPr>
        <w:ind w:firstLine="709"/>
        <w:jc w:val="both"/>
        <w:rPr>
          <w:sz w:val="20"/>
          <w:szCs w:val="20"/>
        </w:rPr>
      </w:pPr>
      <w:r w:rsidRPr="005A0097">
        <w:rPr>
          <w:sz w:val="20"/>
          <w:szCs w:val="20"/>
        </w:rPr>
        <w:t>В случае подачи заявления и пакета документов заявителем в МФЦ, исполнитель направляет результат предоставления муниципальной услуги на бумажном носителе в установленном порядке специалисту управления делами с целью передачи его оператору МФЦ. Оператор МФЦ осуществляет выдачу результата предоставления муниципальной услуги заявителю.</w:t>
      </w:r>
    </w:p>
    <w:p w:rsidR="005A0097" w:rsidRPr="005A0097" w:rsidRDefault="005A0097" w:rsidP="005A0097">
      <w:pPr>
        <w:ind w:firstLine="709"/>
        <w:jc w:val="both"/>
        <w:rPr>
          <w:sz w:val="20"/>
          <w:szCs w:val="20"/>
        </w:rPr>
      </w:pPr>
      <w:r w:rsidRPr="005A0097">
        <w:rPr>
          <w:sz w:val="20"/>
          <w:szCs w:val="20"/>
        </w:rPr>
        <w:t>Заявителю в качестве результата предоставления муниципальной услуги обеспечивается по его выбору возможность получения:</w:t>
      </w:r>
    </w:p>
    <w:p w:rsidR="005A0097" w:rsidRPr="005A0097" w:rsidRDefault="005A0097" w:rsidP="005A0097">
      <w:pPr>
        <w:ind w:firstLine="709"/>
        <w:jc w:val="both"/>
        <w:rPr>
          <w:sz w:val="20"/>
          <w:szCs w:val="20"/>
        </w:rPr>
      </w:pPr>
      <w:r w:rsidRPr="005A0097">
        <w:rPr>
          <w:sz w:val="20"/>
          <w:szCs w:val="20"/>
        </w:rPr>
        <w:t>а) электронного документа, подписанного уполномоченным должностным лицом с использованием усиленной квалифицированной электронной подписи;</w:t>
      </w:r>
    </w:p>
    <w:p w:rsidR="005A0097" w:rsidRPr="005A0097" w:rsidRDefault="005A0097" w:rsidP="005A0097">
      <w:pPr>
        <w:ind w:firstLine="709"/>
        <w:jc w:val="both"/>
        <w:rPr>
          <w:sz w:val="20"/>
          <w:szCs w:val="20"/>
        </w:rPr>
      </w:pPr>
      <w:r w:rsidRPr="005A0097">
        <w:rPr>
          <w:sz w:val="20"/>
          <w:szCs w:val="20"/>
        </w:rPr>
        <w:t>б) документа на бумажном носителе, подтверждающего содержание электронного документа, направленного Администрацией, в МФЦ.</w:t>
      </w:r>
    </w:p>
    <w:p w:rsidR="005A0097" w:rsidRPr="005A0097" w:rsidRDefault="005A0097" w:rsidP="005A0097">
      <w:pPr>
        <w:ind w:firstLine="709"/>
        <w:jc w:val="both"/>
        <w:rPr>
          <w:sz w:val="20"/>
          <w:szCs w:val="20"/>
        </w:rPr>
      </w:pPr>
      <w:r w:rsidRPr="005A0097">
        <w:rPr>
          <w:sz w:val="20"/>
          <w:szCs w:val="20"/>
        </w:rPr>
        <w:t>В случае если федеральными законами или принимаемыми в соответствии с ними нормативными правовыми актами не установлено требование о необходимости составления документа исключительно на бумажном носителе, заявителю обеспечивается возможность выбрать вариант получения результата предоставления муниципальной услуги в форме электронного документа, подписанного уполномоченным должностным лицом с использованием усиленной квалифицированной электронной подписи, независимо от формы или способа обращения за муниципальной услугой.</w:t>
      </w:r>
    </w:p>
    <w:p w:rsidR="005A0097" w:rsidRPr="005A0097" w:rsidRDefault="005A0097" w:rsidP="005A0097">
      <w:pPr>
        <w:widowControl w:val="0"/>
        <w:tabs>
          <w:tab w:val="left" w:pos="851"/>
        </w:tabs>
        <w:autoSpaceDE w:val="0"/>
        <w:autoSpaceDN w:val="0"/>
        <w:adjustRightInd w:val="0"/>
        <w:ind w:right="-1" w:firstLine="709"/>
        <w:jc w:val="both"/>
        <w:rPr>
          <w:color w:val="000000"/>
          <w:sz w:val="20"/>
          <w:szCs w:val="20"/>
        </w:rPr>
      </w:pPr>
      <w:r w:rsidRPr="005A0097">
        <w:rPr>
          <w:color w:val="000000"/>
          <w:sz w:val="20"/>
          <w:szCs w:val="20"/>
        </w:rPr>
        <w:t xml:space="preserve">3.5.2. Подписанный Главой проект </w:t>
      </w:r>
      <w:r w:rsidRPr="005A0097">
        <w:rPr>
          <w:sz w:val="20"/>
          <w:szCs w:val="20"/>
        </w:rPr>
        <w:t xml:space="preserve">Договора безвозмездного пользования земельным участком </w:t>
      </w:r>
      <w:r w:rsidRPr="005A0097">
        <w:rPr>
          <w:color w:val="000000"/>
          <w:sz w:val="20"/>
          <w:szCs w:val="20"/>
        </w:rPr>
        <w:t>регистрируется исполнителем в журнале учета на бумажном носителе.</w:t>
      </w:r>
    </w:p>
    <w:p w:rsidR="005A0097" w:rsidRPr="005A0097" w:rsidRDefault="005A0097" w:rsidP="005A0097">
      <w:pPr>
        <w:ind w:firstLine="709"/>
        <w:jc w:val="both"/>
        <w:rPr>
          <w:sz w:val="20"/>
          <w:szCs w:val="20"/>
        </w:rPr>
      </w:pPr>
      <w:r w:rsidRPr="005A0097">
        <w:rPr>
          <w:sz w:val="20"/>
          <w:szCs w:val="20"/>
        </w:rPr>
        <w:t>3.5.3.</w:t>
      </w:r>
      <w:r w:rsidRPr="005A0097">
        <w:rPr>
          <w:sz w:val="20"/>
          <w:szCs w:val="20"/>
          <w:lang w:val="en-US"/>
        </w:rPr>
        <w:t> </w:t>
      </w:r>
      <w:r w:rsidRPr="005A0097">
        <w:rPr>
          <w:sz w:val="20"/>
          <w:szCs w:val="20"/>
        </w:rPr>
        <w:t xml:space="preserve">Выдача результата предоставления муниципальной услуги осуществляется согласно расписанию работы органа, в который заявитель обращался за предоставлением муниципальной услуги. </w:t>
      </w:r>
    </w:p>
    <w:p w:rsidR="005A0097" w:rsidRPr="005A0097" w:rsidRDefault="005A0097" w:rsidP="005A0097">
      <w:pPr>
        <w:ind w:firstLine="709"/>
        <w:jc w:val="both"/>
        <w:rPr>
          <w:sz w:val="20"/>
          <w:szCs w:val="20"/>
        </w:rPr>
      </w:pPr>
      <w:r w:rsidRPr="005A0097">
        <w:rPr>
          <w:sz w:val="20"/>
          <w:szCs w:val="20"/>
        </w:rPr>
        <w:t>Возможность получения результата предоставления муниципальной услуги в форме электронного документа или документа на бумажном носителе обеспечивается заявителю в течение срока действия результата предоставления муниципальной услуги (в случае если такой срок установлен нормативными правовыми актами Российской Федерации).</w:t>
      </w:r>
    </w:p>
    <w:p w:rsidR="005A0097" w:rsidRPr="005A0097" w:rsidRDefault="005A0097" w:rsidP="005A0097">
      <w:pPr>
        <w:ind w:firstLine="709"/>
        <w:jc w:val="both"/>
        <w:rPr>
          <w:sz w:val="20"/>
          <w:szCs w:val="20"/>
        </w:rPr>
      </w:pPr>
      <w:r w:rsidRPr="005A0097">
        <w:rPr>
          <w:sz w:val="20"/>
          <w:szCs w:val="20"/>
        </w:rPr>
        <w:t>3.5.4.</w:t>
      </w:r>
      <w:r w:rsidRPr="005A0097">
        <w:rPr>
          <w:sz w:val="20"/>
          <w:szCs w:val="20"/>
          <w:lang w:val="en-US"/>
        </w:rPr>
        <w:t> </w:t>
      </w:r>
      <w:r w:rsidRPr="005A0097">
        <w:rPr>
          <w:sz w:val="20"/>
          <w:szCs w:val="20"/>
        </w:rPr>
        <w:t>Результатом административной процедуры является выдача результата предоставления муниципальной услуги.</w:t>
      </w:r>
    </w:p>
    <w:p w:rsidR="005A0097" w:rsidRPr="005A0097" w:rsidRDefault="005A0097" w:rsidP="005A0097">
      <w:pPr>
        <w:ind w:firstLine="709"/>
        <w:jc w:val="both"/>
        <w:rPr>
          <w:sz w:val="20"/>
          <w:szCs w:val="20"/>
        </w:rPr>
      </w:pPr>
      <w:r w:rsidRPr="005A0097">
        <w:rPr>
          <w:sz w:val="20"/>
          <w:szCs w:val="20"/>
        </w:rPr>
        <w:t>3.5.5.</w:t>
      </w:r>
      <w:r w:rsidRPr="005A0097">
        <w:rPr>
          <w:sz w:val="20"/>
          <w:szCs w:val="20"/>
          <w:lang w:val="en-US"/>
        </w:rPr>
        <w:t> </w:t>
      </w:r>
      <w:r w:rsidRPr="005A0097">
        <w:rPr>
          <w:sz w:val="20"/>
          <w:szCs w:val="20"/>
        </w:rPr>
        <w:t>Максимальный срок выполнения административной процедуры 1 (один) рабочий день.</w:t>
      </w:r>
    </w:p>
    <w:p w:rsidR="005A0097" w:rsidRPr="005A0097" w:rsidRDefault="005A0097" w:rsidP="005A0097">
      <w:pPr>
        <w:ind w:firstLine="709"/>
        <w:jc w:val="both"/>
        <w:rPr>
          <w:sz w:val="20"/>
          <w:szCs w:val="20"/>
        </w:rPr>
      </w:pPr>
      <w:r w:rsidRPr="005A0097">
        <w:rPr>
          <w:sz w:val="20"/>
          <w:szCs w:val="20"/>
        </w:rPr>
        <w:t>Заявителю обеспечивается доступ к результату предоставления муниципальной услуги, полученному в форме электронного документа, на ЕПГУ в течение срока, установленного законодательством Российской Федерации. Заявителю предоставляется возможность сохранения электронного документа, являющегося результатом предоставления муниципальной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rsidR="005A0097" w:rsidRPr="005A0097" w:rsidRDefault="005A0097" w:rsidP="005A0097">
      <w:pPr>
        <w:ind w:firstLine="709"/>
        <w:jc w:val="both"/>
        <w:rPr>
          <w:sz w:val="20"/>
          <w:szCs w:val="20"/>
        </w:rPr>
      </w:pPr>
      <w:r w:rsidRPr="005A0097">
        <w:rPr>
          <w:sz w:val="20"/>
          <w:szCs w:val="20"/>
        </w:rPr>
        <w:t>3.6.</w:t>
      </w:r>
      <w:r w:rsidRPr="005A0097">
        <w:rPr>
          <w:sz w:val="20"/>
          <w:szCs w:val="20"/>
          <w:lang w:val="en-US"/>
        </w:rPr>
        <w:t> </w:t>
      </w:r>
      <w:r w:rsidRPr="005A0097">
        <w:rPr>
          <w:sz w:val="20"/>
          <w:szCs w:val="20"/>
        </w:rPr>
        <w:t>Информацию в свободном доступе о порядке получения муниципальной услуги, в том числе в электронной форме заявитель может получить на ЕПГУ.</w:t>
      </w:r>
    </w:p>
    <w:p w:rsidR="005A0097" w:rsidRPr="005A0097" w:rsidRDefault="005A0097" w:rsidP="005A0097">
      <w:pPr>
        <w:ind w:firstLine="709"/>
        <w:jc w:val="both"/>
        <w:rPr>
          <w:sz w:val="20"/>
          <w:szCs w:val="20"/>
        </w:rPr>
      </w:pPr>
      <w:r w:rsidRPr="005A0097">
        <w:rPr>
          <w:sz w:val="20"/>
          <w:szCs w:val="20"/>
        </w:rPr>
        <w:lastRenderedPageBreak/>
        <w:t>3.7.</w:t>
      </w:r>
      <w:r w:rsidRPr="005A0097">
        <w:rPr>
          <w:sz w:val="20"/>
          <w:szCs w:val="20"/>
          <w:lang w:val="en-US"/>
        </w:rPr>
        <w:t> </w:t>
      </w:r>
      <w:r w:rsidRPr="005A0097">
        <w:rPr>
          <w:sz w:val="20"/>
          <w:szCs w:val="20"/>
        </w:rPr>
        <w:t>Подача заявителем заявления на предоставление муниципальной услуги в электронной форме и приложения к нему иных документов, необходимых для предоставления муниципальной услуги, осуществляется согласно инструкциям, размещенным на ЕПГУ.</w:t>
      </w:r>
    </w:p>
    <w:p w:rsidR="005A0097" w:rsidRPr="005A0097" w:rsidRDefault="005A0097" w:rsidP="005A0097">
      <w:pPr>
        <w:ind w:firstLine="709"/>
        <w:jc w:val="both"/>
        <w:rPr>
          <w:sz w:val="20"/>
          <w:szCs w:val="20"/>
        </w:rPr>
      </w:pPr>
      <w:r w:rsidRPr="005A0097">
        <w:rPr>
          <w:sz w:val="20"/>
          <w:szCs w:val="20"/>
        </w:rPr>
        <w:t>3.8.</w:t>
      </w:r>
      <w:r w:rsidRPr="005A0097">
        <w:rPr>
          <w:sz w:val="20"/>
          <w:szCs w:val="20"/>
          <w:lang w:val="en-US"/>
        </w:rPr>
        <w:t> </w:t>
      </w:r>
      <w:r w:rsidRPr="005A0097">
        <w:rPr>
          <w:sz w:val="20"/>
          <w:szCs w:val="20"/>
        </w:rPr>
        <w:t>Сведения о ходе выполнения заявления в электронной форме заявитель может получить через сервис «Личный кабинет». Вход в сервис «Личный кабинет» осуществляется согласно указаниям, размещенным на ЕПГУ.</w:t>
      </w:r>
    </w:p>
    <w:p w:rsidR="005A0097" w:rsidRPr="005A0097" w:rsidRDefault="005A0097" w:rsidP="005A0097">
      <w:pPr>
        <w:ind w:firstLine="709"/>
        <w:jc w:val="both"/>
        <w:rPr>
          <w:sz w:val="20"/>
          <w:szCs w:val="20"/>
        </w:rPr>
      </w:pPr>
      <w:r w:rsidRPr="005A0097">
        <w:rPr>
          <w:sz w:val="20"/>
          <w:szCs w:val="20"/>
        </w:rPr>
        <w:t>Информация о ходе предоставления муниципальной услуги направляется заявителю Администрацией в срок, не превышающий 1 (одного) рабочего дня после завершения выполнения соответствующего действия, на адрес электронной почты или с использованием средств ЕПГУ по выбору заявителя.</w:t>
      </w:r>
    </w:p>
    <w:p w:rsidR="005A0097" w:rsidRPr="005A0097" w:rsidRDefault="005A0097" w:rsidP="005A0097">
      <w:pPr>
        <w:ind w:firstLine="709"/>
        <w:jc w:val="both"/>
        <w:rPr>
          <w:sz w:val="20"/>
          <w:szCs w:val="20"/>
        </w:rPr>
      </w:pPr>
      <w:r w:rsidRPr="005A0097">
        <w:rPr>
          <w:sz w:val="20"/>
          <w:szCs w:val="20"/>
        </w:rPr>
        <w:t>При предоставлении муниципальной услуги в электронной форме заявителю направляется:</w:t>
      </w:r>
    </w:p>
    <w:p w:rsidR="005A0097" w:rsidRPr="005A0097" w:rsidRDefault="005A0097" w:rsidP="005A0097">
      <w:pPr>
        <w:ind w:firstLine="709"/>
        <w:jc w:val="both"/>
        <w:rPr>
          <w:sz w:val="20"/>
          <w:szCs w:val="20"/>
        </w:rPr>
      </w:pPr>
      <w:r w:rsidRPr="005A0097">
        <w:rPr>
          <w:sz w:val="20"/>
          <w:szCs w:val="20"/>
        </w:rPr>
        <w:t>а) уведомление о записи на прием в Администрацию или МФЦ, содержащее сведения о дате, времени и месте приема;</w:t>
      </w:r>
    </w:p>
    <w:p w:rsidR="005A0097" w:rsidRPr="005A0097" w:rsidRDefault="005A0097" w:rsidP="005A0097">
      <w:pPr>
        <w:ind w:firstLine="709"/>
        <w:jc w:val="both"/>
        <w:rPr>
          <w:sz w:val="20"/>
          <w:szCs w:val="20"/>
        </w:rPr>
      </w:pPr>
      <w:r w:rsidRPr="005A0097">
        <w:rPr>
          <w:sz w:val="20"/>
          <w:szCs w:val="20"/>
        </w:rPr>
        <w:t>б) уведомление о приеме и регистрации запроса и иных документов, необходимых для предоставления муниципальной услуги, содержащее сведения о факте приема запроса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запроса и иных документов, необходимых для предоставления муниципальной услуги;</w:t>
      </w:r>
    </w:p>
    <w:p w:rsidR="005A0097" w:rsidRPr="005A0097" w:rsidRDefault="005A0097" w:rsidP="005A0097">
      <w:pPr>
        <w:ind w:firstLine="709"/>
        <w:jc w:val="both"/>
        <w:rPr>
          <w:sz w:val="20"/>
          <w:szCs w:val="20"/>
        </w:rPr>
      </w:pPr>
      <w:r w:rsidRPr="005A0097">
        <w:rPr>
          <w:sz w:val="20"/>
          <w:szCs w:val="20"/>
        </w:rPr>
        <w:t>в)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5A0097" w:rsidRPr="005A0097" w:rsidRDefault="005A0097" w:rsidP="005A0097">
      <w:pPr>
        <w:ind w:firstLine="709"/>
        <w:jc w:val="center"/>
        <w:rPr>
          <w:sz w:val="20"/>
          <w:szCs w:val="20"/>
        </w:rPr>
      </w:pPr>
    </w:p>
    <w:p w:rsidR="005A0097" w:rsidRPr="005A0097" w:rsidRDefault="005A0097" w:rsidP="005A0097">
      <w:pPr>
        <w:ind w:left="927"/>
        <w:jc w:val="center"/>
        <w:rPr>
          <w:sz w:val="20"/>
          <w:szCs w:val="20"/>
        </w:rPr>
      </w:pPr>
      <w:r w:rsidRPr="005A0097">
        <w:rPr>
          <w:sz w:val="20"/>
          <w:szCs w:val="20"/>
          <w:lang w:val="en-US"/>
        </w:rPr>
        <w:t>IV</w:t>
      </w:r>
      <w:r w:rsidRPr="005A0097">
        <w:rPr>
          <w:sz w:val="20"/>
          <w:szCs w:val="20"/>
        </w:rPr>
        <w:t>. Формы контроля за предоставлением муниципальной услуги</w:t>
      </w:r>
    </w:p>
    <w:p w:rsidR="005A0097" w:rsidRPr="005A0097" w:rsidRDefault="005A0097" w:rsidP="005A0097">
      <w:pPr>
        <w:ind w:left="1647"/>
        <w:rPr>
          <w:sz w:val="20"/>
          <w:szCs w:val="20"/>
        </w:rPr>
      </w:pPr>
    </w:p>
    <w:p w:rsidR="005A0097" w:rsidRPr="005A0097" w:rsidRDefault="005A0097" w:rsidP="005A0097">
      <w:pPr>
        <w:ind w:firstLine="709"/>
        <w:jc w:val="both"/>
        <w:rPr>
          <w:sz w:val="20"/>
          <w:szCs w:val="20"/>
        </w:rPr>
      </w:pPr>
      <w:r w:rsidRPr="005A0097">
        <w:rPr>
          <w:sz w:val="20"/>
          <w:szCs w:val="20"/>
        </w:rPr>
        <w:t>4.1. Текущий контроль за соблюдением последовательности административных действий, определенных Административным регламентом предоставления муниципальной услуги, и принятием в ходе ее предоставления решений осуществляется начальником Управления.</w:t>
      </w:r>
    </w:p>
    <w:p w:rsidR="005A0097" w:rsidRPr="005A0097" w:rsidRDefault="005A0097" w:rsidP="005A0097">
      <w:pPr>
        <w:ind w:firstLine="709"/>
        <w:jc w:val="both"/>
        <w:rPr>
          <w:sz w:val="20"/>
          <w:szCs w:val="20"/>
        </w:rPr>
      </w:pPr>
      <w:r w:rsidRPr="005A0097">
        <w:rPr>
          <w:sz w:val="20"/>
          <w:szCs w:val="20"/>
        </w:rPr>
        <w:t>Текущий контроль осуществляется путем проведения проверок соблюдения и исполнения специалистами Администрации нормативных правовых актов Российской Федерации и Новосибирской области, положений настоящего Административного регламента, устанавливающих требования к предоставлению муниципальной услуги.</w:t>
      </w:r>
    </w:p>
    <w:p w:rsidR="005A0097" w:rsidRPr="005A0097" w:rsidRDefault="005A0097" w:rsidP="005A0097">
      <w:pPr>
        <w:ind w:firstLine="709"/>
        <w:jc w:val="both"/>
        <w:rPr>
          <w:sz w:val="20"/>
          <w:szCs w:val="20"/>
        </w:rPr>
      </w:pPr>
      <w:r w:rsidRPr="005A0097">
        <w:rPr>
          <w:sz w:val="20"/>
          <w:szCs w:val="20"/>
        </w:rPr>
        <w:t>По результатам проведения текущего контроля, в случае выявления нарушений последовательности административных действий, определенных Административным регламентом предоставления муниципальной услуги, и принятием в ходе ее предоставления решений виновные лица привлекаются к дисциплинарной ответственности в соответствии с законодательством Российской Федерации.</w:t>
      </w:r>
    </w:p>
    <w:p w:rsidR="005A0097" w:rsidRPr="005A0097" w:rsidRDefault="005A0097" w:rsidP="005A0097">
      <w:pPr>
        <w:ind w:firstLine="709"/>
        <w:jc w:val="both"/>
        <w:rPr>
          <w:sz w:val="20"/>
          <w:szCs w:val="20"/>
        </w:rPr>
      </w:pPr>
      <w:r w:rsidRPr="005A0097">
        <w:rPr>
          <w:sz w:val="20"/>
          <w:szCs w:val="20"/>
        </w:rPr>
        <w:t>4.2.</w:t>
      </w:r>
      <w:r w:rsidRPr="005A0097">
        <w:rPr>
          <w:sz w:val="20"/>
          <w:szCs w:val="20"/>
          <w:lang w:val="en-US"/>
        </w:rPr>
        <w:t> </w:t>
      </w:r>
      <w:r w:rsidRPr="005A0097">
        <w:rPr>
          <w:sz w:val="20"/>
          <w:szCs w:val="20"/>
        </w:rPr>
        <w:t>Контроль за полнотой и качеством предоставления муниципальной услуги включает в себя проведение плановых и внеплановых проверок с целью выявления и устранения нарушений прав заявителей и принятия мер для устранения соответствующих нарушений. Плановые и внеплановые проверки проводятся в соответствии с распоряжением Главы.</w:t>
      </w:r>
    </w:p>
    <w:p w:rsidR="005A0097" w:rsidRPr="005A0097" w:rsidRDefault="005A0097" w:rsidP="005A0097">
      <w:pPr>
        <w:ind w:firstLine="709"/>
        <w:jc w:val="both"/>
        <w:rPr>
          <w:sz w:val="20"/>
          <w:szCs w:val="20"/>
        </w:rPr>
      </w:pPr>
      <w:r w:rsidRPr="005A0097">
        <w:rPr>
          <w:sz w:val="20"/>
          <w:szCs w:val="20"/>
        </w:rPr>
        <w:t>По результатам проведения проверок полноты и качества предоставления муниципальной услуги, в случае выявления нарушений при принятии решений и совершении действий в ходе предоставления муниципальной услуги, виновные лица привлекаются к ответственности в соответствии с законодательством Российской Федерации.</w:t>
      </w:r>
    </w:p>
    <w:p w:rsidR="005A0097" w:rsidRPr="005A0097" w:rsidRDefault="005A0097" w:rsidP="005A0097">
      <w:pPr>
        <w:ind w:firstLine="709"/>
        <w:jc w:val="both"/>
        <w:rPr>
          <w:sz w:val="20"/>
          <w:szCs w:val="20"/>
        </w:rPr>
      </w:pPr>
      <w:r w:rsidRPr="005A0097">
        <w:rPr>
          <w:sz w:val="20"/>
          <w:szCs w:val="20"/>
        </w:rPr>
        <w:t>Ответственность должностных лиц, муниципальных служащих за несоблюдение и неисполнение положений правовых актов Российской Федерации и Новосибирской области, положений настоящего Административного регламента, устанавливающих требования к предоставлению муниципальной услуги, закрепляется в их должностных инструкциях.</w:t>
      </w:r>
    </w:p>
    <w:p w:rsidR="005A0097" w:rsidRPr="005A0097" w:rsidRDefault="005A0097" w:rsidP="005A0097">
      <w:pPr>
        <w:ind w:firstLine="709"/>
        <w:jc w:val="both"/>
        <w:rPr>
          <w:sz w:val="20"/>
          <w:szCs w:val="20"/>
        </w:rPr>
      </w:pPr>
      <w:r w:rsidRPr="005A0097">
        <w:rPr>
          <w:sz w:val="20"/>
          <w:szCs w:val="20"/>
        </w:rPr>
        <w:t>4.3. Порядок и формы контроля за предоставлением муниципальной услуги со стороны граждан, их объединений и организаций.</w:t>
      </w:r>
    </w:p>
    <w:p w:rsidR="005A0097" w:rsidRPr="005A0097" w:rsidRDefault="005A0097" w:rsidP="005A0097">
      <w:pPr>
        <w:ind w:firstLine="709"/>
        <w:jc w:val="both"/>
        <w:rPr>
          <w:sz w:val="20"/>
          <w:szCs w:val="20"/>
        </w:rPr>
      </w:pPr>
      <w:r w:rsidRPr="005A0097">
        <w:rPr>
          <w:sz w:val="20"/>
          <w:szCs w:val="20"/>
        </w:rPr>
        <w:t>Граждане, их объединения и организации могут контролировать предоставление муниципальной услуги посредством контроля размещения информации на сайте Администрации, письменного и устного обращения в адрес Администрации с просьбой о проведении проверки соблюдения и исполнения нормативных правовых актов Российской Федерации и Новосибирской области, положений настоящего Административного регламента, устанавливающих требования к предоставлению муниципальной услуги,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w:t>
      </w:r>
    </w:p>
    <w:p w:rsidR="005A0097" w:rsidRPr="005A0097" w:rsidRDefault="005A0097" w:rsidP="005A0097">
      <w:pPr>
        <w:ind w:firstLine="709"/>
        <w:jc w:val="both"/>
        <w:rPr>
          <w:sz w:val="20"/>
          <w:szCs w:val="20"/>
        </w:rPr>
      </w:pPr>
      <w:r w:rsidRPr="005A0097">
        <w:rPr>
          <w:sz w:val="20"/>
          <w:szCs w:val="20"/>
        </w:rPr>
        <w:t>Письменное обращение, поступившее в адрес Администрации, рассматривается в течение 30 (тридцати) календарных дней со дня регистрации письменного обращения.</w:t>
      </w:r>
    </w:p>
    <w:p w:rsidR="005A0097" w:rsidRPr="005A0097" w:rsidRDefault="005A0097" w:rsidP="005A0097">
      <w:pPr>
        <w:ind w:firstLine="567"/>
        <w:jc w:val="center"/>
        <w:rPr>
          <w:sz w:val="20"/>
          <w:szCs w:val="20"/>
        </w:rPr>
      </w:pPr>
    </w:p>
    <w:p w:rsidR="005A0097" w:rsidRPr="005A0097" w:rsidRDefault="005A0097" w:rsidP="005A0097">
      <w:pPr>
        <w:jc w:val="center"/>
        <w:rPr>
          <w:sz w:val="20"/>
          <w:szCs w:val="20"/>
        </w:rPr>
      </w:pPr>
      <w:r w:rsidRPr="005A0097">
        <w:rPr>
          <w:sz w:val="20"/>
          <w:szCs w:val="20"/>
          <w:lang w:val="en-US"/>
        </w:rPr>
        <w:t>V</w:t>
      </w:r>
      <w:r w:rsidRPr="005A0097">
        <w:rPr>
          <w:sz w:val="20"/>
          <w:szCs w:val="20"/>
        </w:rPr>
        <w:t>.</w:t>
      </w:r>
      <w:r w:rsidRPr="005A0097">
        <w:rPr>
          <w:sz w:val="20"/>
          <w:szCs w:val="20"/>
          <w:lang w:val="en-US"/>
        </w:rPr>
        <w:t> </w:t>
      </w:r>
      <w:r w:rsidRPr="005A0097">
        <w:rPr>
          <w:sz w:val="20"/>
          <w:szCs w:val="20"/>
        </w:rPr>
        <w:t>Досудебный (внесудебный) порядок обжалования решений и действий (бездействия) Администрации и ее должностных лиц, муниципальных служащих, а также решений и действий (бездействия) МФЦ, работников МФЦ</w:t>
      </w:r>
    </w:p>
    <w:p w:rsidR="005A0097" w:rsidRPr="005A0097" w:rsidRDefault="005A0097" w:rsidP="005A0097">
      <w:pPr>
        <w:ind w:firstLine="709"/>
        <w:jc w:val="both"/>
        <w:rPr>
          <w:sz w:val="20"/>
          <w:szCs w:val="20"/>
        </w:rPr>
      </w:pPr>
    </w:p>
    <w:p w:rsidR="005A0097" w:rsidRPr="005A0097" w:rsidRDefault="005A0097" w:rsidP="005A0097">
      <w:pPr>
        <w:ind w:firstLine="709"/>
        <w:jc w:val="both"/>
        <w:rPr>
          <w:sz w:val="20"/>
          <w:szCs w:val="20"/>
        </w:rPr>
      </w:pPr>
      <w:r w:rsidRPr="005A0097">
        <w:rPr>
          <w:sz w:val="20"/>
          <w:szCs w:val="20"/>
        </w:rPr>
        <w:t>5.1.</w:t>
      </w:r>
      <w:r w:rsidRPr="005A0097">
        <w:rPr>
          <w:sz w:val="20"/>
          <w:szCs w:val="20"/>
          <w:lang w:val="en-US"/>
        </w:rPr>
        <w:t> </w:t>
      </w:r>
      <w:r w:rsidRPr="005A0097">
        <w:rPr>
          <w:sz w:val="20"/>
          <w:szCs w:val="20"/>
        </w:rPr>
        <w:t>Заявитель вправе обжаловать действия (бездействие) Администрации и ее должностных лиц, муниципальных служащих, а также решений и действий (бездействия) МФЦ, работников МФЦ, в досудебном (внесудебном) порядке, в том числе в следующих случаях:</w:t>
      </w:r>
    </w:p>
    <w:p w:rsidR="005A0097" w:rsidRPr="005A0097" w:rsidRDefault="005A0097" w:rsidP="005A0097">
      <w:pPr>
        <w:ind w:firstLine="709"/>
        <w:jc w:val="both"/>
        <w:rPr>
          <w:sz w:val="20"/>
          <w:szCs w:val="20"/>
        </w:rPr>
      </w:pPr>
      <w:r w:rsidRPr="005A0097">
        <w:rPr>
          <w:sz w:val="20"/>
          <w:szCs w:val="20"/>
        </w:rPr>
        <w:t>1)</w:t>
      </w:r>
      <w:r w:rsidRPr="005A0097">
        <w:rPr>
          <w:sz w:val="20"/>
          <w:szCs w:val="20"/>
          <w:lang w:val="en-US"/>
        </w:rPr>
        <w:t> </w:t>
      </w:r>
      <w:r w:rsidRPr="005A0097">
        <w:rPr>
          <w:sz w:val="20"/>
          <w:szCs w:val="20"/>
        </w:rPr>
        <w:t>нарушение срока регистрации запроса о предоставлении муниципальной услуги, запроса о предоставлении нескольких муниципальных услуг при однократном обращении заявителя в МФЦ (далее – комплексный запрос);</w:t>
      </w:r>
    </w:p>
    <w:p w:rsidR="005A0097" w:rsidRPr="005A0097" w:rsidRDefault="005A0097" w:rsidP="005A0097">
      <w:pPr>
        <w:autoSpaceDE w:val="0"/>
        <w:autoSpaceDN w:val="0"/>
        <w:adjustRightInd w:val="0"/>
        <w:ind w:firstLine="709"/>
        <w:jc w:val="both"/>
        <w:rPr>
          <w:rFonts w:eastAsiaTheme="minorHAnsi"/>
          <w:sz w:val="20"/>
          <w:szCs w:val="20"/>
          <w:lang w:eastAsia="en-US"/>
        </w:rPr>
      </w:pPr>
      <w:r w:rsidRPr="005A0097">
        <w:rPr>
          <w:sz w:val="20"/>
          <w:szCs w:val="20"/>
        </w:rPr>
        <w:t xml:space="preserve">2) нарушение срока предоставления муниципальной услуги. </w:t>
      </w:r>
      <w:r w:rsidRPr="005A0097">
        <w:rPr>
          <w:rFonts w:eastAsiaTheme="minorHAnsi"/>
          <w:sz w:val="20"/>
          <w:szCs w:val="20"/>
          <w:lang w:eastAsia="en-US"/>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27.07.2010 № 210-ФЗ</w:t>
      </w:r>
      <w:r w:rsidRPr="005A0097">
        <w:rPr>
          <w:sz w:val="20"/>
          <w:szCs w:val="20"/>
        </w:rPr>
        <w:t>;</w:t>
      </w:r>
    </w:p>
    <w:p w:rsidR="005A0097" w:rsidRPr="005A0097" w:rsidRDefault="005A0097" w:rsidP="005A0097">
      <w:pPr>
        <w:ind w:firstLine="709"/>
        <w:jc w:val="both"/>
        <w:rPr>
          <w:sz w:val="20"/>
          <w:szCs w:val="20"/>
        </w:rPr>
      </w:pPr>
      <w:r w:rsidRPr="005A0097">
        <w:rPr>
          <w:sz w:val="20"/>
          <w:szCs w:val="20"/>
        </w:rPr>
        <w:t>3)</w:t>
      </w:r>
      <w:r w:rsidRPr="005A0097">
        <w:rPr>
          <w:sz w:val="20"/>
          <w:szCs w:val="20"/>
          <w:lang w:val="en-US"/>
        </w:rPr>
        <w:t> </w:t>
      </w:r>
      <w:r w:rsidRPr="005A0097">
        <w:rPr>
          <w:sz w:val="20"/>
          <w:szCs w:val="20"/>
        </w:rPr>
        <w:t>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а также настоящим Административным регламентом для предоставления муниципальной услуги;</w:t>
      </w:r>
    </w:p>
    <w:p w:rsidR="005A0097" w:rsidRPr="005A0097" w:rsidRDefault="005A0097" w:rsidP="005A0097">
      <w:pPr>
        <w:ind w:firstLine="709"/>
        <w:jc w:val="both"/>
        <w:rPr>
          <w:sz w:val="20"/>
          <w:szCs w:val="20"/>
        </w:rPr>
      </w:pPr>
      <w:r w:rsidRPr="005A0097">
        <w:rPr>
          <w:sz w:val="20"/>
          <w:szCs w:val="20"/>
        </w:rPr>
        <w:t>4)</w:t>
      </w:r>
      <w:r w:rsidRPr="005A0097">
        <w:rPr>
          <w:sz w:val="20"/>
          <w:szCs w:val="20"/>
          <w:lang w:val="en-US"/>
        </w:rPr>
        <w:t> </w:t>
      </w:r>
      <w:r w:rsidRPr="005A0097">
        <w:rPr>
          <w:sz w:val="20"/>
          <w:szCs w:val="20"/>
        </w:rPr>
        <w:t>отказ в приеме документов, предоставление которых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а также настоящим Административным регламентом для предоставления муниципальной услуги, у заявителя;</w:t>
      </w:r>
    </w:p>
    <w:p w:rsidR="005A0097" w:rsidRPr="005A0097" w:rsidRDefault="005A0097" w:rsidP="005A0097">
      <w:pPr>
        <w:autoSpaceDE w:val="0"/>
        <w:autoSpaceDN w:val="0"/>
        <w:adjustRightInd w:val="0"/>
        <w:ind w:firstLine="709"/>
        <w:jc w:val="both"/>
        <w:rPr>
          <w:sz w:val="20"/>
          <w:szCs w:val="20"/>
        </w:rPr>
      </w:pPr>
      <w:r w:rsidRPr="005A0097">
        <w:rPr>
          <w:sz w:val="20"/>
          <w:szCs w:val="20"/>
        </w:rPr>
        <w:t>5)</w:t>
      </w:r>
      <w:r w:rsidRPr="005A0097">
        <w:rPr>
          <w:sz w:val="20"/>
          <w:szCs w:val="20"/>
          <w:lang w:val="en-US"/>
        </w:rPr>
        <w:t> </w:t>
      </w:r>
      <w:r w:rsidRPr="005A0097">
        <w:rPr>
          <w:sz w:val="20"/>
          <w:szCs w:val="20"/>
        </w:rPr>
        <w:t xml:space="preserve">отказ в предоставлении муниципальной услуги, если основания отказа не предусмотрены </w:t>
      </w:r>
      <w:r w:rsidRPr="005A0097">
        <w:rPr>
          <w:rFonts w:eastAsia="Calibri"/>
          <w:sz w:val="20"/>
          <w:szCs w:val="20"/>
          <w:lang w:eastAsia="en-US"/>
        </w:rPr>
        <w:t xml:space="preserve">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муниципальными правовыми актами, </w:t>
      </w:r>
      <w:r w:rsidRPr="005A0097">
        <w:rPr>
          <w:sz w:val="20"/>
          <w:szCs w:val="20"/>
        </w:rPr>
        <w:t xml:space="preserve">настоящим Административным регламентом. </w:t>
      </w:r>
      <w:r w:rsidRPr="005A0097">
        <w:rPr>
          <w:rFonts w:eastAsiaTheme="minorHAnsi"/>
          <w:sz w:val="20"/>
          <w:szCs w:val="20"/>
          <w:lang w:eastAsia="en-US"/>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27.07.2010 № 210-ФЗ</w:t>
      </w:r>
      <w:r w:rsidRPr="005A0097">
        <w:rPr>
          <w:sz w:val="20"/>
          <w:szCs w:val="20"/>
        </w:rPr>
        <w:t>;</w:t>
      </w:r>
    </w:p>
    <w:p w:rsidR="005A0097" w:rsidRPr="005A0097" w:rsidRDefault="005A0097" w:rsidP="005A0097">
      <w:pPr>
        <w:ind w:firstLine="709"/>
        <w:jc w:val="both"/>
        <w:rPr>
          <w:sz w:val="20"/>
          <w:szCs w:val="20"/>
        </w:rPr>
      </w:pPr>
      <w:r w:rsidRPr="005A0097">
        <w:rPr>
          <w:sz w:val="20"/>
          <w:szCs w:val="20"/>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Новосибирской области, муниципальными правовыми актами, а также настоящим Административным регламентом;</w:t>
      </w:r>
    </w:p>
    <w:p w:rsidR="005A0097" w:rsidRPr="005A0097" w:rsidRDefault="005A0097" w:rsidP="005A0097">
      <w:pPr>
        <w:ind w:firstLine="709"/>
        <w:jc w:val="both"/>
        <w:rPr>
          <w:sz w:val="20"/>
          <w:szCs w:val="20"/>
        </w:rPr>
      </w:pPr>
      <w:r w:rsidRPr="005A0097">
        <w:rPr>
          <w:sz w:val="20"/>
          <w:szCs w:val="20"/>
        </w:rPr>
        <w:t xml:space="preserve">7) отказ органа, предоставляющего муниципальную услугу, должностного лица органа, предоставляющего муниципальную услугу,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w:t>
      </w:r>
      <w:r w:rsidRPr="005A0097">
        <w:rPr>
          <w:rFonts w:eastAsiaTheme="minorHAnsi"/>
          <w:sz w:val="20"/>
          <w:szCs w:val="20"/>
          <w:lang w:eastAsia="en-US"/>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27.07.2010 № 210-ФЗ;</w:t>
      </w:r>
    </w:p>
    <w:p w:rsidR="005A0097" w:rsidRPr="005A0097" w:rsidRDefault="005A0097" w:rsidP="005A0097">
      <w:pPr>
        <w:ind w:firstLine="709"/>
        <w:jc w:val="both"/>
        <w:rPr>
          <w:sz w:val="20"/>
          <w:szCs w:val="20"/>
        </w:rPr>
      </w:pPr>
      <w:r w:rsidRPr="005A0097">
        <w:rPr>
          <w:sz w:val="20"/>
          <w:szCs w:val="20"/>
        </w:rPr>
        <w:t>8) нарушение срока или порядка выдачи документов по результатам предоставления муниципальной услуги;</w:t>
      </w:r>
    </w:p>
    <w:p w:rsidR="005A0097" w:rsidRPr="005A0097" w:rsidRDefault="005A0097" w:rsidP="005A0097">
      <w:pPr>
        <w:ind w:firstLine="709"/>
        <w:jc w:val="both"/>
        <w:rPr>
          <w:rFonts w:eastAsiaTheme="minorHAnsi"/>
          <w:sz w:val="20"/>
          <w:szCs w:val="20"/>
          <w:lang w:eastAsia="en-US"/>
        </w:rPr>
      </w:pPr>
      <w:r w:rsidRPr="005A0097">
        <w:rPr>
          <w:sz w:val="20"/>
          <w:szCs w:val="20"/>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настоящим Административным регламентом. </w:t>
      </w:r>
      <w:r w:rsidRPr="005A0097">
        <w:rPr>
          <w:rFonts w:eastAsiaTheme="minorHAnsi"/>
          <w:sz w:val="20"/>
          <w:szCs w:val="20"/>
          <w:lang w:eastAsia="en-US"/>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27.07.2010 № 210-ФЗ;</w:t>
      </w:r>
    </w:p>
    <w:p w:rsidR="005A0097" w:rsidRPr="005A0097" w:rsidRDefault="005A0097" w:rsidP="005A0097">
      <w:pPr>
        <w:ind w:firstLine="709"/>
        <w:jc w:val="both"/>
        <w:rPr>
          <w:sz w:val="20"/>
          <w:szCs w:val="20"/>
        </w:rPr>
      </w:pPr>
      <w:r w:rsidRPr="005A0097">
        <w:rPr>
          <w:sz w:val="20"/>
          <w:szCs w:val="20"/>
        </w:rPr>
        <w:t>10) </w:t>
      </w:r>
      <w:r w:rsidRPr="005A0097">
        <w:rPr>
          <w:rFonts w:eastAsia="Calibri"/>
          <w:sz w:val="20"/>
          <w:szCs w:val="20"/>
          <w:lang w:eastAsia="en-US"/>
        </w:rPr>
        <w:t>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w:t>
      </w:r>
      <w:r w:rsidRPr="005A0097">
        <w:rPr>
          <w:rFonts w:eastAsiaTheme="minorHAnsi"/>
          <w:sz w:val="20"/>
          <w:szCs w:val="20"/>
          <w:lang w:eastAsia="en-US"/>
        </w:rPr>
        <w:t xml:space="preserve"> от 27.07.2010 № 210-ФЗ.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27.07.2010 № 210-ФЗ.</w:t>
      </w:r>
    </w:p>
    <w:p w:rsidR="005A0097" w:rsidRPr="005A0097" w:rsidRDefault="005A0097" w:rsidP="005A0097">
      <w:pPr>
        <w:ind w:firstLine="709"/>
        <w:jc w:val="both"/>
        <w:rPr>
          <w:sz w:val="20"/>
          <w:szCs w:val="20"/>
        </w:rPr>
      </w:pPr>
      <w:r w:rsidRPr="005A0097">
        <w:rPr>
          <w:sz w:val="20"/>
          <w:szCs w:val="20"/>
        </w:rPr>
        <w:t>5.2.</w:t>
      </w:r>
      <w:r w:rsidRPr="005A0097">
        <w:rPr>
          <w:sz w:val="20"/>
          <w:szCs w:val="20"/>
          <w:lang w:val="en-US"/>
        </w:rPr>
        <w:t> </w:t>
      </w:r>
      <w:r w:rsidRPr="005A0097">
        <w:rPr>
          <w:sz w:val="20"/>
          <w:szCs w:val="20"/>
        </w:rPr>
        <w:t>Заявитель вправе обратиться с жалобой на действия (бездействие) Администрации и ее должностных лиц, муниципальных служащих, а также решений и действий (бездействия) МФЦ, их работников, а также решения, принимаемые такими лицами в ходе предоставления муниципальной услуги (далее – жалоба) в порядке, установленном постановлением Администрации.</w:t>
      </w:r>
    </w:p>
    <w:p w:rsidR="005A0097" w:rsidRPr="005A0097" w:rsidRDefault="005A0097" w:rsidP="005A0097">
      <w:pPr>
        <w:ind w:firstLine="709"/>
        <w:jc w:val="both"/>
        <w:rPr>
          <w:sz w:val="20"/>
          <w:szCs w:val="20"/>
        </w:rPr>
      </w:pPr>
      <w:r w:rsidRPr="005A0097">
        <w:rPr>
          <w:sz w:val="20"/>
          <w:szCs w:val="20"/>
          <w:highlight w:val="yellow"/>
        </w:rPr>
        <w:lastRenderedPageBreak/>
        <w:t xml:space="preserve">5.3. Жалоба юридическими лицами и индивидуальными предпринимателями, являющимися субъектами градостроительных отношений, в отношении которых осуществляются процедуры, включенные в исчерпывающие перечни процедур в сферах строительства, утвержденные Правительством Российской Федерации </w:t>
      </w:r>
      <w:proofErr w:type="gramStart"/>
      <w:r w:rsidRPr="005A0097">
        <w:rPr>
          <w:sz w:val="20"/>
          <w:szCs w:val="20"/>
          <w:highlight w:val="yellow"/>
        </w:rPr>
        <w:t>в соответствии с часть</w:t>
      </w:r>
      <w:proofErr w:type="gramEnd"/>
      <w:r w:rsidRPr="005A0097">
        <w:rPr>
          <w:sz w:val="20"/>
          <w:szCs w:val="20"/>
          <w:highlight w:val="yellow"/>
        </w:rPr>
        <w:t xml:space="preserve"> 2 статьи 6 Градостроительного кодекса Российской Федерации, может быть подана в порядке, установленном антимонопольным законодательством Российской Федерации, в антимонопольный орган.</w:t>
      </w:r>
    </w:p>
    <w:p w:rsidR="005A0097" w:rsidRPr="005A0097" w:rsidRDefault="005A0097" w:rsidP="005A0097">
      <w:pPr>
        <w:ind w:firstLine="709"/>
        <w:jc w:val="both"/>
        <w:rPr>
          <w:rFonts w:eastAsia="Arial"/>
          <w:sz w:val="20"/>
          <w:szCs w:val="20"/>
        </w:rPr>
      </w:pPr>
      <w:r w:rsidRPr="005A0097">
        <w:rPr>
          <w:sz w:val="20"/>
          <w:szCs w:val="20"/>
        </w:rPr>
        <w:t>5.4. </w:t>
      </w:r>
      <w:r w:rsidRPr="005A0097">
        <w:rPr>
          <w:rFonts w:eastAsia="Arial"/>
          <w:sz w:val="20"/>
          <w:szCs w:val="20"/>
        </w:rPr>
        <w:t xml:space="preserve">Жалоба подается в письменной форме на бумажном носителе, в электронной форме в Администрацию, МФЦ либо в соответствующий орган государственной власти (орган местного самоуправления) публично-правового образования, являющийся учредителем МФЦ (далее - учредитель МФЦ). </w:t>
      </w:r>
    </w:p>
    <w:p w:rsidR="005A0097" w:rsidRPr="005A0097" w:rsidRDefault="005A0097" w:rsidP="005A0097">
      <w:pPr>
        <w:ind w:firstLine="709"/>
        <w:jc w:val="both"/>
        <w:rPr>
          <w:rFonts w:eastAsia="Arial"/>
          <w:sz w:val="20"/>
          <w:szCs w:val="20"/>
        </w:rPr>
      </w:pPr>
      <w:r w:rsidRPr="005A0097">
        <w:rPr>
          <w:rFonts w:eastAsia="Arial"/>
          <w:sz w:val="20"/>
          <w:szCs w:val="20"/>
        </w:rPr>
        <w:t xml:space="preserve">5.5. Жалобы на решения и действия (бездействие) Администрации, Главы, должностного лица, </w:t>
      </w:r>
      <w:r w:rsidRPr="005A0097">
        <w:rPr>
          <w:sz w:val="20"/>
          <w:szCs w:val="20"/>
        </w:rPr>
        <w:t>муниципального служащего Администрации</w:t>
      </w:r>
      <w:r w:rsidRPr="005A0097">
        <w:rPr>
          <w:rFonts w:eastAsia="Arial"/>
          <w:sz w:val="20"/>
          <w:szCs w:val="20"/>
        </w:rPr>
        <w:t xml:space="preserve"> рассматриваются непосредственно Главой. Жалобы на решения и действия (бездействие) работника МФЦ подаются руководителю этого МФЦ. Жалобы на решения и действия (бездействие) МФЦ подаются учредителю МФЦ или должностному лицу, уполномоченному нормативным правовым актом субъекта Российской Федерации. </w:t>
      </w:r>
    </w:p>
    <w:p w:rsidR="005A0097" w:rsidRPr="005A0097" w:rsidRDefault="005A0097" w:rsidP="005A0097">
      <w:pPr>
        <w:ind w:firstLine="709"/>
        <w:jc w:val="both"/>
        <w:rPr>
          <w:rFonts w:eastAsia="Arial"/>
          <w:sz w:val="20"/>
          <w:szCs w:val="20"/>
        </w:rPr>
      </w:pPr>
      <w:r w:rsidRPr="005A0097">
        <w:rPr>
          <w:rFonts w:eastAsia="Arial"/>
          <w:sz w:val="20"/>
          <w:szCs w:val="20"/>
        </w:rPr>
        <w:t xml:space="preserve">5.6. Жалоба на решения и действия (бездействие) Администрации, Главы, должностного лица, </w:t>
      </w:r>
      <w:r w:rsidRPr="005A0097">
        <w:rPr>
          <w:sz w:val="20"/>
          <w:szCs w:val="20"/>
        </w:rPr>
        <w:t>муниципального служащего Администрации</w:t>
      </w:r>
      <w:r w:rsidRPr="005A0097">
        <w:rPr>
          <w:rFonts w:eastAsia="Arial"/>
          <w:sz w:val="20"/>
          <w:szCs w:val="20"/>
        </w:rPr>
        <w:t xml:space="preserve"> может быть направлена по почте, через МФЦ, с использованием информационно-телекоммуникационной сети "Интернет", сайта Администрации, ЕПГУ, Федеральной государственной информационной системы «Досудебное обжалование» (</w:t>
      </w:r>
      <w:hyperlink r:id="rId37" w:history="1">
        <w:r w:rsidRPr="005A0097">
          <w:rPr>
            <w:rFonts w:eastAsia="Arial"/>
            <w:sz w:val="20"/>
            <w:szCs w:val="20"/>
            <w:u w:val="single"/>
          </w:rPr>
          <w:t>http://do.gosuslugi.ru</w:t>
        </w:r>
      </w:hyperlink>
      <w:r w:rsidRPr="005A0097">
        <w:rPr>
          <w:rFonts w:eastAsia="Arial"/>
          <w:sz w:val="20"/>
          <w:szCs w:val="20"/>
        </w:rPr>
        <w:t xml:space="preserve">), а также может быть принята при личном приеме заявителя.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ЕПГУ, а также может быть принята при личном приеме заявителя. </w:t>
      </w:r>
    </w:p>
    <w:p w:rsidR="005A0097" w:rsidRPr="005A0097" w:rsidRDefault="005A0097" w:rsidP="005A0097">
      <w:pPr>
        <w:ind w:firstLine="709"/>
        <w:jc w:val="both"/>
        <w:rPr>
          <w:sz w:val="20"/>
          <w:szCs w:val="20"/>
        </w:rPr>
      </w:pPr>
      <w:r w:rsidRPr="005A0097">
        <w:rPr>
          <w:sz w:val="20"/>
          <w:szCs w:val="20"/>
        </w:rPr>
        <w:t>5.7. Жалоба должна содержать:</w:t>
      </w:r>
    </w:p>
    <w:p w:rsidR="005A0097" w:rsidRPr="005A0097" w:rsidRDefault="005A0097" w:rsidP="005A0097">
      <w:pPr>
        <w:autoSpaceDE w:val="0"/>
        <w:autoSpaceDN w:val="0"/>
        <w:adjustRightInd w:val="0"/>
        <w:ind w:firstLine="709"/>
        <w:jc w:val="both"/>
        <w:rPr>
          <w:sz w:val="20"/>
          <w:szCs w:val="20"/>
        </w:rPr>
      </w:pPr>
      <w:r w:rsidRPr="005A0097">
        <w:rPr>
          <w:sz w:val="20"/>
          <w:szCs w:val="20"/>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МФЦ</w:t>
      </w:r>
      <w:r w:rsidRPr="005A0097">
        <w:rPr>
          <w:rFonts w:eastAsiaTheme="minorHAnsi"/>
          <w:sz w:val="20"/>
          <w:szCs w:val="20"/>
          <w:lang w:eastAsia="en-US"/>
        </w:rPr>
        <w:t xml:space="preserve">, его руководителя и (или) работника, </w:t>
      </w:r>
      <w:r w:rsidRPr="005A0097">
        <w:rPr>
          <w:sz w:val="20"/>
          <w:szCs w:val="20"/>
        </w:rPr>
        <w:t>решения и действия (бездействие) которых обжалуются;</w:t>
      </w:r>
    </w:p>
    <w:p w:rsidR="005A0097" w:rsidRPr="005A0097" w:rsidRDefault="005A0097" w:rsidP="005A0097">
      <w:pPr>
        <w:ind w:firstLine="709"/>
        <w:jc w:val="both"/>
        <w:rPr>
          <w:sz w:val="20"/>
          <w:szCs w:val="20"/>
        </w:rPr>
      </w:pPr>
      <w:r w:rsidRPr="005A0097">
        <w:rPr>
          <w:sz w:val="20"/>
          <w:szCs w:val="20"/>
        </w:rPr>
        <w:t>2)</w:t>
      </w:r>
      <w:r w:rsidRPr="005A0097">
        <w:rPr>
          <w:sz w:val="20"/>
          <w:szCs w:val="20"/>
          <w:lang w:val="en-US"/>
        </w:rPr>
        <w:t> </w:t>
      </w:r>
      <w:r w:rsidRPr="005A0097">
        <w:rPr>
          <w:sz w:val="20"/>
          <w:szCs w:val="20"/>
        </w:rPr>
        <w:t>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5A0097" w:rsidRPr="005A0097" w:rsidRDefault="005A0097" w:rsidP="005A0097">
      <w:pPr>
        <w:ind w:firstLine="709"/>
        <w:jc w:val="both"/>
        <w:rPr>
          <w:sz w:val="20"/>
          <w:szCs w:val="20"/>
        </w:rPr>
      </w:pPr>
      <w:r w:rsidRPr="005A0097">
        <w:rPr>
          <w:sz w:val="20"/>
          <w:szCs w:val="20"/>
        </w:rPr>
        <w:t>3)</w:t>
      </w:r>
      <w:r w:rsidRPr="005A0097">
        <w:rPr>
          <w:sz w:val="20"/>
          <w:szCs w:val="20"/>
          <w:lang w:val="en-US"/>
        </w:rPr>
        <w:t> </w:t>
      </w:r>
      <w:r w:rsidRPr="005A0097">
        <w:rPr>
          <w:sz w:val="20"/>
          <w:szCs w:val="20"/>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МФЦ</w:t>
      </w:r>
      <w:r w:rsidRPr="005A0097">
        <w:rPr>
          <w:rFonts w:eastAsiaTheme="minorHAnsi"/>
          <w:sz w:val="20"/>
          <w:szCs w:val="20"/>
          <w:lang w:eastAsia="en-US"/>
        </w:rPr>
        <w:t>, работника МФЦ</w:t>
      </w:r>
      <w:r w:rsidRPr="005A0097">
        <w:rPr>
          <w:sz w:val="20"/>
          <w:szCs w:val="20"/>
        </w:rPr>
        <w:t>;</w:t>
      </w:r>
    </w:p>
    <w:p w:rsidR="005A0097" w:rsidRPr="005A0097" w:rsidRDefault="005A0097" w:rsidP="005A0097">
      <w:pPr>
        <w:ind w:firstLine="709"/>
        <w:jc w:val="both"/>
        <w:rPr>
          <w:sz w:val="20"/>
          <w:szCs w:val="20"/>
        </w:rPr>
      </w:pPr>
      <w:r w:rsidRPr="005A0097">
        <w:rPr>
          <w:sz w:val="20"/>
          <w:szCs w:val="20"/>
        </w:rPr>
        <w:t>4)</w:t>
      </w:r>
      <w:r w:rsidRPr="005A0097">
        <w:rPr>
          <w:sz w:val="20"/>
          <w:szCs w:val="20"/>
          <w:lang w:val="en-US"/>
        </w:rPr>
        <w:t> </w:t>
      </w:r>
      <w:r w:rsidRPr="005A0097">
        <w:rPr>
          <w:sz w:val="20"/>
          <w:szCs w:val="20"/>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МФЦ</w:t>
      </w:r>
      <w:r w:rsidRPr="005A0097">
        <w:rPr>
          <w:rFonts w:eastAsiaTheme="minorHAnsi"/>
          <w:sz w:val="20"/>
          <w:szCs w:val="20"/>
          <w:lang w:eastAsia="en-US"/>
        </w:rPr>
        <w:t>, работника МФЦ</w:t>
      </w:r>
      <w:r w:rsidRPr="005A0097">
        <w:rPr>
          <w:sz w:val="20"/>
          <w:szCs w:val="20"/>
        </w:rPr>
        <w:t>. Заявителем могут быть представлены документы (при наличии), подтверждающие доводы заявителя, либо их копии.</w:t>
      </w:r>
    </w:p>
    <w:p w:rsidR="005A0097" w:rsidRPr="005A0097" w:rsidRDefault="005A0097" w:rsidP="005A0097">
      <w:pPr>
        <w:autoSpaceDE w:val="0"/>
        <w:autoSpaceDN w:val="0"/>
        <w:adjustRightInd w:val="0"/>
        <w:ind w:firstLine="709"/>
        <w:jc w:val="both"/>
        <w:rPr>
          <w:rFonts w:eastAsiaTheme="minorHAnsi"/>
          <w:sz w:val="20"/>
          <w:szCs w:val="20"/>
          <w:lang w:eastAsia="en-US"/>
        </w:rPr>
      </w:pPr>
      <w:r w:rsidRPr="005A0097">
        <w:rPr>
          <w:rFonts w:eastAsiaTheme="minorHAnsi"/>
          <w:sz w:val="20"/>
          <w:szCs w:val="20"/>
          <w:lang w:eastAsia="en-US"/>
        </w:rPr>
        <w:t>5.8.</w:t>
      </w:r>
      <w:r w:rsidRPr="005A0097">
        <w:rPr>
          <w:rFonts w:eastAsiaTheme="minorHAnsi"/>
          <w:sz w:val="20"/>
          <w:szCs w:val="20"/>
          <w:lang w:val="en-US" w:eastAsia="en-US"/>
        </w:rPr>
        <w:t> </w:t>
      </w:r>
      <w:r w:rsidRPr="005A0097">
        <w:rPr>
          <w:rFonts w:eastAsiaTheme="minorHAnsi"/>
          <w:sz w:val="20"/>
          <w:szCs w:val="20"/>
          <w:lang w:eastAsia="en-US"/>
        </w:rPr>
        <w:t>В случае если жалоба подается через представителя заявителя, также представляется документ, подтверждающий полномочия на осуществление действий от имени заявителя. В качестве документа, подтверждающего полномочия на осуществление действий от имени заявителя, может быть представлена:</w:t>
      </w:r>
    </w:p>
    <w:p w:rsidR="005A0097" w:rsidRPr="005A0097" w:rsidRDefault="005A0097" w:rsidP="005A0097">
      <w:pPr>
        <w:autoSpaceDE w:val="0"/>
        <w:autoSpaceDN w:val="0"/>
        <w:adjustRightInd w:val="0"/>
        <w:ind w:firstLine="709"/>
        <w:jc w:val="both"/>
        <w:rPr>
          <w:rFonts w:eastAsiaTheme="minorHAnsi"/>
          <w:sz w:val="20"/>
          <w:szCs w:val="20"/>
          <w:lang w:eastAsia="en-US"/>
        </w:rPr>
      </w:pPr>
      <w:r w:rsidRPr="005A0097">
        <w:rPr>
          <w:rFonts w:eastAsiaTheme="minorHAnsi"/>
          <w:sz w:val="20"/>
          <w:szCs w:val="20"/>
          <w:lang w:eastAsia="en-US"/>
        </w:rPr>
        <w:t>а)</w:t>
      </w:r>
      <w:r w:rsidRPr="005A0097">
        <w:rPr>
          <w:rFonts w:eastAsiaTheme="minorHAnsi"/>
          <w:sz w:val="20"/>
          <w:szCs w:val="20"/>
          <w:lang w:val="en-US" w:eastAsia="en-US"/>
        </w:rPr>
        <w:t> </w:t>
      </w:r>
      <w:r w:rsidRPr="005A0097">
        <w:rPr>
          <w:rFonts w:eastAsiaTheme="minorHAnsi"/>
          <w:sz w:val="20"/>
          <w:szCs w:val="20"/>
          <w:lang w:eastAsia="en-US"/>
        </w:rPr>
        <w:t>оформленная в соответствии с законодательством Российской Федерации доверенность (для физических лиц);</w:t>
      </w:r>
    </w:p>
    <w:p w:rsidR="005A0097" w:rsidRPr="005A0097" w:rsidRDefault="005A0097" w:rsidP="005A0097">
      <w:pPr>
        <w:autoSpaceDE w:val="0"/>
        <w:autoSpaceDN w:val="0"/>
        <w:adjustRightInd w:val="0"/>
        <w:ind w:firstLine="709"/>
        <w:jc w:val="both"/>
        <w:rPr>
          <w:rFonts w:eastAsiaTheme="minorHAnsi"/>
          <w:sz w:val="20"/>
          <w:szCs w:val="20"/>
          <w:lang w:eastAsia="en-US"/>
        </w:rPr>
      </w:pPr>
      <w:r w:rsidRPr="005A0097">
        <w:rPr>
          <w:rFonts w:eastAsiaTheme="minorHAnsi"/>
          <w:sz w:val="20"/>
          <w:szCs w:val="20"/>
          <w:lang w:eastAsia="en-US"/>
        </w:rPr>
        <w:t>б)</w:t>
      </w:r>
      <w:r w:rsidRPr="005A0097">
        <w:rPr>
          <w:rFonts w:eastAsiaTheme="minorHAnsi"/>
          <w:sz w:val="20"/>
          <w:szCs w:val="20"/>
          <w:lang w:val="en-US" w:eastAsia="en-US"/>
        </w:rPr>
        <w:t> </w:t>
      </w:r>
      <w:r w:rsidRPr="005A0097">
        <w:rPr>
          <w:rFonts w:eastAsiaTheme="minorHAnsi"/>
          <w:sz w:val="20"/>
          <w:szCs w:val="20"/>
          <w:lang w:eastAsia="en-US"/>
        </w:rPr>
        <w:t>оформленная в соответствии с законодательством Российской Федерации доверенность, заверенная печатью заявителя (при наличии печати) и подписанная руководителем заявителя или уполномоченным этим руководителем лицом (для юридических лиц);</w:t>
      </w:r>
    </w:p>
    <w:p w:rsidR="005A0097" w:rsidRPr="005A0097" w:rsidRDefault="005A0097" w:rsidP="005A0097">
      <w:pPr>
        <w:autoSpaceDE w:val="0"/>
        <w:autoSpaceDN w:val="0"/>
        <w:adjustRightInd w:val="0"/>
        <w:ind w:firstLine="709"/>
        <w:jc w:val="both"/>
        <w:rPr>
          <w:rFonts w:eastAsiaTheme="minorHAnsi"/>
          <w:sz w:val="20"/>
          <w:szCs w:val="20"/>
          <w:lang w:eastAsia="en-US"/>
        </w:rPr>
      </w:pPr>
      <w:r w:rsidRPr="005A0097">
        <w:rPr>
          <w:rFonts w:eastAsiaTheme="minorHAnsi"/>
          <w:sz w:val="20"/>
          <w:szCs w:val="20"/>
          <w:lang w:eastAsia="en-US"/>
        </w:rPr>
        <w:t>в)</w:t>
      </w:r>
      <w:r w:rsidRPr="005A0097">
        <w:rPr>
          <w:rFonts w:eastAsiaTheme="minorHAnsi"/>
          <w:sz w:val="20"/>
          <w:szCs w:val="20"/>
          <w:lang w:val="en-US" w:eastAsia="en-US"/>
        </w:rPr>
        <w:t> </w:t>
      </w:r>
      <w:r w:rsidRPr="005A0097">
        <w:rPr>
          <w:rFonts w:eastAsiaTheme="minorHAnsi"/>
          <w:sz w:val="20"/>
          <w:szCs w:val="20"/>
          <w:lang w:eastAsia="en-US"/>
        </w:rPr>
        <w:t>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w:t>
      </w:r>
    </w:p>
    <w:p w:rsidR="005A0097" w:rsidRPr="005A0097" w:rsidRDefault="005A0097" w:rsidP="005A0097">
      <w:pPr>
        <w:autoSpaceDE w:val="0"/>
        <w:autoSpaceDN w:val="0"/>
        <w:adjustRightInd w:val="0"/>
        <w:ind w:firstLine="709"/>
        <w:jc w:val="both"/>
        <w:outlineLvl w:val="0"/>
        <w:rPr>
          <w:rFonts w:eastAsiaTheme="minorHAnsi"/>
          <w:sz w:val="20"/>
          <w:szCs w:val="20"/>
          <w:lang w:eastAsia="en-US"/>
        </w:rPr>
      </w:pPr>
      <w:r w:rsidRPr="005A0097">
        <w:rPr>
          <w:rFonts w:eastAsiaTheme="minorHAnsi"/>
          <w:sz w:val="20"/>
          <w:szCs w:val="20"/>
          <w:lang w:eastAsia="en-US"/>
        </w:rPr>
        <w:t>5.9.</w:t>
      </w:r>
      <w:r w:rsidRPr="005A0097">
        <w:rPr>
          <w:rFonts w:eastAsiaTheme="minorHAnsi"/>
          <w:sz w:val="20"/>
          <w:szCs w:val="20"/>
          <w:lang w:val="en-US" w:eastAsia="en-US"/>
        </w:rPr>
        <w:t> </w:t>
      </w:r>
      <w:r w:rsidRPr="005A0097">
        <w:rPr>
          <w:rFonts w:eastAsiaTheme="minorHAnsi"/>
          <w:sz w:val="20"/>
          <w:szCs w:val="20"/>
          <w:lang w:eastAsia="en-US"/>
        </w:rPr>
        <w:t>Время приема жалоб должно совпадать со временем предоставления муниципальной услуги.</w:t>
      </w:r>
    </w:p>
    <w:p w:rsidR="005A0097" w:rsidRPr="005A0097" w:rsidRDefault="005A0097" w:rsidP="005A0097">
      <w:pPr>
        <w:ind w:firstLine="709"/>
        <w:jc w:val="both"/>
        <w:rPr>
          <w:sz w:val="20"/>
          <w:szCs w:val="20"/>
        </w:rPr>
      </w:pPr>
      <w:r w:rsidRPr="005A0097">
        <w:rPr>
          <w:sz w:val="20"/>
          <w:szCs w:val="20"/>
        </w:rPr>
        <w:t>5.10.</w:t>
      </w:r>
      <w:r w:rsidRPr="005A0097">
        <w:rPr>
          <w:sz w:val="20"/>
          <w:szCs w:val="20"/>
          <w:lang w:val="en-US"/>
        </w:rPr>
        <w:t> </w:t>
      </w:r>
      <w:r w:rsidRPr="005A0097">
        <w:rPr>
          <w:sz w:val="20"/>
          <w:szCs w:val="20"/>
        </w:rPr>
        <w:t xml:space="preserve">Жалоба, поступившая в Администрацию, МФЦ, учредителю МФЦ, подлежит рассмотрению </w:t>
      </w:r>
      <w:r w:rsidRPr="005A0097">
        <w:rPr>
          <w:rFonts w:eastAsiaTheme="minorHAnsi"/>
          <w:sz w:val="20"/>
          <w:szCs w:val="20"/>
          <w:lang w:eastAsia="en-US"/>
        </w:rPr>
        <w:t xml:space="preserve">в течение </w:t>
      </w:r>
      <w:r w:rsidRPr="005A0097">
        <w:rPr>
          <w:sz w:val="20"/>
          <w:szCs w:val="20"/>
        </w:rPr>
        <w:t>15 (пятнадцати)</w:t>
      </w:r>
      <w:r w:rsidRPr="005A0097">
        <w:rPr>
          <w:rFonts w:eastAsiaTheme="minorHAnsi"/>
          <w:sz w:val="20"/>
          <w:szCs w:val="20"/>
          <w:lang w:eastAsia="en-US"/>
        </w:rPr>
        <w:t xml:space="preserve"> рабочих дней со дня ее регистрации</w:t>
      </w:r>
      <w:r w:rsidRPr="005A0097">
        <w:rPr>
          <w:sz w:val="20"/>
          <w:szCs w:val="20"/>
        </w:rPr>
        <w:t xml:space="preserve"> должностным лицом, наделенным полномочиями по рассмотрению жалоб, </w:t>
      </w:r>
      <w:r w:rsidRPr="005A0097">
        <w:rPr>
          <w:rFonts w:eastAsiaTheme="minorHAnsi"/>
          <w:sz w:val="20"/>
          <w:szCs w:val="20"/>
          <w:lang w:eastAsia="en-US"/>
        </w:rPr>
        <w:t xml:space="preserve">а в случае обжалования отказа Администрации, </w:t>
      </w:r>
      <w:r w:rsidRPr="005A0097">
        <w:rPr>
          <w:sz w:val="20"/>
          <w:szCs w:val="20"/>
        </w:rPr>
        <w:t xml:space="preserve">МФЦ </w:t>
      </w:r>
      <w:r w:rsidRPr="005A0097">
        <w:rPr>
          <w:rFonts w:eastAsiaTheme="minorHAnsi"/>
          <w:sz w:val="20"/>
          <w:szCs w:val="20"/>
          <w:lang w:eastAsia="en-US"/>
        </w:rPr>
        <w:t xml:space="preserve">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w:t>
      </w:r>
      <w:r w:rsidRPr="005A0097">
        <w:rPr>
          <w:sz w:val="20"/>
          <w:szCs w:val="20"/>
        </w:rPr>
        <w:t xml:space="preserve">5 (пяти) </w:t>
      </w:r>
      <w:r w:rsidRPr="005A0097">
        <w:rPr>
          <w:rFonts w:eastAsiaTheme="minorHAnsi"/>
          <w:sz w:val="20"/>
          <w:szCs w:val="20"/>
          <w:lang w:eastAsia="en-US"/>
        </w:rPr>
        <w:t>рабочих дней со дня ее регистрации</w:t>
      </w:r>
      <w:r w:rsidRPr="005A0097">
        <w:rPr>
          <w:sz w:val="20"/>
          <w:szCs w:val="20"/>
        </w:rPr>
        <w:t>.</w:t>
      </w:r>
    </w:p>
    <w:p w:rsidR="005A0097" w:rsidRPr="005A0097" w:rsidRDefault="005A0097" w:rsidP="005A0097">
      <w:pPr>
        <w:ind w:firstLine="709"/>
        <w:jc w:val="both"/>
        <w:rPr>
          <w:sz w:val="20"/>
          <w:szCs w:val="20"/>
        </w:rPr>
      </w:pPr>
      <w:r w:rsidRPr="005A0097">
        <w:rPr>
          <w:sz w:val="20"/>
          <w:szCs w:val="20"/>
        </w:rPr>
        <w:t>5.11. По результатам рассмотрения жалобы принимается одно из следующих решений:</w:t>
      </w:r>
    </w:p>
    <w:p w:rsidR="005A0097" w:rsidRPr="005A0097" w:rsidRDefault="005A0097" w:rsidP="005A0097">
      <w:pPr>
        <w:autoSpaceDE w:val="0"/>
        <w:autoSpaceDN w:val="0"/>
        <w:adjustRightInd w:val="0"/>
        <w:ind w:firstLine="709"/>
        <w:jc w:val="both"/>
        <w:rPr>
          <w:sz w:val="20"/>
          <w:szCs w:val="20"/>
        </w:rPr>
      </w:pPr>
      <w:r w:rsidRPr="005A0097">
        <w:rPr>
          <w:sz w:val="20"/>
          <w:szCs w:val="20"/>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5A0097" w:rsidRPr="005A0097" w:rsidRDefault="005A0097" w:rsidP="005A0097">
      <w:pPr>
        <w:autoSpaceDE w:val="0"/>
        <w:autoSpaceDN w:val="0"/>
        <w:adjustRightInd w:val="0"/>
        <w:ind w:firstLine="709"/>
        <w:jc w:val="both"/>
        <w:rPr>
          <w:sz w:val="20"/>
          <w:szCs w:val="20"/>
        </w:rPr>
      </w:pPr>
      <w:r w:rsidRPr="005A0097">
        <w:rPr>
          <w:sz w:val="20"/>
          <w:szCs w:val="20"/>
        </w:rPr>
        <w:t xml:space="preserve">2) в удовлетворении жалобы отказывается. </w:t>
      </w:r>
    </w:p>
    <w:p w:rsidR="005A0097" w:rsidRPr="005A0097" w:rsidRDefault="005A0097" w:rsidP="005A0097">
      <w:pPr>
        <w:ind w:firstLine="709"/>
        <w:jc w:val="both"/>
        <w:rPr>
          <w:sz w:val="20"/>
          <w:szCs w:val="20"/>
        </w:rPr>
      </w:pPr>
      <w:r w:rsidRPr="005A0097">
        <w:rPr>
          <w:sz w:val="20"/>
          <w:szCs w:val="20"/>
        </w:rPr>
        <w:lastRenderedPageBreak/>
        <w:t>5.12.</w:t>
      </w:r>
      <w:r w:rsidRPr="005A0097">
        <w:rPr>
          <w:sz w:val="20"/>
          <w:szCs w:val="20"/>
          <w:lang w:val="en-US"/>
        </w:rPr>
        <w:t> </w:t>
      </w:r>
      <w:r w:rsidRPr="005A0097">
        <w:rPr>
          <w:sz w:val="20"/>
          <w:szCs w:val="20"/>
        </w:rPr>
        <w:t>Не позднее дня, следующего за днем принятия решения, указанного в пункте 5.11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5A0097" w:rsidRPr="005A0097" w:rsidRDefault="005A0097" w:rsidP="005A0097">
      <w:pPr>
        <w:ind w:firstLine="709"/>
        <w:jc w:val="both"/>
        <w:rPr>
          <w:sz w:val="20"/>
          <w:szCs w:val="20"/>
        </w:rPr>
      </w:pPr>
      <w:r w:rsidRPr="005A0097">
        <w:rPr>
          <w:sz w:val="20"/>
          <w:szCs w:val="20"/>
        </w:rPr>
        <w:t>5.13. В случае признания жалобы подлежащей удовлетворению в ответе заявителю, указанном в пункте 5.12 настоящего Административного регламента, дается информация о действиях, осуществляемых Администрацией, МФЦ, в целях незамедлительного устранения выявленных нарушений при предоставлении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5A0097" w:rsidRPr="005A0097" w:rsidRDefault="005A0097" w:rsidP="005A0097">
      <w:pPr>
        <w:ind w:firstLine="709"/>
        <w:jc w:val="both"/>
        <w:rPr>
          <w:sz w:val="20"/>
          <w:szCs w:val="20"/>
        </w:rPr>
      </w:pPr>
      <w:r w:rsidRPr="005A0097">
        <w:rPr>
          <w:sz w:val="20"/>
          <w:szCs w:val="20"/>
        </w:rPr>
        <w:t>5.14. В случае признания жалобы, не подлежащей удовлетворению в ответе заявителю, указанном в пункте 5.12 настоящего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5A0097" w:rsidRPr="005A0097" w:rsidRDefault="005A0097" w:rsidP="005A0097">
      <w:pPr>
        <w:ind w:firstLine="709"/>
        <w:jc w:val="both"/>
        <w:rPr>
          <w:sz w:val="20"/>
          <w:szCs w:val="20"/>
        </w:rPr>
      </w:pPr>
      <w:r w:rsidRPr="005A0097">
        <w:rPr>
          <w:sz w:val="20"/>
          <w:szCs w:val="20"/>
        </w:rPr>
        <w:t>5.15.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5A0097" w:rsidRPr="005A0097" w:rsidRDefault="005A0097" w:rsidP="005A0097">
      <w:pPr>
        <w:ind w:firstLine="709"/>
        <w:jc w:val="both"/>
        <w:rPr>
          <w:sz w:val="20"/>
          <w:szCs w:val="20"/>
        </w:rPr>
      </w:pPr>
      <w:r w:rsidRPr="005A0097">
        <w:rPr>
          <w:sz w:val="20"/>
          <w:szCs w:val="20"/>
        </w:rPr>
        <w:t>5.16. Письменная жалоба, содержащая вопросы, решение которых не входит в компетенцию Администрации, МФЦ, учредителя МФЦ направляется в течение 7 (семи) дней со дня ее регистрации, в соответствующий орган или соответствующему должностному лицу, в компетенцию которых входит решение поставленных в жалобе вопросов, с одновременным письменным уведомлением заявителя, направившего жалобу, о переадресации жалобы, за исключением случая, если текст письменной жалобы не поддается прочтению.</w:t>
      </w:r>
    </w:p>
    <w:p w:rsidR="005A0097" w:rsidRPr="005A0097" w:rsidRDefault="005A0097" w:rsidP="005A0097">
      <w:pPr>
        <w:ind w:firstLine="709"/>
        <w:jc w:val="both"/>
        <w:rPr>
          <w:sz w:val="20"/>
          <w:szCs w:val="20"/>
        </w:rPr>
      </w:pPr>
      <w:r w:rsidRPr="005A0097">
        <w:rPr>
          <w:sz w:val="20"/>
          <w:szCs w:val="20"/>
        </w:rPr>
        <w:t>5.17. В удовлетворении жалобы отказывается в следующих случаях:</w:t>
      </w:r>
    </w:p>
    <w:p w:rsidR="005A0097" w:rsidRPr="005A0097" w:rsidRDefault="005A0097" w:rsidP="005A0097">
      <w:pPr>
        <w:ind w:firstLine="709"/>
        <w:jc w:val="both"/>
        <w:rPr>
          <w:sz w:val="20"/>
          <w:szCs w:val="20"/>
        </w:rPr>
      </w:pPr>
      <w:r w:rsidRPr="005A0097">
        <w:rPr>
          <w:sz w:val="20"/>
          <w:szCs w:val="20"/>
        </w:rPr>
        <w:t>а) наличие вступившего в законную силу решения суда, арбитражного суда по жалобе о том же предмете и по тем же основаниям;</w:t>
      </w:r>
    </w:p>
    <w:p w:rsidR="005A0097" w:rsidRPr="005A0097" w:rsidRDefault="005A0097" w:rsidP="005A0097">
      <w:pPr>
        <w:ind w:firstLine="709"/>
        <w:jc w:val="both"/>
        <w:rPr>
          <w:sz w:val="20"/>
          <w:szCs w:val="20"/>
        </w:rPr>
      </w:pPr>
      <w:r w:rsidRPr="005A0097">
        <w:rPr>
          <w:sz w:val="20"/>
          <w:szCs w:val="20"/>
        </w:rPr>
        <w:t>б) подача жалобы лицом, полномочия которого не подтверждены в порядке, установленном законодательством Российской Федерации;</w:t>
      </w:r>
    </w:p>
    <w:p w:rsidR="005A0097" w:rsidRPr="005A0097" w:rsidRDefault="005A0097" w:rsidP="005A0097">
      <w:pPr>
        <w:ind w:firstLine="709"/>
        <w:jc w:val="both"/>
        <w:rPr>
          <w:sz w:val="20"/>
          <w:szCs w:val="20"/>
        </w:rPr>
      </w:pPr>
      <w:r w:rsidRPr="005A0097">
        <w:rPr>
          <w:sz w:val="20"/>
          <w:szCs w:val="20"/>
        </w:rPr>
        <w:t>в) наличие решения по жалобе, принятого ранее в соответствии с требованиями нормативных правовых актов Российской Федерации, нормативными правовыми актами субъектов Российской Федерации, муниципальными правовыми актами в отношении того же заявителя и по тому же предмету жалобы.</w:t>
      </w:r>
    </w:p>
    <w:p w:rsidR="005A0097" w:rsidRPr="005A0097" w:rsidRDefault="005A0097" w:rsidP="005A0097">
      <w:pPr>
        <w:ind w:firstLine="709"/>
        <w:jc w:val="both"/>
        <w:rPr>
          <w:sz w:val="20"/>
          <w:szCs w:val="20"/>
        </w:rPr>
      </w:pPr>
      <w:r w:rsidRPr="005A0097">
        <w:rPr>
          <w:sz w:val="20"/>
          <w:szCs w:val="20"/>
        </w:rPr>
        <w:t>5.18. Администрация, МФЦ, учредитель МФЦ вправе оставить жалобу без ответа в следующих случаях:</w:t>
      </w:r>
    </w:p>
    <w:p w:rsidR="005A0097" w:rsidRPr="005A0097" w:rsidRDefault="005A0097" w:rsidP="005A0097">
      <w:pPr>
        <w:ind w:firstLine="709"/>
        <w:jc w:val="both"/>
        <w:rPr>
          <w:sz w:val="20"/>
          <w:szCs w:val="20"/>
        </w:rPr>
      </w:pPr>
      <w:r w:rsidRPr="005A0097">
        <w:rPr>
          <w:sz w:val="20"/>
          <w:szCs w:val="20"/>
        </w:rPr>
        <w:t>а) наличие в жалобе нецензурных либо оскорбительных выражений, угроз жизни, здоровью и имуществу должностного лица, а также членов его семьи;</w:t>
      </w:r>
    </w:p>
    <w:p w:rsidR="005A0097" w:rsidRPr="005A0097" w:rsidRDefault="005A0097" w:rsidP="005A0097">
      <w:pPr>
        <w:ind w:firstLine="709"/>
        <w:jc w:val="both"/>
        <w:rPr>
          <w:sz w:val="20"/>
          <w:szCs w:val="20"/>
        </w:rPr>
      </w:pPr>
      <w:r w:rsidRPr="005A0097">
        <w:rPr>
          <w:sz w:val="20"/>
          <w:szCs w:val="20"/>
        </w:rPr>
        <w:t>б) отсутствие возможности прочитать какую-либо часть текста жалобы, фамилию, имя, отчество (при наличии) и (или) почтовый адрес заявителя, указанные в жалобе.</w:t>
      </w:r>
    </w:p>
    <w:p w:rsidR="005A0097" w:rsidRPr="005A0097" w:rsidRDefault="005A0097" w:rsidP="005A0097">
      <w:pPr>
        <w:ind w:firstLine="709"/>
        <w:jc w:val="both"/>
        <w:rPr>
          <w:sz w:val="20"/>
          <w:szCs w:val="20"/>
        </w:rPr>
      </w:pPr>
      <w:r w:rsidRPr="005A0097">
        <w:rPr>
          <w:sz w:val="20"/>
          <w:szCs w:val="20"/>
        </w:rPr>
        <w:t>5.19. Порядок подачи и рассмотрения жалобы юридическими лицами и индивидуальными предпринимателями в антимонопольный орган установлен Федеральным законом от 26.07.2006 № 135-ФЗ «О защите конкуренции».</w:t>
      </w:r>
    </w:p>
    <w:p w:rsidR="005A0097" w:rsidRPr="005A0097" w:rsidRDefault="005A0097" w:rsidP="005A0097">
      <w:pPr>
        <w:ind w:firstLine="709"/>
        <w:jc w:val="both"/>
        <w:rPr>
          <w:sz w:val="20"/>
          <w:szCs w:val="20"/>
        </w:rPr>
      </w:pPr>
      <w:r w:rsidRPr="005A0097">
        <w:rPr>
          <w:sz w:val="20"/>
          <w:szCs w:val="20"/>
        </w:rPr>
        <w:t>5.20. Информацию о порядке подачи и рассмотрения жалобы заявители могут получить на информационных стендах в местах предоставления муниципальной услуги, на сайте Администрации, ЕПГУ, в МФЦ, а также в устной форме по телефону или при личном приеме, в письменной форме почтовым отправлением или электронным сообщением по адресу, указанному заявителем.</w:t>
      </w:r>
    </w:p>
    <w:p w:rsidR="005A0097" w:rsidRPr="005A0097" w:rsidRDefault="005A0097" w:rsidP="005A0097">
      <w:pPr>
        <w:ind w:firstLine="709"/>
        <w:jc w:val="both"/>
        <w:rPr>
          <w:sz w:val="20"/>
          <w:szCs w:val="20"/>
        </w:rPr>
      </w:pPr>
      <w:r w:rsidRPr="005A0097">
        <w:rPr>
          <w:sz w:val="20"/>
          <w:szCs w:val="20"/>
        </w:rPr>
        <w:t>5.21. Порядок досудебного (внесудебного) обжалования решений и действий (бездействия) Администрации и ее должностных лиц, муниципальных служащих, решений и действий (бездействия) МФЦ, работников МФЦ, принятых (осуществленных) в ходе предоставления муниципальной услуги регулируется следующим нормативными правовыми актами:</w:t>
      </w:r>
    </w:p>
    <w:p w:rsidR="005A0097" w:rsidRPr="005A0097" w:rsidRDefault="005A0097" w:rsidP="005A0097">
      <w:pPr>
        <w:ind w:firstLine="709"/>
        <w:jc w:val="both"/>
        <w:rPr>
          <w:sz w:val="20"/>
          <w:szCs w:val="20"/>
        </w:rPr>
      </w:pPr>
      <w:r w:rsidRPr="005A0097">
        <w:rPr>
          <w:sz w:val="20"/>
          <w:szCs w:val="20"/>
        </w:rPr>
        <w:t>- Федеральным законом от 27.07.2010 № 210-ФЗ;</w:t>
      </w:r>
    </w:p>
    <w:p w:rsidR="005A0097" w:rsidRPr="005A0097" w:rsidRDefault="005A0097" w:rsidP="005A0097">
      <w:pPr>
        <w:ind w:firstLine="709"/>
        <w:jc w:val="both"/>
        <w:rPr>
          <w:sz w:val="20"/>
          <w:szCs w:val="20"/>
        </w:rPr>
      </w:pPr>
      <w:r w:rsidRPr="005A0097">
        <w:rPr>
          <w:sz w:val="20"/>
          <w:szCs w:val="20"/>
        </w:rPr>
        <w:t>- постановлением Правительства Российской Федерации от 20.11.2012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5A0097" w:rsidRPr="005A0097" w:rsidRDefault="005A0097" w:rsidP="005A0097">
      <w:pPr>
        <w:ind w:firstLine="709"/>
        <w:jc w:val="both"/>
        <w:rPr>
          <w:sz w:val="20"/>
          <w:szCs w:val="20"/>
        </w:rPr>
      </w:pPr>
      <w:r w:rsidRPr="005A0097">
        <w:rPr>
          <w:sz w:val="20"/>
          <w:szCs w:val="20"/>
        </w:rPr>
        <w:t>- постановлением администрации Куйбышевского района от 24.02.2016 № 88 «Об утверждении Порядка подачи и рассмотрения жалоб на решения и действия (бездействие) администрации Куйбышевского района, должностных лиц, муниципальных служащих администрации Куйбышевского района, участвующих в предоставлении муниципальных услуг».</w:t>
      </w:r>
    </w:p>
    <w:p w:rsidR="005A0097" w:rsidRPr="005A0097" w:rsidRDefault="005A0097" w:rsidP="005A0097">
      <w:pPr>
        <w:ind w:firstLine="709"/>
        <w:jc w:val="both"/>
        <w:rPr>
          <w:sz w:val="20"/>
          <w:szCs w:val="20"/>
        </w:rPr>
      </w:pPr>
      <w:r w:rsidRPr="005A0097">
        <w:rPr>
          <w:sz w:val="20"/>
          <w:szCs w:val="20"/>
        </w:rPr>
        <w:t>Порядок досудебного (внесудебного) обжалования решений и действий (бездействия) Администрации и ее должностных лиц, муниципальных служащих, принятых (осуществленных) в ходе предоставления муниципальной услуги регулируется также Федеральным законом от 26.07.2006 № 135-ФЗ «О защите конкуренции».</w:t>
      </w:r>
    </w:p>
    <w:p w:rsidR="005A0097" w:rsidRPr="005A0097" w:rsidRDefault="005A0097" w:rsidP="005A0097">
      <w:pPr>
        <w:ind w:firstLine="709"/>
        <w:jc w:val="both"/>
        <w:rPr>
          <w:sz w:val="20"/>
          <w:szCs w:val="20"/>
        </w:rPr>
      </w:pPr>
      <w:r w:rsidRPr="005A0097">
        <w:rPr>
          <w:sz w:val="20"/>
          <w:szCs w:val="20"/>
        </w:rPr>
        <w:t>5.22. Информация, указанная в данном разделе, размещается на ЕПГУ.</w:t>
      </w:r>
    </w:p>
    <w:p w:rsidR="005A0097" w:rsidRPr="005A0097" w:rsidRDefault="005A0097" w:rsidP="005A0097">
      <w:pPr>
        <w:spacing w:after="200" w:line="276" w:lineRule="auto"/>
        <w:rPr>
          <w:sz w:val="20"/>
          <w:szCs w:val="20"/>
        </w:rPr>
      </w:pPr>
    </w:p>
    <w:tbl>
      <w:tblPr>
        <w:tblW w:w="0" w:type="auto"/>
        <w:jc w:val="right"/>
        <w:tblLook w:val="04A0" w:firstRow="1" w:lastRow="0" w:firstColumn="1" w:lastColumn="0" w:noHBand="0" w:noVBand="1"/>
      </w:tblPr>
      <w:tblGrid>
        <w:gridCol w:w="9321"/>
      </w:tblGrid>
      <w:tr w:rsidR="005A0097" w:rsidRPr="005A0097" w:rsidTr="0016606D">
        <w:trPr>
          <w:jc w:val="right"/>
        </w:trPr>
        <w:tc>
          <w:tcPr>
            <w:tcW w:w="9321" w:type="dxa"/>
          </w:tcPr>
          <w:p w:rsidR="005A0097" w:rsidRPr="005A0097" w:rsidRDefault="005A0097" w:rsidP="005A0097">
            <w:pPr>
              <w:ind w:left="36" w:firstLine="709"/>
              <w:jc w:val="right"/>
              <w:rPr>
                <w:sz w:val="20"/>
                <w:szCs w:val="20"/>
              </w:rPr>
            </w:pPr>
            <w:r w:rsidRPr="005A0097">
              <w:rPr>
                <w:sz w:val="20"/>
                <w:szCs w:val="20"/>
              </w:rPr>
              <w:t>Приложение № 1</w:t>
            </w:r>
          </w:p>
          <w:p w:rsidR="005A0097" w:rsidRPr="005A0097" w:rsidRDefault="005A0097" w:rsidP="005A0097">
            <w:pPr>
              <w:ind w:left="36" w:firstLine="709"/>
              <w:jc w:val="right"/>
              <w:rPr>
                <w:sz w:val="20"/>
                <w:szCs w:val="20"/>
              </w:rPr>
            </w:pPr>
            <w:r w:rsidRPr="005A0097">
              <w:rPr>
                <w:sz w:val="20"/>
                <w:szCs w:val="20"/>
              </w:rPr>
              <w:t>к Административному регламенту</w:t>
            </w:r>
          </w:p>
          <w:p w:rsidR="005A0097" w:rsidRPr="005A0097" w:rsidRDefault="005A0097" w:rsidP="005A0097">
            <w:pPr>
              <w:ind w:left="36" w:firstLine="709"/>
              <w:jc w:val="right"/>
              <w:rPr>
                <w:sz w:val="20"/>
                <w:szCs w:val="20"/>
              </w:rPr>
            </w:pPr>
            <w:r w:rsidRPr="005A0097">
              <w:rPr>
                <w:sz w:val="20"/>
                <w:szCs w:val="20"/>
              </w:rPr>
              <w:lastRenderedPageBreak/>
              <w:t>предоставления муниципальной услуги «</w:t>
            </w:r>
            <w:r w:rsidRPr="005A0097">
              <w:rPr>
                <w:bCs/>
                <w:sz w:val="20"/>
                <w:szCs w:val="20"/>
              </w:rPr>
              <w:t>Предоставление земельных участков в безвозмездное пользование</w:t>
            </w:r>
            <w:r w:rsidRPr="005A0097">
              <w:rPr>
                <w:sz w:val="20"/>
                <w:szCs w:val="20"/>
              </w:rPr>
              <w:t>»</w:t>
            </w:r>
          </w:p>
          <w:p w:rsidR="005A0097" w:rsidRPr="005A0097" w:rsidRDefault="005A0097" w:rsidP="005A0097">
            <w:pPr>
              <w:ind w:firstLine="709"/>
              <w:jc w:val="right"/>
              <w:rPr>
                <w:i/>
                <w:iCs/>
                <w:sz w:val="20"/>
                <w:szCs w:val="20"/>
              </w:rPr>
            </w:pPr>
          </w:p>
          <w:p w:rsidR="005A0097" w:rsidRPr="005A0097" w:rsidRDefault="005A0097" w:rsidP="005A0097">
            <w:pPr>
              <w:ind w:firstLine="709"/>
              <w:jc w:val="right"/>
              <w:rPr>
                <w:i/>
                <w:iCs/>
                <w:sz w:val="20"/>
                <w:szCs w:val="20"/>
              </w:rPr>
            </w:pPr>
            <w:r w:rsidRPr="005A0097">
              <w:rPr>
                <w:i/>
                <w:iCs/>
                <w:sz w:val="20"/>
                <w:szCs w:val="20"/>
              </w:rPr>
              <w:t>Форма заявления:</w:t>
            </w:r>
          </w:p>
          <w:p w:rsidR="005A0097" w:rsidRPr="005A0097" w:rsidRDefault="005A0097" w:rsidP="005A0097">
            <w:pPr>
              <w:ind w:firstLine="709"/>
              <w:jc w:val="right"/>
              <w:rPr>
                <w:i/>
                <w:iCs/>
                <w:sz w:val="20"/>
                <w:szCs w:val="20"/>
              </w:rPr>
            </w:pPr>
          </w:p>
        </w:tc>
      </w:tr>
    </w:tbl>
    <w:p w:rsidR="005A0097" w:rsidRPr="005A0097" w:rsidRDefault="005A0097" w:rsidP="005A0097">
      <w:pPr>
        <w:ind w:firstLine="709"/>
        <w:jc w:val="right"/>
        <w:rPr>
          <w:sz w:val="20"/>
          <w:szCs w:val="20"/>
        </w:rPr>
      </w:pPr>
      <w:bookmarkStart w:id="27" w:name="Par571"/>
      <w:bookmarkEnd w:id="27"/>
      <w:r w:rsidRPr="005A0097">
        <w:rPr>
          <w:sz w:val="20"/>
          <w:szCs w:val="20"/>
        </w:rPr>
        <w:lastRenderedPageBreak/>
        <w:t>Главе Куйбышевского муниципального района</w:t>
      </w:r>
    </w:p>
    <w:p w:rsidR="005A0097" w:rsidRPr="005A0097" w:rsidRDefault="005A0097" w:rsidP="005A0097">
      <w:pPr>
        <w:ind w:firstLine="709"/>
        <w:jc w:val="right"/>
        <w:rPr>
          <w:sz w:val="20"/>
          <w:szCs w:val="20"/>
        </w:rPr>
      </w:pPr>
      <w:r w:rsidRPr="005A0097">
        <w:rPr>
          <w:sz w:val="20"/>
          <w:szCs w:val="20"/>
        </w:rPr>
        <w:t>Новосибирской области</w:t>
      </w:r>
    </w:p>
    <w:p w:rsidR="005A0097" w:rsidRPr="005A0097" w:rsidRDefault="005A0097" w:rsidP="005A0097">
      <w:pPr>
        <w:widowControl w:val="0"/>
        <w:autoSpaceDE w:val="0"/>
        <w:autoSpaceDN w:val="0"/>
        <w:adjustRightInd w:val="0"/>
        <w:jc w:val="right"/>
        <w:rPr>
          <w:sz w:val="20"/>
          <w:szCs w:val="20"/>
        </w:rPr>
      </w:pPr>
      <w:r w:rsidRPr="005A0097">
        <w:rPr>
          <w:sz w:val="20"/>
          <w:szCs w:val="20"/>
        </w:rPr>
        <w:t xml:space="preserve">                                              (Ф.И.О.)</w:t>
      </w:r>
    </w:p>
    <w:p w:rsidR="005A0097" w:rsidRPr="005A0097" w:rsidRDefault="005A0097" w:rsidP="005A0097">
      <w:pPr>
        <w:widowControl w:val="0"/>
        <w:autoSpaceDE w:val="0"/>
        <w:autoSpaceDN w:val="0"/>
        <w:adjustRightInd w:val="0"/>
        <w:jc w:val="right"/>
        <w:rPr>
          <w:sz w:val="20"/>
          <w:szCs w:val="20"/>
        </w:rPr>
      </w:pPr>
      <w:r w:rsidRPr="005A0097">
        <w:rPr>
          <w:sz w:val="20"/>
          <w:szCs w:val="20"/>
        </w:rPr>
        <w:t xml:space="preserve">                          от ______________________________________________</w:t>
      </w:r>
    </w:p>
    <w:p w:rsidR="005A0097" w:rsidRPr="005A0097" w:rsidRDefault="005A0097" w:rsidP="005A0097">
      <w:pPr>
        <w:widowControl w:val="0"/>
        <w:autoSpaceDE w:val="0"/>
        <w:autoSpaceDN w:val="0"/>
        <w:adjustRightInd w:val="0"/>
        <w:jc w:val="right"/>
        <w:rPr>
          <w:sz w:val="20"/>
          <w:szCs w:val="20"/>
        </w:rPr>
      </w:pPr>
      <w:r w:rsidRPr="005A0097">
        <w:rPr>
          <w:sz w:val="20"/>
          <w:szCs w:val="20"/>
        </w:rPr>
        <w:t xml:space="preserve">                                        (фамилия, имя, отчество (последнее - при наличии)</w:t>
      </w:r>
    </w:p>
    <w:p w:rsidR="005A0097" w:rsidRPr="005A0097" w:rsidRDefault="005A0097" w:rsidP="005A0097">
      <w:pPr>
        <w:widowControl w:val="0"/>
        <w:autoSpaceDE w:val="0"/>
        <w:autoSpaceDN w:val="0"/>
        <w:adjustRightInd w:val="0"/>
        <w:jc w:val="right"/>
        <w:rPr>
          <w:sz w:val="20"/>
          <w:szCs w:val="20"/>
        </w:rPr>
      </w:pPr>
      <w:r w:rsidRPr="005A0097">
        <w:rPr>
          <w:sz w:val="20"/>
          <w:szCs w:val="20"/>
        </w:rPr>
        <w:t xml:space="preserve">                           гражданина или наименование юридического лица)</w:t>
      </w:r>
    </w:p>
    <w:p w:rsidR="005A0097" w:rsidRPr="005A0097" w:rsidRDefault="005A0097" w:rsidP="005A0097">
      <w:pPr>
        <w:widowControl w:val="0"/>
        <w:autoSpaceDE w:val="0"/>
        <w:autoSpaceDN w:val="0"/>
        <w:adjustRightInd w:val="0"/>
        <w:jc w:val="right"/>
        <w:rPr>
          <w:sz w:val="20"/>
          <w:szCs w:val="20"/>
        </w:rPr>
      </w:pPr>
      <w:r w:rsidRPr="005A0097">
        <w:rPr>
          <w:sz w:val="20"/>
          <w:szCs w:val="20"/>
        </w:rPr>
        <w:t xml:space="preserve">                          _________________________________________________</w:t>
      </w:r>
    </w:p>
    <w:p w:rsidR="005A0097" w:rsidRPr="005A0097" w:rsidRDefault="005A0097" w:rsidP="005A0097">
      <w:pPr>
        <w:widowControl w:val="0"/>
        <w:autoSpaceDE w:val="0"/>
        <w:autoSpaceDN w:val="0"/>
        <w:adjustRightInd w:val="0"/>
        <w:jc w:val="right"/>
        <w:rPr>
          <w:sz w:val="20"/>
          <w:szCs w:val="20"/>
        </w:rPr>
      </w:pPr>
      <w:r w:rsidRPr="005A0097">
        <w:rPr>
          <w:sz w:val="20"/>
          <w:szCs w:val="20"/>
        </w:rPr>
        <w:t xml:space="preserve">                               (место жительства гражданина или место</w:t>
      </w:r>
    </w:p>
    <w:p w:rsidR="005A0097" w:rsidRPr="005A0097" w:rsidRDefault="005A0097" w:rsidP="005A0097">
      <w:pPr>
        <w:widowControl w:val="0"/>
        <w:autoSpaceDE w:val="0"/>
        <w:autoSpaceDN w:val="0"/>
        <w:adjustRightInd w:val="0"/>
        <w:jc w:val="right"/>
        <w:rPr>
          <w:sz w:val="20"/>
          <w:szCs w:val="20"/>
        </w:rPr>
      </w:pPr>
      <w:r w:rsidRPr="005A0097">
        <w:rPr>
          <w:sz w:val="20"/>
          <w:szCs w:val="20"/>
        </w:rPr>
        <w:t xml:space="preserve">                                    нахождения юридического </w:t>
      </w:r>
      <w:proofErr w:type="gramStart"/>
      <w:r w:rsidRPr="005A0097">
        <w:rPr>
          <w:sz w:val="20"/>
          <w:szCs w:val="20"/>
        </w:rPr>
        <w:t xml:space="preserve">лица)   </w:t>
      </w:r>
      <w:proofErr w:type="gramEnd"/>
      <w:r w:rsidRPr="005A0097">
        <w:rPr>
          <w:sz w:val="20"/>
          <w:szCs w:val="20"/>
        </w:rPr>
        <w:t xml:space="preserve">                                               _________________________________________________</w:t>
      </w:r>
    </w:p>
    <w:p w:rsidR="005A0097" w:rsidRPr="005A0097" w:rsidRDefault="005A0097" w:rsidP="005A0097">
      <w:pPr>
        <w:widowControl w:val="0"/>
        <w:autoSpaceDE w:val="0"/>
        <w:autoSpaceDN w:val="0"/>
        <w:adjustRightInd w:val="0"/>
        <w:jc w:val="right"/>
        <w:rPr>
          <w:sz w:val="20"/>
          <w:szCs w:val="20"/>
        </w:rPr>
      </w:pPr>
      <w:r w:rsidRPr="005A0097">
        <w:rPr>
          <w:sz w:val="20"/>
          <w:szCs w:val="20"/>
        </w:rPr>
        <w:t xml:space="preserve">                           (реквизиты документа, удостоверяющего личность</w:t>
      </w:r>
    </w:p>
    <w:p w:rsidR="005A0097" w:rsidRPr="005A0097" w:rsidRDefault="005A0097" w:rsidP="005A0097">
      <w:pPr>
        <w:widowControl w:val="0"/>
        <w:autoSpaceDE w:val="0"/>
        <w:autoSpaceDN w:val="0"/>
        <w:adjustRightInd w:val="0"/>
        <w:jc w:val="right"/>
        <w:rPr>
          <w:sz w:val="20"/>
          <w:szCs w:val="20"/>
        </w:rPr>
      </w:pPr>
      <w:r w:rsidRPr="005A0097">
        <w:rPr>
          <w:sz w:val="20"/>
          <w:szCs w:val="20"/>
        </w:rPr>
        <w:t xml:space="preserve">                           гражданина, или государственный регистрационный</w:t>
      </w:r>
    </w:p>
    <w:p w:rsidR="005A0097" w:rsidRPr="005A0097" w:rsidRDefault="005A0097" w:rsidP="005A0097">
      <w:pPr>
        <w:widowControl w:val="0"/>
        <w:autoSpaceDE w:val="0"/>
        <w:autoSpaceDN w:val="0"/>
        <w:adjustRightInd w:val="0"/>
        <w:jc w:val="right"/>
        <w:rPr>
          <w:sz w:val="20"/>
          <w:szCs w:val="20"/>
        </w:rPr>
      </w:pPr>
      <w:r w:rsidRPr="005A0097">
        <w:rPr>
          <w:sz w:val="20"/>
          <w:szCs w:val="20"/>
        </w:rPr>
        <w:t xml:space="preserve">                             номер записи о государственной регистрации</w:t>
      </w:r>
    </w:p>
    <w:p w:rsidR="005A0097" w:rsidRPr="005A0097" w:rsidRDefault="005A0097" w:rsidP="005A0097">
      <w:pPr>
        <w:widowControl w:val="0"/>
        <w:autoSpaceDE w:val="0"/>
        <w:autoSpaceDN w:val="0"/>
        <w:adjustRightInd w:val="0"/>
        <w:jc w:val="right"/>
        <w:rPr>
          <w:sz w:val="20"/>
          <w:szCs w:val="20"/>
        </w:rPr>
      </w:pPr>
      <w:r w:rsidRPr="005A0097">
        <w:rPr>
          <w:sz w:val="20"/>
          <w:szCs w:val="20"/>
        </w:rPr>
        <w:t xml:space="preserve">                             юридического лица в Едином государственном</w:t>
      </w:r>
    </w:p>
    <w:p w:rsidR="005A0097" w:rsidRPr="005A0097" w:rsidRDefault="005A0097" w:rsidP="005A0097">
      <w:pPr>
        <w:widowControl w:val="0"/>
        <w:autoSpaceDE w:val="0"/>
        <w:autoSpaceDN w:val="0"/>
        <w:adjustRightInd w:val="0"/>
        <w:jc w:val="right"/>
        <w:rPr>
          <w:sz w:val="20"/>
          <w:szCs w:val="20"/>
        </w:rPr>
      </w:pPr>
      <w:r w:rsidRPr="005A0097">
        <w:rPr>
          <w:sz w:val="20"/>
          <w:szCs w:val="20"/>
        </w:rPr>
        <w:t xml:space="preserve">                          реестре юридических лиц, идентификационный номер</w:t>
      </w:r>
    </w:p>
    <w:p w:rsidR="005A0097" w:rsidRPr="005A0097" w:rsidRDefault="005A0097" w:rsidP="005A0097">
      <w:pPr>
        <w:widowControl w:val="0"/>
        <w:autoSpaceDE w:val="0"/>
        <w:autoSpaceDN w:val="0"/>
        <w:adjustRightInd w:val="0"/>
        <w:jc w:val="right"/>
        <w:rPr>
          <w:sz w:val="20"/>
          <w:szCs w:val="20"/>
        </w:rPr>
      </w:pPr>
      <w:r w:rsidRPr="005A0097">
        <w:rPr>
          <w:sz w:val="20"/>
          <w:szCs w:val="20"/>
        </w:rPr>
        <w:t xml:space="preserve">                            налогоплательщика за использование земель или</w:t>
      </w:r>
    </w:p>
    <w:p w:rsidR="005A0097" w:rsidRPr="005A0097" w:rsidRDefault="005A0097" w:rsidP="005A0097">
      <w:pPr>
        <w:widowControl w:val="0"/>
        <w:autoSpaceDE w:val="0"/>
        <w:autoSpaceDN w:val="0"/>
        <w:adjustRightInd w:val="0"/>
        <w:jc w:val="right"/>
        <w:rPr>
          <w:sz w:val="20"/>
          <w:szCs w:val="20"/>
        </w:rPr>
      </w:pPr>
      <w:r w:rsidRPr="005A0097">
        <w:rPr>
          <w:sz w:val="20"/>
          <w:szCs w:val="20"/>
        </w:rPr>
        <w:t xml:space="preserve">                          земельных участков, за исключением случаев, если</w:t>
      </w:r>
    </w:p>
    <w:p w:rsidR="005A0097" w:rsidRPr="005A0097" w:rsidRDefault="005A0097" w:rsidP="005A0097">
      <w:pPr>
        <w:widowControl w:val="0"/>
        <w:autoSpaceDE w:val="0"/>
        <w:autoSpaceDN w:val="0"/>
        <w:adjustRightInd w:val="0"/>
        <w:jc w:val="right"/>
        <w:rPr>
          <w:sz w:val="20"/>
          <w:szCs w:val="20"/>
        </w:rPr>
      </w:pPr>
      <w:r w:rsidRPr="005A0097">
        <w:rPr>
          <w:sz w:val="20"/>
          <w:szCs w:val="20"/>
        </w:rPr>
        <w:t xml:space="preserve">                          заявителем является иностранное юридическое лицо)                         </w:t>
      </w:r>
    </w:p>
    <w:p w:rsidR="005A0097" w:rsidRPr="005A0097" w:rsidRDefault="005A0097" w:rsidP="005A0097">
      <w:pPr>
        <w:widowControl w:val="0"/>
        <w:autoSpaceDE w:val="0"/>
        <w:autoSpaceDN w:val="0"/>
        <w:adjustRightInd w:val="0"/>
        <w:jc w:val="right"/>
        <w:rPr>
          <w:sz w:val="20"/>
          <w:szCs w:val="20"/>
        </w:rPr>
      </w:pPr>
      <w:r w:rsidRPr="005A0097">
        <w:rPr>
          <w:sz w:val="20"/>
          <w:szCs w:val="20"/>
        </w:rPr>
        <w:t xml:space="preserve">                          _________________________________________________</w:t>
      </w:r>
    </w:p>
    <w:p w:rsidR="005A0097" w:rsidRPr="005A0097" w:rsidRDefault="005A0097" w:rsidP="005A0097">
      <w:pPr>
        <w:widowControl w:val="0"/>
        <w:autoSpaceDE w:val="0"/>
        <w:autoSpaceDN w:val="0"/>
        <w:adjustRightInd w:val="0"/>
        <w:jc w:val="right"/>
        <w:rPr>
          <w:sz w:val="20"/>
          <w:szCs w:val="20"/>
        </w:rPr>
      </w:pPr>
      <w:r w:rsidRPr="005A0097">
        <w:rPr>
          <w:sz w:val="20"/>
          <w:szCs w:val="20"/>
        </w:rPr>
        <w:t xml:space="preserve">                                (указать, в интересах кого действует</w:t>
      </w:r>
    </w:p>
    <w:p w:rsidR="005A0097" w:rsidRPr="005A0097" w:rsidRDefault="005A0097" w:rsidP="005A0097">
      <w:pPr>
        <w:widowControl w:val="0"/>
        <w:autoSpaceDE w:val="0"/>
        <w:autoSpaceDN w:val="0"/>
        <w:adjustRightInd w:val="0"/>
        <w:jc w:val="right"/>
        <w:rPr>
          <w:sz w:val="20"/>
          <w:szCs w:val="20"/>
        </w:rPr>
      </w:pPr>
      <w:r w:rsidRPr="005A0097">
        <w:rPr>
          <w:sz w:val="20"/>
          <w:szCs w:val="20"/>
        </w:rPr>
        <w:t xml:space="preserve">                            уполномоченный представитель, в случае подачи</w:t>
      </w:r>
    </w:p>
    <w:p w:rsidR="005A0097" w:rsidRPr="005A0097" w:rsidRDefault="005A0097" w:rsidP="005A0097">
      <w:pPr>
        <w:widowControl w:val="0"/>
        <w:autoSpaceDE w:val="0"/>
        <w:autoSpaceDN w:val="0"/>
        <w:adjustRightInd w:val="0"/>
        <w:jc w:val="right"/>
        <w:rPr>
          <w:sz w:val="20"/>
          <w:szCs w:val="20"/>
        </w:rPr>
      </w:pPr>
      <w:r w:rsidRPr="005A0097">
        <w:rPr>
          <w:sz w:val="20"/>
          <w:szCs w:val="20"/>
        </w:rPr>
        <w:t xml:space="preserve">                              заявления уполномоченным представителем)                     </w:t>
      </w:r>
    </w:p>
    <w:p w:rsidR="005A0097" w:rsidRPr="005A0097" w:rsidRDefault="005A0097" w:rsidP="005A0097">
      <w:pPr>
        <w:widowControl w:val="0"/>
        <w:autoSpaceDE w:val="0"/>
        <w:autoSpaceDN w:val="0"/>
        <w:adjustRightInd w:val="0"/>
        <w:jc w:val="right"/>
        <w:rPr>
          <w:sz w:val="20"/>
          <w:szCs w:val="20"/>
        </w:rPr>
      </w:pPr>
      <w:r w:rsidRPr="005A0097">
        <w:rPr>
          <w:sz w:val="20"/>
          <w:szCs w:val="20"/>
        </w:rPr>
        <w:t xml:space="preserve">                          _________________________________________________</w:t>
      </w:r>
    </w:p>
    <w:p w:rsidR="005A0097" w:rsidRPr="005A0097" w:rsidRDefault="005A0097" w:rsidP="005A0097">
      <w:pPr>
        <w:widowControl w:val="0"/>
        <w:autoSpaceDE w:val="0"/>
        <w:autoSpaceDN w:val="0"/>
        <w:adjustRightInd w:val="0"/>
        <w:jc w:val="right"/>
        <w:rPr>
          <w:sz w:val="20"/>
          <w:szCs w:val="20"/>
        </w:rPr>
      </w:pPr>
      <w:r w:rsidRPr="005A0097">
        <w:rPr>
          <w:sz w:val="20"/>
          <w:szCs w:val="20"/>
        </w:rPr>
        <w:t xml:space="preserve">                              (почтовый адрес и (или) адрес электронной</w:t>
      </w:r>
    </w:p>
    <w:p w:rsidR="005A0097" w:rsidRPr="005A0097" w:rsidRDefault="005A0097" w:rsidP="005A0097">
      <w:pPr>
        <w:widowControl w:val="0"/>
        <w:autoSpaceDE w:val="0"/>
        <w:autoSpaceDN w:val="0"/>
        <w:adjustRightInd w:val="0"/>
        <w:jc w:val="right"/>
        <w:rPr>
          <w:sz w:val="20"/>
          <w:szCs w:val="20"/>
        </w:rPr>
      </w:pPr>
      <w:r w:rsidRPr="005A0097">
        <w:rPr>
          <w:sz w:val="20"/>
          <w:szCs w:val="20"/>
        </w:rPr>
        <w:t xml:space="preserve">                             почты (при наличии) для связи с заявителем)</w:t>
      </w:r>
    </w:p>
    <w:p w:rsidR="005A0097" w:rsidRPr="005A0097" w:rsidRDefault="005A0097" w:rsidP="005A0097">
      <w:pPr>
        <w:widowControl w:val="0"/>
        <w:autoSpaceDE w:val="0"/>
        <w:autoSpaceDN w:val="0"/>
        <w:adjustRightInd w:val="0"/>
        <w:jc w:val="right"/>
        <w:rPr>
          <w:sz w:val="20"/>
          <w:szCs w:val="20"/>
        </w:rPr>
      </w:pPr>
      <w:r w:rsidRPr="005A0097">
        <w:rPr>
          <w:sz w:val="20"/>
          <w:szCs w:val="20"/>
        </w:rPr>
        <w:t xml:space="preserve">                          телефон: _________, факс (при </w:t>
      </w:r>
      <w:proofErr w:type="gramStart"/>
      <w:r w:rsidRPr="005A0097">
        <w:rPr>
          <w:sz w:val="20"/>
          <w:szCs w:val="20"/>
        </w:rPr>
        <w:t>наличии)_</w:t>
      </w:r>
      <w:proofErr w:type="gramEnd"/>
      <w:r w:rsidRPr="005A0097">
        <w:rPr>
          <w:sz w:val="20"/>
          <w:szCs w:val="20"/>
        </w:rPr>
        <w:t>__________</w:t>
      </w:r>
    </w:p>
    <w:p w:rsidR="005A0097" w:rsidRPr="005A0097" w:rsidRDefault="005A0097" w:rsidP="005A0097">
      <w:pPr>
        <w:widowControl w:val="0"/>
        <w:autoSpaceDE w:val="0"/>
        <w:autoSpaceDN w:val="0"/>
        <w:adjustRightInd w:val="0"/>
        <w:jc w:val="right"/>
        <w:rPr>
          <w:sz w:val="20"/>
          <w:szCs w:val="20"/>
        </w:rPr>
      </w:pPr>
    </w:p>
    <w:p w:rsidR="005A0097" w:rsidRPr="005A0097" w:rsidRDefault="005A0097" w:rsidP="005A0097">
      <w:pPr>
        <w:widowControl w:val="0"/>
        <w:autoSpaceDE w:val="0"/>
        <w:autoSpaceDN w:val="0"/>
        <w:adjustRightInd w:val="0"/>
        <w:jc w:val="center"/>
        <w:rPr>
          <w:sz w:val="20"/>
          <w:szCs w:val="20"/>
        </w:rPr>
      </w:pPr>
    </w:p>
    <w:p w:rsidR="005A0097" w:rsidRPr="005A0097" w:rsidRDefault="005A0097" w:rsidP="005A0097">
      <w:pPr>
        <w:widowControl w:val="0"/>
        <w:autoSpaceDE w:val="0"/>
        <w:autoSpaceDN w:val="0"/>
        <w:adjustRightInd w:val="0"/>
        <w:jc w:val="center"/>
        <w:rPr>
          <w:sz w:val="20"/>
          <w:szCs w:val="20"/>
        </w:rPr>
      </w:pPr>
      <w:r w:rsidRPr="005A0097">
        <w:rPr>
          <w:sz w:val="20"/>
          <w:szCs w:val="20"/>
        </w:rPr>
        <w:t>ЗАЯВЛЕНИЕ</w:t>
      </w:r>
    </w:p>
    <w:p w:rsidR="005A0097" w:rsidRPr="005A0097" w:rsidRDefault="005A0097" w:rsidP="005A0097">
      <w:pPr>
        <w:widowControl w:val="0"/>
        <w:autoSpaceDE w:val="0"/>
        <w:autoSpaceDN w:val="0"/>
        <w:adjustRightInd w:val="0"/>
        <w:ind w:left="720"/>
        <w:jc w:val="center"/>
        <w:rPr>
          <w:sz w:val="20"/>
          <w:szCs w:val="20"/>
        </w:rPr>
      </w:pPr>
      <w:r w:rsidRPr="005A0097">
        <w:rPr>
          <w:sz w:val="20"/>
          <w:szCs w:val="20"/>
        </w:rPr>
        <w:t>о предоставлении земельного участка в безвозмездное пользование</w:t>
      </w:r>
    </w:p>
    <w:p w:rsidR="005A0097" w:rsidRPr="005A0097" w:rsidRDefault="005A0097" w:rsidP="005A0097">
      <w:pPr>
        <w:widowControl w:val="0"/>
        <w:autoSpaceDE w:val="0"/>
        <w:autoSpaceDN w:val="0"/>
        <w:adjustRightInd w:val="0"/>
        <w:jc w:val="both"/>
        <w:rPr>
          <w:sz w:val="20"/>
          <w:szCs w:val="20"/>
        </w:rPr>
      </w:pPr>
      <w:proofErr w:type="gramStart"/>
      <w:r w:rsidRPr="005A0097">
        <w:rPr>
          <w:sz w:val="20"/>
          <w:szCs w:val="20"/>
        </w:rPr>
        <w:t>Прошу  предоставить</w:t>
      </w:r>
      <w:proofErr w:type="gramEnd"/>
      <w:r w:rsidRPr="005A0097">
        <w:rPr>
          <w:sz w:val="20"/>
          <w:szCs w:val="20"/>
        </w:rPr>
        <w:t xml:space="preserve">  в  безвозмездное пользование  земельный   участок с кадастровым номером ____________________, расположенный по адресу: __________________________________________________.</w:t>
      </w:r>
    </w:p>
    <w:p w:rsidR="005A0097" w:rsidRPr="005A0097" w:rsidRDefault="005A0097" w:rsidP="005A0097">
      <w:pPr>
        <w:widowControl w:val="0"/>
        <w:autoSpaceDE w:val="0"/>
        <w:autoSpaceDN w:val="0"/>
        <w:adjustRightInd w:val="0"/>
        <w:jc w:val="both"/>
        <w:rPr>
          <w:sz w:val="20"/>
          <w:szCs w:val="20"/>
        </w:rPr>
      </w:pPr>
      <w:proofErr w:type="gramStart"/>
      <w:r w:rsidRPr="005A0097">
        <w:rPr>
          <w:sz w:val="20"/>
          <w:szCs w:val="20"/>
        </w:rPr>
        <w:t>Реквизиты  решения</w:t>
      </w:r>
      <w:proofErr w:type="gramEnd"/>
      <w:r w:rsidRPr="005A0097">
        <w:rPr>
          <w:sz w:val="20"/>
          <w:szCs w:val="20"/>
        </w:rPr>
        <w:t xml:space="preserve">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 ___________________.</w:t>
      </w:r>
    </w:p>
    <w:p w:rsidR="005A0097" w:rsidRPr="005A0097" w:rsidRDefault="005A0097" w:rsidP="005A0097">
      <w:pPr>
        <w:widowControl w:val="0"/>
        <w:autoSpaceDE w:val="0"/>
        <w:autoSpaceDN w:val="0"/>
        <w:adjustRightInd w:val="0"/>
        <w:jc w:val="both"/>
        <w:rPr>
          <w:sz w:val="20"/>
          <w:szCs w:val="20"/>
        </w:rPr>
      </w:pPr>
      <w:r w:rsidRPr="005A0097">
        <w:rPr>
          <w:sz w:val="20"/>
          <w:szCs w:val="20"/>
        </w:rPr>
        <w:t>Цель использования земельного участка ________________________.</w:t>
      </w:r>
    </w:p>
    <w:p w:rsidR="005A0097" w:rsidRPr="005A0097" w:rsidRDefault="005A0097" w:rsidP="005A0097">
      <w:pPr>
        <w:widowControl w:val="0"/>
        <w:autoSpaceDE w:val="0"/>
        <w:autoSpaceDN w:val="0"/>
        <w:adjustRightInd w:val="0"/>
        <w:jc w:val="both"/>
        <w:rPr>
          <w:sz w:val="20"/>
          <w:szCs w:val="20"/>
        </w:rPr>
      </w:pPr>
      <w:r w:rsidRPr="005A0097">
        <w:rPr>
          <w:sz w:val="20"/>
          <w:szCs w:val="20"/>
        </w:rPr>
        <w:t xml:space="preserve">Реквизиты решения об утверждении </w:t>
      </w:r>
      <w:proofErr w:type="gramStart"/>
      <w:r w:rsidRPr="005A0097">
        <w:rPr>
          <w:sz w:val="20"/>
          <w:szCs w:val="20"/>
        </w:rPr>
        <w:t>документа  территориального</w:t>
      </w:r>
      <w:proofErr w:type="gramEnd"/>
      <w:r w:rsidRPr="005A0097">
        <w:rPr>
          <w:sz w:val="20"/>
          <w:szCs w:val="20"/>
        </w:rPr>
        <w:t xml:space="preserve">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 _____.</w:t>
      </w:r>
    </w:p>
    <w:p w:rsidR="005A0097" w:rsidRPr="005A0097" w:rsidRDefault="005A0097" w:rsidP="005A0097">
      <w:pPr>
        <w:widowControl w:val="0"/>
        <w:autoSpaceDE w:val="0"/>
        <w:autoSpaceDN w:val="0"/>
        <w:adjustRightInd w:val="0"/>
        <w:jc w:val="both"/>
        <w:rPr>
          <w:sz w:val="20"/>
          <w:szCs w:val="20"/>
        </w:rPr>
      </w:pPr>
      <w:r w:rsidRPr="005A0097">
        <w:rPr>
          <w:sz w:val="20"/>
          <w:szCs w:val="20"/>
        </w:rPr>
        <w:t xml:space="preserve">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w:t>
      </w:r>
      <w:proofErr w:type="gramStart"/>
      <w:r w:rsidRPr="005A0097">
        <w:rPr>
          <w:sz w:val="20"/>
          <w:szCs w:val="20"/>
        </w:rPr>
        <w:t>уточнялись  на</w:t>
      </w:r>
      <w:proofErr w:type="gramEnd"/>
      <w:r w:rsidRPr="005A0097">
        <w:rPr>
          <w:sz w:val="20"/>
          <w:szCs w:val="20"/>
        </w:rPr>
        <w:t xml:space="preserve"> основании данного решения_________________.</w:t>
      </w:r>
    </w:p>
    <w:p w:rsidR="005A0097" w:rsidRPr="005A0097" w:rsidRDefault="005A0097" w:rsidP="005A0097">
      <w:pPr>
        <w:widowControl w:val="0"/>
        <w:autoSpaceDE w:val="0"/>
        <w:autoSpaceDN w:val="0"/>
        <w:adjustRightInd w:val="0"/>
        <w:jc w:val="both"/>
        <w:rPr>
          <w:sz w:val="20"/>
          <w:szCs w:val="20"/>
        </w:rPr>
      </w:pPr>
    </w:p>
    <w:p w:rsidR="005A0097" w:rsidRPr="005A0097" w:rsidRDefault="005A0097" w:rsidP="005A0097">
      <w:pPr>
        <w:widowControl w:val="0"/>
        <w:autoSpaceDE w:val="0"/>
        <w:autoSpaceDN w:val="0"/>
        <w:adjustRightInd w:val="0"/>
        <w:jc w:val="both"/>
        <w:rPr>
          <w:sz w:val="20"/>
          <w:szCs w:val="20"/>
        </w:rPr>
      </w:pPr>
      <w:r w:rsidRPr="005A0097">
        <w:rPr>
          <w:sz w:val="20"/>
          <w:szCs w:val="20"/>
        </w:rPr>
        <w:t>«___»____20_г.               _________                      __________________________</w:t>
      </w:r>
    </w:p>
    <w:p w:rsidR="005A0097" w:rsidRPr="005A0097" w:rsidRDefault="005A0097" w:rsidP="005A0097">
      <w:pPr>
        <w:widowControl w:val="0"/>
        <w:autoSpaceDE w:val="0"/>
        <w:autoSpaceDN w:val="0"/>
        <w:adjustRightInd w:val="0"/>
        <w:jc w:val="both"/>
        <w:rPr>
          <w:sz w:val="20"/>
          <w:szCs w:val="20"/>
        </w:rPr>
      </w:pPr>
      <w:r w:rsidRPr="005A0097">
        <w:rPr>
          <w:sz w:val="20"/>
          <w:szCs w:val="20"/>
        </w:rPr>
        <w:t xml:space="preserve">                                         (</w:t>
      </w:r>
      <w:proofErr w:type="gramStart"/>
      <w:r w:rsidRPr="005A0097">
        <w:rPr>
          <w:sz w:val="20"/>
          <w:szCs w:val="20"/>
        </w:rPr>
        <w:t xml:space="preserve">подпись)   </w:t>
      </w:r>
      <w:proofErr w:type="gramEnd"/>
      <w:r w:rsidRPr="005A0097">
        <w:rPr>
          <w:sz w:val="20"/>
          <w:szCs w:val="20"/>
        </w:rPr>
        <w:t xml:space="preserve">      М.П.        (фамилия, имя, отчество)</w:t>
      </w:r>
    </w:p>
    <w:p w:rsidR="005A0097" w:rsidRPr="005A0097" w:rsidRDefault="005A0097" w:rsidP="005A0097">
      <w:pPr>
        <w:widowControl w:val="0"/>
        <w:autoSpaceDE w:val="0"/>
        <w:autoSpaceDN w:val="0"/>
        <w:adjustRightInd w:val="0"/>
        <w:jc w:val="both"/>
        <w:rPr>
          <w:sz w:val="20"/>
          <w:szCs w:val="20"/>
        </w:rPr>
      </w:pPr>
    </w:p>
    <w:p w:rsidR="005A0097" w:rsidRPr="005A0097" w:rsidRDefault="005A0097" w:rsidP="005A0097">
      <w:pPr>
        <w:widowControl w:val="0"/>
        <w:autoSpaceDE w:val="0"/>
        <w:autoSpaceDN w:val="0"/>
        <w:adjustRightInd w:val="0"/>
        <w:jc w:val="right"/>
        <w:outlineLvl w:val="1"/>
        <w:rPr>
          <w:sz w:val="20"/>
          <w:szCs w:val="20"/>
        </w:rPr>
      </w:pPr>
      <w:r w:rsidRPr="005A0097">
        <w:rPr>
          <w:sz w:val="20"/>
          <w:szCs w:val="20"/>
        </w:rPr>
        <w:t>Приложение № 2</w:t>
      </w:r>
    </w:p>
    <w:p w:rsidR="005A0097" w:rsidRPr="005A0097" w:rsidRDefault="005A0097" w:rsidP="005A0097">
      <w:pPr>
        <w:ind w:left="36"/>
        <w:jc w:val="right"/>
        <w:rPr>
          <w:sz w:val="20"/>
          <w:szCs w:val="20"/>
        </w:rPr>
      </w:pPr>
      <w:r w:rsidRPr="005A0097">
        <w:rPr>
          <w:sz w:val="20"/>
          <w:szCs w:val="20"/>
        </w:rPr>
        <w:t>к Административному регламенту</w:t>
      </w:r>
    </w:p>
    <w:p w:rsidR="005A0097" w:rsidRPr="005A0097" w:rsidRDefault="005A0097" w:rsidP="005A0097">
      <w:pPr>
        <w:ind w:left="36"/>
        <w:jc w:val="right"/>
        <w:rPr>
          <w:sz w:val="20"/>
          <w:szCs w:val="20"/>
        </w:rPr>
      </w:pPr>
      <w:r w:rsidRPr="005A0097">
        <w:rPr>
          <w:sz w:val="20"/>
          <w:szCs w:val="20"/>
        </w:rPr>
        <w:t>предоставления муниципальной услуги</w:t>
      </w:r>
    </w:p>
    <w:p w:rsidR="005A0097" w:rsidRPr="005A0097" w:rsidRDefault="005A0097" w:rsidP="005A0097">
      <w:pPr>
        <w:suppressAutoHyphens/>
        <w:autoSpaceDE w:val="0"/>
        <w:ind w:left="36"/>
        <w:jc w:val="right"/>
        <w:rPr>
          <w:rFonts w:eastAsia="Arial"/>
          <w:sz w:val="20"/>
          <w:szCs w:val="20"/>
          <w:lang w:eastAsia="ar-SA"/>
        </w:rPr>
      </w:pPr>
      <w:r w:rsidRPr="005A0097">
        <w:rPr>
          <w:rFonts w:eastAsia="Arial"/>
          <w:sz w:val="20"/>
          <w:szCs w:val="20"/>
          <w:lang w:eastAsia="ar-SA"/>
        </w:rPr>
        <w:t>«Предоставление земельных участков в безвозмездное пользование»</w:t>
      </w:r>
    </w:p>
    <w:p w:rsidR="005A0097" w:rsidRPr="005A0097" w:rsidRDefault="005A0097" w:rsidP="005A0097">
      <w:pPr>
        <w:suppressAutoHyphens/>
        <w:autoSpaceDE w:val="0"/>
        <w:ind w:left="36"/>
        <w:jc w:val="right"/>
        <w:rPr>
          <w:rFonts w:eastAsia="Arial"/>
          <w:sz w:val="20"/>
          <w:szCs w:val="20"/>
          <w:lang w:eastAsia="ar-SA"/>
        </w:rPr>
      </w:pPr>
      <w:r w:rsidRPr="005A0097">
        <w:rPr>
          <w:rFonts w:eastAsia="Arial"/>
          <w:sz w:val="20"/>
          <w:szCs w:val="20"/>
          <w:lang w:eastAsia="ar-SA"/>
        </w:rPr>
        <w:t xml:space="preserve">                                      _____________________________________</w:t>
      </w:r>
    </w:p>
    <w:p w:rsidR="005A0097" w:rsidRPr="005A0097" w:rsidRDefault="005A0097" w:rsidP="005A0097">
      <w:pPr>
        <w:suppressAutoHyphens/>
        <w:autoSpaceDE w:val="0"/>
        <w:ind w:left="36"/>
        <w:jc w:val="right"/>
        <w:rPr>
          <w:rFonts w:eastAsia="Arial"/>
          <w:sz w:val="20"/>
          <w:szCs w:val="20"/>
          <w:lang w:eastAsia="ar-SA"/>
        </w:rPr>
      </w:pPr>
      <w:r w:rsidRPr="005A0097">
        <w:rPr>
          <w:rFonts w:eastAsia="Arial"/>
          <w:sz w:val="20"/>
          <w:szCs w:val="20"/>
          <w:lang w:eastAsia="ar-SA"/>
        </w:rPr>
        <w:t xml:space="preserve">                                             (фамилия, имя, отчество</w:t>
      </w:r>
    </w:p>
    <w:p w:rsidR="005A0097" w:rsidRPr="005A0097" w:rsidRDefault="005A0097" w:rsidP="005A0097">
      <w:pPr>
        <w:suppressAutoHyphens/>
        <w:autoSpaceDE w:val="0"/>
        <w:ind w:left="36"/>
        <w:jc w:val="right"/>
        <w:rPr>
          <w:rFonts w:eastAsia="Arial"/>
          <w:sz w:val="20"/>
          <w:szCs w:val="20"/>
          <w:lang w:eastAsia="ar-SA"/>
        </w:rPr>
      </w:pPr>
      <w:r w:rsidRPr="005A0097">
        <w:rPr>
          <w:rFonts w:eastAsia="Arial"/>
          <w:sz w:val="20"/>
          <w:szCs w:val="20"/>
          <w:lang w:eastAsia="ar-SA"/>
        </w:rPr>
        <w:t xml:space="preserve">                                            (последнее - при наличии)</w:t>
      </w:r>
    </w:p>
    <w:p w:rsidR="005A0097" w:rsidRPr="005A0097" w:rsidRDefault="005A0097" w:rsidP="005A0097">
      <w:pPr>
        <w:suppressAutoHyphens/>
        <w:autoSpaceDE w:val="0"/>
        <w:ind w:left="36"/>
        <w:jc w:val="right"/>
        <w:rPr>
          <w:rFonts w:eastAsia="Arial"/>
          <w:sz w:val="20"/>
          <w:szCs w:val="20"/>
          <w:lang w:eastAsia="ar-SA"/>
        </w:rPr>
      </w:pPr>
      <w:r w:rsidRPr="005A0097">
        <w:rPr>
          <w:rFonts w:eastAsia="Arial"/>
          <w:sz w:val="20"/>
          <w:szCs w:val="20"/>
          <w:lang w:eastAsia="ar-SA"/>
        </w:rPr>
        <w:t xml:space="preserve">                                            заявителя-гражданина или</w:t>
      </w:r>
    </w:p>
    <w:p w:rsidR="005A0097" w:rsidRPr="005A0097" w:rsidRDefault="005A0097" w:rsidP="005A0097">
      <w:pPr>
        <w:suppressAutoHyphens/>
        <w:autoSpaceDE w:val="0"/>
        <w:ind w:left="36"/>
        <w:jc w:val="right"/>
        <w:rPr>
          <w:rFonts w:eastAsia="Arial"/>
          <w:sz w:val="20"/>
          <w:szCs w:val="20"/>
          <w:lang w:eastAsia="ar-SA"/>
        </w:rPr>
      </w:pPr>
      <w:r w:rsidRPr="005A0097">
        <w:rPr>
          <w:rFonts w:eastAsia="Arial"/>
          <w:sz w:val="20"/>
          <w:szCs w:val="20"/>
          <w:lang w:eastAsia="ar-SA"/>
        </w:rPr>
        <w:t xml:space="preserve">                                            наименование заявителя -</w:t>
      </w:r>
    </w:p>
    <w:p w:rsidR="005A0097" w:rsidRPr="005A0097" w:rsidRDefault="005A0097" w:rsidP="005A0097">
      <w:pPr>
        <w:suppressAutoHyphens/>
        <w:autoSpaceDE w:val="0"/>
        <w:ind w:left="36"/>
        <w:jc w:val="right"/>
        <w:rPr>
          <w:rFonts w:eastAsia="Arial"/>
          <w:sz w:val="20"/>
          <w:szCs w:val="20"/>
          <w:lang w:eastAsia="ar-SA"/>
        </w:rPr>
      </w:pPr>
      <w:r w:rsidRPr="005A0097">
        <w:rPr>
          <w:rFonts w:eastAsia="Arial"/>
          <w:sz w:val="20"/>
          <w:szCs w:val="20"/>
          <w:lang w:eastAsia="ar-SA"/>
        </w:rPr>
        <w:t xml:space="preserve">                                               юридического лица)</w:t>
      </w:r>
    </w:p>
    <w:p w:rsidR="005A0097" w:rsidRPr="005A0097" w:rsidRDefault="005A0097" w:rsidP="005A0097">
      <w:pPr>
        <w:suppressAutoHyphens/>
        <w:autoSpaceDE w:val="0"/>
        <w:ind w:left="36"/>
        <w:jc w:val="right"/>
        <w:rPr>
          <w:rFonts w:eastAsia="Arial"/>
          <w:sz w:val="20"/>
          <w:szCs w:val="20"/>
          <w:lang w:eastAsia="ar-SA"/>
        </w:rPr>
      </w:pPr>
      <w:r w:rsidRPr="005A0097">
        <w:rPr>
          <w:rFonts w:eastAsia="Arial"/>
          <w:sz w:val="20"/>
          <w:szCs w:val="20"/>
          <w:lang w:eastAsia="ar-SA"/>
        </w:rPr>
        <w:t xml:space="preserve">                                      _____________________________________</w:t>
      </w:r>
    </w:p>
    <w:p w:rsidR="005A0097" w:rsidRPr="005A0097" w:rsidRDefault="005A0097" w:rsidP="005A0097">
      <w:pPr>
        <w:suppressAutoHyphens/>
        <w:autoSpaceDE w:val="0"/>
        <w:ind w:left="36"/>
        <w:jc w:val="right"/>
        <w:rPr>
          <w:rFonts w:eastAsia="Arial"/>
          <w:sz w:val="20"/>
          <w:szCs w:val="20"/>
          <w:lang w:eastAsia="ar-SA"/>
        </w:rPr>
      </w:pPr>
      <w:r w:rsidRPr="005A0097">
        <w:rPr>
          <w:rFonts w:eastAsia="Arial"/>
          <w:sz w:val="20"/>
          <w:szCs w:val="20"/>
          <w:lang w:eastAsia="ar-SA"/>
        </w:rPr>
        <w:lastRenderedPageBreak/>
        <w:t xml:space="preserve">                                           (почтовый адрес заявителя)</w:t>
      </w:r>
    </w:p>
    <w:p w:rsidR="005A0097" w:rsidRPr="005A0097" w:rsidRDefault="005A0097" w:rsidP="005A0097">
      <w:pPr>
        <w:suppressAutoHyphens/>
        <w:autoSpaceDE w:val="0"/>
        <w:ind w:left="36"/>
        <w:jc w:val="right"/>
        <w:rPr>
          <w:rFonts w:eastAsia="Arial"/>
          <w:sz w:val="20"/>
          <w:szCs w:val="20"/>
          <w:lang w:eastAsia="ar-SA"/>
        </w:rPr>
      </w:pPr>
    </w:p>
    <w:p w:rsidR="005A0097" w:rsidRPr="005A0097" w:rsidRDefault="005A0097" w:rsidP="005A0097">
      <w:pPr>
        <w:suppressAutoHyphens/>
        <w:autoSpaceDE w:val="0"/>
        <w:ind w:left="36"/>
        <w:jc w:val="center"/>
        <w:rPr>
          <w:rFonts w:eastAsia="Arial"/>
          <w:sz w:val="20"/>
          <w:szCs w:val="20"/>
          <w:lang w:eastAsia="ar-SA"/>
        </w:rPr>
      </w:pPr>
      <w:r w:rsidRPr="005A0097">
        <w:rPr>
          <w:rFonts w:eastAsia="Arial"/>
          <w:sz w:val="20"/>
          <w:szCs w:val="20"/>
          <w:lang w:eastAsia="ar-SA"/>
        </w:rPr>
        <w:t>Решение об отказе в предоставлении муниципальной услуги</w:t>
      </w:r>
    </w:p>
    <w:p w:rsidR="005A0097" w:rsidRPr="005A0097" w:rsidRDefault="005A0097" w:rsidP="005A0097">
      <w:pPr>
        <w:suppressAutoHyphens/>
        <w:autoSpaceDE w:val="0"/>
        <w:ind w:left="36"/>
        <w:jc w:val="right"/>
        <w:rPr>
          <w:rFonts w:eastAsia="Arial"/>
          <w:sz w:val="20"/>
          <w:szCs w:val="20"/>
          <w:lang w:eastAsia="ar-SA"/>
        </w:rPr>
      </w:pPr>
    </w:p>
    <w:p w:rsidR="005A0097" w:rsidRPr="005A0097" w:rsidRDefault="005A0097" w:rsidP="005A0097">
      <w:pPr>
        <w:suppressAutoHyphens/>
        <w:autoSpaceDE w:val="0"/>
        <w:ind w:left="36" w:firstLine="672"/>
        <w:jc w:val="both"/>
        <w:rPr>
          <w:rFonts w:eastAsia="Arial"/>
          <w:sz w:val="20"/>
          <w:szCs w:val="20"/>
          <w:lang w:eastAsia="ar-SA"/>
        </w:rPr>
      </w:pPr>
      <w:proofErr w:type="gramStart"/>
      <w:r w:rsidRPr="005A0097">
        <w:rPr>
          <w:rFonts w:eastAsia="Arial"/>
          <w:sz w:val="20"/>
          <w:szCs w:val="20"/>
          <w:lang w:eastAsia="ar-SA"/>
        </w:rPr>
        <w:t>По  результатам</w:t>
      </w:r>
      <w:proofErr w:type="gramEnd"/>
      <w:r w:rsidRPr="005A0097">
        <w:rPr>
          <w:rFonts w:eastAsia="Arial"/>
          <w:sz w:val="20"/>
          <w:szCs w:val="20"/>
          <w:lang w:eastAsia="ar-SA"/>
        </w:rPr>
        <w:t xml:space="preserve"> рассмотрения документов, необходимых для предоставления муниципальной  услуги  "</w:t>
      </w:r>
      <w:r w:rsidRPr="005A0097">
        <w:rPr>
          <w:rFonts w:eastAsia="Arial"/>
          <w:bCs/>
          <w:sz w:val="20"/>
          <w:szCs w:val="20"/>
          <w:lang w:eastAsia="ar-SA"/>
        </w:rPr>
        <w:t xml:space="preserve"> </w:t>
      </w:r>
      <w:r w:rsidRPr="005A0097">
        <w:rPr>
          <w:rFonts w:eastAsia="Arial"/>
          <w:sz w:val="20"/>
          <w:szCs w:val="20"/>
          <w:lang w:eastAsia="ar-SA"/>
        </w:rPr>
        <w:t>Предоставление земельных участков в безвозмездное пользование ", принято решение об отказе в предоставлении муниципальной услуги по следующим основаниям: __________________________________________________________________</w:t>
      </w:r>
    </w:p>
    <w:p w:rsidR="005A0097" w:rsidRPr="005A0097" w:rsidRDefault="005A0097" w:rsidP="005A0097">
      <w:pPr>
        <w:suppressAutoHyphens/>
        <w:autoSpaceDE w:val="0"/>
        <w:ind w:left="36"/>
        <w:jc w:val="center"/>
        <w:rPr>
          <w:rFonts w:eastAsia="Arial"/>
          <w:sz w:val="20"/>
          <w:szCs w:val="20"/>
          <w:lang w:eastAsia="ar-SA"/>
        </w:rPr>
      </w:pPr>
      <w:r w:rsidRPr="005A0097">
        <w:rPr>
          <w:rFonts w:eastAsia="Arial"/>
          <w:sz w:val="20"/>
          <w:szCs w:val="20"/>
          <w:lang w:eastAsia="ar-SA"/>
        </w:rPr>
        <w:t>(указываются основания для отказа, установленные пунктом 2.9.</w:t>
      </w:r>
    </w:p>
    <w:p w:rsidR="005A0097" w:rsidRPr="005A0097" w:rsidRDefault="005A0097" w:rsidP="005A0097">
      <w:pPr>
        <w:suppressAutoHyphens/>
        <w:autoSpaceDE w:val="0"/>
        <w:ind w:left="36"/>
        <w:jc w:val="center"/>
        <w:rPr>
          <w:rFonts w:eastAsia="Arial"/>
          <w:sz w:val="20"/>
          <w:szCs w:val="20"/>
          <w:lang w:eastAsia="ar-SA"/>
        </w:rPr>
      </w:pPr>
      <w:r w:rsidRPr="005A0097">
        <w:rPr>
          <w:rFonts w:eastAsia="Arial"/>
          <w:sz w:val="20"/>
          <w:szCs w:val="20"/>
          <w:lang w:eastAsia="ar-SA"/>
        </w:rPr>
        <w:t>административного регламента предоставления муниципальной услуги)</w:t>
      </w:r>
    </w:p>
    <w:p w:rsidR="005A0097" w:rsidRPr="005A0097" w:rsidRDefault="005A0097" w:rsidP="005A0097">
      <w:pPr>
        <w:suppressAutoHyphens/>
        <w:autoSpaceDE w:val="0"/>
        <w:ind w:left="36"/>
        <w:jc w:val="both"/>
        <w:rPr>
          <w:rFonts w:eastAsia="Arial"/>
          <w:sz w:val="20"/>
          <w:szCs w:val="20"/>
          <w:lang w:eastAsia="ar-SA"/>
        </w:rPr>
      </w:pPr>
    </w:p>
    <w:p w:rsidR="005A0097" w:rsidRPr="005A0097" w:rsidRDefault="005A0097" w:rsidP="005A0097">
      <w:pPr>
        <w:suppressAutoHyphens/>
        <w:autoSpaceDE w:val="0"/>
        <w:ind w:left="36" w:firstLine="672"/>
        <w:jc w:val="both"/>
        <w:rPr>
          <w:rFonts w:eastAsia="Arial"/>
          <w:sz w:val="20"/>
          <w:szCs w:val="20"/>
          <w:lang w:eastAsia="ar-SA"/>
        </w:rPr>
      </w:pPr>
      <w:proofErr w:type="gramStart"/>
      <w:r w:rsidRPr="005A0097">
        <w:rPr>
          <w:rFonts w:eastAsia="Arial"/>
          <w:sz w:val="20"/>
          <w:szCs w:val="20"/>
          <w:lang w:eastAsia="ar-SA"/>
        </w:rPr>
        <w:t>Данное  решение</w:t>
      </w:r>
      <w:proofErr w:type="gramEnd"/>
      <w:r w:rsidRPr="005A0097">
        <w:rPr>
          <w:rFonts w:eastAsia="Arial"/>
          <w:sz w:val="20"/>
          <w:szCs w:val="20"/>
          <w:lang w:eastAsia="ar-SA"/>
        </w:rPr>
        <w:t xml:space="preserve">  может  быть  обжаловано путем подачи жалобы в порядке, установленном   разделом   V  административного  регламента  предоставления муниципальной  услуги, и (или) заявления в судебные органы в соответствии с нормами процессуального законодательства.</w:t>
      </w:r>
    </w:p>
    <w:p w:rsidR="005A0097" w:rsidRPr="005A0097" w:rsidRDefault="005A0097" w:rsidP="005A0097">
      <w:pPr>
        <w:suppressAutoHyphens/>
        <w:autoSpaceDE w:val="0"/>
        <w:ind w:left="36"/>
        <w:jc w:val="both"/>
        <w:rPr>
          <w:rFonts w:eastAsia="Arial"/>
          <w:sz w:val="20"/>
          <w:szCs w:val="20"/>
          <w:lang w:eastAsia="ar-SA"/>
        </w:rPr>
      </w:pPr>
    </w:p>
    <w:p w:rsidR="005A0097" w:rsidRPr="005A0097" w:rsidRDefault="005A0097" w:rsidP="005A0097">
      <w:pPr>
        <w:suppressAutoHyphens/>
        <w:autoSpaceDE w:val="0"/>
        <w:ind w:left="36"/>
        <w:jc w:val="both"/>
        <w:rPr>
          <w:rFonts w:eastAsia="Arial"/>
          <w:sz w:val="20"/>
          <w:szCs w:val="20"/>
          <w:lang w:eastAsia="ar-SA"/>
        </w:rPr>
      </w:pPr>
      <w:r w:rsidRPr="005A0097">
        <w:rPr>
          <w:rFonts w:eastAsia="Arial"/>
          <w:sz w:val="20"/>
          <w:szCs w:val="20"/>
          <w:lang w:eastAsia="ar-SA"/>
        </w:rPr>
        <w:t>Глава Куйбышевского муниципального района</w:t>
      </w:r>
    </w:p>
    <w:p w:rsidR="005A0097" w:rsidRPr="005A0097" w:rsidRDefault="005A0097" w:rsidP="005A0097">
      <w:pPr>
        <w:suppressAutoHyphens/>
        <w:autoSpaceDE w:val="0"/>
        <w:ind w:left="36"/>
        <w:jc w:val="both"/>
        <w:rPr>
          <w:rFonts w:eastAsia="Arial"/>
          <w:sz w:val="20"/>
          <w:szCs w:val="20"/>
          <w:lang w:eastAsia="ar-SA"/>
        </w:rPr>
      </w:pPr>
      <w:r w:rsidRPr="005A0097">
        <w:rPr>
          <w:rFonts w:eastAsia="Arial"/>
          <w:sz w:val="20"/>
          <w:szCs w:val="20"/>
          <w:lang w:eastAsia="ar-SA"/>
        </w:rPr>
        <w:t xml:space="preserve">Новосибирской области                       _______________                   </w:t>
      </w:r>
      <w:proofErr w:type="gramStart"/>
      <w:r w:rsidRPr="005A0097">
        <w:rPr>
          <w:rFonts w:eastAsia="Arial"/>
          <w:sz w:val="20"/>
          <w:szCs w:val="20"/>
          <w:lang w:eastAsia="ar-SA"/>
        </w:rPr>
        <w:t xml:space="preserve">   (</w:t>
      </w:r>
      <w:proofErr w:type="gramEnd"/>
      <w:r w:rsidRPr="005A0097">
        <w:rPr>
          <w:rFonts w:eastAsia="Arial"/>
          <w:sz w:val="20"/>
          <w:szCs w:val="20"/>
          <w:lang w:eastAsia="ar-SA"/>
        </w:rPr>
        <w:t>Ф.И.О.)</w:t>
      </w:r>
    </w:p>
    <w:p w:rsidR="005A0097" w:rsidRPr="005A0097" w:rsidRDefault="005A0097" w:rsidP="005A0097">
      <w:pPr>
        <w:suppressAutoHyphens/>
        <w:autoSpaceDE w:val="0"/>
        <w:ind w:left="36"/>
        <w:jc w:val="both"/>
        <w:rPr>
          <w:rFonts w:eastAsia="Arial"/>
          <w:sz w:val="20"/>
          <w:szCs w:val="20"/>
          <w:lang w:eastAsia="ar-SA"/>
        </w:rPr>
      </w:pPr>
      <w:r w:rsidRPr="005A0097">
        <w:rPr>
          <w:rFonts w:eastAsia="Arial"/>
          <w:sz w:val="20"/>
          <w:szCs w:val="20"/>
          <w:lang w:eastAsia="ar-SA"/>
        </w:rPr>
        <w:t xml:space="preserve">                                                                        (подпись)</w:t>
      </w:r>
    </w:p>
    <w:p w:rsidR="005A0097" w:rsidRPr="005A0097" w:rsidRDefault="005A0097" w:rsidP="005A0097">
      <w:pPr>
        <w:widowControl w:val="0"/>
        <w:autoSpaceDE w:val="0"/>
        <w:autoSpaceDN w:val="0"/>
        <w:adjustRightInd w:val="0"/>
        <w:jc w:val="right"/>
        <w:outlineLvl w:val="1"/>
        <w:rPr>
          <w:sz w:val="20"/>
          <w:szCs w:val="20"/>
        </w:rPr>
      </w:pPr>
      <w:r w:rsidRPr="005A0097">
        <w:rPr>
          <w:sz w:val="20"/>
          <w:szCs w:val="20"/>
        </w:rPr>
        <w:t>Приложение № 3</w:t>
      </w:r>
    </w:p>
    <w:p w:rsidR="005A0097" w:rsidRPr="005A0097" w:rsidRDefault="005A0097" w:rsidP="005A0097">
      <w:pPr>
        <w:ind w:left="36"/>
        <w:jc w:val="right"/>
        <w:rPr>
          <w:sz w:val="20"/>
          <w:szCs w:val="20"/>
        </w:rPr>
      </w:pPr>
      <w:r w:rsidRPr="005A0097">
        <w:rPr>
          <w:sz w:val="20"/>
          <w:szCs w:val="20"/>
        </w:rPr>
        <w:t>к Административному регламенту</w:t>
      </w:r>
    </w:p>
    <w:p w:rsidR="005A0097" w:rsidRPr="005A0097" w:rsidRDefault="005A0097" w:rsidP="005A0097">
      <w:pPr>
        <w:ind w:left="36"/>
        <w:jc w:val="right"/>
        <w:rPr>
          <w:sz w:val="20"/>
          <w:szCs w:val="20"/>
        </w:rPr>
      </w:pPr>
      <w:r w:rsidRPr="005A0097">
        <w:rPr>
          <w:sz w:val="20"/>
          <w:szCs w:val="20"/>
        </w:rPr>
        <w:t>предоставления муниципальной услуги</w:t>
      </w:r>
    </w:p>
    <w:p w:rsidR="005A0097" w:rsidRPr="005A0097" w:rsidRDefault="005A0097" w:rsidP="005A0097">
      <w:pPr>
        <w:suppressAutoHyphens/>
        <w:autoSpaceDE w:val="0"/>
        <w:ind w:left="36"/>
        <w:jc w:val="right"/>
        <w:rPr>
          <w:rFonts w:eastAsia="Arial"/>
          <w:sz w:val="20"/>
          <w:szCs w:val="20"/>
          <w:lang w:eastAsia="ar-SA"/>
        </w:rPr>
      </w:pPr>
      <w:r w:rsidRPr="005A0097">
        <w:rPr>
          <w:rFonts w:eastAsia="Arial"/>
          <w:sz w:val="20"/>
          <w:szCs w:val="20"/>
          <w:lang w:eastAsia="ar-SA"/>
        </w:rPr>
        <w:t>«Предоставление земельных участков в безвозмездное пользование»</w:t>
      </w:r>
    </w:p>
    <w:p w:rsidR="005A0097" w:rsidRPr="005A0097" w:rsidRDefault="005A0097" w:rsidP="005A0097">
      <w:pPr>
        <w:widowControl w:val="0"/>
        <w:autoSpaceDE w:val="0"/>
        <w:autoSpaceDN w:val="0"/>
        <w:adjustRightInd w:val="0"/>
        <w:jc w:val="right"/>
        <w:rPr>
          <w:sz w:val="20"/>
          <w:szCs w:val="20"/>
        </w:rPr>
      </w:pPr>
    </w:p>
    <w:p w:rsidR="005A0097" w:rsidRPr="005A0097" w:rsidRDefault="005A0097" w:rsidP="005A0097">
      <w:pPr>
        <w:widowControl w:val="0"/>
        <w:autoSpaceDE w:val="0"/>
        <w:autoSpaceDN w:val="0"/>
        <w:adjustRightInd w:val="0"/>
        <w:jc w:val="center"/>
        <w:rPr>
          <w:sz w:val="20"/>
          <w:szCs w:val="20"/>
        </w:rPr>
      </w:pPr>
      <w:r w:rsidRPr="005A0097">
        <w:rPr>
          <w:sz w:val="20"/>
          <w:szCs w:val="20"/>
        </w:rPr>
        <w:t>АДМИНИСТРАЦИЯ КУЙБЫШЕВСКОГО МУНИЦИПАЛЬНОГО РАЙОНА НОВОСИБИРСКОГО РАЙОНА</w:t>
      </w:r>
    </w:p>
    <w:p w:rsidR="005A0097" w:rsidRPr="005A0097" w:rsidRDefault="005A0097" w:rsidP="005A0097">
      <w:pPr>
        <w:widowControl w:val="0"/>
        <w:autoSpaceDE w:val="0"/>
        <w:autoSpaceDN w:val="0"/>
        <w:adjustRightInd w:val="0"/>
        <w:jc w:val="center"/>
        <w:rPr>
          <w:sz w:val="20"/>
          <w:szCs w:val="20"/>
        </w:rPr>
      </w:pPr>
    </w:p>
    <w:p w:rsidR="005A0097" w:rsidRPr="005A0097" w:rsidRDefault="005A0097" w:rsidP="005A0097">
      <w:pPr>
        <w:widowControl w:val="0"/>
        <w:autoSpaceDE w:val="0"/>
        <w:autoSpaceDN w:val="0"/>
        <w:adjustRightInd w:val="0"/>
        <w:jc w:val="center"/>
        <w:rPr>
          <w:sz w:val="20"/>
          <w:szCs w:val="20"/>
        </w:rPr>
      </w:pPr>
      <w:r w:rsidRPr="005A0097">
        <w:rPr>
          <w:sz w:val="20"/>
          <w:szCs w:val="20"/>
        </w:rPr>
        <w:t>Расписка</w:t>
      </w:r>
    </w:p>
    <w:p w:rsidR="005A0097" w:rsidRPr="005A0097" w:rsidRDefault="005A0097" w:rsidP="005A0097">
      <w:pPr>
        <w:widowControl w:val="0"/>
        <w:autoSpaceDE w:val="0"/>
        <w:autoSpaceDN w:val="0"/>
        <w:adjustRightInd w:val="0"/>
        <w:jc w:val="center"/>
        <w:rPr>
          <w:sz w:val="20"/>
          <w:szCs w:val="20"/>
        </w:rPr>
      </w:pPr>
      <w:r w:rsidRPr="005A0097">
        <w:rPr>
          <w:sz w:val="20"/>
          <w:szCs w:val="20"/>
        </w:rPr>
        <w:t>в получении документов на предоставление муниципальной услуги</w:t>
      </w:r>
    </w:p>
    <w:p w:rsidR="005A0097" w:rsidRPr="005A0097" w:rsidRDefault="005A0097" w:rsidP="005A0097">
      <w:pPr>
        <w:jc w:val="center"/>
        <w:rPr>
          <w:sz w:val="20"/>
          <w:szCs w:val="20"/>
        </w:rPr>
      </w:pPr>
      <w:r w:rsidRPr="005A0097">
        <w:rPr>
          <w:sz w:val="20"/>
          <w:szCs w:val="20"/>
        </w:rPr>
        <w:t>«</w:t>
      </w:r>
      <w:r w:rsidRPr="005A0097">
        <w:rPr>
          <w:bCs/>
          <w:sz w:val="20"/>
          <w:szCs w:val="20"/>
        </w:rPr>
        <w:t>Предоставление земельных участков в безвозмездное пользование»</w:t>
      </w:r>
    </w:p>
    <w:tbl>
      <w:tblPr>
        <w:tblStyle w:val="421"/>
        <w:tblpPr w:leftFromText="180" w:rightFromText="180" w:vertAnchor="text" w:tblpY="1"/>
        <w:tblOverlap w:val="never"/>
        <w:tblW w:w="10031" w:type="dxa"/>
        <w:tblLayout w:type="fixed"/>
        <w:tblLook w:val="04A0" w:firstRow="1" w:lastRow="0" w:firstColumn="1" w:lastColumn="0" w:noHBand="0" w:noVBand="1"/>
      </w:tblPr>
      <w:tblGrid>
        <w:gridCol w:w="534"/>
        <w:gridCol w:w="708"/>
        <w:gridCol w:w="1276"/>
        <w:gridCol w:w="567"/>
        <w:gridCol w:w="426"/>
        <w:gridCol w:w="566"/>
        <w:gridCol w:w="850"/>
        <w:gridCol w:w="743"/>
        <w:gridCol w:w="120"/>
        <w:gridCol w:w="1123"/>
        <w:gridCol w:w="468"/>
        <w:gridCol w:w="311"/>
        <w:gridCol w:w="780"/>
        <w:gridCol w:w="709"/>
        <w:gridCol w:w="70"/>
        <w:gridCol w:w="780"/>
      </w:tblGrid>
      <w:tr w:rsidR="005A0097" w:rsidRPr="005A0097" w:rsidTr="0016606D">
        <w:trPr>
          <w:gridAfter w:val="8"/>
          <w:wAfter w:w="4361" w:type="dxa"/>
        </w:trPr>
        <w:tc>
          <w:tcPr>
            <w:tcW w:w="1242" w:type="dxa"/>
            <w:gridSpan w:val="2"/>
            <w:tcBorders>
              <w:top w:val="nil"/>
              <w:left w:val="nil"/>
              <w:bottom w:val="nil"/>
              <w:right w:val="nil"/>
            </w:tcBorders>
          </w:tcPr>
          <w:p w:rsidR="005A0097" w:rsidRPr="005A0097" w:rsidRDefault="005A0097" w:rsidP="005A0097">
            <w:pPr>
              <w:widowControl w:val="0"/>
              <w:autoSpaceDE w:val="0"/>
              <w:autoSpaceDN w:val="0"/>
              <w:adjustRightInd w:val="0"/>
              <w:rPr>
                <w:sz w:val="20"/>
                <w:szCs w:val="20"/>
              </w:rPr>
            </w:pPr>
            <w:r w:rsidRPr="005A0097">
              <w:rPr>
                <w:sz w:val="20"/>
                <w:szCs w:val="20"/>
              </w:rPr>
              <w:t>Заявитель</w:t>
            </w:r>
          </w:p>
        </w:tc>
        <w:tc>
          <w:tcPr>
            <w:tcW w:w="4428" w:type="dxa"/>
            <w:gridSpan w:val="6"/>
            <w:tcBorders>
              <w:top w:val="nil"/>
              <w:left w:val="nil"/>
              <w:bottom w:val="single" w:sz="4" w:space="0" w:color="auto"/>
              <w:right w:val="nil"/>
            </w:tcBorders>
          </w:tcPr>
          <w:p w:rsidR="005A0097" w:rsidRPr="005A0097" w:rsidRDefault="005A0097" w:rsidP="005A0097">
            <w:pPr>
              <w:widowControl w:val="0"/>
              <w:autoSpaceDE w:val="0"/>
              <w:autoSpaceDN w:val="0"/>
              <w:adjustRightInd w:val="0"/>
              <w:rPr>
                <w:sz w:val="20"/>
                <w:szCs w:val="20"/>
              </w:rPr>
            </w:pPr>
          </w:p>
        </w:tc>
      </w:tr>
      <w:tr w:rsidR="005A0097" w:rsidRPr="005A0097" w:rsidTr="0016606D">
        <w:trPr>
          <w:gridAfter w:val="2"/>
          <w:wAfter w:w="850" w:type="dxa"/>
        </w:trPr>
        <w:tc>
          <w:tcPr>
            <w:tcW w:w="3511" w:type="dxa"/>
            <w:gridSpan w:val="5"/>
            <w:tcBorders>
              <w:top w:val="nil"/>
              <w:left w:val="nil"/>
              <w:bottom w:val="nil"/>
              <w:right w:val="nil"/>
            </w:tcBorders>
          </w:tcPr>
          <w:p w:rsidR="005A0097" w:rsidRPr="005A0097" w:rsidRDefault="005A0097" w:rsidP="005A0097">
            <w:pPr>
              <w:widowControl w:val="0"/>
              <w:autoSpaceDE w:val="0"/>
              <w:autoSpaceDN w:val="0"/>
              <w:adjustRightInd w:val="0"/>
              <w:rPr>
                <w:sz w:val="20"/>
                <w:szCs w:val="20"/>
              </w:rPr>
            </w:pPr>
            <w:r w:rsidRPr="005A0097">
              <w:rPr>
                <w:sz w:val="20"/>
                <w:szCs w:val="20"/>
              </w:rPr>
              <w:t>Проживающий(</w:t>
            </w:r>
            <w:proofErr w:type="spellStart"/>
            <w:r w:rsidRPr="005A0097">
              <w:rPr>
                <w:sz w:val="20"/>
                <w:szCs w:val="20"/>
              </w:rPr>
              <w:t>ая</w:t>
            </w:r>
            <w:proofErr w:type="spellEnd"/>
            <w:r w:rsidRPr="005A0097">
              <w:rPr>
                <w:sz w:val="20"/>
                <w:szCs w:val="20"/>
              </w:rPr>
              <w:t>) по адресу:</w:t>
            </w:r>
          </w:p>
        </w:tc>
        <w:tc>
          <w:tcPr>
            <w:tcW w:w="5670" w:type="dxa"/>
            <w:gridSpan w:val="9"/>
            <w:tcBorders>
              <w:top w:val="nil"/>
              <w:left w:val="nil"/>
              <w:bottom w:val="single" w:sz="4" w:space="0" w:color="auto"/>
              <w:right w:val="nil"/>
            </w:tcBorders>
          </w:tcPr>
          <w:p w:rsidR="005A0097" w:rsidRPr="005A0097" w:rsidRDefault="005A0097" w:rsidP="005A0097">
            <w:pPr>
              <w:widowControl w:val="0"/>
              <w:autoSpaceDE w:val="0"/>
              <w:autoSpaceDN w:val="0"/>
              <w:adjustRightInd w:val="0"/>
              <w:rPr>
                <w:sz w:val="20"/>
                <w:szCs w:val="20"/>
              </w:rPr>
            </w:pPr>
          </w:p>
        </w:tc>
      </w:tr>
      <w:tr w:rsidR="005A0097" w:rsidRPr="005A0097" w:rsidTr="0016606D">
        <w:trPr>
          <w:gridAfter w:val="2"/>
          <w:wAfter w:w="850" w:type="dxa"/>
        </w:trPr>
        <w:tc>
          <w:tcPr>
            <w:tcW w:w="9181" w:type="dxa"/>
            <w:gridSpan w:val="14"/>
            <w:tcBorders>
              <w:top w:val="nil"/>
              <w:left w:val="nil"/>
              <w:bottom w:val="nil"/>
              <w:right w:val="nil"/>
            </w:tcBorders>
          </w:tcPr>
          <w:p w:rsidR="005A0097" w:rsidRPr="005A0097" w:rsidRDefault="005A0097" w:rsidP="005A0097">
            <w:pPr>
              <w:widowControl w:val="0"/>
              <w:autoSpaceDE w:val="0"/>
              <w:autoSpaceDN w:val="0"/>
              <w:adjustRightInd w:val="0"/>
              <w:rPr>
                <w:sz w:val="20"/>
                <w:szCs w:val="20"/>
              </w:rPr>
            </w:pPr>
            <w:r w:rsidRPr="005A0097">
              <w:rPr>
                <w:sz w:val="20"/>
                <w:szCs w:val="20"/>
              </w:rPr>
              <w:t>Сдал(а) следующие документы:</w:t>
            </w:r>
          </w:p>
        </w:tc>
      </w:tr>
      <w:tr w:rsidR="005A0097" w:rsidRPr="005A0097" w:rsidTr="0016606D">
        <w:trPr>
          <w:gridAfter w:val="2"/>
          <w:wAfter w:w="850" w:type="dxa"/>
        </w:trPr>
        <w:tc>
          <w:tcPr>
            <w:tcW w:w="9181" w:type="dxa"/>
            <w:gridSpan w:val="14"/>
            <w:tcBorders>
              <w:top w:val="nil"/>
              <w:left w:val="nil"/>
              <w:bottom w:val="nil"/>
              <w:right w:val="nil"/>
            </w:tcBorders>
          </w:tcPr>
          <w:p w:rsidR="005A0097" w:rsidRPr="005A0097" w:rsidRDefault="005A0097" w:rsidP="005A0097">
            <w:pPr>
              <w:widowControl w:val="0"/>
              <w:autoSpaceDE w:val="0"/>
              <w:autoSpaceDN w:val="0"/>
              <w:adjustRightInd w:val="0"/>
              <w:rPr>
                <w:sz w:val="20"/>
                <w:szCs w:val="20"/>
              </w:rPr>
            </w:pPr>
          </w:p>
        </w:tc>
      </w:tr>
      <w:tr w:rsidR="005A0097" w:rsidRPr="005A0097" w:rsidTr="0016606D">
        <w:tc>
          <w:tcPr>
            <w:tcW w:w="534" w:type="dxa"/>
            <w:vMerge w:val="restart"/>
          </w:tcPr>
          <w:p w:rsidR="005A0097" w:rsidRPr="005A0097" w:rsidRDefault="005A0097" w:rsidP="005A0097">
            <w:pPr>
              <w:widowControl w:val="0"/>
              <w:autoSpaceDE w:val="0"/>
              <w:autoSpaceDN w:val="0"/>
              <w:adjustRightInd w:val="0"/>
              <w:jc w:val="center"/>
              <w:rPr>
                <w:sz w:val="20"/>
                <w:szCs w:val="20"/>
              </w:rPr>
            </w:pPr>
            <w:r w:rsidRPr="005A0097">
              <w:rPr>
                <w:sz w:val="20"/>
                <w:szCs w:val="20"/>
              </w:rPr>
              <w:t>№ п/п</w:t>
            </w:r>
          </w:p>
        </w:tc>
        <w:tc>
          <w:tcPr>
            <w:tcW w:w="6379" w:type="dxa"/>
            <w:gridSpan w:val="9"/>
            <w:vMerge w:val="restart"/>
          </w:tcPr>
          <w:p w:rsidR="005A0097" w:rsidRPr="005A0097" w:rsidRDefault="005A0097" w:rsidP="005A0097">
            <w:pPr>
              <w:widowControl w:val="0"/>
              <w:autoSpaceDE w:val="0"/>
              <w:autoSpaceDN w:val="0"/>
              <w:adjustRightInd w:val="0"/>
              <w:jc w:val="center"/>
              <w:rPr>
                <w:sz w:val="20"/>
                <w:szCs w:val="20"/>
              </w:rPr>
            </w:pPr>
            <w:r w:rsidRPr="005A0097">
              <w:rPr>
                <w:sz w:val="20"/>
                <w:szCs w:val="20"/>
              </w:rPr>
              <w:t>Наименование документов</w:t>
            </w:r>
          </w:p>
        </w:tc>
        <w:tc>
          <w:tcPr>
            <w:tcW w:w="1559" w:type="dxa"/>
            <w:gridSpan w:val="3"/>
          </w:tcPr>
          <w:p w:rsidR="005A0097" w:rsidRPr="005A0097" w:rsidRDefault="005A0097" w:rsidP="005A0097">
            <w:pPr>
              <w:widowControl w:val="0"/>
              <w:autoSpaceDE w:val="0"/>
              <w:autoSpaceDN w:val="0"/>
              <w:adjustRightInd w:val="0"/>
              <w:jc w:val="center"/>
              <w:rPr>
                <w:sz w:val="20"/>
                <w:szCs w:val="20"/>
              </w:rPr>
            </w:pPr>
            <w:r w:rsidRPr="005A0097">
              <w:rPr>
                <w:sz w:val="20"/>
                <w:szCs w:val="20"/>
              </w:rPr>
              <w:t>оригиналы</w:t>
            </w:r>
          </w:p>
        </w:tc>
        <w:tc>
          <w:tcPr>
            <w:tcW w:w="1559" w:type="dxa"/>
            <w:gridSpan w:val="3"/>
          </w:tcPr>
          <w:p w:rsidR="005A0097" w:rsidRPr="005A0097" w:rsidRDefault="005A0097" w:rsidP="005A0097">
            <w:pPr>
              <w:widowControl w:val="0"/>
              <w:autoSpaceDE w:val="0"/>
              <w:autoSpaceDN w:val="0"/>
              <w:adjustRightInd w:val="0"/>
              <w:jc w:val="center"/>
              <w:rPr>
                <w:sz w:val="20"/>
                <w:szCs w:val="20"/>
              </w:rPr>
            </w:pPr>
            <w:r w:rsidRPr="005A0097">
              <w:rPr>
                <w:sz w:val="20"/>
                <w:szCs w:val="20"/>
              </w:rPr>
              <w:t>копии</w:t>
            </w:r>
          </w:p>
        </w:tc>
      </w:tr>
      <w:tr w:rsidR="005A0097" w:rsidRPr="005A0097" w:rsidTr="0016606D">
        <w:tc>
          <w:tcPr>
            <w:tcW w:w="534" w:type="dxa"/>
            <w:vMerge/>
          </w:tcPr>
          <w:p w:rsidR="005A0097" w:rsidRPr="005A0097" w:rsidRDefault="005A0097" w:rsidP="005A0097">
            <w:pPr>
              <w:widowControl w:val="0"/>
              <w:autoSpaceDE w:val="0"/>
              <w:autoSpaceDN w:val="0"/>
              <w:adjustRightInd w:val="0"/>
              <w:jc w:val="center"/>
              <w:rPr>
                <w:sz w:val="20"/>
                <w:szCs w:val="20"/>
              </w:rPr>
            </w:pPr>
          </w:p>
        </w:tc>
        <w:tc>
          <w:tcPr>
            <w:tcW w:w="6379" w:type="dxa"/>
            <w:gridSpan w:val="9"/>
            <w:vMerge/>
          </w:tcPr>
          <w:p w:rsidR="005A0097" w:rsidRPr="005A0097" w:rsidRDefault="005A0097" w:rsidP="005A0097">
            <w:pPr>
              <w:widowControl w:val="0"/>
              <w:autoSpaceDE w:val="0"/>
              <w:autoSpaceDN w:val="0"/>
              <w:adjustRightInd w:val="0"/>
              <w:jc w:val="center"/>
              <w:rPr>
                <w:sz w:val="20"/>
                <w:szCs w:val="20"/>
              </w:rPr>
            </w:pPr>
          </w:p>
        </w:tc>
        <w:tc>
          <w:tcPr>
            <w:tcW w:w="779" w:type="dxa"/>
            <w:gridSpan w:val="2"/>
          </w:tcPr>
          <w:p w:rsidR="005A0097" w:rsidRPr="005A0097" w:rsidRDefault="005A0097" w:rsidP="005A0097">
            <w:pPr>
              <w:widowControl w:val="0"/>
              <w:autoSpaceDE w:val="0"/>
              <w:autoSpaceDN w:val="0"/>
              <w:adjustRightInd w:val="0"/>
              <w:jc w:val="center"/>
              <w:rPr>
                <w:sz w:val="20"/>
                <w:szCs w:val="20"/>
              </w:rPr>
            </w:pPr>
            <w:proofErr w:type="spellStart"/>
            <w:r w:rsidRPr="005A0097">
              <w:rPr>
                <w:sz w:val="20"/>
                <w:szCs w:val="20"/>
              </w:rPr>
              <w:t>экз-ры</w:t>
            </w:r>
            <w:proofErr w:type="spellEnd"/>
          </w:p>
        </w:tc>
        <w:tc>
          <w:tcPr>
            <w:tcW w:w="780" w:type="dxa"/>
          </w:tcPr>
          <w:p w:rsidR="005A0097" w:rsidRPr="005A0097" w:rsidRDefault="005A0097" w:rsidP="005A0097">
            <w:pPr>
              <w:widowControl w:val="0"/>
              <w:autoSpaceDE w:val="0"/>
              <w:autoSpaceDN w:val="0"/>
              <w:adjustRightInd w:val="0"/>
              <w:jc w:val="center"/>
              <w:rPr>
                <w:sz w:val="20"/>
                <w:szCs w:val="20"/>
              </w:rPr>
            </w:pPr>
            <w:r w:rsidRPr="005A0097">
              <w:rPr>
                <w:sz w:val="20"/>
                <w:szCs w:val="20"/>
              </w:rPr>
              <w:t>листы</w:t>
            </w:r>
          </w:p>
        </w:tc>
        <w:tc>
          <w:tcPr>
            <w:tcW w:w="779" w:type="dxa"/>
            <w:gridSpan w:val="2"/>
          </w:tcPr>
          <w:p w:rsidR="005A0097" w:rsidRPr="005A0097" w:rsidRDefault="005A0097" w:rsidP="005A0097">
            <w:pPr>
              <w:widowControl w:val="0"/>
              <w:autoSpaceDE w:val="0"/>
              <w:autoSpaceDN w:val="0"/>
              <w:adjustRightInd w:val="0"/>
              <w:jc w:val="center"/>
              <w:rPr>
                <w:sz w:val="20"/>
                <w:szCs w:val="20"/>
              </w:rPr>
            </w:pPr>
            <w:proofErr w:type="spellStart"/>
            <w:r w:rsidRPr="005A0097">
              <w:rPr>
                <w:sz w:val="20"/>
                <w:szCs w:val="20"/>
              </w:rPr>
              <w:t>экз-ры</w:t>
            </w:r>
            <w:proofErr w:type="spellEnd"/>
          </w:p>
        </w:tc>
        <w:tc>
          <w:tcPr>
            <w:tcW w:w="780" w:type="dxa"/>
          </w:tcPr>
          <w:p w:rsidR="005A0097" w:rsidRPr="005A0097" w:rsidRDefault="005A0097" w:rsidP="005A0097">
            <w:pPr>
              <w:widowControl w:val="0"/>
              <w:autoSpaceDE w:val="0"/>
              <w:autoSpaceDN w:val="0"/>
              <w:adjustRightInd w:val="0"/>
              <w:jc w:val="center"/>
              <w:rPr>
                <w:sz w:val="20"/>
                <w:szCs w:val="20"/>
              </w:rPr>
            </w:pPr>
            <w:r w:rsidRPr="005A0097">
              <w:rPr>
                <w:sz w:val="20"/>
                <w:szCs w:val="20"/>
              </w:rPr>
              <w:t>листы</w:t>
            </w:r>
          </w:p>
        </w:tc>
      </w:tr>
      <w:tr w:rsidR="005A0097" w:rsidRPr="005A0097" w:rsidTr="0016606D">
        <w:tc>
          <w:tcPr>
            <w:tcW w:w="534" w:type="dxa"/>
          </w:tcPr>
          <w:p w:rsidR="005A0097" w:rsidRPr="005A0097" w:rsidRDefault="005A0097" w:rsidP="005A0097">
            <w:pPr>
              <w:widowControl w:val="0"/>
              <w:numPr>
                <w:ilvl w:val="0"/>
                <w:numId w:val="20"/>
              </w:numPr>
              <w:autoSpaceDE w:val="0"/>
              <w:autoSpaceDN w:val="0"/>
              <w:adjustRightInd w:val="0"/>
              <w:ind w:left="0" w:firstLine="0"/>
              <w:jc w:val="center"/>
              <w:rPr>
                <w:sz w:val="20"/>
                <w:szCs w:val="20"/>
              </w:rPr>
            </w:pPr>
          </w:p>
        </w:tc>
        <w:tc>
          <w:tcPr>
            <w:tcW w:w="6379" w:type="dxa"/>
            <w:gridSpan w:val="9"/>
          </w:tcPr>
          <w:p w:rsidR="005A0097" w:rsidRPr="005A0097" w:rsidRDefault="005A0097" w:rsidP="005A0097">
            <w:pPr>
              <w:widowControl w:val="0"/>
              <w:autoSpaceDE w:val="0"/>
              <w:autoSpaceDN w:val="0"/>
              <w:adjustRightInd w:val="0"/>
              <w:jc w:val="center"/>
              <w:rPr>
                <w:sz w:val="20"/>
                <w:szCs w:val="20"/>
              </w:rPr>
            </w:pPr>
          </w:p>
        </w:tc>
        <w:tc>
          <w:tcPr>
            <w:tcW w:w="779" w:type="dxa"/>
            <w:gridSpan w:val="2"/>
          </w:tcPr>
          <w:p w:rsidR="005A0097" w:rsidRPr="005A0097" w:rsidRDefault="005A0097" w:rsidP="005A0097">
            <w:pPr>
              <w:widowControl w:val="0"/>
              <w:autoSpaceDE w:val="0"/>
              <w:autoSpaceDN w:val="0"/>
              <w:adjustRightInd w:val="0"/>
              <w:jc w:val="center"/>
              <w:rPr>
                <w:sz w:val="20"/>
                <w:szCs w:val="20"/>
              </w:rPr>
            </w:pPr>
          </w:p>
        </w:tc>
        <w:tc>
          <w:tcPr>
            <w:tcW w:w="780" w:type="dxa"/>
          </w:tcPr>
          <w:p w:rsidR="005A0097" w:rsidRPr="005A0097" w:rsidRDefault="005A0097" w:rsidP="005A0097">
            <w:pPr>
              <w:widowControl w:val="0"/>
              <w:autoSpaceDE w:val="0"/>
              <w:autoSpaceDN w:val="0"/>
              <w:adjustRightInd w:val="0"/>
              <w:jc w:val="center"/>
              <w:rPr>
                <w:sz w:val="20"/>
                <w:szCs w:val="20"/>
              </w:rPr>
            </w:pPr>
          </w:p>
        </w:tc>
        <w:tc>
          <w:tcPr>
            <w:tcW w:w="779" w:type="dxa"/>
            <w:gridSpan w:val="2"/>
          </w:tcPr>
          <w:p w:rsidR="005A0097" w:rsidRPr="005A0097" w:rsidRDefault="005A0097" w:rsidP="005A0097">
            <w:pPr>
              <w:widowControl w:val="0"/>
              <w:autoSpaceDE w:val="0"/>
              <w:autoSpaceDN w:val="0"/>
              <w:adjustRightInd w:val="0"/>
              <w:jc w:val="center"/>
              <w:rPr>
                <w:sz w:val="20"/>
                <w:szCs w:val="20"/>
              </w:rPr>
            </w:pPr>
          </w:p>
        </w:tc>
        <w:tc>
          <w:tcPr>
            <w:tcW w:w="780" w:type="dxa"/>
          </w:tcPr>
          <w:p w:rsidR="005A0097" w:rsidRPr="005A0097" w:rsidRDefault="005A0097" w:rsidP="005A0097">
            <w:pPr>
              <w:widowControl w:val="0"/>
              <w:autoSpaceDE w:val="0"/>
              <w:autoSpaceDN w:val="0"/>
              <w:adjustRightInd w:val="0"/>
              <w:jc w:val="center"/>
              <w:rPr>
                <w:sz w:val="20"/>
                <w:szCs w:val="20"/>
              </w:rPr>
            </w:pPr>
          </w:p>
        </w:tc>
      </w:tr>
      <w:tr w:rsidR="005A0097" w:rsidRPr="005A0097" w:rsidTr="0016606D">
        <w:tc>
          <w:tcPr>
            <w:tcW w:w="534" w:type="dxa"/>
          </w:tcPr>
          <w:p w:rsidR="005A0097" w:rsidRPr="005A0097" w:rsidRDefault="005A0097" w:rsidP="005A0097">
            <w:pPr>
              <w:widowControl w:val="0"/>
              <w:numPr>
                <w:ilvl w:val="0"/>
                <w:numId w:val="20"/>
              </w:numPr>
              <w:autoSpaceDE w:val="0"/>
              <w:autoSpaceDN w:val="0"/>
              <w:adjustRightInd w:val="0"/>
              <w:jc w:val="center"/>
              <w:rPr>
                <w:sz w:val="20"/>
                <w:szCs w:val="20"/>
              </w:rPr>
            </w:pPr>
          </w:p>
        </w:tc>
        <w:tc>
          <w:tcPr>
            <w:tcW w:w="6379" w:type="dxa"/>
            <w:gridSpan w:val="9"/>
          </w:tcPr>
          <w:p w:rsidR="005A0097" w:rsidRPr="005A0097" w:rsidRDefault="005A0097" w:rsidP="005A0097">
            <w:pPr>
              <w:widowControl w:val="0"/>
              <w:autoSpaceDE w:val="0"/>
              <w:autoSpaceDN w:val="0"/>
              <w:adjustRightInd w:val="0"/>
              <w:jc w:val="center"/>
              <w:rPr>
                <w:sz w:val="20"/>
                <w:szCs w:val="20"/>
              </w:rPr>
            </w:pPr>
          </w:p>
        </w:tc>
        <w:tc>
          <w:tcPr>
            <w:tcW w:w="779" w:type="dxa"/>
            <w:gridSpan w:val="2"/>
          </w:tcPr>
          <w:p w:rsidR="005A0097" w:rsidRPr="005A0097" w:rsidRDefault="005A0097" w:rsidP="005A0097">
            <w:pPr>
              <w:widowControl w:val="0"/>
              <w:autoSpaceDE w:val="0"/>
              <w:autoSpaceDN w:val="0"/>
              <w:adjustRightInd w:val="0"/>
              <w:jc w:val="center"/>
              <w:rPr>
                <w:sz w:val="20"/>
                <w:szCs w:val="20"/>
              </w:rPr>
            </w:pPr>
          </w:p>
        </w:tc>
        <w:tc>
          <w:tcPr>
            <w:tcW w:w="780" w:type="dxa"/>
          </w:tcPr>
          <w:p w:rsidR="005A0097" w:rsidRPr="005A0097" w:rsidRDefault="005A0097" w:rsidP="005A0097">
            <w:pPr>
              <w:widowControl w:val="0"/>
              <w:autoSpaceDE w:val="0"/>
              <w:autoSpaceDN w:val="0"/>
              <w:adjustRightInd w:val="0"/>
              <w:jc w:val="center"/>
              <w:rPr>
                <w:sz w:val="20"/>
                <w:szCs w:val="20"/>
              </w:rPr>
            </w:pPr>
          </w:p>
        </w:tc>
        <w:tc>
          <w:tcPr>
            <w:tcW w:w="779" w:type="dxa"/>
            <w:gridSpan w:val="2"/>
          </w:tcPr>
          <w:p w:rsidR="005A0097" w:rsidRPr="005A0097" w:rsidRDefault="005A0097" w:rsidP="005A0097">
            <w:pPr>
              <w:widowControl w:val="0"/>
              <w:autoSpaceDE w:val="0"/>
              <w:autoSpaceDN w:val="0"/>
              <w:adjustRightInd w:val="0"/>
              <w:jc w:val="center"/>
              <w:rPr>
                <w:sz w:val="20"/>
                <w:szCs w:val="20"/>
              </w:rPr>
            </w:pPr>
          </w:p>
        </w:tc>
        <w:tc>
          <w:tcPr>
            <w:tcW w:w="780" w:type="dxa"/>
          </w:tcPr>
          <w:p w:rsidR="005A0097" w:rsidRPr="005A0097" w:rsidRDefault="005A0097" w:rsidP="005A0097">
            <w:pPr>
              <w:widowControl w:val="0"/>
              <w:autoSpaceDE w:val="0"/>
              <w:autoSpaceDN w:val="0"/>
              <w:adjustRightInd w:val="0"/>
              <w:jc w:val="center"/>
              <w:rPr>
                <w:sz w:val="20"/>
                <w:szCs w:val="20"/>
              </w:rPr>
            </w:pPr>
          </w:p>
        </w:tc>
      </w:tr>
      <w:tr w:rsidR="005A0097" w:rsidRPr="005A0097" w:rsidTr="0016606D">
        <w:tc>
          <w:tcPr>
            <w:tcW w:w="534" w:type="dxa"/>
          </w:tcPr>
          <w:p w:rsidR="005A0097" w:rsidRPr="005A0097" w:rsidRDefault="005A0097" w:rsidP="005A0097">
            <w:pPr>
              <w:widowControl w:val="0"/>
              <w:numPr>
                <w:ilvl w:val="0"/>
                <w:numId w:val="20"/>
              </w:numPr>
              <w:autoSpaceDE w:val="0"/>
              <w:autoSpaceDN w:val="0"/>
              <w:adjustRightInd w:val="0"/>
              <w:jc w:val="center"/>
              <w:rPr>
                <w:sz w:val="20"/>
                <w:szCs w:val="20"/>
              </w:rPr>
            </w:pPr>
          </w:p>
        </w:tc>
        <w:tc>
          <w:tcPr>
            <w:tcW w:w="6379" w:type="dxa"/>
            <w:gridSpan w:val="9"/>
          </w:tcPr>
          <w:p w:rsidR="005A0097" w:rsidRPr="005A0097" w:rsidRDefault="005A0097" w:rsidP="005A0097">
            <w:pPr>
              <w:widowControl w:val="0"/>
              <w:autoSpaceDE w:val="0"/>
              <w:autoSpaceDN w:val="0"/>
              <w:adjustRightInd w:val="0"/>
              <w:jc w:val="center"/>
              <w:rPr>
                <w:sz w:val="20"/>
                <w:szCs w:val="20"/>
              </w:rPr>
            </w:pPr>
          </w:p>
        </w:tc>
        <w:tc>
          <w:tcPr>
            <w:tcW w:w="779" w:type="dxa"/>
            <w:gridSpan w:val="2"/>
          </w:tcPr>
          <w:p w:rsidR="005A0097" w:rsidRPr="005A0097" w:rsidRDefault="005A0097" w:rsidP="005A0097">
            <w:pPr>
              <w:widowControl w:val="0"/>
              <w:autoSpaceDE w:val="0"/>
              <w:autoSpaceDN w:val="0"/>
              <w:adjustRightInd w:val="0"/>
              <w:jc w:val="center"/>
              <w:rPr>
                <w:sz w:val="20"/>
                <w:szCs w:val="20"/>
              </w:rPr>
            </w:pPr>
          </w:p>
        </w:tc>
        <w:tc>
          <w:tcPr>
            <w:tcW w:w="780" w:type="dxa"/>
          </w:tcPr>
          <w:p w:rsidR="005A0097" w:rsidRPr="005A0097" w:rsidRDefault="005A0097" w:rsidP="005A0097">
            <w:pPr>
              <w:widowControl w:val="0"/>
              <w:autoSpaceDE w:val="0"/>
              <w:autoSpaceDN w:val="0"/>
              <w:adjustRightInd w:val="0"/>
              <w:jc w:val="center"/>
              <w:rPr>
                <w:sz w:val="20"/>
                <w:szCs w:val="20"/>
              </w:rPr>
            </w:pPr>
          </w:p>
        </w:tc>
        <w:tc>
          <w:tcPr>
            <w:tcW w:w="779" w:type="dxa"/>
            <w:gridSpan w:val="2"/>
          </w:tcPr>
          <w:p w:rsidR="005A0097" w:rsidRPr="005A0097" w:rsidRDefault="005A0097" w:rsidP="005A0097">
            <w:pPr>
              <w:widowControl w:val="0"/>
              <w:autoSpaceDE w:val="0"/>
              <w:autoSpaceDN w:val="0"/>
              <w:adjustRightInd w:val="0"/>
              <w:jc w:val="center"/>
              <w:rPr>
                <w:sz w:val="20"/>
                <w:szCs w:val="20"/>
              </w:rPr>
            </w:pPr>
          </w:p>
        </w:tc>
        <w:tc>
          <w:tcPr>
            <w:tcW w:w="780" w:type="dxa"/>
          </w:tcPr>
          <w:p w:rsidR="005A0097" w:rsidRPr="005A0097" w:rsidRDefault="005A0097" w:rsidP="005A0097">
            <w:pPr>
              <w:widowControl w:val="0"/>
              <w:autoSpaceDE w:val="0"/>
              <w:autoSpaceDN w:val="0"/>
              <w:adjustRightInd w:val="0"/>
              <w:jc w:val="center"/>
              <w:rPr>
                <w:sz w:val="20"/>
                <w:szCs w:val="20"/>
              </w:rPr>
            </w:pPr>
          </w:p>
        </w:tc>
      </w:tr>
      <w:tr w:rsidR="005A0097" w:rsidRPr="005A0097" w:rsidTr="0016606D">
        <w:tc>
          <w:tcPr>
            <w:tcW w:w="534" w:type="dxa"/>
          </w:tcPr>
          <w:p w:rsidR="005A0097" w:rsidRPr="005A0097" w:rsidRDefault="005A0097" w:rsidP="005A0097">
            <w:pPr>
              <w:widowControl w:val="0"/>
              <w:numPr>
                <w:ilvl w:val="0"/>
                <w:numId w:val="20"/>
              </w:numPr>
              <w:autoSpaceDE w:val="0"/>
              <w:autoSpaceDN w:val="0"/>
              <w:adjustRightInd w:val="0"/>
              <w:jc w:val="center"/>
              <w:rPr>
                <w:sz w:val="20"/>
                <w:szCs w:val="20"/>
              </w:rPr>
            </w:pPr>
          </w:p>
        </w:tc>
        <w:tc>
          <w:tcPr>
            <w:tcW w:w="6379" w:type="dxa"/>
            <w:gridSpan w:val="9"/>
          </w:tcPr>
          <w:p w:rsidR="005A0097" w:rsidRPr="005A0097" w:rsidRDefault="005A0097" w:rsidP="005A0097">
            <w:pPr>
              <w:widowControl w:val="0"/>
              <w:autoSpaceDE w:val="0"/>
              <w:autoSpaceDN w:val="0"/>
              <w:adjustRightInd w:val="0"/>
              <w:jc w:val="center"/>
              <w:rPr>
                <w:sz w:val="20"/>
                <w:szCs w:val="20"/>
              </w:rPr>
            </w:pPr>
          </w:p>
        </w:tc>
        <w:tc>
          <w:tcPr>
            <w:tcW w:w="779" w:type="dxa"/>
            <w:gridSpan w:val="2"/>
          </w:tcPr>
          <w:p w:rsidR="005A0097" w:rsidRPr="005A0097" w:rsidRDefault="005A0097" w:rsidP="005A0097">
            <w:pPr>
              <w:widowControl w:val="0"/>
              <w:autoSpaceDE w:val="0"/>
              <w:autoSpaceDN w:val="0"/>
              <w:adjustRightInd w:val="0"/>
              <w:jc w:val="center"/>
              <w:rPr>
                <w:sz w:val="20"/>
                <w:szCs w:val="20"/>
              </w:rPr>
            </w:pPr>
          </w:p>
        </w:tc>
        <w:tc>
          <w:tcPr>
            <w:tcW w:w="780" w:type="dxa"/>
          </w:tcPr>
          <w:p w:rsidR="005A0097" w:rsidRPr="005A0097" w:rsidRDefault="005A0097" w:rsidP="005A0097">
            <w:pPr>
              <w:widowControl w:val="0"/>
              <w:autoSpaceDE w:val="0"/>
              <w:autoSpaceDN w:val="0"/>
              <w:adjustRightInd w:val="0"/>
              <w:jc w:val="center"/>
              <w:rPr>
                <w:sz w:val="20"/>
                <w:szCs w:val="20"/>
              </w:rPr>
            </w:pPr>
          </w:p>
        </w:tc>
        <w:tc>
          <w:tcPr>
            <w:tcW w:w="779" w:type="dxa"/>
            <w:gridSpan w:val="2"/>
          </w:tcPr>
          <w:p w:rsidR="005A0097" w:rsidRPr="005A0097" w:rsidRDefault="005A0097" w:rsidP="005A0097">
            <w:pPr>
              <w:widowControl w:val="0"/>
              <w:autoSpaceDE w:val="0"/>
              <w:autoSpaceDN w:val="0"/>
              <w:adjustRightInd w:val="0"/>
              <w:jc w:val="center"/>
              <w:rPr>
                <w:sz w:val="20"/>
                <w:szCs w:val="20"/>
              </w:rPr>
            </w:pPr>
          </w:p>
        </w:tc>
        <w:tc>
          <w:tcPr>
            <w:tcW w:w="780" w:type="dxa"/>
          </w:tcPr>
          <w:p w:rsidR="005A0097" w:rsidRPr="005A0097" w:rsidRDefault="005A0097" w:rsidP="005A0097">
            <w:pPr>
              <w:widowControl w:val="0"/>
              <w:autoSpaceDE w:val="0"/>
              <w:autoSpaceDN w:val="0"/>
              <w:adjustRightInd w:val="0"/>
              <w:jc w:val="center"/>
              <w:rPr>
                <w:sz w:val="20"/>
                <w:szCs w:val="20"/>
              </w:rPr>
            </w:pPr>
          </w:p>
        </w:tc>
      </w:tr>
      <w:tr w:rsidR="005A0097" w:rsidRPr="005A0097" w:rsidTr="0016606D">
        <w:tc>
          <w:tcPr>
            <w:tcW w:w="534" w:type="dxa"/>
          </w:tcPr>
          <w:p w:rsidR="005A0097" w:rsidRPr="005A0097" w:rsidRDefault="005A0097" w:rsidP="005A0097">
            <w:pPr>
              <w:widowControl w:val="0"/>
              <w:numPr>
                <w:ilvl w:val="0"/>
                <w:numId w:val="20"/>
              </w:numPr>
              <w:autoSpaceDE w:val="0"/>
              <w:autoSpaceDN w:val="0"/>
              <w:adjustRightInd w:val="0"/>
              <w:jc w:val="center"/>
              <w:rPr>
                <w:sz w:val="20"/>
                <w:szCs w:val="20"/>
              </w:rPr>
            </w:pPr>
          </w:p>
        </w:tc>
        <w:tc>
          <w:tcPr>
            <w:tcW w:w="6379" w:type="dxa"/>
            <w:gridSpan w:val="9"/>
          </w:tcPr>
          <w:p w:rsidR="005A0097" w:rsidRPr="005A0097" w:rsidRDefault="005A0097" w:rsidP="005A0097">
            <w:pPr>
              <w:widowControl w:val="0"/>
              <w:autoSpaceDE w:val="0"/>
              <w:autoSpaceDN w:val="0"/>
              <w:adjustRightInd w:val="0"/>
              <w:jc w:val="center"/>
              <w:rPr>
                <w:sz w:val="20"/>
                <w:szCs w:val="20"/>
              </w:rPr>
            </w:pPr>
          </w:p>
        </w:tc>
        <w:tc>
          <w:tcPr>
            <w:tcW w:w="779" w:type="dxa"/>
            <w:gridSpan w:val="2"/>
          </w:tcPr>
          <w:p w:rsidR="005A0097" w:rsidRPr="005A0097" w:rsidRDefault="005A0097" w:rsidP="005A0097">
            <w:pPr>
              <w:widowControl w:val="0"/>
              <w:autoSpaceDE w:val="0"/>
              <w:autoSpaceDN w:val="0"/>
              <w:adjustRightInd w:val="0"/>
              <w:jc w:val="center"/>
              <w:rPr>
                <w:sz w:val="20"/>
                <w:szCs w:val="20"/>
              </w:rPr>
            </w:pPr>
          </w:p>
        </w:tc>
        <w:tc>
          <w:tcPr>
            <w:tcW w:w="780" w:type="dxa"/>
          </w:tcPr>
          <w:p w:rsidR="005A0097" w:rsidRPr="005A0097" w:rsidRDefault="005A0097" w:rsidP="005A0097">
            <w:pPr>
              <w:widowControl w:val="0"/>
              <w:autoSpaceDE w:val="0"/>
              <w:autoSpaceDN w:val="0"/>
              <w:adjustRightInd w:val="0"/>
              <w:jc w:val="center"/>
              <w:rPr>
                <w:sz w:val="20"/>
                <w:szCs w:val="20"/>
              </w:rPr>
            </w:pPr>
          </w:p>
        </w:tc>
        <w:tc>
          <w:tcPr>
            <w:tcW w:w="779" w:type="dxa"/>
            <w:gridSpan w:val="2"/>
          </w:tcPr>
          <w:p w:rsidR="005A0097" w:rsidRPr="005A0097" w:rsidRDefault="005A0097" w:rsidP="005A0097">
            <w:pPr>
              <w:widowControl w:val="0"/>
              <w:autoSpaceDE w:val="0"/>
              <w:autoSpaceDN w:val="0"/>
              <w:adjustRightInd w:val="0"/>
              <w:jc w:val="center"/>
              <w:rPr>
                <w:sz w:val="20"/>
                <w:szCs w:val="20"/>
              </w:rPr>
            </w:pPr>
          </w:p>
        </w:tc>
        <w:tc>
          <w:tcPr>
            <w:tcW w:w="780" w:type="dxa"/>
          </w:tcPr>
          <w:p w:rsidR="005A0097" w:rsidRPr="005A0097" w:rsidRDefault="005A0097" w:rsidP="005A0097">
            <w:pPr>
              <w:widowControl w:val="0"/>
              <w:autoSpaceDE w:val="0"/>
              <w:autoSpaceDN w:val="0"/>
              <w:adjustRightInd w:val="0"/>
              <w:jc w:val="center"/>
              <w:rPr>
                <w:sz w:val="20"/>
                <w:szCs w:val="20"/>
              </w:rPr>
            </w:pPr>
          </w:p>
        </w:tc>
      </w:tr>
      <w:tr w:rsidR="005A0097" w:rsidRPr="005A0097" w:rsidTr="0016606D">
        <w:tc>
          <w:tcPr>
            <w:tcW w:w="534" w:type="dxa"/>
          </w:tcPr>
          <w:p w:rsidR="005A0097" w:rsidRPr="005A0097" w:rsidRDefault="005A0097" w:rsidP="005A0097">
            <w:pPr>
              <w:widowControl w:val="0"/>
              <w:numPr>
                <w:ilvl w:val="0"/>
                <w:numId w:val="20"/>
              </w:numPr>
              <w:autoSpaceDE w:val="0"/>
              <w:autoSpaceDN w:val="0"/>
              <w:adjustRightInd w:val="0"/>
              <w:jc w:val="center"/>
              <w:rPr>
                <w:sz w:val="20"/>
                <w:szCs w:val="20"/>
              </w:rPr>
            </w:pPr>
          </w:p>
        </w:tc>
        <w:tc>
          <w:tcPr>
            <w:tcW w:w="6379" w:type="dxa"/>
            <w:gridSpan w:val="9"/>
          </w:tcPr>
          <w:p w:rsidR="005A0097" w:rsidRPr="005A0097" w:rsidRDefault="005A0097" w:rsidP="005A0097">
            <w:pPr>
              <w:widowControl w:val="0"/>
              <w:autoSpaceDE w:val="0"/>
              <w:autoSpaceDN w:val="0"/>
              <w:adjustRightInd w:val="0"/>
              <w:jc w:val="center"/>
              <w:rPr>
                <w:sz w:val="20"/>
                <w:szCs w:val="20"/>
              </w:rPr>
            </w:pPr>
          </w:p>
        </w:tc>
        <w:tc>
          <w:tcPr>
            <w:tcW w:w="779" w:type="dxa"/>
            <w:gridSpan w:val="2"/>
          </w:tcPr>
          <w:p w:rsidR="005A0097" w:rsidRPr="005A0097" w:rsidRDefault="005A0097" w:rsidP="005A0097">
            <w:pPr>
              <w:widowControl w:val="0"/>
              <w:autoSpaceDE w:val="0"/>
              <w:autoSpaceDN w:val="0"/>
              <w:adjustRightInd w:val="0"/>
              <w:jc w:val="center"/>
              <w:rPr>
                <w:sz w:val="20"/>
                <w:szCs w:val="20"/>
              </w:rPr>
            </w:pPr>
          </w:p>
        </w:tc>
        <w:tc>
          <w:tcPr>
            <w:tcW w:w="780" w:type="dxa"/>
          </w:tcPr>
          <w:p w:rsidR="005A0097" w:rsidRPr="005A0097" w:rsidRDefault="005A0097" w:rsidP="005A0097">
            <w:pPr>
              <w:widowControl w:val="0"/>
              <w:autoSpaceDE w:val="0"/>
              <w:autoSpaceDN w:val="0"/>
              <w:adjustRightInd w:val="0"/>
              <w:jc w:val="center"/>
              <w:rPr>
                <w:sz w:val="20"/>
                <w:szCs w:val="20"/>
              </w:rPr>
            </w:pPr>
          </w:p>
        </w:tc>
        <w:tc>
          <w:tcPr>
            <w:tcW w:w="779" w:type="dxa"/>
            <w:gridSpan w:val="2"/>
          </w:tcPr>
          <w:p w:rsidR="005A0097" w:rsidRPr="005A0097" w:rsidRDefault="005A0097" w:rsidP="005A0097">
            <w:pPr>
              <w:widowControl w:val="0"/>
              <w:autoSpaceDE w:val="0"/>
              <w:autoSpaceDN w:val="0"/>
              <w:adjustRightInd w:val="0"/>
              <w:jc w:val="center"/>
              <w:rPr>
                <w:sz w:val="20"/>
                <w:szCs w:val="20"/>
              </w:rPr>
            </w:pPr>
          </w:p>
        </w:tc>
        <w:tc>
          <w:tcPr>
            <w:tcW w:w="780" w:type="dxa"/>
          </w:tcPr>
          <w:p w:rsidR="005A0097" w:rsidRPr="005A0097" w:rsidRDefault="005A0097" w:rsidP="005A0097">
            <w:pPr>
              <w:widowControl w:val="0"/>
              <w:autoSpaceDE w:val="0"/>
              <w:autoSpaceDN w:val="0"/>
              <w:adjustRightInd w:val="0"/>
              <w:jc w:val="center"/>
              <w:rPr>
                <w:sz w:val="20"/>
                <w:szCs w:val="20"/>
              </w:rPr>
            </w:pPr>
          </w:p>
        </w:tc>
      </w:tr>
      <w:tr w:rsidR="005A0097" w:rsidRPr="005A0097" w:rsidTr="0016606D">
        <w:tc>
          <w:tcPr>
            <w:tcW w:w="534" w:type="dxa"/>
            <w:tcBorders>
              <w:bottom w:val="single" w:sz="4" w:space="0" w:color="auto"/>
            </w:tcBorders>
          </w:tcPr>
          <w:p w:rsidR="005A0097" w:rsidRPr="005A0097" w:rsidRDefault="005A0097" w:rsidP="005A0097">
            <w:pPr>
              <w:widowControl w:val="0"/>
              <w:numPr>
                <w:ilvl w:val="0"/>
                <w:numId w:val="20"/>
              </w:numPr>
              <w:autoSpaceDE w:val="0"/>
              <w:autoSpaceDN w:val="0"/>
              <w:adjustRightInd w:val="0"/>
              <w:jc w:val="center"/>
              <w:rPr>
                <w:sz w:val="20"/>
                <w:szCs w:val="20"/>
              </w:rPr>
            </w:pPr>
          </w:p>
        </w:tc>
        <w:tc>
          <w:tcPr>
            <w:tcW w:w="6379" w:type="dxa"/>
            <w:gridSpan w:val="9"/>
            <w:tcBorders>
              <w:bottom w:val="single" w:sz="4" w:space="0" w:color="auto"/>
            </w:tcBorders>
          </w:tcPr>
          <w:p w:rsidR="005A0097" w:rsidRPr="005A0097" w:rsidRDefault="005A0097" w:rsidP="005A0097">
            <w:pPr>
              <w:widowControl w:val="0"/>
              <w:autoSpaceDE w:val="0"/>
              <w:autoSpaceDN w:val="0"/>
              <w:adjustRightInd w:val="0"/>
              <w:jc w:val="center"/>
              <w:rPr>
                <w:sz w:val="20"/>
                <w:szCs w:val="20"/>
              </w:rPr>
            </w:pPr>
          </w:p>
        </w:tc>
        <w:tc>
          <w:tcPr>
            <w:tcW w:w="779" w:type="dxa"/>
            <w:gridSpan w:val="2"/>
            <w:tcBorders>
              <w:bottom w:val="single" w:sz="4" w:space="0" w:color="auto"/>
            </w:tcBorders>
          </w:tcPr>
          <w:p w:rsidR="005A0097" w:rsidRPr="005A0097" w:rsidRDefault="005A0097" w:rsidP="005A0097">
            <w:pPr>
              <w:widowControl w:val="0"/>
              <w:autoSpaceDE w:val="0"/>
              <w:autoSpaceDN w:val="0"/>
              <w:adjustRightInd w:val="0"/>
              <w:jc w:val="center"/>
              <w:rPr>
                <w:sz w:val="20"/>
                <w:szCs w:val="20"/>
              </w:rPr>
            </w:pPr>
          </w:p>
        </w:tc>
        <w:tc>
          <w:tcPr>
            <w:tcW w:w="780" w:type="dxa"/>
            <w:tcBorders>
              <w:bottom w:val="single" w:sz="4" w:space="0" w:color="auto"/>
            </w:tcBorders>
          </w:tcPr>
          <w:p w:rsidR="005A0097" w:rsidRPr="005A0097" w:rsidRDefault="005A0097" w:rsidP="005A0097">
            <w:pPr>
              <w:widowControl w:val="0"/>
              <w:autoSpaceDE w:val="0"/>
              <w:autoSpaceDN w:val="0"/>
              <w:adjustRightInd w:val="0"/>
              <w:jc w:val="center"/>
              <w:rPr>
                <w:sz w:val="20"/>
                <w:szCs w:val="20"/>
              </w:rPr>
            </w:pPr>
          </w:p>
        </w:tc>
        <w:tc>
          <w:tcPr>
            <w:tcW w:w="779" w:type="dxa"/>
            <w:gridSpan w:val="2"/>
            <w:tcBorders>
              <w:bottom w:val="single" w:sz="4" w:space="0" w:color="auto"/>
            </w:tcBorders>
          </w:tcPr>
          <w:p w:rsidR="005A0097" w:rsidRPr="005A0097" w:rsidRDefault="005A0097" w:rsidP="005A0097">
            <w:pPr>
              <w:widowControl w:val="0"/>
              <w:autoSpaceDE w:val="0"/>
              <w:autoSpaceDN w:val="0"/>
              <w:adjustRightInd w:val="0"/>
              <w:jc w:val="center"/>
              <w:rPr>
                <w:sz w:val="20"/>
                <w:szCs w:val="20"/>
              </w:rPr>
            </w:pPr>
          </w:p>
        </w:tc>
        <w:tc>
          <w:tcPr>
            <w:tcW w:w="780" w:type="dxa"/>
            <w:tcBorders>
              <w:bottom w:val="single" w:sz="4" w:space="0" w:color="auto"/>
            </w:tcBorders>
          </w:tcPr>
          <w:p w:rsidR="005A0097" w:rsidRPr="005A0097" w:rsidRDefault="005A0097" w:rsidP="005A0097">
            <w:pPr>
              <w:widowControl w:val="0"/>
              <w:autoSpaceDE w:val="0"/>
              <w:autoSpaceDN w:val="0"/>
              <w:adjustRightInd w:val="0"/>
              <w:jc w:val="center"/>
              <w:rPr>
                <w:sz w:val="20"/>
                <w:szCs w:val="20"/>
              </w:rPr>
            </w:pPr>
          </w:p>
        </w:tc>
      </w:tr>
      <w:tr w:rsidR="005A0097" w:rsidRPr="005A0097" w:rsidTr="0016606D">
        <w:tc>
          <w:tcPr>
            <w:tcW w:w="10031" w:type="dxa"/>
            <w:gridSpan w:val="16"/>
            <w:tcBorders>
              <w:top w:val="single" w:sz="4" w:space="0" w:color="auto"/>
              <w:left w:val="nil"/>
              <w:bottom w:val="nil"/>
              <w:right w:val="nil"/>
            </w:tcBorders>
          </w:tcPr>
          <w:p w:rsidR="005A0097" w:rsidRPr="005A0097" w:rsidRDefault="005A0097" w:rsidP="005A0097">
            <w:pPr>
              <w:widowControl w:val="0"/>
              <w:autoSpaceDE w:val="0"/>
              <w:autoSpaceDN w:val="0"/>
              <w:adjustRightInd w:val="0"/>
              <w:jc w:val="center"/>
              <w:rPr>
                <w:sz w:val="20"/>
                <w:szCs w:val="20"/>
              </w:rPr>
            </w:pPr>
          </w:p>
        </w:tc>
      </w:tr>
      <w:tr w:rsidR="005A0097" w:rsidRPr="005A0097" w:rsidTr="0016606D">
        <w:trPr>
          <w:gridAfter w:val="5"/>
          <w:wAfter w:w="2650" w:type="dxa"/>
        </w:trPr>
        <w:tc>
          <w:tcPr>
            <w:tcW w:w="2518" w:type="dxa"/>
            <w:gridSpan w:val="3"/>
            <w:tcBorders>
              <w:top w:val="nil"/>
              <w:left w:val="nil"/>
              <w:bottom w:val="nil"/>
              <w:right w:val="nil"/>
            </w:tcBorders>
          </w:tcPr>
          <w:p w:rsidR="005A0097" w:rsidRPr="005A0097" w:rsidRDefault="005A0097" w:rsidP="005A0097">
            <w:pPr>
              <w:widowControl w:val="0"/>
              <w:autoSpaceDE w:val="0"/>
              <w:autoSpaceDN w:val="0"/>
              <w:adjustRightInd w:val="0"/>
              <w:rPr>
                <w:sz w:val="20"/>
                <w:szCs w:val="20"/>
              </w:rPr>
            </w:pPr>
            <w:r w:rsidRPr="005A0097">
              <w:rPr>
                <w:sz w:val="20"/>
                <w:szCs w:val="20"/>
              </w:rPr>
              <w:t>Дата выдачи расписки</w:t>
            </w:r>
          </w:p>
        </w:tc>
        <w:tc>
          <w:tcPr>
            <w:tcW w:w="567" w:type="dxa"/>
            <w:tcBorders>
              <w:top w:val="nil"/>
              <w:left w:val="nil"/>
              <w:bottom w:val="nil"/>
              <w:right w:val="nil"/>
            </w:tcBorders>
          </w:tcPr>
          <w:p w:rsidR="005A0097" w:rsidRPr="005A0097" w:rsidRDefault="005A0097" w:rsidP="005A0097">
            <w:pPr>
              <w:widowControl w:val="0"/>
              <w:autoSpaceDE w:val="0"/>
              <w:autoSpaceDN w:val="0"/>
              <w:adjustRightInd w:val="0"/>
              <w:jc w:val="center"/>
              <w:rPr>
                <w:sz w:val="20"/>
                <w:szCs w:val="20"/>
              </w:rPr>
            </w:pPr>
          </w:p>
        </w:tc>
        <w:tc>
          <w:tcPr>
            <w:tcW w:w="992" w:type="dxa"/>
            <w:gridSpan w:val="2"/>
            <w:tcBorders>
              <w:top w:val="nil"/>
              <w:left w:val="nil"/>
              <w:bottom w:val="nil"/>
              <w:right w:val="nil"/>
            </w:tcBorders>
          </w:tcPr>
          <w:p w:rsidR="005A0097" w:rsidRPr="005A0097" w:rsidRDefault="005A0097" w:rsidP="005A0097">
            <w:pPr>
              <w:widowControl w:val="0"/>
              <w:autoSpaceDE w:val="0"/>
              <w:autoSpaceDN w:val="0"/>
              <w:adjustRightInd w:val="0"/>
              <w:jc w:val="center"/>
              <w:rPr>
                <w:sz w:val="20"/>
                <w:szCs w:val="20"/>
              </w:rPr>
            </w:pPr>
          </w:p>
        </w:tc>
        <w:tc>
          <w:tcPr>
            <w:tcW w:w="850" w:type="dxa"/>
            <w:tcBorders>
              <w:top w:val="nil"/>
              <w:left w:val="nil"/>
              <w:bottom w:val="nil"/>
              <w:right w:val="nil"/>
            </w:tcBorders>
          </w:tcPr>
          <w:p w:rsidR="005A0097" w:rsidRPr="005A0097" w:rsidRDefault="005A0097" w:rsidP="005A0097">
            <w:pPr>
              <w:widowControl w:val="0"/>
              <w:autoSpaceDE w:val="0"/>
              <w:autoSpaceDN w:val="0"/>
              <w:adjustRightInd w:val="0"/>
              <w:rPr>
                <w:sz w:val="20"/>
                <w:szCs w:val="20"/>
              </w:rPr>
            </w:pPr>
            <w:r w:rsidRPr="005A0097">
              <w:rPr>
                <w:sz w:val="20"/>
                <w:szCs w:val="20"/>
              </w:rPr>
              <w:t>20___</w:t>
            </w:r>
          </w:p>
        </w:tc>
        <w:tc>
          <w:tcPr>
            <w:tcW w:w="863" w:type="dxa"/>
            <w:gridSpan w:val="2"/>
            <w:tcBorders>
              <w:top w:val="nil"/>
              <w:left w:val="nil"/>
              <w:bottom w:val="nil"/>
              <w:right w:val="nil"/>
            </w:tcBorders>
          </w:tcPr>
          <w:p w:rsidR="005A0097" w:rsidRPr="005A0097" w:rsidRDefault="005A0097" w:rsidP="005A0097">
            <w:pPr>
              <w:widowControl w:val="0"/>
              <w:autoSpaceDE w:val="0"/>
              <w:autoSpaceDN w:val="0"/>
              <w:adjustRightInd w:val="0"/>
              <w:rPr>
                <w:sz w:val="20"/>
                <w:szCs w:val="20"/>
              </w:rPr>
            </w:pPr>
            <w:r w:rsidRPr="005A0097">
              <w:rPr>
                <w:sz w:val="20"/>
                <w:szCs w:val="20"/>
              </w:rPr>
              <w:t>года</w:t>
            </w:r>
          </w:p>
        </w:tc>
        <w:tc>
          <w:tcPr>
            <w:tcW w:w="1591" w:type="dxa"/>
            <w:gridSpan w:val="2"/>
            <w:tcBorders>
              <w:top w:val="nil"/>
              <w:left w:val="nil"/>
              <w:bottom w:val="nil"/>
              <w:right w:val="nil"/>
            </w:tcBorders>
          </w:tcPr>
          <w:p w:rsidR="005A0097" w:rsidRPr="005A0097" w:rsidRDefault="005A0097" w:rsidP="005A0097">
            <w:pPr>
              <w:widowControl w:val="0"/>
              <w:autoSpaceDE w:val="0"/>
              <w:autoSpaceDN w:val="0"/>
              <w:adjustRightInd w:val="0"/>
              <w:jc w:val="center"/>
              <w:rPr>
                <w:sz w:val="20"/>
                <w:szCs w:val="20"/>
              </w:rPr>
            </w:pPr>
          </w:p>
        </w:tc>
      </w:tr>
    </w:tbl>
    <w:tbl>
      <w:tblPr>
        <w:tblStyle w:val="421"/>
        <w:tblW w:w="1000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69"/>
        <w:gridCol w:w="2569"/>
        <w:gridCol w:w="1541"/>
        <w:gridCol w:w="2530"/>
      </w:tblGrid>
      <w:tr w:rsidR="005A0097" w:rsidRPr="005A0097" w:rsidTr="0016606D">
        <w:tc>
          <w:tcPr>
            <w:tcW w:w="3369" w:type="dxa"/>
          </w:tcPr>
          <w:p w:rsidR="005A0097" w:rsidRPr="005A0097" w:rsidRDefault="005A0097" w:rsidP="005A0097">
            <w:pPr>
              <w:widowControl w:val="0"/>
              <w:autoSpaceDE w:val="0"/>
              <w:autoSpaceDN w:val="0"/>
              <w:adjustRightInd w:val="0"/>
              <w:rPr>
                <w:sz w:val="20"/>
                <w:szCs w:val="20"/>
              </w:rPr>
            </w:pPr>
            <w:r w:rsidRPr="005A0097">
              <w:rPr>
                <w:sz w:val="20"/>
                <w:szCs w:val="20"/>
              </w:rPr>
              <w:br w:type="textWrapping" w:clear="all"/>
              <w:t>Специалист администрации</w:t>
            </w:r>
          </w:p>
        </w:tc>
        <w:tc>
          <w:tcPr>
            <w:tcW w:w="2569" w:type="dxa"/>
            <w:tcBorders>
              <w:bottom w:val="single" w:sz="4" w:space="0" w:color="auto"/>
            </w:tcBorders>
          </w:tcPr>
          <w:p w:rsidR="005A0097" w:rsidRPr="005A0097" w:rsidRDefault="005A0097" w:rsidP="005A0097">
            <w:pPr>
              <w:widowControl w:val="0"/>
              <w:autoSpaceDE w:val="0"/>
              <w:autoSpaceDN w:val="0"/>
              <w:adjustRightInd w:val="0"/>
              <w:rPr>
                <w:sz w:val="20"/>
                <w:szCs w:val="20"/>
              </w:rPr>
            </w:pPr>
          </w:p>
        </w:tc>
        <w:tc>
          <w:tcPr>
            <w:tcW w:w="1541" w:type="dxa"/>
          </w:tcPr>
          <w:p w:rsidR="005A0097" w:rsidRPr="005A0097" w:rsidRDefault="005A0097" w:rsidP="005A0097">
            <w:pPr>
              <w:widowControl w:val="0"/>
              <w:autoSpaceDE w:val="0"/>
              <w:autoSpaceDN w:val="0"/>
              <w:adjustRightInd w:val="0"/>
              <w:rPr>
                <w:sz w:val="20"/>
                <w:szCs w:val="20"/>
              </w:rPr>
            </w:pPr>
          </w:p>
        </w:tc>
        <w:tc>
          <w:tcPr>
            <w:tcW w:w="2530" w:type="dxa"/>
            <w:tcBorders>
              <w:bottom w:val="single" w:sz="4" w:space="0" w:color="auto"/>
            </w:tcBorders>
          </w:tcPr>
          <w:p w:rsidR="005A0097" w:rsidRPr="005A0097" w:rsidRDefault="005A0097" w:rsidP="005A0097">
            <w:pPr>
              <w:widowControl w:val="0"/>
              <w:autoSpaceDE w:val="0"/>
              <w:autoSpaceDN w:val="0"/>
              <w:adjustRightInd w:val="0"/>
              <w:rPr>
                <w:sz w:val="20"/>
                <w:szCs w:val="20"/>
              </w:rPr>
            </w:pPr>
          </w:p>
        </w:tc>
      </w:tr>
      <w:tr w:rsidR="005A0097" w:rsidRPr="005A0097" w:rsidTr="0016606D">
        <w:tc>
          <w:tcPr>
            <w:tcW w:w="3369" w:type="dxa"/>
          </w:tcPr>
          <w:p w:rsidR="005A0097" w:rsidRPr="005A0097" w:rsidRDefault="005A0097" w:rsidP="005A0097">
            <w:pPr>
              <w:widowControl w:val="0"/>
              <w:autoSpaceDE w:val="0"/>
              <w:autoSpaceDN w:val="0"/>
              <w:adjustRightInd w:val="0"/>
              <w:rPr>
                <w:sz w:val="20"/>
                <w:szCs w:val="20"/>
              </w:rPr>
            </w:pPr>
          </w:p>
        </w:tc>
        <w:tc>
          <w:tcPr>
            <w:tcW w:w="2569" w:type="dxa"/>
            <w:tcBorders>
              <w:top w:val="single" w:sz="4" w:space="0" w:color="auto"/>
            </w:tcBorders>
          </w:tcPr>
          <w:p w:rsidR="005A0097" w:rsidRPr="005A0097" w:rsidRDefault="005A0097" w:rsidP="005A0097">
            <w:pPr>
              <w:widowControl w:val="0"/>
              <w:autoSpaceDE w:val="0"/>
              <w:autoSpaceDN w:val="0"/>
              <w:adjustRightInd w:val="0"/>
              <w:jc w:val="center"/>
              <w:rPr>
                <w:sz w:val="20"/>
                <w:szCs w:val="20"/>
              </w:rPr>
            </w:pPr>
            <w:r w:rsidRPr="005A0097">
              <w:rPr>
                <w:sz w:val="20"/>
                <w:szCs w:val="20"/>
              </w:rPr>
              <w:t>(подпись)</w:t>
            </w:r>
          </w:p>
        </w:tc>
        <w:tc>
          <w:tcPr>
            <w:tcW w:w="1541" w:type="dxa"/>
          </w:tcPr>
          <w:p w:rsidR="005A0097" w:rsidRPr="005A0097" w:rsidRDefault="005A0097" w:rsidP="005A0097">
            <w:pPr>
              <w:widowControl w:val="0"/>
              <w:autoSpaceDE w:val="0"/>
              <w:autoSpaceDN w:val="0"/>
              <w:adjustRightInd w:val="0"/>
              <w:jc w:val="center"/>
              <w:rPr>
                <w:sz w:val="20"/>
                <w:szCs w:val="20"/>
              </w:rPr>
            </w:pPr>
          </w:p>
        </w:tc>
        <w:tc>
          <w:tcPr>
            <w:tcW w:w="2530" w:type="dxa"/>
            <w:tcBorders>
              <w:top w:val="single" w:sz="4" w:space="0" w:color="auto"/>
            </w:tcBorders>
          </w:tcPr>
          <w:p w:rsidR="005A0097" w:rsidRPr="005A0097" w:rsidRDefault="005A0097" w:rsidP="005A0097">
            <w:pPr>
              <w:widowControl w:val="0"/>
              <w:autoSpaceDE w:val="0"/>
              <w:autoSpaceDN w:val="0"/>
              <w:adjustRightInd w:val="0"/>
              <w:jc w:val="center"/>
              <w:rPr>
                <w:sz w:val="20"/>
                <w:szCs w:val="20"/>
              </w:rPr>
            </w:pPr>
            <w:r w:rsidRPr="005A0097">
              <w:rPr>
                <w:sz w:val="20"/>
                <w:szCs w:val="20"/>
              </w:rPr>
              <w:t>(фамилия, инициалы)</w:t>
            </w:r>
          </w:p>
        </w:tc>
      </w:tr>
    </w:tbl>
    <w:p w:rsidR="005A0097" w:rsidRPr="005A0097" w:rsidRDefault="005A0097" w:rsidP="005A0097">
      <w:pPr>
        <w:widowControl w:val="0"/>
        <w:autoSpaceDE w:val="0"/>
        <w:autoSpaceDN w:val="0"/>
        <w:adjustRightInd w:val="0"/>
        <w:ind w:firstLine="708"/>
        <w:jc w:val="both"/>
        <w:rPr>
          <w:sz w:val="20"/>
          <w:szCs w:val="20"/>
        </w:rPr>
      </w:pPr>
      <w:r w:rsidRPr="005A0097">
        <w:rPr>
          <w:sz w:val="20"/>
          <w:szCs w:val="20"/>
        </w:rPr>
        <w:t>Я предупрежден(а) о возможном отказе в рассмотрении заявления, либо об отказе в предоставлении муниципальной услуги. На дату представления заявления документы, а также сведения, указанные в заявлении, достоверны.</w:t>
      </w:r>
    </w:p>
    <w:p w:rsidR="005A0097" w:rsidRPr="005A0097" w:rsidRDefault="005A0097" w:rsidP="005A0097">
      <w:pPr>
        <w:widowControl w:val="0"/>
        <w:autoSpaceDE w:val="0"/>
        <w:autoSpaceDN w:val="0"/>
        <w:adjustRightInd w:val="0"/>
        <w:ind w:firstLine="708"/>
        <w:jc w:val="both"/>
        <w:rPr>
          <w:sz w:val="20"/>
          <w:szCs w:val="20"/>
        </w:rPr>
      </w:pPr>
      <w:r w:rsidRPr="005A0097">
        <w:rPr>
          <w:sz w:val="20"/>
          <w:szCs w:val="20"/>
        </w:rPr>
        <w:t>Подтверждаю свое согласие, а также согласие представляемого мною лица, на обработку персональных данных в целях предоставления муниципальной услуги:</w:t>
      </w:r>
    </w:p>
    <w:p w:rsidR="005A0097" w:rsidRPr="005A0097" w:rsidRDefault="005A0097" w:rsidP="005A0097">
      <w:pPr>
        <w:widowControl w:val="0"/>
        <w:autoSpaceDE w:val="0"/>
        <w:autoSpaceDN w:val="0"/>
        <w:adjustRightInd w:val="0"/>
        <w:ind w:firstLine="708"/>
        <w:jc w:val="both"/>
        <w:rPr>
          <w:sz w:val="20"/>
          <w:szCs w:val="20"/>
        </w:rPr>
      </w:pPr>
      <w:r w:rsidRPr="005A0097">
        <w:rPr>
          <w:sz w:val="20"/>
          <w:szCs w:val="20"/>
        </w:rPr>
        <w:t>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 уничтожение персональных данных, а также иных действий, необходимых для обработки персональных данных в рамках предоставления муниципальной услуги при сохранении конфиденциальности в соответствии с Федеральным Законом от 27.07.2006 № 152-ФЗ «О персональных данных».</w:t>
      </w:r>
    </w:p>
    <w:p w:rsidR="005A0097" w:rsidRPr="005A0097" w:rsidRDefault="005A0097" w:rsidP="005A0097">
      <w:pPr>
        <w:widowControl w:val="0"/>
        <w:autoSpaceDE w:val="0"/>
        <w:autoSpaceDN w:val="0"/>
        <w:adjustRightInd w:val="0"/>
        <w:ind w:firstLine="708"/>
        <w:jc w:val="both"/>
        <w:rPr>
          <w:sz w:val="20"/>
          <w:szCs w:val="20"/>
        </w:rPr>
      </w:pPr>
      <w:r w:rsidRPr="005A0097">
        <w:rPr>
          <w:sz w:val="20"/>
          <w:szCs w:val="20"/>
        </w:rPr>
        <w:t>О результатах рассмотрения заявления прошу уведомить:</w:t>
      </w:r>
    </w:p>
    <w:p w:rsidR="005A0097" w:rsidRPr="005A0097" w:rsidRDefault="005A0097" w:rsidP="005A0097">
      <w:pPr>
        <w:widowControl w:val="0"/>
        <w:autoSpaceDE w:val="0"/>
        <w:autoSpaceDN w:val="0"/>
        <w:adjustRightInd w:val="0"/>
        <w:ind w:firstLine="709"/>
        <w:jc w:val="both"/>
        <w:rPr>
          <w:sz w:val="20"/>
          <w:szCs w:val="20"/>
        </w:rPr>
      </w:pPr>
      <w:r w:rsidRPr="005A0097">
        <w:rPr>
          <w:noProof/>
          <w:sz w:val="20"/>
          <w:szCs w:val="20"/>
        </w:rPr>
        <w:pict>
          <v:rect id="Прямоугольник 10" o:spid="_x0000_s1037" style="position:absolute;left:0;text-align:left;margin-left:36.35pt;margin-top:3.95pt;width:9pt;height:9.7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"/>
        </w:pict>
      </w:r>
      <w:r w:rsidRPr="005A0097">
        <w:rPr>
          <w:sz w:val="20"/>
          <w:szCs w:val="20"/>
        </w:rPr>
        <w:t xml:space="preserve">    по телефону_________________________;</w:t>
      </w:r>
    </w:p>
    <w:p w:rsidR="005A0097" w:rsidRPr="005A0097" w:rsidRDefault="005A0097" w:rsidP="005A0097">
      <w:pPr>
        <w:widowControl w:val="0"/>
        <w:autoSpaceDE w:val="0"/>
        <w:autoSpaceDN w:val="0"/>
        <w:adjustRightInd w:val="0"/>
        <w:ind w:left="720"/>
        <w:jc w:val="both"/>
        <w:rPr>
          <w:sz w:val="20"/>
          <w:szCs w:val="20"/>
        </w:rPr>
      </w:pPr>
      <w:r w:rsidRPr="005A0097">
        <w:rPr>
          <w:noProof/>
          <w:sz w:val="20"/>
          <w:szCs w:val="20"/>
        </w:rPr>
        <w:pict>
          <v:rect id="Прямоугольник 9" o:spid="_x0000_s1036" style="position:absolute;left:0;text-align:left;margin-left:36.35pt;margin-top:2.1pt;width:9pt;height:9.7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"/>
        </w:pict>
      </w:r>
      <w:r w:rsidRPr="005A0097">
        <w:rPr>
          <w:sz w:val="20"/>
          <w:szCs w:val="20"/>
        </w:rPr>
        <w:t xml:space="preserve">    сообщением на адрес электронной почты_________________________;</w:t>
      </w:r>
    </w:p>
    <w:p w:rsidR="005A0097" w:rsidRPr="005A0097" w:rsidRDefault="005A0097" w:rsidP="005A0097">
      <w:pPr>
        <w:widowControl w:val="0"/>
        <w:autoSpaceDE w:val="0"/>
        <w:autoSpaceDN w:val="0"/>
        <w:adjustRightInd w:val="0"/>
        <w:ind w:firstLine="709"/>
        <w:jc w:val="both"/>
        <w:rPr>
          <w:sz w:val="20"/>
          <w:szCs w:val="20"/>
        </w:rPr>
      </w:pPr>
      <w:r w:rsidRPr="005A0097">
        <w:rPr>
          <w:noProof/>
          <w:sz w:val="20"/>
          <w:szCs w:val="20"/>
        </w:rPr>
        <w:pict>
          <v:rect id="Прямоугольник 8" o:spid="_x0000_s1035" style="position:absolute;left:0;text-align:left;margin-left:36.35pt;margin-top:3.95pt;width:9pt;height:9.7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"/>
        </w:pict>
      </w:r>
      <w:r w:rsidRPr="005A0097">
        <w:rPr>
          <w:sz w:val="20"/>
          <w:szCs w:val="20"/>
        </w:rPr>
        <w:t xml:space="preserve">    в личном кабинете на портале государственных услуг (</w:t>
      </w:r>
      <w:r w:rsidRPr="005A0097">
        <w:rPr>
          <w:sz w:val="20"/>
          <w:szCs w:val="20"/>
          <w:lang w:val="en-US"/>
        </w:rPr>
        <w:t>www</w:t>
      </w:r>
      <w:r w:rsidRPr="005A0097">
        <w:rPr>
          <w:sz w:val="20"/>
          <w:szCs w:val="20"/>
        </w:rPr>
        <w:t>.</w:t>
      </w:r>
      <w:proofErr w:type="spellStart"/>
      <w:r w:rsidRPr="005A0097">
        <w:rPr>
          <w:sz w:val="20"/>
          <w:szCs w:val="20"/>
          <w:lang w:val="en-US"/>
        </w:rPr>
        <w:t>gosuslugi</w:t>
      </w:r>
      <w:proofErr w:type="spellEnd"/>
      <w:r w:rsidRPr="005A0097">
        <w:rPr>
          <w:sz w:val="20"/>
          <w:szCs w:val="20"/>
        </w:rPr>
        <w:t>.</w:t>
      </w:r>
      <w:proofErr w:type="spellStart"/>
      <w:r w:rsidRPr="005A0097">
        <w:rPr>
          <w:sz w:val="20"/>
          <w:szCs w:val="20"/>
          <w:lang w:val="en-US"/>
        </w:rPr>
        <w:t>ru</w:t>
      </w:r>
      <w:proofErr w:type="spellEnd"/>
      <w:r w:rsidRPr="005A0097">
        <w:rPr>
          <w:sz w:val="20"/>
          <w:szCs w:val="20"/>
        </w:rPr>
        <w:t>);</w:t>
      </w:r>
    </w:p>
    <w:p w:rsidR="005A0097" w:rsidRPr="005A0097" w:rsidRDefault="005A0097" w:rsidP="005A0097">
      <w:pPr>
        <w:widowControl w:val="0"/>
        <w:autoSpaceDE w:val="0"/>
        <w:autoSpaceDN w:val="0"/>
        <w:adjustRightInd w:val="0"/>
        <w:ind w:left="720"/>
        <w:jc w:val="both"/>
        <w:rPr>
          <w:sz w:val="20"/>
          <w:szCs w:val="20"/>
        </w:rPr>
      </w:pPr>
      <w:r w:rsidRPr="005A0097">
        <w:rPr>
          <w:noProof/>
          <w:sz w:val="20"/>
          <w:szCs w:val="20"/>
        </w:rPr>
        <w:pict>
          <v:rect id="Прямоугольник 6" o:spid="_x0000_s1034" style="position:absolute;left:0;text-align:left;margin-left:36.35pt;margin-top:1.75pt;width:9pt;height:9.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"/>
        </w:pict>
      </w:r>
      <w:r w:rsidRPr="005A0097">
        <w:rPr>
          <w:sz w:val="20"/>
          <w:szCs w:val="20"/>
        </w:rPr>
        <w:t xml:space="preserve">    направить</w:t>
      </w:r>
      <w:r w:rsidRPr="005A0097">
        <w:rPr>
          <w:sz w:val="20"/>
          <w:szCs w:val="20"/>
          <w:lang w:val="en-US"/>
        </w:rPr>
        <w:t xml:space="preserve"> </w:t>
      </w:r>
      <w:r w:rsidRPr="005A0097">
        <w:rPr>
          <w:sz w:val="20"/>
          <w:szCs w:val="20"/>
        </w:rPr>
        <w:t>почтовым сообщением_______________________________.</w:t>
      </w:r>
    </w:p>
    <w:p w:rsidR="005A0097" w:rsidRPr="005A0097" w:rsidRDefault="005A0097" w:rsidP="005A0097">
      <w:pPr>
        <w:widowControl w:val="0"/>
        <w:autoSpaceDE w:val="0"/>
        <w:autoSpaceDN w:val="0"/>
        <w:adjustRightInd w:val="0"/>
        <w:ind w:left="720"/>
        <w:jc w:val="both"/>
        <w:rPr>
          <w:sz w:val="20"/>
          <w:szCs w:val="20"/>
        </w:rPr>
      </w:pPr>
    </w:p>
    <w:tbl>
      <w:tblPr>
        <w:tblStyle w:val="421"/>
        <w:tblW w:w="1000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69"/>
        <w:gridCol w:w="2569"/>
        <w:gridCol w:w="1541"/>
        <w:gridCol w:w="2530"/>
      </w:tblGrid>
      <w:tr w:rsidR="005A0097" w:rsidRPr="005A0097" w:rsidTr="0016606D">
        <w:tc>
          <w:tcPr>
            <w:tcW w:w="3369" w:type="dxa"/>
          </w:tcPr>
          <w:p w:rsidR="005A0097" w:rsidRPr="005A0097" w:rsidRDefault="005A0097" w:rsidP="005A0097">
            <w:pPr>
              <w:widowControl w:val="0"/>
              <w:autoSpaceDE w:val="0"/>
              <w:autoSpaceDN w:val="0"/>
              <w:adjustRightInd w:val="0"/>
              <w:rPr>
                <w:sz w:val="20"/>
                <w:szCs w:val="20"/>
              </w:rPr>
            </w:pPr>
            <w:r w:rsidRPr="005A0097">
              <w:rPr>
                <w:sz w:val="20"/>
                <w:szCs w:val="20"/>
              </w:rPr>
              <w:lastRenderedPageBreak/>
              <w:t>Заявитель</w:t>
            </w:r>
          </w:p>
        </w:tc>
        <w:tc>
          <w:tcPr>
            <w:tcW w:w="2569" w:type="dxa"/>
            <w:tcBorders>
              <w:bottom w:val="single" w:sz="4" w:space="0" w:color="auto"/>
            </w:tcBorders>
          </w:tcPr>
          <w:p w:rsidR="005A0097" w:rsidRPr="005A0097" w:rsidRDefault="005A0097" w:rsidP="005A0097">
            <w:pPr>
              <w:widowControl w:val="0"/>
              <w:autoSpaceDE w:val="0"/>
              <w:autoSpaceDN w:val="0"/>
              <w:adjustRightInd w:val="0"/>
              <w:rPr>
                <w:sz w:val="20"/>
                <w:szCs w:val="20"/>
              </w:rPr>
            </w:pPr>
          </w:p>
        </w:tc>
        <w:tc>
          <w:tcPr>
            <w:tcW w:w="1541" w:type="dxa"/>
          </w:tcPr>
          <w:p w:rsidR="005A0097" w:rsidRPr="005A0097" w:rsidRDefault="005A0097" w:rsidP="005A0097">
            <w:pPr>
              <w:widowControl w:val="0"/>
              <w:autoSpaceDE w:val="0"/>
              <w:autoSpaceDN w:val="0"/>
              <w:adjustRightInd w:val="0"/>
              <w:rPr>
                <w:sz w:val="20"/>
                <w:szCs w:val="20"/>
              </w:rPr>
            </w:pPr>
          </w:p>
        </w:tc>
        <w:tc>
          <w:tcPr>
            <w:tcW w:w="2530" w:type="dxa"/>
            <w:tcBorders>
              <w:bottom w:val="single" w:sz="4" w:space="0" w:color="auto"/>
            </w:tcBorders>
          </w:tcPr>
          <w:p w:rsidR="005A0097" w:rsidRPr="005A0097" w:rsidRDefault="005A0097" w:rsidP="005A0097">
            <w:pPr>
              <w:widowControl w:val="0"/>
              <w:autoSpaceDE w:val="0"/>
              <w:autoSpaceDN w:val="0"/>
              <w:adjustRightInd w:val="0"/>
              <w:rPr>
                <w:sz w:val="20"/>
                <w:szCs w:val="20"/>
              </w:rPr>
            </w:pPr>
          </w:p>
        </w:tc>
      </w:tr>
      <w:tr w:rsidR="005A0097" w:rsidRPr="005A0097" w:rsidTr="0016606D">
        <w:tc>
          <w:tcPr>
            <w:tcW w:w="3369" w:type="dxa"/>
          </w:tcPr>
          <w:p w:rsidR="005A0097" w:rsidRPr="005A0097" w:rsidRDefault="005A0097" w:rsidP="005A0097">
            <w:pPr>
              <w:widowControl w:val="0"/>
              <w:autoSpaceDE w:val="0"/>
              <w:autoSpaceDN w:val="0"/>
              <w:adjustRightInd w:val="0"/>
              <w:rPr>
                <w:sz w:val="20"/>
                <w:szCs w:val="20"/>
              </w:rPr>
            </w:pPr>
          </w:p>
        </w:tc>
        <w:tc>
          <w:tcPr>
            <w:tcW w:w="2569" w:type="dxa"/>
            <w:tcBorders>
              <w:top w:val="single" w:sz="4" w:space="0" w:color="auto"/>
            </w:tcBorders>
          </w:tcPr>
          <w:p w:rsidR="005A0097" w:rsidRPr="005A0097" w:rsidRDefault="005A0097" w:rsidP="005A0097">
            <w:pPr>
              <w:widowControl w:val="0"/>
              <w:autoSpaceDE w:val="0"/>
              <w:autoSpaceDN w:val="0"/>
              <w:adjustRightInd w:val="0"/>
              <w:jc w:val="center"/>
              <w:rPr>
                <w:sz w:val="20"/>
                <w:szCs w:val="20"/>
              </w:rPr>
            </w:pPr>
            <w:r w:rsidRPr="005A0097">
              <w:rPr>
                <w:sz w:val="20"/>
                <w:szCs w:val="20"/>
              </w:rPr>
              <w:t>(подпись)</w:t>
            </w:r>
          </w:p>
        </w:tc>
        <w:tc>
          <w:tcPr>
            <w:tcW w:w="1541" w:type="dxa"/>
          </w:tcPr>
          <w:p w:rsidR="005A0097" w:rsidRPr="005A0097" w:rsidRDefault="005A0097" w:rsidP="005A0097">
            <w:pPr>
              <w:widowControl w:val="0"/>
              <w:autoSpaceDE w:val="0"/>
              <w:autoSpaceDN w:val="0"/>
              <w:adjustRightInd w:val="0"/>
              <w:jc w:val="center"/>
              <w:rPr>
                <w:sz w:val="20"/>
                <w:szCs w:val="20"/>
              </w:rPr>
            </w:pPr>
          </w:p>
        </w:tc>
        <w:tc>
          <w:tcPr>
            <w:tcW w:w="2530" w:type="dxa"/>
            <w:tcBorders>
              <w:top w:val="single" w:sz="4" w:space="0" w:color="auto"/>
            </w:tcBorders>
          </w:tcPr>
          <w:p w:rsidR="005A0097" w:rsidRPr="005A0097" w:rsidRDefault="005A0097" w:rsidP="005A0097">
            <w:pPr>
              <w:widowControl w:val="0"/>
              <w:autoSpaceDE w:val="0"/>
              <w:autoSpaceDN w:val="0"/>
              <w:adjustRightInd w:val="0"/>
              <w:jc w:val="center"/>
              <w:rPr>
                <w:sz w:val="20"/>
                <w:szCs w:val="20"/>
              </w:rPr>
            </w:pPr>
            <w:r w:rsidRPr="005A0097">
              <w:rPr>
                <w:sz w:val="20"/>
                <w:szCs w:val="20"/>
              </w:rPr>
              <w:t>(фамилия, инициалы)</w:t>
            </w:r>
          </w:p>
        </w:tc>
      </w:tr>
    </w:tbl>
    <w:p w:rsidR="005A0097" w:rsidRPr="005A0097" w:rsidRDefault="005A0097" w:rsidP="005A0097">
      <w:pPr>
        <w:ind w:left="36"/>
        <w:jc w:val="right"/>
        <w:rPr>
          <w:sz w:val="20"/>
          <w:szCs w:val="20"/>
        </w:rPr>
      </w:pPr>
    </w:p>
    <w:p w:rsidR="005A0097" w:rsidRPr="005A0097" w:rsidRDefault="005A0097" w:rsidP="005A0097">
      <w:pPr>
        <w:ind w:left="36"/>
        <w:jc w:val="right"/>
        <w:rPr>
          <w:sz w:val="20"/>
          <w:szCs w:val="20"/>
        </w:rPr>
      </w:pPr>
      <w:r w:rsidRPr="005A0097">
        <w:rPr>
          <w:sz w:val="20"/>
          <w:szCs w:val="20"/>
        </w:rPr>
        <w:t>Приложение № 4</w:t>
      </w:r>
    </w:p>
    <w:p w:rsidR="005A0097" w:rsidRPr="005A0097" w:rsidRDefault="005A0097" w:rsidP="005A0097">
      <w:pPr>
        <w:ind w:left="36"/>
        <w:jc w:val="right"/>
        <w:rPr>
          <w:sz w:val="20"/>
          <w:szCs w:val="20"/>
        </w:rPr>
      </w:pPr>
      <w:r w:rsidRPr="005A0097">
        <w:rPr>
          <w:sz w:val="20"/>
          <w:szCs w:val="20"/>
        </w:rPr>
        <w:t>к Административному регламенту</w:t>
      </w:r>
    </w:p>
    <w:p w:rsidR="005A0097" w:rsidRPr="005A0097" w:rsidRDefault="005A0097" w:rsidP="005A0097">
      <w:pPr>
        <w:ind w:left="36"/>
        <w:jc w:val="right"/>
        <w:rPr>
          <w:sz w:val="20"/>
          <w:szCs w:val="20"/>
        </w:rPr>
      </w:pPr>
      <w:r w:rsidRPr="005A0097">
        <w:rPr>
          <w:sz w:val="20"/>
          <w:szCs w:val="20"/>
        </w:rPr>
        <w:t>предоставления муниципальной услуги</w:t>
      </w:r>
    </w:p>
    <w:p w:rsidR="005A0097" w:rsidRPr="005A0097" w:rsidRDefault="005A0097" w:rsidP="005A0097">
      <w:pPr>
        <w:suppressAutoHyphens/>
        <w:autoSpaceDE w:val="0"/>
        <w:ind w:left="36"/>
        <w:jc w:val="right"/>
        <w:rPr>
          <w:rFonts w:eastAsia="Arial"/>
          <w:sz w:val="20"/>
          <w:szCs w:val="20"/>
          <w:lang w:eastAsia="ar-SA"/>
        </w:rPr>
      </w:pPr>
      <w:r w:rsidRPr="005A0097">
        <w:rPr>
          <w:rFonts w:eastAsia="Arial"/>
          <w:sz w:val="20"/>
          <w:szCs w:val="20"/>
          <w:lang w:eastAsia="ar-SA"/>
        </w:rPr>
        <w:t>«Предоставление земельных участков в безвозмездное пользование»</w:t>
      </w:r>
    </w:p>
    <w:p w:rsidR="005A0097" w:rsidRPr="005A0097" w:rsidRDefault="005A0097" w:rsidP="005A0097">
      <w:pPr>
        <w:ind w:left="36"/>
        <w:jc w:val="right"/>
        <w:rPr>
          <w:sz w:val="20"/>
          <w:szCs w:val="20"/>
        </w:rPr>
      </w:pPr>
    </w:p>
    <w:p w:rsidR="005A0097" w:rsidRPr="005A0097" w:rsidRDefault="005A0097" w:rsidP="005A0097">
      <w:pPr>
        <w:ind w:firstLine="567"/>
        <w:jc w:val="center"/>
        <w:rPr>
          <w:sz w:val="20"/>
          <w:szCs w:val="20"/>
        </w:rPr>
      </w:pPr>
      <w:r w:rsidRPr="005A0097">
        <w:rPr>
          <w:sz w:val="20"/>
          <w:szCs w:val="20"/>
        </w:rPr>
        <w:t>Журнал регистрации результатов предоставления муниципальной услуги</w:t>
      </w:r>
    </w:p>
    <w:p w:rsidR="005A0097" w:rsidRPr="005A0097" w:rsidRDefault="005A0097" w:rsidP="005A0097">
      <w:pPr>
        <w:ind w:firstLine="567"/>
        <w:jc w:val="center"/>
        <w:rPr>
          <w:sz w:val="20"/>
          <w:szCs w:val="20"/>
        </w:rPr>
      </w:pPr>
    </w:p>
    <w:tbl>
      <w:tblPr>
        <w:tblW w:w="101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9"/>
        <w:gridCol w:w="1746"/>
        <w:gridCol w:w="2408"/>
        <w:gridCol w:w="2214"/>
        <w:gridCol w:w="1778"/>
        <w:gridCol w:w="1444"/>
      </w:tblGrid>
      <w:tr w:rsidR="005A0097" w:rsidRPr="005A0097" w:rsidTr="0016606D">
        <w:tc>
          <w:tcPr>
            <w:tcW w:w="540" w:type="dxa"/>
            <w:tcBorders>
              <w:top w:val="single" w:sz="4" w:space="0" w:color="auto"/>
              <w:left w:val="single" w:sz="4" w:space="0" w:color="auto"/>
              <w:bottom w:val="single" w:sz="4" w:space="0" w:color="auto"/>
              <w:right w:val="single" w:sz="4" w:space="0" w:color="auto"/>
            </w:tcBorders>
            <w:hideMark/>
          </w:tcPr>
          <w:p w:rsidR="005A0097" w:rsidRPr="005A0097" w:rsidRDefault="005A0097" w:rsidP="005A0097">
            <w:pPr>
              <w:spacing w:line="276" w:lineRule="auto"/>
              <w:jc w:val="center"/>
              <w:rPr>
                <w:color w:val="000000"/>
                <w:sz w:val="20"/>
                <w:szCs w:val="20"/>
                <w:lang w:eastAsia="en-US"/>
              </w:rPr>
            </w:pPr>
            <w:r w:rsidRPr="005A0097">
              <w:rPr>
                <w:color w:val="000000"/>
                <w:sz w:val="20"/>
                <w:szCs w:val="20"/>
                <w:lang w:eastAsia="en-US"/>
              </w:rPr>
              <w:t>№ п/п</w:t>
            </w:r>
          </w:p>
        </w:tc>
        <w:tc>
          <w:tcPr>
            <w:tcW w:w="1824" w:type="dxa"/>
            <w:tcBorders>
              <w:top w:val="single" w:sz="4" w:space="0" w:color="auto"/>
              <w:left w:val="single" w:sz="4" w:space="0" w:color="auto"/>
              <w:bottom w:val="single" w:sz="4" w:space="0" w:color="auto"/>
              <w:right w:val="single" w:sz="4" w:space="0" w:color="auto"/>
            </w:tcBorders>
            <w:hideMark/>
          </w:tcPr>
          <w:p w:rsidR="005A0097" w:rsidRPr="005A0097" w:rsidRDefault="005A0097" w:rsidP="005A0097">
            <w:pPr>
              <w:spacing w:line="276" w:lineRule="auto"/>
              <w:jc w:val="center"/>
              <w:rPr>
                <w:color w:val="000000"/>
                <w:sz w:val="20"/>
                <w:szCs w:val="20"/>
                <w:lang w:eastAsia="en-US"/>
              </w:rPr>
            </w:pPr>
            <w:r w:rsidRPr="005A0097">
              <w:rPr>
                <w:color w:val="000000"/>
                <w:sz w:val="20"/>
                <w:szCs w:val="20"/>
                <w:lang w:eastAsia="en-US"/>
              </w:rPr>
              <w:t>Заявитель (фамилия, имя, отчество (последнее - при наличии) для гражданина, наименование для юридического лица)</w:t>
            </w:r>
          </w:p>
        </w:tc>
        <w:tc>
          <w:tcPr>
            <w:tcW w:w="2627" w:type="dxa"/>
            <w:tcBorders>
              <w:top w:val="single" w:sz="4" w:space="0" w:color="auto"/>
              <w:left w:val="single" w:sz="4" w:space="0" w:color="auto"/>
              <w:bottom w:val="single" w:sz="4" w:space="0" w:color="auto"/>
              <w:right w:val="single" w:sz="4" w:space="0" w:color="auto"/>
            </w:tcBorders>
            <w:hideMark/>
          </w:tcPr>
          <w:p w:rsidR="005A0097" w:rsidRPr="005A0097" w:rsidRDefault="005A0097" w:rsidP="005A0097">
            <w:pPr>
              <w:spacing w:line="276" w:lineRule="auto"/>
              <w:jc w:val="center"/>
              <w:rPr>
                <w:color w:val="000000"/>
                <w:sz w:val="20"/>
                <w:szCs w:val="20"/>
                <w:lang w:eastAsia="en-US"/>
              </w:rPr>
            </w:pPr>
            <w:r w:rsidRPr="005A0097">
              <w:rPr>
                <w:color w:val="000000"/>
                <w:sz w:val="20"/>
                <w:szCs w:val="20"/>
                <w:lang w:eastAsia="en-US"/>
              </w:rPr>
              <w:t xml:space="preserve">Номер договора безвозмездного </w:t>
            </w:r>
            <w:proofErr w:type="gramStart"/>
            <w:r w:rsidRPr="005A0097">
              <w:rPr>
                <w:color w:val="000000"/>
                <w:sz w:val="20"/>
                <w:szCs w:val="20"/>
                <w:lang w:eastAsia="en-US"/>
              </w:rPr>
              <w:t>пользования  земельным</w:t>
            </w:r>
            <w:proofErr w:type="gramEnd"/>
            <w:r w:rsidRPr="005A0097">
              <w:rPr>
                <w:color w:val="000000"/>
                <w:sz w:val="20"/>
                <w:szCs w:val="20"/>
                <w:lang w:eastAsia="en-US"/>
              </w:rPr>
              <w:t xml:space="preserve"> участком</w:t>
            </w:r>
          </w:p>
        </w:tc>
        <w:tc>
          <w:tcPr>
            <w:tcW w:w="2527" w:type="dxa"/>
            <w:tcBorders>
              <w:top w:val="single" w:sz="4" w:space="0" w:color="auto"/>
              <w:left w:val="single" w:sz="4" w:space="0" w:color="auto"/>
              <w:bottom w:val="single" w:sz="4" w:space="0" w:color="auto"/>
              <w:right w:val="single" w:sz="4" w:space="0" w:color="auto"/>
            </w:tcBorders>
            <w:hideMark/>
          </w:tcPr>
          <w:p w:rsidR="005A0097" w:rsidRPr="005A0097" w:rsidRDefault="005A0097" w:rsidP="005A0097">
            <w:pPr>
              <w:spacing w:line="276" w:lineRule="auto"/>
              <w:jc w:val="center"/>
              <w:rPr>
                <w:color w:val="000000"/>
                <w:sz w:val="20"/>
                <w:szCs w:val="20"/>
                <w:lang w:eastAsia="en-US"/>
              </w:rPr>
            </w:pPr>
            <w:r w:rsidRPr="005A0097">
              <w:rPr>
                <w:color w:val="000000"/>
                <w:sz w:val="20"/>
                <w:szCs w:val="20"/>
                <w:lang w:eastAsia="en-US"/>
              </w:rPr>
              <w:t xml:space="preserve">Срок действия договора </w:t>
            </w:r>
          </w:p>
        </w:tc>
        <w:tc>
          <w:tcPr>
            <w:tcW w:w="1114" w:type="dxa"/>
            <w:tcBorders>
              <w:top w:val="single" w:sz="4" w:space="0" w:color="auto"/>
              <w:left w:val="single" w:sz="4" w:space="0" w:color="auto"/>
              <w:bottom w:val="single" w:sz="4" w:space="0" w:color="auto"/>
              <w:right w:val="single" w:sz="4" w:space="0" w:color="auto"/>
            </w:tcBorders>
            <w:hideMark/>
          </w:tcPr>
          <w:p w:rsidR="005A0097" w:rsidRPr="005A0097" w:rsidRDefault="005A0097" w:rsidP="005A0097">
            <w:pPr>
              <w:spacing w:line="276" w:lineRule="auto"/>
              <w:jc w:val="center"/>
              <w:rPr>
                <w:color w:val="000000"/>
                <w:sz w:val="20"/>
                <w:szCs w:val="20"/>
                <w:lang w:eastAsia="en-US"/>
              </w:rPr>
            </w:pPr>
            <w:r w:rsidRPr="005A0097">
              <w:rPr>
                <w:color w:val="000000"/>
                <w:sz w:val="20"/>
                <w:szCs w:val="20"/>
                <w:lang w:eastAsia="en-US"/>
              </w:rPr>
              <w:t>Адрес (местоположение) земельного участка, с указанием кадастрового номера и площади земельного участка, вида разрешенного использования</w:t>
            </w:r>
          </w:p>
        </w:tc>
        <w:tc>
          <w:tcPr>
            <w:tcW w:w="1487" w:type="dxa"/>
            <w:tcBorders>
              <w:top w:val="single" w:sz="4" w:space="0" w:color="auto"/>
              <w:left w:val="single" w:sz="4" w:space="0" w:color="auto"/>
              <w:bottom w:val="single" w:sz="4" w:space="0" w:color="auto"/>
              <w:right w:val="single" w:sz="4" w:space="0" w:color="auto"/>
            </w:tcBorders>
            <w:hideMark/>
          </w:tcPr>
          <w:p w:rsidR="005A0097" w:rsidRPr="005A0097" w:rsidRDefault="005A0097" w:rsidP="005A0097">
            <w:pPr>
              <w:spacing w:line="276" w:lineRule="auto"/>
              <w:jc w:val="center"/>
              <w:rPr>
                <w:color w:val="000000"/>
                <w:sz w:val="20"/>
                <w:szCs w:val="20"/>
                <w:lang w:eastAsia="en-US"/>
              </w:rPr>
            </w:pPr>
            <w:r w:rsidRPr="005A0097">
              <w:rPr>
                <w:color w:val="000000"/>
                <w:sz w:val="20"/>
                <w:szCs w:val="20"/>
                <w:lang w:eastAsia="en-US"/>
              </w:rPr>
              <w:t>Примечание</w:t>
            </w:r>
          </w:p>
        </w:tc>
      </w:tr>
      <w:tr w:rsidR="005A0097" w:rsidRPr="005A0097" w:rsidTr="0016606D">
        <w:tc>
          <w:tcPr>
            <w:tcW w:w="540" w:type="dxa"/>
            <w:tcBorders>
              <w:top w:val="single" w:sz="4" w:space="0" w:color="auto"/>
              <w:left w:val="single" w:sz="4" w:space="0" w:color="auto"/>
              <w:bottom w:val="single" w:sz="4" w:space="0" w:color="auto"/>
              <w:right w:val="single" w:sz="4" w:space="0" w:color="auto"/>
            </w:tcBorders>
          </w:tcPr>
          <w:p w:rsidR="005A0097" w:rsidRPr="005A0097" w:rsidRDefault="005A0097" w:rsidP="005A0097">
            <w:pPr>
              <w:spacing w:line="276" w:lineRule="auto"/>
              <w:jc w:val="center"/>
              <w:rPr>
                <w:color w:val="000000"/>
                <w:sz w:val="20"/>
                <w:szCs w:val="20"/>
                <w:lang w:eastAsia="en-US"/>
              </w:rPr>
            </w:pPr>
          </w:p>
        </w:tc>
        <w:tc>
          <w:tcPr>
            <w:tcW w:w="1824" w:type="dxa"/>
            <w:tcBorders>
              <w:top w:val="single" w:sz="4" w:space="0" w:color="auto"/>
              <w:left w:val="single" w:sz="4" w:space="0" w:color="auto"/>
              <w:bottom w:val="single" w:sz="4" w:space="0" w:color="auto"/>
              <w:right w:val="single" w:sz="4" w:space="0" w:color="auto"/>
            </w:tcBorders>
          </w:tcPr>
          <w:p w:rsidR="005A0097" w:rsidRPr="005A0097" w:rsidRDefault="005A0097" w:rsidP="005A0097">
            <w:pPr>
              <w:spacing w:line="276" w:lineRule="auto"/>
              <w:jc w:val="center"/>
              <w:rPr>
                <w:color w:val="000000"/>
                <w:sz w:val="20"/>
                <w:szCs w:val="20"/>
                <w:lang w:eastAsia="en-US"/>
              </w:rPr>
            </w:pPr>
          </w:p>
        </w:tc>
        <w:tc>
          <w:tcPr>
            <w:tcW w:w="2627" w:type="dxa"/>
            <w:tcBorders>
              <w:top w:val="single" w:sz="4" w:space="0" w:color="auto"/>
              <w:left w:val="single" w:sz="4" w:space="0" w:color="auto"/>
              <w:bottom w:val="single" w:sz="4" w:space="0" w:color="auto"/>
              <w:right w:val="single" w:sz="4" w:space="0" w:color="auto"/>
            </w:tcBorders>
          </w:tcPr>
          <w:p w:rsidR="005A0097" w:rsidRPr="005A0097" w:rsidRDefault="005A0097" w:rsidP="005A0097">
            <w:pPr>
              <w:spacing w:line="276" w:lineRule="auto"/>
              <w:jc w:val="center"/>
              <w:rPr>
                <w:color w:val="000000"/>
                <w:sz w:val="20"/>
                <w:szCs w:val="20"/>
                <w:lang w:eastAsia="en-US"/>
              </w:rPr>
            </w:pPr>
          </w:p>
        </w:tc>
        <w:tc>
          <w:tcPr>
            <w:tcW w:w="2527" w:type="dxa"/>
            <w:tcBorders>
              <w:top w:val="single" w:sz="4" w:space="0" w:color="auto"/>
              <w:left w:val="single" w:sz="4" w:space="0" w:color="auto"/>
              <w:bottom w:val="single" w:sz="4" w:space="0" w:color="auto"/>
              <w:right w:val="single" w:sz="4" w:space="0" w:color="auto"/>
            </w:tcBorders>
          </w:tcPr>
          <w:p w:rsidR="005A0097" w:rsidRPr="005A0097" w:rsidRDefault="005A0097" w:rsidP="005A0097">
            <w:pPr>
              <w:spacing w:line="276" w:lineRule="auto"/>
              <w:jc w:val="center"/>
              <w:rPr>
                <w:color w:val="000000"/>
                <w:sz w:val="20"/>
                <w:szCs w:val="20"/>
                <w:lang w:eastAsia="en-US"/>
              </w:rPr>
            </w:pPr>
          </w:p>
        </w:tc>
        <w:tc>
          <w:tcPr>
            <w:tcW w:w="1114" w:type="dxa"/>
            <w:tcBorders>
              <w:top w:val="single" w:sz="4" w:space="0" w:color="auto"/>
              <w:left w:val="single" w:sz="4" w:space="0" w:color="auto"/>
              <w:bottom w:val="single" w:sz="4" w:space="0" w:color="auto"/>
              <w:right w:val="single" w:sz="4" w:space="0" w:color="auto"/>
            </w:tcBorders>
          </w:tcPr>
          <w:p w:rsidR="005A0097" w:rsidRPr="005A0097" w:rsidRDefault="005A0097" w:rsidP="005A0097">
            <w:pPr>
              <w:spacing w:line="276" w:lineRule="auto"/>
              <w:jc w:val="center"/>
              <w:rPr>
                <w:color w:val="000000"/>
                <w:sz w:val="20"/>
                <w:szCs w:val="20"/>
                <w:lang w:eastAsia="en-US"/>
              </w:rPr>
            </w:pPr>
          </w:p>
        </w:tc>
        <w:tc>
          <w:tcPr>
            <w:tcW w:w="1487" w:type="dxa"/>
            <w:tcBorders>
              <w:top w:val="single" w:sz="4" w:space="0" w:color="auto"/>
              <w:left w:val="single" w:sz="4" w:space="0" w:color="auto"/>
              <w:bottom w:val="single" w:sz="4" w:space="0" w:color="auto"/>
              <w:right w:val="single" w:sz="4" w:space="0" w:color="auto"/>
            </w:tcBorders>
          </w:tcPr>
          <w:p w:rsidR="005A0097" w:rsidRPr="005A0097" w:rsidRDefault="005A0097" w:rsidP="005A0097">
            <w:pPr>
              <w:spacing w:line="276" w:lineRule="auto"/>
              <w:jc w:val="center"/>
              <w:rPr>
                <w:color w:val="000000"/>
                <w:sz w:val="20"/>
                <w:szCs w:val="20"/>
                <w:lang w:eastAsia="en-US"/>
              </w:rPr>
            </w:pPr>
          </w:p>
        </w:tc>
      </w:tr>
      <w:tr w:rsidR="005A0097" w:rsidRPr="005A0097" w:rsidTr="0016606D">
        <w:tc>
          <w:tcPr>
            <w:tcW w:w="540" w:type="dxa"/>
            <w:tcBorders>
              <w:top w:val="single" w:sz="4" w:space="0" w:color="auto"/>
              <w:left w:val="single" w:sz="4" w:space="0" w:color="auto"/>
              <w:bottom w:val="single" w:sz="4" w:space="0" w:color="auto"/>
              <w:right w:val="single" w:sz="4" w:space="0" w:color="auto"/>
            </w:tcBorders>
          </w:tcPr>
          <w:p w:rsidR="005A0097" w:rsidRPr="005A0097" w:rsidRDefault="005A0097" w:rsidP="005A0097">
            <w:pPr>
              <w:spacing w:line="276" w:lineRule="auto"/>
              <w:jc w:val="center"/>
              <w:rPr>
                <w:color w:val="000000"/>
                <w:sz w:val="20"/>
                <w:szCs w:val="20"/>
                <w:lang w:eastAsia="en-US"/>
              </w:rPr>
            </w:pPr>
          </w:p>
        </w:tc>
        <w:tc>
          <w:tcPr>
            <w:tcW w:w="1824" w:type="dxa"/>
            <w:tcBorders>
              <w:top w:val="single" w:sz="4" w:space="0" w:color="auto"/>
              <w:left w:val="single" w:sz="4" w:space="0" w:color="auto"/>
              <w:bottom w:val="single" w:sz="4" w:space="0" w:color="auto"/>
              <w:right w:val="single" w:sz="4" w:space="0" w:color="auto"/>
            </w:tcBorders>
          </w:tcPr>
          <w:p w:rsidR="005A0097" w:rsidRPr="005A0097" w:rsidRDefault="005A0097" w:rsidP="005A0097">
            <w:pPr>
              <w:spacing w:line="276" w:lineRule="auto"/>
              <w:jc w:val="center"/>
              <w:rPr>
                <w:color w:val="000000"/>
                <w:sz w:val="20"/>
                <w:szCs w:val="20"/>
                <w:lang w:eastAsia="en-US"/>
              </w:rPr>
            </w:pPr>
          </w:p>
        </w:tc>
        <w:tc>
          <w:tcPr>
            <w:tcW w:w="2627" w:type="dxa"/>
            <w:tcBorders>
              <w:top w:val="single" w:sz="4" w:space="0" w:color="auto"/>
              <w:left w:val="single" w:sz="4" w:space="0" w:color="auto"/>
              <w:bottom w:val="single" w:sz="4" w:space="0" w:color="auto"/>
              <w:right w:val="single" w:sz="4" w:space="0" w:color="auto"/>
            </w:tcBorders>
          </w:tcPr>
          <w:p w:rsidR="005A0097" w:rsidRPr="005A0097" w:rsidRDefault="005A0097" w:rsidP="005A0097">
            <w:pPr>
              <w:spacing w:line="276" w:lineRule="auto"/>
              <w:jc w:val="center"/>
              <w:rPr>
                <w:color w:val="000000"/>
                <w:sz w:val="20"/>
                <w:szCs w:val="20"/>
                <w:lang w:eastAsia="en-US"/>
              </w:rPr>
            </w:pPr>
          </w:p>
        </w:tc>
        <w:tc>
          <w:tcPr>
            <w:tcW w:w="2527" w:type="dxa"/>
            <w:tcBorders>
              <w:top w:val="single" w:sz="4" w:space="0" w:color="auto"/>
              <w:left w:val="single" w:sz="4" w:space="0" w:color="auto"/>
              <w:bottom w:val="single" w:sz="4" w:space="0" w:color="auto"/>
              <w:right w:val="single" w:sz="4" w:space="0" w:color="auto"/>
            </w:tcBorders>
          </w:tcPr>
          <w:p w:rsidR="005A0097" w:rsidRPr="005A0097" w:rsidRDefault="005A0097" w:rsidP="005A0097">
            <w:pPr>
              <w:spacing w:line="276" w:lineRule="auto"/>
              <w:jc w:val="center"/>
              <w:rPr>
                <w:color w:val="000000"/>
                <w:sz w:val="20"/>
                <w:szCs w:val="20"/>
                <w:lang w:eastAsia="en-US"/>
              </w:rPr>
            </w:pPr>
          </w:p>
        </w:tc>
        <w:tc>
          <w:tcPr>
            <w:tcW w:w="1114" w:type="dxa"/>
            <w:tcBorders>
              <w:top w:val="single" w:sz="4" w:space="0" w:color="auto"/>
              <w:left w:val="single" w:sz="4" w:space="0" w:color="auto"/>
              <w:bottom w:val="single" w:sz="4" w:space="0" w:color="auto"/>
              <w:right w:val="single" w:sz="4" w:space="0" w:color="auto"/>
            </w:tcBorders>
          </w:tcPr>
          <w:p w:rsidR="005A0097" w:rsidRPr="005A0097" w:rsidRDefault="005A0097" w:rsidP="005A0097">
            <w:pPr>
              <w:spacing w:line="276" w:lineRule="auto"/>
              <w:jc w:val="center"/>
              <w:rPr>
                <w:color w:val="000000"/>
                <w:sz w:val="20"/>
                <w:szCs w:val="20"/>
                <w:lang w:eastAsia="en-US"/>
              </w:rPr>
            </w:pPr>
          </w:p>
        </w:tc>
        <w:tc>
          <w:tcPr>
            <w:tcW w:w="1487" w:type="dxa"/>
            <w:tcBorders>
              <w:top w:val="single" w:sz="4" w:space="0" w:color="auto"/>
              <w:left w:val="single" w:sz="4" w:space="0" w:color="auto"/>
              <w:bottom w:val="single" w:sz="4" w:space="0" w:color="auto"/>
              <w:right w:val="single" w:sz="4" w:space="0" w:color="auto"/>
            </w:tcBorders>
          </w:tcPr>
          <w:p w:rsidR="005A0097" w:rsidRPr="005A0097" w:rsidRDefault="005A0097" w:rsidP="005A0097">
            <w:pPr>
              <w:spacing w:line="276" w:lineRule="auto"/>
              <w:jc w:val="center"/>
              <w:rPr>
                <w:color w:val="000000"/>
                <w:sz w:val="20"/>
                <w:szCs w:val="20"/>
                <w:lang w:eastAsia="en-US"/>
              </w:rPr>
            </w:pPr>
          </w:p>
        </w:tc>
      </w:tr>
    </w:tbl>
    <w:p w:rsidR="005A0097" w:rsidRPr="005A0097" w:rsidRDefault="005A0097" w:rsidP="005A0097">
      <w:pPr>
        <w:ind w:left="36"/>
        <w:jc w:val="right"/>
        <w:rPr>
          <w:sz w:val="20"/>
          <w:szCs w:val="20"/>
        </w:rPr>
      </w:pPr>
    </w:p>
    <w:p w:rsidR="00580D44" w:rsidRDefault="00580D44" w:rsidP="000072CE">
      <w:pPr>
        <w:jc w:val="center"/>
        <w:rPr>
          <w:color w:val="000000" w:themeColor="text1"/>
          <w:sz w:val="20"/>
          <w:szCs w:val="20"/>
        </w:rPr>
      </w:pPr>
    </w:p>
    <w:p w:rsidR="00AB6E67" w:rsidRPr="005A0097" w:rsidRDefault="00AB6E67" w:rsidP="000072CE">
      <w:pPr>
        <w:jc w:val="center"/>
        <w:rPr>
          <w:color w:val="000000" w:themeColor="text1"/>
          <w:sz w:val="20"/>
          <w:szCs w:val="20"/>
        </w:rPr>
      </w:pPr>
    </w:p>
    <w:p w:rsidR="00AB6E67" w:rsidRPr="00AB6E67" w:rsidRDefault="00AB6E67" w:rsidP="00AB6E67">
      <w:pPr>
        <w:ind w:left="-360"/>
        <w:jc w:val="center"/>
        <w:rPr>
          <w:sz w:val="20"/>
          <w:szCs w:val="20"/>
        </w:rPr>
      </w:pPr>
      <w:r w:rsidRPr="00AB6E67">
        <w:rPr>
          <w:sz w:val="20"/>
          <w:szCs w:val="20"/>
        </w:rPr>
        <w:t>Заключение</w:t>
      </w:r>
    </w:p>
    <w:p w:rsidR="00AB6E67" w:rsidRPr="00AB6E67" w:rsidRDefault="00AB6E67" w:rsidP="00AB6E67">
      <w:pPr>
        <w:ind w:left="-360"/>
        <w:jc w:val="center"/>
        <w:rPr>
          <w:sz w:val="20"/>
          <w:szCs w:val="20"/>
        </w:rPr>
      </w:pPr>
      <w:r w:rsidRPr="00AB6E67">
        <w:rPr>
          <w:sz w:val="20"/>
          <w:szCs w:val="20"/>
        </w:rPr>
        <w:t xml:space="preserve">Об оценке регулирующего воздействия </w:t>
      </w:r>
    </w:p>
    <w:p w:rsidR="00AB6E67" w:rsidRPr="00AB6E67" w:rsidRDefault="00AB6E67" w:rsidP="00AB6E67">
      <w:pPr>
        <w:ind w:left="-360"/>
        <w:jc w:val="center"/>
        <w:rPr>
          <w:sz w:val="20"/>
          <w:szCs w:val="20"/>
        </w:rPr>
      </w:pPr>
      <w:r w:rsidRPr="00AB6E67">
        <w:rPr>
          <w:sz w:val="20"/>
          <w:szCs w:val="20"/>
        </w:rPr>
        <w:t xml:space="preserve">проекта постановления администрации Куйбышевского муниципального района Новосибирской области </w:t>
      </w:r>
    </w:p>
    <w:p w:rsidR="00AB6E67" w:rsidRPr="00AB6E67" w:rsidRDefault="00AB6E67" w:rsidP="00AB6E67">
      <w:pPr>
        <w:ind w:left="-567" w:firstLine="207"/>
        <w:jc w:val="center"/>
        <w:rPr>
          <w:sz w:val="20"/>
          <w:szCs w:val="20"/>
        </w:rPr>
      </w:pPr>
      <w:r w:rsidRPr="00AB6E67">
        <w:rPr>
          <w:sz w:val="20"/>
          <w:szCs w:val="20"/>
        </w:rPr>
        <w:t>«Об утверждении Административного регламента предоставления муниципальной услуги «Предоставление земельных участков в безвозмездное пользование»</w:t>
      </w:r>
    </w:p>
    <w:p w:rsidR="00AB6E67" w:rsidRPr="00AB6E67" w:rsidRDefault="00AB6E67" w:rsidP="00AB6E67">
      <w:pPr>
        <w:jc w:val="both"/>
        <w:rPr>
          <w:sz w:val="20"/>
          <w:szCs w:val="20"/>
        </w:rPr>
      </w:pPr>
      <w:r w:rsidRPr="00AB6E67">
        <w:rPr>
          <w:sz w:val="20"/>
          <w:szCs w:val="20"/>
        </w:rPr>
        <w:t xml:space="preserve">«_22_» </w:t>
      </w:r>
      <w:proofErr w:type="gramStart"/>
      <w:r w:rsidRPr="00AB6E67">
        <w:rPr>
          <w:sz w:val="20"/>
          <w:szCs w:val="20"/>
        </w:rPr>
        <w:t>июня  2020</w:t>
      </w:r>
      <w:proofErr w:type="gramEnd"/>
      <w:r w:rsidRPr="00AB6E67">
        <w:rPr>
          <w:sz w:val="20"/>
          <w:szCs w:val="20"/>
        </w:rPr>
        <w:t xml:space="preserve"> года</w:t>
      </w:r>
    </w:p>
    <w:p w:rsidR="00AB6E67" w:rsidRPr="00AB6E67" w:rsidRDefault="00AB6E67" w:rsidP="00AB6E67">
      <w:pPr>
        <w:jc w:val="both"/>
        <w:rPr>
          <w:sz w:val="20"/>
          <w:szCs w:val="20"/>
        </w:rPr>
      </w:pPr>
      <w:r w:rsidRPr="00AB6E67">
        <w:rPr>
          <w:sz w:val="20"/>
          <w:szCs w:val="20"/>
        </w:rPr>
        <w:tab/>
      </w:r>
    </w:p>
    <w:p w:rsidR="00AB6E67" w:rsidRPr="00AB6E67" w:rsidRDefault="00AB6E67" w:rsidP="00AB6E67">
      <w:pPr>
        <w:ind w:left="-426" w:firstLine="426"/>
        <w:jc w:val="both"/>
        <w:rPr>
          <w:sz w:val="20"/>
          <w:szCs w:val="20"/>
        </w:rPr>
      </w:pPr>
      <w:r w:rsidRPr="00AB6E67">
        <w:rPr>
          <w:sz w:val="20"/>
          <w:szCs w:val="20"/>
        </w:rPr>
        <w:t>Управление экономического развития и труда администрации Куйбышевского муниципального района Новосибирской области в соответствии с Порядком проведения оценки регулирующего воздействия проектов муниципальных нормативных правовых актов Куйбышевского района,  утвержденных Решением  седьмой сессии Совета депутатов Куйбышевского района третьего созыва от 15.06.2017 г. № 8, а также с изменениями утвержденными Решением № 6 тридцать четвертой сессии Совета депутатов Куйбышевского района третьего созыва от 06.03.2019 г.  проведена оценка регулирующего воздействия проекта постановления администрации Куйбышевского муниципального района Новосибирской области «Об утверждении Административного регламента предоставления муниципальной услуги «Предоставление земельных участков в безвозмездное пользование»», (далее – проект акта) результаты которой отражены в настоящем заключении.</w:t>
      </w:r>
    </w:p>
    <w:p w:rsidR="00AB6E67" w:rsidRPr="00AB6E67" w:rsidRDefault="00AB6E67" w:rsidP="00AB6E67">
      <w:pPr>
        <w:ind w:left="-426" w:firstLine="426"/>
        <w:jc w:val="both"/>
        <w:rPr>
          <w:sz w:val="20"/>
          <w:szCs w:val="20"/>
        </w:rPr>
      </w:pPr>
      <w:r w:rsidRPr="00AB6E67">
        <w:rPr>
          <w:sz w:val="20"/>
          <w:szCs w:val="20"/>
        </w:rPr>
        <w:t xml:space="preserve">По результатам рассмотрения проекта акта и сводного отчета о проведении оценки регулирующего воздействия (далее – сводный отчет) установлено, что при подготовке проекта акта процедуры, предусмотренные разделом 3-4 Порядка, разработчиком соблюдены. Согласно раздела 2 (Размещение уведомления о подготовке проекта муниципального акта) порядка п. 2,6 уведомление не составляется и не размещается на официальном сайте администрации </w:t>
      </w:r>
      <w:proofErr w:type="gramStart"/>
      <w:r w:rsidRPr="00AB6E67">
        <w:rPr>
          <w:sz w:val="20"/>
          <w:szCs w:val="20"/>
        </w:rPr>
        <w:t>Куйбышевского  района</w:t>
      </w:r>
      <w:proofErr w:type="gramEnd"/>
      <w:r w:rsidRPr="00AB6E67">
        <w:rPr>
          <w:sz w:val="20"/>
          <w:szCs w:val="20"/>
        </w:rPr>
        <w:t xml:space="preserve"> по проектам административных регламентов исполнения муниципальных функций и предоставления муниципальных услуг.</w:t>
      </w:r>
    </w:p>
    <w:p w:rsidR="00AB6E67" w:rsidRPr="00AB6E67" w:rsidRDefault="00AB6E67" w:rsidP="00AB6E67">
      <w:pPr>
        <w:ind w:left="-426" w:firstLine="426"/>
        <w:jc w:val="both"/>
        <w:rPr>
          <w:sz w:val="20"/>
          <w:szCs w:val="20"/>
        </w:rPr>
      </w:pPr>
      <w:r w:rsidRPr="00AB6E67">
        <w:rPr>
          <w:sz w:val="20"/>
          <w:szCs w:val="20"/>
        </w:rPr>
        <w:t xml:space="preserve">Разработчиком проведены публичные консультации проекта акта в срок с 25 мая </w:t>
      </w:r>
      <w:proofErr w:type="gramStart"/>
      <w:r w:rsidRPr="00AB6E67">
        <w:rPr>
          <w:sz w:val="20"/>
          <w:szCs w:val="20"/>
        </w:rPr>
        <w:t>2020  года</w:t>
      </w:r>
      <w:proofErr w:type="gramEnd"/>
      <w:r w:rsidRPr="00AB6E67">
        <w:rPr>
          <w:sz w:val="20"/>
          <w:szCs w:val="20"/>
        </w:rPr>
        <w:t xml:space="preserve"> по 07 июня 2020 года. Подготовлен сводный отчет.</w:t>
      </w:r>
    </w:p>
    <w:p w:rsidR="00AB6E67" w:rsidRPr="00AB6E67" w:rsidRDefault="00AB6E67" w:rsidP="00AB6E67">
      <w:pPr>
        <w:ind w:left="-426" w:firstLine="426"/>
        <w:jc w:val="both"/>
        <w:rPr>
          <w:sz w:val="20"/>
          <w:szCs w:val="20"/>
        </w:rPr>
      </w:pPr>
      <w:r w:rsidRPr="00AB6E67">
        <w:rPr>
          <w:sz w:val="20"/>
          <w:szCs w:val="20"/>
        </w:rPr>
        <w:t>Уведомление о проведении публичных консультаций и проект акта размещены в сети Интернет на официальном сайте Куйбышевского муниципального района Новосибирской области.</w:t>
      </w:r>
    </w:p>
    <w:p w:rsidR="00AB6E67" w:rsidRPr="00AB6E67" w:rsidRDefault="00AB6E67" w:rsidP="00AB6E67">
      <w:pPr>
        <w:ind w:left="-426" w:firstLine="426"/>
        <w:jc w:val="both"/>
        <w:rPr>
          <w:sz w:val="20"/>
          <w:szCs w:val="20"/>
        </w:rPr>
      </w:pPr>
      <w:r w:rsidRPr="00AB6E67">
        <w:rPr>
          <w:sz w:val="20"/>
          <w:szCs w:val="20"/>
        </w:rPr>
        <w:t>О проведении публичных консультаций был извещен общественный помощник Уполномоченного по защите прав предпринимателей по Новосибирской области от Куйбышевского района, заместитель главы - начальник управления строительства, коммунального, дорожного хозяйства и транспорта.</w:t>
      </w:r>
    </w:p>
    <w:p w:rsidR="00AB6E67" w:rsidRPr="00AB6E67" w:rsidRDefault="00AB6E67" w:rsidP="00AB6E67">
      <w:pPr>
        <w:ind w:left="-426" w:firstLine="426"/>
        <w:jc w:val="both"/>
        <w:rPr>
          <w:color w:val="FF0000"/>
          <w:sz w:val="20"/>
          <w:szCs w:val="20"/>
        </w:rPr>
      </w:pPr>
      <w:r w:rsidRPr="00AB6E67">
        <w:rPr>
          <w:sz w:val="20"/>
          <w:szCs w:val="20"/>
        </w:rPr>
        <w:t>За период публичных консультаций предложений и замечаний по проекту акта не поступало.</w:t>
      </w:r>
    </w:p>
    <w:p w:rsidR="00AB6E67" w:rsidRPr="00AB6E67" w:rsidRDefault="00AB6E67" w:rsidP="00AB6E67">
      <w:pPr>
        <w:ind w:left="-426" w:firstLine="426"/>
        <w:jc w:val="both"/>
        <w:rPr>
          <w:sz w:val="20"/>
          <w:szCs w:val="20"/>
        </w:rPr>
      </w:pPr>
      <w:r w:rsidRPr="00AB6E67">
        <w:rPr>
          <w:sz w:val="20"/>
          <w:szCs w:val="20"/>
        </w:rPr>
        <w:t>Разработчик определил следующую проблему, на решение которой направлен проект акта: отсутствие административного регламента предоставления муниципальной услуги «Предоставление земельных участков в безвозмездное пользование».</w:t>
      </w:r>
    </w:p>
    <w:p w:rsidR="00AB6E67" w:rsidRPr="00AB6E67" w:rsidRDefault="00AB6E67" w:rsidP="00AB6E67">
      <w:pPr>
        <w:ind w:left="-426" w:firstLine="426"/>
        <w:jc w:val="both"/>
        <w:rPr>
          <w:sz w:val="20"/>
          <w:szCs w:val="20"/>
        </w:rPr>
      </w:pPr>
      <w:r w:rsidRPr="00AB6E67">
        <w:rPr>
          <w:sz w:val="20"/>
          <w:szCs w:val="20"/>
        </w:rPr>
        <w:lastRenderedPageBreak/>
        <w:t xml:space="preserve">В разделе 4 сводного отчета указаны группы потенциальных адресатов, на которые будет распространяться данный нормативно - правовой акт. Это – граждане и юридические лица, имеющие право на приобретение земельного участка в безвозмездное пользование, а также их уполномоченные представители, </w:t>
      </w:r>
      <w:proofErr w:type="gramStart"/>
      <w:r w:rsidRPr="00AB6E67">
        <w:rPr>
          <w:sz w:val="20"/>
          <w:szCs w:val="20"/>
        </w:rPr>
        <w:t>в случаях</w:t>
      </w:r>
      <w:proofErr w:type="gramEnd"/>
      <w:r w:rsidRPr="00AB6E67">
        <w:rPr>
          <w:sz w:val="20"/>
          <w:szCs w:val="20"/>
        </w:rPr>
        <w:t xml:space="preserve"> установленных земельным законодательством Российской Федерации.</w:t>
      </w:r>
    </w:p>
    <w:p w:rsidR="00AB6E67" w:rsidRPr="00AB6E67" w:rsidRDefault="00AB6E67" w:rsidP="00AB6E67">
      <w:pPr>
        <w:ind w:left="-426" w:firstLine="426"/>
        <w:jc w:val="both"/>
        <w:rPr>
          <w:sz w:val="20"/>
          <w:szCs w:val="20"/>
        </w:rPr>
      </w:pPr>
      <w:r w:rsidRPr="00AB6E67">
        <w:rPr>
          <w:sz w:val="20"/>
          <w:szCs w:val="20"/>
        </w:rPr>
        <w:t>Проект административного регламента содержит разделы, устанавливающие:  общие положения, стандарт предоставления муниципальной услуги,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формы контроля за предоставлением муниципальной услуги, досудебный (внесудебный) порядок обжалования решений и действий (бездействия) Администрации,  и ее должностных лиц, муниципальных служащих, а также решений и действий  (бездействия) МФЦ, работника МФЦ.</w:t>
      </w:r>
    </w:p>
    <w:p w:rsidR="00AB6E67" w:rsidRPr="00AB6E67" w:rsidRDefault="00AB6E67" w:rsidP="00AB6E67">
      <w:pPr>
        <w:ind w:left="-426" w:firstLine="426"/>
        <w:jc w:val="both"/>
        <w:rPr>
          <w:sz w:val="20"/>
          <w:szCs w:val="20"/>
        </w:rPr>
      </w:pPr>
      <w:r w:rsidRPr="00AB6E67">
        <w:rPr>
          <w:sz w:val="20"/>
          <w:szCs w:val="20"/>
        </w:rPr>
        <w:t xml:space="preserve">В разделе </w:t>
      </w:r>
      <w:r w:rsidRPr="00AB6E67">
        <w:rPr>
          <w:sz w:val="20"/>
          <w:szCs w:val="20"/>
          <w:lang w:val="en-US"/>
        </w:rPr>
        <w:t>II</w:t>
      </w:r>
      <w:r w:rsidRPr="00AB6E67">
        <w:rPr>
          <w:sz w:val="20"/>
          <w:szCs w:val="20"/>
        </w:rPr>
        <w:t xml:space="preserve"> (Стандарт предоставление муниципальной услуги) предусмотрен пункт, запрещающий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w:t>
      </w:r>
    </w:p>
    <w:p w:rsidR="00AB6E67" w:rsidRPr="00AB6E67" w:rsidRDefault="00AB6E67" w:rsidP="00AB6E67">
      <w:pPr>
        <w:tabs>
          <w:tab w:val="left" w:pos="0"/>
          <w:tab w:val="left" w:pos="142"/>
        </w:tabs>
        <w:ind w:left="-426" w:firstLine="426"/>
        <w:jc w:val="both"/>
        <w:rPr>
          <w:sz w:val="20"/>
          <w:szCs w:val="20"/>
        </w:rPr>
      </w:pPr>
      <w:r w:rsidRPr="00AB6E67">
        <w:rPr>
          <w:sz w:val="20"/>
          <w:szCs w:val="20"/>
        </w:rPr>
        <w:t xml:space="preserve">Пунктом 2.6.4. раздела </w:t>
      </w:r>
      <w:r w:rsidRPr="00AB6E67">
        <w:rPr>
          <w:sz w:val="20"/>
          <w:szCs w:val="20"/>
          <w:lang w:val="en-US"/>
        </w:rPr>
        <w:t>II</w:t>
      </w:r>
      <w:r w:rsidRPr="00AB6E67">
        <w:rPr>
          <w:sz w:val="20"/>
          <w:szCs w:val="20"/>
        </w:rPr>
        <w:t> </w:t>
      </w:r>
      <w:proofErr w:type="gramStart"/>
      <w:r w:rsidRPr="00AB6E67">
        <w:rPr>
          <w:sz w:val="20"/>
          <w:szCs w:val="20"/>
        </w:rPr>
        <w:t>Запрещается</w:t>
      </w:r>
      <w:proofErr w:type="gramEnd"/>
      <w:r w:rsidRPr="00AB6E67">
        <w:rPr>
          <w:sz w:val="20"/>
          <w:szCs w:val="20"/>
        </w:rPr>
        <w:t xml:space="preserve"> требовать от заявителя:</w:t>
      </w:r>
    </w:p>
    <w:p w:rsidR="00AB6E67" w:rsidRPr="00AB6E67" w:rsidRDefault="00AB6E67" w:rsidP="00AB6E67">
      <w:pPr>
        <w:tabs>
          <w:tab w:val="left" w:pos="0"/>
          <w:tab w:val="left" w:pos="142"/>
        </w:tabs>
        <w:ind w:left="-426" w:firstLine="426"/>
        <w:jc w:val="both"/>
        <w:rPr>
          <w:sz w:val="20"/>
          <w:szCs w:val="20"/>
        </w:rPr>
      </w:pPr>
      <w:r w:rsidRPr="00AB6E67">
        <w:rPr>
          <w:sz w:val="20"/>
          <w:szCs w:val="20"/>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AB6E67" w:rsidRPr="00AB6E67" w:rsidRDefault="00AB6E67" w:rsidP="00AB6E67">
      <w:pPr>
        <w:tabs>
          <w:tab w:val="left" w:pos="0"/>
          <w:tab w:val="left" w:pos="142"/>
        </w:tabs>
        <w:ind w:left="-426" w:firstLine="426"/>
        <w:jc w:val="both"/>
        <w:rPr>
          <w:sz w:val="20"/>
          <w:szCs w:val="20"/>
        </w:rPr>
      </w:pPr>
      <w:r w:rsidRPr="00AB6E67">
        <w:rPr>
          <w:sz w:val="20"/>
          <w:szCs w:val="20"/>
        </w:rPr>
        <w:t>-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частью 6 статьи 7 Федерального закона от 27.07.2010 № 210-ФЗ «Об организации предоставления государственных и муниципальных услуг» (далее - Федеральный закон от 27.07.2010 № 210-ФЗ) перечень 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AB6E67" w:rsidRPr="00AB6E67" w:rsidRDefault="00AB6E67" w:rsidP="00AB6E67">
      <w:pPr>
        <w:tabs>
          <w:tab w:val="left" w:pos="0"/>
          <w:tab w:val="left" w:pos="142"/>
        </w:tabs>
        <w:ind w:left="-426" w:firstLine="426"/>
        <w:jc w:val="both"/>
        <w:rPr>
          <w:sz w:val="20"/>
          <w:szCs w:val="20"/>
        </w:rPr>
      </w:pPr>
      <w:r w:rsidRPr="00AB6E67">
        <w:rPr>
          <w:sz w:val="20"/>
          <w:szCs w:val="20"/>
        </w:rPr>
        <w:t>-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AB6E67" w:rsidRPr="00AB6E67" w:rsidRDefault="00AB6E67" w:rsidP="00AB6E67">
      <w:pPr>
        <w:tabs>
          <w:tab w:val="left" w:pos="0"/>
          <w:tab w:val="left" w:pos="142"/>
        </w:tabs>
        <w:ind w:left="-426" w:firstLine="426"/>
        <w:jc w:val="both"/>
        <w:rPr>
          <w:sz w:val="20"/>
          <w:szCs w:val="20"/>
        </w:rPr>
      </w:pPr>
      <w:r w:rsidRPr="00AB6E67">
        <w:rPr>
          <w:sz w:val="20"/>
          <w:szCs w:val="20"/>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AB6E67" w:rsidRPr="00AB6E67" w:rsidRDefault="00AB6E67" w:rsidP="00AB6E67">
      <w:pPr>
        <w:tabs>
          <w:tab w:val="left" w:pos="0"/>
          <w:tab w:val="left" w:pos="142"/>
        </w:tabs>
        <w:ind w:left="-426" w:firstLine="426"/>
        <w:jc w:val="both"/>
        <w:rPr>
          <w:sz w:val="20"/>
          <w:szCs w:val="20"/>
        </w:rPr>
      </w:pPr>
      <w:r w:rsidRPr="00AB6E67">
        <w:rPr>
          <w:sz w:val="20"/>
          <w:szCs w:val="20"/>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AB6E67" w:rsidRPr="00AB6E67" w:rsidRDefault="00AB6E67" w:rsidP="00AB6E67">
      <w:pPr>
        <w:tabs>
          <w:tab w:val="left" w:pos="0"/>
          <w:tab w:val="left" w:pos="142"/>
        </w:tabs>
        <w:ind w:left="-426" w:firstLine="426"/>
        <w:jc w:val="both"/>
        <w:rPr>
          <w:sz w:val="20"/>
          <w:szCs w:val="20"/>
        </w:rPr>
      </w:pPr>
      <w:r w:rsidRPr="00AB6E67">
        <w:rPr>
          <w:sz w:val="20"/>
          <w:szCs w:val="20"/>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AB6E67" w:rsidRPr="00AB6E67" w:rsidRDefault="00AB6E67" w:rsidP="00AB6E67">
      <w:pPr>
        <w:tabs>
          <w:tab w:val="left" w:pos="0"/>
          <w:tab w:val="left" w:pos="142"/>
        </w:tabs>
        <w:ind w:left="-426" w:firstLine="426"/>
        <w:jc w:val="both"/>
        <w:rPr>
          <w:sz w:val="20"/>
          <w:szCs w:val="20"/>
        </w:rPr>
      </w:pPr>
      <w:r w:rsidRPr="00AB6E67">
        <w:rPr>
          <w:sz w:val="20"/>
          <w:szCs w:val="20"/>
        </w:rPr>
        <w:t>г) выявление документально подтвержденного факта (признаков) ошибочного или противоправного действия (бездействия) должностного лица Администрации или муниципального служащего, работника МФЦ,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Главы, руководителя МФЦ при первоначальном отказе в приеме документов, необходимых для предоставления муниципальной услуги, либо руководителя организации, осуществляющей функции по предоставлению муниципальной услуги, уведомляется заявитель, а также приносятся извинения за доставленные неудобства.</w:t>
      </w:r>
    </w:p>
    <w:p w:rsidR="00AB6E67" w:rsidRPr="00AB6E67" w:rsidRDefault="00AB6E67" w:rsidP="00AB6E67">
      <w:pPr>
        <w:ind w:left="-426" w:firstLine="426"/>
        <w:jc w:val="both"/>
        <w:rPr>
          <w:sz w:val="20"/>
          <w:szCs w:val="20"/>
        </w:rPr>
      </w:pPr>
      <w:r w:rsidRPr="00AB6E67">
        <w:rPr>
          <w:sz w:val="20"/>
          <w:szCs w:val="20"/>
        </w:rPr>
        <w:t>В соответствии с п. 9 статьи 13 Федерального закона от 27.07.2010 № 210 - ФЗ «Об организации предоставления государственных и муниципальных услуг» проект акта был размещен в информационно-телекоммуникационной сети «Интернет» в течение 15 дней на официальном сайте Куйбышевского муниципального района Новосибирской области.</w:t>
      </w:r>
    </w:p>
    <w:p w:rsidR="00AB6E67" w:rsidRPr="00AB6E67" w:rsidRDefault="00AB6E67" w:rsidP="00AB6E67">
      <w:pPr>
        <w:ind w:left="-426" w:firstLine="426"/>
        <w:jc w:val="both"/>
        <w:rPr>
          <w:sz w:val="20"/>
          <w:szCs w:val="20"/>
        </w:rPr>
      </w:pPr>
      <w:r w:rsidRPr="00AB6E67">
        <w:rPr>
          <w:sz w:val="20"/>
          <w:szCs w:val="20"/>
        </w:rPr>
        <w:t>Проект акта не содержит положений, вводящих избыточные обязанности, запреты и ограничения для субъектов предпринимательской и инвестиционной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инвестиционной деятельности.</w:t>
      </w:r>
    </w:p>
    <w:p w:rsidR="00AB6E67" w:rsidRPr="00AB6E67" w:rsidRDefault="00AB6E67" w:rsidP="00AB6E67">
      <w:pPr>
        <w:ind w:left="-426" w:firstLine="426"/>
        <w:jc w:val="both"/>
        <w:rPr>
          <w:sz w:val="20"/>
          <w:szCs w:val="20"/>
        </w:rPr>
      </w:pPr>
      <w:r w:rsidRPr="00AB6E67">
        <w:rPr>
          <w:sz w:val="20"/>
          <w:szCs w:val="20"/>
        </w:rPr>
        <w:t>Муниципальная услуга предоставляется бесплатно.</w:t>
      </w:r>
    </w:p>
    <w:p w:rsidR="00AB6E67" w:rsidRPr="00AB6E67" w:rsidRDefault="00AB6E67" w:rsidP="00AB6E67">
      <w:pPr>
        <w:ind w:left="-426" w:firstLine="426"/>
        <w:jc w:val="both"/>
        <w:rPr>
          <w:sz w:val="20"/>
          <w:szCs w:val="20"/>
        </w:rPr>
      </w:pPr>
      <w:r w:rsidRPr="00AB6E67">
        <w:rPr>
          <w:sz w:val="20"/>
          <w:szCs w:val="20"/>
        </w:rPr>
        <w:t>Проект акта не содержит положений, которые могут отрицательно воздействовать на состояние конкуренции в Куйбышевском муниципальном районе Новосибирской области.</w:t>
      </w:r>
    </w:p>
    <w:p w:rsidR="00AB6E67" w:rsidRPr="00AB6E67" w:rsidRDefault="00AB6E67" w:rsidP="00AB6E67">
      <w:pPr>
        <w:ind w:left="-426" w:firstLine="426"/>
        <w:jc w:val="both"/>
        <w:rPr>
          <w:color w:val="FF0000"/>
          <w:sz w:val="20"/>
          <w:szCs w:val="20"/>
        </w:rPr>
      </w:pPr>
    </w:p>
    <w:p w:rsidR="00AB6E67" w:rsidRPr="00AB6E67" w:rsidRDefault="00AB6E67" w:rsidP="00AB6E67">
      <w:pPr>
        <w:ind w:left="-426" w:firstLine="426"/>
        <w:jc w:val="both"/>
        <w:rPr>
          <w:sz w:val="20"/>
          <w:szCs w:val="20"/>
        </w:rPr>
      </w:pPr>
      <w:r w:rsidRPr="00AB6E67">
        <w:rPr>
          <w:sz w:val="20"/>
          <w:szCs w:val="20"/>
        </w:rPr>
        <w:t xml:space="preserve">                                                                                                                                                                            </w:t>
      </w:r>
    </w:p>
    <w:p w:rsidR="00AB6E67" w:rsidRPr="00AB6E67" w:rsidRDefault="00AB6E67" w:rsidP="00AB6E67">
      <w:pPr>
        <w:ind w:hanging="426"/>
        <w:rPr>
          <w:sz w:val="20"/>
          <w:szCs w:val="20"/>
        </w:rPr>
      </w:pPr>
      <w:r w:rsidRPr="00AB6E67">
        <w:rPr>
          <w:sz w:val="20"/>
          <w:szCs w:val="20"/>
        </w:rPr>
        <w:t>Заместитель главы администрации</w:t>
      </w:r>
    </w:p>
    <w:p w:rsidR="00AB6E67" w:rsidRPr="00AB6E67" w:rsidRDefault="00AB6E67" w:rsidP="00AB6E67">
      <w:pPr>
        <w:ind w:left="284" w:hanging="710"/>
        <w:rPr>
          <w:sz w:val="20"/>
          <w:szCs w:val="20"/>
        </w:rPr>
      </w:pPr>
      <w:proofErr w:type="gramStart"/>
      <w:r w:rsidRPr="00AB6E67">
        <w:rPr>
          <w:sz w:val="20"/>
          <w:szCs w:val="20"/>
        </w:rPr>
        <w:lastRenderedPageBreak/>
        <w:t>Куйбышевского  муниципального</w:t>
      </w:r>
      <w:proofErr w:type="gramEnd"/>
      <w:r w:rsidRPr="00AB6E67">
        <w:rPr>
          <w:sz w:val="20"/>
          <w:szCs w:val="20"/>
        </w:rPr>
        <w:t xml:space="preserve"> района                                            </w:t>
      </w:r>
      <w:r>
        <w:rPr>
          <w:sz w:val="20"/>
          <w:szCs w:val="20"/>
        </w:rPr>
        <w:t xml:space="preserve">                                                            </w:t>
      </w:r>
      <w:r w:rsidRPr="00AB6E67">
        <w:rPr>
          <w:sz w:val="20"/>
          <w:szCs w:val="20"/>
        </w:rPr>
        <w:t xml:space="preserve">А.М. </w:t>
      </w:r>
      <w:proofErr w:type="spellStart"/>
      <w:r w:rsidRPr="00AB6E67">
        <w:rPr>
          <w:sz w:val="20"/>
          <w:szCs w:val="20"/>
        </w:rPr>
        <w:t>Мусатов</w:t>
      </w:r>
      <w:proofErr w:type="spellEnd"/>
    </w:p>
    <w:p w:rsidR="00AB6E67" w:rsidRPr="00AB6E67" w:rsidRDefault="00AB6E67" w:rsidP="00AB6E67">
      <w:pPr>
        <w:ind w:left="284" w:hanging="710"/>
        <w:rPr>
          <w:sz w:val="20"/>
          <w:szCs w:val="20"/>
        </w:rPr>
      </w:pPr>
      <w:r w:rsidRPr="00AB6E67">
        <w:rPr>
          <w:sz w:val="20"/>
          <w:szCs w:val="20"/>
        </w:rPr>
        <w:t>Новосибирской области</w:t>
      </w:r>
    </w:p>
    <w:p w:rsidR="00AB6E67" w:rsidRPr="00032D9F" w:rsidRDefault="00AB6E67" w:rsidP="00AB6E67"/>
    <w:p w:rsidR="00AB6E67" w:rsidRDefault="00AB6E67" w:rsidP="00AB6E67">
      <w:pPr>
        <w:autoSpaceDE w:val="0"/>
        <w:autoSpaceDN w:val="0"/>
        <w:adjustRightInd w:val="0"/>
        <w:ind w:left="-426" w:firstLine="426"/>
        <w:jc w:val="both"/>
      </w:pPr>
    </w:p>
    <w:p w:rsidR="0016606D" w:rsidRDefault="0016606D" w:rsidP="00AB6E67">
      <w:pPr>
        <w:autoSpaceDE w:val="0"/>
        <w:autoSpaceDN w:val="0"/>
        <w:adjustRightInd w:val="0"/>
        <w:ind w:left="-426" w:firstLine="426"/>
        <w:jc w:val="both"/>
      </w:pPr>
    </w:p>
    <w:p w:rsidR="0016606D" w:rsidRPr="0016606D" w:rsidRDefault="0016606D" w:rsidP="0016606D">
      <w:pPr>
        <w:autoSpaceDE w:val="0"/>
        <w:autoSpaceDN w:val="0"/>
        <w:adjustRightInd w:val="0"/>
        <w:jc w:val="center"/>
        <w:rPr>
          <w:sz w:val="20"/>
          <w:szCs w:val="20"/>
        </w:rPr>
      </w:pPr>
      <w:r w:rsidRPr="0016606D">
        <w:rPr>
          <w:sz w:val="20"/>
          <w:szCs w:val="20"/>
        </w:rPr>
        <w:t>Сводный отчет</w:t>
      </w:r>
    </w:p>
    <w:p w:rsidR="0016606D" w:rsidRPr="0016606D" w:rsidRDefault="0016606D" w:rsidP="0016606D">
      <w:pPr>
        <w:autoSpaceDE w:val="0"/>
        <w:autoSpaceDN w:val="0"/>
        <w:adjustRightInd w:val="0"/>
        <w:jc w:val="center"/>
        <w:rPr>
          <w:sz w:val="20"/>
          <w:szCs w:val="20"/>
        </w:rPr>
      </w:pPr>
      <w:r w:rsidRPr="0016606D">
        <w:rPr>
          <w:sz w:val="20"/>
          <w:szCs w:val="20"/>
        </w:rPr>
        <w:t>о результатах проведения оценки регулирующего</w:t>
      </w:r>
    </w:p>
    <w:p w:rsidR="0016606D" w:rsidRPr="0016606D" w:rsidRDefault="0016606D" w:rsidP="0016606D">
      <w:pPr>
        <w:autoSpaceDE w:val="0"/>
        <w:autoSpaceDN w:val="0"/>
        <w:adjustRightInd w:val="0"/>
        <w:jc w:val="center"/>
        <w:rPr>
          <w:sz w:val="20"/>
          <w:szCs w:val="20"/>
        </w:rPr>
      </w:pPr>
      <w:r w:rsidRPr="0016606D">
        <w:rPr>
          <w:sz w:val="20"/>
          <w:szCs w:val="20"/>
        </w:rPr>
        <w:t>воздействия проекта нормативного правового акта</w:t>
      </w:r>
    </w:p>
    <w:p w:rsidR="0016606D" w:rsidRPr="0016606D" w:rsidRDefault="0016606D" w:rsidP="0016606D">
      <w:pPr>
        <w:autoSpaceDE w:val="0"/>
        <w:autoSpaceDN w:val="0"/>
        <w:adjustRightInd w:val="0"/>
        <w:jc w:val="both"/>
        <w:rPr>
          <w:sz w:val="20"/>
          <w:szCs w:val="20"/>
        </w:rPr>
      </w:pPr>
    </w:p>
    <w:p w:rsidR="0016606D" w:rsidRPr="0016606D" w:rsidRDefault="0016606D" w:rsidP="0016606D">
      <w:pPr>
        <w:autoSpaceDE w:val="0"/>
        <w:autoSpaceDN w:val="0"/>
        <w:adjustRightInd w:val="0"/>
        <w:jc w:val="both"/>
        <w:rPr>
          <w:sz w:val="20"/>
          <w:szCs w:val="20"/>
        </w:rPr>
      </w:pPr>
      <w:r w:rsidRPr="0016606D">
        <w:rPr>
          <w:sz w:val="20"/>
          <w:szCs w:val="20"/>
        </w:rPr>
        <w:t>1. Общая информация.</w:t>
      </w:r>
    </w:p>
    <w:p w:rsidR="0016606D" w:rsidRPr="0016606D" w:rsidRDefault="0016606D" w:rsidP="0016606D">
      <w:pPr>
        <w:autoSpaceDE w:val="0"/>
        <w:autoSpaceDN w:val="0"/>
        <w:adjustRightInd w:val="0"/>
        <w:jc w:val="both"/>
        <w:rPr>
          <w:sz w:val="20"/>
          <w:szCs w:val="20"/>
        </w:rPr>
      </w:pPr>
      <w:r w:rsidRPr="0016606D">
        <w:rPr>
          <w:sz w:val="20"/>
          <w:szCs w:val="20"/>
        </w:rPr>
        <w:t>1.1. Разработчик: Управление строительства, коммунального, дорожного хозяйства и транспорта администрации Куйбышевского муниципального района Новосибирской области.</w:t>
      </w:r>
    </w:p>
    <w:p w:rsidR="0016606D" w:rsidRPr="0016606D" w:rsidRDefault="0016606D" w:rsidP="0016606D">
      <w:pPr>
        <w:autoSpaceDE w:val="0"/>
        <w:autoSpaceDN w:val="0"/>
        <w:adjustRightInd w:val="0"/>
        <w:jc w:val="both"/>
        <w:rPr>
          <w:sz w:val="20"/>
          <w:szCs w:val="20"/>
        </w:rPr>
      </w:pPr>
      <w:r w:rsidRPr="0016606D">
        <w:rPr>
          <w:sz w:val="20"/>
          <w:szCs w:val="20"/>
        </w:rPr>
        <w:t>1.2. Вид и наименование проекта нормативного правового акта: Постановление об утверждении административного регламента предоставления муниципальной услуги «Предоставление земельных участков в безвозмездное пользование».</w:t>
      </w:r>
    </w:p>
    <w:p w:rsidR="0016606D" w:rsidRPr="0016606D" w:rsidRDefault="0016606D" w:rsidP="0016606D">
      <w:pPr>
        <w:autoSpaceDE w:val="0"/>
        <w:autoSpaceDN w:val="0"/>
        <w:adjustRightInd w:val="0"/>
        <w:jc w:val="both"/>
        <w:rPr>
          <w:sz w:val="20"/>
          <w:szCs w:val="20"/>
        </w:rPr>
      </w:pPr>
      <w:r w:rsidRPr="0016606D">
        <w:rPr>
          <w:sz w:val="20"/>
          <w:szCs w:val="20"/>
        </w:rPr>
        <w:t xml:space="preserve">1.3. </w:t>
      </w:r>
      <w:proofErr w:type="gramStart"/>
      <w:r w:rsidRPr="0016606D">
        <w:rPr>
          <w:sz w:val="20"/>
          <w:szCs w:val="20"/>
        </w:rPr>
        <w:t>Предполагаемая  дата</w:t>
      </w:r>
      <w:proofErr w:type="gramEnd"/>
      <w:r w:rsidRPr="0016606D">
        <w:rPr>
          <w:sz w:val="20"/>
          <w:szCs w:val="20"/>
        </w:rPr>
        <w:t xml:space="preserve">  вступления  в силу нормативного правового акта: июнь 2020г.</w:t>
      </w:r>
    </w:p>
    <w:p w:rsidR="0016606D" w:rsidRPr="0016606D" w:rsidRDefault="0016606D" w:rsidP="0016606D">
      <w:pPr>
        <w:autoSpaceDE w:val="0"/>
        <w:autoSpaceDN w:val="0"/>
        <w:adjustRightInd w:val="0"/>
        <w:jc w:val="both"/>
        <w:rPr>
          <w:sz w:val="20"/>
          <w:szCs w:val="20"/>
        </w:rPr>
      </w:pPr>
      <w:r w:rsidRPr="0016606D">
        <w:rPr>
          <w:sz w:val="20"/>
          <w:szCs w:val="20"/>
        </w:rPr>
        <w:t xml:space="preserve">1.4. Краткое описание проблемы, на решение которой направлено предлагаемое правовое регулирование: отсутствие административного регламента предоставления муниципальной услуги «Предоставление земельных участков в безвозмездное пользование» </w:t>
      </w:r>
    </w:p>
    <w:p w:rsidR="0016606D" w:rsidRPr="0016606D" w:rsidRDefault="0016606D" w:rsidP="0016606D">
      <w:pPr>
        <w:autoSpaceDE w:val="0"/>
        <w:autoSpaceDN w:val="0"/>
        <w:adjustRightInd w:val="0"/>
        <w:jc w:val="both"/>
        <w:rPr>
          <w:sz w:val="20"/>
          <w:szCs w:val="20"/>
        </w:rPr>
      </w:pPr>
      <w:r w:rsidRPr="0016606D">
        <w:rPr>
          <w:sz w:val="20"/>
          <w:szCs w:val="20"/>
        </w:rPr>
        <w:t>1.5. Краткое описание целей предлагаемого правового регулирования: стандартизация условий и процесса предоставления муниципальной услуги, повышение качества и комфортности предоставления муниципальной услуги, уменьшение контактов заявителей с органами местного самоуправления, повышение прозрачности предоставления муниципальной услуги.</w:t>
      </w:r>
    </w:p>
    <w:p w:rsidR="0016606D" w:rsidRPr="0016606D" w:rsidRDefault="0016606D" w:rsidP="0016606D">
      <w:pPr>
        <w:autoSpaceDE w:val="0"/>
        <w:autoSpaceDN w:val="0"/>
        <w:adjustRightInd w:val="0"/>
        <w:jc w:val="both"/>
        <w:rPr>
          <w:sz w:val="20"/>
          <w:szCs w:val="20"/>
        </w:rPr>
      </w:pPr>
      <w:r w:rsidRPr="0016606D">
        <w:rPr>
          <w:sz w:val="20"/>
          <w:szCs w:val="20"/>
        </w:rPr>
        <w:t xml:space="preserve">1.6. Краткое описание содержания предлагаемого правового регулирования: проект административного регламента содержит разделы, устанавливающие: общие положения, стандарт предоставления муниципальной услуги,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формы контроля за предоставлением муниципальной услуги, досудебный (внесудебный) порядок обжалования решений и действий (бездействия) Администрации, и ее должностных лиц, муниципальных служащих, а также решений и действий (бездействия) МФЦ, работников МФЦ. </w:t>
      </w:r>
    </w:p>
    <w:p w:rsidR="0016606D" w:rsidRPr="0016606D" w:rsidRDefault="0016606D" w:rsidP="0016606D">
      <w:pPr>
        <w:autoSpaceDE w:val="0"/>
        <w:autoSpaceDN w:val="0"/>
        <w:adjustRightInd w:val="0"/>
        <w:jc w:val="both"/>
        <w:rPr>
          <w:sz w:val="20"/>
          <w:szCs w:val="20"/>
        </w:rPr>
      </w:pPr>
      <w:r w:rsidRPr="0016606D">
        <w:rPr>
          <w:sz w:val="20"/>
          <w:szCs w:val="20"/>
        </w:rPr>
        <w:t>1.7. Срок, в течение которого принимались предложения в связи с размещением уведомления о разработке предлагаемого правового регулирования: начало: - окончание: -</w:t>
      </w:r>
    </w:p>
    <w:p w:rsidR="0016606D" w:rsidRPr="0016606D" w:rsidRDefault="0016606D" w:rsidP="0016606D">
      <w:pPr>
        <w:autoSpaceDE w:val="0"/>
        <w:autoSpaceDN w:val="0"/>
        <w:adjustRightInd w:val="0"/>
        <w:jc w:val="both"/>
        <w:rPr>
          <w:sz w:val="20"/>
          <w:szCs w:val="20"/>
        </w:rPr>
      </w:pPr>
      <w:r w:rsidRPr="0016606D">
        <w:rPr>
          <w:sz w:val="20"/>
          <w:szCs w:val="20"/>
        </w:rPr>
        <w:t>1.8. </w:t>
      </w:r>
      <w:proofErr w:type="gramStart"/>
      <w:r w:rsidRPr="0016606D">
        <w:rPr>
          <w:sz w:val="20"/>
          <w:szCs w:val="20"/>
        </w:rPr>
        <w:t>Количество  замечаний</w:t>
      </w:r>
      <w:proofErr w:type="gramEnd"/>
      <w:r w:rsidRPr="0016606D">
        <w:rPr>
          <w:sz w:val="20"/>
          <w:szCs w:val="20"/>
        </w:rPr>
        <w:t xml:space="preserve"> и предложений, полученных в связи с размещением уведомления о разработке предлагаемого правового регулирования: 0, из них учтено: полностью: 0, учтено частично: 0.</w:t>
      </w:r>
    </w:p>
    <w:p w:rsidR="0016606D" w:rsidRPr="0016606D" w:rsidRDefault="0016606D" w:rsidP="0016606D">
      <w:pPr>
        <w:autoSpaceDE w:val="0"/>
        <w:autoSpaceDN w:val="0"/>
        <w:adjustRightInd w:val="0"/>
        <w:jc w:val="both"/>
        <w:rPr>
          <w:sz w:val="20"/>
          <w:szCs w:val="20"/>
        </w:rPr>
      </w:pPr>
      <w:r w:rsidRPr="0016606D">
        <w:rPr>
          <w:sz w:val="20"/>
          <w:szCs w:val="20"/>
        </w:rPr>
        <w:t xml:space="preserve">1.9. Полный электронный адрес размещения сводки предложений, поступивших в связи с размещением уведомления о разработке предлагаемого правового регулирования: </w:t>
      </w:r>
      <w:proofErr w:type="spellStart"/>
      <w:r w:rsidRPr="0016606D">
        <w:rPr>
          <w:sz w:val="20"/>
          <w:szCs w:val="20"/>
          <w:lang w:val="en-US"/>
        </w:rPr>
        <w:t>ozo</w:t>
      </w:r>
      <w:proofErr w:type="spellEnd"/>
      <w:r w:rsidRPr="0016606D">
        <w:rPr>
          <w:sz w:val="20"/>
          <w:szCs w:val="20"/>
        </w:rPr>
        <w:t>54@</w:t>
      </w:r>
      <w:r w:rsidRPr="0016606D">
        <w:rPr>
          <w:sz w:val="20"/>
          <w:szCs w:val="20"/>
          <w:lang w:val="en-US"/>
        </w:rPr>
        <w:t>mail</w:t>
      </w:r>
      <w:r w:rsidRPr="0016606D">
        <w:rPr>
          <w:sz w:val="20"/>
          <w:szCs w:val="20"/>
        </w:rPr>
        <w:t>.</w:t>
      </w:r>
      <w:proofErr w:type="spellStart"/>
      <w:r w:rsidRPr="0016606D">
        <w:rPr>
          <w:sz w:val="20"/>
          <w:szCs w:val="20"/>
          <w:lang w:val="en-US"/>
        </w:rPr>
        <w:t>ru</w:t>
      </w:r>
      <w:proofErr w:type="spellEnd"/>
      <w:r w:rsidRPr="0016606D">
        <w:rPr>
          <w:sz w:val="20"/>
          <w:szCs w:val="20"/>
        </w:rPr>
        <w:t>.</w:t>
      </w:r>
    </w:p>
    <w:p w:rsidR="0016606D" w:rsidRPr="0016606D" w:rsidRDefault="0016606D" w:rsidP="0016606D">
      <w:pPr>
        <w:autoSpaceDE w:val="0"/>
        <w:autoSpaceDN w:val="0"/>
        <w:adjustRightInd w:val="0"/>
        <w:jc w:val="both"/>
        <w:rPr>
          <w:sz w:val="20"/>
          <w:szCs w:val="20"/>
        </w:rPr>
      </w:pPr>
      <w:r w:rsidRPr="0016606D">
        <w:rPr>
          <w:sz w:val="20"/>
          <w:szCs w:val="20"/>
        </w:rPr>
        <w:t xml:space="preserve">1.10. Контактная информация исполнителя: Костина Татьяна Юрьевна, главный специалист управления строительства, коммунального, дорожного хозяйства и транспорта администрации Куйбышевского муниципального района Новосибирской области, тел.: (383)62-51744, адрес электронной почты: </w:t>
      </w:r>
      <w:proofErr w:type="spellStart"/>
      <w:r w:rsidRPr="0016606D">
        <w:rPr>
          <w:sz w:val="20"/>
          <w:szCs w:val="20"/>
          <w:lang w:val="en-US"/>
        </w:rPr>
        <w:t>ozo</w:t>
      </w:r>
      <w:proofErr w:type="spellEnd"/>
      <w:r w:rsidRPr="0016606D">
        <w:rPr>
          <w:sz w:val="20"/>
          <w:szCs w:val="20"/>
        </w:rPr>
        <w:t>54@</w:t>
      </w:r>
      <w:r w:rsidRPr="0016606D">
        <w:rPr>
          <w:sz w:val="20"/>
          <w:szCs w:val="20"/>
          <w:lang w:val="en-US"/>
        </w:rPr>
        <w:t>mail</w:t>
      </w:r>
      <w:r w:rsidRPr="0016606D">
        <w:rPr>
          <w:sz w:val="20"/>
          <w:szCs w:val="20"/>
        </w:rPr>
        <w:t>.</w:t>
      </w:r>
      <w:proofErr w:type="spellStart"/>
      <w:r w:rsidRPr="0016606D">
        <w:rPr>
          <w:sz w:val="20"/>
          <w:szCs w:val="20"/>
          <w:lang w:val="en-US"/>
        </w:rPr>
        <w:t>ru</w:t>
      </w:r>
      <w:proofErr w:type="spellEnd"/>
      <w:r w:rsidRPr="0016606D">
        <w:rPr>
          <w:sz w:val="20"/>
          <w:szCs w:val="20"/>
        </w:rPr>
        <w:t>.</w:t>
      </w:r>
    </w:p>
    <w:p w:rsidR="0016606D" w:rsidRPr="0016606D" w:rsidRDefault="0016606D" w:rsidP="0016606D">
      <w:pPr>
        <w:autoSpaceDE w:val="0"/>
        <w:autoSpaceDN w:val="0"/>
        <w:adjustRightInd w:val="0"/>
        <w:jc w:val="both"/>
        <w:rPr>
          <w:sz w:val="20"/>
          <w:szCs w:val="20"/>
        </w:rPr>
      </w:pPr>
      <w:r w:rsidRPr="0016606D">
        <w:rPr>
          <w:sz w:val="20"/>
          <w:szCs w:val="20"/>
        </w:rPr>
        <w:t xml:space="preserve">2. </w:t>
      </w:r>
      <w:proofErr w:type="gramStart"/>
      <w:r w:rsidRPr="0016606D">
        <w:rPr>
          <w:sz w:val="20"/>
          <w:szCs w:val="20"/>
        </w:rPr>
        <w:t>Описание  проблемы</w:t>
      </w:r>
      <w:proofErr w:type="gramEnd"/>
      <w:r w:rsidRPr="0016606D">
        <w:rPr>
          <w:sz w:val="20"/>
          <w:szCs w:val="20"/>
        </w:rPr>
        <w:t>, на решение которой направлено предлагаемое правовое регулирование.</w:t>
      </w:r>
    </w:p>
    <w:p w:rsidR="0016606D" w:rsidRPr="0016606D" w:rsidRDefault="0016606D" w:rsidP="0016606D">
      <w:pPr>
        <w:autoSpaceDE w:val="0"/>
        <w:autoSpaceDN w:val="0"/>
        <w:adjustRightInd w:val="0"/>
        <w:jc w:val="both"/>
        <w:rPr>
          <w:sz w:val="20"/>
          <w:szCs w:val="20"/>
        </w:rPr>
      </w:pPr>
      <w:r w:rsidRPr="0016606D">
        <w:rPr>
          <w:sz w:val="20"/>
          <w:szCs w:val="20"/>
        </w:rPr>
        <w:t xml:space="preserve">2.1. Формулировка проблемы: отсутствие административного регламента предоставления муниципальной услуги «Предоставление земельных участков в безвозмездное пользование» </w:t>
      </w:r>
    </w:p>
    <w:p w:rsidR="0016606D" w:rsidRPr="0016606D" w:rsidRDefault="0016606D" w:rsidP="0016606D">
      <w:pPr>
        <w:autoSpaceDE w:val="0"/>
        <w:autoSpaceDN w:val="0"/>
        <w:adjustRightInd w:val="0"/>
        <w:jc w:val="both"/>
        <w:rPr>
          <w:sz w:val="20"/>
          <w:szCs w:val="20"/>
        </w:rPr>
      </w:pPr>
      <w:r w:rsidRPr="0016606D">
        <w:rPr>
          <w:sz w:val="20"/>
          <w:szCs w:val="20"/>
        </w:rPr>
        <w:t xml:space="preserve">2.2. Информация о возникновении, выявлении проблемы и мерах, принятых ранее для ее решения, достигнутых результатах и затраченных ресурсах: отсутствие нормативного правового акта предоставления муниципальной услуги </w:t>
      </w:r>
      <w:proofErr w:type="gramStart"/>
      <w:r w:rsidRPr="0016606D">
        <w:rPr>
          <w:sz w:val="20"/>
          <w:szCs w:val="20"/>
        </w:rPr>
        <w:t>приводит  к</w:t>
      </w:r>
      <w:proofErr w:type="gramEnd"/>
      <w:r w:rsidRPr="0016606D">
        <w:rPr>
          <w:sz w:val="20"/>
          <w:szCs w:val="20"/>
        </w:rPr>
        <w:t xml:space="preserve"> возникновению избыточных административных процедур, дублирования предоставления документов.</w:t>
      </w:r>
    </w:p>
    <w:p w:rsidR="0016606D" w:rsidRPr="0016606D" w:rsidRDefault="0016606D" w:rsidP="0016606D">
      <w:pPr>
        <w:autoSpaceDE w:val="0"/>
        <w:autoSpaceDN w:val="0"/>
        <w:adjustRightInd w:val="0"/>
        <w:jc w:val="both"/>
        <w:rPr>
          <w:sz w:val="20"/>
          <w:szCs w:val="20"/>
        </w:rPr>
      </w:pPr>
      <w:r w:rsidRPr="0016606D">
        <w:rPr>
          <w:sz w:val="20"/>
          <w:szCs w:val="20"/>
        </w:rPr>
        <w:t xml:space="preserve">2.3. Социальные группы, заинтересованные в устранении проблемы, их количественная оценка. В устранении проблемы заинтересованы: в устранении проблемы заинтересованы граждане и юридические лица, имеющие право на приобретение земельного участка в безвозмездное пользование, а также их уполномоченные представители, </w:t>
      </w:r>
      <w:proofErr w:type="gramStart"/>
      <w:r w:rsidRPr="0016606D">
        <w:rPr>
          <w:sz w:val="20"/>
          <w:szCs w:val="20"/>
        </w:rPr>
        <w:t>в случаях</w:t>
      </w:r>
      <w:proofErr w:type="gramEnd"/>
      <w:r w:rsidRPr="0016606D">
        <w:rPr>
          <w:sz w:val="20"/>
          <w:szCs w:val="20"/>
        </w:rPr>
        <w:t xml:space="preserve"> установленных земельным законодательством Российской Федерации.  </w:t>
      </w:r>
    </w:p>
    <w:p w:rsidR="0016606D" w:rsidRPr="0016606D" w:rsidRDefault="0016606D" w:rsidP="0016606D">
      <w:pPr>
        <w:autoSpaceDE w:val="0"/>
        <w:autoSpaceDN w:val="0"/>
        <w:adjustRightInd w:val="0"/>
        <w:jc w:val="both"/>
        <w:rPr>
          <w:sz w:val="20"/>
          <w:szCs w:val="20"/>
        </w:rPr>
      </w:pPr>
      <w:r w:rsidRPr="0016606D">
        <w:rPr>
          <w:sz w:val="20"/>
          <w:szCs w:val="20"/>
        </w:rPr>
        <w:t xml:space="preserve">Оценка потенциального количества </w:t>
      </w:r>
      <w:proofErr w:type="gramStart"/>
      <w:r w:rsidRPr="0016606D">
        <w:rPr>
          <w:sz w:val="20"/>
          <w:szCs w:val="20"/>
        </w:rPr>
        <w:t>потребителей:  не</w:t>
      </w:r>
      <w:proofErr w:type="gramEnd"/>
      <w:r w:rsidRPr="0016606D">
        <w:rPr>
          <w:sz w:val="20"/>
          <w:szCs w:val="20"/>
        </w:rPr>
        <w:t xml:space="preserve"> возможна.</w:t>
      </w:r>
    </w:p>
    <w:p w:rsidR="0016606D" w:rsidRPr="0016606D" w:rsidRDefault="0016606D" w:rsidP="0016606D">
      <w:pPr>
        <w:autoSpaceDE w:val="0"/>
        <w:autoSpaceDN w:val="0"/>
        <w:adjustRightInd w:val="0"/>
        <w:jc w:val="both"/>
        <w:rPr>
          <w:sz w:val="20"/>
          <w:szCs w:val="20"/>
        </w:rPr>
      </w:pPr>
      <w:r w:rsidRPr="0016606D">
        <w:rPr>
          <w:sz w:val="20"/>
          <w:szCs w:val="20"/>
        </w:rPr>
        <w:t>2.4. Характеристика негативных эффектов, возникающих в связи с наличием проблемы, их количественная оценка: отсутствует. Количественная оценка негативных эффектов не представляется возможной.</w:t>
      </w:r>
    </w:p>
    <w:p w:rsidR="0016606D" w:rsidRPr="0016606D" w:rsidRDefault="0016606D" w:rsidP="0016606D">
      <w:pPr>
        <w:autoSpaceDE w:val="0"/>
        <w:autoSpaceDN w:val="0"/>
        <w:adjustRightInd w:val="0"/>
        <w:jc w:val="both"/>
        <w:rPr>
          <w:sz w:val="20"/>
          <w:szCs w:val="20"/>
        </w:rPr>
      </w:pPr>
      <w:r w:rsidRPr="0016606D">
        <w:rPr>
          <w:sz w:val="20"/>
          <w:szCs w:val="20"/>
        </w:rPr>
        <w:t>2.5. Причины возникновения проблемы и факторы, поддерживающие ее существование: отсутствуют.</w:t>
      </w:r>
    </w:p>
    <w:p w:rsidR="0016606D" w:rsidRPr="0016606D" w:rsidRDefault="0016606D" w:rsidP="0016606D">
      <w:pPr>
        <w:autoSpaceDE w:val="0"/>
        <w:autoSpaceDN w:val="0"/>
        <w:adjustRightInd w:val="0"/>
        <w:jc w:val="both"/>
        <w:rPr>
          <w:sz w:val="20"/>
          <w:szCs w:val="20"/>
        </w:rPr>
      </w:pPr>
      <w:r w:rsidRPr="0016606D">
        <w:rPr>
          <w:sz w:val="20"/>
          <w:szCs w:val="20"/>
        </w:rPr>
        <w:t>2.6. Причины невозможности решения проблемы участниками соответствующих</w:t>
      </w:r>
    </w:p>
    <w:p w:rsidR="0016606D" w:rsidRPr="0016606D" w:rsidRDefault="0016606D" w:rsidP="0016606D">
      <w:pPr>
        <w:autoSpaceDE w:val="0"/>
        <w:autoSpaceDN w:val="0"/>
        <w:adjustRightInd w:val="0"/>
        <w:jc w:val="both"/>
        <w:rPr>
          <w:sz w:val="20"/>
          <w:szCs w:val="20"/>
        </w:rPr>
      </w:pPr>
      <w:r w:rsidRPr="0016606D">
        <w:rPr>
          <w:sz w:val="20"/>
          <w:szCs w:val="20"/>
        </w:rPr>
        <w:t>отношений самостоятельно: проблема может быть решена только при соблюдении норм правового регулирования, установленных указанным административным регламентом.</w:t>
      </w:r>
    </w:p>
    <w:p w:rsidR="0016606D" w:rsidRPr="0016606D" w:rsidRDefault="0016606D" w:rsidP="0016606D">
      <w:pPr>
        <w:autoSpaceDE w:val="0"/>
        <w:autoSpaceDN w:val="0"/>
        <w:adjustRightInd w:val="0"/>
        <w:jc w:val="both"/>
        <w:rPr>
          <w:sz w:val="20"/>
          <w:szCs w:val="20"/>
        </w:rPr>
      </w:pPr>
      <w:r w:rsidRPr="0016606D">
        <w:rPr>
          <w:sz w:val="20"/>
          <w:szCs w:val="20"/>
        </w:rPr>
        <w:t>2.7. Опыт решения аналогичных проблем в других городах, субъектах Российской Федерации: не изучался.</w:t>
      </w:r>
    </w:p>
    <w:p w:rsidR="0016606D" w:rsidRPr="0016606D" w:rsidRDefault="0016606D" w:rsidP="0016606D">
      <w:pPr>
        <w:autoSpaceDE w:val="0"/>
        <w:autoSpaceDN w:val="0"/>
        <w:adjustRightInd w:val="0"/>
        <w:jc w:val="both"/>
        <w:rPr>
          <w:sz w:val="20"/>
          <w:szCs w:val="20"/>
        </w:rPr>
      </w:pPr>
      <w:r w:rsidRPr="0016606D">
        <w:rPr>
          <w:sz w:val="20"/>
          <w:szCs w:val="20"/>
        </w:rPr>
        <w:t xml:space="preserve">2.8. Источники данных: электронный фонд правовой и нормативно – технической документации, «Гарант», Консультант плюс». </w:t>
      </w:r>
    </w:p>
    <w:p w:rsidR="0016606D" w:rsidRPr="0016606D" w:rsidRDefault="0016606D" w:rsidP="0016606D">
      <w:pPr>
        <w:autoSpaceDE w:val="0"/>
        <w:autoSpaceDN w:val="0"/>
        <w:adjustRightInd w:val="0"/>
        <w:jc w:val="both"/>
        <w:rPr>
          <w:sz w:val="20"/>
          <w:szCs w:val="20"/>
        </w:rPr>
      </w:pPr>
      <w:r w:rsidRPr="0016606D">
        <w:rPr>
          <w:sz w:val="20"/>
          <w:szCs w:val="20"/>
        </w:rPr>
        <w:t>2.9. Иная информация о проблеме: отсутствует.</w:t>
      </w:r>
    </w:p>
    <w:p w:rsidR="0016606D" w:rsidRPr="0016606D" w:rsidRDefault="0016606D" w:rsidP="0016606D">
      <w:pPr>
        <w:autoSpaceDE w:val="0"/>
        <w:autoSpaceDN w:val="0"/>
        <w:adjustRightInd w:val="0"/>
        <w:jc w:val="both"/>
        <w:rPr>
          <w:sz w:val="20"/>
          <w:szCs w:val="20"/>
        </w:rPr>
      </w:pPr>
      <w:bookmarkStart w:id="28" w:name="Par328"/>
      <w:bookmarkEnd w:id="28"/>
      <w:r w:rsidRPr="0016606D">
        <w:rPr>
          <w:sz w:val="20"/>
          <w:szCs w:val="20"/>
        </w:rPr>
        <w:t>3. Определение целей предлагаемого правового регулирования и индикаторов для оценки их достижения:</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3005"/>
        <w:gridCol w:w="3005"/>
        <w:gridCol w:w="3061"/>
      </w:tblGrid>
      <w:tr w:rsidR="0016606D" w:rsidRPr="0016606D" w:rsidTr="0016606D">
        <w:tc>
          <w:tcPr>
            <w:tcW w:w="3005" w:type="dxa"/>
            <w:tcBorders>
              <w:top w:val="single" w:sz="4" w:space="0" w:color="auto"/>
              <w:left w:val="single" w:sz="4" w:space="0" w:color="auto"/>
              <w:bottom w:val="single" w:sz="4" w:space="0" w:color="auto"/>
              <w:right w:val="single" w:sz="4" w:space="0" w:color="auto"/>
            </w:tcBorders>
          </w:tcPr>
          <w:p w:rsidR="0016606D" w:rsidRPr="0016606D" w:rsidRDefault="0016606D" w:rsidP="0016606D">
            <w:pPr>
              <w:autoSpaceDE w:val="0"/>
              <w:autoSpaceDN w:val="0"/>
              <w:adjustRightInd w:val="0"/>
              <w:jc w:val="both"/>
              <w:rPr>
                <w:sz w:val="20"/>
                <w:szCs w:val="20"/>
              </w:rPr>
            </w:pPr>
            <w:r w:rsidRPr="0016606D">
              <w:rPr>
                <w:sz w:val="20"/>
                <w:szCs w:val="20"/>
              </w:rPr>
              <w:lastRenderedPageBreak/>
              <w:t>3.1. Цели предлагаемого правового регулирования</w:t>
            </w:r>
          </w:p>
        </w:tc>
        <w:tc>
          <w:tcPr>
            <w:tcW w:w="3005" w:type="dxa"/>
            <w:tcBorders>
              <w:top w:val="single" w:sz="4" w:space="0" w:color="auto"/>
              <w:left w:val="single" w:sz="4" w:space="0" w:color="auto"/>
              <w:bottom w:val="single" w:sz="4" w:space="0" w:color="auto"/>
              <w:right w:val="single" w:sz="4" w:space="0" w:color="auto"/>
            </w:tcBorders>
          </w:tcPr>
          <w:p w:rsidR="0016606D" w:rsidRPr="0016606D" w:rsidRDefault="0016606D" w:rsidP="0016606D">
            <w:pPr>
              <w:autoSpaceDE w:val="0"/>
              <w:autoSpaceDN w:val="0"/>
              <w:adjustRightInd w:val="0"/>
              <w:jc w:val="both"/>
              <w:rPr>
                <w:sz w:val="20"/>
                <w:szCs w:val="20"/>
              </w:rPr>
            </w:pPr>
            <w:r w:rsidRPr="0016606D">
              <w:rPr>
                <w:sz w:val="20"/>
                <w:szCs w:val="20"/>
              </w:rPr>
              <w:t>3.2. Сроки достижения целей предлагаемого правового регулирования</w:t>
            </w:r>
          </w:p>
        </w:tc>
        <w:tc>
          <w:tcPr>
            <w:tcW w:w="3061" w:type="dxa"/>
            <w:tcBorders>
              <w:top w:val="single" w:sz="4" w:space="0" w:color="auto"/>
              <w:left w:val="single" w:sz="4" w:space="0" w:color="auto"/>
              <w:bottom w:val="single" w:sz="4" w:space="0" w:color="auto"/>
              <w:right w:val="single" w:sz="4" w:space="0" w:color="auto"/>
            </w:tcBorders>
          </w:tcPr>
          <w:p w:rsidR="0016606D" w:rsidRPr="0016606D" w:rsidRDefault="0016606D" w:rsidP="0016606D">
            <w:pPr>
              <w:autoSpaceDE w:val="0"/>
              <w:autoSpaceDN w:val="0"/>
              <w:adjustRightInd w:val="0"/>
              <w:jc w:val="both"/>
              <w:rPr>
                <w:sz w:val="20"/>
                <w:szCs w:val="20"/>
              </w:rPr>
            </w:pPr>
            <w:r w:rsidRPr="0016606D">
              <w:rPr>
                <w:sz w:val="20"/>
                <w:szCs w:val="20"/>
              </w:rPr>
              <w:t>3.3. Периодичность мониторинга достижения целей предлагаемого правового регулирования</w:t>
            </w:r>
          </w:p>
        </w:tc>
      </w:tr>
      <w:tr w:rsidR="0016606D" w:rsidRPr="0016606D" w:rsidTr="0016606D">
        <w:tc>
          <w:tcPr>
            <w:tcW w:w="3005" w:type="dxa"/>
            <w:tcBorders>
              <w:top w:val="single" w:sz="4" w:space="0" w:color="auto"/>
              <w:left w:val="single" w:sz="4" w:space="0" w:color="auto"/>
              <w:bottom w:val="single" w:sz="4" w:space="0" w:color="auto"/>
              <w:right w:val="single" w:sz="4" w:space="0" w:color="auto"/>
            </w:tcBorders>
          </w:tcPr>
          <w:p w:rsidR="0016606D" w:rsidRPr="0016606D" w:rsidRDefault="0016606D" w:rsidP="0016606D">
            <w:pPr>
              <w:autoSpaceDE w:val="0"/>
              <w:autoSpaceDN w:val="0"/>
              <w:adjustRightInd w:val="0"/>
              <w:jc w:val="both"/>
              <w:rPr>
                <w:sz w:val="20"/>
                <w:szCs w:val="20"/>
              </w:rPr>
            </w:pPr>
            <w:r w:rsidRPr="0016606D">
              <w:rPr>
                <w:sz w:val="20"/>
                <w:szCs w:val="20"/>
              </w:rPr>
              <w:t xml:space="preserve">Стандартизация условий и процесса предоставления муниципальной услуги </w:t>
            </w:r>
          </w:p>
          <w:p w:rsidR="0016606D" w:rsidRPr="0016606D" w:rsidRDefault="0016606D" w:rsidP="0016606D">
            <w:pPr>
              <w:autoSpaceDE w:val="0"/>
              <w:autoSpaceDN w:val="0"/>
              <w:adjustRightInd w:val="0"/>
              <w:rPr>
                <w:sz w:val="20"/>
                <w:szCs w:val="20"/>
              </w:rPr>
            </w:pPr>
          </w:p>
        </w:tc>
        <w:tc>
          <w:tcPr>
            <w:tcW w:w="3005" w:type="dxa"/>
            <w:vMerge w:val="restart"/>
            <w:tcBorders>
              <w:top w:val="single" w:sz="4" w:space="0" w:color="auto"/>
              <w:left w:val="single" w:sz="4" w:space="0" w:color="auto"/>
              <w:right w:val="single" w:sz="4" w:space="0" w:color="auto"/>
            </w:tcBorders>
          </w:tcPr>
          <w:p w:rsidR="0016606D" w:rsidRPr="0016606D" w:rsidRDefault="0016606D" w:rsidP="0016606D">
            <w:pPr>
              <w:autoSpaceDE w:val="0"/>
              <w:autoSpaceDN w:val="0"/>
              <w:adjustRightInd w:val="0"/>
              <w:rPr>
                <w:sz w:val="20"/>
                <w:szCs w:val="20"/>
              </w:rPr>
            </w:pPr>
            <w:r w:rsidRPr="0016606D">
              <w:rPr>
                <w:sz w:val="20"/>
                <w:szCs w:val="20"/>
              </w:rPr>
              <w:t>с момента вступления в силу нормативно-правового акта</w:t>
            </w:r>
          </w:p>
        </w:tc>
        <w:tc>
          <w:tcPr>
            <w:tcW w:w="3061" w:type="dxa"/>
            <w:vMerge w:val="restart"/>
            <w:tcBorders>
              <w:top w:val="single" w:sz="4" w:space="0" w:color="auto"/>
              <w:left w:val="single" w:sz="4" w:space="0" w:color="auto"/>
              <w:right w:val="single" w:sz="4" w:space="0" w:color="auto"/>
            </w:tcBorders>
          </w:tcPr>
          <w:p w:rsidR="0016606D" w:rsidRPr="0016606D" w:rsidRDefault="0016606D" w:rsidP="0016606D">
            <w:pPr>
              <w:autoSpaceDE w:val="0"/>
              <w:autoSpaceDN w:val="0"/>
              <w:adjustRightInd w:val="0"/>
              <w:rPr>
                <w:sz w:val="20"/>
                <w:szCs w:val="20"/>
              </w:rPr>
            </w:pPr>
            <w:r w:rsidRPr="0016606D">
              <w:rPr>
                <w:sz w:val="20"/>
                <w:szCs w:val="20"/>
              </w:rPr>
              <w:t>Ежегодно</w:t>
            </w:r>
          </w:p>
        </w:tc>
      </w:tr>
      <w:tr w:rsidR="0016606D" w:rsidRPr="0016606D" w:rsidTr="0016606D">
        <w:tc>
          <w:tcPr>
            <w:tcW w:w="3005" w:type="dxa"/>
            <w:tcBorders>
              <w:top w:val="single" w:sz="4" w:space="0" w:color="auto"/>
              <w:left w:val="single" w:sz="4" w:space="0" w:color="auto"/>
              <w:bottom w:val="single" w:sz="4" w:space="0" w:color="auto"/>
              <w:right w:val="single" w:sz="4" w:space="0" w:color="auto"/>
            </w:tcBorders>
          </w:tcPr>
          <w:p w:rsidR="0016606D" w:rsidRPr="0016606D" w:rsidRDefault="0016606D" w:rsidP="0016606D">
            <w:pPr>
              <w:autoSpaceDE w:val="0"/>
              <w:autoSpaceDN w:val="0"/>
              <w:adjustRightInd w:val="0"/>
              <w:jc w:val="both"/>
              <w:rPr>
                <w:sz w:val="20"/>
                <w:szCs w:val="20"/>
              </w:rPr>
            </w:pPr>
            <w:r w:rsidRPr="0016606D">
              <w:rPr>
                <w:sz w:val="20"/>
                <w:szCs w:val="20"/>
              </w:rPr>
              <w:t>Повышение прозрачности предоставления муниципальной услуги.</w:t>
            </w:r>
          </w:p>
        </w:tc>
        <w:tc>
          <w:tcPr>
            <w:tcW w:w="3005" w:type="dxa"/>
            <w:vMerge/>
            <w:tcBorders>
              <w:top w:val="single" w:sz="4" w:space="0" w:color="auto"/>
              <w:left w:val="single" w:sz="4" w:space="0" w:color="auto"/>
              <w:right w:val="single" w:sz="4" w:space="0" w:color="auto"/>
            </w:tcBorders>
          </w:tcPr>
          <w:p w:rsidR="0016606D" w:rsidRPr="0016606D" w:rsidRDefault="0016606D" w:rsidP="0016606D">
            <w:pPr>
              <w:autoSpaceDE w:val="0"/>
              <w:autoSpaceDN w:val="0"/>
              <w:adjustRightInd w:val="0"/>
              <w:rPr>
                <w:sz w:val="20"/>
                <w:szCs w:val="20"/>
              </w:rPr>
            </w:pPr>
          </w:p>
        </w:tc>
        <w:tc>
          <w:tcPr>
            <w:tcW w:w="3061" w:type="dxa"/>
            <w:vMerge/>
            <w:tcBorders>
              <w:top w:val="single" w:sz="4" w:space="0" w:color="auto"/>
              <w:left w:val="single" w:sz="4" w:space="0" w:color="auto"/>
              <w:right w:val="single" w:sz="4" w:space="0" w:color="auto"/>
            </w:tcBorders>
          </w:tcPr>
          <w:p w:rsidR="0016606D" w:rsidRPr="0016606D" w:rsidRDefault="0016606D" w:rsidP="0016606D">
            <w:pPr>
              <w:autoSpaceDE w:val="0"/>
              <w:autoSpaceDN w:val="0"/>
              <w:adjustRightInd w:val="0"/>
              <w:rPr>
                <w:sz w:val="20"/>
                <w:szCs w:val="20"/>
              </w:rPr>
            </w:pPr>
          </w:p>
        </w:tc>
      </w:tr>
      <w:tr w:rsidR="0016606D" w:rsidRPr="0016606D" w:rsidTr="0016606D">
        <w:tc>
          <w:tcPr>
            <w:tcW w:w="3005" w:type="dxa"/>
            <w:tcBorders>
              <w:top w:val="single" w:sz="4" w:space="0" w:color="auto"/>
              <w:left w:val="single" w:sz="4" w:space="0" w:color="auto"/>
              <w:bottom w:val="single" w:sz="4" w:space="0" w:color="auto"/>
              <w:right w:val="single" w:sz="4" w:space="0" w:color="auto"/>
            </w:tcBorders>
          </w:tcPr>
          <w:p w:rsidR="0016606D" w:rsidRPr="0016606D" w:rsidRDefault="0016606D" w:rsidP="0016606D">
            <w:pPr>
              <w:autoSpaceDE w:val="0"/>
              <w:autoSpaceDN w:val="0"/>
              <w:adjustRightInd w:val="0"/>
              <w:jc w:val="both"/>
              <w:rPr>
                <w:sz w:val="20"/>
                <w:szCs w:val="20"/>
              </w:rPr>
            </w:pPr>
            <w:r w:rsidRPr="0016606D">
              <w:rPr>
                <w:sz w:val="20"/>
                <w:szCs w:val="20"/>
              </w:rPr>
              <w:t>Повышение качества и комфортности предоставления муниципальной услуги</w:t>
            </w:r>
          </w:p>
        </w:tc>
        <w:tc>
          <w:tcPr>
            <w:tcW w:w="3005" w:type="dxa"/>
            <w:vMerge/>
            <w:tcBorders>
              <w:top w:val="single" w:sz="4" w:space="0" w:color="auto"/>
              <w:left w:val="single" w:sz="4" w:space="0" w:color="auto"/>
              <w:right w:val="single" w:sz="4" w:space="0" w:color="auto"/>
            </w:tcBorders>
          </w:tcPr>
          <w:p w:rsidR="0016606D" w:rsidRPr="0016606D" w:rsidRDefault="0016606D" w:rsidP="0016606D">
            <w:pPr>
              <w:autoSpaceDE w:val="0"/>
              <w:autoSpaceDN w:val="0"/>
              <w:adjustRightInd w:val="0"/>
              <w:rPr>
                <w:sz w:val="20"/>
                <w:szCs w:val="20"/>
              </w:rPr>
            </w:pPr>
          </w:p>
        </w:tc>
        <w:tc>
          <w:tcPr>
            <w:tcW w:w="3061" w:type="dxa"/>
            <w:vMerge/>
            <w:tcBorders>
              <w:top w:val="single" w:sz="4" w:space="0" w:color="auto"/>
              <w:left w:val="single" w:sz="4" w:space="0" w:color="auto"/>
              <w:right w:val="single" w:sz="4" w:space="0" w:color="auto"/>
            </w:tcBorders>
          </w:tcPr>
          <w:p w:rsidR="0016606D" w:rsidRPr="0016606D" w:rsidRDefault="0016606D" w:rsidP="0016606D">
            <w:pPr>
              <w:autoSpaceDE w:val="0"/>
              <w:autoSpaceDN w:val="0"/>
              <w:adjustRightInd w:val="0"/>
              <w:rPr>
                <w:sz w:val="20"/>
                <w:szCs w:val="20"/>
              </w:rPr>
            </w:pPr>
          </w:p>
        </w:tc>
      </w:tr>
      <w:tr w:rsidR="0016606D" w:rsidRPr="0016606D" w:rsidTr="0016606D">
        <w:tc>
          <w:tcPr>
            <w:tcW w:w="3005" w:type="dxa"/>
            <w:tcBorders>
              <w:top w:val="single" w:sz="4" w:space="0" w:color="auto"/>
              <w:left w:val="single" w:sz="4" w:space="0" w:color="auto"/>
              <w:bottom w:val="single" w:sz="4" w:space="0" w:color="auto"/>
              <w:right w:val="single" w:sz="4" w:space="0" w:color="auto"/>
            </w:tcBorders>
          </w:tcPr>
          <w:p w:rsidR="0016606D" w:rsidRPr="0016606D" w:rsidRDefault="0016606D" w:rsidP="0016606D">
            <w:pPr>
              <w:autoSpaceDE w:val="0"/>
              <w:autoSpaceDN w:val="0"/>
              <w:adjustRightInd w:val="0"/>
              <w:rPr>
                <w:sz w:val="20"/>
                <w:szCs w:val="20"/>
              </w:rPr>
            </w:pPr>
            <w:r w:rsidRPr="0016606D">
              <w:rPr>
                <w:sz w:val="20"/>
                <w:szCs w:val="20"/>
              </w:rPr>
              <w:t>Уменьшение контактов заявителей с органами местного самоуправления</w:t>
            </w:r>
          </w:p>
        </w:tc>
        <w:tc>
          <w:tcPr>
            <w:tcW w:w="3005" w:type="dxa"/>
            <w:vMerge/>
            <w:tcBorders>
              <w:left w:val="single" w:sz="4" w:space="0" w:color="auto"/>
              <w:right w:val="single" w:sz="4" w:space="0" w:color="auto"/>
            </w:tcBorders>
          </w:tcPr>
          <w:p w:rsidR="0016606D" w:rsidRPr="0016606D" w:rsidRDefault="0016606D" w:rsidP="0016606D">
            <w:pPr>
              <w:autoSpaceDE w:val="0"/>
              <w:autoSpaceDN w:val="0"/>
              <w:adjustRightInd w:val="0"/>
              <w:rPr>
                <w:sz w:val="20"/>
                <w:szCs w:val="20"/>
              </w:rPr>
            </w:pPr>
          </w:p>
        </w:tc>
        <w:tc>
          <w:tcPr>
            <w:tcW w:w="3061" w:type="dxa"/>
            <w:vMerge/>
            <w:tcBorders>
              <w:left w:val="single" w:sz="4" w:space="0" w:color="auto"/>
              <w:right w:val="single" w:sz="4" w:space="0" w:color="auto"/>
            </w:tcBorders>
          </w:tcPr>
          <w:p w:rsidR="0016606D" w:rsidRPr="0016606D" w:rsidRDefault="0016606D" w:rsidP="0016606D">
            <w:pPr>
              <w:autoSpaceDE w:val="0"/>
              <w:autoSpaceDN w:val="0"/>
              <w:adjustRightInd w:val="0"/>
              <w:rPr>
                <w:sz w:val="20"/>
                <w:szCs w:val="20"/>
              </w:rPr>
            </w:pPr>
          </w:p>
        </w:tc>
      </w:tr>
      <w:tr w:rsidR="0016606D" w:rsidRPr="0016606D" w:rsidTr="0016606D">
        <w:tc>
          <w:tcPr>
            <w:tcW w:w="3005" w:type="dxa"/>
            <w:tcBorders>
              <w:top w:val="single" w:sz="4" w:space="0" w:color="auto"/>
              <w:left w:val="single" w:sz="4" w:space="0" w:color="auto"/>
              <w:bottom w:val="single" w:sz="4" w:space="0" w:color="auto"/>
              <w:right w:val="single" w:sz="4" w:space="0" w:color="auto"/>
            </w:tcBorders>
          </w:tcPr>
          <w:p w:rsidR="0016606D" w:rsidRPr="0016606D" w:rsidRDefault="0016606D" w:rsidP="0016606D">
            <w:pPr>
              <w:autoSpaceDE w:val="0"/>
              <w:autoSpaceDN w:val="0"/>
              <w:adjustRightInd w:val="0"/>
              <w:rPr>
                <w:sz w:val="20"/>
                <w:szCs w:val="20"/>
              </w:rPr>
            </w:pPr>
            <w:r w:rsidRPr="0016606D">
              <w:rPr>
                <w:sz w:val="20"/>
                <w:szCs w:val="20"/>
              </w:rPr>
              <w:t>Упрощение получения муниципальной услуги</w:t>
            </w:r>
          </w:p>
        </w:tc>
        <w:tc>
          <w:tcPr>
            <w:tcW w:w="3005" w:type="dxa"/>
            <w:tcBorders>
              <w:left w:val="single" w:sz="4" w:space="0" w:color="auto"/>
              <w:right w:val="single" w:sz="4" w:space="0" w:color="auto"/>
            </w:tcBorders>
          </w:tcPr>
          <w:p w:rsidR="0016606D" w:rsidRPr="0016606D" w:rsidRDefault="0016606D" w:rsidP="0016606D">
            <w:pPr>
              <w:autoSpaceDE w:val="0"/>
              <w:autoSpaceDN w:val="0"/>
              <w:adjustRightInd w:val="0"/>
              <w:rPr>
                <w:sz w:val="20"/>
                <w:szCs w:val="20"/>
              </w:rPr>
            </w:pPr>
          </w:p>
        </w:tc>
        <w:tc>
          <w:tcPr>
            <w:tcW w:w="3061" w:type="dxa"/>
            <w:tcBorders>
              <w:left w:val="single" w:sz="4" w:space="0" w:color="auto"/>
              <w:right w:val="single" w:sz="4" w:space="0" w:color="auto"/>
            </w:tcBorders>
          </w:tcPr>
          <w:p w:rsidR="0016606D" w:rsidRPr="0016606D" w:rsidRDefault="0016606D" w:rsidP="0016606D">
            <w:pPr>
              <w:autoSpaceDE w:val="0"/>
              <w:autoSpaceDN w:val="0"/>
              <w:adjustRightInd w:val="0"/>
              <w:rPr>
                <w:sz w:val="20"/>
                <w:szCs w:val="20"/>
              </w:rPr>
            </w:pPr>
          </w:p>
        </w:tc>
      </w:tr>
      <w:tr w:rsidR="0016606D" w:rsidRPr="0016606D" w:rsidTr="0016606D">
        <w:tc>
          <w:tcPr>
            <w:tcW w:w="3005" w:type="dxa"/>
            <w:tcBorders>
              <w:top w:val="single" w:sz="4" w:space="0" w:color="auto"/>
              <w:left w:val="single" w:sz="4" w:space="0" w:color="auto"/>
              <w:bottom w:val="single" w:sz="4" w:space="0" w:color="auto"/>
              <w:right w:val="single" w:sz="4" w:space="0" w:color="auto"/>
            </w:tcBorders>
          </w:tcPr>
          <w:p w:rsidR="0016606D" w:rsidRPr="0016606D" w:rsidRDefault="0016606D" w:rsidP="0016606D">
            <w:pPr>
              <w:autoSpaceDE w:val="0"/>
              <w:autoSpaceDN w:val="0"/>
              <w:adjustRightInd w:val="0"/>
              <w:rPr>
                <w:sz w:val="20"/>
                <w:szCs w:val="20"/>
              </w:rPr>
            </w:pPr>
            <w:r w:rsidRPr="0016606D">
              <w:rPr>
                <w:sz w:val="20"/>
                <w:szCs w:val="20"/>
              </w:rPr>
              <w:t>Повышение инвестиционной привлекательности Куйбышевского района</w:t>
            </w:r>
          </w:p>
        </w:tc>
        <w:tc>
          <w:tcPr>
            <w:tcW w:w="3005" w:type="dxa"/>
            <w:tcBorders>
              <w:left w:val="single" w:sz="4" w:space="0" w:color="auto"/>
              <w:bottom w:val="single" w:sz="4" w:space="0" w:color="auto"/>
              <w:right w:val="single" w:sz="4" w:space="0" w:color="auto"/>
            </w:tcBorders>
          </w:tcPr>
          <w:p w:rsidR="0016606D" w:rsidRPr="0016606D" w:rsidRDefault="0016606D" w:rsidP="0016606D">
            <w:pPr>
              <w:autoSpaceDE w:val="0"/>
              <w:autoSpaceDN w:val="0"/>
              <w:adjustRightInd w:val="0"/>
              <w:rPr>
                <w:sz w:val="20"/>
                <w:szCs w:val="20"/>
              </w:rPr>
            </w:pPr>
          </w:p>
        </w:tc>
        <w:tc>
          <w:tcPr>
            <w:tcW w:w="3061" w:type="dxa"/>
            <w:tcBorders>
              <w:left w:val="single" w:sz="4" w:space="0" w:color="auto"/>
              <w:bottom w:val="single" w:sz="4" w:space="0" w:color="auto"/>
              <w:right w:val="single" w:sz="4" w:space="0" w:color="auto"/>
            </w:tcBorders>
          </w:tcPr>
          <w:p w:rsidR="0016606D" w:rsidRPr="0016606D" w:rsidRDefault="0016606D" w:rsidP="0016606D">
            <w:pPr>
              <w:autoSpaceDE w:val="0"/>
              <w:autoSpaceDN w:val="0"/>
              <w:adjustRightInd w:val="0"/>
              <w:rPr>
                <w:sz w:val="20"/>
                <w:szCs w:val="20"/>
              </w:rPr>
            </w:pPr>
          </w:p>
        </w:tc>
      </w:tr>
    </w:tbl>
    <w:p w:rsidR="0016606D" w:rsidRPr="0016606D" w:rsidRDefault="0016606D" w:rsidP="0016606D">
      <w:pPr>
        <w:autoSpaceDE w:val="0"/>
        <w:autoSpaceDN w:val="0"/>
        <w:adjustRightInd w:val="0"/>
        <w:jc w:val="both"/>
        <w:rPr>
          <w:sz w:val="20"/>
          <w:szCs w:val="20"/>
        </w:rPr>
      </w:pPr>
      <w:r w:rsidRPr="0016606D">
        <w:rPr>
          <w:sz w:val="20"/>
          <w:szCs w:val="20"/>
        </w:rPr>
        <w:t>3.4. Действующие нормативные правовые акты, поручения, другие решения, из которых вытекает необходимость разработки предлагаемого правового регулирования в данной области, которые определяют необходимость постановки указанных целей (указывается нормативный правовой акт более высокого уровня либо инициативный порядок разработки): Земельный кодекс Российской Федерации, Федеральный закон от 13.07.2015 N 218-ФЗ "О государственной регистрации недвижимости", Федеральный закон от 06.10.2003 № 131-ФЗ «Об общих принципах организации местного самоуправления в Российской Федерации», Федеральный закон от 27.07.2010 № 210-ФЗ «Об организации предоставления государственных и муниципальных услуг».</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3402"/>
        <w:gridCol w:w="2552"/>
        <w:gridCol w:w="1417"/>
        <w:gridCol w:w="1700"/>
      </w:tblGrid>
      <w:tr w:rsidR="0016606D" w:rsidRPr="0016606D" w:rsidTr="0016606D">
        <w:tc>
          <w:tcPr>
            <w:tcW w:w="3402" w:type="dxa"/>
            <w:tcBorders>
              <w:top w:val="single" w:sz="4" w:space="0" w:color="auto"/>
              <w:left w:val="single" w:sz="4" w:space="0" w:color="auto"/>
              <w:bottom w:val="single" w:sz="4" w:space="0" w:color="auto"/>
              <w:right w:val="single" w:sz="4" w:space="0" w:color="auto"/>
            </w:tcBorders>
          </w:tcPr>
          <w:p w:rsidR="0016606D" w:rsidRPr="0016606D" w:rsidRDefault="0016606D" w:rsidP="0016606D">
            <w:pPr>
              <w:autoSpaceDE w:val="0"/>
              <w:autoSpaceDN w:val="0"/>
              <w:adjustRightInd w:val="0"/>
              <w:jc w:val="both"/>
              <w:rPr>
                <w:sz w:val="20"/>
                <w:szCs w:val="20"/>
              </w:rPr>
            </w:pPr>
            <w:r w:rsidRPr="0016606D">
              <w:rPr>
                <w:sz w:val="20"/>
                <w:szCs w:val="20"/>
              </w:rPr>
              <w:t>3.5. Цели предлагаемого правового регулирования</w:t>
            </w:r>
          </w:p>
        </w:tc>
        <w:tc>
          <w:tcPr>
            <w:tcW w:w="2552" w:type="dxa"/>
            <w:tcBorders>
              <w:top w:val="single" w:sz="4" w:space="0" w:color="auto"/>
              <w:left w:val="single" w:sz="4" w:space="0" w:color="auto"/>
              <w:bottom w:val="single" w:sz="4" w:space="0" w:color="auto"/>
              <w:right w:val="single" w:sz="4" w:space="0" w:color="auto"/>
            </w:tcBorders>
          </w:tcPr>
          <w:p w:rsidR="0016606D" w:rsidRPr="0016606D" w:rsidRDefault="0016606D" w:rsidP="0016606D">
            <w:pPr>
              <w:autoSpaceDE w:val="0"/>
              <w:autoSpaceDN w:val="0"/>
              <w:adjustRightInd w:val="0"/>
              <w:jc w:val="both"/>
              <w:rPr>
                <w:sz w:val="20"/>
                <w:szCs w:val="20"/>
              </w:rPr>
            </w:pPr>
            <w:r w:rsidRPr="0016606D">
              <w:rPr>
                <w:sz w:val="20"/>
                <w:szCs w:val="20"/>
              </w:rPr>
              <w:t>3.6. Индикаторы достижения целей предлагаемого правового регулирования</w:t>
            </w:r>
          </w:p>
        </w:tc>
        <w:tc>
          <w:tcPr>
            <w:tcW w:w="1417" w:type="dxa"/>
            <w:tcBorders>
              <w:top w:val="single" w:sz="4" w:space="0" w:color="auto"/>
              <w:left w:val="single" w:sz="4" w:space="0" w:color="auto"/>
              <w:bottom w:val="single" w:sz="4" w:space="0" w:color="auto"/>
              <w:right w:val="single" w:sz="4" w:space="0" w:color="auto"/>
            </w:tcBorders>
          </w:tcPr>
          <w:p w:rsidR="0016606D" w:rsidRPr="0016606D" w:rsidRDefault="0016606D" w:rsidP="0016606D">
            <w:pPr>
              <w:autoSpaceDE w:val="0"/>
              <w:autoSpaceDN w:val="0"/>
              <w:adjustRightInd w:val="0"/>
              <w:jc w:val="both"/>
              <w:rPr>
                <w:sz w:val="20"/>
                <w:szCs w:val="20"/>
              </w:rPr>
            </w:pPr>
            <w:r w:rsidRPr="0016606D">
              <w:rPr>
                <w:sz w:val="20"/>
                <w:szCs w:val="20"/>
              </w:rPr>
              <w:t>3.7. Ед. измерения индикаторов</w:t>
            </w:r>
          </w:p>
        </w:tc>
        <w:tc>
          <w:tcPr>
            <w:tcW w:w="1700" w:type="dxa"/>
            <w:tcBorders>
              <w:top w:val="single" w:sz="4" w:space="0" w:color="auto"/>
              <w:left w:val="single" w:sz="4" w:space="0" w:color="auto"/>
              <w:bottom w:val="single" w:sz="4" w:space="0" w:color="auto"/>
              <w:right w:val="single" w:sz="4" w:space="0" w:color="auto"/>
            </w:tcBorders>
          </w:tcPr>
          <w:p w:rsidR="0016606D" w:rsidRPr="0016606D" w:rsidRDefault="0016606D" w:rsidP="0016606D">
            <w:pPr>
              <w:autoSpaceDE w:val="0"/>
              <w:autoSpaceDN w:val="0"/>
              <w:adjustRightInd w:val="0"/>
              <w:jc w:val="both"/>
              <w:rPr>
                <w:sz w:val="20"/>
                <w:szCs w:val="20"/>
              </w:rPr>
            </w:pPr>
            <w:r w:rsidRPr="0016606D">
              <w:rPr>
                <w:sz w:val="20"/>
                <w:szCs w:val="20"/>
              </w:rPr>
              <w:t>3.8. Целевые значения индикаторов по годам</w:t>
            </w:r>
          </w:p>
        </w:tc>
      </w:tr>
      <w:tr w:rsidR="0016606D" w:rsidRPr="0016606D" w:rsidTr="0016606D">
        <w:tc>
          <w:tcPr>
            <w:tcW w:w="3402" w:type="dxa"/>
            <w:tcBorders>
              <w:top w:val="single" w:sz="4" w:space="0" w:color="auto"/>
              <w:left w:val="single" w:sz="4" w:space="0" w:color="auto"/>
              <w:bottom w:val="single" w:sz="4" w:space="0" w:color="auto"/>
              <w:right w:val="single" w:sz="4" w:space="0" w:color="auto"/>
            </w:tcBorders>
          </w:tcPr>
          <w:p w:rsidR="0016606D" w:rsidRPr="0016606D" w:rsidRDefault="0016606D" w:rsidP="0016606D">
            <w:pPr>
              <w:autoSpaceDE w:val="0"/>
              <w:autoSpaceDN w:val="0"/>
              <w:adjustRightInd w:val="0"/>
              <w:jc w:val="both"/>
              <w:rPr>
                <w:sz w:val="20"/>
                <w:szCs w:val="20"/>
              </w:rPr>
            </w:pPr>
            <w:r w:rsidRPr="0016606D">
              <w:rPr>
                <w:sz w:val="20"/>
                <w:szCs w:val="20"/>
              </w:rPr>
              <w:t xml:space="preserve">Стандартизация условий и процесса предоставления муниципальной услуги </w:t>
            </w:r>
          </w:p>
        </w:tc>
        <w:tc>
          <w:tcPr>
            <w:tcW w:w="2552" w:type="dxa"/>
            <w:vMerge w:val="restart"/>
            <w:tcBorders>
              <w:top w:val="single" w:sz="4" w:space="0" w:color="auto"/>
              <w:left w:val="single" w:sz="4" w:space="0" w:color="auto"/>
              <w:right w:val="single" w:sz="4" w:space="0" w:color="auto"/>
            </w:tcBorders>
          </w:tcPr>
          <w:p w:rsidR="0016606D" w:rsidRPr="0016606D" w:rsidRDefault="0016606D" w:rsidP="0016606D">
            <w:pPr>
              <w:autoSpaceDE w:val="0"/>
              <w:autoSpaceDN w:val="0"/>
              <w:adjustRightInd w:val="0"/>
              <w:rPr>
                <w:sz w:val="20"/>
                <w:szCs w:val="20"/>
              </w:rPr>
            </w:pPr>
            <w:r w:rsidRPr="0016606D">
              <w:rPr>
                <w:sz w:val="20"/>
                <w:szCs w:val="20"/>
              </w:rPr>
              <w:t xml:space="preserve">Текущее значение индикаторов: срок оказания предоставления муниципальной услуги </w:t>
            </w:r>
          </w:p>
        </w:tc>
        <w:tc>
          <w:tcPr>
            <w:tcW w:w="1417" w:type="dxa"/>
            <w:vMerge w:val="restart"/>
            <w:tcBorders>
              <w:top w:val="single" w:sz="4" w:space="0" w:color="auto"/>
              <w:left w:val="single" w:sz="4" w:space="0" w:color="auto"/>
              <w:right w:val="single" w:sz="4" w:space="0" w:color="auto"/>
            </w:tcBorders>
          </w:tcPr>
          <w:p w:rsidR="0016606D" w:rsidRPr="0016606D" w:rsidRDefault="0016606D" w:rsidP="0016606D">
            <w:pPr>
              <w:autoSpaceDE w:val="0"/>
              <w:autoSpaceDN w:val="0"/>
              <w:adjustRightInd w:val="0"/>
              <w:rPr>
                <w:sz w:val="20"/>
                <w:szCs w:val="20"/>
              </w:rPr>
            </w:pPr>
            <w:r w:rsidRPr="0016606D">
              <w:rPr>
                <w:sz w:val="20"/>
                <w:szCs w:val="20"/>
              </w:rPr>
              <w:t>Количество поданных заявлений на предоставление муниципальной услуги</w:t>
            </w:r>
          </w:p>
          <w:p w:rsidR="0016606D" w:rsidRPr="0016606D" w:rsidRDefault="0016606D" w:rsidP="0016606D">
            <w:pPr>
              <w:autoSpaceDE w:val="0"/>
              <w:autoSpaceDN w:val="0"/>
              <w:adjustRightInd w:val="0"/>
              <w:rPr>
                <w:sz w:val="20"/>
                <w:szCs w:val="20"/>
              </w:rPr>
            </w:pPr>
          </w:p>
        </w:tc>
        <w:tc>
          <w:tcPr>
            <w:tcW w:w="1700" w:type="dxa"/>
            <w:vMerge w:val="restart"/>
            <w:tcBorders>
              <w:top w:val="single" w:sz="4" w:space="0" w:color="auto"/>
              <w:left w:val="single" w:sz="4" w:space="0" w:color="auto"/>
              <w:right w:val="single" w:sz="4" w:space="0" w:color="auto"/>
            </w:tcBorders>
          </w:tcPr>
          <w:p w:rsidR="0016606D" w:rsidRPr="0016606D" w:rsidRDefault="0016606D" w:rsidP="0016606D">
            <w:pPr>
              <w:autoSpaceDE w:val="0"/>
              <w:autoSpaceDN w:val="0"/>
              <w:adjustRightInd w:val="0"/>
              <w:rPr>
                <w:sz w:val="20"/>
                <w:szCs w:val="20"/>
              </w:rPr>
            </w:pPr>
            <w:r w:rsidRPr="0016606D">
              <w:rPr>
                <w:sz w:val="20"/>
                <w:szCs w:val="20"/>
              </w:rPr>
              <w:t>-</w:t>
            </w:r>
          </w:p>
          <w:p w:rsidR="0016606D" w:rsidRPr="0016606D" w:rsidRDefault="0016606D" w:rsidP="0016606D">
            <w:pPr>
              <w:autoSpaceDE w:val="0"/>
              <w:autoSpaceDN w:val="0"/>
              <w:adjustRightInd w:val="0"/>
              <w:rPr>
                <w:sz w:val="20"/>
                <w:szCs w:val="20"/>
              </w:rPr>
            </w:pPr>
          </w:p>
        </w:tc>
      </w:tr>
      <w:tr w:rsidR="0016606D" w:rsidRPr="0016606D" w:rsidTr="0016606D">
        <w:tc>
          <w:tcPr>
            <w:tcW w:w="3402" w:type="dxa"/>
            <w:tcBorders>
              <w:top w:val="single" w:sz="4" w:space="0" w:color="auto"/>
              <w:left w:val="single" w:sz="4" w:space="0" w:color="auto"/>
              <w:bottom w:val="single" w:sz="4" w:space="0" w:color="auto"/>
              <w:right w:val="single" w:sz="4" w:space="0" w:color="auto"/>
            </w:tcBorders>
          </w:tcPr>
          <w:p w:rsidR="0016606D" w:rsidRPr="0016606D" w:rsidRDefault="0016606D" w:rsidP="0016606D">
            <w:pPr>
              <w:autoSpaceDE w:val="0"/>
              <w:autoSpaceDN w:val="0"/>
              <w:adjustRightInd w:val="0"/>
              <w:jc w:val="both"/>
              <w:rPr>
                <w:sz w:val="20"/>
                <w:szCs w:val="20"/>
              </w:rPr>
            </w:pPr>
            <w:r w:rsidRPr="0016606D">
              <w:rPr>
                <w:sz w:val="20"/>
                <w:szCs w:val="20"/>
              </w:rPr>
              <w:t>Повышение прозрачности предоставления муниципальной услуги.</w:t>
            </w:r>
          </w:p>
        </w:tc>
        <w:tc>
          <w:tcPr>
            <w:tcW w:w="2552" w:type="dxa"/>
            <w:vMerge/>
            <w:tcBorders>
              <w:top w:val="single" w:sz="4" w:space="0" w:color="auto"/>
              <w:left w:val="single" w:sz="4" w:space="0" w:color="auto"/>
              <w:right w:val="single" w:sz="4" w:space="0" w:color="auto"/>
            </w:tcBorders>
          </w:tcPr>
          <w:p w:rsidR="0016606D" w:rsidRPr="0016606D" w:rsidRDefault="0016606D" w:rsidP="0016606D">
            <w:pPr>
              <w:autoSpaceDE w:val="0"/>
              <w:autoSpaceDN w:val="0"/>
              <w:adjustRightInd w:val="0"/>
              <w:rPr>
                <w:sz w:val="20"/>
                <w:szCs w:val="20"/>
              </w:rPr>
            </w:pPr>
          </w:p>
        </w:tc>
        <w:tc>
          <w:tcPr>
            <w:tcW w:w="1417" w:type="dxa"/>
            <w:vMerge/>
            <w:tcBorders>
              <w:top w:val="single" w:sz="4" w:space="0" w:color="auto"/>
              <w:left w:val="single" w:sz="4" w:space="0" w:color="auto"/>
              <w:right w:val="single" w:sz="4" w:space="0" w:color="auto"/>
            </w:tcBorders>
          </w:tcPr>
          <w:p w:rsidR="0016606D" w:rsidRPr="0016606D" w:rsidRDefault="0016606D" w:rsidP="0016606D">
            <w:pPr>
              <w:autoSpaceDE w:val="0"/>
              <w:autoSpaceDN w:val="0"/>
              <w:adjustRightInd w:val="0"/>
              <w:rPr>
                <w:sz w:val="20"/>
                <w:szCs w:val="20"/>
              </w:rPr>
            </w:pPr>
          </w:p>
        </w:tc>
        <w:tc>
          <w:tcPr>
            <w:tcW w:w="1700" w:type="dxa"/>
            <w:vMerge/>
            <w:tcBorders>
              <w:top w:val="single" w:sz="4" w:space="0" w:color="auto"/>
              <w:left w:val="single" w:sz="4" w:space="0" w:color="auto"/>
              <w:right w:val="single" w:sz="4" w:space="0" w:color="auto"/>
            </w:tcBorders>
          </w:tcPr>
          <w:p w:rsidR="0016606D" w:rsidRPr="0016606D" w:rsidRDefault="0016606D" w:rsidP="0016606D">
            <w:pPr>
              <w:autoSpaceDE w:val="0"/>
              <w:autoSpaceDN w:val="0"/>
              <w:adjustRightInd w:val="0"/>
              <w:rPr>
                <w:sz w:val="20"/>
                <w:szCs w:val="20"/>
              </w:rPr>
            </w:pPr>
          </w:p>
        </w:tc>
      </w:tr>
      <w:tr w:rsidR="0016606D" w:rsidRPr="0016606D" w:rsidTr="0016606D">
        <w:tc>
          <w:tcPr>
            <w:tcW w:w="3402" w:type="dxa"/>
            <w:tcBorders>
              <w:top w:val="single" w:sz="4" w:space="0" w:color="auto"/>
              <w:left w:val="single" w:sz="4" w:space="0" w:color="auto"/>
              <w:bottom w:val="single" w:sz="4" w:space="0" w:color="auto"/>
              <w:right w:val="single" w:sz="4" w:space="0" w:color="auto"/>
            </w:tcBorders>
          </w:tcPr>
          <w:p w:rsidR="0016606D" w:rsidRPr="0016606D" w:rsidRDefault="0016606D" w:rsidP="0016606D">
            <w:pPr>
              <w:autoSpaceDE w:val="0"/>
              <w:autoSpaceDN w:val="0"/>
              <w:adjustRightInd w:val="0"/>
              <w:jc w:val="both"/>
              <w:rPr>
                <w:sz w:val="20"/>
                <w:szCs w:val="20"/>
              </w:rPr>
            </w:pPr>
            <w:r w:rsidRPr="0016606D">
              <w:rPr>
                <w:sz w:val="20"/>
                <w:szCs w:val="20"/>
              </w:rPr>
              <w:t>Повышение качества и комфортности предоставления муниципальной услуги</w:t>
            </w:r>
          </w:p>
        </w:tc>
        <w:tc>
          <w:tcPr>
            <w:tcW w:w="2552" w:type="dxa"/>
            <w:vMerge/>
            <w:tcBorders>
              <w:top w:val="single" w:sz="4" w:space="0" w:color="auto"/>
              <w:left w:val="single" w:sz="4" w:space="0" w:color="auto"/>
              <w:right w:val="single" w:sz="4" w:space="0" w:color="auto"/>
            </w:tcBorders>
          </w:tcPr>
          <w:p w:rsidR="0016606D" w:rsidRPr="0016606D" w:rsidRDefault="0016606D" w:rsidP="0016606D">
            <w:pPr>
              <w:autoSpaceDE w:val="0"/>
              <w:autoSpaceDN w:val="0"/>
              <w:adjustRightInd w:val="0"/>
              <w:rPr>
                <w:sz w:val="20"/>
                <w:szCs w:val="20"/>
              </w:rPr>
            </w:pPr>
          </w:p>
        </w:tc>
        <w:tc>
          <w:tcPr>
            <w:tcW w:w="1417" w:type="dxa"/>
            <w:vMerge/>
            <w:tcBorders>
              <w:top w:val="single" w:sz="4" w:space="0" w:color="auto"/>
              <w:left w:val="single" w:sz="4" w:space="0" w:color="auto"/>
              <w:right w:val="single" w:sz="4" w:space="0" w:color="auto"/>
            </w:tcBorders>
          </w:tcPr>
          <w:p w:rsidR="0016606D" w:rsidRPr="0016606D" w:rsidRDefault="0016606D" w:rsidP="0016606D">
            <w:pPr>
              <w:autoSpaceDE w:val="0"/>
              <w:autoSpaceDN w:val="0"/>
              <w:adjustRightInd w:val="0"/>
              <w:rPr>
                <w:sz w:val="20"/>
                <w:szCs w:val="20"/>
              </w:rPr>
            </w:pPr>
          </w:p>
        </w:tc>
        <w:tc>
          <w:tcPr>
            <w:tcW w:w="1700" w:type="dxa"/>
            <w:vMerge/>
            <w:tcBorders>
              <w:top w:val="single" w:sz="4" w:space="0" w:color="auto"/>
              <w:left w:val="single" w:sz="4" w:space="0" w:color="auto"/>
              <w:right w:val="single" w:sz="4" w:space="0" w:color="auto"/>
            </w:tcBorders>
          </w:tcPr>
          <w:p w:rsidR="0016606D" w:rsidRPr="0016606D" w:rsidRDefault="0016606D" w:rsidP="0016606D">
            <w:pPr>
              <w:autoSpaceDE w:val="0"/>
              <w:autoSpaceDN w:val="0"/>
              <w:adjustRightInd w:val="0"/>
              <w:rPr>
                <w:sz w:val="20"/>
                <w:szCs w:val="20"/>
              </w:rPr>
            </w:pPr>
          </w:p>
        </w:tc>
      </w:tr>
      <w:tr w:rsidR="0016606D" w:rsidRPr="0016606D" w:rsidTr="0016606D">
        <w:tc>
          <w:tcPr>
            <w:tcW w:w="3402" w:type="dxa"/>
            <w:tcBorders>
              <w:top w:val="single" w:sz="4" w:space="0" w:color="auto"/>
              <w:left w:val="single" w:sz="4" w:space="0" w:color="auto"/>
              <w:bottom w:val="single" w:sz="4" w:space="0" w:color="auto"/>
              <w:right w:val="single" w:sz="4" w:space="0" w:color="auto"/>
            </w:tcBorders>
          </w:tcPr>
          <w:p w:rsidR="0016606D" w:rsidRPr="0016606D" w:rsidRDefault="0016606D" w:rsidP="0016606D">
            <w:pPr>
              <w:autoSpaceDE w:val="0"/>
              <w:autoSpaceDN w:val="0"/>
              <w:adjustRightInd w:val="0"/>
              <w:rPr>
                <w:sz w:val="20"/>
                <w:szCs w:val="20"/>
              </w:rPr>
            </w:pPr>
            <w:r w:rsidRPr="0016606D">
              <w:rPr>
                <w:sz w:val="20"/>
                <w:szCs w:val="20"/>
              </w:rPr>
              <w:t>Уменьшение контактов заявителей с органами местного самоуправления</w:t>
            </w:r>
          </w:p>
        </w:tc>
        <w:tc>
          <w:tcPr>
            <w:tcW w:w="2552" w:type="dxa"/>
            <w:vMerge/>
            <w:tcBorders>
              <w:top w:val="single" w:sz="4" w:space="0" w:color="auto"/>
              <w:left w:val="single" w:sz="4" w:space="0" w:color="auto"/>
              <w:right w:val="single" w:sz="4" w:space="0" w:color="auto"/>
            </w:tcBorders>
          </w:tcPr>
          <w:p w:rsidR="0016606D" w:rsidRPr="0016606D" w:rsidRDefault="0016606D" w:rsidP="0016606D">
            <w:pPr>
              <w:autoSpaceDE w:val="0"/>
              <w:autoSpaceDN w:val="0"/>
              <w:adjustRightInd w:val="0"/>
              <w:rPr>
                <w:sz w:val="20"/>
                <w:szCs w:val="20"/>
              </w:rPr>
            </w:pPr>
          </w:p>
        </w:tc>
        <w:tc>
          <w:tcPr>
            <w:tcW w:w="1417" w:type="dxa"/>
            <w:vMerge/>
            <w:tcBorders>
              <w:top w:val="single" w:sz="4" w:space="0" w:color="auto"/>
              <w:left w:val="single" w:sz="4" w:space="0" w:color="auto"/>
              <w:right w:val="single" w:sz="4" w:space="0" w:color="auto"/>
            </w:tcBorders>
          </w:tcPr>
          <w:p w:rsidR="0016606D" w:rsidRPr="0016606D" w:rsidRDefault="0016606D" w:rsidP="0016606D">
            <w:pPr>
              <w:autoSpaceDE w:val="0"/>
              <w:autoSpaceDN w:val="0"/>
              <w:adjustRightInd w:val="0"/>
              <w:rPr>
                <w:sz w:val="20"/>
                <w:szCs w:val="20"/>
              </w:rPr>
            </w:pPr>
          </w:p>
        </w:tc>
        <w:tc>
          <w:tcPr>
            <w:tcW w:w="1700" w:type="dxa"/>
            <w:vMerge/>
            <w:tcBorders>
              <w:top w:val="single" w:sz="4" w:space="0" w:color="auto"/>
              <w:left w:val="single" w:sz="4" w:space="0" w:color="auto"/>
              <w:right w:val="single" w:sz="4" w:space="0" w:color="auto"/>
            </w:tcBorders>
          </w:tcPr>
          <w:p w:rsidR="0016606D" w:rsidRPr="0016606D" w:rsidRDefault="0016606D" w:rsidP="0016606D">
            <w:pPr>
              <w:autoSpaceDE w:val="0"/>
              <w:autoSpaceDN w:val="0"/>
              <w:adjustRightInd w:val="0"/>
              <w:rPr>
                <w:sz w:val="20"/>
                <w:szCs w:val="20"/>
              </w:rPr>
            </w:pPr>
          </w:p>
        </w:tc>
      </w:tr>
      <w:tr w:rsidR="0016606D" w:rsidRPr="0016606D" w:rsidTr="0016606D">
        <w:tc>
          <w:tcPr>
            <w:tcW w:w="3402" w:type="dxa"/>
            <w:tcBorders>
              <w:top w:val="single" w:sz="4" w:space="0" w:color="auto"/>
              <w:left w:val="single" w:sz="4" w:space="0" w:color="auto"/>
              <w:bottom w:val="single" w:sz="4" w:space="0" w:color="auto"/>
              <w:right w:val="single" w:sz="4" w:space="0" w:color="auto"/>
            </w:tcBorders>
          </w:tcPr>
          <w:p w:rsidR="0016606D" w:rsidRPr="0016606D" w:rsidRDefault="0016606D" w:rsidP="0016606D">
            <w:pPr>
              <w:autoSpaceDE w:val="0"/>
              <w:autoSpaceDN w:val="0"/>
              <w:adjustRightInd w:val="0"/>
              <w:rPr>
                <w:sz w:val="20"/>
                <w:szCs w:val="20"/>
              </w:rPr>
            </w:pPr>
            <w:r w:rsidRPr="0016606D">
              <w:rPr>
                <w:sz w:val="20"/>
                <w:szCs w:val="20"/>
              </w:rPr>
              <w:t>Упрощение получения муниципальной услуги</w:t>
            </w:r>
          </w:p>
        </w:tc>
        <w:tc>
          <w:tcPr>
            <w:tcW w:w="2552" w:type="dxa"/>
            <w:vMerge/>
            <w:tcBorders>
              <w:top w:val="single" w:sz="4" w:space="0" w:color="auto"/>
              <w:left w:val="single" w:sz="4" w:space="0" w:color="auto"/>
              <w:right w:val="single" w:sz="4" w:space="0" w:color="auto"/>
            </w:tcBorders>
          </w:tcPr>
          <w:p w:rsidR="0016606D" w:rsidRPr="0016606D" w:rsidRDefault="0016606D" w:rsidP="0016606D">
            <w:pPr>
              <w:autoSpaceDE w:val="0"/>
              <w:autoSpaceDN w:val="0"/>
              <w:adjustRightInd w:val="0"/>
              <w:rPr>
                <w:sz w:val="20"/>
                <w:szCs w:val="20"/>
              </w:rPr>
            </w:pPr>
          </w:p>
        </w:tc>
        <w:tc>
          <w:tcPr>
            <w:tcW w:w="1417" w:type="dxa"/>
            <w:vMerge/>
            <w:tcBorders>
              <w:top w:val="single" w:sz="4" w:space="0" w:color="auto"/>
              <w:left w:val="single" w:sz="4" w:space="0" w:color="auto"/>
              <w:right w:val="single" w:sz="4" w:space="0" w:color="auto"/>
            </w:tcBorders>
          </w:tcPr>
          <w:p w:rsidR="0016606D" w:rsidRPr="0016606D" w:rsidRDefault="0016606D" w:rsidP="0016606D">
            <w:pPr>
              <w:autoSpaceDE w:val="0"/>
              <w:autoSpaceDN w:val="0"/>
              <w:adjustRightInd w:val="0"/>
              <w:rPr>
                <w:sz w:val="20"/>
                <w:szCs w:val="20"/>
              </w:rPr>
            </w:pPr>
          </w:p>
        </w:tc>
        <w:tc>
          <w:tcPr>
            <w:tcW w:w="1700" w:type="dxa"/>
            <w:vMerge/>
            <w:tcBorders>
              <w:top w:val="single" w:sz="4" w:space="0" w:color="auto"/>
              <w:left w:val="single" w:sz="4" w:space="0" w:color="auto"/>
              <w:right w:val="single" w:sz="4" w:space="0" w:color="auto"/>
            </w:tcBorders>
          </w:tcPr>
          <w:p w:rsidR="0016606D" w:rsidRPr="0016606D" w:rsidRDefault="0016606D" w:rsidP="0016606D">
            <w:pPr>
              <w:autoSpaceDE w:val="0"/>
              <w:autoSpaceDN w:val="0"/>
              <w:adjustRightInd w:val="0"/>
              <w:rPr>
                <w:sz w:val="20"/>
                <w:szCs w:val="20"/>
              </w:rPr>
            </w:pPr>
          </w:p>
        </w:tc>
      </w:tr>
      <w:tr w:rsidR="0016606D" w:rsidRPr="0016606D" w:rsidTr="0016606D">
        <w:tc>
          <w:tcPr>
            <w:tcW w:w="3402" w:type="dxa"/>
            <w:tcBorders>
              <w:top w:val="single" w:sz="4" w:space="0" w:color="auto"/>
              <w:left w:val="single" w:sz="4" w:space="0" w:color="auto"/>
              <w:bottom w:val="single" w:sz="4" w:space="0" w:color="auto"/>
              <w:right w:val="single" w:sz="4" w:space="0" w:color="auto"/>
            </w:tcBorders>
          </w:tcPr>
          <w:p w:rsidR="0016606D" w:rsidRPr="0016606D" w:rsidRDefault="0016606D" w:rsidP="0016606D">
            <w:pPr>
              <w:autoSpaceDE w:val="0"/>
              <w:autoSpaceDN w:val="0"/>
              <w:adjustRightInd w:val="0"/>
              <w:rPr>
                <w:sz w:val="20"/>
                <w:szCs w:val="20"/>
              </w:rPr>
            </w:pPr>
            <w:r w:rsidRPr="0016606D">
              <w:rPr>
                <w:sz w:val="20"/>
                <w:szCs w:val="20"/>
              </w:rPr>
              <w:t>Повышение инвестиционной привлекательности Куйбышевского района</w:t>
            </w:r>
          </w:p>
        </w:tc>
        <w:tc>
          <w:tcPr>
            <w:tcW w:w="2552" w:type="dxa"/>
            <w:vMerge/>
            <w:tcBorders>
              <w:top w:val="single" w:sz="4" w:space="0" w:color="auto"/>
              <w:left w:val="single" w:sz="4" w:space="0" w:color="auto"/>
              <w:right w:val="single" w:sz="4" w:space="0" w:color="auto"/>
            </w:tcBorders>
          </w:tcPr>
          <w:p w:rsidR="0016606D" w:rsidRPr="0016606D" w:rsidRDefault="0016606D" w:rsidP="0016606D">
            <w:pPr>
              <w:autoSpaceDE w:val="0"/>
              <w:autoSpaceDN w:val="0"/>
              <w:adjustRightInd w:val="0"/>
              <w:rPr>
                <w:sz w:val="20"/>
                <w:szCs w:val="20"/>
              </w:rPr>
            </w:pPr>
          </w:p>
        </w:tc>
        <w:tc>
          <w:tcPr>
            <w:tcW w:w="1417" w:type="dxa"/>
            <w:vMerge/>
            <w:tcBorders>
              <w:top w:val="single" w:sz="4" w:space="0" w:color="auto"/>
              <w:left w:val="single" w:sz="4" w:space="0" w:color="auto"/>
              <w:right w:val="single" w:sz="4" w:space="0" w:color="auto"/>
            </w:tcBorders>
          </w:tcPr>
          <w:p w:rsidR="0016606D" w:rsidRPr="0016606D" w:rsidRDefault="0016606D" w:rsidP="0016606D">
            <w:pPr>
              <w:autoSpaceDE w:val="0"/>
              <w:autoSpaceDN w:val="0"/>
              <w:adjustRightInd w:val="0"/>
              <w:rPr>
                <w:sz w:val="20"/>
                <w:szCs w:val="20"/>
              </w:rPr>
            </w:pPr>
          </w:p>
        </w:tc>
        <w:tc>
          <w:tcPr>
            <w:tcW w:w="1700" w:type="dxa"/>
            <w:vMerge/>
            <w:tcBorders>
              <w:top w:val="single" w:sz="4" w:space="0" w:color="auto"/>
              <w:left w:val="single" w:sz="4" w:space="0" w:color="auto"/>
              <w:right w:val="single" w:sz="4" w:space="0" w:color="auto"/>
            </w:tcBorders>
          </w:tcPr>
          <w:p w:rsidR="0016606D" w:rsidRPr="0016606D" w:rsidRDefault="0016606D" w:rsidP="0016606D">
            <w:pPr>
              <w:autoSpaceDE w:val="0"/>
              <w:autoSpaceDN w:val="0"/>
              <w:adjustRightInd w:val="0"/>
              <w:rPr>
                <w:sz w:val="20"/>
                <w:szCs w:val="20"/>
              </w:rPr>
            </w:pPr>
          </w:p>
        </w:tc>
      </w:tr>
    </w:tbl>
    <w:p w:rsidR="0016606D" w:rsidRPr="0016606D" w:rsidRDefault="0016606D" w:rsidP="0016606D">
      <w:pPr>
        <w:autoSpaceDE w:val="0"/>
        <w:autoSpaceDN w:val="0"/>
        <w:adjustRightInd w:val="0"/>
        <w:jc w:val="both"/>
        <w:rPr>
          <w:sz w:val="20"/>
          <w:szCs w:val="20"/>
        </w:rPr>
      </w:pPr>
      <w:r w:rsidRPr="0016606D">
        <w:rPr>
          <w:sz w:val="20"/>
          <w:szCs w:val="20"/>
        </w:rPr>
        <w:lastRenderedPageBreak/>
        <w:t>3.9. Методы расчета индикаторов достижения целей предлагаемого правового регулирования, источники информации для расчетов: индикаторы, приведенные в п. 3.6 настоящего сводного отчета, будут рассчитаны путем подсчета поданных заявлений.</w:t>
      </w:r>
    </w:p>
    <w:p w:rsidR="0016606D" w:rsidRPr="0016606D" w:rsidRDefault="0016606D" w:rsidP="0016606D">
      <w:pPr>
        <w:autoSpaceDE w:val="0"/>
        <w:autoSpaceDN w:val="0"/>
        <w:adjustRightInd w:val="0"/>
        <w:jc w:val="both"/>
        <w:rPr>
          <w:sz w:val="20"/>
          <w:szCs w:val="20"/>
        </w:rPr>
      </w:pPr>
      <w:r w:rsidRPr="0016606D">
        <w:rPr>
          <w:sz w:val="20"/>
          <w:szCs w:val="20"/>
        </w:rPr>
        <w:t>3.10. Оценка затрат на проведение мониторинга достижения целей предлагаемого правового регулирования: нет.</w:t>
      </w:r>
    </w:p>
    <w:p w:rsidR="0016606D" w:rsidRPr="0016606D" w:rsidRDefault="0016606D" w:rsidP="0016606D">
      <w:pPr>
        <w:autoSpaceDE w:val="0"/>
        <w:autoSpaceDN w:val="0"/>
        <w:adjustRightInd w:val="0"/>
        <w:jc w:val="both"/>
        <w:rPr>
          <w:sz w:val="20"/>
          <w:szCs w:val="20"/>
        </w:rPr>
      </w:pPr>
      <w:r w:rsidRPr="0016606D">
        <w:rPr>
          <w:sz w:val="20"/>
          <w:szCs w:val="20"/>
        </w:rPr>
        <w:t>4. Качественная характеристика и оценка численности потенциальных адресатов</w:t>
      </w:r>
    </w:p>
    <w:p w:rsidR="0016606D" w:rsidRPr="0016606D" w:rsidRDefault="0016606D" w:rsidP="0016606D">
      <w:pPr>
        <w:autoSpaceDE w:val="0"/>
        <w:autoSpaceDN w:val="0"/>
        <w:adjustRightInd w:val="0"/>
        <w:jc w:val="both"/>
        <w:rPr>
          <w:sz w:val="20"/>
          <w:szCs w:val="20"/>
        </w:rPr>
      </w:pPr>
      <w:r w:rsidRPr="0016606D">
        <w:rPr>
          <w:sz w:val="20"/>
          <w:szCs w:val="20"/>
        </w:rPr>
        <w:t>предлагаемого правового регулирования (их групп).</w:t>
      </w:r>
    </w:p>
    <w:tbl>
      <w:tblPr>
        <w:tblW w:w="9498" w:type="dxa"/>
        <w:tblInd w:w="62" w:type="dxa"/>
        <w:tblLayout w:type="fixed"/>
        <w:tblCellMar>
          <w:top w:w="102" w:type="dxa"/>
          <w:left w:w="62" w:type="dxa"/>
          <w:bottom w:w="102" w:type="dxa"/>
          <w:right w:w="62" w:type="dxa"/>
        </w:tblCellMar>
        <w:tblLook w:val="0000" w:firstRow="0" w:lastRow="0" w:firstColumn="0" w:lastColumn="0" w:noHBand="0" w:noVBand="0"/>
      </w:tblPr>
      <w:tblGrid>
        <w:gridCol w:w="5670"/>
        <w:gridCol w:w="1418"/>
        <w:gridCol w:w="2410"/>
      </w:tblGrid>
      <w:tr w:rsidR="0016606D" w:rsidRPr="0016606D" w:rsidTr="0016606D">
        <w:tc>
          <w:tcPr>
            <w:tcW w:w="5670" w:type="dxa"/>
            <w:tcBorders>
              <w:top w:val="single" w:sz="4" w:space="0" w:color="auto"/>
              <w:left w:val="single" w:sz="4" w:space="0" w:color="auto"/>
              <w:bottom w:val="single" w:sz="4" w:space="0" w:color="auto"/>
              <w:right w:val="single" w:sz="4" w:space="0" w:color="auto"/>
            </w:tcBorders>
          </w:tcPr>
          <w:p w:rsidR="0016606D" w:rsidRPr="0016606D" w:rsidRDefault="0016606D" w:rsidP="0016606D">
            <w:pPr>
              <w:autoSpaceDE w:val="0"/>
              <w:autoSpaceDN w:val="0"/>
              <w:adjustRightInd w:val="0"/>
              <w:jc w:val="both"/>
              <w:rPr>
                <w:sz w:val="20"/>
                <w:szCs w:val="20"/>
              </w:rPr>
            </w:pPr>
            <w:bookmarkStart w:id="29" w:name="Par379"/>
            <w:bookmarkEnd w:id="29"/>
            <w:r w:rsidRPr="0016606D">
              <w:rPr>
                <w:sz w:val="20"/>
                <w:szCs w:val="20"/>
              </w:rPr>
              <w:t>4.1. Группы потенциальных адресатов предлагаемого правового регулирования (краткое описание их качественных характеристик)</w:t>
            </w:r>
          </w:p>
        </w:tc>
        <w:tc>
          <w:tcPr>
            <w:tcW w:w="1418" w:type="dxa"/>
            <w:tcBorders>
              <w:top w:val="single" w:sz="4" w:space="0" w:color="auto"/>
              <w:left w:val="single" w:sz="4" w:space="0" w:color="auto"/>
              <w:bottom w:val="single" w:sz="4" w:space="0" w:color="auto"/>
              <w:right w:val="single" w:sz="4" w:space="0" w:color="auto"/>
            </w:tcBorders>
          </w:tcPr>
          <w:p w:rsidR="0016606D" w:rsidRPr="0016606D" w:rsidRDefault="0016606D" w:rsidP="0016606D">
            <w:pPr>
              <w:autoSpaceDE w:val="0"/>
              <w:autoSpaceDN w:val="0"/>
              <w:adjustRightInd w:val="0"/>
              <w:jc w:val="both"/>
              <w:rPr>
                <w:sz w:val="20"/>
                <w:szCs w:val="20"/>
              </w:rPr>
            </w:pPr>
            <w:r w:rsidRPr="0016606D">
              <w:rPr>
                <w:sz w:val="20"/>
                <w:szCs w:val="20"/>
              </w:rPr>
              <w:t>4.2. Кол-во участников группы</w:t>
            </w:r>
          </w:p>
        </w:tc>
        <w:tc>
          <w:tcPr>
            <w:tcW w:w="2410" w:type="dxa"/>
            <w:tcBorders>
              <w:top w:val="single" w:sz="4" w:space="0" w:color="auto"/>
              <w:left w:val="single" w:sz="4" w:space="0" w:color="auto"/>
              <w:bottom w:val="single" w:sz="4" w:space="0" w:color="auto"/>
              <w:right w:val="single" w:sz="4" w:space="0" w:color="auto"/>
            </w:tcBorders>
          </w:tcPr>
          <w:p w:rsidR="0016606D" w:rsidRPr="0016606D" w:rsidRDefault="0016606D" w:rsidP="0016606D">
            <w:pPr>
              <w:autoSpaceDE w:val="0"/>
              <w:autoSpaceDN w:val="0"/>
              <w:adjustRightInd w:val="0"/>
              <w:jc w:val="both"/>
              <w:rPr>
                <w:sz w:val="20"/>
                <w:szCs w:val="20"/>
              </w:rPr>
            </w:pPr>
            <w:r w:rsidRPr="0016606D">
              <w:rPr>
                <w:sz w:val="20"/>
                <w:szCs w:val="20"/>
              </w:rPr>
              <w:t>4.3. Источники данных</w:t>
            </w:r>
          </w:p>
        </w:tc>
      </w:tr>
      <w:tr w:rsidR="0016606D" w:rsidRPr="0016606D" w:rsidTr="0016606D">
        <w:tc>
          <w:tcPr>
            <w:tcW w:w="5670" w:type="dxa"/>
            <w:tcBorders>
              <w:top w:val="single" w:sz="4" w:space="0" w:color="auto"/>
              <w:left w:val="single" w:sz="4" w:space="0" w:color="auto"/>
              <w:bottom w:val="single" w:sz="4" w:space="0" w:color="auto"/>
              <w:right w:val="single" w:sz="4" w:space="0" w:color="auto"/>
            </w:tcBorders>
          </w:tcPr>
          <w:p w:rsidR="0016606D" w:rsidRPr="0016606D" w:rsidRDefault="0016606D" w:rsidP="0016606D">
            <w:pPr>
              <w:autoSpaceDE w:val="0"/>
              <w:autoSpaceDN w:val="0"/>
              <w:adjustRightInd w:val="0"/>
              <w:jc w:val="both"/>
              <w:rPr>
                <w:sz w:val="20"/>
                <w:szCs w:val="20"/>
              </w:rPr>
            </w:pPr>
            <w:r w:rsidRPr="0016606D">
              <w:rPr>
                <w:sz w:val="20"/>
                <w:szCs w:val="20"/>
              </w:rPr>
              <w:t xml:space="preserve">Граждане и юридические лица, имеющие право на приобретение земельного участка в безвозмездное пользование, а также их уполномоченные представители, в случаях установленных земельным законодательством Российской </w:t>
            </w:r>
            <w:proofErr w:type="gramStart"/>
            <w:r w:rsidRPr="0016606D">
              <w:rPr>
                <w:sz w:val="20"/>
                <w:szCs w:val="20"/>
              </w:rPr>
              <w:t xml:space="preserve">Федерации.  </w:t>
            </w:r>
            <w:proofErr w:type="gramEnd"/>
          </w:p>
        </w:tc>
        <w:tc>
          <w:tcPr>
            <w:tcW w:w="1418" w:type="dxa"/>
            <w:tcBorders>
              <w:top w:val="single" w:sz="4" w:space="0" w:color="auto"/>
              <w:left w:val="single" w:sz="4" w:space="0" w:color="auto"/>
              <w:bottom w:val="single" w:sz="4" w:space="0" w:color="auto"/>
              <w:right w:val="single" w:sz="4" w:space="0" w:color="auto"/>
            </w:tcBorders>
          </w:tcPr>
          <w:p w:rsidR="0016606D" w:rsidRPr="0016606D" w:rsidRDefault="0016606D" w:rsidP="0016606D">
            <w:pPr>
              <w:autoSpaceDE w:val="0"/>
              <w:autoSpaceDN w:val="0"/>
              <w:adjustRightInd w:val="0"/>
              <w:rPr>
                <w:sz w:val="20"/>
                <w:szCs w:val="20"/>
              </w:rPr>
            </w:pPr>
            <w:r w:rsidRPr="0016606D">
              <w:rPr>
                <w:sz w:val="20"/>
                <w:szCs w:val="20"/>
              </w:rPr>
              <w:t>данные отсутствуют</w:t>
            </w:r>
          </w:p>
        </w:tc>
        <w:tc>
          <w:tcPr>
            <w:tcW w:w="2410" w:type="dxa"/>
            <w:tcBorders>
              <w:top w:val="single" w:sz="4" w:space="0" w:color="auto"/>
              <w:left w:val="single" w:sz="4" w:space="0" w:color="auto"/>
              <w:bottom w:val="single" w:sz="4" w:space="0" w:color="auto"/>
              <w:right w:val="single" w:sz="4" w:space="0" w:color="auto"/>
            </w:tcBorders>
          </w:tcPr>
          <w:p w:rsidR="0016606D" w:rsidRPr="0016606D" w:rsidRDefault="0016606D" w:rsidP="0016606D">
            <w:pPr>
              <w:autoSpaceDE w:val="0"/>
              <w:autoSpaceDN w:val="0"/>
              <w:adjustRightInd w:val="0"/>
              <w:rPr>
                <w:sz w:val="20"/>
                <w:szCs w:val="20"/>
              </w:rPr>
            </w:pPr>
            <w:r w:rsidRPr="0016606D">
              <w:rPr>
                <w:sz w:val="20"/>
                <w:szCs w:val="20"/>
              </w:rPr>
              <w:t>Данные управления строительства коммунального, дорожного хозяйства и транспорта администрации Куйбышевского района</w:t>
            </w:r>
          </w:p>
        </w:tc>
      </w:tr>
    </w:tbl>
    <w:p w:rsidR="0016606D" w:rsidRPr="0016606D" w:rsidRDefault="0016606D" w:rsidP="0016606D">
      <w:pPr>
        <w:autoSpaceDE w:val="0"/>
        <w:autoSpaceDN w:val="0"/>
        <w:adjustRightInd w:val="0"/>
        <w:jc w:val="both"/>
        <w:rPr>
          <w:sz w:val="20"/>
          <w:szCs w:val="20"/>
        </w:rPr>
      </w:pPr>
      <w:r w:rsidRPr="0016606D">
        <w:rPr>
          <w:sz w:val="20"/>
          <w:szCs w:val="20"/>
        </w:rPr>
        <w:t>5. Изменение функций (полномочий, обязанностей, прав) потенциальных адресатов предлагаемого правового регулирования, а также порядка их реализации в связи с введением предлагаемого правового регулирования: не повлечет.</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2494"/>
        <w:gridCol w:w="1644"/>
        <w:gridCol w:w="1644"/>
        <w:gridCol w:w="1644"/>
        <w:gridCol w:w="1644"/>
      </w:tblGrid>
      <w:tr w:rsidR="0016606D" w:rsidRPr="0016606D" w:rsidTr="0016606D">
        <w:tc>
          <w:tcPr>
            <w:tcW w:w="2494" w:type="dxa"/>
            <w:tcBorders>
              <w:top w:val="single" w:sz="4" w:space="0" w:color="auto"/>
              <w:left w:val="single" w:sz="4" w:space="0" w:color="auto"/>
              <w:bottom w:val="single" w:sz="4" w:space="0" w:color="auto"/>
              <w:right w:val="single" w:sz="4" w:space="0" w:color="auto"/>
            </w:tcBorders>
          </w:tcPr>
          <w:p w:rsidR="0016606D" w:rsidRPr="0016606D" w:rsidRDefault="0016606D" w:rsidP="0016606D">
            <w:pPr>
              <w:autoSpaceDE w:val="0"/>
              <w:autoSpaceDN w:val="0"/>
              <w:adjustRightInd w:val="0"/>
              <w:jc w:val="both"/>
              <w:rPr>
                <w:sz w:val="20"/>
                <w:szCs w:val="20"/>
              </w:rPr>
            </w:pPr>
            <w:bookmarkStart w:id="30" w:name="Par393"/>
            <w:bookmarkEnd w:id="30"/>
            <w:r w:rsidRPr="0016606D">
              <w:rPr>
                <w:sz w:val="20"/>
                <w:szCs w:val="20"/>
              </w:rPr>
              <w:t>5.1. Наименование функции (полномочия, обязанности или права)</w:t>
            </w:r>
          </w:p>
        </w:tc>
        <w:tc>
          <w:tcPr>
            <w:tcW w:w="1644" w:type="dxa"/>
            <w:tcBorders>
              <w:top w:val="single" w:sz="4" w:space="0" w:color="auto"/>
              <w:left w:val="single" w:sz="4" w:space="0" w:color="auto"/>
              <w:bottom w:val="single" w:sz="4" w:space="0" w:color="auto"/>
              <w:right w:val="single" w:sz="4" w:space="0" w:color="auto"/>
            </w:tcBorders>
          </w:tcPr>
          <w:p w:rsidR="0016606D" w:rsidRPr="0016606D" w:rsidRDefault="0016606D" w:rsidP="0016606D">
            <w:pPr>
              <w:autoSpaceDE w:val="0"/>
              <w:autoSpaceDN w:val="0"/>
              <w:adjustRightInd w:val="0"/>
              <w:jc w:val="both"/>
              <w:rPr>
                <w:sz w:val="20"/>
                <w:szCs w:val="20"/>
              </w:rPr>
            </w:pPr>
            <w:r w:rsidRPr="0016606D">
              <w:rPr>
                <w:sz w:val="20"/>
                <w:szCs w:val="20"/>
              </w:rPr>
              <w:t>5.2. Характер функции (новая/изменяемая/отменяемая)</w:t>
            </w:r>
          </w:p>
        </w:tc>
        <w:tc>
          <w:tcPr>
            <w:tcW w:w="1644" w:type="dxa"/>
            <w:tcBorders>
              <w:top w:val="single" w:sz="4" w:space="0" w:color="auto"/>
              <w:left w:val="single" w:sz="4" w:space="0" w:color="auto"/>
              <w:bottom w:val="single" w:sz="4" w:space="0" w:color="auto"/>
              <w:right w:val="single" w:sz="4" w:space="0" w:color="auto"/>
            </w:tcBorders>
          </w:tcPr>
          <w:p w:rsidR="0016606D" w:rsidRPr="0016606D" w:rsidRDefault="0016606D" w:rsidP="0016606D">
            <w:pPr>
              <w:autoSpaceDE w:val="0"/>
              <w:autoSpaceDN w:val="0"/>
              <w:adjustRightInd w:val="0"/>
              <w:jc w:val="both"/>
              <w:rPr>
                <w:sz w:val="20"/>
                <w:szCs w:val="20"/>
              </w:rPr>
            </w:pPr>
            <w:r w:rsidRPr="0016606D">
              <w:rPr>
                <w:sz w:val="20"/>
                <w:szCs w:val="20"/>
              </w:rPr>
              <w:t>5.3. Предполагаемый порядок реализации</w:t>
            </w:r>
          </w:p>
        </w:tc>
        <w:tc>
          <w:tcPr>
            <w:tcW w:w="1644" w:type="dxa"/>
            <w:tcBorders>
              <w:top w:val="single" w:sz="4" w:space="0" w:color="auto"/>
              <w:left w:val="single" w:sz="4" w:space="0" w:color="auto"/>
              <w:bottom w:val="single" w:sz="4" w:space="0" w:color="auto"/>
              <w:right w:val="single" w:sz="4" w:space="0" w:color="auto"/>
            </w:tcBorders>
          </w:tcPr>
          <w:p w:rsidR="0016606D" w:rsidRPr="0016606D" w:rsidRDefault="0016606D" w:rsidP="0016606D">
            <w:pPr>
              <w:autoSpaceDE w:val="0"/>
              <w:autoSpaceDN w:val="0"/>
              <w:adjustRightInd w:val="0"/>
              <w:jc w:val="both"/>
              <w:rPr>
                <w:sz w:val="20"/>
                <w:szCs w:val="20"/>
              </w:rPr>
            </w:pPr>
            <w:r w:rsidRPr="0016606D">
              <w:rPr>
                <w:sz w:val="20"/>
                <w:szCs w:val="20"/>
              </w:rPr>
              <w:t>5.4. Оценка изменения трудовых затрат (чел./час в год), изменения численности сотрудников (чел.)</w:t>
            </w:r>
          </w:p>
        </w:tc>
        <w:tc>
          <w:tcPr>
            <w:tcW w:w="1644" w:type="dxa"/>
            <w:tcBorders>
              <w:top w:val="single" w:sz="4" w:space="0" w:color="auto"/>
              <w:left w:val="single" w:sz="4" w:space="0" w:color="auto"/>
              <w:bottom w:val="single" w:sz="4" w:space="0" w:color="auto"/>
              <w:right w:val="single" w:sz="4" w:space="0" w:color="auto"/>
            </w:tcBorders>
          </w:tcPr>
          <w:p w:rsidR="0016606D" w:rsidRPr="0016606D" w:rsidRDefault="0016606D" w:rsidP="0016606D">
            <w:pPr>
              <w:autoSpaceDE w:val="0"/>
              <w:autoSpaceDN w:val="0"/>
              <w:adjustRightInd w:val="0"/>
              <w:jc w:val="both"/>
              <w:rPr>
                <w:sz w:val="20"/>
                <w:szCs w:val="20"/>
              </w:rPr>
            </w:pPr>
            <w:r w:rsidRPr="0016606D">
              <w:rPr>
                <w:sz w:val="20"/>
                <w:szCs w:val="20"/>
              </w:rPr>
              <w:t>5.5. Оценка изменения потребностей в других ресурсах</w:t>
            </w:r>
          </w:p>
        </w:tc>
      </w:tr>
      <w:tr w:rsidR="0016606D" w:rsidRPr="0016606D" w:rsidTr="0016606D">
        <w:tc>
          <w:tcPr>
            <w:tcW w:w="9070" w:type="dxa"/>
            <w:gridSpan w:val="5"/>
            <w:tcBorders>
              <w:top w:val="single" w:sz="4" w:space="0" w:color="auto"/>
              <w:left w:val="single" w:sz="4" w:space="0" w:color="auto"/>
              <w:bottom w:val="single" w:sz="4" w:space="0" w:color="auto"/>
              <w:right w:val="single" w:sz="4" w:space="0" w:color="auto"/>
            </w:tcBorders>
          </w:tcPr>
          <w:p w:rsidR="0016606D" w:rsidRPr="0016606D" w:rsidRDefault="0016606D" w:rsidP="0016606D">
            <w:pPr>
              <w:autoSpaceDE w:val="0"/>
              <w:autoSpaceDN w:val="0"/>
              <w:adjustRightInd w:val="0"/>
              <w:jc w:val="both"/>
              <w:rPr>
                <w:sz w:val="20"/>
                <w:szCs w:val="20"/>
              </w:rPr>
            </w:pPr>
            <w:r w:rsidRPr="0016606D">
              <w:rPr>
                <w:sz w:val="20"/>
                <w:szCs w:val="20"/>
              </w:rPr>
              <w:t>не повлечет.</w:t>
            </w:r>
          </w:p>
        </w:tc>
      </w:tr>
    </w:tbl>
    <w:p w:rsidR="0016606D" w:rsidRPr="0016606D" w:rsidRDefault="0016606D" w:rsidP="0016606D">
      <w:pPr>
        <w:autoSpaceDE w:val="0"/>
        <w:autoSpaceDN w:val="0"/>
        <w:adjustRightInd w:val="0"/>
        <w:jc w:val="both"/>
        <w:rPr>
          <w:sz w:val="20"/>
          <w:szCs w:val="20"/>
        </w:rPr>
      </w:pPr>
      <w:r w:rsidRPr="0016606D">
        <w:rPr>
          <w:sz w:val="20"/>
          <w:szCs w:val="20"/>
        </w:rPr>
        <w:t>6. Оценка дополнительных расходов (доходов) бюджета, связанных с введением предлагаемого правового регулирования.</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3061"/>
        <w:gridCol w:w="3175"/>
        <w:gridCol w:w="2835"/>
      </w:tblGrid>
      <w:tr w:rsidR="0016606D" w:rsidRPr="0016606D" w:rsidTr="0016606D">
        <w:tc>
          <w:tcPr>
            <w:tcW w:w="3061" w:type="dxa"/>
            <w:tcBorders>
              <w:top w:val="single" w:sz="4" w:space="0" w:color="auto"/>
              <w:left w:val="single" w:sz="4" w:space="0" w:color="auto"/>
              <w:bottom w:val="single" w:sz="4" w:space="0" w:color="auto"/>
              <w:right w:val="single" w:sz="4" w:space="0" w:color="auto"/>
            </w:tcBorders>
          </w:tcPr>
          <w:p w:rsidR="0016606D" w:rsidRPr="0016606D" w:rsidRDefault="0016606D" w:rsidP="0016606D">
            <w:pPr>
              <w:autoSpaceDE w:val="0"/>
              <w:autoSpaceDN w:val="0"/>
              <w:adjustRightInd w:val="0"/>
              <w:jc w:val="both"/>
              <w:rPr>
                <w:sz w:val="20"/>
                <w:szCs w:val="20"/>
              </w:rPr>
            </w:pPr>
            <w:r w:rsidRPr="0016606D">
              <w:rPr>
                <w:sz w:val="20"/>
                <w:szCs w:val="20"/>
              </w:rPr>
              <w:t>6.1. Наименование функции (полномочия, обязанности или права) (в соответствии с пунктом 5.1)</w:t>
            </w:r>
          </w:p>
        </w:tc>
        <w:tc>
          <w:tcPr>
            <w:tcW w:w="3175" w:type="dxa"/>
            <w:tcBorders>
              <w:top w:val="single" w:sz="4" w:space="0" w:color="auto"/>
              <w:left w:val="single" w:sz="4" w:space="0" w:color="auto"/>
              <w:bottom w:val="single" w:sz="4" w:space="0" w:color="auto"/>
              <w:right w:val="single" w:sz="4" w:space="0" w:color="auto"/>
            </w:tcBorders>
          </w:tcPr>
          <w:p w:rsidR="0016606D" w:rsidRPr="0016606D" w:rsidRDefault="0016606D" w:rsidP="0016606D">
            <w:pPr>
              <w:autoSpaceDE w:val="0"/>
              <w:autoSpaceDN w:val="0"/>
              <w:adjustRightInd w:val="0"/>
              <w:jc w:val="both"/>
              <w:rPr>
                <w:sz w:val="20"/>
                <w:szCs w:val="20"/>
              </w:rPr>
            </w:pPr>
            <w:r w:rsidRPr="0016606D">
              <w:rPr>
                <w:sz w:val="20"/>
                <w:szCs w:val="20"/>
              </w:rPr>
              <w:t>6.2. Виды расходов (возможных поступлений) бюджета</w:t>
            </w:r>
          </w:p>
        </w:tc>
        <w:tc>
          <w:tcPr>
            <w:tcW w:w="2835" w:type="dxa"/>
            <w:tcBorders>
              <w:top w:val="single" w:sz="4" w:space="0" w:color="auto"/>
              <w:left w:val="single" w:sz="4" w:space="0" w:color="auto"/>
              <w:bottom w:val="single" w:sz="4" w:space="0" w:color="auto"/>
              <w:right w:val="single" w:sz="4" w:space="0" w:color="auto"/>
            </w:tcBorders>
          </w:tcPr>
          <w:p w:rsidR="0016606D" w:rsidRPr="0016606D" w:rsidRDefault="0016606D" w:rsidP="0016606D">
            <w:pPr>
              <w:autoSpaceDE w:val="0"/>
              <w:autoSpaceDN w:val="0"/>
              <w:adjustRightInd w:val="0"/>
              <w:jc w:val="both"/>
              <w:rPr>
                <w:sz w:val="20"/>
                <w:szCs w:val="20"/>
              </w:rPr>
            </w:pPr>
            <w:r w:rsidRPr="0016606D">
              <w:rPr>
                <w:sz w:val="20"/>
                <w:szCs w:val="20"/>
              </w:rPr>
              <w:t>6.3. Количественная оценка расходов и возможных поступлений, млн. рублей</w:t>
            </w:r>
          </w:p>
        </w:tc>
      </w:tr>
      <w:tr w:rsidR="0016606D" w:rsidRPr="0016606D" w:rsidTr="0016606D">
        <w:tc>
          <w:tcPr>
            <w:tcW w:w="9071" w:type="dxa"/>
            <w:gridSpan w:val="3"/>
            <w:tcBorders>
              <w:top w:val="single" w:sz="4" w:space="0" w:color="auto"/>
              <w:left w:val="single" w:sz="4" w:space="0" w:color="auto"/>
              <w:bottom w:val="single" w:sz="4" w:space="0" w:color="auto"/>
              <w:right w:val="single" w:sz="4" w:space="0" w:color="auto"/>
            </w:tcBorders>
          </w:tcPr>
          <w:p w:rsidR="0016606D" w:rsidRPr="0016606D" w:rsidRDefault="0016606D" w:rsidP="0016606D">
            <w:pPr>
              <w:autoSpaceDE w:val="0"/>
              <w:autoSpaceDN w:val="0"/>
              <w:adjustRightInd w:val="0"/>
              <w:jc w:val="both"/>
              <w:rPr>
                <w:sz w:val="20"/>
                <w:szCs w:val="20"/>
              </w:rPr>
            </w:pPr>
            <w:r w:rsidRPr="0016606D">
              <w:rPr>
                <w:sz w:val="20"/>
                <w:szCs w:val="20"/>
              </w:rPr>
              <w:t>не повлечет</w:t>
            </w:r>
          </w:p>
        </w:tc>
      </w:tr>
    </w:tbl>
    <w:p w:rsidR="0016606D" w:rsidRPr="0016606D" w:rsidRDefault="0016606D" w:rsidP="0016606D">
      <w:pPr>
        <w:autoSpaceDE w:val="0"/>
        <w:autoSpaceDN w:val="0"/>
        <w:adjustRightInd w:val="0"/>
        <w:jc w:val="both"/>
        <w:rPr>
          <w:sz w:val="20"/>
          <w:szCs w:val="20"/>
        </w:rPr>
      </w:pPr>
      <w:r w:rsidRPr="0016606D">
        <w:rPr>
          <w:sz w:val="20"/>
          <w:szCs w:val="20"/>
        </w:rPr>
        <w:t xml:space="preserve">6.4. Другие сведения о дополнительных расходах (доходах) бюджета, возникающих в связи с введением предлагаемого правового </w:t>
      </w:r>
      <w:proofErr w:type="gramStart"/>
      <w:r w:rsidRPr="0016606D">
        <w:rPr>
          <w:sz w:val="20"/>
          <w:szCs w:val="20"/>
        </w:rPr>
        <w:t>регулирования:  отсутствуют</w:t>
      </w:r>
      <w:proofErr w:type="gramEnd"/>
      <w:r w:rsidRPr="0016606D">
        <w:rPr>
          <w:sz w:val="20"/>
          <w:szCs w:val="20"/>
        </w:rPr>
        <w:t>.</w:t>
      </w:r>
    </w:p>
    <w:p w:rsidR="0016606D" w:rsidRPr="0016606D" w:rsidRDefault="0016606D" w:rsidP="0016606D">
      <w:pPr>
        <w:autoSpaceDE w:val="0"/>
        <w:autoSpaceDN w:val="0"/>
        <w:adjustRightInd w:val="0"/>
        <w:jc w:val="both"/>
        <w:rPr>
          <w:sz w:val="20"/>
          <w:szCs w:val="20"/>
        </w:rPr>
      </w:pPr>
      <w:r w:rsidRPr="0016606D">
        <w:rPr>
          <w:sz w:val="20"/>
          <w:szCs w:val="20"/>
        </w:rPr>
        <w:t>6.5. Источники данных предоставлены: -</w:t>
      </w:r>
    </w:p>
    <w:p w:rsidR="0016606D" w:rsidRPr="0016606D" w:rsidRDefault="0016606D" w:rsidP="0016606D">
      <w:pPr>
        <w:autoSpaceDE w:val="0"/>
        <w:autoSpaceDN w:val="0"/>
        <w:adjustRightInd w:val="0"/>
        <w:jc w:val="both"/>
        <w:rPr>
          <w:sz w:val="20"/>
          <w:szCs w:val="20"/>
        </w:rPr>
      </w:pPr>
      <w:r w:rsidRPr="0016606D">
        <w:rPr>
          <w:sz w:val="20"/>
          <w:szCs w:val="20"/>
        </w:rPr>
        <w:t>7. Изменение обязанностей (ограничений) потенциальных адресатов предлагаемого правового регулирования и связанные с ним дополнительные расходы (доходы).</w:t>
      </w:r>
    </w:p>
    <w:tbl>
      <w:tblPr>
        <w:tblW w:w="9781" w:type="dxa"/>
        <w:tblInd w:w="62" w:type="dxa"/>
        <w:tblLayout w:type="fixed"/>
        <w:tblCellMar>
          <w:top w:w="102" w:type="dxa"/>
          <w:left w:w="62" w:type="dxa"/>
          <w:bottom w:w="102" w:type="dxa"/>
          <w:right w:w="62" w:type="dxa"/>
        </w:tblCellMar>
        <w:tblLook w:val="0000" w:firstRow="0" w:lastRow="0" w:firstColumn="0" w:lastColumn="0" w:noHBand="0" w:noVBand="0"/>
      </w:tblPr>
      <w:tblGrid>
        <w:gridCol w:w="3261"/>
        <w:gridCol w:w="2126"/>
        <w:gridCol w:w="2835"/>
        <w:gridCol w:w="1559"/>
      </w:tblGrid>
      <w:tr w:rsidR="0016606D" w:rsidRPr="0016606D" w:rsidTr="0016606D">
        <w:tc>
          <w:tcPr>
            <w:tcW w:w="3261" w:type="dxa"/>
            <w:tcBorders>
              <w:top w:val="single" w:sz="4" w:space="0" w:color="auto"/>
              <w:left w:val="single" w:sz="4" w:space="0" w:color="auto"/>
              <w:bottom w:val="single" w:sz="4" w:space="0" w:color="auto"/>
              <w:right w:val="single" w:sz="4" w:space="0" w:color="auto"/>
            </w:tcBorders>
          </w:tcPr>
          <w:p w:rsidR="0016606D" w:rsidRPr="0016606D" w:rsidRDefault="0016606D" w:rsidP="0016606D">
            <w:pPr>
              <w:autoSpaceDE w:val="0"/>
              <w:autoSpaceDN w:val="0"/>
              <w:adjustRightInd w:val="0"/>
              <w:jc w:val="both"/>
              <w:rPr>
                <w:sz w:val="20"/>
                <w:szCs w:val="20"/>
              </w:rPr>
            </w:pPr>
            <w:r w:rsidRPr="0016606D">
              <w:rPr>
                <w:sz w:val="20"/>
                <w:szCs w:val="20"/>
              </w:rPr>
              <w:t>7.1. Группы потенциальных адресатов предлагаемого правового регулирования (в соответствии с п. 4.1 сводного отчета)</w:t>
            </w:r>
          </w:p>
        </w:tc>
        <w:tc>
          <w:tcPr>
            <w:tcW w:w="2126" w:type="dxa"/>
            <w:tcBorders>
              <w:top w:val="single" w:sz="4" w:space="0" w:color="auto"/>
              <w:left w:val="single" w:sz="4" w:space="0" w:color="auto"/>
              <w:bottom w:val="single" w:sz="4" w:space="0" w:color="auto"/>
              <w:right w:val="single" w:sz="4" w:space="0" w:color="auto"/>
            </w:tcBorders>
          </w:tcPr>
          <w:p w:rsidR="0016606D" w:rsidRPr="0016606D" w:rsidRDefault="0016606D" w:rsidP="0016606D">
            <w:pPr>
              <w:autoSpaceDE w:val="0"/>
              <w:autoSpaceDN w:val="0"/>
              <w:adjustRightInd w:val="0"/>
              <w:jc w:val="both"/>
              <w:rPr>
                <w:sz w:val="20"/>
                <w:szCs w:val="20"/>
              </w:rPr>
            </w:pPr>
            <w:r w:rsidRPr="0016606D">
              <w:rPr>
                <w:sz w:val="20"/>
                <w:szCs w:val="20"/>
              </w:rPr>
              <w:t xml:space="preserve">7.2. Новые обязанности и ограничения, изменения существующих обязанностей и ограничений, вводимые предлагаемым правовым регулированием (с указанием соответствующих положений проекта нормативного </w:t>
            </w:r>
          </w:p>
          <w:p w:rsidR="0016606D" w:rsidRPr="0016606D" w:rsidRDefault="0016606D" w:rsidP="0016606D">
            <w:pPr>
              <w:autoSpaceDE w:val="0"/>
              <w:autoSpaceDN w:val="0"/>
              <w:adjustRightInd w:val="0"/>
              <w:jc w:val="both"/>
              <w:rPr>
                <w:sz w:val="20"/>
                <w:szCs w:val="20"/>
              </w:rPr>
            </w:pPr>
            <w:r w:rsidRPr="0016606D">
              <w:rPr>
                <w:sz w:val="20"/>
                <w:szCs w:val="20"/>
              </w:rPr>
              <w:t>правового акта)</w:t>
            </w:r>
          </w:p>
        </w:tc>
        <w:tc>
          <w:tcPr>
            <w:tcW w:w="2835" w:type="dxa"/>
            <w:tcBorders>
              <w:top w:val="single" w:sz="4" w:space="0" w:color="auto"/>
              <w:left w:val="single" w:sz="4" w:space="0" w:color="auto"/>
              <w:bottom w:val="single" w:sz="4" w:space="0" w:color="auto"/>
              <w:right w:val="single" w:sz="4" w:space="0" w:color="auto"/>
            </w:tcBorders>
          </w:tcPr>
          <w:p w:rsidR="0016606D" w:rsidRPr="0016606D" w:rsidRDefault="0016606D" w:rsidP="0016606D">
            <w:pPr>
              <w:autoSpaceDE w:val="0"/>
              <w:autoSpaceDN w:val="0"/>
              <w:adjustRightInd w:val="0"/>
              <w:jc w:val="both"/>
              <w:rPr>
                <w:sz w:val="20"/>
                <w:szCs w:val="20"/>
              </w:rPr>
            </w:pPr>
            <w:r w:rsidRPr="0016606D">
              <w:rPr>
                <w:sz w:val="20"/>
                <w:szCs w:val="20"/>
              </w:rPr>
              <w:t>7.3. Описание расходов и возможных доходов, связанных с введением предлагаемого правового регулирования</w:t>
            </w:r>
          </w:p>
        </w:tc>
        <w:tc>
          <w:tcPr>
            <w:tcW w:w="1559" w:type="dxa"/>
            <w:tcBorders>
              <w:top w:val="single" w:sz="4" w:space="0" w:color="auto"/>
              <w:left w:val="single" w:sz="4" w:space="0" w:color="auto"/>
              <w:bottom w:val="single" w:sz="4" w:space="0" w:color="auto"/>
              <w:right w:val="single" w:sz="4" w:space="0" w:color="auto"/>
            </w:tcBorders>
          </w:tcPr>
          <w:p w:rsidR="0016606D" w:rsidRPr="0016606D" w:rsidRDefault="0016606D" w:rsidP="0016606D">
            <w:pPr>
              <w:autoSpaceDE w:val="0"/>
              <w:autoSpaceDN w:val="0"/>
              <w:adjustRightInd w:val="0"/>
              <w:jc w:val="both"/>
              <w:rPr>
                <w:sz w:val="20"/>
                <w:szCs w:val="20"/>
              </w:rPr>
            </w:pPr>
            <w:r w:rsidRPr="0016606D">
              <w:rPr>
                <w:sz w:val="20"/>
                <w:szCs w:val="20"/>
              </w:rPr>
              <w:t>7.4. Количественная оценка, млн. рублей</w:t>
            </w:r>
          </w:p>
        </w:tc>
      </w:tr>
      <w:tr w:rsidR="0016606D" w:rsidRPr="0016606D" w:rsidTr="0016606D">
        <w:tc>
          <w:tcPr>
            <w:tcW w:w="3261" w:type="dxa"/>
            <w:tcBorders>
              <w:top w:val="single" w:sz="4" w:space="0" w:color="auto"/>
              <w:left w:val="single" w:sz="4" w:space="0" w:color="auto"/>
              <w:bottom w:val="single" w:sz="4" w:space="0" w:color="auto"/>
              <w:right w:val="single" w:sz="4" w:space="0" w:color="auto"/>
            </w:tcBorders>
          </w:tcPr>
          <w:p w:rsidR="0016606D" w:rsidRPr="0016606D" w:rsidRDefault="0016606D" w:rsidP="0016606D">
            <w:pPr>
              <w:autoSpaceDE w:val="0"/>
              <w:autoSpaceDN w:val="0"/>
              <w:adjustRightInd w:val="0"/>
              <w:rPr>
                <w:sz w:val="20"/>
                <w:szCs w:val="20"/>
              </w:rPr>
            </w:pPr>
            <w:r w:rsidRPr="0016606D">
              <w:rPr>
                <w:sz w:val="20"/>
                <w:szCs w:val="20"/>
              </w:rPr>
              <w:lastRenderedPageBreak/>
              <w:t xml:space="preserve">Граждане и юридические лица, имеющие право на приобретение земельного участка в безвозмездное пользование, а также их уполномоченные представители, в случаях установленных земельным законодательством Российской </w:t>
            </w:r>
            <w:proofErr w:type="gramStart"/>
            <w:r w:rsidRPr="0016606D">
              <w:rPr>
                <w:sz w:val="20"/>
                <w:szCs w:val="20"/>
              </w:rPr>
              <w:t xml:space="preserve">Федерации.  </w:t>
            </w:r>
            <w:proofErr w:type="gramEnd"/>
          </w:p>
        </w:tc>
        <w:tc>
          <w:tcPr>
            <w:tcW w:w="2126" w:type="dxa"/>
            <w:tcBorders>
              <w:top w:val="single" w:sz="4" w:space="0" w:color="auto"/>
              <w:left w:val="single" w:sz="4" w:space="0" w:color="auto"/>
              <w:bottom w:val="single" w:sz="4" w:space="0" w:color="auto"/>
              <w:right w:val="single" w:sz="4" w:space="0" w:color="auto"/>
            </w:tcBorders>
          </w:tcPr>
          <w:p w:rsidR="0016606D" w:rsidRPr="0016606D" w:rsidRDefault="0016606D" w:rsidP="0016606D">
            <w:pPr>
              <w:autoSpaceDE w:val="0"/>
              <w:autoSpaceDN w:val="0"/>
              <w:adjustRightInd w:val="0"/>
              <w:jc w:val="both"/>
              <w:rPr>
                <w:sz w:val="20"/>
                <w:szCs w:val="20"/>
              </w:rPr>
            </w:pPr>
            <w:r w:rsidRPr="0016606D">
              <w:rPr>
                <w:sz w:val="20"/>
                <w:szCs w:val="20"/>
              </w:rPr>
              <w:t>нет</w:t>
            </w:r>
          </w:p>
        </w:tc>
        <w:tc>
          <w:tcPr>
            <w:tcW w:w="2835" w:type="dxa"/>
            <w:tcBorders>
              <w:top w:val="single" w:sz="4" w:space="0" w:color="auto"/>
              <w:left w:val="single" w:sz="4" w:space="0" w:color="auto"/>
              <w:bottom w:val="single" w:sz="4" w:space="0" w:color="auto"/>
              <w:right w:val="single" w:sz="4" w:space="0" w:color="auto"/>
            </w:tcBorders>
          </w:tcPr>
          <w:p w:rsidR="0016606D" w:rsidRPr="0016606D" w:rsidRDefault="0016606D" w:rsidP="0016606D">
            <w:pPr>
              <w:autoSpaceDE w:val="0"/>
              <w:autoSpaceDN w:val="0"/>
              <w:adjustRightInd w:val="0"/>
              <w:jc w:val="both"/>
              <w:rPr>
                <w:sz w:val="20"/>
                <w:szCs w:val="20"/>
              </w:rPr>
            </w:pPr>
            <w:r w:rsidRPr="0016606D">
              <w:rPr>
                <w:sz w:val="20"/>
                <w:szCs w:val="20"/>
              </w:rPr>
              <w:t>нет</w:t>
            </w:r>
          </w:p>
        </w:tc>
        <w:tc>
          <w:tcPr>
            <w:tcW w:w="1559" w:type="dxa"/>
            <w:tcBorders>
              <w:top w:val="single" w:sz="4" w:space="0" w:color="auto"/>
              <w:left w:val="single" w:sz="4" w:space="0" w:color="auto"/>
              <w:bottom w:val="single" w:sz="4" w:space="0" w:color="auto"/>
              <w:right w:val="single" w:sz="4" w:space="0" w:color="auto"/>
            </w:tcBorders>
          </w:tcPr>
          <w:p w:rsidR="0016606D" w:rsidRPr="0016606D" w:rsidRDefault="0016606D" w:rsidP="0016606D">
            <w:pPr>
              <w:autoSpaceDE w:val="0"/>
              <w:autoSpaceDN w:val="0"/>
              <w:adjustRightInd w:val="0"/>
              <w:jc w:val="both"/>
              <w:rPr>
                <w:sz w:val="20"/>
                <w:szCs w:val="20"/>
              </w:rPr>
            </w:pPr>
            <w:r w:rsidRPr="0016606D">
              <w:rPr>
                <w:sz w:val="20"/>
                <w:szCs w:val="20"/>
              </w:rPr>
              <w:t>нет</w:t>
            </w:r>
          </w:p>
        </w:tc>
      </w:tr>
    </w:tbl>
    <w:p w:rsidR="0016606D" w:rsidRPr="0016606D" w:rsidRDefault="0016606D" w:rsidP="0016606D">
      <w:pPr>
        <w:autoSpaceDE w:val="0"/>
        <w:autoSpaceDN w:val="0"/>
        <w:adjustRightInd w:val="0"/>
        <w:jc w:val="both"/>
        <w:rPr>
          <w:sz w:val="20"/>
          <w:szCs w:val="20"/>
        </w:rPr>
      </w:pPr>
      <w:r w:rsidRPr="0016606D">
        <w:rPr>
          <w:sz w:val="20"/>
          <w:szCs w:val="20"/>
        </w:rPr>
        <w:t>7.5. Издержки и выгоды адресатов предлагаемого правового регулирования, не поддающиеся количественной оценке. Издержки адресатов: отсутствуют.</w:t>
      </w:r>
    </w:p>
    <w:p w:rsidR="0016606D" w:rsidRPr="0016606D" w:rsidRDefault="0016606D" w:rsidP="0016606D">
      <w:pPr>
        <w:autoSpaceDE w:val="0"/>
        <w:autoSpaceDN w:val="0"/>
        <w:adjustRightInd w:val="0"/>
        <w:jc w:val="both"/>
        <w:rPr>
          <w:sz w:val="20"/>
          <w:szCs w:val="20"/>
        </w:rPr>
      </w:pPr>
      <w:r w:rsidRPr="0016606D">
        <w:rPr>
          <w:sz w:val="20"/>
          <w:szCs w:val="20"/>
        </w:rPr>
        <w:t>7.6. Источники данных: Земельный кодекс Российской Федерации, Федеральный закон от 13.07.2015 N 218-ФЗ "О государственной регистрации недвижимости".</w:t>
      </w:r>
    </w:p>
    <w:p w:rsidR="0016606D" w:rsidRPr="0016606D" w:rsidRDefault="0016606D" w:rsidP="0016606D">
      <w:pPr>
        <w:autoSpaceDE w:val="0"/>
        <w:autoSpaceDN w:val="0"/>
        <w:adjustRightInd w:val="0"/>
        <w:jc w:val="both"/>
        <w:rPr>
          <w:sz w:val="20"/>
          <w:szCs w:val="20"/>
        </w:rPr>
      </w:pPr>
      <w:r w:rsidRPr="0016606D">
        <w:rPr>
          <w:sz w:val="20"/>
          <w:szCs w:val="20"/>
        </w:rPr>
        <w:t>8. Оценка рисков неблагоприятных последствий применения предлагаемого правового регулирования.</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2268"/>
        <w:gridCol w:w="2211"/>
        <w:gridCol w:w="2268"/>
        <w:gridCol w:w="2324"/>
      </w:tblGrid>
      <w:tr w:rsidR="0016606D" w:rsidRPr="0016606D" w:rsidTr="0016606D">
        <w:tc>
          <w:tcPr>
            <w:tcW w:w="2268" w:type="dxa"/>
            <w:tcBorders>
              <w:top w:val="single" w:sz="4" w:space="0" w:color="auto"/>
              <w:left w:val="single" w:sz="4" w:space="0" w:color="auto"/>
              <w:bottom w:val="single" w:sz="4" w:space="0" w:color="auto"/>
              <w:right w:val="single" w:sz="4" w:space="0" w:color="auto"/>
            </w:tcBorders>
          </w:tcPr>
          <w:p w:rsidR="0016606D" w:rsidRPr="0016606D" w:rsidRDefault="0016606D" w:rsidP="0016606D">
            <w:pPr>
              <w:autoSpaceDE w:val="0"/>
              <w:autoSpaceDN w:val="0"/>
              <w:adjustRightInd w:val="0"/>
              <w:jc w:val="both"/>
              <w:rPr>
                <w:sz w:val="20"/>
                <w:szCs w:val="20"/>
              </w:rPr>
            </w:pPr>
            <w:r w:rsidRPr="0016606D">
              <w:rPr>
                <w:sz w:val="20"/>
                <w:szCs w:val="20"/>
              </w:rPr>
              <w:t>8.1. Виды рисков</w:t>
            </w:r>
          </w:p>
        </w:tc>
        <w:tc>
          <w:tcPr>
            <w:tcW w:w="2211" w:type="dxa"/>
            <w:tcBorders>
              <w:top w:val="single" w:sz="4" w:space="0" w:color="auto"/>
              <w:left w:val="single" w:sz="4" w:space="0" w:color="auto"/>
              <w:bottom w:val="single" w:sz="4" w:space="0" w:color="auto"/>
              <w:right w:val="single" w:sz="4" w:space="0" w:color="auto"/>
            </w:tcBorders>
          </w:tcPr>
          <w:p w:rsidR="0016606D" w:rsidRPr="0016606D" w:rsidRDefault="0016606D" w:rsidP="0016606D">
            <w:pPr>
              <w:autoSpaceDE w:val="0"/>
              <w:autoSpaceDN w:val="0"/>
              <w:adjustRightInd w:val="0"/>
              <w:jc w:val="both"/>
              <w:rPr>
                <w:sz w:val="20"/>
                <w:szCs w:val="20"/>
              </w:rPr>
            </w:pPr>
            <w:r w:rsidRPr="0016606D">
              <w:rPr>
                <w:sz w:val="20"/>
                <w:szCs w:val="20"/>
              </w:rPr>
              <w:t>8.2. Оценка вероятности наступления неблагоприятных последствий</w:t>
            </w:r>
          </w:p>
        </w:tc>
        <w:tc>
          <w:tcPr>
            <w:tcW w:w="2268" w:type="dxa"/>
            <w:tcBorders>
              <w:top w:val="single" w:sz="4" w:space="0" w:color="auto"/>
              <w:left w:val="single" w:sz="4" w:space="0" w:color="auto"/>
              <w:bottom w:val="single" w:sz="4" w:space="0" w:color="auto"/>
              <w:right w:val="single" w:sz="4" w:space="0" w:color="auto"/>
            </w:tcBorders>
          </w:tcPr>
          <w:p w:rsidR="0016606D" w:rsidRPr="0016606D" w:rsidRDefault="0016606D" w:rsidP="0016606D">
            <w:pPr>
              <w:autoSpaceDE w:val="0"/>
              <w:autoSpaceDN w:val="0"/>
              <w:adjustRightInd w:val="0"/>
              <w:jc w:val="both"/>
              <w:rPr>
                <w:sz w:val="20"/>
                <w:szCs w:val="20"/>
              </w:rPr>
            </w:pPr>
            <w:r w:rsidRPr="0016606D">
              <w:rPr>
                <w:sz w:val="20"/>
                <w:szCs w:val="20"/>
              </w:rPr>
              <w:t>8.3. Методы контроля рисков</w:t>
            </w:r>
          </w:p>
        </w:tc>
        <w:tc>
          <w:tcPr>
            <w:tcW w:w="2324" w:type="dxa"/>
            <w:tcBorders>
              <w:top w:val="single" w:sz="4" w:space="0" w:color="auto"/>
              <w:left w:val="single" w:sz="4" w:space="0" w:color="auto"/>
              <w:bottom w:val="single" w:sz="4" w:space="0" w:color="auto"/>
              <w:right w:val="single" w:sz="4" w:space="0" w:color="auto"/>
            </w:tcBorders>
          </w:tcPr>
          <w:p w:rsidR="0016606D" w:rsidRPr="0016606D" w:rsidRDefault="0016606D" w:rsidP="0016606D">
            <w:pPr>
              <w:autoSpaceDE w:val="0"/>
              <w:autoSpaceDN w:val="0"/>
              <w:adjustRightInd w:val="0"/>
              <w:jc w:val="both"/>
              <w:rPr>
                <w:sz w:val="20"/>
                <w:szCs w:val="20"/>
              </w:rPr>
            </w:pPr>
            <w:r w:rsidRPr="0016606D">
              <w:rPr>
                <w:sz w:val="20"/>
                <w:szCs w:val="20"/>
              </w:rPr>
              <w:t>8.4. Степень контроля рисков (полный/частичный/отсутствует)</w:t>
            </w:r>
          </w:p>
        </w:tc>
      </w:tr>
      <w:tr w:rsidR="0016606D" w:rsidRPr="0016606D" w:rsidTr="0016606D">
        <w:tc>
          <w:tcPr>
            <w:tcW w:w="9071" w:type="dxa"/>
            <w:gridSpan w:val="4"/>
            <w:tcBorders>
              <w:top w:val="single" w:sz="4" w:space="0" w:color="auto"/>
              <w:left w:val="single" w:sz="4" w:space="0" w:color="auto"/>
              <w:bottom w:val="single" w:sz="4" w:space="0" w:color="auto"/>
              <w:right w:val="single" w:sz="4" w:space="0" w:color="auto"/>
            </w:tcBorders>
          </w:tcPr>
          <w:p w:rsidR="0016606D" w:rsidRPr="0016606D" w:rsidRDefault="0016606D" w:rsidP="0016606D">
            <w:pPr>
              <w:autoSpaceDE w:val="0"/>
              <w:autoSpaceDN w:val="0"/>
              <w:adjustRightInd w:val="0"/>
              <w:rPr>
                <w:sz w:val="20"/>
                <w:szCs w:val="20"/>
              </w:rPr>
            </w:pPr>
            <w:r w:rsidRPr="0016606D">
              <w:rPr>
                <w:sz w:val="20"/>
                <w:szCs w:val="20"/>
              </w:rPr>
              <w:t>отсутствуют</w:t>
            </w:r>
          </w:p>
        </w:tc>
      </w:tr>
    </w:tbl>
    <w:p w:rsidR="0016606D" w:rsidRPr="0016606D" w:rsidRDefault="0016606D" w:rsidP="0016606D">
      <w:pPr>
        <w:autoSpaceDE w:val="0"/>
        <w:autoSpaceDN w:val="0"/>
        <w:adjustRightInd w:val="0"/>
        <w:jc w:val="both"/>
        <w:rPr>
          <w:sz w:val="20"/>
          <w:szCs w:val="20"/>
        </w:rPr>
      </w:pPr>
      <w:r w:rsidRPr="0016606D">
        <w:rPr>
          <w:sz w:val="20"/>
          <w:szCs w:val="20"/>
        </w:rPr>
        <w:t>8.5. Источники данных: отсутствуют.</w:t>
      </w:r>
    </w:p>
    <w:p w:rsidR="0016606D" w:rsidRPr="0016606D" w:rsidRDefault="0016606D" w:rsidP="0016606D">
      <w:pPr>
        <w:autoSpaceDE w:val="0"/>
        <w:autoSpaceDN w:val="0"/>
        <w:adjustRightInd w:val="0"/>
        <w:jc w:val="both"/>
        <w:rPr>
          <w:sz w:val="20"/>
          <w:szCs w:val="20"/>
        </w:rPr>
      </w:pPr>
      <w:r w:rsidRPr="0016606D">
        <w:rPr>
          <w:sz w:val="20"/>
          <w:szCs w:val="20"/>
        </w:rPr>
        <w:t>9. Анализ воздействия предлагаемого регулирования на состояние конкуренции в Куйбышевском районе.</w:t>
      </w:r>
    </w:p>
    <w:p w:rsidR="0016606D" w:rsidRPr="0016606D" w:rsidRDefault="0016606D" w:rsidP="0016606D">
      <w:pPr>
        <w:autoSpaceDE w:val="0"/>
        <w:autoSpaceDN w:val="0"/>
        <w:adjustRightInd w:val="0"/>
        <w:jc w:val="both"/>
        <w:rPr>
          <w:sz w:val="20"/>
          <w:szCs w:val="20"/>
        </w:rPr>
      </w:pPr>
      <w:r w:rsidRPr="0016606D">
        <w:rPr>
          <w:sz w:val="20"/>
          <w:szCs w:val="20"/>
        </w:rPr>
        <w:t>9.1. Положения, которые могут отрицательно воздействовать на состояние конкуренции.</w:t>
      </w:r>
    </w:p>
    <w:tbl>
      <w:tblPr>
        <w:tblW w:w="9915" w:type="dxa"/>
        <w:tblInd w:w="-5" w:type="dxa"/>
        <w:tblLayout w:type="fixed"/>
        <w:tblCellMar>
          <w:top w:w="102" w:type="dxa"/>
          <w:left w:w="62" w:type="dxa"/>
          <w:bottom w:w="102" w:type="dxa"/>
          <w:right w:w="62" w:type="dxa"/>
        </w:tblCellMar>
        <w:tblLook w:val="04A0" w:firstRow="1" w:lastRow="0" w:firstColumn="1" w:lastColumn="0" w:noHBand="0" w:noVBand="1"/>
      </w:tblPr>
      <w:tblGrid>
        <w:gridCol w:w="567"/>
        <w:gridCol w:w="6374"/>
        <w:gridCol w:w="1416"/>
        <w:gridCol w:w="1558"/>
      </w:tblGrid>
      <w:tr w:rsidR="0016606D" w:rsidRPr="0016606D" w:rsidTr="0016606D">
        <w:tc>
          <w:tcPr>
            <w:tcW w:w="567" w:type="dxa"/>
            <w:vMerge w:val="restart"/>
            <w:tcBorders>
              <w:top w:val="single" w:sz="4" w:space="0" w:color="auto"/>
              <w:left w:val="single" w:sz="4" w:space="0" w:color="auto"/>
              <w:bottom w:val="single" w:sz="4" w:space="0" w:color="auto"/>
              <w:right w:val="single" w:sz="4" w:space="0" w:color="auto"/>
            </w:tcBorders>
            <w:vAlign w:val="center"/>
            <w:hideMark/>
          </w:tcPr>
          <w:p w:rsidR="0016606D" w:rsidRPr="0016606D" w:rsidRDefault="0016606D" w:rsidP="0016606D">
            <w:pPr>
              <w:autoSpaceDE w:val="0"/>
              <w:autoSpaceDN w:val="0"/>
              <w:adjustRightInd w:val="0"/>
              <w:jc w:val="center"/>
              <w:rPr>
                <w:sz w:val="20"/>
                <w:szCs w:val="20"/>
              </w:rPr>
            </w:pPr>
            <w:r w:rsidRPr="0016606D">
              <w:rPr>
                <w:sz w:val="20"/>
                <w:szCs w:val="20"/>
              </w:rPr>
              <w:t>N п/п</w:t>
            </w:r>
          </w:p>
        </w:tc>
        <w:tc>
          <w:tcPr>
            <w:tcW w:w="6374" w:type="dxa"/>
            <w:vMerge w:val="restart"/>
            <w:tcBorders>
              <w:top w:val="single" w:sz="4" w:space="0" w:color="auto"/>
              <w:left w:val="single" w:sz="4" w:space="0" w:color="auto"/>
              <w:bottom w:val="single" w:sz="4" w:space="0" w:color="auto"/>
              <w:right w:val="single" w:sz="4" w:space="0" w:color="auto"/>
            </w:tcBorders>
            <w:vAlign w:val="center"/>
            <w:hideMark/>
          </w:tcPr>
          <w:p w:rsidR="0016606D" w:rsidRPr="0016606D" w:rsidRDefault="0016606D" w:rsidP="0016606D">
            <w:pPr>
              <w:autoSpaceDE w:val="0"/>
              <w:autoSpaceDN w:val="0"/>
              <w:adjustRightInd w:val="0"/>
              <w:jc w:val="center"/>
              <w:rPr>
                <w:sz w:val="20"/>
                <w:szCs w:val="20"/>
              </w:rPr>
            </w:pPr>
            <w:r w:rsidRPr="0016606D">
              <w:rPr>
                <w:sz w:val="20"/>
                <w:szCs w:val="20"/>
              </w:rPr>
              <w:t>Положение, которое может отрицательно воздействовать на состояние конкуренции</w:t>
            </w:r>
          </w:p>
        </w:tc>
        <w:tc>
          <w:tcPr>
            <w:tcW w:w="2974" w:type="dxa"/>
            <w:gridSpan w:val="2"/>
            <w:tcBorders>
              <w:top w:val="single" w:sz="4" w:space="0" w:color="auto"/>
              <w:left w:val="single" w:sz="4" w:space="0" w:color="auto"/>
              <w:bottom w:val="single" w:sz="4" w:space="0" w:color="auto"/>
              <w:right w:val="single" w:sz="4" w:space="0" w:color="auto"/>
            </w:tcBorders>
            <w:vAlign w:val="center"/>
            <w:hideMark/>
          </w:tcPr>
          <w:p w:rsidR="0016606D" w:rsidRPr="0016606D" w:rsidRDefault="0016606D" w:rsidP="0016606D">
            <w:pPr>
              <w:autoSpaceDE w:val="0"/>
              <w:autoSpaceDN w:val="0"/>
              <w:adjustRightInd w:val="0"/>
              <w:jc w:val="center"/>
              <w:rPr>
                <w:sz w:val="20"/>
                <w:szCs w:val="20"/>
              </w:rPr>
            </w:pPr>
            <w:r w:rsidRPr="0016606D">
              <w:rPr>
                <w:sz w:val="20"/>
                <w:szCs w:val="20"/>
              </w:rPr>
              <w:t>Наличие положения в проекте акта</w:t>
            </w:r>
          </w:p>
        </w:tc>
      </w:tr>
      <w:tr w:rsidR="0016606D" w:rsidRPr="0016606D" w:rsidTr="0016606D">
        <w:tc>
          <w:tcPr>
            <w:tcW w:w="567" w:type="dxa"/>
            <w:vMerge/>
            <w:tcBorders>
              <w:top w:val="single" w:sz="4" w:space="0" w:color="auto"/>
              <w:left w:val="single" w:sz="4" w:space="0" w:color="auto"/>
              <w:bottom w:val="single" w:sz="4" w:space="0" w:color="auto"/>
              <w:right w:val="single" w:sz="4" w:space="0" w:color="auto"/>
            </w:tcBorders>
            <w:vAlign w:val="center"/>
            <w:hideMark/>
          </w:tcPr>
          <w:p w:rsidR="0016606D" w:rsidRPr="0016606D" w:rsidRDefault="0016606D" w:rsidP="0016606D">
            <w:pPr>
              <w:rPr>
                <w:sz w:val="20"/>
                <w:szCs w:val="20"/>
              </w:rPr>
            </w:pPr>
          </w:p>
        </w:tc>
        <w:tc>
          <w:tcPr>
            <w:tcW w:w="6374" w:type="dxa"/>
            <w:vMerge/>
            <w:tcBorders>
              <w:top w:val="single" w:sz="4" w:space="0" w:color="auto"/>
              <w:left w:val="single" w:sz="4" w:space="0" w:color="auto"/>
              <w:bottom w:val="single" w:sz="4" w:space="0" w:color="auto"/>
              <w:right w:val="single" w:sz="4" w:space="0" w:color="auto"/>
            </w:tcBorders>
            <w:vAlign w:val="center"/>
            <w:hideMark/>
          </w:tcPr>
          <w:p w:rsidR="0016606D" w:rsidRPr="0016606D" w:rsidRDefault="0016606D" w:rsidP="0016606D">
            <w:pPr>
              <w:rPr>
                <w:sz w:val="20"/>
                <w:szCs w:val="20"/>
              </w:rPr>
            </w:pPr>
          </w:p>
        </w:tc>
        <w:tc>
          <w:tcPr>
            <w:tcW w:w="1416" w:type="dxa"/>
            <w:tcBorders>
              <w:top w:val="single" w:sz="4" w:space="0" w:color="auto"/>
              <w:left w:val="single" w:sz="4" w:space="0" w:color="auto"/>
              <w:bottom w:val="single" w:sz="4" w:space="0" w:color="auto"/>
              <w:right w:val="single" w:sz="4" w:space="0" w:color="auto"/>
            </w:tcBorders>
            <w:vAlign w:val="center"/>
            <w:hideMark/>
          </w:tcPr>
          <w:p w:rsidR="0016606D" w:rsidRPr="0016606D" w:rsidRDefault="0016606D" w:rsidP="0016606D">
            <w:pPr>
              <w:autoSpaceDE w:val="0"/>
              <w:autoSpaceDN w:val="0"/>
              <w:adjustRightInd w:val="0"/>
              <w:jc w:val="center"/>
              <w:rPr>
                <w:sz w:val="20"/>
                <w:szCs w:val="20"/>
              </w:rPr>
            </w:pPr>
            <w:r w:rsidRPr="0016606D">
              <w:rPr>
                <w:sz w:val="20"/>
                <w:szCs w:val="20"/>
              </w:rPr>
              <w:t>Есть/нет</w:t>
            </w:r>
          </w:p>
        </w:tc>
        <w:tc>
          <w:tcPr>
            <w:tcW w:w="1558" w:type="dxa"/>
            <w:tcBorders>
              <w:top w:val="single" w:sz="4" w:space="0" w:color="auto"/>
              <w:left w:val="single" w:sz="4" w:space="0" w:color="auto"/>
              <w:bottom w:val="single" w:sz="4" w:space="0" w:color="auto"/>
              <w:right w:val="single" w:sz="4" w:space="0" w:color="auto"/>
            </w:tcBorders>
            <w:vAlign w:val="center"/>
            <w:hideMark/>
          </w:tcPr>
          <w:p w:rsidR="0016606D" w:rsidRPr="0016606D" w:rsidRDefault="0016606D" w:rsidP="0016606D">
            <w:pPr>
              <w:autoSpaceDE w:val="0"/>
              <w:autoSpaceDN w:val="0"/>
              <w:adjustRightInd w:val="0"/>
              <w:jc w:val="center"/>
              <w:rPr>
                <w:sz w:val="20"/>
                <w:szCs w:val="20"/>
              </w:rPr>
            </w:pPr>
            <w:r w:rsidRPr="0016606D">
              <w:rPr>
                <w:sz w:val="20"/>
                <w:szCs w:val="20"/>
              </w:rPr>
              <w:t>Ссылка на положение</w:t>
            </w:r>
          </w:p>
        </w:tc>
      </w:tr>
      <w:tr w:rsidR="0016606D" w:rsidRPr="0016606D" w:rsidTr="0016606D">
        <w:tc>
          <w:tcPr>
            <w:tcW w:w="567" w:type="dxa"/>
            <w:tcBorders>
              <w:top w:val="single" w:sz="4" w:space="0" w:color="auto"/>
              <w:left w:val="single" w:sz="4" w:space="0" w:color="auto"/>
              <w:bottom w:val="single" w:sz="4" w:space="0" w:color="auto"/>
              <w:right w:val="single" w:sz="4" w:space="0" w:color="auto"/>
            </w:tcBorders>
            <w:hideMark/>
          </w:tcPr>
          <w:p w:rsidR="0016606D" w:rsidRPr="0016606D" w:rsidRDefault="0016606D" w:rsidP="0016606D">
            <w:pPr>
              <w:autoSpaceDE w:val="0"/>
              <w:autoSpaceDN w:val="0"/>
              <w:adjustRightInd w:val="0"/>
              <w:rPr>
                <w:sz w:val="20"/>
                <w:szCs w:val="20"/>
              </w:rPr>
            </w:pPr>
            <w:r w:rsidRPr="0016606D">
              <w:rPr>
                <w:sz w:val="20"/>
                <w:szCs w:val="20"/>
              </w:rPr>
              <w:t>1</w:t>
            </w:r>
          </w:p>
        </w:tc>
        <w:tc>
          <w:tcPr>
            <w:tcW w:w="9348" w:type="dxa"/>
            <w:gridSpan w:val="3"/>
            <w:tcBorders>
              <w:top w:val="single" w:sz="4" w:space="0" w:color="auto"/>
              <w:left w:val="single" w:sz="4" w:space="0" w:color="auto"/>
              <w:bottom w:val="single" w:sz="4" w:space="0" w:color="auto"/>
              <w:right w:val="single" w:sz="4" w:space="0" w:color="auto"/>
            </w:tcBorders>
            <w:hideMark/>
          </w:tcPr>
          <w:p w:rsidR="0016606D" w:rsidRPr="0016606D" w:rsidRDefault="0016606D" w:rsidP="0016606D">
            <w:pPr>
              <w:autoSpaceDE w:val="0"/>
              <w:autoSpaceDN w:val="0"/>
              <w:adjustRightInd w:val="0"/>
              <w:rPr>
                <w:sz w:val="20"/>
                <w:szCs w:val="20"/>
              </w:rPr>
            </w:pPr>
            <w:r w:rsidRPr="0016606D">
              <w:rPr>
                <w:sz w:val="20"/>
                <w:szCs w:val="20"/>
              </w:rPr>
              <w:t>Ограничение количества или круга субъектов предпринимательской деятельности</w:t>
            </w:r>
          </w:p>
        </w:tc>
      </w:tr>
      <w:tr w:rsidR="0016606D" w:rsidRPr="0016606D" w:rsidTr="0016606D">
        <w:tc>
          <w:tcPr>
            <w:tcW w:w="567" w:type="dxa"/>
            <w:tcBorders>
              <w:top w:val="single" w:sz="4" w:space="0" w:color="auto"/>
              <w:left w:val="single" w:sz="4" w:space="0" w:color="auto"/>
              <w:bottom w:val="single" w:sz="4" w:space="0" w:color="auto"/>
              <w:right w:val="single" w:sz="4" w:space="0" w:color="auto"/>
            </w:tcBorders>
            <w:hideMark/>
          </w:tcPr>
          <w:p w:rsidR="0016606D" w:rsidRPr="0016606D" w:rsidRDefault="0016606D" w:rsidP="0016606D">
            <w:pPr>
              <w:autoSpaceDE w:val="0"/>
              <w:autoSpaceDN w:val="0"/>
              <w:adjustRightInd w:val="0"/>
              <w:rPr>
                <w:sz w:val="20"/>
                <w:szCs w:val="20"/>
              </w:rPr>
            </w:pPr>
            <w:r w:rsidRPr="0016606D">
              <w:rPr>
                <w:sz w:val="20"/>
                <w:szCs w:val="20"/>
              </w:rPr>
              <w:t>1.1</w:t>
            </w:r>
          </w:p>
        </w:tc>
        <w:tc>
          <w:tcPr>
            <w:tcW w:w="6374" w:type="dxa"/>
            <w:tcBorders>
              <w:top w:val="single" w:sz="4" w:space="0" w:color="auto"/>
              <w:left w:val="single" w:sz="4" w:space="0" w:color="auto"/>
              <w:bottom w:val="single" w:sz="4" w:space="0" w:color="auto"/>
              <w:right w:val="single" w:sz="4" w:space="0" w:color="auto"/>
            </w:tcBorders>
            <w:hideMark/>
          </w:tcPr>
          <w:p w:rsidR="0016606D" w:rsidRPr="0016606D" w:rsidRDefault="0016606D" w:rsidP="0016606D">
            <w:pPr>
              <w:autoSpaceDE w:val="0"/>
              <w:autoSpaceDN w:val="0"/>
              <w:adjustRightInd w:val="0"/>
              <w:rPr>
                <w:sz w:val="20"/>
                <w:szCs w:val="20"/>
              </w:rPr>
            </w:pPr>
            <w:r w:rsidRPr="0016606D">
              <w:rPr>
                <w:sz w:val="20"/>
                <w:szCs w:val="20"/>
              </w:rPr>
              <w:t>Предоставляет преимущество по продаже товаров, выполнению работ, оказанию услуг субъекту (группе субъектов) предпринимательской деятельности</w:t>
            </w:r>
          </w:p>
        </w:tc>
        <w:tc>
          <w:tcPr>
            <w:tcW w:w="1416" w:type="dxa"/>
            <w:tcBorders>
              <w:top w:val="single" w:sz="4" w:space="0" w:color="auto"/>
              <w:left w:val="single" w:sz="4" w:space="0" w:color="auto"/>
              <w:bottom w:val="single" w:sz="4" w:space="0" w:color="auto"/>
              <w:right w:val="single" w:sz="4" w:space="0" w:color="auto"/>
            </w:tcBorders>
          </w:tcPr>
          <w:p w:rsidR="0016606D" w:rsidRPr="0016606D" w:rsidRDefault="0016606D" w:rsidP="0016606D">
            <w:pPr>
              <w:autoSpaceDE w:val="0"/>
              <w:autoSpaceDN w:val="0"/>
              <w:adjustRightInd w:val="0"/>
              <w:rPr>
                <w:sz w:val="20"/>
                <w:szCs w:val="20"/>
              </w:rPr>
            </w:pPr>
            <w:r w:rsidRPr="0016606D">
              <w:rPr>
                <w:sz w:val="20"/>
                <w:szCs w:val="20"/>
              </w:rPr>
              <w:t>нет</w:t>
            </w:r>
          </w:p>
        </w:tc>
        <w:tc>
          <w:tcPr>
            <w:tcW w:w="1558" w:type="dxa"/>
            <w:tcBorders>
              <w:top w:val="single" w:sz="4" w:space="0" w:color="auto"/>
              <w:left w:val="single" w:sz="4" w:space="0" w:color="auto"/>
              <w:bottom w:val="single" w:sz="4" w:space="0" w:color="auto"/>
              <w:right w:val="single" w:sz="4" w:space="0" w:color="auto"/>
            </w:tcBorders>
          </w:tcPr>
          <w:p w:rsidR="0016606D" w:rsidRPr="0016606D" w:rsidRDefault="0016606D" w:rsidP="0016606D">
            <w:pPr>
              <w:autoSpaceDE w:val="0"/>
              <w:autoSpaceDN w:val="0"/>
              <w:adjustRightInd w:val="0"/>
              <w:rPr>
                <w:sz w:val="20"/>
                <w:szCs w:val="20"/>
              </w:rPr>
            </w:pPr>
          </w:p>
        </w:tc>
      </w:tr>
      <w:tr w:rsidR="0016606D" w:rsidRPr="0016606D" w:rsidTr="0016606D">
        <w:tc>
          <w:tcPr>
            <w:tcW w:w="567" w:type="dxa"/>
            <w:tcBorders>
              <w:top w:val="single" w:sz="4" w:space="0" w:color="auto"/>
              <w:left w:val="single" w:sz="4" w:space="0" w:color="auto"/>
              <w:bottom w:val="single" w:sz="4" w:space="0" w:color="auto"/>
              <w:right w:val="single" w:sz="4" w:space="0" w:color="auto"/>
            </w:tcBorders>
            <w:hideMark/>
          </w:tcPr>
          <w:p w:rsidR="0016606D" w:rsidRPr="0016606D" w:rsidRDefault="0016606D" w:rsidP="0016606D">
            <w:pPr>
              <w:autoSpaceDE w:val="0"/>
              <w:autoSpaceDN w:val="0"/>
              <w:adjustRightInd w:val="0"/>
              <w:rPr>
                <w:sz w:val="20"/>
                <w:szCs w:val="20"/>
              </w:rPr>
            </w:pPr>
            <w:r w:rsidRPr="0016606D">
              <w:rPr>
                <w:sz w:val="20"/>
                <w:szCs w:val="20"/>
              </w:rPr>
              <w:t>1.2</w:t>
            </w:r>
          </w:p>
        </w:tc>
        <w:tc>
          <w:tcPr>
            <w:tcW w:w="6374" w:type="dxa"/>
            <w:tcBorders>
              <w:top w:val="single" w:sz="4" w:space="0" w:color="auto"/>
              <w:left w:val="single" w:sz="4" w:space="0" w:color="auto"/>
              <w:bottom w:val="single" w:sz="4" w:space="0" w:color="auto"/>
              <w:right w:val="single" w:sz="4" w:space="0" w:color="auto"/>
            </w:tcBorders>
            <w:hideMark/>
          </w:tcPr>
          <w:p w:rsidR="0016606D" w:rsidRPr="0016606D" w:rsidRDefault="0016606D" w:rsidP="0016606D">
            <w:pPr>
              <w:autoSpaceDE w:val="0"/>
              <w:autoSpaceDN w:val="0"/>
              <w:adjustRightInd w:val="0"/>
              <w:rPr>
                <w:sz w:val="20"/>
                <w:szCs w:val="20"/>
              </w:rPr>
            </w:pPr>
            <w:r w:rsidRPr="0016606D">
              <w:rPr>
                <w:sz w:val="20"/>
                <w:szCs w:val="20"/>
              </w:rPr>
              <w:t>Ограничивает возможность субъектов предпринимательской деятельности продавать товары, выполнять работы, оказывать услуги</w:t>
            </w:r>
          </w:p>
        </w:tc>
        <w:tc>
          <w:tcPr>
            <w:tcW w:w="1416" w:type="dxa"/>
            <w:tcBorders>
              <w:top w:val="single" w:sz="4" w:space="0" w:color="auto"/>
              <w:left w:val="single" w:sz="4" w:space="0" w:color="auto"/>
              <w:bottom w:val="single" w:sz="4" w:space="0" w:color="auto"/>
              <w:right w:val="single" w:sz="4" w:space="0" w:color="auto"/>
            </w:tcBorders>
          </w:tcPr>
          <w:p w:rsidR="0016606D" w:rsidRPr="0016606D" w:rsidRDefault="0016606D" w:rsidP="0016606D">
            <w:pPr>
              <w:rPr>
                <w:sz w:val="20"/>
                <w:szCs w:val="20"/>
              </w:rPr>
            </w:pPr>
            <w:r w:rsidRPr="0016606D">
              <w:rPr>
                <w:sz w:val="20"/>
                <w:szCs w:val="20"/>
              </w:rPr>
              <w:t>нет</w:t>
            </w:r>
          </w:p>
        </w:tc>
        <w:tc>
          <w:tcPr>
            <w:tcW w:w="1558" w:type="dxa"/>
            <w:tcBorders>
              <w:top w:val="single" w:sz="4" w:space="0" w:color="auto"/>
              <w:left w:val="single" w:sz="4" w:space="0" w:color="auto"/>
              <w:bottom w:val="single" w:sz="4" w:space="0" w:color="auto"/>
              <w:right w:val="single" w:sz="4" w:space="0" w:color="auto"/>
            </w:tcBorders>
          </w:tcPr>
          <w:p w:rsidR="0016606D" w:rsidRPr="0016606D" w:rsidRDefault="0016606D" w:rsidP="0016606D">
            <w:pPr>
              <w:autoSpaceDE w:val="0"/>
              <w:autoSpaceDN w:val="0"/>
              <w:adjustRightInd w:val="0"/>
              <w:rPr>
                <w:sz w:val="20"/>
                <w:szCs w:val="20"/>
              </w:rPr>
            </w:pPr>
          </w:p>
        </w:tc>
      </w:tr>
      <w:tr w:rsidR="0016606D" w:rsidRPr="0016606D" w:rsidTr="0016606D">
        <w:tc>
          <w:tcPr>
            <w:tcW w:w="567" w:type="dxa"/>
            <w:tcBorders>
              <w:top w:val="single" w:sz="4" w:space="0" w:color="auto"/>
              <w:left w:val="single" w:sz="4" w:space="0" w:color="auto"/>
              <w:bottom w:val="single" w:sz="4" w:space="0" w:color="auto"/>
              <w:right w:val="single" w:sz="4" w:space="0" w:color="auto"/>
            </w:tcBorders>
            <w:hideMark/>
          </w:tcPr>
          <w:p w:rsidR="0016606D" w:rsidRPr="0016606D" w:rsidRDefault="0016606D" w:rsidP="0016606D">
            <w:pPr>
              <w:autoSpaceDE w:val="0"/>
              <w:autoSpaceDN w:val="0"/>
              <w:adjustRightInd w:val="0"/>
              <w:rPr>
                <w:sz w:val="20"/>
                <w:szCs w:val="20"/>
              </w:rPr>
            </w:pPr>
            <w:r w:rsidRPr="0016606D">
              <w:rPr>
                <w:sz w:val="20"/>
                <w:szCs w:val="20"/>
              </w:rPr>
              <w:t>1.3</w:t>
            </w:r>
          </w:p>
        </w:tc>
        <w:tc>
          <w:tcPr>
            <w:tcW w:w="6374" w:type="dxa"/>
            <w:tcBorders>
              <w:top w:val="single" w:sz="4" w:space="0" w:color="auto"/>
              <w:left w:val="single" w:sz="4" w:space="0" w:color="auto"/>
              <w:bottom w:val="single" w:sz="4" w:space="0" w:color="auto"/>
              <w:right w:val="single" w:sz="4" w:space="0" w:color="auto"/>
            </w:tcBorders>
            <w:hideMark/>
          </w:tcPr>
          <w:p w:rsidR="0016606D" w:rsidRPr="0016606D" w:rsidRDefault="0016606D" w:rsidP="0016606D">
            <w:pPr>
              <w:autoSpaceDE w:val="0"/>
              <w:autoSpaceDN w:val="0"/>
              <w:adjustRightInd w:val="0"/>
              <w:rPr>
                <w:sz w:val="20"/>
                <w:szCs w:val="20"/>
              </w:rPr>
            </w:pPr>
            <w:r w:rsidRPr="0016606D">
              <w:rPr>
                <w:sz w:val="20"/>
                <w:szCs w:val="20"/>
              </w:rPr>
              <w:t>Вводит требование по получению разрешения или согласования в качестве условия для начала или продолжения деятельности</w:t>
            </w:r>
          </w:p>
        </w:tc>
        <w:tc>
          <w:tcPr>
            <w:tcW w:w="1416" w:type="dxa"/>
            <w:tcBorders>
              <w:top w:val="single" w:sz="4" w:space="0" w:color="auto"/>
              <w:left w:val="single" w:sz="4" w:space="0" w:color="auto"/>
              <w:bottom w:val="single" w:sz="4" w:space="0" w:color="auto"/>
              <w:right w:val="single" w:sz="4" w:space="0" w:color="auto"/>
            </w:tcBorders>
          </w:tcPr>
          <w:p w:rsidR="0016606D" w:rsidRPr="0016606D" w:rsidRDefault="0016606D" w:rsidP="0016606D">
            <w:pPr>
              <w:rPr>
                <w:sz w:val="20"/>
                <w:szCs w:val="20"/>
              </w:rPr>
            </w:pPr>
            <w:r w:rsidRPr="0016606D">
              <w:rPr>
                <w:sz w:val="20"/>
                <w:szCs w:val="20"/>
              </w:rPr>
              <w:t>нет</w:t>
            </w:r>
          </w:p>
        </w:tc>
        <w:tc>
          <w:tcPr>
            <w:tcW w:w="1558" w:type="dxa"/>
            <w:tcBorders>
              <w:top w:val="single" w:sz="4" w:space="0" w:color="auto"/>
              <w:left w:val="single" w:sz="4" w:space="0" w:color="auto"/>
              <w:bottom w:val="single" w:sz="4" w:space="0" w:color="auto"/>
              <w:right w:val="single" w:sz="4" w:space="0" w:color="auto"/>
            </w:tcBorders>
          </w:tcPr>
          <w:p w:rsidR="0016606D" w:rsidRPr="0016606D" w:rsidRDefault="0016606D" w:rsidP="0016606D">
            <w:pPr>
              <w:autoSpaceDE w:val="0"/>
              <w:autoSpaceDN w:val="0"/>
              <w:adjustRightInd w:val="0"/>
              <w:rPr>
                <w:sz w:val="20"/>
                <w:szCs w:val="20"/>
              </w:rPr>
            </w:pPr>
          </w:p>
        </w:tc>
      </w:tr>
      <w:tr w:rsidR="0016606D" w:rsidRPr="0016606D" w:rsidTr="0016606D">
        <w:tc>
          <w:tcPr>
            <w:tcW w:w="567" w:type="dxa"/>
            <w:tcBorders>
              <w:top w:val="single" w:sz="4" w:space="0" w:color="auto"/>
              <w:left w:val="single" w:sz="4" w:space="0" w:color="auto"/>
              <w:bottom w:val="single" w:sz="4" w:space="0" w:color="auto"/>
              <w:right w:val="single" w:sz="4" w:space="0" w:color="auto"/>
            </w:tcBorders>
            <w:hideMark/>
          </w:tcPr>
          <w:p w:rsidR="0016606D" w:rsidRPr="0016606D" w:rsidRDefault="0016606D" w:rsidP="0016606D">
            <w:pPr>
              <w:autoSpaceDE w:val="0"/>
              <w:autoSpaceDN w:val="0"/>
              <w:adjustRightInd w:val="0"/>
              <w:rPr>
                <w:sz w:val="20"/>
                <w:szCs w:val="20"/>
              </w:rPr>
            </w:pPr>
            <w:r w:rsidRPr="0016606D">
              <w:rPr>
                <w:sz w:val="20"/>
                <w:szCs w:val="20"/>
              </w:rPr>
              <w:t>1.4</w:t>
            </w:r>
          </w:p>
        </w:tc>
        <w:tc>
          <w:tcPr>
            <w:tcW w:w="6374" w:type="dxa"/>
            <w:tcBorders>
              <w:top w:val="single" w:sz="4" w:space="0" w:color="auto"/>
              <w:left w:val="single" w:sz="4" w:space="0" w:color="auto"/>
              <w:bottom w:val="single" w:sz="4" w:space="0" w:color="auto"/>
              <w:right w:val="single" w:sz="4" w:space="0" w:color="auto"/>
            </w:tcBorders>
            <w:hideMark/>
          </w:tcPr>
          <w:p w:rsidR="0016606D" w:rsidRPr="0016606D" w:rsidRDefault="0016606D" w:rsidP="0016606D">
            <w:pPr>
              <w:autoSpaceDE w:val="0"/>
              <w:autoSpaceDN w:val="0"/>
              <w:adjustRightInd w:val="0"/>
              <w:rPr>
                <w:sz w:val="20"/>
                <w:szCs w:val="20"/>
              </w:rPr>
            </w:pPr>
            <w:r w:rsidRPr="0016606D">
              <w:rPr>
                <w:sz w:val="20"/>
                <w:szCs w:val="20"/>
              </w:rPr>
              <w:t>Создает географический барьер, ограничивающий возможность субъектов предпринимательской деятельности продавать товары, выполнять работы, оказывать услуги</w:t>
            </w:r>
          </w:p>
        </w:tc>
        <w:tc>
          <w:tcPr>
            <w:tcW w:w="1416" w:type="dxa"/>
            <w:tcBorders>
              <w:top w:val="single" w:sz="4" w:space="0" w:color="auto"/>
              <w:left w:val="single" w:sz="4" w:space="0" w:color="auto"/>
              <w:bottom w:val="single" w:sz="4" w:space="0" w:color="auto"/>
              <w:right w:val="single" w:sz="4" w:space="0" w:color="auto"/>
            </w:tcBorders>
          </w:tcPr>
          <w:p w:rsidR="0016606D" w:rsidRPr="0016606D" w:rsidRDefault="0016606D" w:rsidP="0016606D">
            <w:pPr>
              <w:rPr>
                <w:sz w:val="20"/>
                <w:szCs w:val="20"/>
              </w:rPr>
            </w:pPr>
            <w:r w:rsidRPr="0016606D">
              <w:rPr>
                <w:sz w:val="20"/>
                <w:szCs w:val="20"/>
              </w:rPr>
              <w:t>нет</w:t>
            </w:r>
          </w:p>
        </w:tc>
        <w:tc>
          <w:tcPr>
            <w:tcW w:w="1558" w:type="dxa"/>
            <w:tcBorders>
              <w:top w:val="single" w:sz="4" w:space="0" w:color="auto"/>
              <w:left w:val="single" w:sz="4" w:space="0" w:color="auto"/>
              <w:bottom w:val="single" w:sz="4" w:space="0" w:color="auto"/>
              <w:right w:val="single" w:sz="4" w:space="0" w:color="auto"/>
            </w:tcBorders>
          </w:tcPr>
          <w:p w:rsidR="0016606D" w:rsidRPr="0016606D" w:rsidRDefault="0016606D" w:rsidP="0016606D">
            <w:pPr>
              <w:autoSpaceDE w:val="0"/>
              <w:autoSpaceDN w:val="0"/>
              <w:adjustRightInd w:val="0"/>
              <w:rPr>
                <w:sz w:val="20"/>
                <w:szCs w:val="20"/>
              </w:rPr>
            </w:pPr>
          </w:p>
        </w:tc>
      </w:tr>
      <w:tr w:rsidR="0016606D" w:rsidRPr="0016606D" w:rsidTr="0016606D">
        <w:tc>
          <w:tcPr>
            <w:tcW w:w="567" w:type="dxa"/>
            <w:tcBorders>
              <w:top w:val="single" w:sz="4" w:space="0" w:color="auto"/>
              <w:left w:val="single" w:sz="4" w:space="0" w:color="auto"/>
              <w:bottom w:val="single" w:sz="4" w:space="0" w:color="auto"/>
              <w:right w:val="single" w:sz="4" w:space="0" w:color="auto"/>
            </w:tcBorders>
            <w:hideMark/>
          </w:tcPr>
          <w:p w:rsidR="0016606D" w:rsidRPr="0016606D" w:rsidRDefault="0016606D" w:rsidP="0016606D">
            <w:pPr>
              <w:autoSpaceDE w:val="0"/>
              <w:autoSpaceDN w:val="0"/>
              <w:adjustRightInd w:val="0"/>
              <w:rPr>
                <w:sz w:val="20"/>
                <w:szCs w:val="20"/>
              </w:rPr>
            </w:pPr>
            <w:r w:rsidRPr="0016606D">
              <w:rPr>
                <w:sz w:val="20"/>
                <w:szCs w:val="20"/>
              </w:rPr>
              <w:t>2</w:t>
            </w:r>
          </w:p>
        </w:tc>
        <w:tc>
          <w:tcPr>
            <w:tcW w:w="9348" w:type="dxa"/>
            <w:gridSpan w:val="3"/>
            <w:tcBorders>
              <w:top w:val="single" w:sz="4" w:space="0" w:color="auto"/>
              <w:left w:val="single" w:sz="4" w:space="0" w:color="auto"/>
              <w:bottom w:val="single" w:sz="4" w:space="0" w:color="auto"/>
              <w:right w:val="single" w:sz="4" w:space="0" w:color="auto"/>
            </w:tcBorders>
            <w:hideMark/>
          </w:tcPr>
          <w:p w:rsidR="0016606D" w:rsidRPr="0016606D" w:rsidRDefault="0016606D" w:rsidP="0016606D">
            <w:pPr>
              <w:autoSpaceDE w:val="0"/>
              <w:autoSpaceDN w:val="0"/>
              <w:adjustRightInd w:val="0"/>
              <w:rPr>
                <w:sz w:val="20"/>
                <w:szCs w:val="20"/>
              </w:rPr>
            </w:pPr>
            <w:r w:rsidRPr="0016606D">
              <w:rPr>
                <w:sz w:val="20"/>
                <w:szCs w:val="20"/>
              </w:rPr>
              <w:t>Ограничение способности субъектов предпринимательской деятельности вести конкуренцию</w:t>
            </w:r>
          </w:p>
        </w:tc>
      </w:tr>
      <w:tr w:rsidR="0016606D" w:rsidRPr="0016606D" w:rsidTr="0016606D">
        <w:tc>
          <w:tcPr>
            <w:tcW w:w="567" w:type="dxa"/>
            <w:tcBorders>
              <w:top w:val="single" w:sz="4" w:space="0" w:color="auto"/>
              <w:left w:val="single" w:sz="4" w:space="0" w:color="auto"/>
              <w:bottom w:val="single" w:sz="4" w:space="0" w:color="auto"/>
              <w:right w:val="single" w:sz="4" w:space="0" w:color="auto"/>
            </w:tcBorders>
            <w:hideMark/>
          </w:tcPr>
          <w:p w:rsidR="0016606D" w:rsidRPr="0016606D" w:rsidRDefault="0016606D" w:rsidP="0016606D">
            <w:pPr>
              <w:autoSpaceDE w:val="0"/>
              <w:autoSpaceDN w:val="0"/>
              <w:adjustRightInd w:val="0"/>
              <w:rPr>
                <w:sz w:val="20"/>
                <w:szCs w:val="20"/>
              </w:rPr>
            </w:pPr>
            <w:r w:rsidRPr="0016606D">
              <w:rPr>
                <w:sz w:val="20"/>
                <w:szCs w:val="20"/>
              </w:rPr>
              <w:t>2.1</w:t>
            </w:r>
          </w:p>
        </w:tc>
        <w:tc>
          <w:tcPr>
            <w:tcW w:w="6374" w:type="dxa"/>
            <w:tcBorders>
              <w:top w:val="single" w:sz="4" w:space="0" w:color="auto"/>
              <w:left w:val="single" w:sz="4" w:space="0" w:color="auto"/>
              <w:bottom w:val="single" w:sz="4" w:space="0" w:color="auto"/>
              <w:right w:val="single" w:sz="4" w:space="0" w:color="auto"/>
            </w:tcBorders>
            <w:hideMark/>
          </w:tcPr>
          <w:p w:rsidR="0016606D" w:rsidRPr="0016606D" w:rsidRDefault="0016606D" w:rsidP="0016606D">
            <w:pPr>
              <w:autoSpaceDE w:val="0"/>
              <w:autoSpaceDN w:val="0"/>
              <w:adjustRightInd w:val="0"/>
              <w:rPr>
                <w:sz w:val="20"/>
                <w:szCs w:val="20"/>
              </w:rPr>
            </w:pPr>
            <w:r w:rsidRPr="0016606D">
              <w:rPr>
                <w:sz w:val="20"/>
                <w:szCs w:val="20"/>
              </w:rPr>
              <w:t>Ограничивает возможность субъектов предпринимательской деятельности устанавливать цены на товары, работы или услуги</w:t>
            </w:r>
          </w:p>
        </w:tc>
        <w:tc>
          <w:tcPr>
            <w:tcW w:w="1416" w:type="dxa"/>
            <w:tcBorders>
              <w:top w:val="single" w:sz="4" w:space="0" w:color="auto"/>
              <w:left w:val="single" w:sz="4" w:space="0" w:color="auto"/>
              <w:bottom w:val="single" w:sz="4" w:space="0" w:color="auto"/>
              <w:right w:val="single" w:sz="4" w:space="0" w:color="auto"/>
            </w:tcBorders>
          </w:tcPr>
          <w:p w:rsidR="0016606D" w:rsidRPr="0016606D" w:rsidRDefault="0016606D" w:rsidP="0016606D">
            <w:pPr>
              <w:rPr>
                <w:sz w:val="20"/>
                <w:szCs w:val="20"/>
              </w:rPr>
            </w:pPr>
            <w:r w:rsidRPr="0016606D">
              <w:rPr>
                <w:sz w:val="20"/>
                <w:szCs w:val="20"/>
              </w:rPr>
              <w:t>нет</w:t>
            </w:r>
          </w:p>
        </w:tc>
        <w:tc>
          <w:tcPr>
            <w:tcW w:w="1558" w:type="dxa"/>
            <w:tcBorders>
              <w:top w:val="single" w:sz="4" w:space="0" w:color="auto"/>
              <w:left w:val="single" w:sz="4" w:space="0" w:color="auto"/>
              <w:bottom w:val="single" w:sz="4" w:space="0" w:color="auto"/>
              <w:right w:val="single" w:sz="4" w:space="0" w:color="auto"/>
            </w:tcBorders>
          </w:tcPr>
          <w:p w:rsidR="0016606D" w:rsidRPr="0016606D" w:rsidRDefault="0016606D" w:rsidP="0016606D">
            <w:pPr>
              <w:autoSpaceDE w:val="0"/>
              <w:autoSpaceDN w:val="0"/>
              <w:adjustRightInd w:val="0"/>
              <w:rPr>
                <w:sz w:val="20"/>
                <w:szCs w:val="20"/>
              </w:rPr>
            </w:pPr>
          </w:p>
        </w:tc>
      </w:tr>
      <w:tr w:rsidR="0016606D" w:rsidRPr="0016606D" w:rsidTr="0016606D">
        <w:tc>
          <w:tcPr>
            <w:tcW w:w="567" w:type="dxa"/>
            <w:tcBorders>
              <w:top w:val="single" w:sz="4" w:space="0" w:color="auto"/>
              <w:left w:val="single" w:sz="4" w:space="0" w:color="auto"/>
              <w:bottom w:val="single" w:sz="4" w:space="0" w:color="auto"/>
              <w:right w:val="single" w:sz="4" w:space="0" w:color="auto"/>
            </w:tcBorders>
            <w:hideMark/>
          </w:tcPr>
          <w:p w:rsidR="0016606D" w:rsidRPr="0016606D" w:rsidRDefault="0016606D" w:rsidP="0016606D">
            <w:pPr>
              <w:autoSpaceDE w:val="0"/>
              <w:autoSpaceDN w:val="0"/>
              <w:adjustRightInd w:val="0"/>
              <w:rPr>
                <w:sz w:val="20"/>
                <w:szCs w:val="20"/>
              </w:rPr>
            </w:pPr>
            <w:r w:rsidRPr="0016606D">
              <w:rPr>
                <w:sz w:val="20"/>
                <w:szCs w:val="20"/>
              </w:rPr>
              <w:t>2.2</w:t>
            </w:r>
          </w:p>
        </w:tc>
        <w:tc>
          <w:tcPr>
            <w:tcW w:w="6374" w:type="dxa"/>
            <w:tcBorders>
              <w:top w:val="single" w:sz="4" w:space="0" w:color="auto"/>
              <w:left w:val="single" w:sz="4" w:space="0" w:color="auto"/>
              <w:bottom w:val="single" w:sz="4" w:space="0" w:color="auto"/>
              <w:right w:val="single" w:sz="4" w:space="0" w:color="auto"/>
            </w:tcBorders>
            <w:hideMark/>
          </w:tcPr>
          <w:p w:rsidR="0016606D" w:rsidRPr="0016606D" w:rsidRDefault="0016606D" w:rsidP="0016606D">
            <w:pPr>
              <w:autoSpaceDE w:val="0"/>
              <w:autoSpaceDN w:val="0"/>
              <w:adjustRightInd w:val="0"/>
              <w:rPr>
                <w:sz w:val="20"/>
                <w:szCs w:val="20"/>
              </w:rPr>
            </w:pPr>
            <w:r w:rsidRPr="0016606D">
              <w:rPr>
                <w:sz w:val="20"/>
                <w:szCs w:val="20"/>
              </w:rPr>
              <w:t>Ограничивает свободу субъектов предпринимательской деятельности осуществлять рекламу или маркетинг</w:t>
            </w:r>
          </w:p>
        </w:tc>
        <w:tc>
          <w:tcPr>
            <w:tcW w:w="1416" w:type="dxa"/>
            <w:tcBorders>
              <w:top w:val="single" w:sz="4" w:space="0" w:color="auto"/>
              <w:left w:val="single" w:sz="4" w:space="0" w:color="auto"/>
              <w:bottom w:val="single" w:sz="4" w:space="0" w:color="auto"/>
              <w:right w:val="single" w:sz="4" w:space="0" w:color="auto"/>
            </w:tcBorders>
          </w:tcPr>
          <w:p w:rsidR="0016606D" w:rsidRPr="0016606D" w:rsidRDefault="0016606D" w:rsidP="0016606D">
            <w:pPr>
              <w:rPr>
                <w:sz w:val="20"/>
                <w:szCs w:val="20"/>
              </w:rPr>
            </w:pPr>
            <w:r w:rsidRPr="0016606D">
              <w:rPr>
                <w:sz w:val="20"/>
                <w:szCs w:val="20"/>
              </w:rPr>
              <w:t>нет</w:t>
            </w:r>
          </w:p>
        </w:tc>
        <w:tc>
          <w:tcPr>
            <w:tcW w:w="1558" w:type="dxa"/>
            <w:tcBorders>
              <w:top w:val="single" w:sz="4" w:space="0" w:color="auto"/>
              <w:left w:val="single" w:sz="4" w:space="0" w:color="auto"/>
              <w:bottom w:val="single" w:sz="4" w:space="0" w:color="auto"/>
              <w:right w:val="single" w:sz="4" w:space="0" w:color="auto"/>
            </w:tcBorders>
          </w:tcPr>
          <w:p w:rsidR="0016606D" w:rsidRPr="0016606D" w:rsidRDefault="0016606D" w:rsidP="0016606D">
            <w:pPr>
              <w:autoSpaceDE w:val="0"/>
              <w:autoSpaceDN w:val="0"/>
              <w:adjustRightInd w:val="0"/>
              <w:rPr>
                <w:sz w:val="20"/>
                <w:szCs w:val="20"/>
              </w:rPr>
            </w:pPr>
          </w:p>
        </w:tc>
      </w:tr>
    </w:tbl>
    <w:p w:rsidR="0016606D" w:rsidRPr="0016606D" w:rsidRDefault="0016606D" w:rsidP="0016606D">
      <w:pPr>
        <w:autoSpaceDE w:val="0"/>
        <w:autoSpaceDN w:val="0"/>
        <w:adjustRightInd w:val="0"/>
        <w:jc w:val="both"/>
        <w:rPr>
          <w:sz w:val="20"/>
          <w:szCs w:val="20"/>
        </w:rPr>
      </w:pPr>
      <w:r w:rsidRPr="0016606D">
        <w:rPr>
          <w:sz w:val="20"/>
          <w:szCs w:val="20"/>
        </w:rPr>
        <w:t>9.2. Обоснование необходимости введения указанных разработчиком положений (при наличии): отсутствуют.</w:t>
      </w:r>
    </w:p>
    <w:p w:rsidR="0016606D" w:rsidRPr="0016606D" w:rsidRDefault="0016606D" w:rsidP="0016606D">
      <w:pPr>
        <w:autoSpaceDE w:val="0"/>
        <w:autoSpaceDN w:val="0"/>
        <w:adjustRightInd w:val="0"/>
        <w:jc w:val="both"/>
        <w:rPr>
          <w:sz w:val="20"/>
          <w:szCs w:val="20"/>
        </w:rPr>
      </w:pPr>
      <w:r w:rsidRPr="0016606D">
        <w:rPr>
          <w:sz w:val="20"/>
          <w:szCs w:val="20"/>
        </w:rPr>
        <w:t>10. Сравнение возможных вариантов решения проблемы.</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5329"/>
        <w:gridCol w:w="1247"/>
        <w:gridCol w:w="1247"/>
        <w:gridCol w:w="1247"/>
      </w:tblGrid>
      <w:tr w:rsidR="0016606D" w:rsidRPr="0016606D" w:rsidTr="0016606D">
        <w:tc>
          <w:tcPr>
            <w:tcW w:w="5329" w:type="dxa"/>
            <w:tcBorders>
              <w:top w:val="single" w:sz="4" w:space="0" w:color="auto"/>
              <w:left w:val="single" w:sz="4" w:space="0" w:color="auto"/>
              <w:bottom w:val="single" w:sz="4" w:space="0" w:color="auto"/>
              <w:right w:val="single" w:sz="4" w:space="0" w:color="auto"/>
            </w:tcBorders>
          </w:tcPr>
          <w:p w:rsidR="0016606D" w:rsidRPr="0016606D" w:rsidRDefault="0016606D" w:rsidP="0016606D">
            <w:pPr>
              <w:autoSpaceDE w:val="0"/>
              <w:autoSpaceDN w:val="0"/>
              <w:adjustRightInd w:val="0"/>
              <w:rPr>
                <w:sz w:val="20"/>
                <w:szCs w:val="20"/>
              </w:rPr>
            </w:pPr>
          </w:p>
        </w:tc>
        <w:tc>
          <w:tcPr>
            <w:tcW w:w="1247" w:type="dxa"/>
            <w:tcBorders>
              <w:top w:val="single" w:sz="4" w:space="0" w:color="auto"/>
              <w:left w:val="single" w:sz="4" w:space="0" w:color="auto"/>
              <w:bottom w:val="single" w:sz="4" w:space="0" w:color="auto"/>
              <w:right w:val="single" w:sz="4" w:space="0" w:color="auto"/>
            </w:tcBorders>
          </w:tcPr>
          <w:p w:rsidR="0016606D" w:rsidRPr="0016606D" w:rsidRDefault="0016606D" w:rsidP="0016606D">
            <w:pPr>
              <w:autoSpaceDE w:val="0"/>
              <w:autoSpaceDN w:val="0"/>
              <w:adjustRightInd w:val="0"/>
              <w:jc w:val="center"/>
              <w:rPr>
                <w:sz w:val="20"/>
                <w:szCs w:val="20"/>
              </w:rPr>
            </w:pPr>
            <w:r w:rsidRPr="0016606D">
              <w:rPr>
                <w:sz w:val="20"/>
                <w:szCs w:val="20"/>
              </w:rPr>
              <w:t>Вариант 1</w:t>
            </w:r>
          </w:p>
        </w:tc>
        <w:tc>
          <w:tcPr>
            <w:tcW w:w="1247" w:type="dxa"/>
            <w:tcBorders>
              <w:top w:val="single" w:sz="4" w:space="0" w:color="auto"/>
              <w:left w:val="single" w:sz="4" w:space="0" w:color="auto"/>
              <w:bottom w:val="single" w:sz="4" w:space="0" w:color="auto"/>
              <w:right w:val="single" w:sz="4" w:space="0" w:color="auto"/>
            </w:tcBorders>
          </w:tcPr>
          <w:p w:rsidR="0016606D" w:rsidRPr="0016606D" w:rsidRDefault="0016606D" w:rsidP="0016606D">
            <w:pPr>
              <w:autoSpaceDE w:val="0"/>
              <w:autoSpaceDN w:val="0"/>
              <w:adjustRightInd w:val="0"/>
              <w:jc w:val="center"/>
              <w:rPr>
                <w:sz w:val="20"/>
                <w:szCs w:val="20"/>
              </w:rPr>
            </w:pPr>
            <w:r w:rsidRPr="0016606D">
              <w:rPr>
                <w:sz w:val="20"/>
                <w:szCs w:val="20"/>
              </w:rPr>
              <w:t>Вариант 2</w:t>
            </w:r>
          </w:p>
        </w:tc>
        <w:tc>
          <w:tcPr>
            <w:tcW w:w="1247" w:type="dxa"/>
            <w:tcBorders>
              <w:top w:val="single" w:sz="4" w:space="0" w:color="auto"/>
              <w:left w:val="single" w:sz="4" w:space="0" w:color="auto"/>
              <w:bottom w:val="single" w:sz="4" w:space="0" w:color="auto"/>
              <w:right w:val="single" w:sz="4" w:space="0" w:color="auto"/>
            </w:tcBorders>
          </w:tcPr>
          <w:p w:rsidR="0016606D" w:rsidRPr="0016606D" w:rsidRDefault="0016606D" w:rsidP="0016606D">
            <w:pPr>
              <w:autoSpaceDE w:val="0"/>
              <w:autoSpaceDN w:val="0"/>
              <w:adjustRightInd w:val="0"/>
              <w:jc w:val="center"/>
              <w:rPr>
                <w:sz w:val="20"/>
                <w:szCs w:val="20"/>
              </w:rPr>
            </w:pPr>
            <w:r w:rsidRPr="0016606D">
              <w:rPr>
                <w:sz w:val="20"/>
                <w:szCs w:val="20"/>
              </w:rPr>
              <w:t>Вариант 3</w:t>
            </w:r>
          </w:p>
        </w:tc>
      </w:tr>
      <w:tr w:rsidR="0016606D" w:rsidRPr="0016606D" w:rsidTr="0016606D">
        <w:tc>
          <w:tcPr>
            <w:tcW w:w="5329" w:type="dxa"/>
            <w:tcBorders>
              <w:top w:val="single" w:sz="4" w:space="0" w:color="auto"/>
              <w:left w:val="single" w:sz="4" w:space="0" w:color="auto"/>
              <w:bottom w:val="single" w:sz="4" w:space="0" w:color="auto"/>
              <w:right w:val="single" w:sz="4" w:space="0" w:color="auto"/>
            </w:tcBorders>
          </w:tcPr>
          <w:p w:rsidR="0016606D" w:rsidRPr="0016606D" w:rsidRDefault="0016606D" w:rsidP="0016606D">
            <w:pPr>
              <w:autoSpaceDE w:val="0"/>
              <w:autoSpaceDN w:val="0"/>
              <w:adjustRightInd w:val="0"/>
              <w:jc w:val="both"/>
              <w:rPr>
                <w:sz w:val="20"/>
                <w:szCs w:val="20"/>
              </w:rPr>
            </w:pPr>
            <w:r w:rsidRPr="0016606D">
              <w:rPr>
                <w:sz w:val="20"/>
                <w:szCs w:val="20"/>
              </w:rPr>
              <w:t>10.1. Содержание варианта решения проблемы</w:t>
            </w:r>
          </w:p>
        </w:tc>
        <w:tc>
          <w:tcPr>
            <w:tcW w:w="3741" w:type="dxa"/>
            <w:gridSpan w:val="3"/>
            <w:tcBorders>
              <w:top w:val="single" w:sz="4" w:space="0" w:color="auto"/>
              <w:left w:val="single" w:sz="4" w:space="0" w:color="auto"/>
              <w:bottom w:val="single" w:sz="4" w:space="0" w:color="auto"/>
              <w:right w:val="single" w:sz="4" w:space="0" w:color="auto"/>
            </w:tcBorders>
          </w:tcPr>
          <w:p w:rsidR="0016606D" w:rsidRPr="0016606D" w:rsidRDefault="0016606D" w:rsidP="0016606D">
            <w:pPr>
              <w:autoSpaceDE w:val="0"/>
              <w:autoSpaceDN w:val="0"/>
              <w:adjustRightInd w:val="0"/>
              <w:rPr>
                <w:sz w:val="20"/>
                <w:szCs w:val="20"/>
              </w:rPr>
            </w:pPr>
            <w:r w:rsidRPr="0016606D">
              <w:rPr>
                <w:sz w:val="20"/>
                <w:szCs w:val="20"/>
              </w:rPr>
              <w:t>Разработка и утверждение административного регламента «Предоставление земельных участков в безвозмездное пользование»</w:t>
            </w:r>
          </w:p>
        </w:tc>
      </w:tr>
      <w:tr w:rsidR="0016606D" w:rsidRPr="0016606D" w:rsidTr="0016606D">
        <w:tc>
          <w:tcPr>
            <w:tcW w:w="5329" w:type="dxa"/>
            <w:tcBorders>
              <w:top w:val="single" w:sz="4" w:space="0" w:color="auto"/>
              <w:left w:val="single" w:sz="4" w:space="0" w:color="auto"/>
              <w:bottom w:val="single" w:sz="4" w:space="0" w:color="auto"/>
              <w:right w:val="single" w:sz="4" w:space="0" w:color="auto"/>
            </w:tcBorders>
          </w:tcPr>
          <w:p w:rsidR="0016606D" w:rsidRPr="0016606D" w:rsidRDefault="0016606D" w:rsidP="0016606D">
            <w:pPr>
              <w:autoSpaceDE w:val="0"/>
              <w:autoSpaceDN w:val="0"/>
              <w:adjustRightInd w:val="0"/>
              <w:jc w:val="both"/>
              <w:rPr>
                <w:sz w:val="20"/>
                <w:szCs w:val="20"/>
              </w:rPr>
            </w:pPr>
            <w:r w:rsidRPr="0016606D">
              <w:rPr>
                <w:sz w:val="20"/>
                <w:szCs w:val="20"/>
              </w:rPr>
              <w:lastRenderedPageBreak/>
              <w:t>10.2. Качественная характеристика и оценка динамики численности потенциальных адресатов предлагаемого правового регулирования в среднесрочном периоде (1 - 3 года)</w:t>
            </w:r>
          </w:p>
        </w:tc>
        <w:tc>
          <w:tcPr>
            <w:tcW w:w="3741" w:type="dxa"/>
            <w:gridSpan w:val="3"/>
            <w:tcBorders>
              <w:top w:val="single" w:sz="4" w:space="0" w:color="auto"/>
              <w:left w:val="single" w:sz="4" w:space="0" w:color="auto"/>
              <w:bottom w:val="single" w:sz="4" w:space="0" w:color="auto"/>
              <w:right w:val="single" w:sz="4" w:space="0" w:color="auto"/>
            </w:tcBorders>
          </w:tcPr>
          <w:p w:rsidR="0016606D" w:rsidRPr="0016606D" w:rsidRDefault="0016606D" w:rsidP="0016606D">
            <w:pPr>
              <w:autoSpaceDE w:val="0"/>
              <w:autoSpaceDN w:val="0"/>
              <w:adjustRightInd w:val="0"/>
              <w:rPr>
                <w:sz w:val="20"/>
                <w:szCs w:val="20"/>
              </w:rPr>
            </w:pPr>
            <w:r w:rsidRPr="0016606D">
              <w:rPr>
                <w:sz w:val="20"/>
                <w:szCs w:val="20"/>
              </w:rPr>
              <w:t>по мере поступления заявлений</w:t>
            </w:r>
          </w:p>
        </w:tc>
      </w:tr>
      <w:tr w:rsidR="0016606D" w:rsidRPr="0016606D" w:rsidTr="0016606D">
        <w:tc>
          <w:tcPr>
            <w:tcW w:w="5329" w:type="dxa"/>
            <w:tcBorders>
              <w:top w:val="single" w:sz="4" w:space="0" w:color="auto"/>
              <w:left w:val="single" w:sz="4" w:space="0" w:color="auto"/>
              <w:bottom w:val="single" w:sz="4" w:space="0" w:color="auto"/>
              <w:right w:val="single" w:sz="4" w:space="0" w:color="auto"/>
            </w:tcBorders>
          </w:tcPr>
          <w:p w:rsidR="0016606D" w:rsidRPr="0016606D" w:rsidRDefault="0016606D" w:rsidP="0016606D">
            <w:pPr>
              <w:autoSpaceDE w:val="0"/>
              <w:autoSpaceDN w:val="0"/>
              <w:adjustRightInd w:val="0"/>
              <w:jc w:val="both"/>
              <w:rPr>
                <w:sz w:val="20"/>
                <w:szCs w:val="20"/>
              </w:rPr>
            </w:pPr>
            <w:r w:rsidRPr="0016606D">
              <w:rPr>
                <w:sz w:val="20"/>
                <w:szCs w:val="20"/>
              </w:rPr>
              <w:t>10.3. Оценка дополнительных расходов (доходов) потенциальных адресатов регулирования, связанных с введением предлагаемого правового регулирования</w:t>
            </w:r>
          </w:p>
        </w:tc>
        <w:tc>
          <w:tcPr>
            <w:tcW w:w="3741" w:type="dxa"/>
            <w:gridSpan w:val="3"/>
            <w:tcBorders>
              <w:top w:val="single" w:sz="4" w:space="0" w:color="auto"/>
              <w:left w:val="single" w:sz="4" w:space="0" w:color="auto"/>
              <w:bottom w:val="single" w:sz="4" w:space="0" w:color="auto"/>
              <w:right w:val="single" w:sz="4" w:space="0" w:color="auto"/>
            </w:tcBorders>
          </w:tcPr>
          <w:p w:rsidR="0016606D" w:rsidRPr="0016606D" w:rsidRDefault="0016606D" w:rsidP="0016606D">
            <w:pPr>
              <w:autoSpaceDE w:val="0"/>
              <w:autoSpaceDN w:val="0"/>
              <w:adjustRightInd w:val="0"/>
              <w:rPr>
                <w:sz w:val="20"/>
                <w:szCs w:val="20"/>
              </w:rPr>
            </w:pPr>
            <w:r w:rsidRPr="0016606D">
              <w:rPr>
                <w:sz w:val="20"/>
                <w:szCs w:val="20"/>
              </w:rPr>
              <w:t>нет</w:t>
            </w:r>
          </w:p>
        </w:tc>
      </w:tr>
      <w:tr w:rsidR="0016606D" w:rsidRPr="0016606D" w:rsidTr="0016606D">
        <w:tc>
          <w:tcPr>
            <w:tcW w:w="5329" w:type="dxa"/>
            <w:tcBorders>
              <w:top w:val="single" w:sz="4" w:space="0" w:color="auto"/>
              <w:left w:val="single" w:sz="4" w:space="0" w:color="auto"/>
              <w:bottom w:val="single" w:sz="4" w:space="0" w:color="auto"/>
              <w:right w:val="single" w:sz="4" w:space="0" w:color="auto"/>
            </w:tcBorders>
          </w:tcPr>
          <w:p w:rsidR="0016606D" w:rsidRPr="0016606D" w:rsidRDefault="0016606D" w:rsidP="0016606D">
            <w:pPr>
              <w:autoSpaceDE w:val="0"/>
              <w:autoSpaceDN w:val="0"/>
              <w:adjustRightInd w:val="0"/>
              <w:jc w:val="both"/>
              <w:rPr>
                <w:sz w:val="20"/>
                <w:szCs w:val="20"/>
              </w:rPr>
            </w:pPr>
            <w:r w:rsidRPr="0016606D">
              <w:rPr>
                <w:sz w:val="20"/>
                <w:szCs w:val="20"/>
              </w:rPr>
              <w:t>10.4. Оценка расходов (доходов) бюджета субъекта Российской Федерации, связанных с введением предлагаемого правового регулирования</w:t>
            </w:r>
          </w:p>
        </w:tc>
        <w:tc>
          <w:tcPr>
            <w:tcW w:w="3741" w:type="dxa"/>
            <w:gridSpan w:val="3"/>
            <w:tcBorders>
              <w:top w:val="single" w:sz="4" w:space="0" w:color="auto"/>
              <w:left w:val="single" w:sz="4" w:space="0" w:color="auto"/>
              <w:bottom w:val="single" w:sz="4" w:space="0" w:color="auto"/>
              <w:right w:val="single" w:sz="4" w:space="0" w:color="auto"/>
            </w:tcBorders>
          </w:tcPr>
          <w:p w:rsidR="0016606D" w:rsidRPr="0016606D" w:rsidRDefault="0016606D" w:rsidP="0016606D">
            <w:pPr>
              <w:autoSpaceDE w:val="0"/>
              <w:autoSpaceDN w:val="0"/>
              <w:adjustRightInd w:val="0"/>
              <w:jc w:val="both"/>
              <w:rPr>
                <w:sz w:val="20"/>
                <w:szCs w:val="20"/>
              </w:rPr>
            </w:pPr>
            <w:r w:rsidRPr="0016606D">
              <w:rPr>
                <w:sz w:val="20"/>
                <w:szCs w:val="20"/>
              </w:rPr>
              <w:t>нет</w:t>
            </w:r>
          </w:p>
        </w:tc>
      </w:tr>
      <w:tr w:rsidR="0016606D" w:rsidRPr="0016606D" w:rsidTr="0016606D">
        <w:tc>
          <w:tcPr>
            <w:tcW w:w="5329" w:type="dxa"/>
            <w:tcBorders>
              <w:top w:val="single" w:sz="4" w:space="0" w:color="auto"/>
              <w:left w:val="single" w:sz="4" w:space="0" w:color="auto"/>
              <w:bottom w:val="single" w:sz="4" w:space="0" w:color="auto"/>
              <w:right w:val="single" w:sz="4" w:space="0" w:color="auto"/>
            </w:tcBorders>
          </w:tcPr>
          <w:p w:rsidR="0016606D" w:rsidRPr="0016606D" w:rsidRDefault="0016606D" w:rsidP="0016606D">
            <w:pPr>
              <w:autoSpaceDE w:val="0"/>
              <w:autoSpaceDN w:val="0"/>
              <w:adjustRightInd w:val="0"/>
              <w:jc w:val="both"/>
              <w:rPr>
                <w:sz w:val="20"/>
                <w:szCs w:val="20"/>
              </w:rPr>
            </w:pPr>
            <w:r w:rsidRPr="0016606D">
              <w:rPr>
                <w:sz w:val="20"/>
                <w:szCs w:val="20"/>
              </w:rPr>
              <w:t>10.5. Оценка возможности достижения заявленных целей регулирования (раздел 3 сводного отчета) посредством применения рассматриваемых вариантов предлагаемого правового регулирования</w:t>
            </w:r>
          </w:p>
        </w:tc>
        <w:tc>
          <w:tcPr>
            <w:tcW w:w="3741" w:type="dxa"/>
            <w:gridSpan w:val="3"/>
            <w:tcBorders>
              <w:top w:val="single" w:sz="4" w:space="0" w:color="auto"/>
              <w:left w:val="single" w:sz="4" w:space="0" w:color="auto"/>
              <w:bottom w:val="single" w:sz="4" w:space="0" w:color="auto"/>
              <w:right w:val="single" w:sz="4" w:space="0" w:color="auto"/>
            </w:tcBorders>
          </w:tcPr>
          <w:p w:rsidR="0016606D" w:rsidRPr="0016606D" w:rsidRDefault="0016606D" w:rsidP="0016606D">
            <w:pPr>
              <w:autoSpaceDE w:val="0"/>
              <w:autoSpaceDN w:val="0"/>
              <w:adjustRightInd w:val="0"/>
              <w:rPr>
                <w:sz w:val="20"/>
                <w:szCs w:val="20"/>
              </w:rPr>
            </w:pPr>
            <w:r w:rsidRPr="0016606D">
              <w:rPr>
                <w:sz w:val="20"/>
                <w:szCs w:val="20"/>
              </w:rPr>
              <w:t>регламентирование порядка предоставления муниципальной услуги</w:t>
            </w:r>
          </w:p>
        </w:tc>
      </w:tr>
      <w:tr w:rsidR="0016606D" w:rsidRPr="0016606D" w:rsidTr="0016606D">
        <w:tc>
          <w:tcPr>
            <w:tcW w:w="5329" w:type="dxa"/>
            <w:tcBorders>
              <w:top w:val="single" w:sz="4" w:space="0" w:color="auto"/>
              <w:left w:val="single" w:sz="4" w:space="0" w:color="auto"/>
              <w:bottom w:val="single" w:sz="4" w:space="0" w:color="auto"/>
              <w:right w:val="single" w:sz="4" w:space="0" w:color="auto"/>
            </w:tcBorders>
          </w:tcPr>
          <w:p w:rsidR="0016606D" w:rsidRPr="0016606D" w:rsidRDefault="0016606D" w:rsidP="0016606D">
            <w:pPr>
              <w:autoSpaceDE w:val="0"/>
              <w:autoSpaceDN w:val="0"/>
              <w:adjustRightInd w:val="0"/>
              <w:jc w:val="both"/>
              <w:rPr>
                <w:sz w:val="20"/>
                <w:szCs w:val="20"/>
              </w:rPr>
            </w:pPr>
            <w:r w:rsidRPr="0016606D">
              <w:rPr>
                <w:sz w:val="20"/>
                <w:szCs w:val="20"/>
              </w:rPr>
              <w:t>10.6. Оценка рисков неблагоприятных последствий</w:t>
            </w:r>
          </w:p>
        </w:tc>
        <w:tc>
          <w:tcPr>
            <w:tcW w:w="3741" w:type="dxa"/>
            <w:gridSpan w:val="3"/>
            <w:tcBorders>
              <w:top w:val="single" w:sz="4" w:space="0" w:color="auto"/>
              <w:left w:val="single" w:sz="4" w:space="0" w:color="auto"/>
              <w:bottom w:val="single" w:sz="4" w:space="0" w:color="auto"/>
              <w:right w:val="single" w:sz="4" w:space="0" w:color="auto"/>
            </w:tcBorders>
          </w:tcPr>
          <w:p w:rsidR="0016606D" w:rsidRPr="0016606D" w:rsidRDefault="0016606D" w:rsidP="0016606D">
            <w:pPr>
              <w:autoSpaceDE w:val="0"/>
              <w:autoSpaceDN w:val="0"/>
              <w:adjustRightInd w:val="0"/>
              <w:rPr>
                <w:sz w:val="20"/>
                <w:szCs w:val="20"/>
              </w:rPr>
            </w:pPr>
            <w:r w:rsidRPr="0016606D">
              <w:rPr>
                <w:sz w:val="20"/>
                <w:szCs w:val="20"/>
              </w:rPr>
              <w:t>нет</w:t>
            </w:r>
          </w:p>
        </w:tc>
      </w:tr>
    </w:tbl>
    <w:p w:rsidR="0016606D" w:rsidRPr="0016606D" w:rsidRDefault="0016606D" w:rsidP="0016606D">
      <w:pPr>
        <w:autoSpaceDE w:val="0"/>
        <w:autoSpaceDN w:val="0"/>
        <w:adjustRightInd w:val="0"/>
        <w:jc w:val="both"/>
        <w:rPr>
          <w:sz w:val="20"/>
          <w:szCs w:val="20"/>
          <w:highlight w:val="yellow"/>
        </w:rPr>
      </w:pPr>
      <w:r w:rsidRPr="0016606D">
        <w:rPr>
          <w:sz w:val="20"/>
          <w:szCs w:val="20"/>
        </w:rPr>
        <w:t xml:space="preserve">10.7.  </w:t>
      </w:r>
      <w:proofErr w:type="gramStart"/>
      <w:r w:rsidRPr="0016606D">
        <w:rPr>
          <w:sz w:val="20"/>
          <w:szCs w:val="20"/>
        </w:rPr>
        <w:t>Обоснование  выбора</w:t>
      </w:r>
      <w:proofErr w:type="gramEnd"/>
      <w:r w:rsidRPr="0016606D">
        <w:rPr>
          <w:sz w:val="20"/>
          <w:szCs w:val="20"/>
        </w:rPr>
        <w:t xml:space="preserve">  предпочтительного  варианта  решения  выявленной проблемы: утверждение административного регламента «Предоставление земельных участков в безвозмездное пользование» позволит установить единый порядок и стандарт предоставления муниципальной услуги.</w:t>
      </w:r>
    </w:p>
    <w:p w:rsidR="0016606D" w:rsidRPr="0016606D" w:rsidRDefault="0016606D" w:rsidP="0016606D">
      <w:pPr>
        <w:autoSpaceDE w:val="0"/>
        <w:autoSpaceDN w:val="0"/>
        <w:adjustRightInd w:val="0"/>
        <w:jc w:val="both"/>
        <w:rPr>
          <w:sz w:val="20"/>
          <w:szCs w:val="20"/>
        </w:rPr>
      </w:pPr>
      <w:r w:rsidRPr="0016606D">
        <w:rPr>
          <w:sz w:val="20"/>
          <w:szCs w:val="20"/>
        </w:rPr>
        <w:t>10.8. Детальное описание предлагаемого варианта решения проблемы: утверждение административного регламента, проведение муниципального земельного контроля в отношении юридических лиц, индивидуальных предпринимателей, граждан за соблюдением норм и требований Земельного и Градостроительного законодательств Российской Федерации.</w:t>
      </w:r>
    </w:p>
    <w:p w:rsidR="0016606D" w:rsidRPr="0016606D" w:rsidRDefault="0016606D" w:rsidP="0016606D">
      <w:pPr>
        <w:autoSpaceDE w:val="0"/>
        <w:autoSpaceDN w:val="0"/>
        <w:adjustRightInd w:val="0"/>
        <w:jc w:val="both"/>
        <w:rPr>
          <w:sz w:val="20"/>
          <w:szCs w:val="20"/>
        </w:rPr>
      </w:pPr>
      <w:r w:rsidRPr="0016606D">
        <w:rPr>
          <w:sz w:val="20"/>
          <w:szCs w:val="20"/>
        </w:rPr>
        <w:t xml:space="preserve">11. Оценка необходимости установления переходного периода и (или) отсрочки вступления в силу нормативного правового акта либо необходимости распространения предлагаемого правового регулирования на ранее возникшие отношения: нет. </w:t>
      </w:r>
    </w:p>
    <w:p w:rsidR="0016606D" w:rsidRPr="0016606D" w:rsidRDefault="0016606D" w:rsidP="0016606D">
      <w:pPr>
        <w:autoSpaceDE w:val="0"/>
        <w:autoSpaceDN w:val="0"/>
        <w:adjustRightInd w:val="0"/>
        <w:jc w:val="both"/>
        <w:rPr>
          <w:sz w:val="20"/>
          <w:szCs w:val="20"/>
        </w:rPr>
      </w:pPr>
      <w:r w:rsidRPr="0016606D">
        <w:rPr>
          <w:sz w:val="20"/>
          <w:szCs w:val="20"/>
        </w:rPr>
        <w:t>11.1. Предполагаемая дата вступления в силу нормативного правового акта: июнь 2020г.</w:t>
      </w:r>
    </w:p>
    <w:p w:rsidR="0016606D" w:rsidRPr="0016606D" w:rsidRDefault="0016606D" w:rsidP="0016606D">
      <w:pPr>
        <w:autoSpaceDE w:val="0"/>
        <w:autoSpaceDN w:val="0"/>
        <w:adjustRightInd w:val="0"/>
        <w:jc w:val="both"/>
        <w:rPr>
          <w:sz w:val="20"/>
          <w:szCs w:val="20"/>
        </w:rPr>
      </w:pPr>
      <w:r w:rsidRPr="0016606D">
        <w:rPr>
          <w:sz w:val="20"/>
          <w:szCs w:val="20"/>
        </w:rPr>
        <w:t xml:space="preserve">11.2. Необходимость установления переходного периода и (или) отсрочки введения предлагаемого правового регулирования: нет.    </w:t>
      </w:r>
    </w:p>
    <w:p w:rsidR="0016606D" w:rsidRPr="0016606D" w:rsidRDefault="0016606D" w:rsidP="0016606D">
      <w:pPr>
        <w:autoSpaceDE w:val="0"/>
        <w:autoSpaceDN w:val="0"/>
        <w:adjustRightInd w:val="0"/>
        <w:jc w:val="both"/>
        <w:rPr>
          <w:sz w:val="20"/>
          <w:szCs w:val="20"/>
        </w:rPr>
      </w:pPr>
      <w:r w:rsidRPr="0016606D">
        <w:rPr>
          <w:sz w:val="20"/>
          <w:szCs w:val="20"/>
        </w:rPr>
        <w:t>11.3.  </w:t>
      </w:r>
      <w:proofErr w:type="gramStart"/>
      <w:r w:rsidRPr="0016606D">
        <w:rPr>
          <w:sz w:val="20"/>
          <w:szCs w:val="20"/>
        </w:rPr>
        <w:t>Необходимость  распространения</w:t>
      </w:r>
      <w:proofErr w:type="gramEnd"/>
      <w:r w:rsidRPr="0016606D">
        <w:rPr>
          <w:sz w:val="20"/>
          <w:szCs w:val="20"/>
        </w:rPr>
        <w:t xml:space="preserve"> предлагаемого правового регулирования на ранее возникшие отношения: отсутствует.</w:t>
      </w:r>
    </w:p>
    <w:p w:rsidR="0016606D" w:rsidRPr="0016606D" w:rsidRDefault="0016606D" w:rsidP="0016606D">
      <w:pPr>
        <w:autoSpaceDE w:val="0"/>
        <w:autoSpaceDN w:val="0"/>
        <w:adjustRightInd w:val="0"/>
        <w:jc w:val="both"/>
        <w:rPr>
          <w:sz w:val="20"/>
          <w:szCs w:val="20"/>
        </w:rPr>
      </w:pPr>
      <w:r w:rsidRPr="0016606D">
        <w:rPr>
          <w:sz w:val="20"/>
          <w:szCs w:val="20"/>
        </w:rPr>
        <w:t>11.4. Обоснование необходимости установления переходного периода и (или) отсрочки вступления в силу нормативного правового акта либо необходимости распространения предлагаемого правового регулирования на ранее возникшие отношения: -</w:t>
      </w:r>
    </w:p>
    <w:p w:rsidR="0016606D" w:rsidRPr="0016606D" w:rsidRDefault="0016606D" w:rsidP="0016606D">
      <w:pPr>
        <w:autoSpaceDE w:val="0"/>
        <w:autoSpaceDN w:val="0"/>
        <w:adjustRightInd w:val="0"/>
        <w:jc w:val="both"/>
        <w:rPr>
          <w:sz w:val="20"/>
          <w:szCs w:val="20"/>
        </w:rPr>
      </w:pPr>
      <w:r w:rsidRPr="0016606D">
        <w:rPr>
          <w:sz w:val="20"/>
          <w:szCs w:val="20"/>
        </w:rPr>
        <w:t>12. Информация о сроках проведения публичных консультаций по проекту нормативного правового акта и сводному отчету.</w:t>
      </w:r>
    </w:p>
    <w:p w:rsidR="0016606D" w:rsidRPr="0016606D" w:rsidRDefault="0016606D" w:rsidP="0016606D">
      <w:pPr>
        <w:autoSpaceDE w:val="0"/>
        <w:autoSpaceDN w:val="0"/>
        <w:adjustRightInd w:val="0"/>
        <w:jc w:val="both"/>
        <w:rPr>
          <w:sz w:val="20"/>
          <w:szCs w:val="20"/>
        </w:rPr>
      </w:pPr>
      <w:r w:rsidRPr="0016606D">
        <w:rPr>
          <w:sz w:val="20"/>
          <w:szCs w:val="20"/>
        </w:rPr>
        <w:t>12.1. Срок, в течение которого принимались предложения в связи с публичными консультациями по проекту нормативного правового акта и сводному отчету об оценке регулирующего воздействия: начало: "25" мая 2020 г.; окончание: "07" июня 2020г.</w:t>
      </w:r>
    </w:p>
    <w:p w:rsidR="0016606D" w:rsidRPr="0016606D" w:rsidRDefault="0016606D" w:rsidP="0016606D">
      <w:pPr>
        <w:autoSpaceDE w:val="0"/>
        <w:autoSpaceDN w:val="0"/>
        <w:adjustRightInd w:val="0"/>
        <w:jc w:val="both"/>
        <w:rPr>
          <w:sz w:val="20"/>
          <w:szCs w:val="20"/>
        </w:rPr>
      </w:pPr>
      <w:r w:rsidRPr="0016606D">
        <w:rPr>
          <w:sz w:val="20"/>
          <w:szCs w:val="20"/>
        </w:rPr>
        <w:t>12.2. Сведения о количестве замечаний и предложений, полученных в ходе публичных консультаций по проекту нормативного правового акта: всего замечаний и предложений: 0,</w:t>
      </w:r>
    </w:p>
    <w:p w:rsidR="0016606D" w:rsidRPr="0016606D" w:rsidRDefault="0016606D" w:rsidP="0016606D">
      <w:pPr>
        <w:autoSpaceDE w:val="0"/>
        <w:autoSpaceDN w:val="0"/>
        <w:adjustRightInd w:val="0"/>
        <w:jc w:val="both"/>
        <w:rPr>
          <w:sz w:val="20"/>
          <w:szCs w:val="20"/>
        </w:rPr>
      </w:pPr>
      <w:r w:rsidRPr="0016606D">
        <w:rPr>
          <w:sz w:val="20"/>
          <w:szCs w:val="20"/>
        </w:rPr>
        <w:t>из них учтено: полностью: 0, учтено частично: 0.</w:t>
      </w:r>
    </w:p>
    <w:p w:rsidR="0016606D" w:rsidRPr="0016606D" w:rsidRDefault="0016606D" w:rsidP="0016606D">
      <w:pPr>
        <w:autoSpaceDE w:val="0"/>
        <w:autoSpaceDN w:val="0"/>
        <w:adjustRightInd w:val="0"/>
        <w:jc w:val="both"/>
        <w:rPr>
          <w:sz w:val="20"/>
          <w:szCs w:val="20"/>
        </w:rPr>
      </w:pPr>
      <w:r w:rsidRPr="0016606D">
        <w:rPr>
          <w:sz w:val="20"/>
          <w:szCs w:val="20"/>
        </w:rPr>
        <w:t xml:space="preserve">12.3. Полный электронный адрес размещения сводки предложений, поступивших по итогам проведения публичных консультаций по проекту нормативного правового акта: </w:t>
      </w:r>
      <w:proofErr w:type="spellStart"/>
      <w:r w:rsidRPr="0016606D">
        <w:rPr>
          <w:sz w:val="20"/>
          <w:szCs w:val="20"/>
          <w:lang w:val="en-US"/>
        </w:rPr>
        <w:t>ozo</w:t>
      </w:r>
      <w:proofErr w:type="spellEnd"/>
      <w:r w:rsidRPr="0016606D">
        <w:rPr>
          <w:sz w:val="20"/>
          <w:szCs w:val="20"/>
        </w:rPr>
        <w:t>54@</w:t>
      </w:r>
      <w:r w:rsidRPr="0016606D">
        <w:rPr>
          <w:sz w:val="20"/>
          <w:szCs w:val="20"/>
          <w:lang w:val="en-US"/>
        </w:rPr>
        <w:t>mail</w:t>
      </w:r>
      <w:r w:rsidRPr="0016606D">
        <w:rPr>
          <w:sz w:val="20"/>
          <w:szCs w:val="20"/>
        </w:rPr>
        <w:t>.</w:t>
      </w:r>
      <w:proofErr w:type="spellStart"/>
      <w:r w:rsidRPr="0016606D">
        <w:rPr>
          <w:sz w:val="20"/>
          <w:szCs w:val="20"/>
          <w:lang w:val="en-US"/>
        </w:rPr>
        <w:t>ru</w:t>
      </w:r>
      <w:proofErr w:type="spellEnd"/>
    </w:p>
    <w:p w:rsidR="0016606D" w:rsidRPr="0016606D" w:rsidRDefault="0016606D" w:rsidP="0016606D">
      <w:pPr>
        <w:autoSpaceDE w:val="0"/>
        <w:autoSpaceDN w:val="0"/>
        <w:adjustRightInd w:val="0"/>
        <w:jc w:val="both"/>
        <w:rPr>
          <w:sz w:val="20"/>
          <w:szCs w:val="20"/>
        </w:rPr>
      </w:pPr>
    </w:p>
    <w:p w:rsidR="0016606D" w:rsidRPr="0016606D" w:rsidRDefault="0016606D" w:rsidP="0016606D">
      <w:pPr>
        <w:autoSpaceDE w:val="0"/>
        <w:autoSpaceDN w:val="0"/>
        <w:adjustRightInd w:val="0"/>
        <w:jc w:val="both"/>
        <w:rPr>
          <w:sz w:val="20"/>
          <w:szCs w:val="20"/>
        </w:rPr>
      </w:pPr>
      <w:r w:rsidRPr="0016606D">
        <w:rPr>
          <w:sz w:val="20"/>
          <w:szCs w:val="20"/>
        </w:rPr>
        <w:t xml:space="preserve">Начальник </w:t>
      </w:r>
      <w:proofErr w:type="spellStart"/>
      <w:r w:rsidRPr="0016606D">
        <w:rPr>
          <w:sz w:val="20"/>
          <w:szCs w:val="20"/>
        </w:rPr>
        <w:t>УСКДХиТ</w:t>
      </w:r>
      <w:proofErr w:type="spellEnd"/>
      <w:r w:rsidRPr="0016606D">
        <w:rPr>
          <w:sz w:val="20"/>
          <w:szCs w:val="20"/>
        </w:rPr>
        <w:t xml:space="preserve"> администрации </w:t>
      </w:r>
    </w:p>
    <w:p w:rsidR="0016606D" w:rsidRPr="0016606D" w:rsidRDefault="0016606D" w:rsidP="0016606D">
      <w:pPr>
        <w:autoSpaceDE w:val="0"/>
        <w:autoSpaceDN w:val="0"/>
        <w:adjustRightInd w:val="0"/>
        <w:jc w:val="both"/>
        <w:rPr>
          <w:sz w:val="20"/>
          <w:szCs w:val="20"/>
        </w:rPr>
      </w:pPr>
      <w:r w:rsidRPr="0016606D">
        <w:rPr>
          <w:sz w:val="20"/>
          <w:szCs w:val="20"/>
        </w:rPr>
        <w:t>Куйбышевского муниципального района</w:t>
      </w:r>
    </w:p>
    <w:p w:rsidR="0016606D" w:rsidRPr="0016606D" w:rsidRDefault="0016606D" w:rsidP="0016606D">
      <w:pPr>
        <w:autoSpaceDE w:val="0"/>
        <w:autoSpaceDN w:val="0"/>
        <w:adjustRightInd w:val="0"/>
        <w:jc w:val="both"/>
        <w:rPr>
          <w:sz w:val="20"/>
          <w:szCs w:val="20"/>
        </w:rPr>
      </w:pPr>
      <w:r w:rsidRPr="0016606D">
        <w:rPr>
          <w:sz w:val="20"/>
          <w:szCs w:val="20"/>
        </w:rPr>
        <w:t xml:space="preserve">Новосибирской области                                         _______________                      </w:t>
      </w:r>
      <w:r>
        <w:rPr>
          <w:sz w:val="20"/>
          <w:szCs w:val="20"/>
        </w:rPr>
        <w:t xml:space="preserve">                                   </w:t>
      </w:r>
      <w:r w:rsidRPr="0016606D">
        <w:rPr>
          <w:sz w:val="20"/>
          <w:szCs w:val="20"/>
        </w:rPr>
        <w:t xml:space="preserve">   Летов Г.А.</w:t>
      </w:r>
    </w:p>
    <w:p w:rsidR="0016606D" w:rsidRPr="0016606D" w:rsidRDefault="0016606D" w:rsidP="0016606D">
      <w:pPr>
        <w:autoSpaceDE w:val="0"/>
        <w:autoSpaceDN w:val="0"/>
        <w:adjustRightInd w:val="0"/>
        <w:jc w:val="both"/>
        <w:rPr>
          <w:sz w:val="20"/>
          <w:szCs w:val="20"/>
        </w:rPr>
      </w:pPr>
      <w:r w:rsidRPr="0016606D">
        <w:rPr>
          <w:sz w:val="20"/>
          <w:szCs w:val="20"/>
        </w:rPr>
        <w:t>16.06.2020г.</w:t>
      </w:r>
    </w:p>
    <w:p w:rsidR="00AB6E67" w:rsidRDefault="00AB6E67" w:rsidP="00AB6E67"/>
    <w:p w:rsidR="00AB6E67" w:rsidRDefault="00AB6E67" w:rsidP="00AB6E67"/>
    <w:p w:rsidR="00AB6E67" w:rsidRPr="0016606D" w:rsidRDefault="0016606D" w:rsidP="0016606D">
      <w:pPr>
        <w:jc w:val="center"/>
        <w:rPr>
          <w:sz w:val="20"/>
          <w:szCs w:val="20"/>
        </w:rPr>
      </w:pPr>
      <w:r w:rsidRPr="0016606D">
        <w:rPr>
          <w:sz w:val="20"/>
          <w:szCs w:val="20"/>
        </w:rPr>
        <w:t>Информационные материалы публичных слушаний по проекту решения Совета депутатов Куйбышевского муниципального района Новосибирской области «Об исполнении бюджета Куйбышевского района Новосибирской области за 2019 год»</w:t>
      </w:r>
    </w:p>
    <w:p w:rsidR="00AB6E67" w:rsidRDefault="00AB6E67" w:rsidP="00AB6E67"/>
    <w:p w:rsidR="00300D7E" w:rsidRDefault="00300D7E" w:rsidP="00AB6E67"/>
    <w:p w:rsidR="00300D7E" w:rsidRDefault="00300D7E" w:rsidP="00AB6E67"/>
    <w:tbl>
      <w:tblPr>
        <w:tblpPr w:leftFromText="180" w:rightFromText="180" w:horzAnchor="margin" w:tblpXSpec="center" w:tblpY="-1140"/>
        <w:tblW w:w="10201" w:type="dxa"/>
        <w:tblLayout w:type="fixed"/>
        <w:tblCellMar>
          <w:left w:w="30" w:type="dxa"/>
          <w:right w:w="30" w:type="dxa"/>
        </w:tblCellMar>
        <w:tblLook w:val="0000" w:firstRow="0" w:lastRow="0" w:firstColumn="0" w:lastColumn="0" w:noHBand="0" w:noVBand="0"/>
      </w:tblPr>
      <w:tblGrid>
        <w:gridCol w:w="3490"/>
        <w:gridCol w:w="465"/>
        <w:gridCol w:w="2098"/>
        <w:gridCol w:w="1557"/>
        <w:gridCol w:w="1558"/>
        <w:gridCol w:w="1033"/>
      </w:tblGrid>
      <w:tr w:rsidR="00300D7E" w:rsidTr="00300D7E">
        <w:trPr>
          <w:trHeight w:val="250"/>
        </w:trPr>
        <w:tc>
          <w:tcPr>
            <w:tcW w:w="3490" w:type="dxa"/>
            <w:tcBorders>
              <w:top w:val="single" w:sz="4" w:space="0" w:color="auto"/>
              <w:left w:val="single" w:sz="4" w:space="0" w:color="auto"/>
              <w:bottom w:val="single" w:sz="4" w:space="0" w:color="auto"/>
              <w:right w:val="single" w:sz="4" w:space="0" w:color="auto"/>
            </w:tcBorders>
          </w:tcPr>
          <w:p w:rsidR="00300D7E" w:rsidRDefault="00300D7E" w:rsidP="00300D7E">
            <w:pPr>
              <w:autoSpaceDE w:val="0"/>
              <w:autoSpaceDN w:val="0"/>
              <w:adjustRightInd w:val="0"/>
              <w:rPr>
                <w:rFonts w:ascii="Arial" w:hAnsi="Arial" w:cs="Arial"/>
                <w:color w:val="000000"/>
                <w:sz w:val="20"/>
                <w:szCs w:val="20"/>
              </w:rPr>
            </w:pPr>
          </w:p>
        </w:tc>
        <w:tc>
          <w:tcPr>
            <w:tcW w:w="465" w:type="dxa"/>
            <w:tcBorders>
              <w:top w:val="single" w:sz="4" w:space="0" w:color="auto"/>
              <w:left w:val="single" w:sz="4" w:space="0" w:color="auto"/>
              <w:bottom w:val="single" w:sz="4" w:space="0" w:color="auto"/>
              <w:right w:val="single" w:sz="4" w:space="0" w:color="auto"/>
            </w:tcBorders>
          </w:tcPr>
          <w:p w:rsidR="00300D7E" w:rsidRDefault="00300D7E" w:rsidP="00300D7E">
            <w:pPr>
              <w:autoSpaceDE w:val="0"/>
              <w:autoSpaceDN w:val="0"/>
              <w:adjustRightInd w:val="0"/>
              <w:rPr>
                <w:rFonts w:ascii="Arial" w:hAnsi="Arial" w:cs="Arial"/>
                <w:color w:val="000000"/>
                <w:sz w:val="20"/>
                <w:szCs w:val="20"/>
              </w:rPr>
            </w:pPr>
          </w:p>
        </w:tc>
        <w:tc>
          <w:tcPr>
            <w:tcW w:w="2098" w:type="dxa"/>
            <w:tcBorders>
              <w:top w:val="single" w:sz="4" w:space="0" w:color="auto"/>
              <w:left w:val="single" w:sz="4" w:space="0" w:color="auto"/>
              <w:bottom w:val="single" w:sz="4" w:space="0" w:color="auto"/>
              <w:right w:val="single" w:sz="4" w:space="0" w:color="auto"/>
            </w:tcBorders>
          </w:tcPr>
          <w:p w:rsidR="00300D7E" w:rsidRDefault="00300D7E" w:rsidP="00300D7E">
            <w:pPr>
              <w:autoSpaceDE w:val="0"/>
              <w:autoSpaceDN w:val="0"/>
              <w:adjustRightInd w:val="0"/>
              <w:jc w:val="right"/>
              <w:rPr>
                <w:rFonts w:ascii="Arial" w:hAnsi="Arial" w:cs="Arial"/>
                <w:color w:val="000000"/>
                <w:sz w:val="20"/>
                <w:szCs w:val="20"/>
              </w:rPr>
            </w:pPr>
          </w:p>
        </w:tc>
        <w:tc>
          <w:tcPr>
            <w:tcW w:w="1557" w:type="dxa"/>
            <w:tcBorders>
              <w:top w:val="single" w:sz="4" w:space="0" w:color="auto"/>
              <w:left w:val="single" w:sz="4" w:space="0" w:color="auto"/>
              <w:bottom w:val="single" w:sz="4" w:space="0" w:color="auto"/>
              <w:right w:val="single" w:sz="4" w:space="0" w:color="auto"/>
            </w:tcBorders>
          </w:tcPr>
          <w:p w:rsidR="00300D7E" w:rsidRDefault="00300D7E" w:rsidP="00300D7E">
            <w:pPr>
              <w:autoSpaceDE w:val="0"/>
              <w:autoSpaceDN w:val="0"/>
              <w:adjustRightInd w:val="0"/>
              <w:jc w:val="right"/>
              <w:rPr>
                <w:rFonts w:ascii="Arial" w:hAnsi="Arial" w:cs="Arial"/>
                <w:color w:val="000000"/>
                <w:sz w:val="20"/>
                <w:szCs w:val="20"/>
              </w:rPr>
            </w:pPr>
          </w:p>
        </w:tc>
        <w:tc>
          <w:tcPr>
            <w:tcW w:w="1558" w:type="dxa"/>
            <w:tcBorders>
              <w:top w:val="single" w:sz="4" w:space="0" w:color="auto"/>
              <w:left w:val="single" w:sz="4" w:space="0" w:color="auto"/>
              <w:bottom w:val="single" w:sz="4" w:space="0" w:color="auto"/>
              <w:right w:val="single" w:sz="4" w:space="0" w:color="auto"/>
            </w:tcBorders>
          </w:tcPr>
          <w:p w:rsidR="00300D7E" w:rsidRDefault="00300D7E" w:rsidP="00300D7E">
            <w:pPr>
              <w:autoSpaceDE w:val="0"/>
              <w:autoSpaceDN w:val="0"/>
              <w:adjustRightInd w:val="0"/>
              <w:jc w:val="right"/>
              <w:rPr>
                <w:rFonts w:ascii="Arial" w:hAnsi="Arial" w:cs="Arial"/>
                <w:color w:val="000000"/>
                <w:sz w:val="20"/>
                <w:szCs w:val="20"/>
              </w:rPr>
            </w:pPr>
          </w:p>
        </w:tc>
        <w:tc>
          <w:tcPr>
            <w:tcW w:w="1033" w:type="dxa"/>
            <w:tcBorders>
              <w:top w:val="single" w:sz="4" w:space="0" w:color="auto"/>
              <w:left w:val="single" w:sz="4" w:space="0" w:color="auto"/>
              <w:bottom w:val="single" w:sz="4" w:space="0" w:color="auto"/>
              <w:right w:val="single" w:sz="4" w:space="0" w:color="auto"/>
            </w:tcBorders>
          </w:tcPr>
          <w:p w:rsidR="00300D7E" w:rsidRDefault="00300D7E" w:rsidP="00300D7E">
            <w:pPr>
              <w:autoSpaceDE w:val="0"/>
              <w:autoSpaceDN w:val="0"/>
              <w:adjustRightInd w:val="0"/>
              <w:jc w:val="right"/>
              <w:rPr>
                <w:rFonts w:ascii="Arial" w:hAnsi="Arial" w:cs="Arial"/>
                <w:color w:val="000000"/>
                <w:sz w:val="20"/>
                <w:szCs w:val="20"/>
              </w:rPr>
            </w:pPr>
          </w:p>
        </w:tc>
      </w:tr>
      <w:tr w:rsidR="00300D7E" w:rsidTr="00300D7E">
        <w:trPr>
          <w:trHeight w:val="413"/>
        </w:trPr>
        <w:tc>
          <w:tcPr>
            <w:tcW w:w="10201" w:type="dxa"/>
            <w:gridSpan w:val="6"/>
            <w:tcBorders>
              <w:top w:val="single" w:sz="4" w:space="0" w:color="auto"/>
              <w:left w:val="single" w:sz="4" w:space="0" w:color="auto"/>
              <w:bottom w:val="single" w:sz="4" w:space="0" w:color="auto"/>
              <w:right w:val="single" w:sz="4" w:space="0" w:color="auto"/>
            </w:tcBorders>
          </w:tcPr>
          <w:p w:rsidR="00300D7E" w:rsidRDefault="00300D7E" w:rsidP="00300D7E">
            <w:pPr>
              <w:autoSpaceDE w:val="0"/>
              <w:autoSpaceDN w:val="0"/>
              <w:adjustRightInd w:val="0"/>
              <w:jc w:val="center"/>
              <w:rPr>
                <w:rFonts w:ascii="Arial" w:hAnsi="Arial" w:cs="Arial"/>
                <w:color w:val="000000"/>
                <w:sz w:val="16"/>
                <w:szCs w:val="16"/>
              </w:rPr>
            </w:pPr>
            <w:r>
              <w:rPr>
                <w:rFonts w:ascii="Arial" w:hAnsi="Arial" w:cs="Arial"/>
                <w:b/>
                <w:bCs/>
                <w:color w:val="000000"/>
              </w:rPr>
              <w:lastRenderedPageBreak/>
              <w:t>2. Расходы бюджета</w:t>
            </w:r>
          </w:p>
        </w:tc>
      </w:tr>
      <w:tr w:rsidR="00300D7E" w:rsidTr="00300D7E">
        <w:trPr>
          <w:trHeight w:val="413"/>
        </w:trPr>
        <w:tc>
          <w:tcPr>
            <w:tcW w:w="3490" w:type="dxa"/>
            <w:tcBorders>
              <w:top w:val="single" w:sz="4" w:space="0" w:color="auto"/>
              <w:left w:val="single" w:sz="4" w:space="0" w:color="auto"/>
              <w:bottom w:val="single" w:sz="4" w:space="0" w:color="auto"/>
              <w:right w:val="single" w:sz="4" w:space="0" w:color="auto"/>
            </w:tcBorders>
          </w:tcPr>
          <w:p w:rsidR="00300D7E" w:rsidRDefault="00300D7E" w:rsidP="00300D7E">
            <w:pPr>
              <w:autoSpaceDE w:val="0"/>
              <w:autoSpaceDN w:val="0"/>
              <w:adjustRightInd w:val="0"/>
              <w:jc w:val="center"/>
              <w:rPr>
                <w:rFonts w:ascii="Arial" w:hAnsi="Arial" w:cs="Arial"/>
                <w:color w:val="000000"/>
                <w:sz w:val="16"/>
                <w:szCs w:val="16"/>
              </w:rPr>
            </w:pPr>
            <w:r>
              <w:rPr>
                <w:rFonts w:ascii="Arial" w:hAnsi="Arial" w:cs="Arial"/>
                <w:color w:val="000000"/>
                <w:sz w:val="16"/>
                <w:szCs w:val="16"/>
              </w:rPr>
              <w:t xml:space="preserve"> Наименование показателя</w:t>
            </w:r>
          </w:p>
        </w:tc>
        <w:tc>
          <w:tcPr>
            <w:tcW w:w="465" w:type="dxa"/>
            <w:tcBorders>
              <w:top w:val="single" w:sz="4" w:space="0" w:color="auto"/>
              <w:left w:val="single" w:sz="4" w:space="0" w:color="auto"/>
              <w:bottom w:val="single" w:sz="4" w:space="0" w:color="auto"/>
              <w:right w:val="single" w:sz="4" w:space="0" w:color="auto"/>
            </w:tcBorders>
          </w:tcPr>
          <w:p w:rsidR="00300D7E" w:rsidRDefault="00300D7E" w:rsidP="00300D7E">
            <w:pPr>
              <w:autoSpaceDE w:val="0"/>
              <w:autoSpaceDN w:val="0"/>
              <w:adjustRightInd w:val="0"/>
              <w:jc w:val="center"/>
              <w:rPr>
                <w:rFonts w:ascii="Arial" w:hAnsi="Arial" w:cs="Arial"/>
                <w:color w:val="000000"/>
                <w:sz w:val="16"/>
                <w:szCs w:val="16"/>
              </w:rPr>
            </w:pPr>
            <w:r>
              <w:rPr>
                <w:rFonts w:ascii="Arial" w:hAnsi="Arial" w:cs="Arial"/>
                <w:color w:val="000000"/>
                <w:sz w:val="16"/>
                <w:szCs w:val="16"/>
              </w:rPr>
              <w:t xml:space="preserve">Код </w:t>
            </w:r>
            <w:proofErr w:type="spellStart"/>
            <w:proofErr w:type="gramStart"/>
            <w:r>
              <w:rPr>
                <w:rFonts w:ascii="Arial" w:hAnsi="Arial" w:cs="Arial"/>
                <w:color w:val="000000"/>
                <w:sz w:val="16"/>
                <w:szCs w:val="16"/>
              </w:rPr>
              <w:t>стро-ки</w:t>
            </w:r>
            <w:proofErr w:type="spellEnd"/>
            <w:proofErr w:type="gramEnd"/>
          </w:p>
        </w:tc>
        <w:tc>
          <w:tcPr>
            <w:tcW w:w="2098" w:type="dxa"/>
            <w:tcBorders>
              <w:top w:val="single" w:sz="4" w:space="0" w:color="auto"/>
              <w:left w:val="single" w:sz="4" w:space="0" w:color="auto"/>
              <w:bottom w:val="single" w:sz="4" w:space="0" w:color="auto"/>
              <w:right w:val="single" w:sz="4" w:space="0" w:color="auto"/>
            </w:tcBorders>
          </w:tcPr>
          <w:p w:rsidR="00300D7E" w:rsidRDefault="00300D7E" w:rsidP="00300D7E">
            <w:pPr>
              <w:autoSpaceDE w:val="0"/>
              <w:autoSpaceDN w:val="0"/>
              <w:adjustRightInd w:val="0"/>
              <w:jc w:val="center"/>
              <w:rPr>
                <w:rFonts w:ascii="Arial" w:hAnsi="Arial" w:cs="Arial"/>
                <w:color w:val="000000"/>
                <w:sz w:val="16"/>
                <w:szCs w:val="16"/>
              </w:rPr>
            </w:pPr>
            <w:r>
              <w:rPr>
                <w:rFonts w:ascii="Arial" w:hAnsi="Arial" w:cs="Arial"/>
                <w:color w:val="000000"/>
                <w:sz w:val="16"/>
                <w:szCs w:val="16"/>
              </w:rPr>
              <w:t>Код расхода по бюджетной классификации</w:t>
            </w:r>
          </w:p>
        </w:tc>
        <w:tc>
          <w:tcPr>
            <w:tcW w:w="1557" w:type="dxa"/>
            <w:tcBorders>
              <w:top w:val="single" w:sz="4" w:space="0" w:color="auto"/>
              <w:left w:val="single" w:sz="4" w:space="0" w:color="auto"/>
              <w:bottom w:val="single" w:sz="4" w:space="0" w:color="auto"/>
              <w:right w:val="single" w:sz="4" w:space="0" w:color="auto"/>
            </w:tcBorders>
          </w:tcPr>
          <w:p w:rsidR="00300D7E" w:rsidRDefault="00300D7E" w:rsidP="00300D7E">
            <w:pPr>
              <w:autoSpaceDE w:val="0"/>
              <w:autoSpaceDN w:val="0"/>
              <w:adjustRightInd w:val="0"/>
              <w:jc w:val="center"/>
              <w:rPr>
                <w:rFonts w:ascii="Arial" w:hAnsi="Arial" w:cs="Arial"/>
                <w:color w:val="000000"/>
                <w:sz w:val="16"/>
                <w:szCs w:val="16"/>
              </w:rPr>
            </w:pPr>
            <w:r>
              <w:rPr>
                <w:rFonts w:ascii="Arial" w:hAnsi="Arial" w:cs="Arial"/>
                <w:color w:val="000000"/>
                <w:sz w:val="16"/>
                <w:szCs w:val="16"/>
              </w:rPr>
              <w:t>Утвержденные бюджетные назначения</w:t>
            </w:r>
          </w:p>
        </w:tc>
        <w:tc>
          <w:tcPr>
            <w:tcW w:w="1558" w:type="dxa"/>
            <w:tcBorders>
              <w:top w:val="single" w:sz="4" w:space="0" w:color="auto"/>
              <w:left w:val="single" w:sz="4" w:space="0" w:color="auto"/>
              <w:bottom w:val="single" w:sz="4" w:space="0" w:color="auto"/>
              <w:right w:val="single" w:sz="4" w:space="0" w:color="auto"/>
            </w:tcBorders>
          </w:tcPr>
          <w:p w:rsidR="00300D7E" w:rsidRDefault="00300D7E" w:rsidP="00300D7E">
            <w:pPr>
              <w:autoSpaceDE w:val="0"/>
              <w:autoSpaceDN w:val="0"/>
              <w:adjustRightInd w:val="0"/>
              <w:jc w:val="center"/>
              <w:rPr>
                <w:rFonts w:ascii="Arial" w:hAnsi="Arial" w:cs="Arial"/>
                <w:color w:val="000000"/>
                <w:sz w:val="16"/>
                <w:szCs w:val="16"/>
              </w:rPr>
            </w:pPr>
            <w:r>
              <w:rPr>
                <w:rFonts w:ascii="Arial" w:hAnsi="Arial" w:cs="Arial"/>
                <w:color w:val="000000"/>
                <w:sz w:val="16"/>
                <w:szCs w:val="16"/>
              </w:rPr>
              <w:t>Исполнено</w:t>
            </w:r>
          </w:p>
        </w:tc>
        <w:tc>
          <w:tcPr>
            <w:tcW w:w="1033" w:type="dxa"/>
            <w:tcBorders>
              <w:top w:val="single" w:sz="4" w:space="0" w:color="auto"/>
              <w:left w:val="single" w:sz="4" w:space="0" w:color="auto"/>
              <w:bottom w:val="single" w:sz="4" w:space="0" w:color="auto"/>
              <w:right w:val="single" w:sz="4" w:space="0" w:color="auto"/>
            </w:tcBorders>
          </w:tcPr>
          <w:p w:rsidR="00300D7E" w:rsidRDefault="00300D7E" w:rsidP="00300D7E">
            <w:pPr>
              <w:autoSpaceDE w:val="0"/>
              <w:autoSpaceDN w:val="0"/>
              <w:adjustRightInd w:val="0"/>
              <w:jc w:val="center"/>
              <w:rPr>
                <w:rFonts w:ascii="Arial" w:hAnsi="Arial" w:cs="Arial"/>
                <w:color w:val="000000"/>
                <w:sz w:val="16"/>
                <w:szCs w:val="16"/>
              </w:rPr>
            </w:pPr>
            <w:r>
              <w:rPr>
                <w:rFonts w:ascii="Arial" w:hAnsi="Arial" w:cs="Arial"/>
                <w:color w:val="000000"/>
                <w:sz w:val="16"/>
                <w:szCs w:val="16"/>
              </w:rPr>
              <w:t>Неисполненные назначения</w:t>
            </w:r>
          </w:p>
        </w:tc>
      </w:tr>
      <w:tr w:rsidR="00300D7E" w:rsidTr="00300D7E">
        <w:trPr>
          <w:trHeight w:val="235"/>
        </w:trPr>
        <w:tc>
          <w:tcPr>
            <w:tcW w:w="3490" w:type="dxa"/>
            <w:tcBorders>
              <w:top w:val="single" w:sz="4" w:space="0" w:color="auto"/>
              <w:left w:val="single" w:sz="12" w:space="0" w:color="auto"/>
              <w:bottom w:val="single" w:sz="6" w:space="0" w:color="auto"/>
              <w:right w:val="single" w:sz="12" w:space="0" w:color="auto"/>
            </w:tcBorders>
          </w:tcPr>
          <w:p w:rsidR="00300D7E" w:rsidRDefault="00300D7E" w:rsidP="00300D7E">
            <w:pPr>
              <w:autoSpaceDE w:val="0"/>
              <w:autoSpaceDN w:val="0"/>
              <w:adjustRightInd w:val="0"/>
              <w:jc w:val="center"/>
              <w:rPr>
                <w:rFonts w:ascii="Arial" w:hAnsi="Arial" w:cs="Arial"/>
                <w:color w:val="000000"/>
                <w:sz w:val="16"/>
                <w:szCs w:val="16"/>
              </w:rPr>
            </w:pPr>
          </w:p>
        </w:tc>
        <w:tc>
          <w:tcPr>
            <w:tcW w:w="465" w:type="dxa"/>
            <w:tcBorders>
              <w:top w:val="single" w:sz="4" w:space="0" w:color="auto"/>
              <w:left w:val="single" w:sz="12" w:space="0" w:color="auto"/>
              <w:bottom w:val="single" w:sz="6" w:space="0" w:color="auto"/>
              <w:right w:val="single" w:sz="12" w:space="0" w:color="auto"/>
            </w:tcBorders>
          </w:tcPr>
          <w:p w:rsidR="00300D7E" w:rsidRDefault="00300D7E" w:rsidP="00300D7E">
            <w:pPr>
              <w:autoSpaceDE w:val="0"/>
              <w:autoSpaceDN w:val="0"/>
              <w:adjustRightInd w:val="0"/>
              <w:jc w:val="center"/>
              <w:rPr>
                <w:rFonts w:ascii="Arial" w:hAnsi="Arial" w:cs="Arial"/>
                <w:color w:val="000000"/>
                <w:sz w:val="16"/>
                <w:szCs w:val="16"/>
              </w:rPr>
            </w:pPr>
          </w:p>
        </w:tc>
        <w:tc>
          <w:tcPr>
            <w:tcW w:w="2098" w:type="dxa"/>
            <w:tcBorders>
              <w:top w:val="single" w:sz="4" w:space="0" w:color="auto"/>
              <w:left w:val="single" w:sz="12" w:space="0" w:color="auto"/>
              <w:bottom w:val="nil"/>
              <w:right w:val="single" w:sz="12" w:space="0" w:color="auto"/>
            </w:tcBorders>
          </w:tcPr>
          <w:p w:rsidR="00300D7E" w:rsidRDefault="00300D7E" w:rsidP="00300D7E">
            <w:pPr>
              <w:autoSpaceDE w:val="0"/>
              <w:autoSpaceDN w:val="0"/>
              <w:adjustRightInd w:val="0"/>
              <w:jc w:val="center"/>
              <w:rPr>
                <w:rFonts w:ascii="Arial" w:hAnsi="Arial" w:cs="Arial"/>
                <w:color w:val="000000"/>
                <w:sz w:val="16"/>
                <w:szCs w:val="16"/>
              </w:rPr>
            </w:pPr>
          </w:p>
        </w:tc>
        <w:tc>
          <w:tcPr>
            <w:tcW w:w="1557" w:type="dxa"/>
            <w:tcBorders>
              <w:top w:val="single" w:sz="4" w:space="0" w:color="auto"/>
              <w:left w:val="single" w:sz="12" w:space="0" w:color="auto"/>
              <w:bottom w:val="nil"/>
              <w:right w:val="single" w:sz="12" w:space="0" w:color="auto"/>
            </w:tcBorders>
          </w:tcPr>
          <w:p w:rsidR="00300D7E" w:rsidRDefault="00300D7E" w:rsidP="00300D7E">
            <w:pPr>
              <w:autoSpaceDE w:val="0"/>
              <w:autoSpaceDN w:val="0"/>
              <w:adjustRightInd w:val="0"/>
              <w:jc w:val="center"/>
              <w:rPr>
                <w:rFonts w:ascii="Arial" w:hAnsi="Arial" w:cs="Arial"/>
                <w:color w:val="000000"/>
                <w:sz w:val="16"/>
                <w:szCs w:val="16"/>
              </w:rPr>
            </w:pPr>
          </w:p>
        </w:tc>
        <w:tc>
          <w:tcPr>
            <w:tcW w:w="1558" w:type="dxa"/>
            <w:tcBorders>
              <w:top w:val="single" w:sz="4" w:space="0" w:color="auto"/>
              <w:left w:val="single" w:sz="12" w:space="0" w:color="auto"/>
              <w:bottom w:val="nil"/>
              <w:right w:val="single" w:sz="12" w:space="0" w:color="auto"/>
            </w:tcBorders>
          </w:tcPr>
          <w:p w:rsidR="00300D7E" w:rsidRDefault="00300D7E" w:rsidP="00300D7E">
            <w:pPr>
              <w:autoSpaceDE w:val="0"/>
              <w:autoSpaceDN w:val="0"/>
              <w:adjustRightInd w:val="0"/>
              <w:jc w:val="center"/>
              <w:rPr>
                <w:rFonts w:ascii="Arial" w:hAnsi="Arial" w:cs="Arial"/>
                <w:color w:val="000000"/>
                <w:sz w:val="20"/>
                <w:szCs w:val="20"/>
              </w:rPr>
            </w:pPr>
          </w:p>
        </w:tc>
        <w:tc>
          <w:tcPr>
            <w:tcW w:w="1033" w:type="dxa"/>
            <w:tcBorders>
              <w:top w:val="single" w:sz="4" w:space="0" w:color="auto"/>
              <w:left w:val="single" w:sz="12" w:space="0" w:color="auto"/>
              <w:bottom w:val="nil"/>
              <w:right w:val="single" w:sz="12" w:space="0" w:color="auto"/>
            </w:tcBorders>
          </w:tcPr>
          <w:p w:rsidR="00300D7E" w:rsidRDefault="00300D7E" w:rsidP="00300D7E">
            <w:pPr>
              <w:autoSpaceDE w:val="0"/>
              <w:autoSpaceDN w:val="0"/>
              <w:adjustRightInd w:val="0"/>
              <w:jc w:val="center"/>
              <w:rPr>
                <w:rFonts w:ascii="Arial" w:hAnsi="Arial" w:cs="Arial"/>
                <w:color w:val="000000"/>
                <w:sz w:val="20"/>
                <w:szCs w:val="20"/>
              </w:rPr>
            </w:pPr>
          </w:p>
        </w:tc>
      </w:tr>
      <w:tr w:rsidR="00300D7E" w:rsidTr="00300D7E">
        <w:trPr>
          <w:trHeight w:val="235"/>
        </w:trPr>
        <w:tc>
          <w:tcPr>
            <w:tcW w:w="3490" w:type="dxa"/>
            <w:tcBorders>
              <w:top w:val="single" w:sz="6" w:space="0" w:color="auto"/>
              <w:left w:val="single" w:sz="12" w:space="0" w:color="auto"/>
              <w:bottom w:val="single" w:sz="6" w:space="0" w:color="auto"/>
              <w:right w:val="single" w:sz="12" w:space="0" w:color="auto"/>
            </w:tcBorders>
          </w:tcPr>
          <w:p w:rsidR="00300D7E" w:rsidRDefault="00300D7E" w:rsidP="00300D7E">
            <w:pPr>
              <w:autoSpaceDE w:val="0"/>
              <w:autoSpaceDN w:val="0"/>
              <w:adjustRightInd w:val="0"/>
              <w:jc w:val="center"/>
              <w:rPr>
                <w:rFonts w:ascii="Arial" w:hAnsi="Arial" w:cs="Arial"/>
                <w:color w:val="000000"/>
                <w:sz w:val="16"/>
                <w:szCs w:val="16"/>
              </w:rPr>
            </w:pPr>
          </w:p>
        </w:tc>
        <w:tc>
          <w:tcPr>
            <w:tcW w:w="465" w:type="dxa"/>
            <w:tcBorders>
              <w:top w:val="single" w:sz="6" w:space="0" w:color="auto"/>
              <w:left w:val="single" w:sz="12" w:space="0" w:color="auto"/>
              <w:bottom w:val="single" w:sz="6" w:space="0" w:color="auto"/>
              <w:right w:val="single" w:sz="12" w:space="0" w:color="auto"/>
            </w:tcBorders>
          </w:tcPr>
          <w:p w:rsidR="00300D7E" w:rsidRDefault="00300D7E" w:rsidP="00300D7E">
            <w:pPr>
              <w:autoSpaceDE w:val="0"/>
              <w:autoSpaceDN w:val="0"/>
              <w:adjustRightInd w:val="0"/>
              <w:jc w:val="center"/>
              <w:rPr>
                <w:rFonts w:ascii="Arial" w:hAnsi="Arial" w:cs="Arial"/>
                <w:color w:val="000000"/>
                <w:sz w:val="16"/>
                <w:szCs w:val="16"/>
              </w:rPr>
            </w:pPr>
          </w:p>
        </w:tc>
        <w:tc>
          <w:tcPr>
            <w:tcW w:w="2098" w:type="dxa"/>
            <w:tcBorders>
              <w:top w:val="nil"/>
              <w:left w:val="single" w:sz="12" w:space="0" w:color="auto"/>
              <w:bottom w:val="nil"/>
              <w:right w:val="single" w:sz="12" w:space="0" w:color="auto"/>
            </w:tcBorders>
          </w:tcPr>
          <w:p w:rsidR="00300D7E" w:rsidRDefault="00300D7E" w:rsidP="00300D7E">
            <w:pPr>
              <w:autoSpaceDE w:val="0"/>
              <w:autoSpaceDN w:val="0"/>
              <w:adjustRightInd w:val="0"/>
              <w:jc w:val="center"/>
              <w:rPr>
                <w:rFonts w:ascii="Arial" w:hAnsi="Arial" w:cs="Arial"/>
                <w:color w:val="000000"/>
                <w:sz w:val="16"/>
                <w:szCs w:val="16"/>
              </w:rPr>
            </w:pPr>
          </w:p>
        </w:tc>
        <w:tc>
          <w:tcPr>
            <w:tcW w:w="1557" w:type="dxa"/>
            <w:tcBorders>
              <w:top w:val="nil"/>
              <w:left w:val="single" w:sz="12" w:space="0" w:color="auto"/>
              <w:bottom w:val="nil"/>
              <w:right w:val="single" w:sz="12" w:space="0" w:color="auto"/>
            </w:tcBorders>
          </w:tcPr>
          <w:p w:rsidR="00300D7E" w:rsidRDefault="00300D7E" w:rsidP="00300D7E">
            <w:pPr>
              <w:autoSpaceDE w:val="0"/>
              <w:autoSpaceDN w:val="0"/>
              <w:adjustRightInd w:val="0"/>
              <w:jc w:val="center"/>
              <w:rPr>
                <w:rFonts w:ascii="Arial" w:hAnsi="Arial" w:cs="Arial"/>
                <w:color w:val="000000"/>
                <w:sz w:val="16"/>
                <w:szCs w:val="16"/>
              </w:rPr>
            </w:pPr>
          </w:p>
        </w:tc>
        <w:tc>
          <w:tcPr>
            <w:tcW w:w="1558" w:type="dxa"/>
            <w:tcBorders>
              <w:top w:val="nil"/>
              <w:left w:val="single" w:sz="12" w:space="0" w:color="auto"/>
              <w:bottom w:val="nil"/>
              <w:right w:val="single" w:sz="12" w:space="0" w:color="auto"/>
            </w:tcBorders>
          </w:tcPr>
          <w:p w:rsidR="00300D7E" w:rsidRDefault="00300D7E" w:rsidP="00300D7E">
            <w:pPr>
              <w:autoSpaceDE w:val="0"/>
              <w:autoSpaceDN w:val="0"/>
              <w:adjustRightInd w:val="0"/>
              <w:jc w:val="center"/>
              <w:rPr>
                <w:rFonts w:ascii="Arial" w:hAnsi="Arial" w:cs="Arial"/>
                <w:color w:val="000000"/>
                <w:sz w:val="20"/>
                <w:szCs w:val="20"/>
              </w:rPr>
            </w:pPr>
          </w:p>
        </w:tc>
        <w:tc>
          <w:tcPr>
            <w:tcW w:w="1033" w:type="dxa"/>
            <w:tcBorders>
              <w:top w:val="nil"/>
              <w:left w:val="single" w:sz="12" w:space="0" w:color="auto"/>
              <w:bottom w:val="nil"/>
              <w:right w:val="single" w:sz="12" w:space="0" w:color="auto"/>
            </w:tcBorders>
          </w:tcPr>
          <w:p w:rsidR="00300D7E" w:rsidRDefault="00300D7E" w:rsidP="00300D7E">
            <w:pPr>
              <w:autoSpaceDE w:val="0"/>
              <w:autoSpaceDN w:val="0"/>
              <w:adjustRightInd w:val="0"/>
              <w:jc w:val="center"/>
              <w:rPr>
                <w:rFonts w:ascii="Arial" w:hAnsi="Arial" w:cs="Arial"/>
                <w:color w:val="000000"/>
                <w:sz w:val="20"/>
                <w:szCs w:val="20"/>
              </w:rPr>
            </w:pPr>
          </w:p>
        </w:tc>
      </w:tr>
      <w:tr w:rsidR="00300D7E" w:rsidTr="00300D7E">
        <w:trPr>
          <w:trHeight w:val="235"/>
        </w:trPr>
        <w:tc>
          <w:tcPr>
            <w:tcW w:w="3490" w:type="dxa"/>
            <w:tcBorders>
              <w:top w:val="single" w:sz="6" w:space="0" w:color="auto"/>
              <w:left w:val="single" w:sz="12" w:space="0" w:color="auto"/>
              <w:bottom w:val="single" w:sz="6" w:space="0" w:color="auto"/>
              <w:right w:val="single" w:sz="12" w:space="0" w:color="auto"/>
            </w:tcBorders>
          </w:tcPr>
          <w:p w:rsidR="00300D7E" w:rsidRDefault="00300D7E" w:rsidP="00300D7E">
            <w:pPr>
              <w:autoSpaceDE w:val="0"/>
              <w:autoSpaceDN w:val="0"/>
              <w:adjustRightInd w:val="0"/>
              <w:jc w:val="center"/>
              <w:rPr>
                <w:rFonts w:ascii="Arial" w:hAnsi="Arial" w:cs="Arial"/>
                <w:color w:val="000000"/>
                <w:sz w:val="16"/>
                <w:szCs w:val="16"/>
              </w:rPr>
            </w:pPr>
          </w:p>
        </w:tc>
        <w:tc>
          <w:tcPr>
            <w:tcW w:w="465" w:type="dxa"/>
            <w:tcBorders>
              <w:top w:val="single" w:sz="6" w:space="0" w:color="auto"/>
              <w:left w:val="single" w:sz="12" w:space="0" w:color="auto"/>
              <w:bottom w:val="single" w:sz="6" w:space="0" w:color="auto"/>
              <w:right w:val="single" w:sz="12" w:space="0" w:color="auto"/>
            </w:tcBorders>
          </w:tcPr>
          <w:p w:rsidR="00300D7E" w:rsidRDefault="00300D7E" w:rsidP="00300D7E">
            <w:pPr>
              <w:autoSpaceDE w:val="0"/>
              <w:autoSpaceDN w:val="0"/>
              <w:adjustRightInd w:val="0"/>
              <w:jc w:val="center"/>
              <w:rPr>
                <w:rFonts w:ascii="Arial" w:hAnsi="Arial" w:cs="Arial"/>
                <w:color w:val="000000"/>
                <w:sz w:val="16"/>
                <w:szCs w:val="16"/>
              </w:rPr>
            </w:pPr>
          </w:p>
        </w:tc>
        <w:tc>
          <w:tcPr>
            <w:tcW w:w="2098" w:type="dxa"/>
            <w:tcBorders>
              <w:top w:val="nil"/>
              <w:left w:val="single" w:sz="12" w:space="0" w:color="auto"/>
              <w:bottom w:val="nil"/>
              <w:right w:val="single" w:sz="12" w:space="0" w:color="auto"/>
            </w:tcBorders>
          </w:tcPr>
          <w:p w:rsidR="00300D7E" w:rsidRDefault="00300D7E" w:rsidP="00300D7E">
            <w:pPr>
              <w:autoSpaceDE w:val="0"/>
              <w:autoSpaceDN w:val="0"/>
              <w:adjustRightInd w:val="0"/>
              <w:jc w:val="center"/>
              <w:rPr>
                <w:rFonts w:ascii="Arial" w:hAnsi="Arial" w:cs="Arial"/>
                <w:color w:val="000000"/>
                <w:sz w:val="16"/>
                <w:szCs w:val="16"/>
              </w:rPr>
            </w:pPr>
          </w:p>
        </w:tc>
        <w:tc>
          <w:tcPr>
            <w:tcW w:w="1557" w:type="dxa"/>
            <w:tcBorders>
              <w:top w:val="nil"/>
              <w:left w:val="single" w:sz="12" w:space="0" w:color="auto"/>
              <w:bottom w:val="nil"/>
              <w:right w:val="single" w:sz="12" w:space="0" w:color="auto"/>
            </w:tcBorders>
          </w:tcPr>
          <w:p w:rsidR="00300D7E" w:rsidRDefault="00300D7E" w:rsidP="00300D7E">
            <w:pPr>
              <w:autoSpaceDE w:val="0"/>
              <w:autoSpaceDN w:val="0"/>
              <w:adjustRightInd w:val="0"/>
              <w:jc w:val="center"/>
              <w:rPr>
                <w:rFonts w:ascii="Arial" w:hAnsi="Arial" w:cs="Arial"/>
                <w:color w:val="000000"/>
                <w:sz w:val="16"/>
                <w:szCs w:val="16"/>
              </w:rPr>
            </w:pPr>
          </w:p>
        </w:tc>
        <w:tc>
          <w:tcPr>
            <w:tcW w:w="1558" w:type="dxa"/>
            <w:tcBorders>
              <w:top w:val="nil"/>
              <w:left w:val="single" w:sz="12" w:space="0" w:color="auto"/>
              <w:bottom w:val="nil"/>
              <w:right w:val="single" w:sz="12" w:space="0" w:color="auto"/>
            </w:tcBorders>
          </w:tcPr>
          <w:p w:rsidR="00300D7E" w:rsidRDefault="00300D7E" w:rsidP="00300D7E">
            <w:pPr>
              <w:autoSpaceDE w:val="0"/>
              <w:autoSpaceDN w:val="0"/>
              <w:adjustRightInd w:val="0"/>
              <w:jc w:val="center"/>
              <w:rPr>
                <w:rFonts w:ascii="Arial" w:hAnsi="Arial" w:cs="Arial"/>
                <w:color w:val="000000"/>
                <w:sz w:val="20"/>
                <w:szCs w:val="20"/>
              </w:rPr>
            </w:pPr>
          </w:p>
        </w:tc>
        <w:tc>
          <w:tcPr>
            <w:tcW w:w="1033" w:type="dxa"/>
            <w:tcBorders>
              <w:top w:val="nil"/>
              <w:left w:val="single" w:sz="12" w:space="0" w:color="auto"/>
              <w:bottom w:val="nil"/>
              <w:right w:val="single" w:sz="12" w:space="0" w:color="auto"/>
            </w:tcBorders>
          </w:tcPr>
          <w:p w:rsidR="00300D7E" w:rsidRDefault="00300D7E" w:rsidP="00300D7E">
            <w:pPr>
              <w:autoSpaceDE w:val="0"/>
              <w:autoSpaceDN w:val="0"/>
              <w:adjustRightInd w:val="0"/>
              <w:jc w:val="center"/>
              <w:rPr>
                <w:rFonts w:ascii="Arial" w:hAnsi="Arial" w:cs="Arial"/>
                <w:color w:val="000000"/>
                <w:sz w:val="20"/>
                <w:szCs w:val="20"/>
              </w:rPr>
            </w:pPr>
          </w:p>
        </w:tc>
      </w:tr>
      <w:tr w:rsidR="00300D7E" w:rsidTr="00300D7E">
        <w:trPr>
          <w:trHeight w:val="178"/>
        </w:trPr>
        <w:tc>
          <w:tcPr>
            <w:tcW w:w="3490" w:type="dxa"/>
            <w:tcBorders>
              <w:top w:val="single" w:sz="6" w:space="0" w:color="auto"/>
              <w:left w:val="single" w:sz="12" w:space="0" w:color="auto"/>
              <w:bottom w:val="single" w:sz="6" w:space="0" w:color="auto"/>
              <w:right w:val="single" w:sz="12" w:space="0" w:color="auto"/>
            </w:tcBorders>
          </w:tcPr>
          <w:p w:rsidR="00300D7E" w:rsidRDefault="00300D7E" w:rsidP="00300D7E">
            <w:pPr>
              <w:autoSpaceDE w:val="0"/>
              <w:autoSpaceDN w:val="0"/>
              <w:adjustRightInd w:val="0"/>
              <w:jc w:val="center"/>
              <w:rPr>
                <w:rFonts w:ascii="Arial" w:hAnsi="Arial" w:cs="Arial"/>
                <w:color w:val="000000"/>
                <w:sz w:val="16"/>
                <w:szCs w:val="16"/>
              </w:rPr>
            </w:pPr>
          </w:p>
        </w:tc>
        <w:tc>
          <w:tcPr>
            <w:tcW w:w="465" w:type="dxa"/>
            <w:tcBorders>
              <w:top w:val="single" w:sz="6" w:space="0" w:color="auto"/>
              <w:left w:val="single" w:sz="12" w:space="0" w:color="auto"/>
              <w:bottom w:val="single" w:sz="6" w:space="0" w:color="auto"/>
              <w:right w:val="single" w:sz="12" w:space="0" w:color="auto"/>
            </w:tcBorders>
          </w:tcPr>
          <w:p w:rsidR="00300D7E" w:rsidRDefault="00300D7E" w:rsidP="00300D7E">
            <w:pPr>
              <w:autoSpaceDE w:val="0"/>
              <w:autoSpaceDN w:val="0"/>
              <w:adjustRightInd w:val="0"/>
              <w:jc w:val="center"/>
              <w:rPr>
                <w:rFonts w:ascii="Arial" w:hAnsi="Arial" w:cs="Arial"/>
                <w:color w:val="000000"/>
                <w:sz w:val="16"/>
                <w:szCs w:val="16"/>
              </w:rPr>
            </w:pPr>
          </w:p>
        </w:tc>
        <w:tc>
          <w:tcPr>
            <w:tcW w:w="2098" w:type="dxa"/>
            <w:tcBorders>
              <w:top w:val="nil"/>
              <w:left w:val="single" w:sz="12" w:space="0" w:color="auto"/>
              <w:bottom w:val="nil"/>
              <w:right w:val="single" w:sz="12" w:space="0" w:color="auto"/>
            </w:tcBorders>
          </w:tcPr>
          <w:p w:rsidR="00300D7E" w:rsidRDefault="00300D7E" w:rsidP="00300D7E">
            <w:pPr>
              <w:autoSpaceDE w:val="0"/>
              <w:autoSpaceDN w:val="0"/>
              <w:adjustRightInd w:val="0"/>
              <w:jc w:val="center"/>
              <w:rPr>
                <w:rFonts w:ascii="Arial" w:hAnsi="Arial" w:cs="Arial"/>
                <w:color w:val="000000"/>
                <w:sz w:val="16"/>
                <w:szCs w:val="16"/>
              </w:rPr>
            </w:pPr>
          </w:p>
        </w:tc>
        <w:tc>
          <w:tcPr>
            <w:tcW w:w="1557" w:type="dxa"/>
            <w:tcBorders>
              <w:top w:val="nil"/>
              <w:left w:val="single" w:sz="12" w:space="0" w:color="auto"/>
              <w:bottom w:val="nil"/>
              <w:right w:val="single" w:sz="12" w:space="0" w:color="auto"/>
            </w:tcBorders>
          </w:tcPr>
          <w:p w:rsidR="00300D7E" w:rsidRDefault="00300D7E" w:rsidP="00300D7E">
            <w:pPr>
              <w:autoSpaceDE w:val="0"/>
              <w:autoSpaceDN w:val="0"/>
              <w:adjustRightInd w:val="0"/>
              <w:jc w:val="center"/>
              <w:rPr>
                <w:rFonts w:ascii="Arial" w:hAnsi="Arial" w:cs="Arial"/>
                <w:color w:val="000000"/>
                <w:sz w:val="16"/>
                <w:szCs w:val="16"/>
              </w:rPr>
            </w:pPr>
          </w:p>
        </w:tc>
        <w:tc>
          <w:tcPr>
            <w:tcW w:w="1558" w:type="dxa"/>
            <w:tcBorders>
              <w:top w:val="nil"/>
              <w:left w:val="single" w:sz="12" w:space="0" w:color="auto"/>
              <w:bottom w:val="nil"/>
              <w:right w:val="single" w:sz="12" w:space="0" w:color="auto"/>
            </w:tcBorders>
          </w:tcPr>
          <w:p w:rsidR="00300D7E" w:rsidRDefault="00300D7E" w:rsidP="00300D7E">
            <w:pPr>
              <w:autoSpaceDE w:val="0"/>
              <w:autoSpaceDN w:val="0"/>
              <w:adjustRightInd w:val="0"/>
              <w:jc w:val="center"/>
              <w:rPr>
                <w:rFonts w:ascii="Arial" w:hAnsi="Arial" w:cs="Arial"/>
                <w:color w:val="000000"/>
                <w:sz w:val="20"/>
                <w:szCs w:val="20"/>
              </w:rPr>
            </w:pPr>
          </w:p>
        </w:tc>
        <w:tc>
          <w:tcPr>
            <w:tcW w:w="1033" w:type="dxa"/>
            <w:tcBorders>
              <w:top w:val="nil"/>
              <w:left w:val="single" w:sz="12" w:space="0" w:color="auto"/>
              <w:bottom w:val="nil"/>
              <w:right w:val="single" w:sz="12" w:space="0" w:color="auto"/>
            </w:tcBorders>
          </w:tcPr>
          <w:p w:rsidR="00300D7E" w:rsidRDefault="00300D7E" w:rsidP="00300D7E">
            <w:pPr>
              <w:autoSpaceDE w:val="0"/>
              <w:autoSpaceDN w:val="0"/>
              <w:adjustRightInd w:val="0"/>
              <w:jc w:val="center"/>
              <w:rPr>
                <w:rFonts w:ascii="Arial" w:hAnsi="Arial" w:cs="Arial"/>
                <w:color w:val="000000"/>
                <w:sz w:val="20"/>
                <w:szCs w:val="20"/>
              </w:rPr>
            </w:pPr>
          </w:p>
        </w:tc>
      </w:tr>
      <w:tr w:rsidR="00300D7E" w:rsidTr="00300D7E">
        <w:trPr>
          <w:trHeight w:val="250"/>
        </w:trPr>
        <w:tc>
          <w:tcPr>
            <w:tcW w:w="3490" w:type="dxa"/>
            <w:tcBorders>
              <w:top w:val="single" w:sz="6" w:space="0" w:color="auto"/>
              <w:left w:val="single" w:sz="12" w:space="0" w:color="auto"/>
              <w:bottom w:val="single" w:sz="12" w:space="0" w:color="auto"/>
              <w:right w:val="single" w:sz="12" w:space="0" w:color="auto"/>
            </w:tcBorders>
          </w:tcPr>
          <w:p w:rsidR="00300D7E" w:rsidRDefault="00300D7E" w:rsidP="00300D7E">
            <w:pPr>
              <w:autoSpaceDE w:val="0"/>
              <w:autoSpaceDN w:val="0"/>
              <w:adjustRightInd w:val="0"/>
              <w:jc w:val="center"/>
              <w:rPr>
                <w:rFonts w:ascii="Arial" w:hAnsi="Arial" w:cs="Arial"/>
                <w:color w:val="000000"/>
                <w:sz w:val="16"/>
                <w:szCs w:val="16"/>
              </w:rPr>
            </w:pPr>
            <w:r>
              <w:rPr>
                <w:rFonts w:ascii="Arial" w:hAnsi="Arial" w:cs="Arial"/>
                <w:color w:val="000000"/>
                <w:sz w:val="16"/>
                <w:szCs w:val="16"/>
              </w:rPr>
              <w:t>1</w:t>
            </w:r>
          </w:p>
        </w:tc>
        <w:tc>
          <w:tcPr>
            <w:tcW w:w="465" w:type="dxa"/>
            <w:tcBorders>
              <w:top w:val="single" w:sz="6" w:space="0" w:color="auto"/>
              <w:left w:val="single" w:sz="12" w:space="0" w:color="auto"/>
              <w:bottom w:val="single" w:sz="12" w:space="0" w:color="auto"/>
              <w:right w:val="single" w:sz="12" w:space="0" w:color="auto"/>
            </w:tcBorders>
          </w:tcPr>
          <w:p w:rsidR="00300D7E" w:rsidRDefault="00300D7E" w:rsidP="00300D7E">
            <w:pPr>
              <w:autoSpaceDE w:val="0"/>
              <w:autoSpaceDN w:val="0"/>
              <w:adjustRightInd w:val="0"/>
              <w:jc w:val="center"/>
              <w:rPr>
                <w:rFonts w:ascii="Arial" w:hAnsi="Arial" w:cs="Arial"/>
                <w:color w:val="000000"/>
                <w:sz w:val="16"/>
                <w:szCs w:val="16"/>
              </w:rPr>
            </w:pPr>
            <w:r>
              <w:rPr>
                <w:rFonts w:ascii="Arial" w:hAnsi="Arial" w:cs="Arial"/>
                <w:color w:val="000000"/>
                <w:sz w:val="16"/>
                <w:szCs w:val="16"/>
              </w:rPr>
              <w:t>2</w:t>
            </w:r>
          </w:p>
        </w:tc>
        <w:tc>
          <w:tcPr>
            <w:tcW w:w="2098" w:type="dxa"/>
            <w:tcBorders>
              <w:top w:val="single" w:sz="6" w:space="0" w:color="auto"/>
              <w:left w:val="single" w:sz="12" w:space="0" w:color="auto"/>
              <w:bottom w:val="single" w:sz="12" w:space="0" w:color="auto"/>
              <w:right w:val="nil"/>
            </w:tcBorders>
          </w:tcPr>
          <w:p w:rsidR="00300D7E" w:rsidRDefault="00300D7E" w:rsidP="00300D7E">
            <w:pPr>
              <w:autoSpaceDE w:val="0"/>
              <w:autoSpaceDN w:val="0"/>
              <w:adjustRightInd w:val="0"/>
              <w:jc w:val="center"/>
              <w:rPr>
                <w:rFonts w:ascii="Arial" w:hAnsi="Arial" w:cs="Arial"/>
                <w:color w:val="000000"/>
                <w:sz w:val="16"/>
                <w:szCs w:val="16"/>
              </w:rPr>
            </w:pPr>
            <w:r>
              <w:rPr>
                <w:rFonts w:ascii="Arial" w:hAnsi="Arial" w:cs="Arial"/>
                <w:color w:val="000000"/>
                <w:sz w:val="16"/>
                <w:szCs w:val="16"/>
              </w:rPr>
              <w:t>3</w:t>
            </w:r>
          </w:p>
        </w:tc>
        <w:tc>
          <w:tcPr>
            <w:tcW w:w="1557" w:type="dxa"/>
            <w:tcBorders>
              <w:top w:val="single" w:sz="6" w:space="0" w:color="auto"/>
              <w:left w:val="single" w:sz="12" w:space="0" w:color="auto"/>
              <w:bottom w:val="single" w:sz="12" w:space="0" w:color="auto"/>
              <w:right w:val="single" w:sz="12" w:space="0" w:color="auto"/>
            </w:tcBorders>
          </w:tcPr>
          <w:p w:rsidR="00300D7E" w:rsidRDefault="00300D7E" w:rsidP="00300D7E">
            <w:pPr>
              <w:autoSpaceDE w:val="0"/>
              <w:autoSpaceDN w:val="0"/>
              <w:adjustRightInd w:val="0"/>
              <w:jc w:val="center"/>
              <w:rPr>
                <w:rFonts w:ascii="Arial" w:hAnsi="Arial" w:cs="Arial"/>
                <w:color w:val="000000"/>
                <w:sz w:val="16"/>
                <w:szCs w:val="16"/>
              </w:rPr>
            </w:pPr>
            <w:r>
              <w:rPr>
                <w:rFonts w:ascii="Arial" w:hAnsi="Arial" w:cs="Arial"/>
                <w:color w:val="000000"/>
                <w:sz w:val="16"/>
                <w:szCs w:val="16"/>
              </w:rPr>
              <w:t>4</w:t>
            </w:r>
          </w:p>
        </w:tc>
        <w:tc>
          <w:tcPr>
            <w:tcW w:w="1558" w:type="dxa"/>
            <w:tcBorders>
              <w:top w:val="single" w:sz="6" w:space="0" w:color="auto"/>
              <w:left w:val="single" w:sz="12" w:space="0" w:color="auto"/>
              <w:bottom w:val="single" w:sz="12" w:space="0" w:color="auto"/>
              <w:right w:val="single" w:sz="12" w:space="0" w:color="auto"/>
            </w:tcBorders>
          </w:tcPr>
          <w:p w:rsidR="00300D7E" w:rsidRDefault="00300D7E" w:rsidP="00300D7E">
            <w:pPr>
              <w:autoSpaceDE w:val="0"/>
              <w:autoSpaceDN w:val="0"/>
              <w:adjustRightInd w:val="0"/>
              <w:jc w:val="center"/>
              <w:rPr>
                <w:rFonts w:ascii="Arial" w:hAnsi="Arial" w:cs="Arial"/>
                <w:color w:val="000000"/>
                <w:sz w:val="16"/>
                <w:szCs w:val="16"/>
              </w:rPr>
            </w:pPr>
            <w:r>
              <w:rPr>
                <w:rFonts w:ascii="Arial" w:hAnsi="Arial" w:cs="Arial"/>
                <w:color w:val="000000"/>
                <w:sz w:val="16"/>
                <w:szCs w:val="16"/>
              </w:rPr>
              <w:t>5</w:t>
            </w:r>
          </w:p>
        </w:tc>
        <w:tc>
          <w:tcPr>
            <w:tcW w:w="1033" w:type="dxa"/>
            <w:tcBorders>
              <w:top w:val="single" w:sz="6" w:space="0" w:color="auto"/>
              <w:left w:val="single" w:sz="12" w:space="0" w:color="auto"/>
              <w:bottom w:val="single" w:sz="12" w:space="0" w:color="auto"/>
              <w:right w:val="single" w:sz="12" w:space="0" w:color="auto"/>
            </w:tcBorders>
          </w:tcPr>
          <w:p w:rsidR="00300D7E" w:rsidRDefault="00300D7E" w:rsidP="00300D7E">
            <w:pPr>
              <w:autoSpaceDE w:val="0"/>
              <w:autoSpaceDN w:val="0"/>
              <w:adjustRightInd w:val="0"/>
              <w:jc w:val="center"/>
              <w:rPr>
                <w:rFonts w:ascii="Arial" w:hAnsi="Arial" w:cs="Arial"/>
                <w:color w:val="000000"/>
                <w:sz w:val="16"/>
                <w:szCs w:val="16"/>
              </w:rPr>
            </w:pPr>
            <w:r>
              <w:rPr>
                <w:rFonts w:ascii="Arial" w:hAnsi="Arial" w:cs="Arial"/>
                <w:color w:val="000000"/>
                <w:sz w:val="16"/>
                <w:szCs w:val="16"/>
              </w:rPr>
              <w:t>6</w:t>
            </w:r>
          </w:p>
        </w:tc>
      </w:tr>
      <w:tr w:rsidR="00300D7E" w:rsidTr="00300D7E">
        <w:trPr>
          <w:trHeight w:val="235"/>
        </w:trPr>
        <w:tc>
          <w:tcPr>
            <w:tcW w:w="3490" w:type="dxa"/>
            <w:tcBorders>
              <w:top w:val="single" w:sz="12" w:space="0" w:color="auto"/>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бюджета - всего</w:t>
            </w:r>
          </w:p>
        </w:tc>
        <w:tc>
          <w:tcPr>
            <w:tcW w:w="465" w:type="dxa"/>
            <w:tcBorders>
              <w:top w:val="single" w:sz="12" w:space="0" w:color="auto"/>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200</w:t>
            </w:r>
          </w:p>
        </w:tc>
        <w:tc>
          <w:tcPr>
            <w:tcW w:w="2098" w:type="dxa"/>
            <w:tcBorders>
              <w:top w:val="single" w:sz="12" w:space="0" w:color="auto"/>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000 9600 0000000000 000</w:t>
            </w:r>
          </w:p>
        </w:tc>
        <w:tc>
          <w:tcPr>
            <w:tcW w:w="1557" w:type="dxa"/>
            <w:tcBorders>
              <w:top w:val="single" w:sz="12" w:space="0" w:color="auto"/>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1 776 084 221,15</w:t>
            </w:r>
          </w:p>
        </w:tc>
        <w:tc>
          <w:tcPr>
            <w:tcW w:w="1558" w:type="dxa"/>
            <w:tcBorders>
              <w:top w:val="single" w:sz="12" w:space="0" w:color="auto"/>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1 746 947 470,98</w:t>
            </w:r>
          </w:p>
        </w:tc>
        <w:tc>
          <w:tcPr>
            <w:tcW w:w="1033" w:type="dxa"/>
            <w:tcBorders>
              <w:top w:val="single" w:sz="12" w:space="0" w:color="auto"/>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29 136 750,17</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ОБЩЕГОСУДАРСТВЕННЫЕ ВОПРОСЫ</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000 0100 0000000000 000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78 795 248,66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78 605 042,72</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190 205,94</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Функционирование высшего должностного лица субъекта Российской Федерации и муниципального образования</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000 0102 0000000000 000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2 379 830,77</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2 379 830,77</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000 0102 9900000000 000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2 379 830,77</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2 379 830,77</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Высшее должностное лицо органа местного самоуправления Куйбышевского района</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000 0102 9900001100 000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2 095 476,14</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2 095 476,14</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89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000 0102 9900001100 100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2 095 476,14</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2 095 476,14</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выплаты персоналу государственных (муниципальных) органов</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000 0102 9900001100 120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2 095 476,14</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2 095 476,14</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Фонд оплаты труда государственных (муниципальных) органов</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000 0102 9900001100 121</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1 686 339,56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1 686 339,56</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71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000 0102 9900001100 129</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409 136,58</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409 136,58</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89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 xml:space="preserve">Реализация мероприятий по обеспечению сбалансированности местных </w:t>
            </w:r>
            <w:proofErr w:type="gramStart"/>
            <w:r>
              <w:rPr>
                <w:rFonts w:ascii="Arial" w:hAnsi="Arial" w:cs="Arial"/>
                <w:color w:val="000000"/>
                <w:sz w:val="14"/>
                <w:szCs w:val="14"/>
              </w:rPr>
              <w:t>бюджетов  государственной</w:t>
            </w:r>
            <w:proofErr w:type="gramEnd"/>
            <w:r>
              <w:rPr>
                <w:rFonts w:ascii="Arial" w:hAnsi="Arial" w:cs="Arial"/>
                <w:color w:val="000000"/>
                <w:sz w:val="14"/>
                <w:szCs w:val="14"/>
              </w:rPr>
              <w:t xml:space="preserve"> программы Новосибирской области "Управление  финансами в Новосибирской области"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000 0102 9900070510 000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284 354,63</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284 354,63</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89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000 0102 9900070510 100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284 354,63</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284 354,63</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выплаты персоналу государственных (муниципальных) органов</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000 0102 9900070510 120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284 354,63</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284 354,63</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Фонд оплаты труда государственных (муниципальных) органов</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000 0102 9900070510 121</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236 250,00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236 250,00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71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000 0102 9900070510 129</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48 104,63</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48 104,63</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71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000 0103 0000000000 000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1 472 219,22</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1 471 394,22</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825,00</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000 0103 9900000000 000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1 472 219,22</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1 471 394,22</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825,00</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Председатель законодательного (представительного) органа муниципальной власти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000 0103 9900001200 000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1 252 466,47</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1 252 466,47</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89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000 0103 9900001200 100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1 252 466,47</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1 252 466,47</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выплаты персоналу государственных (муниципальных) органов</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000 0103 9900001200 120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1 252 466,47</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1 252 466,47</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Фонд оплаты труда государственных (муниципальных) органов</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000 0103 9900001200 121</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947 715,37</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947 715,37</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71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000 0103 9900001200 129</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304 751,10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304 751,10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обеспечение функций муниципальных органов Куйбышевского района</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000 0103 9900001400 000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28 000,00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27 175,00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825,00</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000 0103 9900001400 200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28 000,00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27 175,00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825,00</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lastRenderedPageBreak/>
              <w:t>Иные закупки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000 0103 9900001400 240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28 000,00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27 175,00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825,00</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услуг в сфере информационно-коммуникационных технологий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000 0103 9900001400 242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27 175,00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27 175,00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Прочая закупка товаров, работ и услуг</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000 0103 9900001400 244</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825,00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825,00</w:t>
            </w:r>
          </w:p>
        </w:tc>
      </w:tr>
      <w:tr w:rsidR="00300D7E" w:rsidTr="00300D7E">
        <w:trPr>
          <w:trHeight w:val="89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 xml:space="preserve">Реализация мероприятий по обеспечению сбалансированности местных </w:t>
            </w:r>
            <w:proofErr w:type="gramStart"/>
            <w:r>
              <w:rPr>
                <w:rFonts w:ascii="Arial" w:hAnsi="Arial" w:cs="Arial"/>
                <w:color w:val="000000"/>
                <w:sz w:val="14"/>
                <w:szCs w:val="14"/>
              </w:rPr>
              <w:t>бюджетов  государственной</w:t>
            </w:r>
            <w:proofErr w:type="gramEnd"/>
            <w:r>
              <w:rPr>
                <w:rFonts w:ascii="Arial" w:hAnsi="Arial" w:cs="Arial"/>
                <w:color w:val="000000"/>
                <w:sz w:val="14"/>
                <w:szCs w:val="14"/>
              </w:rPr>
              <w:t xml:space="preserve"> программы Новосибирской области "Управление  финансами в Новосибирской области"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000 0103 9900070510 000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191 752,75</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191 752,75</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89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000 0103 9900070510 100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191 752,75</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191 752,75</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выплаты персоналу государственных (муниципальных) органов</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000 0103 9900070510 120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191 752,75</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191 752,75</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Фонд оплаты труда государственных (муниципальных) органов</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000 0103 9900070510 121</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163 012,50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163 012,50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71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000 0103 9900070510 129</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28 740,25</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28 740,25</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71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000 0104 0000000000 000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70 392 826,15</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70 218 581,11</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174 245,04</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000 0104 9900000000 000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70 392 826,15</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70 218 581,11</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174 245,04</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обеспечение функций муниципальных органов Куйбышевского района</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000 0104 9900001400 000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59 175 933,53</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59 001 688,49</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174 245,04</w:t>
            </w:r>
          </w:p>
        </w:tc>
      </w:tr>
      <w:tr w:rsidR="00300D7E" w:rsidTr="00300D7E">
        <w:trPr>
          <w:trHeight w:val="89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000 0104 9900001400 100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52 246 926,91</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52 243 887,31</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3 039,60</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выплаты персоналу государственных (муниципальных) органов</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000 0104 9900001400 120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52 246 926,91</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52 243 887,31</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3 039,60</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Фонд оплаты труда государственных (муниципальных) органов</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000 0104 9900001400 121</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39 784 951,67</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39 783 278,11</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1 673,56</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выплаты персоналу государственных (муниципальных) органов, за исключением фонда оплаты труда</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000 0104 9900001400 122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670 785,25</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669 585,25</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1 200,00</w:t>
            </w:r>
          </w:p>
        </w:tc>
      </w:tr>
      <w:tr w:rsidR="00300D7E" w:rsidTr="00300D7E">
        <w:trPr>
          <w:trHeight w:val="71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000 0104 9900001400 129</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11 791 189,99</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11 791 023,95</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166,04</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000 0104 9900001400 200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6 851 359,35</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6 680 153,91</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171 205,44</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закупки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000 0104 9900001400 240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6 851 359,35</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6 680 153,91</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171 205,44</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услуг в сфере информационно-коммуникационных технологий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000 0104 9900001400 242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1 669 665,91</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1 630 941,00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38 724,91</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Прочая закупка товаров, работ и услуг</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000 0104 9900001400 244</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5 181 693,44</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5 049 212,91</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132 480,53</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бюджетные ассигнования</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000 0104 9900001400 800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77 647,27</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77 647,27</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Уплата налогов, сборов и иных платежей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000 0104 9900001400 850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77 647,27</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77 647,27</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Уплата налога на имущество организаций и земельного налога</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000 0104 9900001400 851</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31 157,00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31 157,00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Уплата прочих налогов, сборов</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000 0104 9900001400 852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46 231,00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46 231,00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Уплата иных платежей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000 0104 9900001400 853</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259,27</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259,27</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Образование и организация деятельности комиссий по делам несовершеннолетних и защите их прав</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000 0104 9900070159 000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1 525 800,00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1 525 800,00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89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000 0104 9900070159 100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1 167 712,57</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1 167 712,57</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выплаты персоналу государственных (муниципальных) органов</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000 0104 9900070159 120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1 167 712,57</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1 167 712,57</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Фонд оплаты труда государственных (муниципальных) органов</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000 0104 9900070159 121</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892 974,66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892 974,66</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lastRenderedPageBreak/>
              <w:t>Иные выплаты персоналу государственных (муниципальных) органов, за исключением фонда оплаты труда</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000 0104 9900070159 122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8 124,90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8 124,90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71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000 0104 9900070159 129</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266 613,01</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266 613,01</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000 0104 9900070159 200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358 087,43</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358 087,43</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закупки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000 0104 9900070159 240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358 087,43</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358 087,43</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услуг в сфере информационно-коммуникационных технологий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000 0104 9900070159 242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149 610,13</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149 610,13</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Прочая закупка товаров, работ и услуг</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000 0104 9900070159 244</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208 477,30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208 477,30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71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000 0104 9900070180 000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2 018 500,00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2 018 500,00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89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000 0104 9900070180 100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1 770 433,24</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1 770 433,24</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выплаты персоналу государственных (муниципальных) органов</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000 0104 9900070180 120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1 770 433,24</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1 770 433,24</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Фонд оплаты труда государственных (муниципальных) органов</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000 0104 9900070180 121</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1 361 808,41</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1 361 808,41</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выплаты персоналу государственных (муниципальных) органов, за исключением фонда оплаты труда</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000 0104 9900070180 122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5 577,20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5 577,20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71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000 0104 9900070180 129</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403 047,63</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403 047,63</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000 0104 9900070180 200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248 066,76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248 066,76</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закупки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000 0104 9900070180 240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248 066,76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248 066,76</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услуг в сфере информационно-коммуникационных технологий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000 0104 9900070180 242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219 206,88</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219 206,88</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Прочая закупка товаров, работ и услуг</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000 0104 9900070180 244</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28 859,88</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28 859,88</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71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000 0104 9900070190 000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5 500,00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5 500,00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89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000 0104 9900070190 100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2 679,00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2 679,00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выплаты персоналу государственных (муниципальных) органов</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000 0104 9900070190 120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2 679,00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2 679,00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Фонд оплаты труда государственных (муниципальных) органов</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000 0104 9900070190 121</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2 057,60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2 057,60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71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000 0104 9900070190 129</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621,40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621,40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000 0104 9900070190 200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1 021,00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1 021,00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закупки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000 0104 9900070190 240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1 021,00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1 021,00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Прочая закупка товаров, работ и услуг</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000 0104 9900070190 244</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1 021,00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1 021,00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Межбюджетные трансферты</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000 0104 9900070190 500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1 800,00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1 800,00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Субвенции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000 0104 9900070190 530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1 800,00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1 800,00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89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Реализация мероприятий на осуществление уведомительной регистрации коллективных договоров, территориальных соглашений и территориальных отраслевых (межотраслевых) соглашений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000 0104 9900070210 000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804 000,00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804 000,00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89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000 0104 9900070210 100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659 248,56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659 248,56</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выплаты персоналу государственных (муниципальных) органов</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000 0104 9900070210 120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659 248,56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659 248,56</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Фонд оплаты труда государственных (муниципальных) органов</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000 0104 9900070210 121</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507 187,69</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507 187,69</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71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000 0104 9900070210 129</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152 060,87</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152 060,87</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000 0104 9900070210 200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144 751,44</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144 751,44</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закупки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000 0104 9900070210 240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144 751,44</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144 751,44</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услуг в сфере информационно-коммуникационных технологий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000 0104 9900070210 242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10 260,00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10 260,00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Прочая закупка товаров, работ и услуг</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000 0104 9900070210 244</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134 491,44</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134 491,44</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107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Осуществление отдельных государственных полномочий Новосибирской области по сбору информации от поселений, входящих в муниципальный район, необходимой для ведения регистра муниципальных нормативных правовых актов Новосибирской области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000 0104 9900070230 000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100 800,00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100 800,00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89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000 0104 9900070230 100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83 300,00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83 300,00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выплаты персоналу государственных (муниципальных) органов</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000 0104 9900070230 120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83 300,00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83 300,00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Фонд оплаты труда государственных (муниципальных) органов</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000 0104 9900070230 121</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63 978,49</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63 978,49</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71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000 0104 9900070230 129</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19 321,51</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19 321,51</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000 0104 9900070230 200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17 500,00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17 500,00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закупки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000 0104 9900070230 240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17 500,00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17 500,00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Прочая закупка товаров, работ и услуг</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000 0104 9900070230 244</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17 500,00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17 500,00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71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000 0104 9900070289 000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3 841 800,00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3 841 800,00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89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000 0104 9900070289 100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3 082 595,11</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3 082 595,11</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выплаты персоналу государственных (муниципальных) органов</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000 0104 9900070289 120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3 082 595,11</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3 082 595,11</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Фонд оплаты труда государственных (муниципальных) органов</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000 0104 9900070289 121</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2 342 068,60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2 342 068,60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выплаты персоналу государственных (муниципальных) органов, за исключением фонда оплаты труда</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000 0104 9900070289 122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42 459,20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42 459,20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71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000 0104 9900070289 129</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698 067,31</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698 067,31</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000 0104 9900070289 200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759 204,89</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759 204,89</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закупки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000 0104 9900070289 240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759 204,89</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759 204,89</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услуг в сфере информационно-коммуникационных технологий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000 0104 9900070289 242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106 892,81</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106 892,81</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Прочая закупка товаров, работ и услуг</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000 0104 9900070289 244</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652 312,08</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652 312,08</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89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lastRenderedPageBreak/>
              <w:t xml:space="preserve">Реализация мероприятий по обеспечению сбалансированности местных </w:t>
            </w:r>
            <w:proofErr w:type="gramStart"/>
            <w:r>
              <w:rPr>
                <w:rFonts w:ascii="Arial" w:hAnsi="Arial" w:cs="Arial"/>
                <w:color w:val="000000"/>
                <w:sz w:val="14"/>
                <w:szCs w:val="14"/>
              </w:rPr>
              <w:t>бюджетов  государственной</w:t>
            </w:r>
            <w:proofErr w:type="gramEnd"/>
            <w:r>
              <w:rPr>
                <w:rFonts w:ascii="Arial" w:hAnsi="Arial" w:cs="Arial"/>
                <w:color w:val="000000"/>
                <w:sz w:val="14"/>
                <w:szCs w:val="14"/>
              </w:rPr>
              <w:t xml:space="preserve"> программы Новосибирской области "Управление  финансами в Новосибирской области"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000 0104 9900070510 000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2 920 492,62</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2 920 492,62</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89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000 0104 9900070510 100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2 920 492,62</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2 920 492,62</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выплаты персоналу государственных (муниципальных) органов</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000 0104 9900070510 120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2 920 492,62</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2 920 492,62</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Фонд оплаты труда государственных (муниципальных) органов</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000 0104 9900070510 121</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2 243 081,89</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2 243 081,89</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71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000 0104 9900070510 129</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677 410,73</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677 410,73</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Судебная система</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000 0105 0000000000 000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37 900,00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37 900,00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000 0105 9900000000 000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37 900,00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37 900,00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71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000 0105 9900051200 000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37 900,00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37 900,00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000 0105 9900051200 200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37 900,00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37 900,00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закупки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000 0105 9900051200 240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37 900,00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37 900,00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Прочая закупка товаров, работ и услуг</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000 0105 9900051200 244</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37 900,00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37 900,00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Обеспечение деятельности финансовых, налоговых и таможенных органов и органов финансового (финансово-бюджетного) надзора</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000 0106 0000000000 000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1 813 435,16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1 812 074,34</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1 360,82</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000 0106 9900000000 000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1 813 435,16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1 812 074,34</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1 360,82</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обеспечение функций муниципальных органов Куйбышевского района</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000 0106 9900001400 000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1 813 435,16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1 812 074,34</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1 360,82</w:t>
            </w:r>
          </w:p>
        </w:tc>
      </w:tr>
      <w:tr w:rsidR="00300D7E" w:rsidTr="00300D7E">
        <w:trPr>
          <w:trHeight w:val="89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000 0106 9900001400 100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1 691 470,16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1 691 470,16</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выплаты персоналу государственных (муниципальных) органов</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000 0106 9900001400 120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1 691 470,16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1 691 470,16</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Фонд оплаты труда государственных (муниципальных) органов</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000 0106 9900001400 121</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1 301 178,96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1 301 178,96</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71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000 0106 9900001400 129</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390 291,20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390 291,20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000 0106 9900001400 200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121 965,00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120 604,18</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1 360,82</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закупки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000 0106 9900001400 240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121 965,00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120 604,18</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1 360,82</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услуг в сфере информационно-коммуникационных технологий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000 0106 9900001400 242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93 665,00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92 304,18</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1 360,82</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Прочая закупка товаров, работ и услуг</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000 0106 9900001400 244</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28 300,00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28 300,00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Другие общегосударственные вопросы</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000 0113 0000000000 000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2 699 037,36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2 685 262,28</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13 775,08</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000 0113 1500000000 000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975 790,00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975 790,00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71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Реализация мероприятий в рамках МП "Развитие и поддержка территориального общественного самоуправления в Куйбышевском районе Новосибирской области"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000 0113 1500019500 000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48 790,00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48 790,00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Предоставление субсидий бюджетным, автономным учреждениям и иным некоммерческим организациям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000 0113 1500019500 600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48 790,00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48 790,00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некоммерческим организациям (за исключением государственных (муниципальных) учреждений)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000 0113 1500019500 630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48 790,00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48 790,00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(гранты в форме субсидий), не подлежащие казначейскому сопровождению</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000 0113 1500019500 633</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48 790,00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48 790,00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107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roofErr w:type="spellStart"/>
            <w:r>
              <w:rPr>
                <w:rFonts w:ascii="Arial" w:hAnsi="Arial" w:cs="Arial"/>
                <w:color w:val="000000"/>
                <w:sz w:val="14"/>
                <w:szCs w:val="14"/>
              </w:rPr>
              <w:lastRenderedPageBreak/>
              <w:t>Софинансирование</w:t>
            </w:r>
            <w:proofErr w:type="spellEnd"/>
            <w:r>
              <w:rPr>
                <w:rFonts w:ascii="Arial" w:hAnsi="Arial" w:cs="Arial"/>
                <w:color w:val="000000"/>
                <w:sz w:val="14"/>
                <w:szCs w:val="14"/>
              </w:rPr>
              <w:t xml:space="preserve"> мероприятий муниципальных программ развития территориального общественного самоуправления в Новосибирской области подпрограммы «Содействие развитию местного самоуправления» государственной программы Новосибирской области "</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000 0113 1500070610 000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927 000,00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927 000,00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Предоставление субсидий бюджетным, автономным учреждениям и иным некоммерческим организациям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000 0113 1500070610 600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927 000,00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927 000,00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некоммерческим организациям (за исключением государственных (муниципальных) учреждений)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000 0113 1500070610 630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927 000,00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927 000,00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(гранты в форме субсидий), не подлежащие казначейскому сопровождению</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000 0113 1500070610 633</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927 000,00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927 000,00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000 0113 9900000000 000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1 723 247,36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1 709 472,28</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13 775,08</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 xml:space="preserve">Оценка недвижимости, признание прав и регулирование отношений по </w:t>
            </w:r>
            <w:proofErr w:type="spellStart"/>
            <w:r>
              <w:rPr>
                <w:rFonts w:ascii="Arial" w:hAnsi="Arial" w:cs="Arial"/>
                <w:color w:val="000000"/>
                <w:sz w:val="14"/>
                <w:szCs w:val="14"/>
              </w:rPr>
              <w:t>гос</w:t>
            </w:r>
            <w:proofErr w:type="spellEnd"/>
            <w:r>
              <w:rPr>
                <w:rFonts w:ascii="Arial" w:hAnsi="Arial" w:cs="Arial"/>
                <w:color w:val="000000"/>
                <w:sz w:val="14"/>
                <w:szCs w:val="14"/>
              </w:rPr>
              <w:t>-ой собств. Куйбышевского района</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000 0113 9900001610 000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27 500,00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27 500,00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000 0113 9900001610 200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27 500,00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27 500,00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закупки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000 0113 9900001610 240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27 500,00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27 500,00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Прочая закупка товаров, работ и услуг</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000 0113 9900001610 244</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27 500,00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27 500,00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Реализация государственных функций, связанных с общегосударственным управлением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000 0113 9900001620 000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1 695 747,36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1 681 972,28</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13 775,08</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000 0113 9900001620 200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1 452 301,36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1 438 526,28</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13 775,08</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закупки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000 0113 9900001620 240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1 452 301,36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1 438 526,28</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13 775,08</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услуг в сфере информационно-коммуникационных технологий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000 0113 9900001620 242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70 705,40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70 705,40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Прочая закупка товаров, работ и услуг</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000 0113 9900001620 244</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1 381 595,96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1 367 820,88</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13 775,08</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Социальное обеспечение и иные выплаты населению</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000 0113 9900001620 300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103 446,00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103 446,00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выплаты населению</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000 0113 9900001620 360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103 446,00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103 446,00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бюджетные ассигнования</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000 0113 9900001620 800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140 000,00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140 000,00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Уплата налогов, сборов и иных платежей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000 0113 9900001620 850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140 000,00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140 000,00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Уплата иных платежей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000 0113 9900001620 853</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140 000,00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140 000,00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НАЦИОНАЛЬНАЯ ОБОРОНА</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000 0200 0000000000 000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1 715 700,00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1 715 700,00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Мобилизационная и вневойсковая подготовка</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000 0203 0000000000 000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1 715 700,00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1 715 700,00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000 0203 9900000000 000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1 715 700,00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1 715 700,00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89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Субвенции на осуществление первичного воинского учета на территориях, где отсутствуют военные комиссариаты в рамках непрограммных расходов федеральных органов исполнительной власти"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000 0203 9900051180 000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1 715 700,00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1 715 700,00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Межбюджетные трансферты</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000 0203 9900051180 500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1 715 700,00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1 715 700,00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Субвенции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000 0203 9900051180 530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1 715 700,00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1 715 700,00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НАЦИОНАЛЬНАЯ БЕЗОПАСНОСТЬ И ПРАВООХРАНИТЕЛЬНАЯ ДЕЯТЕЛЬНОСТЬ</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000 0300 0000000000 000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8 850 790,25</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8 765 417,56</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85 372,69</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Защита населения и территории от чрезвычайных ситуаций природного и техногенного характера, гражданская оборона</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000 0309 0000000000 000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6 191 961,20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6 106 588,51</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85 372,69</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000 0309 9900000000 000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6 191 961,20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6 106 588,51</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85 372,69</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обеспечение деятельности (оказание услуг) единой диспетчерской службы</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000 0309 9900003190 000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6 191 961,20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6 106 588,51</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85 372,69</w:t>
            </w:r>
          </w:p>
        </w:tc>
      </w:tr>
      <w:tr w:rsidR="00300D7E" w:rsidTr="00300D7E">
        <w:trPr>
          <w:trHeight w:val="89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000 0309 9900003190 100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4 816 999,07</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4 816 999,07</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выплаты персоналу казенных учреждений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000 0309 9900003190 110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4 816 999,07</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4 816 999,07</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Фонд оплаты труда учреждений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000 0309 9900003190 111</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3 696 753,86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3 696 753,86</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выплаты персоналу учреждений, за исключением фонда оплаты труда</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000 0309 9900003190 112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3 825,50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3 825,50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71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Взносы по обязательному социальному страхованию на выплаты по оплате труда работников и иные выплаты работникам учреждений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000 0309 9900003190 119</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1 116 419,71</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1 116 419,71</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lastRenderedPageBreak/>
              <w:t>Закупка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000 0309 9900003190 200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1 373 179,13</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1 287 806,44</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85 372,69</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закупки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000 0309 9900003190 240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1 373 179,13</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1 287 806,44</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85 372,69</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услуг в сфере информационно-коммуникационных технологий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000 0309 9900003190 242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650 734,25</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632 371,87</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18 362,38</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Прочая закупка товаров, работ и услуг</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000 0309 9900003190 244</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722 444,88</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655 434,57</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67 010,31</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бюджетные ассигнования</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000 0309 9900003190 800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1 783,00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1 783,00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Уплата налогов, сборов и иных платежей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000 0309 9900003190 850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1 783,00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1 783,00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Уплата прочих налогов, сборов</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000 0309 9900003190 852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1 783,00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1 783,00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Обеспечение пожарной безопасности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000 0310 0000000000 000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2 658 829,05</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2 658 829,05</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000 0310 1900000000 000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2 658 829,05</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2 658 829,05</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125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 xml:space="preserve">Реализация мероприятий МП «Оснащение автономными дымовыми пожарными </w:t>
            </w:r>
            <w:proofErr w:type="spellStart"/>
            <w:r>
              <w:rPr>
                <w:rFonts w:ascii="Arial" w:hAnsi="Arial" w:cs="Arial"/>
                <w:color w:val="000000"/>
                <w:sz w:val="14"/>
                <w:szCs w:val="14"/>
              </w:rPr>
              <w:t>извещателями</w:t>
            </w:r>
            <w:proofErr w:type="spellEnd"/>
            <w:r>
              <w:rPr>
                <w:rFonts w:ascii="Arial" w:hAnsi="Arial" w:cs="Arial"/>
                <w:color w:val="000000"/>
                <w:sz w:val="14"/>
                <w:szCs w:val="14"/>
              </w:rPr>
              <w:t xml:space="preserve"> (АДПИ) жилых помещений, в которых проживают семьи, находящиеся в социально-опасном положении и имеющие несовершеннолетних детей, а также малоподвижные одинокие пенсионеры 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000 0310 1900003950 000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1 641 829,05</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1 641 829,05</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000 0310 1900003950 200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1 240 636,05</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1 240 636,05</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закупки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000 0310 1900003950 240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1 240 636,05</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1 240 636,05</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Прочая закупка товаров, работ и услуг</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000 0310 1900003950 244</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1 240 636,05</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1 240 636,05</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Предоставление субсидий бюджетным, автономным учреждениям и иным некоммерческим организациям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000 0310 1900003950 600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401 193,00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401 193,00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000 0310 1900003950 610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401 193,00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401 193,00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 на иные цели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000 0310 1900003950 612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401 193,00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401 193,00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125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 xml:space="preserve">Реализация мероприятий по обеспечению автономными дымовыми пожарными </w:t>
            </w:r>
            <w:proofErr w:type="spellStart"/>
            <w:r>
              <w:rPr>
                <w:rFonts w:ascii="Arial" w:hAnsi="Arial" w:cs="Arial"/>
                <w:color w:val="000000"/>
                <w:sz w:val="14"/>
                <w:szCs w:val="14"/>
              </w:rPr>
              <w:t>извещателями</w:t>
            </w:r>
            <w:proofErr w:type="spellEnd"/>
            <w:r>
              <w:rPr>
                <w:rFonts w:ascii="Arial" w:hAnsi="Arial" w:cs="Arial"/>
                <w:color w:val="000000"/>
                <w:sz w:val="14"/>
                <w:szCs w:val="14"/>
              </w:rPr>
              <w:t xml:space="preserve"> жилых помещений, в которых </w:t>
            </w:r>
            <w:proofErr w:type="gramStart"/>
            <w:r>
              <w:rPr>
                <w:rFonts w:ascii="Arial" w:hAnsi="Arial" w:cs="Arial"/>
                <w:color w:val="000000"/>
                <w:sz w:val="14"/>
                <w:szCs w:val="14"/>
              </w:rPr>
              <w:t>проживают  семьи</w:t>
            </w:r>
            <w:proofErr w:type="gramEnd"/>
            <w:r>
              <w:rPr>
                <w:rFonts w:ascii="Arial" w:hAnsi="Arial" w:cs="Arial"/>
                <w:color w:val="000000"/>
                <w:sz w:val="14"/>
                <w:szCs w:val="14"/>
              </w:rPr>
              <w:t xml:space="preserve">, находящиеся в опасном  социальном положении и имеющие несовершеннолетних детей, а также малоподвижные одинокие пенсионеры и </w:t>
            </w:r>
            <w:proofErr w:type="spellStart"/>
            <w:r>
              <w:rPr>
                <w:rFonts w:ascii="Arial" w:hAnsi="Arial" w:cs="Arial"/>
                <w:color w:val="000000"/>
                <w:sz w:val="14"/>
                <w:szCs w:val="14"/>
              </w:rPr>
              <w:t>инв</w:t>
            </w:r>
            <w:proofErr w:type="spellEnd"/>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000 0310 1900070330 000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1 017 000,00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1 017 000,00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Межбюджетные трансферты</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000 0310 1900070330 500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1 017 000,00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1 017 000,00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межбюджетные трансферты</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000 0310 1900070330 540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1 017 000,00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1 017 000,00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НАЦИОНАЛЬНАЯ ЭКОНОМИКА</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000 0400 0000000000 000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95 364 437,00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95 325 343,55</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39 093,45</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Сельское хозяйство и рыболовство</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000 0405 0000000000 000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674 600,00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674 600,00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000 0405 1300000000 000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674 600,00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674 600,00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89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Реализация мероприятий в рамках МП "О программе развития сельского хозяйства и регулирования рынков сельскохозяйственной продукции, сырья и продовольствия Куйбышевского района"</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000 0405 1300049500 000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674 600,00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674 600,00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000 0405 1300049500 200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142 600,00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142 600,00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закупки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000 0405 1300049500 240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142 600,00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142 600,00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Прочая закупка товаров, работ и услуг</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000 0405 1300049500 244</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142 600,00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142 600,00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бюджетные ассигнования</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000 0405 1300049500 800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532 000,00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532 000,00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Специальные расходы</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000 0405 1300049500 880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532 000,00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532 000,00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Транспорт</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000 0408 0000000000 000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2 561 000,00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2 522 000,00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39 000,00</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000 0408 9900000000 000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2 561 000,00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2 522 000,00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39 000,00</w:t>
            </w:r>
          </w:p>
        </w:tc>
      </w:tr>
      <w:tr w:rsidR="00300D7E" w:rsidTr="00300D7E">
        <w:trPr>
          <w:trHeight w:val="107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 xml:space="preserve">Реализация мероприятий по созданию условий для обновления парка подвижного состава пассажирского автомобильного транспорта общего пользования, используемого для работы на муниципальных маршрутах регулярных перевозок по регулируемым тарифам в границах </w:t>
            </w:r>
            <w:proofErr w:type="spellStart"/>
            <w:r>
              <w:rPr>
                <w:rFonts w:ascii="Arial" w:hAnsi="Arial" w:cs="Arial"/>
                <w:color w:val="000000"/>
                <w:sz w:val="14"/>
                <w:szCs w:val="14"/>
              </w:rPr>
              <w:t>мун</w:t>
            </w:r>
            <w:proofErr w:type="spellEnd"/>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000 0408 9900070360 000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1 300 000,00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1 261 000,00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39 000,00</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000 0408 9900070360 200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1 300 000,00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1 261 000,00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39 000,00</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закупки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000 0408 9900070360 240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1 300 000,00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1 261 000,00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39 000,00</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Прочая закупка товаров, работ и услуг</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000 0408 9900070360 244</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1 300 000,00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1 261 000,00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39 000,00</w:t>
            </w:r>
          </w:p>
        </w:tc>
      </w:tr>
      <w:tr w:rsidR="00300D7E" w:rsidTr="00300D7E">
        <w:trPr>
          <w:trHeight w:val="125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roofErr w:type="spellStart"/>
            <w:r>
              <w:rPr>
                <w:rFonts w:ascii="Arial" w:hAnsi="Arial" w:cs="Arial"/>
                <w:color w:val="000000"/>
                <w:sz w:val="14"/>
                <w:szCs w:val="14"/>
              </w:rPr>
              <w:lastRenderedPageBreak/>
              <w:t>Софинансирование</w:t>
            </w:r>
            <w:proofErr w:type="spellEnd"/>
            <w:r>
              <w:rPr>
                <w:rFonts w:ascii="Arial" w:hAnsi="Arial" w:cs="Arial"/>
                <w:color w:val="000000"/>
                <w:sz w:val="14"/>
                <w:szCs w:val="14"/>
              </w:rPr>
              <w:t xml:space="preserve"> местного бюджета на реализацию мероприятий по созданию условий для обновления парка подвижного состава пассажирского автомобильного транспорта общего пользования, используемого для работы на муниципальных маршрутах регулярных перевозок п</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0408 99000S0360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1 261 000,00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1 261 000,00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0408 99000S0360 200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1 261 000,00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1 261 000,00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закупки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0408 99000S0360 240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1 261 000,00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1 261 000,00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Прочая закупка товаров, работ и услуг</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0408 99000S0360 244</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1 261 000,00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1 261 000,00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Дорожное хозяйство (дорожные фонды)</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000 0409 0000000000 000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73 796 000,00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73 795 983,71</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16,29</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000 0409 9900000000 000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73 796 000,00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73 795 983,71</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16,29</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Содержание автомобильных дорог и дорожных сооружений Куйбышевского района</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000 0409 9900004310 000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3 251 100,00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3 251 084,48</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15,52</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000 0409 9900004310 200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2 960 400,00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2 960 384,48</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15,52</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закупки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000 0409 9900004310 240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2 960 400,00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2 960 384,48</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15,52</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Прочая закупка товаров, работ и услуг</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000 0409 9900004310 244</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2 960 400,00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2 960 384,48</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15,52</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Межбюджетные трансферты</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000 0409 9900004310 500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290 700,00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290 700,00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межбюджетные трансферты</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000 0409 9900004310 540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290 700,00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290 700,00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125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 xml:space="preserve">Реализация мероприятий по устойчивому функционированию автомобильных дорог местного значения и </w:t>
            </w:r>
            <w:proofErr w:type="spellStart"/>
            <w:r>
              <w:rPr>
                <w:rFonts w:ascii="Arial" w:hAnsi="Arial" w:cs="Arial"/>
                <w:color w:val="000000"/>
                <w:sz w:val="14"/>
                <w:szCs w:val="14"/>
              </w:rPr>
              <w:t>искуственных</w:t>
            </w:r>
            <w:proofErr w:type="spellEnd"/>
            <w:r>
              <w:rPr>
                <w:rFonts w:ascii="Arial" w:hAnsi="Arial" w:cs="Arial"/>
                <w:color w:val="000000"/>
                <w:sz w:val="14"/>
                <w:szCs w:val="14"/>
              </w:rPr>
              <w:t xml:space="preserve"> сооружений на </w:t>
            </w:r>
            <w:proofErr w:type="spellStart"/>
            <w:proofErr w:type="gramStart"/>
            <w:r>
              <w:rPr>
                <w:rFonts w:ascii="Arial" w:hAnsi="Arial" w:cs="Arial"/>
                <w:color w:val="000000"/>
                <w:sz w:val="14"/>
                <w:szCs w:val="14"/>
              </w:rPr>
              <w:t>них,а</w:t>
            </w:r>
            <w:proofErr w:type="spellEnd"/>
            <w:proofErr w:type="gramEnd"/>
            <w:r>
              <w:rPr>
                <w:rFonts w:ascii="Arial" w:hAnsi="Arial" w:cs="Arial"/>
                <w:color w:val="000000"/>
                <w:sz w:val="14"/>
                <w:szCs w:val="14"/>
              </w:rPr>
              <w:t xml:space="preserve"> так  же уличной дорожной сети в муниципальных образованиях НСО ГП НСО "Развитие автомобильных дорог регионального </w:t>
            </w:r>
            <w:proofErr w:type="spellStart"/>
            <w:r>
              <w:rPr>
                <w:rFonts w:ascii="Arial" w:hAnsi="Arial" w:cs="Arial"/>
                <w:color w:val="000000"/>
                <w:sz w:val="14"/>
                <w:szCs w:val="14"/>
              </w:rPr>
              <w:t>межмуниципал</w:t>
            </w:r>
            <w:proofErr w:type="spellEnd"/>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000 0409 9900070760 000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70 544 900,00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70 544 899,23</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0,77</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000 0409 9900070760 200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526 734,14</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526 734,14</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закупки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000 0409 9900070760 240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526 734,14</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526 734,14</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Прочая закупка товаров, работ и услуг</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000 0409 9900070760 244</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526 734,14</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526 734,14</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Межбюджетные трансферты</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000 0409 9900070760 500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70 018 165,86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70 018 165,09</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0,77</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межбюджетные трансферты</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000 0409 9900070760 540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70 018 165,86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70 018 165,09</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0,77</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Связь и информатика</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000 0410 0000000000 000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16 935 790,00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16 935 790,00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0410 990D200000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16 935 790,00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16 935 790,00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89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Реализация мероприятий по модернизации и развитию инфраструктуры связи на территории Новосибирской области государственной программы Новосибирской области "Цифровая трансформация Новосибирской области"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0410 990D270570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16 935 790,00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16 935 790,00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0410 990D270570 200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16 935 790,00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16 935 790,00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закупки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0410 990D270570 240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16 935 790,00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16 935 790,00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услуг в сфере информационно-коммуникационных технологий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0410 990D270570 242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16 935 790,00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16 935 790,00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Другие вопросы в области национальной экономики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000 0412 0000000000 000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1 397 047,00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1 396 969,84</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77,16</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000 0412 0200000000 000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489 447,00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489 369,84</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77,16</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Реализация мероприятий в рамках МП "Развитие и поддержка малого и среднего предпринимательства в Куйбышевском районе"</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000 0412 0200049500 000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489 447,00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489 369,84</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77,16</w:t>
            </w:r>
          </w:p>
        </w:tc>
      </w:tr>
      <w:tr w:rsidR="00300D7E" w:rsidTr="00300D7E">
        <w:trPr>
          <w:trHeight w:val="89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000 0412 0200049500 100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32 942,00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32 864,84</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77,16</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выплаты персоналу казенных учреждений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000 0412 0200049500 110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32 942,00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32 864,84</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77,16</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выплаты персоналу учреждений, за исключением фонда оплаты труда</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000 0412 0200049500 112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32 942,00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32 864,84</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77,16</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000 0412 0200049500 200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86 505,00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86 505,00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закупки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000 0412 0200049500 240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86 505,00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86 505,00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lastRenderedPageBreak/>
              <w:t>Прочая закупка товаров, работ и услуг</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000 0412 0200049500 244</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86 505,00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86 505,00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бюджетные ассигнования</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000 0412 0200049500 800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370 000,00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370 000,00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71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000 0412 0200049500 810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370 000,00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370 000,00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89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на возмещение недополученных доходов и (или) возмещение фактически понесенных затрат в связи с производством (реализацией) товаров, выполнением работ, оказанием услуг</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000 0412 0200049500 811</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370 000,00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370 000,00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000 0412 0201100000 000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907 600,00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907 600,00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107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 xml:space="preserve">Реализация мероприятий на </w:t>
            </w:r>
            <w:proofErr w:type="spellStart"/>
            <w:r>
              <w:rPr>
                <w:rFonts w:ascii="Arial" w:hAnsi="Arial" w:cs="Arial"/>
                <w:color w:val="000000"/>
                <w:sz w:val="14"/>
                <w:szCs w:val="14"/>
              </w:rPr>
              <w:t>софинансирование</w:t>
            </w:r>
            <w:proofErr w:type="spellEnd"/>
            <w:r>
              <w:rPr>
                <w:rFonts w:ascii="Arial" w:hAnsi="Arial" w:cs="Arial"/>
                <w:color w:val="000000"/>
                <w:sz w:val="14"/>
                <w:szCs w:val="14"/>
              </w:rPr>
              <w:t xml:space="preserve"> муниципальных программ развития малого и среднего предпринимательства государственной программы Новосибирской области «Развитие субъектов малого и среднего предпринимательства в Новосибирской области»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000 0412 0201170690 000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907 600,00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907 600,00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бюджетные ассигнования</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000 0412 0201170690 800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907 600,00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907 600,00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71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000 0412 0201170690 810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907 600,00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907 600,00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89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на возмещение недополученных доходов и (или) возмещение фактически понесенных затрат в связи с производством (реализацией) товаров, выполнением работ, оказанием услуг</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000 0412 0201170690 811</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907 600,00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907 600,00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ЖИЛИЩНО-КОММУНАЛЬНОЕ ХОЗЯЙСТВО</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000 0500 0000000000 000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96 756 790,31</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96 490 293,85</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266 496,46</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Жилищное хозяйство</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000 0501 0000000000 000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20 693 100,00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20 677 500,00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15 600,00</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000 0501 9900000000 000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20 693 100,00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20 677 500,00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15 600,00</w:t>
            </w:r>
          </w:p>
        </w:tc>
      </w:tr>
      <w:tr w:rsidR="00300D7E" w:rsidTr="00300D7E">
        <w:trPr>
          <w:trHeight w:val="71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000 0501 9900070139 000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16 158 700,00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16 143 100,00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15 600,00</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Капитальные вложения в объекты государственной (муниципальной) собственности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000 0501 9900070139 400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16 158 700,00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16 143 100,00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15 600,00</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Бюджетные инвестиции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000 0501 9900070139 410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16 158 700,00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16 143 100,00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15 600,00</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Бюджетные инвестиции на приобретение объектов недвижимого имущества в государственную (муниципальную) собственность</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000 0501 9900070139 412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16 158 700,00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16 143 100,00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15 600,00</w:t>
            </w:r>
          </w:p>
        </w:tc>
      </w:tr>
      <w:tr w:rsidR="00300D7E" w:rsidTr="00300D7E">
        <w:trPr>
          <w:trHeight w:val="89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 (поддержка семьи и детей)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0501 99000R0829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4 534 400,00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4 534 400,00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Капитальные вложения в объекты государственной (муниципальной) собственности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0501 99000R0829 400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4 534 400,00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4 534 400,00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Бюджетные инвестиции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0501 99000R0829 410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4 534 400,00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4 534 400,00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Бюджетные инвестиции на приобретение объектов недвижимого имущества в государственную (муниципальную) собственность</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0501 99000R0829 412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4 534 400,00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4 534 400,00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Коммунальное хозяйство</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000 0502 0000000000 000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57 569 661,63</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57 318 765,21</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250 896,42</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000 0502 9900000000 000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57 569 661,63</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57 318 765,21</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250 896,42</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Мероприятия в области коммунального хозяйства Куйбышевского района</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000 0502 9900005220 000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1 842 666,20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1 842 666,20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000 0502 9900005220 200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790 900,00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790 900,00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закупки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000 0502 9900005220 240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790 900,00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790 900,00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Прочая закупка товаров, работ и услуг</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000 0502 9900005220 244</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790 900,00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790 900,00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Капитальные вложения в объекты государственной (муниципальной) собственности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000 0502 9900005220 400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1 051 766,20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1 051 766,20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Бюджетные инвестиции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000 0502 9900005220 410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1 051 766,20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1 051 766,20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Бюджетные инвестиции в объекты капитального строительства государственной (муниципальной) собственности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000 0502 9900005220 414</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1 051 766,20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1 051 766,20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реализацию мероприятий по модернизации объектов теплоснабжения и сопутствующего холодного водоснабжения</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000 0502 9900005240 000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907 174,36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750 352,72</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156 821,64</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000 0502 9900005240 200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629 735,51</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486 257,87</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143 477,64</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lastRenderedPageBreak/>
              <w:t>Иные закупки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000 0502 9900005240 240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629 735,51</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486 257,87</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143 477,64</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услуг в целях капитального ремонта государственного (муниципального) имущества</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000 0502 9900005240 243</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18 880,00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18 880,00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Прочая закупка товаров, работ и услуг</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000 0502 9900005240 244</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610 855,51</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467 377,87</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143 477,64</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Капитальные вложения в объекты государственной (муниципальной) собственности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000 0502 9900005240 400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277 167,99</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263 823,99</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13 344,00</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Бюджетные инвестиции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000 0502 9900005240 410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277 167,99</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263 823,99</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13 344,00</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Бюджетные инвестиции в объекты капитального строительства государственной (муниципальной) собственности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000 0502 9900005240 414</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277 167,99</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263 823,99</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13 344,00</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бюджетные ассигнования</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000 0502 9900005240 800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270,86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270,86</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Уплата налогов, сборов и иных платежей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000 0502 9900005240 850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270,86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270,86</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Уплата иных платежей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000 0502 9900005240 853</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270,86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270,86</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89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Реализация мероприятий по доведению качества воды до нормативных требований подпрограммы "Безопасность жилищно-коммунального хозяйства" ГП НСО "Жилищно-коммунальное хозяйство Новосибирской области"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000 0502 9900070430 000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13 153 800,00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13 059 725,22</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94 074,78</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Межбюджетные трансферты</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000 0502 9900070430 500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13 153 800,00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13 059 725,22</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94 074,78</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межбюджетные трансферты</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000 0502 9900070430 540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13 153 800,00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13 059 725,22</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94 074,78</w:t>
            </w:r>
          </w:p>
        </w:tc>
      </w:tr>
      <w:tr w:rsidR="00300D7E" w:rsidTr="00300D7E">
        <w:trPr>
          <w:trHeight w:val="125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 xml:space="preserve">Реализация мероприятий по подготовке объектов жилищно-коммунального хозяйства Новосибирской области к работе в осенне-зимний период </w:t>
            </w:r>
            <w:proofErr w:type="gramStart"/>
            <w:r>
              <w:rPr>
                <w:rFonts w:ascii="Arial" w:hAnsi="Arial" w:cs="Arial"/>
                <w:color w:val="000000"/>
                <w:sz w:val="14"/>
                <w:szCs w:val="14"/>
              </w:rPr>
              <w:t>подпрограммы  "</w:t>
            </w:r>
            <w:proofErr w:type="gramEnd"/>
            <w:r>
              <w:rPr>
                <w:rFonts w:ascii="Arial" w:hAnsi="Arial" w:cs="Arial"/>
                <w:color w:val="000000"/>
                <w:sz w:val="14"/>
                <w:szCs w:val="14"/>
              </w:rPr>
              <w:t>Безопасность жилищно-коммунального хозяйства" в рамках государственной программы Новосибирской области "Жил</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000 0502 9900070810 000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39 997 100,00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39 997 100,00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Межбюджетные трансферты</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000 0502 9900070810 500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8 287 600,00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8 287 600,00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межбюджетные трансферты</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000 0502 9900070810 540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8 287 600,00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8 287 600,00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бюджетные ассигнования</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000 0502 9900070810 800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31 709 500,00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31 709 500,00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71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000 0502 9900070810 810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31 709 500,00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31 709 500,00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89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на возмещение недополученных доходов и (или) возмещение фактически понесенных затрат в связи с производством (реализацией) товаров, выполнением работ, оказанием услуг</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000 0502 9900070810 811</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31 709 500,00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31 709 500,00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125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roofErr w:type="spellStart"/>
            <w:r>
              <w:rPr>
                <w:rFonts w:ascii="Arial" w:hAnsi="Arial" w:cs="Arial"/>
                <w:color w:val="000000"/>
                <w:sz w:val="14"/>
                <w:szCs w:val="14"/>
              </w:rPr>
              <w:t>Софинансирование</w:t>
            </w:r>
            <w:proofErr w:type="spellEnd"/>
            <w:r>
              <w:rPr>
                <w:rFonts w:ascii="Arial" w:hAnsi="Arial" w:cs="Arial"/>
                <w:color w:val="000000"/>
                <w:sz w:val="14"/>
                <w:szCs w:val="14"/>
              </w:rPr>
              <w:t xml:space="preserve"> местного бюджета на реализацию мероприятий по подготовке объектов жилищно-коммунального хозяйства Новосибирской области к работе в осенне-зимний период </w:t>
            </w:r>
            <w:proofErr w:type="gramStart"/>
            <w:r>
              <w:rPr>
                <w:rFonts w:ascii="Arial" w:hAnsi="Arial" w:cs="Arial"/>
                <w:color w:val="000000"/>
                <w:sz w:val="14"/>
                <w:szCs w:val="14"/>
              </w:rPr>
              <w:t>подпрограммы  "</w:t>
            </w:r>
            <w:proofErr w:type="gramEnd"/>
            <w:r>
              <w:rPr>
                <w:rFonts w:ascii="Arial" w:hAnsi="Arial" w:cs="Arial"/>
                <w:color w:val="000000"/>
                <w:sz w:val="14"/>
                <w:szCs w:val="14"/>
              </w:rPr>
              <w:t>Безопасность жилищно-коммунального хозяйства" в рамках государственной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0502 99000S0810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1 668 921,07</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1 668 921,07</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бюджетные ассигнования</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0502 99000S0810 800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1 668 921,07</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1 668 921,07</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71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0502 99000S0810 810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1 668 921,07</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1 668 921,07</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89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на возмещение недополученных доходов и (или) возмещение фактически понесенных затрат в связи с производством (реализацией) товаров, выполнением работ, оказанием услуг</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0502 99000S0810 811</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1 668 921,07</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1 668 921,07</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Благоустройство</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000 0503 0000000000 000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17 869 534,68</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17 869 534,64</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0,04</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000 0503 0100000000 000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138 726,84</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138 726,84</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Реализация мероприятий в рамках МП "Содействие занятости населения Куйбышевского района"</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000 0503 0100079500 000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138 726,84</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138 726,84</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Межбюджетные трансферты</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000 0503 0100079500 500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138 726,84</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138 726,84</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межбюджетные трансферты</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000 0503 0100079500 540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138 726,84</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138 726,84</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000 0503 1400000000 000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85 153,98</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85 153,98</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Реализация мероприятий в рамках МП "Комплексные меры профилактики наркомании в Куйбышевском районе"</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000 0503 1400079570 000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85 153,98</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85 153,98</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Межбюджетные трансферты</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000 0503 1400079570 500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85 153,98</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85 153,98</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межбюджетные трансферты</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000 0503 1400079570 540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85 153,98</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85 153,98</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0503 990F200000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17 645 653,86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17 645 653,82</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0,04</w:t>
            </w:r>
          </w:p>
        </w:tc>
      </w:tr>
      <w:tr w:rsidR="00300D7E" w:rsidTr="00300D7E">
        <w:trPr>
          <w:trHeight w:val="125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 xml:space="preserve">Реализация мероприятий по формированию комфортной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(благоустройство </w:t>
            </w:r>
            <w:proofErr w:type="spellStart"/>
            <w:r>
              <w:rPr>
                <w:rFonts w:ascii="Arial" w:hAnsi="Arial" w:cs="Arial"/>
                <w:color w:val="000000"/>
                <w:sz w:val="14"/>
                <w:szCs w:val="14"/>
              </w:rPr>
              <w:t>дворовы</w:t>
            </w:r>
            <w:proofErr w:type="spellEnd"/>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0503 990F255551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11 343 600,00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11 343 599,96</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0,04</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Межбюджетные трансферты</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0503 990F255551 500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11 343 600,00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11 343 599,96</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0,04</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межбюджетные трансферты</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0503 990F255551 540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11 343 600,00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11 343 599,96</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0,04</w:t>
            </w:r>
          </w:p>
        </w:tc>
      </w:tr>
      <w:tr w:rsidR="00300D7E" w:rsidTr="00300D7E">
        <w:trPr>
          <w:trHeight w:val="125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 xml:space="preserve">Реализация мероприятий по формированию комфортной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в» (благоустройство </w:t>
            </w:r>
            <w:proofErr w:type="spellStart"/>
            <w:r>
              <w:rPr>
                <w:rFonts w:ascii="Arial" w:hAnsi="Arial" w:cs="Arial"/>
                <w:color w:val="000000"/>
                <w:sz w:val="14"/>
                <w:szCs w:val="14"/>
              </w:rPr>
              <w:t>общес</w:t>
            </w:r>
            <w:proofErr w:type="spellEnd"/>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0503 990F255552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6 302 053,86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6 302 053,86</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Межбюджетные трансферты</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0503 990F255552 500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6 302 053,86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6 302 053,86</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межбюджетные трансферты</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0503 990F255552 540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6 302 053,86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6 302 053,86</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Другие вопросы в области жилищно-коммунального хозяйства</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000 0505 0000000000 000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624 494,00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624 494,00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000 0505 9900000000 000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624 494,00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624 494,00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Капитальный ремонт муниципального жилого фонда Куйбышевского района</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000 0505 9900005110 000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110 894,00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110 894,00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000 0505 9900005110 200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110 894,00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110 894,00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закупки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000 0505 9900005110 240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110 894,00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110 894,00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Прочая закупка товаров, работ и услуг</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000 0505 9900005110 244</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110 894,00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110 894,00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Организация проведения мероприятий по отлову и содержанию безнадзорных животных</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000 0505 9900070160 000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513 600,00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513 600,00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000 0505 9900070160 200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513 600,00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513 600,00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закупки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000 0505 9900070160 240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513 600,00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513 600,00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Прочая закупка товаров, работ и услуг</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000 0505 9900070160 244</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513 600,00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513 600,00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ОБРАЗОВАНИЕ</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000 0700 0000000000 000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1 116 806 538,47</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1 088 431 113,22</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28 375 425,25</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Дошкольное образование</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000 0701 0000000000 000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300 034 787,90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284 833 273,57</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15 201 514,33</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000 0701 0700000000 000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300 034 787,90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284 833 273,57</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15 201 514,33</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000 0701 0710000000 000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299 916 695,50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284 734 701,17</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15 181 994,33</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обеспечение деятельности (оказание услуг) муниципальных учреждений дошкольного образования</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000 0701 0710007190 000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79 640 388,96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70 790 599,84</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8 849 789,12</w:t>
            </w:r>
          </w:p>
        </w:tc>
      </w:tr>
      <w:tr w:rsidR="00300D7E" w:rsidTr="00300D7E">
        <w:trPr>
          <w:trHeight w:val="89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000 0701 0710007190 100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3 574 935,42</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3 330 609,97</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244 325,45</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выплаты персоналу казенных учреждений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000 0701 0710007190 110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3 574 935,42</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3 330 609,97</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244 325,45</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Фонд оплаты труда учреждений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000 0701 0710007190 111</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2 664 019,48</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2 476 613,29</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187 406,19</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выплаты персоналу учреждений, за исключением фонда оплаты труда</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000 0701 0710007190 112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12 327,60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12 327,60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71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Взносы по обязательному социальному страхованию на выплаты по оплате труда работников и иные выплаты работникам учреждений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000 0701 0710007190 119</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898 588,34</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841 669,08</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56 919,26</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000 0701 0710007190 200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72 422 570,18</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63 830 490,19</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8 592 079,99</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закупки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000 0701 0710007190 240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72 422 570,18</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63 830 490,19</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8 592 079,99</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услуг в сфере информационно-коммуникационных технологий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000 0701 0710007190 242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609 389,00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484 945,07</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124 443,93</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услуг в целях капитального ремонта государственного (муниципального) имущества</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000 0701 0710007190 243</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936 392,52</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910 206,72</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26 185,80</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Прочая закупка товаров, работ и услуг</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000 0701 0710007190 244</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70 876 788,66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62 435 338,40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8 441 450,26</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lastRenderedPageBreak/>
              <w:t>Иные бюджетные ассигнования</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000 0701 0710007190 800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3 642 883,36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3 629 499,68</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13 383,68</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Уплата налогов, сборов и иных платежей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000 0701 0710007190 850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3 642 883,36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3 629 499,68</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13 383,68</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Уплата налога на имущество организаций и земельного налога</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000 0701 0710007190 851</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3 353 671,00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3 353 558,00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113,00</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Уплата прочих налогов, сборов</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000 0701 0710007190 852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24 500,00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24 500,00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Уплата иных платежей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000 0701 0710007190 853</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264 712,36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251 441,68</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13 270,68</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Реализация основных общеобразовательных программ дошкольного образования в муниципальных образовательных организациях</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000 0701 0710070110 000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164 683 352,27</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158 615 649,88</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6 067 702,39</w:t>
            </w:r>
          </w:p>
        </w:tc>
      </w:tr>
      <w:tr w:rsidR="00300D7E" w:rsidTr="00300D7E">
        <w:trPr>
          <w:trHeight w:val="89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000 0701 0710070110 100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162 564 552,27</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156 496 869,88</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6 067 682,39</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выплаты персоналу казенных учреждений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000 0701 0710070110 110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162 564 552,27</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156 496 869,88</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6 067 682,39</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Фонд оплаты труда учреждений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000 0701 0710070110 111</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125 025 027,04</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120 386 554,28</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4 638 472,76</w:t>
            </w:r>
          </w:p>
        </w:tc>
      </w:tr>
      <w:tr w:rsidR="00300D7E" w:rsidTr="00300D7E">
        <w:trPr>
          <w:trHeight w:val="71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Взносы по обязательному социальному страхованию на выплаты по оплате труда работников и иные выплаты работникам учреждений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000 0701 0710070110 119</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37 539 525,23</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36 110 315,60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1 429 209,63</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000 0701 0710070110 200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2 118 800,00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2 118 780,00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20,00</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закупки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000 0701 0710070110 240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2 118 800,00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2 118 780,00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20,00</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услуг в сфере информационно-коммуникационных технологий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000 0701 0710070110 242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236 609,00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236 599,00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10,00</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Прочая закупка товаров, работ и услуг</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000 0701 0710070110 244</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1 882 191,00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1 882 181,00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10,00</w:t>
            </w:r>
          </w:p>
        </w:tc>
      </w:tr>
      <w:tr w:rsidR="00300D7E" w:rsidTr="00300D7E">
        <w:trPr>
          <w:trHeight w:val="125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 xml:space="preserve">Реализация мероприятий по ресурсному обеспечению модернизации образования Новосибирской </w:t>
            </w:r>
            <w:proofErr w:type="gramStart"/>
            <w:r>
              <w:rPr>
                <w:rFonts w:ascii="Arial" w:hAnsi="Arial" w:cs="Arial"/>
                <w:color w:val="000000"/>
                <w:sz w:val="14"/>
                <w:szCs w:val="14"/>
              </w:rPr>
              <w:t>области  подпрограммы</w:t>
            </w:r>
            <w:proofErr w:type="gramEnd"/>
            <w:r>
              <w:rPr>
                <w:rFonts w:ascii="Arial" w:hAnsi="Arial" w:cs="Arial"/>
                <w:color w:val="000000"/>
                <w:sz w:val="14"/>
                <w:szCs w:val="14"/>
              </w:rPr>
              <w:t xml:space="preserve"> "Развитие дошкольного, общего и дополнительного образования детей" в рамках государственной программы Новосибирской области "Развитие </w:t>
            </w:r>
            <w:proofErr w:type="spellStart"/>
            <w:r>
              <w:rPr>
                <w:rFonts w:ascii="Arial" w:hAnsi="Arial" w:cs="Arial"/>
                <w:color w:val="000000"/>
                <w:sz w:val="14"/>
                <w:szCs w:val="14"/>
              </w:rPr>
              <w:t>образовани</w:t>
            </w:r>
            <w:proofErr w:type="spellEnd"/>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000 0701 0710070380 000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321 192,00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321 192,00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000 0701 0710070380 200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321 192,00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321 192,00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закупки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000 0701 0710070380 240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321 192,00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321 192,00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услуг в целях капитального ремонта государственного (муниципального) имущества</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000 0701 0710070380 243</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321 192,00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321 192,00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89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 xml:space="preserve">Реализация мероприятий по обеспечению сбалансированности местных </w:t>
            </w:r>
            <w:proofErr w:type="gramStart"/>
            <w:r>
              <w:rPr>
                <w:rFonts w:ascii="Arial" w:hAnsi="Arial" w:cs="Arial"/>
                <w:color w:val="000000"/>
                <w:sz w:val="14"/>
                <w:szCs w:val="14"/>
              </w:rPr>
              <w:t>бюджетов  государственной</w:t>
            </w:r>
            <w:proofErr w:type="gramEnd"/>
            <w:r>
              <w:rPr>
                <w:rFonts w:ascii="Arial" w:hAnsi="Arial" w:cs="Arial"/>
                <w:color w:val="000000"/>
                <w:sz w:val="14"/>
                <w:szCs w:val="14"/>
              </w:rPr>
              <w:t xml:space="preserve"> программы Новосибирской области "Управление  финансами в Новосибирской области"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000 0701 0710070510 000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52 518 186,19</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52 517 261,19</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925,00</w:t>
            </w:r>
          </w:p>
        </w:tc>
      </w:tr>
      <w:tr w:rsidR="00300D7E" w:rsidTr="00300D7E">
        <w:trPr>
          <w:trHeight w:val="89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000 0701 0710070510 100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46 211 198,44</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46 211 198,44</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выплаты персоналу казенных учреждений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000 0701 0710070510 110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46 211 198,44</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46 211 198,44</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Фонд оплаты труда учреждений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000 0701 0710070510 111</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35 605 799,29</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35 605 799,29</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71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Взносы по обязательному социальному страхованию на выплаты по оплате труда работников и иные выплаты работникам учреждений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000 0701 0710070510 119</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10 605 399,15</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10 605 399,15</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000 0701 0710070510 200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6 306 987,75</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6 306 062,75</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925,00</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закупки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000 0701 0710070510 240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6 306 987,75</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6 306 062,75</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925,00</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услуг в сфере информационно-коммуникационных технологий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000 0701 0710070510 242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9 500,00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9 500,00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Прочая закупка товаров, работ и услуг</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000 0701 0710070510 244</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6 297 487,75</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6 296 562,75</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925,00</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Реализация мероприятий на социальную поддержку отдельных категорий детей, обучающихся в образовательных организациях</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000 0701 0710070849 000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2 487 000,00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2 223 422,18</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263 577,82</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000 0701 0710070849 200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2 487 000,00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2 223 422,18</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263 577,82</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lastRenderedPageBreak/>
              <w:t>Иные закупки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000 0701 0710070849 240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2 487 000,00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2 223 422,18</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263 577,82</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Прочая закупка товаров, работ и услуг</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000 0701 0710070849 244</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2 487 000,00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2 223 422,18</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263 577,82</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 xml:space="preserve">Реализация мероприятий в рамках </w:t>
            </w:r>
            <w:proofErr w:type="spellStart"/>
            <w:r>
              <w:rPr>
                <w:rFonts w:ascii="Arial" w:hAnsi="Arial" w:cs="Arial"/>
                <w:color w:val="000000"/>
                <w:sz w:val="14"/>
                <w:szCs w:val="14"/>
              </w:rPr>
              <w:t>подпрограммы"Развитие</w:t>
            </w:r>
            <w:proofErr w:type="spellEnd"/>
            <w:r>
              <w:rPr>
                <w:rFonts w:ascii="Arial" w:hAnsi="Arial" w:cs="Arial"/>
                <w:color w:val="000000"/>
                <w:sz w:val="14"/>
                <w:szCs w:val="14"/>
              </w:rPr>
              <w:t xml:space="preserve"> дошкольного, общего и дополнительного образования детей "</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000 0701 0710079500 000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50 000,00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50 000,00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000 0701 0710079500 200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50 000,00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50 000,00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закупки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000 0701 0710079500 240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50 000,00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50 000,00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Прочая закупка товаров, работ и услуг</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000 0701 0710079500 244</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50 000,00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50 000,00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125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roofErr w:type="spellStart"/>
            <w:r>
              <w:rPr>
                <w:rFonts w:ascii="Arial" w:hAnsi="Arial" w:cs="Arial"/>
                <w:color w:val="000000"/>
                <w:sz w:val="14"/>
                <w:szCs w:val="14"/>
              </w:rPr>
              <w:t>Софинансирование</w:t>
            </w:r>
            <w:proofErr w:type="spellEnd"/>
            <w:r>
              <w:rPr>
                <w:rFonts w:ascii="Arial" w:hAnsi="Arial" w:cs="Arial"/>
                <w:color w:val="000000"/>
                <w:sz w:val="14"/>
                <w:szCs w:val="14"/>
              </w:rPr>
              <w:t xml:space="preserve"> местного бюджета на реализацию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в рамках государственной программы </w:t>
            </w:r>
            <w:proofErr w:type="spellStart"/>
            <w:r>
              <w:rPr>
                <w:rFonts w:ascii="Arial" w:hAnsi="Arial" w:cs="Arial"/>
                <w:color w:val="000000"/>
                <w:sz w:val="14"/>
                <w:szCs w:val="14"/>
              </w:rPr>
              <w:t>Новоси</w:t>
            </w:r>
            <w:proofErr w:type="spellEnd"/>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0701 07100S0380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216 576,08</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216 576,08</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0701 07100S0380 200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216 576,08</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216 576,08</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закупки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0701 07100S0380 240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216 576,08</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216 576,08</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услуг в целях капитального ремонта государственного (муниципального) имущества</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0701 07100S0380 243</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73 576,08</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73 576,08</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Прочая закупка товаров, работ и услуг</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0701 07100S0380 244</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143 000,00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143 000,00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000 0701 0730000000 000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118 092,40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98 572,40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19 520,00</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roofErr w:type="spellStart"/>
            <w:r>
              <w:rPr>
                <w:rFonts w:ascii="Arial" w:hAnsi="Arial" w:cs="Arial"/>
                <w:color w:val="000000"/>
                <w:sz w:val="14"/>
                <w:szCs w:val="14"/>
              </w:rPr>
              <w:t>Подпрограмма"Развитие</w:t>
            </w:r>
            <w:proofErr w:type="spellEnd"/>
            <w:r>
              <w:rPr>
                <w:rFonts w:ascii="Arial" w:hAnsi="Arial" w:cs="Arial"/>
                <w:color w:val="000000"/>
                <w:sz w:val="14"/>
                <w:szCs w:val="14"/>
              </w:rPr>
              <w:t xml:space="preserve"> кадрового потенциала системы дошкольного, общего и дополнительного образования детей"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000 0701 0730079500 000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118 092,40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98 572,40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19 520,00</w:t>
            </w:r>
          </w:p>
        </w:tc>
      </w:tr>
      <w:tr w:rsidR="00300D7E" w:rsidTr="00300D7E">
        <w:trPr>
          <w:trHeight w:val="89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000 0701 0730079500 100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2 500,00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2 042,40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457,60</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выплаты персоналу казенных учреждений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000 0701 0730079500 110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2 500,00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2 042,40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457,60</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выплаты персоналу учреждений, за исключением фонда оплаты труда</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000 0701 0730079500 112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2 500,00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2 042,40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457,60</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000 0701 0730079500 200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115 592,40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96 530,00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19 062,40</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закупки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000 0701 0730079500 240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115 592,40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96 530,00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19 062,40</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Прочая закупка товаров, работ и услуг</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000 0701 0730079500 244</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115 592,40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96 530,00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19 062,40</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Общее образование</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000 0702 0000000000 000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660 124 659,93</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648 022 405,37</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12 102 254,56</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651 426 464,93</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639 324 210,37</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12 102 254,56</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650 711 428,43</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638 727 147,87</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11 984 280,56</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обеспечение деятельности (оказание услуг) дошкольных групп при школах, школах-интернатах</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000 0702 0710007210 000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13 878 626,17</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12 658 944,87</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1 219 681,30</w:t>
            </w:r>
          </w:p>
        </w:tc>
      </w:tr>
      <w:tr w:rsidR="00300D7E" w:rsidTr="00300D7E">
        <w:trPr>
          <w:trHeight w:val="89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000 0702 0710007210 100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7 418 307,95</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7 418 307,95</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выплаты персоналу казенных учреждений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000 0702 0710007210 110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7 418 307,95</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7 418 307,95</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Фонд оплаты труда учреждений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000 0702 0710007210 111</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5 692 410,07</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5 692 410,07</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71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Взносы по обязательному социальному страхованию на выплаты по оплате труда работников и иные выплаты работникам учреждений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000 0702 0710007210 119</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1 725 897,88</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1 725 897,88</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000 0702 0710007210 200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6 460 318,22</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5 240 636,92</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1 219 681,30</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закупки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000 0702 0710007210 240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6 460 318,22</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5 240 636,92</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1 219 681,30</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Прочая закупка товаров, работ и услуг</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000 0702 0710007210 244</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6 460 318,22</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5 240 636,92</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1 219 681,30</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lastRenderedPageBreak/>
              <w:t>Расходы на обеспечение деятельности (оказание услуг) начальных, неполных средних и средних школ, школ-детских садов</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000 0702 0710007290 000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110 940 039,18</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107 176 170,00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3 763 869,18</w:t>
            </w:r>
          </w:p>
        </w:tc>
      </w:tr>
      <w:tr w:rsidR="00300D7E" w:rsidTr="00300D7E">
        <w:trPr>
          <w:trHeight w:val="89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000 0702 0710007290 100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2 167 468,53</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2 157 264,37</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10 204,16</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выплаты персоналу казенных учреждений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000 0702 0710007290 110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2 167 468,53</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2 157 264,37</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10 204,16</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Фонд оплаты труда учреждений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000 0702 0710007290 111</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1 675 753,38</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1 668 510,62</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7 242,76</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выплаты персоналу учреждений, за исключением фонда оплаты труда</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000 0702 0710007290 112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758,00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758,00</w:t>
            </w:r>
          </w:p>
        </w:tc>
      </w:tr>
      <w:tr w:rsidR="00300D7E" w:rsidTr="00300D7E">
        <w:trPr>
          <w:trHeight w:val="71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Взносы по обязательному социальному страхованию на выплаты по оплате труда работников и иные выплаты работникам учреждений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000 0702 0710007290 119</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490 957,15</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488 753,75</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2 203,40</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000 0702 0710007290 200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59 155 212,56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55 495 803,29</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3 659 409,27</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закупки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000 0702 0710007290 240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59 155 212,56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55 495 803,29</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3 659 409,27</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услуг в сфере информационно-коммуникационных технологий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000 0702 0710007290 242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1 196 297,38</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995 158,17</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201 139,21</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услуг в целях капитального ремонта государственного (муниципального) имущества</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000 0702 0710007290 243</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3 748 086,33</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3 729 568,25</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18 518,08</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Прочая закупка товаров, работ и услуг</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000 0702 0710007290 244</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54 210 828,85</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50 771 076,87</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3 439 751,98</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Предоставление субсидий бюджетным, автономным учреждениям и иным некоммерческим организациям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000 0702 0710007290 600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46 784 207,12</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46 777 241,40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6 965,72</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000 0702 0710007290 610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46 784 207,12</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46 777 241,40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6 965,72</w:t>
            </w:r>
          </w:p>
        </w:tc>
      </w:tr>
      <w:tr w:rsidR="00300D7E" w:rsidTr="00300D7E">
        <w:trPr>
          <w:trHeight w:val="89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000 0702 0710007290 611</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46 303 617,18</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46 296 651,46</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6 965,72</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 на иные цели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000 0702 0710007290 612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480 589,94</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480 589,94</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бюджетные ассигнования</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000 0702 0710007290 800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2 833 150,97</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2 745 860,94</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87 290,03</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Уплата налогов, сборов и иных платежей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000 0702 0710007290 850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2 833 150,97</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2 745 860,94</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87 290,03</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Уплата налога на имущество организаций и земельного налога</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000 0702 0710007290 851</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1 961 404,00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1 942 851,00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18 553,00</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Уплата прочих налогов, сборов</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000 0702 0710007290 852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354 110,14</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306 599,00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47 511,14</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Уплата иных платежей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000 0702 0710007290 853</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517 636,83</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496 410,94</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21 225,89</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обеспечение деятельности (оказание услуг) школ-интернатов</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000 0702 0710007390 000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16 081 479,20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15 018 810,51</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1 062 668,69</w:t>
            </w:r>
          </w:p>
        </w:tc>
      </w:tr>
      <w:tr w:rsidR="00300D7E" w:rsidTr="00300D7E">
        <w:trPr>
          <w:trHeight w:val="89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000 0702 0710007390 100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8 745 034,16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8 740 316,57</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4 717,59</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выплаты персоналу казенных учреждений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000 0702 0710007390 110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8 745 034,16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8 740 316,57</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4 717,59</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Фонд оплаты труда учреждений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000 0702 0710007390 111</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6 724 746,86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6 721 122,88</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3 623,98</w:t>
            </w:r>
          </w:p>
        </w:tc>
      </w:tr>
      <w:tr w:rsidR="00300D7E" w:rsidTr="00300D7E">
        <w:trPr>
          <w:trHeight w:val="71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Взносы по обязательному социальному страхованию на выплаты по оплате труда работников и иные выплаты работникам учреждений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000 0702 0710007390 119</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2 020 287,30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2 019 193,69</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1 093,61</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000 0702 0710007390 200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6 460 609,04</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5 405 607,37</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1 055 001,67</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закупки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000 0702 0710007390 240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6 460 609,04</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5 405 607,37</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1 055 001,67</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услуг в сфере информационно-коммуникационных технологий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000 0702 0710007390 242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76 720,00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74 794,45</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1 925,55</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услуг в целях капитального ремонта государственного (муниципального) имущества</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000 0702 0710007390 243</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210 000,00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210 000,00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Прочая закупка товаров, работ и услуг</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000 0702 0710007390 244</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6 173 889,04</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5 120 812,92</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1 053 076,12</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бюджетные ассигнования</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000 0702 0710007390 800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875 836,00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872 886,57</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2 949,43</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Уплата налогов, сборов и иных платежей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000 0702 0710007390 850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875 836,00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872 886,57</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2 949,43</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Уплата налога на имущество организаций и земельного налога</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000 0702 0710007390 851</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804 835,00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804 832,00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3,00</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lastRenderedPageBreak/>
              <w:t>Уплата прочих налогов, сборов</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000 0702 0710007390 852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20 690,00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20 690,00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Уплата иных платежей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000 0702 0710007390 853</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50 311,00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47 364,57</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2 946,43</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Реализация основных общеобразовательных программ дошкольного образования в муниципальных образовательных организациях</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000 0702 0710070110 000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23 778 347,73</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23 778 132,95</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214,78</w:t>
            </w:r>
          </w:p>
        </w:tc>
      </w:tr>
      <w:tr w:rsidR="00300D7E" w:rsidTr="00300D7E">
        <w:trPr>
          <w:trHeight w:val="89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000 0702 0710070110 100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23 479 547,73</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23 479 332,95</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214,78</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выплаты персоналу казенных учреждений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000 0702 0710070110 110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23 479 547,73</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23 479 332,95</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214,78</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Фонд оплаты труда учреждений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000 0702 0710070110 111</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18 061 475,48</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18 061 260,70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214,78</w:t>
            </w:r>
          </w:p>
        </w:tc>
      </w:tr>
      <w:tr w:rsidR="00300D7E" w:rsidTr="00300D7E">
        <w:trPr>
          <w:trHeight w:val="71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Взносы по обязательному социальному страхованию на выплаты по оплате труда работников и иные выплаты работникам учреждений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000 0702 0710070110 119</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5 418 072,25</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5 418 072,25</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000 0702 0710070110 200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298 800,00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298 800,00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закупки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000 0702 0710070110 240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298 800,00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298 800,00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Прочая закупка товаров, работ и услуг</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000 0702 0710070110 244</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298 800,00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298 800,00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Реализация основных общеобразовательных программ в муниципальных общеобразовательных организациях</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000 0702 0710070120 000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328 361 500,00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325 208 100,32</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3 153 399,68</w:t>
            </w:r>
          </w:p>
        </w:tc>
      </w:tr>
      <w:tr w:rsidR="00300D7E" w:rsidTr="00300D7E">
        <w:trPr>
          <w:trHeight w:val="89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000 0702 0710070120 100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181 458 131,64</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178 304 880,10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3 153 251,54</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выплаты персоналу казенных учреждений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000 0702 0710070120 110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181 458 131,64</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178 304 880,10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3 153 251,54</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Фонд оплаты труда учреждений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000 0702 0710070120 111</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139 423 638,28</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137 008 822,50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2 414 815,78</w:t>
            </w:r>
          </w:p>
        </w:tc>
      </w:tr>
      <w:tr w:rsidR="00300D7E" w:rsidTr="00300D7E">
        <w:trPr>
          <w:trHeight w:val="71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Взносы по обязательному социальному страхованию на выплаты по оплате труда работников и иные выплаты работникам учреждений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000 0702 0710070120 119</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42 034 493,36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41 296 057,60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738 435,76</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000 0702 0710070120 200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4 809 600,00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4 809 451,86</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148,14</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закупки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000 0702 0710070120 240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4 809 600,00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4 809 451,86</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148,14</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услуг в сфере информационно-коммуникационных технологий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000 0702 0710070120 242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267 126,56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267 126,56</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Прочая закупка товаров, работ и услуг</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000 0702 0710070120 244</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4 542 473,44</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4 542 325,30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148,14</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Предоставление субсидий бюджетным, автономным учреждениям и иным некоммерческим организациям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000 0702 0710070120 600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142 093 768,36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142 093 768,36</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000 0702 0710070120 610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142 093 768,36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142 093 768,36</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89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000 0702 0710070120 611</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142 093 768,36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142 093 768,36</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125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 xml:space="preserve">Организация получения образования обучающимися с ограниченными возможностями здоровья в отдельных общеобразовательных организациях, осуществляющих образовательную деятельность по адаптированным основным общеобразовательным программам для обучающихся с </w:t>
            </w:r>
            <w:proofErr w:type="spellStart"/>
            <w:r>
              <w:rPr>
                <w:rFonts w:ascii="Arial" w:hAnsi="Arial" w:cs="Arial"/>
                <w:color w:val="000000"/>
                <w:sz w:val="14"/>
                <w:szCs w:val="14"/>
              </w:rPr>
              <w:t>ог</w:t>
            </w:r>
            <w:proofErr w:type="spellEnd"/>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000 0702 0710070140 000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45 072 200,00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45 072 200,00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89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000 0702 0710070140 100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35 523 040,00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35 523 040,00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выплаты персоналу казенных учреждений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000 0702 0710070140 110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35 523 040,00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35 523 040,00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Фонд оплаты труда учреждений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000 0702 0710070140 111</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26 922 127,21</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26 922 127,21</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выплаты персоналу учреждений, за исключением фонда оплаты труда</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000 0702 0710070140 112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99 740,50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99 740,50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71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lastRenderedPageBreak/>
              <w:t>Взносы по обязательному социальному страхованию на выплаты по оплате труда работников и иные выплаты работникам учреждений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000 0702 0710070140 119</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8 501 172,29</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8 501 172,29</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000 0702 0710070140 200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7 941 651,55</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7 941 651,55</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закупки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000 0702 0710070140 240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7 941 651,55</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7 941 651,55</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услуг в сфере информационно-коммуникационных технологий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000 0702 0710070140 242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224 795,37</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224 795,37</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Прочая закупка товаров, работ и услуг</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000 0702 0710070140 244</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7 716 856,18</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7 716 856,18</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бюджетные ассигнования</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000 0702 0710070140 800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1 607 508,45</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1 607 508,45</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Уплата налогов, сборов и иных платежей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000 0702 0710070140 850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1 607 508,45</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1 607 508,45</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Уплата налога на имущество организаций и земельного налога</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000 0702 0710070140 851</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1 562 515,00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1 562 515,00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Уплата прочих налогов, сборов</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000 0702 0710070140 852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42 000,00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42 000,00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Уплата иных платежей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000 0702 0710070140 853</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2 993,45</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2 993,45</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125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 xml:space="preserve">Реализация мероприятий по ресурсному обеспечению модернизации образования Новосибирской </w:t>
            </w:r>
            <w:proofErr w:type="gramStart"/>
            <w:r>
              <w:rPr>
                <w:rFonts w:ascii="Arial" w:hAnsi="Arial" w:cs="Arial"/>
                <w:color w:val="000000"/>
                <w:sz w:val="14"/>
                <w:szCs w:val="14"/>
              </w:rPr>
              <w:t>области  подпрограммы</w:t>
            </w:r>
            <w:proofErr w:type="gramEnd"/>
            <w:r>
              <w:rPr>
                <w:rFonts w:ascii="Arial" w:hAnsi="Arial" w:cs="Arial"/>
                <w:color w:val="000000"/>
                <w:sz w:val="14"/>
                <w:szCs w:val="14"/>
              </w:rPr>
              <w:t xml:space="preserve"> "Развитие дошкольного, общего и дополнительного образования детей" в рамках государственной программы Новосибирской области "Развитие </w:t>
            </w:r>
            <w:proofErr w:type="spellStart"/>
            <w:r>
              <w:rPr>
                <w:rFonts w:ascii="Arial" w:hAnsi="Arial" w:cs="Arial"/>
                <w:color w:val="000000"/>
                <w:sz w:val="14"/>
                <w:szCs w:val="14"/>
              </w:rPr>
              <w:t>образовани</w:t>
            </w:r>
            <w:proofErr w:type="spellEnd"/>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000 0702 0710070380 000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14 889 008,00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14 889 008,00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000 0702 0710070380 200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13 516 215,00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13 516 215,00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закупки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000 0702 0710070380 240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13 516 215,00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13 516 215,00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услуг в целях капитального ремонта государственного (муниципального) имущества</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000 0702 0710070380 243</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13 000 588,22</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13 000 588,22</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Прочая закупка товаров, работ и услуг</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000 0702 0710070380 244</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515 626,78</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515 626,78</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Предоставление субсидий бюджетным, автономным учреждениям и иным некоммерческим организациям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000 0702 0710070380 600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1 372 793,00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1 372 793,00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000 0702 0710070380 610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1 372 793,00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1 372 793,00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 на иные цели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000 0702 0710070380 612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1 372 793,00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1 372 793,00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89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 xml:space="preserve">Реализация мероприятий по обеспечению сбалансированности местных </w:t>
            </w:r>
            <w:proofErr w:type="gramStart"/>
            <w:r>
              <w:rPr>
                <w:rFonts w:ascii="Arial" w:hAnsi="Arial" w:cs="Arial"/>
                <w:color w:val="000000"/>
                <w:sz w:val="14"/>
                <w:szCs w:val="14"/>
              </w:rPr>
              <w:t>бюджетов  государственной</w:t>
            </w:r>
            <w:proofErr w:type="gramEnd"/>
            <w:r>
              <w:rPr>
                <w:rFonts w:ascii="Arial" w:hAnsi="Arial" w:cs="Arial"/>
                <w:color w:val="000000"/>
                <w:sz w:val="14"/>
                <w:szCs w:val="14"/>
              </w:rPr>
              <w:t xml:space="preserve"> программы Новосибирской области "Управление  финансами в Новосибирской области"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000 0702 0710070510 000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67 024 282,21</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67 021 859,76</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2 422,45</w:t>
            </w:r>
          </w:p>
        </w:tc>
      </w:tr>
      <w:tr w:rsidR="00300D7E" w:rsidTr="00300D7E">
        <w:trPr>
          <w:trHeight w:val="89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000 0702 0710070510 100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56 035 112,46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56 033 021,01</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2 091,45</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выплаты персоналу казенных учреждений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000 0702 0710070510 110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56 035 112,46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56 033 021,01</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2 091,45</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Фонд оплаты труда учреждений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000 0702 0710070510 111</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43 067 991,06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43 065 899,61</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2 091,45</w:t>
            </w:r>
          </w:p>
        </w:tc>
      </w:tr>
      <w:tr w:rsidR="00300D7E" w:rsidTr="00300D7E">
        <w:trPr>
          <w:trHeight w:val="71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Взносы по обязательному социальному страхованию на выплаты по оплате труда работников и иные выплаты работникам учреждений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000 0702 0710070510 119</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12 967 121,40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12 967 121,40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000 0702 0710070510 200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6 093 843,12</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6 093 512,12</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331,00</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закупки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000 0702 0710070510 240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6 093 843,12</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6 093 512,12</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331,00</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услуг в сфере информационно-коммуникационных технологий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000 0702 0710070510 242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380 000,00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379 899,00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101,00</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услуг в целях капитального ремонта государственного (муниципального) имущества</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000 0702 0710070510 243</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414 999,57</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414 999,57</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Прочая закупка товаров, работ и услуг</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000 0702 0710070510 244</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5 298 843,55</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5 298 613,55</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230,00</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Предоставление субсидий бюджетным, автономным учреждениям и иным некоммерческим организациям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000 0702 0710070510 600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4 895 326,63</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4 895 326,63</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000 0702 0710070510 610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4 895 326,63</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4 895 326,63</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89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lastRenderedPageBreak/>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000 0702 0710070510 611</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2 337 757,93</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2 337 757,93</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 на иные цели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000 0702 0710070510 612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2 557 568,70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2 557 568,70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Реализация мероприятий на социальную поддержку отдельных категорий детей, обучающихся в образовательных организациях</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000 0702 0710070849 000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27 959 600,00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25 221 744,36</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2 737 855,64</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000 0702 0710070849 200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18 489 800,00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17 134 567,92</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1 355 232,08</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закупки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000 0702 0710070849 240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18 489 800,00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17 134 567,92</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1 355 232,08</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Прочая закупка товаров, работ и услуг</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000 0702 0710070849 244</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18 489 800,00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17 134 567,92</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1 355 232,08</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Предоставление субсидий бюджетным, автономным учреждениям и иным некоммерческим организациям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000 0702 0710070849 600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9 469 800,00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8 087 176,44</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1 382 623,56</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000 0702 0710070849 610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9 469 800,00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8 087 176,44</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1 382 623,56</w:t>
            </w:r>
          </w:p>
        </w:tc>
      </w:tr>
      <w:tr w:rsidR="00300D7E" w:rsidTr="00300D7E">
        <w:trPr>
          <w:trHeight w:val="89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000 0702 0710070849 611</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9 469 800,00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8 087 176,44</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1 382 623,56</w:t>
            </w:r>
          </w:p>
        </w:tc>
      </w:tr>
      <w:tr w:rsidR="00300D7E" w:rsidTr="00300D7E">
        <w:trPr>
          <w:trHeight w:val="125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Реализация мероприятий по установке и модернизации систем видеонаблюдения, автоматической пожарной сигнализации и пожарного мониторинга в муниципальных образовательных организациях государственной программы Новосибирской области "Построение и развитие ап</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000 0702 0710070910 000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430 000,00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430 000,00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Предоставление субсидий бюджетным, автономным учреждениям и иным некоммерческим организациям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000 0702 0710070910 600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430 000,00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430 000,00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000 0702 0710070910 610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430 000,00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430 000,00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 на иные цели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000 0702 0710070910 612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430 000,00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430 000,00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 xml:space="preserve">Реализация мероприятий в рамках </w:t>
            </w:r>
            <w:proofErr w:type="spellStart"/>
            <w:r>
              <w:rPr>
                <w:rFonts w:ascii="Arial" w:hAnsi="Arial" w:cs="Arial"/>
                <w:color w:val="000000"/>
                <w:sz w:val="14"/>
                <w:szCs w:val="14"/>
              </w:rPr>
              <w:t>подпрограммы"Развитие</w:t>
            </w:r>
            <w:proofErr w:type="spellEnd"/>
            <w:r>
              <w:rPr>
                <w:rFonts w:ascii="Arial" w:hAnsi="Arial" w:cs="Arial"/>
                <w:color w:val="000000"/>
                <w:sz w:val="14"/>
                <w:szCs w:val="14"/>
              </w:rPr>
              <w:t xml:space="preserve"> дошкольного, общего и дополнительного образования детей "</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000 0702 0710079500 000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938 991,16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897 472,32</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41 518,84</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000 0702 0710079500 200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305 800,00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305 800,00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закупки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000 0702 0710079500 240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305 800,00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305 800,00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услуг в сфере информационно-коммуникационных технологий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000 0702 0710079500 242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172 250,00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172 250,00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Прочая закупка товаров, работ и услуг</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000 0702 0710079500 244</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133 550,00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133 550,00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Предоставление субсидий бюджетным, автономным учреждениям и иным некоммерческим организациям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000 0702 0710079500 600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633 191,16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591 672,32</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41 518,84</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000 0702 0710079500 610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633 191,16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591 672,32</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41 518,84</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 на иные цели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000 0702 0710079500 612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633 191,16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591 672,32</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41 518,84</w:t>
            </w:r>
          </w:p>
        </w:tc>
      </w:tr>
      <w:tr w:rsidR="00300D7E" w:rsidTr="00300D7E">
        <w:trPr>
          <w:trHeight w:val="125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roofErr w:type="spellStart"/>
            <w:r>
              <w:rPr>
                <w:rFonts w:ascii="Arial" w:hAnsi="Arial" w:cs="Arial"/>
                <w:color w:val="000000"/>
                <w:sz w:val="14"/>
                <w:szCs w:val="14"/>
              </w:rPr>
              <w:t>Софинансирование</w:t>
            </w:r>
            <w:proofErr w:type="spellEnd"/>
            <w:r>
              <w:rPr>
                <w:rFonts w:ascii="Arial" w:hAnsi="Arial" w:cs="Arial"/>
                <w:color w:val="000000"/>
                <w:sz w:val="14"/>
                <w:szCs w:val="14"/>
              </w:rPr>
              <w:t xml:space="preserve"> местного бюджета на реализацию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в рамках государственной программы </w:t>
            </w:r>
            <w:proofErr w:type="spellStart"/>
            <w:r>
              <w:rPr>
                <w:rFonts w:ascii="Arial" w:hAnsi="Arial" w:cs="Arial"/>
                <w:color w:val="000000"/>
                <w:sz w:val="14"/>
                <w:szCs w:val="14"/>
              </w:rPr>
              <w:t>Новоси</w:t>
            </w:r>
            <w:proofErr w:type="spellEnd"/>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07100S0380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1 334 704,78</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1 334 704,78</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07100S0380 200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1 308 384,78</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1 308 384,78</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закупки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07100S0380 240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1 308 384,78</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1 308 384,78</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услуг в целях капитального ремонта государственного (муниципального) имущества</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07100S0380 243</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893 167,58</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893 167,58</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Прочая закупка товаров, работ и услуг</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07100S0380 244</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415 217,20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415 217,20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Предоставление субсидий бюджетным, автономным учреждениям и иным некоммерческим организациям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07100S0380 600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26 320,00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26 320,00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07100S0380 610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26 320,00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26 320,00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 на иные цели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07100S0380 612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26 320,00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26 320,00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125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roofErr w:type="spellStart"/>
            <w:r>
              <w:rPr>
                <w:rFonts w:ascii="Arial" w:hAnsi="Arial" w:cs="Arial"/>
                <w:color w:val="000000"/>
                <w:sz w:val="14"/>
                <w:szCs w:val="14"/>
              </w:rPr>
              <w:lastRenderedPageBreak/>
              <w:t>Софинансирование</w:t>
            </w:r>
            <w:proofErr w:type="spellEnd"/>
            <w:r>
              <w:rPr>
                <w:rFonts w:ascii="Arial" w:hAnsi="Arial" w:cs="Arial"/>
                <w:color w:val="000000"/>
                <w:sz w:val="14"/>
                <w:szCs w:val="14"/>
              </w:rPr>
              <w:t xml:space="preserve"> местного бюджета на реализацию </w:t>
            </w:r>
            <w:proofErr w:type="gramStart"/>
            <w:r>
              <w:rPr>
                <w:rFonts w:ascii="Arial" w:hAnsi="Arial" w:cs="Arial"/>
                <w:color w:val="000000"/>
                <w:sz w:val="14"/>
                <w:szCs w:val="14"/>
              </w:rPr>
              <w:t>мероприятий  по</w:t>
            </w:r>
            <w:proofErr w:type="gramEnd"/>
            <w:r>
              <w:rPr>
                <w:rFonts w:ascii="Arial" w:hAnsi="Arial" w:cs="Arial"/>
                <w:color w:val="000000"/>
                <w:sz w:val="14"/>
                <w:szCs w:val="14"/>
              </w:rPr>
              <w:t xml:space="preserve"> установке и модернизации систем видеонаблюдения, автоматической пожарной сигнализации и пожарного мониторинга в муниципальных образовательных организациях государственной программы </w:t>
            </w:r>
            <w:proofErr w:type="spellStart"/>
            <w:r>
              <w:rPr>
                <w:rFonts w:ascii="Arial" w:hAnsi="Arial" w:cs="Arial"/>
                <w:color w:val="000000"/>
                <w:sz w:val="14"/>
                <w:szCs w:val="14"/>
              </w:rPr>
              <w:t>Новосибир</w:t>
            </w:r>
            <w:proofErr w:type="spellEnd"/>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07100S0910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22 650,00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20 000,00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2 650,00</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Предоставление субсидий бюджетным, автономным учреждениям и иным некоммерческим организациям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07100S0910 600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22 650,00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20 000,00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2 650,00</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07100S0910 610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22 650,00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20 000,00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2 650,00</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 на иные цели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07100S0910 612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22 650,00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20 000,00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2 650,00</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000 0702 0720000000 000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15 600,00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15 600,00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Подпрограмма "Выявление и поддержка одаренных детей и талантливой молодежи Куйбышевского района"</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000 0702 0720079500 000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15 600,00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15 600,00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Предоставление субсидий бюджетным, автономным учреждениям и иным некоммерческим организациям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000 0702 0720079500 600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15 600,00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15 600,00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000 0702 0720079500 610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15 600,00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15 600,00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 на иные цели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000 0702 0720079500 612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15 600,00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15 600,00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000 0702 0730000000 000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699 436,50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581 462,50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117 974,00</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roofErr w:type="spellStart"/>
            <w:r>
              <w:rPr>
                <w:rFonts w:ascii="Arial" w:hAnsi="Arial" w:cs="Arial"/>
                <w:color w:val="000000"/>
                <w:sz w:val="14"/>
                <w:szCs w:val="14"/>
              </w:rPr>
              <w:t>Подпрограмма"Развитие</w:t>
            </w:r>
            <w:proofErr w:type="spellEnd"/>
            <w:r>
              <w:rPr>
                <w:rFonts w:ascii="Arial" w:hAnsi="Arial" w:cs="Arial"/>
                <w:color w:val="000000"/>
                <w:sz w:val="14"/>
                <w:szCs w:val="14"/>
              </w:rPr>
              <w:t xml:space="preserve"> кадрового потенциала системы дошкольного, общего и дополнительного образования детей"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000 0702 0730079500 000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699 436,50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581 462,50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117 974,00</w:t>
            </w:r>
          </w:p>
        </w:tc>
      </w:tr>
      <w:tr w:rsidR="00300D7E" w:rsidTr="00300D7E">
        <w:trPr>
          <w:trHeight w:val="89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000 0702 0730079500 100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275 442,50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275 442,50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выплаты персоналу казенных учреждений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000 0702 0730079500 110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275 442,50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275 442,50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выплаты персоналу учреждений, за исключением фонда оплаты труда</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000 0702 0730079500 112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275 442,50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275 442,50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000 0702 0730079500 200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332 594,00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217 380,00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115 214,00</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закупки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000 0702 0730079500 240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332 594,00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217 380,00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115 214,00</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Прочая закупка товаров, работ и услуг</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000 0702 0730079500 244</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332 594,00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217 380,00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115 214,00</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Предоставление субсидий бюджетным, автономным учреждениям и иным некоммерческим организациям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000 0702 0730079500 600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91 400,00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88 640,00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2 760,00</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000 0702 0730079500 610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91 400,00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88 640,00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2 760,00</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 на иные цели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000 0702 0730079500 612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91 400,00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88 640,00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2 760,00</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110P500000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3 349 895,00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3 349 895,00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89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Оснащение объектов спортивной инфраструктуры спортивно-технологическим оборудованием в рамках государственной программы Новосибирской области «Развитие физической культуры и спорта в Новосибирской области»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110P552280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3 349 895,00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3 349 895,00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Предоставление субсидий бюджетным, автономным учреждениям и иным некоммерческим организациям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110P552280 600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3 349 895,00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3 349 895,00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110P552280 610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3 349 895,00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3 349 895,00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 на иные цели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110P552280 612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3 349 895,00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3 349 895,00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000 0702 9900000000 000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5 348 300,00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5 348 300,00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71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000 0702 9900070289 000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5 348 300,00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5 348 300,00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000 0702 9900070289 200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4 782 797,22</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4 782 797,22</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закупки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000 0702 9900070289 240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4 782 797,22</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4 782 797,22</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Прочая закупка товаров, работ и услуг</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000 0702 9900070289 244</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4 782 797,22</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4 782 797,22</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Социальное обеспечение и иные выплаты населению</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000 0702 9900070289 300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565 502,78</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565 502,78</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Социальные выплаты гражданам, кроме публичных нормативных социальных выплат</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000 0702 9900070289 320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565 502,78</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565 502,78</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lastRenderedPageBreak/>
              <w:t>Пособия, компенсации и иные социальные выплаты гражданам, кроме публичных нормативных обязательств</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000 0702 9900070289 321</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565 502,78</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565 502,78</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Дополнительное образование детей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000 0703 0000000000 000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73 724 101,29</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73 489 102,56</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234 998,73</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000 0703 0300000000 000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120 000,00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120 000,00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Реализация мероприятий в рамках МП "Патриотическое воспитание граждан Куйбышевского района"</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000 0703 0300079500 000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120 000,00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120 000,00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89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000 0703 0300079500 100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94 109,30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94 109,30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выплаты персоналу казенных учреждений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000 0703 0300079500 110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94 109,30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94 109,30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выплаты персоналу учреждений, за исключением фонда оплаты труда</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000 0703 0300079500 112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94 109,30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94 109,30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000 0703 0300079500 200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25 890,70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25 890,70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закупки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000 0703 0300079500 240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25 890,70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25 890,70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Прочая закупка товаров, работ и услуг</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000 0703 0300079500 244</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25 890,70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25 890,70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000 0703 0700000000 000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73 604 101,29</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73 369 102,56</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234 998,73</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000 0703 0710000000 000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73 065 851,29</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72 846 704,56</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219 146,73</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обеспечение деятельности (оказание услуг) муниципальных учреждений по внешкольной работе с детьми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000 0703 0710007490 000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67 749 566,50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67 579 254,97</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170 311,53</w:t>
            </w:r>
          </w:p>
        </w:tc>
      </w:tr>
      <w:tr w:rsidR="00300D7E" w:rsidTr="00300D7E">
        <w:trPr>
          <w:trHeight w:val="89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000 0703 0710007490 100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28 972 758,00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28 972 758,00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выплаты персоналу казенных учреждений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000 0703 0710007490 110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28 972 758,00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28 972 758,00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Фонд оплаты труда учреждений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000 0703 0710007490 111</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22 249 097,76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22 249 097,76</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выплаты персоналу учреждений, за исключением фонда оплаты труда</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000 0703 0710007490 112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17 000,00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17 000,00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71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Взносы по обязательному социальному страхованию на выплаты по оплате труда работников и иные выплаты работникам учреждений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000 0703 0710007490 119</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6 706 660,24</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6 706 660,24</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000 0703 0710007490 200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1 355 407,75</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1 189 216,72</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166 191,03</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закупки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000 0703 0710007490 240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1 355 407,75</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1 189 216,72</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166 191,03</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услуг в сфере информационно-коммуникационных технологий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000 0703 0710007490 242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106 916,33</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87 999,01</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18 917,32</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Прочая закупка товаров, работ и услуг</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000 0703 0710007490 244</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1 248 491,42</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1 101 217,71</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147 273,71</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Предоставление субсидий бюджетным, автономным учреждениям и иным некоммерческим организациям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000 0703 0710007490 600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37 219 152,48</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37 219 152,48</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000 0703 0710007490 610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37 219 152,48</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37 219 152,48</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89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000 0703 0710007490 611</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37 219 152,48</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37 219 152,48</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бюджетные ассигнования</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000 0703 0710007490 800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202 248,27</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198 127,77</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4 120,50</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Уплата налогов, сборов и иных платежей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000 0703 0710007490 850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202 248,27</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198 127,77</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4 120,50</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Уплата налога на имущество организаций и земельного налога</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000 0703 0710007490 851</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182 808,00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182 808,00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Уплата прочих налогов, сборов</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000 0703 0710007490 852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12 438,00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11 688,00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750,00</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Уплата иных платежей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000 0703 0710007490 853</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7 002,27</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3 631,77</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3 370,50</w:t>
            </w:r>
          </w:p>
        </w:tc>
      </w:tr>
      <w:tr w:rsidR="00300D7E" w:rsidTr="00300D7E">
        <w:trPr>
          <w:trHeight w:val="89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 xml:space="preserve">Реализация мероприятий по обеспечению сбалансированности местных </w:t>
            </w:r>
            <w:proofErr w:type="gramStart"/>
            <w:r>
              <w:rPr>
                <w:rFonts w:ascii="Arial" w:hAnsi="Arial" w:cs="Arial"/>
                <w:color w:val="000000"/>
                <w:sz w:val="14"/>
                <w:szCs w:val="14"/>
              </w:rPr>
              <w:t>бюджетов  государственной</w:t>
            </w:r>
            <w:proofErr w:type="gramEnd"/>
            <w:r>
              <w:rPr>
                <w:rFonts w:ascii="Arial" w:hAnsi="Arial" w:cs="Arial"/>
                <w:color w:val="000000"/>
                <w:sz w:val="14"/>
                <w:szCs w:val="14"/>
              </w:rPr>
              <w:t xml:space="preserve"> программы Новосибирской области "Управление  финансами в Новосибирской области"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000 0703 0710070510 000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4 507 094,79</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4 507 094,79</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89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000 0703 0710070510 100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1 572 889,79</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1 572 889,79</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выплаты персоналу казенных учреждений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000 0703 0710070510 110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1 572 889,79</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1 572 889,79</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Фонд оплаты труда учреждений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000 0703 0710070510 111</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1 209 649,79</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1 209 649,79</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71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Взносы по обязательному социальному страхованию на выплаты по оплате труда работников и иные выплаты работникам учреждений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000 0703 0710070510 119</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363 240,00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363 240,00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000 0703 0710070510 200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385 000,00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385 000,00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закупки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000 0703 0710070510 240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385 000,00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385 000,00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Прочая закупка товаров, работ и услуг</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000 0703 0710070510 244</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385 000,00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385 000,00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Предоставление субсидий бюджетным, автономным учреждениям и иным некоммерческим организациям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000 0703 0710070510 600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2 539 205,00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2 539 205,00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000 0703 0710070510 610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2 539 205,00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2 539 205,00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89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000 0703 0710070510 611</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2 219 205,00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2 219 205,00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 на иные цели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000 0703 0710070510 612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320 000,00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320 000,00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бюджетные ассигнования</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000 0703 0710070510 800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10 000,00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10 000,00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Уплата налогов, сборов и иных платежей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000 0703 0710070510 850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10 000,00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10 000,00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Уплата налога на имущество организаций и земельного налога</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000 0703 0710070510 851</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10 000,00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10 000,00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 xml:space="preserve">Реализация мероприятий в рамках </w:t>
            </w:r>
            <w:proofErr w:type="spellStart"/>
            <w:r>
              <w:rPr>
                <w:rFonts w:ascii="Arial" w:hAnsi="Arial" w:cs="Arial"/>
                <w:color w:val="000000"/>
                <w:sz w:val="14"/>
                <w:szCs w:val="14"/>
              </w:rPr>
              <w:t>подпрограммы"Развитие</w:t>
            </w:r>
            <w:proofErr w:type="spellEnd"/>
            <w:r>
              <w:rPr>
                <w:rFonts w:ascii="Arial" w:hAnsi="Arial" w:cs="Arial"/>
                <w:color w:val="000000"/>
                <w:sz w:val="14"/>
                <w:szCs w:val="14"/>
              </w:rPr>
              <w:t xml:space="preserve"> дошкольного, общего и дополнительного образования детей "</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000 0703 0710079500 000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809 190,00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760 354,80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48 835,20</w:t>
            </w:r>
          </w:p>
        </w:tc>
      </w:tr>
      <w:tr w:rsidR="00300D7E" w:rsidTr="00300D7E">
        <w:trPr>
          <w:trHeight w:val="89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000 0703 0710079500 100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95 707,40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95 317,80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389,60</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выплаты персоналу казенных учреждений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000 0703 0710079500 110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95 707,40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95 317,80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389,60</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выплаты персоналу учреждений, за исключением фонда оплаты труда</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000 0703 0710079500 112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95 707,40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95 317,80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389,60</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000 0703 0710079500 200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655 482,60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607 037,00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48 445,60</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закупки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000 0703 0710079500 240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655 482,60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607 037,00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48 445,60</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услуг в сфере информационно-коммуникационных технологий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000 0703 0710079500 242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155 712,00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155 712,00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Прочая закупка товаров, работ и услуг</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000 0703 0710079500 244</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499 770,60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451 325,00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48 445,60</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Социальное обеспечение и иные выплаты населению</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000 0703 0710079500 300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58 000,00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58 000,00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Социальные выплаты гражданам, кроме публичных нормативных социальных выплат</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000 0703 0710079500 320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58 000,00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58 000,00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Приобретение товаров, работ, услуг в пользу граждан в целях их социального обеспечения</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000 0703 0710079500 323</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58 000,00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58 000,00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000 0703 0720000000 000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524 250,00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509 798,00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14 452,00</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Подпрограмма "Выявление и поддержка одаренных детей и талантливой молодежи Куйбышевского района"</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000 0703 0720079500 000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524 250,00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509 798,00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14 452,00</w:t>
            </w:r>
          </w:p>
        </w:tc>
      </w:tr>
      <w:tr w:rsidR="00300D7E" w:rsidTr="00300D7E">
        <w:trPr>
          <w:trHeight w:val="89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000 0703 0720079500 100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134 552,00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134 552,00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выплаты персоналу казенных учреждений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000 0703 0720079500 110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134 552,00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134 552,00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выплаты персоналу учреждений, за исключением фонда оплаты труда</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000 0703 0720079500 112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134 552,00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134 552,00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000 0703 0720079500 200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161 698,00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147 246,00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14 452,00</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lastRenderedPageBreak/>
              <w:t>Иные закупки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000 0703 0720079500 240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161 698,00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147 246,00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14 452,00</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Прочая закупка товаров, работ и услуг</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000 0703 0720079500 244</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161 698,00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147 246,00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14 452,00</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Социальное обеспечение и иные выплаты населению</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000 0703 0720079500 300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228 000,00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228 000,00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Социальные выплаты гражданам, кроме публичных нормативных социальных выплат</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000 0703 0720079500 320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228 000,00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228 000,00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Приобретение товаров, работ, услуг в пользу граждан в целях их социального обеспечения</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000 0703 0720079500 323</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228 000,00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228 000,00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000 0703 0730000000 000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14 000,00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12 600,00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1 400,00</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roofErr w:type="spellStart"/>
            <w:r>
              <w:rPr>
                <w:rFonts w:ascii="Arial" w:hAnsi="Arial" w:cs="Arial"/>
                <w:color w:val="000000"/>
                <w:sz w:val="14"/>
                <w:szCs w:val="14"/>
              </w:rPr>
              <w:t>Подпрограмма"Развитие</w:t>
            </w:r>
            <w:proofErr w:type="spellEnd"/>
            <w:r>
              <w:rPr>
                <w:rFonts w:ascii="Arial" w:hAnsi="Arial" w:cs="Arial"/>
                <w:color w:val="000000"/>
                <w:sz w:val="14"/>
                <w:szCs w:val="14"/>
              </w:rPr>
              <w:t xml:space="preserve"> кадрового потенциала системы дошкольного, общего и дополнительного образования детей"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000 0703 0730079500 000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14 000,00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12 600,00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1 400,00</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000 0703 0730079500 200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14 000,00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12 600,00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1 400,00</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закупки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000 0703 0730079500 240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14 000,00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12 600,00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1 400,00</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Прочая закупка товаров, работ и услуг</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000 0703 0730079500 244</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14 000,00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12 600,00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1 400,00</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Профессиональная подготовка, переподготовка и повышение квалификации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000 0705 0000000000 000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5 429 664,58</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5 390 774,76</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38 889,82</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000 0705 0700000000 000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5 429 664,58</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5 390 774,76</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38 889,82</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000 0705 0710000000 000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4 786 414,58</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4 754 328,90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32 085,68</w:t>
            </w:r>
          </w:p>
        </w:tc>
      </w:tr>
      <w:tr w:rsidR="00300D7E" w:rsidTr="00300D7E">
        <w:trPr>
          <w:trHeight w:val="71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обеспечение деятельности (оказание услуг) муниципальных учреждений, обеспечивающие предоставление услуг в сфере образования</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000 0705 0710007790 000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4 786 414,58</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4 754 328,90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32 085,68</w:t>
            </w:r>
          </w:p>
        </w:tc>
      </w:tr>
      <w:tr w:rsidR="00300D7E" w:rsidTr="00300D7E">
        <w:trPr>
          <w:trHeight w:val="89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000 0705 0710007790 100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4 304 903,01</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4 304 903,01</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выплаты персоналу казенных учреждений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000 0705 0710007790 110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4 304 903,01</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4 304 903,01</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Фонд оплаты труда учреждений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000 0705 0710007790 111</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3 305 459,41</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3 305 459,41</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71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Взносы по обязательному социальному страхованию на выплаты по оплате труда работников и иные выплаты работникам учреждений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000 0705 0710007790 119</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999 443,60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999 443,60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000 0705 0710007790 200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480 309,57</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448 423,89</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31 885,68</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закупки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000 0705 0710007790 240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480 309,57</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448 423,89</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31 885,68</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услуг в сфере информационно-коммуникационных технологий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000 0705 0710007790 242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115 800,00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102 100,89</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13 699,11</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Прочая закупка товаров, работ и услуг</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000 0705 0710007790 244</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364 509,57</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346 323,00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18 186,57</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бюджетные ассигнования</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000 0705 0710007790 800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1 202,00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1 002,00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200,00</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Уплата налогов, сборов и иных платежей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000 0705 0710007790 850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1 202,00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1 002,00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200,00</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Уплата налога на имущество организаций и земельного налога</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000 0705 0710007790 851</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502,00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502,00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Уплата иных платежей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000 0705 0710007790 853</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200,00</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000 0705 0720000000 000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145 750,00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143 898,06</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1 851,94</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Подпрограмма "Выявление и поддержка одаренных детей и талантливой молодежи Куйбышевского района"</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000 0705 0720079500 000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145 750,00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143 898,06</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1 851,94</w:t>
            </w:r>
          </w:p>
        </w:tc>
      </w:tr>
      <w:tr w:rsidR="00300D7E" w:rsidTr="00300D7E">
        <w:trPr>
          <w:trHeight w:val="89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000 0705 0720079500 100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61 648,00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61 648,00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выплаты персоналу казенных учреждений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000 0705 0720079500 110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61 648,00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61 648,00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выплаты персоналу учреждений, за исключением фонда оплаты труда</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000 0705 0720079500 112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61 648,00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61 648,00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000 0705 0720079500 200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84 102,00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82 250,06</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1 851,94</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закупки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000 0705 0720079500 240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84 102,00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82 250,06</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1 851,94</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услуг в сфере информационно-коммуникационных технологий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000 0705 0720079500 242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lastRenderedPageBreak/>
              <w:t>Прочая закупка товаров, работ и услуг</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000 0705 0720079500 244</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82 102,00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80 250,06</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1 851,94</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000 0705 0730000000 000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497 500,00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492 547,80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4 952,20</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roofErr w:type="spellStart"/>
            <w:r>
              <w:rPr>
                <w:rFonts w:ascii="Arial" w:hAnsi="Arial" w:cs="Arial"/>
                <w:color w:val="000000"/>
                <w:sz w:val="14"/>
                <w:szCs w:val="14"/>
              </w:rPr>
              <w:t>Подпрограмма"Развитие</w:t>
            </w:r>
            <w:proofErr w:type="spellEnd"/>
            <w:r>
              <w:rPr>
                <w:rFonts w:ascii="Arial" w:hAnsi="Arial" w:cs="Arial"/>
                <w:color w:val="000000"/>
                <w:sz w:val="14"/>
                <w:szCs w:val="14"/>
              </w:rPr>
              <w:t xml:space="preserve"> кадрового потенциала системы дошкольного, общего и дополнительного образования детей"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000 0705 0730079500 000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497 500,00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492 547,80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4 952,20</w:t>
            </w:r>
          </w:p>
        </w:tc>
      </w:tr>
      <w:tr w:rsidR="00300D7E" w:rsidTr="00300D7E">
        <w:trPr>
          <w:trHeight w:val="89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000 0705 0730079500 100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126 116,40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124 374,60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1 741,80</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выплаты персоналу казенных учреждений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000 0705 0730079500 110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126 116,40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124 374,60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1 741,80</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выплаты персоналу учреждений, за исключением фонда оплаты труда</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000 0705 0730079500 112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126 116,40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124 374,60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1 741,80</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000 0705 0730079500 200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331 383,60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328 173,20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3 210,40</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закупки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000 0705 0730079500 240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331 383,60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328 173,20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3 210,40</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услуг в сфере информационно-коммуникационных технологий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000 0705 0730079500 242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2 500,00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2 500,00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Прочая закупка товаров, работ и услуг</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000 0705 0730079500 244</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328 883,60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325 673,20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3 210,40</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Социальное обеспечение и иные выплаты населению</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000 0705 0730079500 300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40 000,00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40 000,00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Премии и гранты</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000 0705 0730079500 350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40 000,00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40 000,00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Молодежная политика</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000 0707 0000000000 000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30 804 949,02</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30 622 861,56</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182 087,46</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000 0707 0100000000 000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3 612 208,76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3 612 094,08</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114,68</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Реализация мероприятий в рамках МП "Содействие занятости населения Куйбышевского района"</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000 0707 0100079500 000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3 612 208,76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3 612 094,08</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114,68</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Предоставление субсидий бюджетным, автономным учреждениям и иным некоммерческим организациям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000 0707 0100079500 600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3 612 208,76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3 612 094,08</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114,68</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000 0707 0100079500 610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3 612 208,76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3 612 094,08</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114,68</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 на иные цели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000 0707 0100079500 612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3 612 208,76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3 612 094,08</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114,68</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000 0707 0300000000 000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980 000,00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980 000,00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Реализация мероприятий в рамках МП "Патриотическое воспитание граждан Куйбышевского района"</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000 0707 0300079500 000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980 000,00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980 000,00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Предоставление субсидий бюджетным, автономным учреждениям и иным некоммерческим организациям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000 0707 0300079500 600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980 000,00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980 000,00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000 0707 0300079500 610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980 000,00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980 000,00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 на иные цели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000 0707 0300079500 612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980 000,00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980 000,00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000 0707 0400000000 000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14 756 540,70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14 756 522,70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18,00</w:t>
            </w:r>
          </w:p>
        </w:tc>
      </w:tr>
      <w:tr w:rsidR="00300D7E" w:rsidTr="00300D7E">
        <w:trPr>
          <w:trHeight w:val="71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обеспечение деятельности (оказание услуг) муниципальных учреждений по организационно-воспитательной работе с молодежью</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000 0707 0400007590 000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12 368 886,30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12 368 886,30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Предоставление субсидий бюджетным, автономным учреждениям и иным некоммерческим организациям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000 0707 0400007590 600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12 368 886,30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12 368 886,30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000 0707 0400007590 610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12 368 886,30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12 368 886,30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89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000 0707 0400007590 611</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12 368 886,30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12 368 886,30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89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 xml:space="preserve">Реализация мероприятий по обеспечению сбалансированности местных </w:t>
            </w:r>
            <w:proofErr w:type="gramStart"/>
            <w:r>
              <w:rPr>
                <w:rFonts w:ascii="Arial" w:hAnsi="Arial" w:cs="Arial"/>
                <w:color w:val="000000"/>
                <w:sz w:val="14"/>
                <w:szCs w:val="14"/>
              </w:rPr>
              <w:t>бюджетов  государственной</w:t>
            </w:r>
            <w:proofErr w:type="gramEnd"/>
            <w:r>
              <w:rPr>
                <w:rFonts w:ascii="Arial" w:hAnsi="Arial" w:cs="Arial"/>
                <w:color w:val="000000"/>
                <w:sz w:val="14"/>
                <w:szCs w:val="14"/>
              </w:rPr>
              <w:t xml:space="preserve"> программы Новосибирской области "Управление  финансами в Новосибирской области"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000 0707 0400070510 000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323 690,00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323 690,00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Предоставление субсидий бюджетным, автономным учреждениям и иным некоммерческим организациям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000 0707 0400070510 600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323 690,00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323 690,00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000 0707 0400070510 610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323 690,00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323 690,00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89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000 0707 0400070510 611</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15 690,00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15 690,00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 на иные цели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000 0707 0400070510 612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308 000,00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308 000,00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lastRenderedPageBreak/>
              <w:t>Реализация мероприятий в рамках МП "Молодежь Куйбышевского района"</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000 0707 0400079500 000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2 063 964,40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2 063 946,40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18,00</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Социальное обеспечение и иные выплаты населению</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000 0707 0400079500 300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972 960,24</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972 942,24</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18,00</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Стипендии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000 0707 0400079500 340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972 960,24</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972 942,24</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18,00</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Предоставление субсидий бюджетным, автономным учреждениям и иным некоммерческим организациям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000 0707 0400079500 600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1 091 004,16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1 091 004,16</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000 0707 0400079500 610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1 091 004,16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1 091 004,16</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 на иные цели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000 0707 0400079500 612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1 091 004,16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1 091 004,16</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000 0707 0700000000 000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11 368 761,56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11 186 806,78</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181 954,78</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000 0707 0710000000 000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11 368 061,56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11 186 106,78</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181 954,78</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обеспечение деятельности (оказание услуг) муниципальных учреждений по проведению оздоровительной кампании детей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000 0707 0710007690 000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2 304 791,56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2 186 006,78</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118 784,78</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Предоставление субсидий бюджетным, автономным учреждениям и иным некоммерческим организациям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000 0707 0710007690 600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2 304 791,56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2 186 006,78</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118 784,78</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000 0707 0710007690 610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2 304 791,56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2 186 006,78</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118 784,78</w:t>
            </w:r>
          </w:p>
        </w:tc>
      </w:tr>
      <w:tr w:rsidR="00300D7E" w:rsidTr="00300D7E">
        <w:trPr>
          <w:trHeight w:val="89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000 0707 0710007690 611</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1 640 768,96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1 521 984,18</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118 784,78</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 на иные цели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000 0707 0710007690 612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664 022,60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664 022,60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89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Реализация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000 0707 0710070359 000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4 138 400,00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4 136 300,00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2 100,00</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000 0707 0710070359 200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1 249 920,00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1 249 920,00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закупки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000 0707 0710070359 240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1 249 920,00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1 249 920,00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Прочая закупка товаров, работ и услуг</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000 0707 0710070359 244</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1 249 920,00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1 249 920,00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Социальное обеспечение и иные выплаты населению</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000 0707 0710070359 300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939 680,00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937 580,00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2 100,00</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Социальные выплаты гражданам, кроме публичных нормативных социальных выплат</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000 0707 0710070359 320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939 680,00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937 580,00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2 100,00</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Приобретение товаров, работ, услуг в пользу граждан в целях их социального обеспечения</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000 0707 0710070359 323</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939 680,00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937 580,00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2 100,00</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Предоставление субсидий бюджетным, автономным учреждениям и иным некоммерческим организациям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000 0707 0710070359 600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1 948 800,00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1 948 800,00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000 0707 0710070359 610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1 948 800,00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1 948 800,00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 на иные цели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000 0707 0710070359 612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1 948 800,00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1 948 800,00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89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 xml:space="preserve">Реализация мероприятий по обеспечению сбалансированности местных </w:t>
            </w:r>
            <w:proofErr w:type="gramStart"/>
            <w:r>
              <w:rPr>
                <w:rFonts w:ascii="Arial" w:hAnsi="Arial" w:cs="Arial"/>
                <w:color w:val="000000"/>
                <w:sz w:val="14"/>
                <w:szCs w:val="14"/>
              </w:rPr>
              <w:t>бюджетов  государственной</w:t>
            </w:r>
            <w:proofErr w:type="gramEnd"/>
            <w:r>
              <w:rPr>
                <w:rFonts w:ascii="Arial" w:hAnsi="Arial" w:cs="Arial"/>
                <w:color w:val="000000"/>
                <w:sz w:val="14"/>
                <w:szCs w:val="14"/>
              </w:rPr>
              <w:t xml:space="preserve"> программы Новосибирской области "Управление  финансами в Новосибирской области"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000 0707 0710070510 000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108 000,00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108 000,00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Предоставление субсидий бюджетным, автономным учреждениям и иным некоммерческим организациям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000 0707 0710070510 600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108 000,00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108 000,00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000 0707 0710070510 610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108 000,00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108 000,00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 на иные цели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000 0707 0710070510 612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108 000,00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108 000,00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 xml:space="preserve">Реализация мероприятий в рамках </w:t>
            </w:r>
            <w:proofErr w:type="spellStart"/>
            <w:r>
              <w:rPr>
                <w:rFonts w:ascii="Arial" w:hAnsi="Arial" w:cs="Arial"/>
                <w:color w:val="000000"/>
                <w:sz w:val="14"/>
                <w:szCs w:val="14"/>
              </w:rPr>
              <w:t>подпрограммы"Развитие</w:t>
            </w:r>
            <w:proofErr w:type="spellEnd"/>
            <w:r>
              <w:rPr>
                <w:rFonts w:ascii="Arial" w:hAnsi="Arial" w:cs="Arial"/>
                <w:color w:val="000000"/>
                <w:sz w:val="14"/>
                <w:szCs w:val="14"/>
              </w:rPr>
              <w:t xml:space="preserve"> дошкольного, общего и дополнительного образования детей "</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000 0707 0710079500 000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80 000,00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31 320,00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48 680,00</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Предоставление субсидий бюджетным, автономным учреждениям и иным некоммерческим организациям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000 0707 0710079500 600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80 000,00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31 320,00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48 680,00</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000 0707 0710079500 610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80 000,00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31 320,00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48 680,00</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 на иные цели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000 0707 0710079500 612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80 000,00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31 320,00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48 680,00</w:t>
            </w:r>
          </w:p>
        </w:tc>
      </w:tr>
      <w:tr w:rsidR="00300D7E" w:rsidTr="00300D7E">
        <w:trPr>
          <w:trHeight w:val="107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roofErr w:type="spellStart"/>
            <w:r>
              <w:rPr>
                <w:rFonts w:ascii="Arial" w:hAnsi="Arial" w:cs="Arial"/>
                <w:color w:val="000000"/>
                <w:sz w:val="14"/>
                <w:szCs w:val="14"/>
              </w:rPr>
              <w:t>Софинансирование</w:t>
            </w:r>
            <w:proofErr w:type="spellEnd"/>
            <w:r>
              <w:rPr>
                <w:rFonts w:ascii="Arial" w:hAnsi="Arial" w:cs="Arial"/>
                <w:color w:val="000000"/>
                <w:sz w:val="14"/>
                <w:szCs w:val="14"/>
              </w:rPr>
              <w:t xml:space="preserve"> местного бюджета на реализацию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07100S0359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4 736 870,00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4 724 480,00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12 390,00</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07100S0359 200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1 285 200,00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1 285 200,00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lastRenderedPageBreak/>
              <w:t>Иные закупки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07100S0359 240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1 285 200,00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1 285 200,00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Прочая закупка товаров, работ и услуг</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07100S0359 244</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1 285 200,00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1 285 200,00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Социальное обеспечение и иные выплаты населению</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07100S0359 300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317 170,00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317 170,00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Социальные выплаты гражданам, кроме публичных нормативных социальных выплат</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07100S0359 320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317 170,00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317 170,00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Приобретение товаров, работ, услуг в пользу граждан в целях их социального обеспечения</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07100S0359 323</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317 170,00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317 170,00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Предоставление субсидий бюджетным, автономным учреждениям и иным некоммерческим организациям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07100S0359 600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3 134 500,00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3 122 110,00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12 390,00</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07100S0359 610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3 134 500,00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3 122 110,00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12 390,00</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 на иные цели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07100S0359 612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3 134 500,00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3 122 110,00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12 390,00</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000 0707 0730000000 000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roofErr w:type="spellStart"/>
            <w:r>
              <w:rPr>
                <w:rFonts w:ascii="Arial" w:hAnsi="Arial" w:cs="Arial"/>
                <w:color w:val="000000"/>
                <w:sz w:val="14"/>
                <w:szCs w:val="14"/>
              </w:rPr>
              <w:t>Подпрограмма"Развитие</w:t>
            </w:r>
            <w:proofErr w:type="spellEnd"/>
            <w:r>
              <w:rPr>
                <w:rFonts w:ascii="Arial" w:hAnsi="Arial" w:cs="Arial"/>
                <w:color w:val="000000"/>
                <w:sz w:val="14"/>
                <w:szCs w:val="14"/>
              </w:rPr>
              <w:t xml:space="preserve"> кадрового потенциала системы дошкольного, общего и дополнительного образования детей"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000 0707 0730079500 000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Предоставление субсидий бюджетным, автономным учреждениям и иным некоммерческим организациям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000 0707 0730079500 600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000 0707 0730079500 610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 на иные цели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000 0707 0730079500 612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000 0707 1400000000 000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41 600,00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41 600,00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Реализация мероприятий в рамках МП "Комплексные меры профилактики наркомании в Куйбышевском районе"</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000 0707 1400079570 000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41 600,00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41 600,00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Предоставление субсидий бюджетным, автономным учреждениям и иным некоммерческим организациям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000 0707 1400079570 600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41 600,00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41 600,00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000 0707 1400079570 610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41 600,00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41 600,00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 на иные цели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000 0707 1400079570 612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41 600,00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41 600,00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000 0707 1600000000 000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30 000,00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30 000,00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Реализация мероприятий МП "Профилактика правонарушений на территории Куйбышевского района"</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000 0707 1600079500 000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30 000,00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30 000,00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Предоставление субсидий бюджетным, автономным учреждениям и иным некоммерческим организациям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000 0707 1600079500 600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30 000,00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30 000,00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000 0707 1600079500 610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30 000,00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30 000,00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 на иные цели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000 0707 1600079500 612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30 000,00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30 000,00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000 0707 9900000000 000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15 838,00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15 838,00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125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Улучшение социального положения семей с детьми, по обеспечению дружественных семье и детству общественных отношений и инфраструктуры жизнедеятельности в рамках государственной программы Новосибирской области "Развитие системы социальной поддержки населен</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000 0707 9900070179 000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15 838,00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15 838,00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Предоставление субсидий бюджетным, автономным учреждениям и иным некоммерческим организациям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000 0707 9900070179 600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15 838,00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15 838,00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000 0707 9900070179 610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15 838,00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15 838,00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 на иные цели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000 0707 9900070179 612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15 838,00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15 838,00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Другие вопросы в области образования</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000 0709 0000000000 000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46 688 375,75</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46 072 695,40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615 680,35</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000 0709 0700000000 000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44 188 375,75</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43 572 695,40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615 680,35</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000 0709 0710000000 000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44 102 863,75</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43 497 994,90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604 868,85</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обеспечение деятельности (оказание услуг) центра бухгалтерского, материально-технического обеспечения</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000 0709 0710007890 000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36 934 798,29</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36 329 929,44</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604 868,85</w:t>
            </w:r>
          </w:p>
        </w:tc>
      </w:tr>
      <w:tr w:rsidR="00300D7E" w:rsidTr="00300D7E">
        <w:trPr>
          <w:trHeight w:val="89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000 0709 0710007890 100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30 102 653,73</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30 091 897,13</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10 756,60</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выплаты персоналу казенных учреждений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000 0709 0710007890 110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30 102 653,73</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30 091 897,13</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10 756,60</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Фонд оплаты труда учреждений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000 0709 0710007890 111</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26 851 747,01</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26 851 747,01</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выплаты персоналу учреждений, за исключением фонда оплаты труда</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000 0709 0710007890 112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123 900,00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113 143,40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10 756,60</w:t>
            </w:r>
          </w:p>
        </w:tc>
      </w:tr>
      <w:tr w:rsidR="00300D7E" w:rsidTr="00300D7E">
        <w:trPr>
          <w:trHeight w:val="71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lastRenderedPageBreak/>
              <w:t>Взносы по обязательному социальному страхованию на выплаты по оплате труда работников и иные выплаты работникам учреждений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000 0709 0710007890 119</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3 127 006,72</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3 127 006,72</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000 0709 0710007890 200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6 598 728,56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6 041 569,33</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557 159,23</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закупки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000 0709 0710007890 240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6 598 728,56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6 041 569,33</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557 159,23</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услуг в сфере информационно-коммуникационных технологий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000 0709 0710007890 242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2 029 746,98</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1 951 626,05</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78 120,93</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услуг в целях капитального ремонта государственного (муниципального) имущества</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000 0709 0710007890 243</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104 397,00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104 397,00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Прочая закупка товаров, работ и услуг</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000 0709 0710007890 244</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4 464 584,58</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3 985 546,28</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479 038,30</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бюджетные ассигнования</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000 0709 0710007890 800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233 416,00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196 462,98</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36 953,02</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Уплата налогов, сборов и иных платежей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000 0709 0710007890 850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233 416,00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196 462,98</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36 953,02</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Уплата налога на имущество организаций и земельного налога</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000 0709 0710007890 851</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116 914,00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116 914,00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Уплата прочих налогов, сборов</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000 0709 0710007890 852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110 456,00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74 136,00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36 320,00</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Уплата иных платежей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000 0709 0710007890 853</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6 046,00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5 412,98</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633,02</w:t>
            </w:r>
          </w:p>
        </w:tc>
      </w:tr>
      <w:tr w:rsidR="00300D7E" w:rsidTr="00300D7E">
        <w:trPr>
          <w:trHeight w:val="89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 xml:space="preserve">Реализация мероприятий по обеспечению сбалансированности местных </w:t>
            </w:r>
            <w:proofErr w:type="gramStart"/>
            <w:r>
              <w:rPr>
                <w:rFonts w:ascii="Arial" w:hAnsi="Arial" w:cs="Arial"/>
                <w:color w:val="000000"/>
                <w:sz w:val="14"/>
                <w:szCs w:val="14"/>
              </w:rPr>
              <w:t>бюджетов  государственной</w:t>
            </w:r>
            <w:proofErr w:type="gramEnd"/>
            <w:r>
              <w:rPr>
                <w:rFonts w:ascii="Arial" w:hAnsi="Arial" w:cs="Arial"/>
                <w:color w:val="000000"/>
                <w:sz w:val="14"/>
                <w:szCs w:val="14"/>
              </w:rPr>
              <w:t xml:space="preserve"> программы Новосибирской области "Управление  финансами в Новосибирской области"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000 0709 0710070510 000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5 668 065,46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5 668 065,46</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89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000 0709 0710070510 100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5 668 065,46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5 668 065,46</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выплаты персоналу казенных учреждений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000 0709 0710070510 110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5 668 065,46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5 668 065,46</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Фонд оплаты труда учреждений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000 0709 0710070510 111</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323 606,00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323 606,00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71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Взносы по обязательному социальному страхованию на выплаты по оплате труда работников и иные выплаты работникам учреждений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000 0709 0710070510 119</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5 344 459,46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5 344 459,46</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125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 xml:space="preserve">Реализация мероприятий по модернизации образования Новосибирской </w:t>
            </w:r>
            <w:proofErr w:type="gramStart"/>
            <w:r>
              <w:rPr>
                <w:rFonts w:ascii="Arial" w:hAnsi="Arial" w:cs="Arial"/>
                <w:color w:val="000000"/>
                <w:sz w:val="14"/>
                <w:szCs w:val="14"/>
              </w:rPr>
              <w:t>области  подпрограммы</w:t>
            </w:r>
            <w:proofErr w:type="gramEnd"/>
            <w:r>
              <w:rPr>
                <w:rFonts w:ascii="Arial" w:hAnsi="Arial" w:cs="Arial"/>
                <w:color w:val="000000"/>
                <w:sz w:val="14"/>
                <w:szCs w:val="14"/>
              </w:rPr>
              <w:t xml:space="preserve"> "Развитие дошкольного, общего и дополнительного образования детей" в рамках государственной программы Новосибирской области "Развитие образования, создание условий для</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000 0709 0710070820 000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1 500 000,00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1 500 000,00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000 0709 0710070820 200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1 500 000,00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1 500 000,00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закупки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000 0709 0710070820 240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1 500 000,00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1 500 000,00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услуг в целях капитального ремонта государственного (муниципального) имущества</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000 0709 0710070820 243</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1 468 000,00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1 468 000,00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Прочая закупка товаров, работ и услуг</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000 0709 0710070820 244</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32 000,00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32 000,00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000 0709 0730000000 000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85 512,00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74 700,50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10 811,50</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roofErr w:type="spellStart"/>
            <w:r>
              <w:rPr>
                <w:rFonts w:ascii="Arial" w:hAnsi="Arial" w:cs="Arial"/>
                <w:color w:val="000000"/>
                <w:sz w:val="14"/>
                <w:szCs w:val="14"/>
              </w:rPr>
              <w:t>Подпрограмма"Развитие</w:t>
            </w:r>
            <w:proofErr w:type="spellEnd"/>
            <w:r>
              <w:rPr>
                <w:rFonts w:ascii="Arial" w:hAnsi="Arial" w:cs="Arial"/>
                <w:color w:val="000000"/>
                <w:sz w:val="14"/>
                <w:szCs w:val="14"/>
              </w:rPr>
              <w:t xml:space="preserve"> кадрового потенциала системы дошкольного, общего и дополнительного образования детей"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000 0709 0730079500 000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85 512,00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74 700,50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10 811,50</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Закупка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000 0709 0730079500 200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85 512,00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74 700,50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10 811,50</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закупки товаров, работ и услуг для обеспечения государственных (муниципальных) нужд</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000 0709 0730079500 240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85 512,00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74 700,50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10 811,50</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Прочая закупка товаров, работ и услуг</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000 0709 0730079500 244</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85 512,00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74 700,50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10 811,50</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000 0709 9900000000 000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2 500 000,00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2 500 000,00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предоставление субсидии автономным учреждениям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000 0709 9900007710 000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2 500 000,00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2 500 000,00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Предоставление субсидий бюджетным, автономным учреждениям и иным некоммерческим организациям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000 0709 9900007710 600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2 500 000,00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2 500 000,00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автономным учреждениям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000 0709 9900007710 620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2 500 000,00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2 500 000,00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89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lastRenderedPageBreak/>
              <w:t>Субсидии автономным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000 0709 9900007710 621</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2 500 000,00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2 500 000,00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КУЛЬТУРА, КИНЕМАТОГРАФИЯ</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000 0800 0000000000 000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57 133 012,21</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57 007 712,21</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125 300,00</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Культура</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000 0801 0000000000 000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57 133 012,21</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57 007 712,21</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125 300,00</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000 0801 0500000000 000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450 000,00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450 000,00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Мероприятия в рамках МП "Развитие туризма в Куйбышевском районе"</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000 0801 0500011950 000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450 000,00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450 000,00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Предоставление субсидий бюджетным, автономным учреждениям и иным некоммерческим организациям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000 0801 0500011950 600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450 000,00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450 000,00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000 0801 0500011950 610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450 000,00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450 000,00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 на иные цели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000 0801 0500011950 612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450 000,00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450 000,00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000 0801 0800000000 000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56 683 012,21</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56 557 712,21</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125 300,00</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обеспечение деятельности (оказание услуг) муниципальных учреждений культуры и мероприятий в сфере культуры и кинематографии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000 0801 0800008190 000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1 824 812,00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1 824 812,00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Предоставление субсидий бюджетным, автономным учреждениям и иным некоммерческим организациям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000 0801 0800008190 600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1 824 812,00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1 824 812,00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000 0801 0800008190 610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1 824 812,00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1 824 812,00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89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000 0801 0800008190 611</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1 824 812,00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1 824 812,00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обеспечение деятельности (оказание услуг) библиотек</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000 0801 0800008390 000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6 706,63</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6 706,63</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Предоставление субсидий бюджетным, автономным учреждениям и иным некоммерческим организациям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000 0801 0800008390 600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6 706,63</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6 706,63</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000 0801 0800008390 610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6 706,63</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6 706,63</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89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000 0801 0800008390 611</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6 706,63</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6 706,63</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Реализация мероприятий ГП НСО "Культура Новосибирской области" (книжные фонды)</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000 0801 0800070290 000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735 200,00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735 200,00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Межбюджетные трансферты</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000 0801 0800070290 500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335 200,00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335 200,00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межбюджетные трансферты</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000 0801 0800070290 540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335 200,00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335 200,00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Предоставление субсидий бюджетным, автономным учреждениям и иным некоммерческим организациям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000 0801 0800070290 600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400 000,00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400 000,00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000 0801 0800070290 610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400 000,00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400 000,00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 на иные цели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000 0801 0800070290 612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400 000,00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400 000,00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89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 xml:space="preserve">Реализация мероприятий по обеспечению сбалансированности местных </w:t>
            </w:r>
            <w:proofErr w:type="gramStart"/>
            <w:r>
              <w:rPr>
                <w:rFonts w:ascii="Arial" w:hAnsi="Arial" w:cs="Arial"/>
                <w:color w:val="000000"/>
                <w:sz w:val="14"/>
                <w:szCs w:val="14"/>
              </w:rPr>
              <w:t>бюджетов  государственной</w:t>
            </w:r>
            <w:proofErr w:type="gramEnd"/>
            <w:r>
              <w:rPr>
                <w:rFonts w:ascii="Arial" w:hAnsi="Arial" w:cs="Arial"/>
                <w:color w:val="000000"/>
                <w:sz w:val="14"/>
                <w:szCs w:val="14"/>
              </w:rPr>
              <w:t xml:space="preserve"> программы Новосибирской области "Управление  финансами в Новосибирской области"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000 0801 0800070510 000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47 619 472,92</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47 619 472,92</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Предоставление субсидий бюджетным, автономным учреждениям и иным некоммерческим организациям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000 0801 0800070510 600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47 619 472,92</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47 619 472,92</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000 0801 0800070510 610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47 619 472,92</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47 619 472,92</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89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000 0801 0800070510 611</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47 258 472,92</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47 258 472,92</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 на иные цели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000 0801 0800070510 612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361 000,00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361 000,00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89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Реализация мероприятий по проведению капитального ремонта муниципальных учреждений сферы культуры на территории Новосибирской области ГП НСО "Культура Новосибирской области "</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000 0801 0800070660 000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3 987 400,00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3 987 400,00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Межбюджетные трансферты</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000 0801 0800070660 500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3 987 400,00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3 987 400,00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межбюджетные трансферты</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000 0801 0800070660 540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3 987 400,00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3 987 400,00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Реализация мероприятий МП "Развитие культуры в Куйбышевском районе"</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000 0801 0800089500 000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1 351 973,29</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1 351 973,29</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lastRenderedPageBreak/>
              <w:t>Межбюджетные трансферты</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000 0801 0800089500 500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914 973,29</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914 973,29</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межбюджетные трансферты</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000 0801 0800089500 540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914 973,29</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914 973,29</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Предоставление субсидий бюджетным, автономным учреждениям и иным некоммерческим организациям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000 0801 0800089500 600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437 000,00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437 000,00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000 0801 0800089500 610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437 000,00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437 000,00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 на иные цели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000 0801 0800089500 612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437 000,00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437 000,00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89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Реализация мероприятий по проведению работ на воинских захоронениях государственной программы Новосибирской области "Культура Новосибирской области" (установка мемориальных знаков)</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0801 08000L2992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125 300,00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125 300,00</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Межбюджетные трансферты</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0801 08000L2992 500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125 300,00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125 300,00</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межбюджетные трансферты</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0801 08000L2992 540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125 300,00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125 300,00</w:t>
            </w:r>
          </w:p>
        </w:tc>
      </w:tr>
      <w:tr w:rsidR="00300D7E" w:rsidTr="00300D7E">
        <w:trPr>
          <w:trHeight w:val="107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 xml:space="preserve">Мероприятия по обеспечению развития и укрепления материально-технической базы домов культуры в населенных пунктах с числом жителей до 50 </w:t>
            </w:r>
            <w:proofErr w:type="spellStart"/>
            <w:r>
              <w:rPr>
                <w:rFonts w:ascii="Arial" w:hAnsi="Arial" w:cs="Arial"/>
                <w:color w:val="000000"/>
                <w:sz w:val="14"/>
                <w:szCs w:val="14"/>
              </w:rPr>
              <w:t>тыс.человек</w:t>
            </w:r>
            <w:proofErr w:type="spellEnd"/>
            <w:r>
              <w:rPr>
                <w:rFonts w:ascii="Arial" w:hAnsi="Arial" w:cs="Arial"/>
                <w:color w:val="000000"/>
                <w:sz w:val="14"/>
                <w:szCs w:val="14"/>
              </w:rPr>
              <w:t xml:space="preserve"> в рамках реализации мероприятий ГП НСО "Культура Новосибирской области"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0801 08000L4670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977 200,00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977 200,00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Межбюджетные трансферты</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0801 08000L4670 500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977 200,00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977 200,00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межбюджетные трансферты</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0801 08000L4670 540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977 200,00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977 200,00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89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0801 08000L5192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54 947,37</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54 947,37</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Предоставление субсидий бюджетным, автономным учреждениям и иным некоммерческим организациям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0801 08000L5192 600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54 947,37</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54 947,37</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0801 08000L5192 610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54 947,37</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54 947,37</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 на иные цели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0801 08000L5192 612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54 947,37</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54 947,37</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СОЦИАЛЬНАЯ ПОЛИТИКА</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000 1000 0000000000 000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109 018 130,86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109 017 732,09</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398,77</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Пенсионное обеспечение</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000 1001 0000000000 000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1 659 503,46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1 659 260,08</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243,38</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000 1001 9900000000 000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1 659 503,46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1 659 260,08</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243,38</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Выплата муниципальной социальной доплаты к пенсии Куйбышевского района</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000 1001 9900010100 000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1 659 503,46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1 659 260,08</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243,38</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Социальное обеспечение и иные выплаты населению</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000 1001 9900010100 300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1 659 503,46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1 659 260,08</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243,38</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Публичные нормативные социальные выплаты гражданам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000 1001 9900010100 310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1 659 503,46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1 659 260,08</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243,38</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пенсии, социальные доплаты к пенсиям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000 1001 9900010100 312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1 659 503,46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1 659 260,08</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243,38</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Социальное обслуживание населения</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000 1002 0000000000 000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65 776 700,00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65 776 700,00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000 1002 9900000000 000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65 776 700,00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65 776 700,00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Расходы на обеспечение деятельности (оказание услуг) муниципальных учреждений в области социальной политики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000 1002 9900010390 000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2 450 500,00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2 450 500,00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Предоставление субсидий бюджетным, автономным учреждениям и иным некоммерческим организациям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000 1002 9900010390 600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2 450 500,00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2 450 500,00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000 1002 9900010390 610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2 450 500,00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2 450 500,00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 на иные цели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000 1002 9900010390 612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2 450 500,00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2 450 500,00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71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000 1002 9900070180 000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63 326 200,00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63 326 200,00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Предоставление субсидий бюджетным, автономным учреждениям и иным некоммерческим организациям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000 1002 9900070180 600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63 326 200,00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63 326 200,00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000 1002 9900070180 610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63 326 200,00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63 326 200,00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89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000 1002 9900070180 611</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63 326 200,00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63 326 200,00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Социальное обеспечение населения</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000 1003 0000000000 000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10 371 900,00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10 371 744,61</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155,39</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000 1003 9900000000 000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10 371 900,00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10 371 744,61</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155,39</w:t>
            </w:r>
          </w:p>
        </w:tc>
      </w:tr>
      <w:tr w:rsidR="00300D7E" w:rsidTr="00300D7E">
        <w:trPr>
          <w:trHeight w:val="107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lastRenderedPageBreak/>
              <w:t xml:space="preserve">Обеспечение жильем отдельных категорий граждан, установленных Федеральным законом от 12 января 1995 года N 5-ФЗ "О ветеранах", в соответствии с Указом Президента Российской Федерации от 7 мая 2008 года N 714 "Об обеспечении жильем ветеранов Великой </w:t>
            </w:r>
            <w:proofErr w:type="spellStart"/>
            <w:r>
              <w:rPr>
                <w:rFonts w:ascii="Arial" w:hAnsi="Arial" w:cs="Arial"/>
                <w:color w:val="000000"/>
                <w:sz w:val="14"/>
                <w:szCs w:val="14"/>
              </w:rPr>
              <w:t>Отече</w:t>
            </w:r>
            <w:proofErr w:type="spellEnd"/>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000 1003 9900051340 000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1 648 900,00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1 648 872,00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28,00</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Социальное обеспечение и иные выплаты населению</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000 1003 9900051340 300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1 648 900,00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1 648 872,00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28,00</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Социальные выплаты гражданам, кроме публичных нормативных социальных выплат</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000 1003 9900051340 320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1 648 900,00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1 648 872,00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28,00</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гражданам на приобретение жилья</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000 1003 9900051340 322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1 648 900,00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1 648 872,00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28,00</w:t>
            </w:r>
          </w:p>
        </w:tc>
      </w:tr>
      <w:tr w:rsidR="00300D7E" w:rsidTr="00300D7E">
        <w:trPr>
          <w:trHeight w:val="71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Осуществление полномочий по обеспечению жильем отдельных категорий граждан, установленных Федеральным законом от 12 января 1995 года № 5-ФЗ "О ветеранах"</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000 1003 9900051350 000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1 648 900,00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1 648 872,00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28,00</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Социальное обеспечение и иные выплаты населению</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000 1003 9900051350 300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1 648 900,00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1 648 872,00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28,00</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Социальные выплаты гражданам, кроме публичных нормативных социальных выплат</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000 1003 9900051350 320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1 648 900,00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1 648 872,00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28,00</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гражданам на приобретение жилья</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000 1003 9900051350 322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1 648 900,00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1 648 872,00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28,00</w:t>
            </w:r>
          </w:p>
        </w:tc>
      </w:tr>
      <w:tr w:rsidR="00300D7E" w:rsidTr="00300D7E">
        <w:trPr>
          <w:trHeight w:val="89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Осуществление полномочий по обеспечению жильем отдельных категорий граждан, установленных Федеральным законом от 24 ноября 1995 года N 181-ФЗ "О социальной защите инвалидов в Российской Федерации"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000 1003 9900051760 000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824 500,00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824 436,00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64,00</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Социальное обеспечение и иные выплаты населению</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000 1003 9900051760 300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824 500,00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824 436,00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64,00</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Социальные выплаты гражданам, кроме публичных нормативных социальных выплат</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000 1003 9900051760 320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824 500,00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824 436,00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64,00</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гражданам на приобретение жилья</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000 1003 9900051760 322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824 500,00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824 436,00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64,00</w:t>
            </w:r>
          </w:p>
        </w:tc>
      </w:tr>
      <w:tr w:rsidR="00300D7E" w:rsidTr="00300D7E">
        <w:trPr>
          <w:trHeight w:val="71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Реализация мероприятий по обеспечению жильем молодых семей государственной программы Новосибирской области "Обеспечение жильем молодых семей в Новосибирской области"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1003 99000L4979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4 272 600,00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4 272 564,61</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35,39</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Социальное обеспечение и иные выплаты населению</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1003 99000L4979 300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4 272 600,00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4 272 564,61</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35,39</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Социальные выплаты гражданам, кроме публичных нормативных социальных выплат</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1003 99000L4979 320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4 272 600,00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4 272 564,61</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35,39</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гражданам на приобретение жилья</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1003 99000L4979 322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4 272 600,00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4 272 564,61</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35,39</w:t>
            </w:r>
          </w:p>
        </w:tc>
      </w:tr>
      <w:tr w:rsidR="00300D7E" w:rsidTr="00300D7E">
        <w:trPr>
          <w:trHeight w:val="107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Осуществление мероприятий по улучшению жилищных условий граждан, проживающих в сельской местности, в том числе молодых семей и молодых специалистов, государственной программы Новосибирской области "Устойчивое развитие сельских территорий в Новосибирской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1003 99000L5676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1 977 000,00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1 977 000,00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Социальное обеспечение и иные выплаты населению</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1003 99000L5676 300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1 977 000,00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1 977 000,00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Социальные выплаты гражданам, кроме публичных нормативных социальных выплат</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1003 99000L5676 320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1 977 000,00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1 977 000,00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гражданам на приобретение жилья</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1003 99000L5676 322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1 977 000,00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1 977 000,00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Охрана семьи и детства</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000 1004 0000000000 000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30 749 300,00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30 749 300,00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000 1004 9900000000 000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30 749 300,00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30 749 300,00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71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000 1004 9900070289 000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30 749 300,00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30 749 300,00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Социальное обеспечение и иные выплаты населению</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000 1004 9900070289 300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30 749 300,00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30 749 300,00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Социальные выплаты гражданам, кроме публичных нормативных социальных выплат</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000 1004 9900070289 320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30 749 300,00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30 749 300,00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Пособия, компенсации и иные социальные выплаты гражданам, кроме публичных нормативных обязательств</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000 1004 9900070289 321</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25 568 840,26</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25 568 840,26</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Приобретение товаров, работ, услуг в пользу граждан в целях их социального обеспечения</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000 1004 9900070289 323</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5 180 459,74</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5 180 459,74</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Другие вопросы в области социальной политики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000 1006 0000000000 000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460 727,40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460 727,40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000 1006 9900000000 000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460 727,40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460 727,40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 xml:space="preserve">Расходы на предоставление </w:t>
            </w:r>
            <w:proofErr w:type="gramStart"/>
            <w:r>
              <w:rPr>
                <w:rFonts w:ascii="Arial" w:hAnsi="Arial" w:cs="Arial"/>
                <w:color w:val="000000"/>
                <w:sz w:val="14"/>
                <w:szCs w:val="14"/>
              </w:rPr>
              <w:t>субсидий  отдельным</w:t>
            </w:r>
            <w:proofErr w:type="gramEnd"/>
            <w:r>
              <w:rPr>
                <w:rFonts w:ascii="Arial" w:hAnsi="Arial" w:cs="Arial"/>
                <w:color w:val="000000"/>
                <w:sz w:val="14"/>
                <w:szCs w:val="14"/>
              </w:rPr>
              <w:t xml:space="preserve"> общественным организациям и иным некоммерческих организациям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000 1006 9900010210 000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264 811,40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264 811,40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Предоставление субсидий бюджетным, автономным учреждениям и иным некоммерческим организациям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000 1006 9900010210 600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264 811,40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264 811,40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lastRenderedPageBreak/>
              <w:t>Субсидии некоммерческим организациям (за исключением государственных (муниципальных) учреждений)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000 1006 9900010210 630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264 811,40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264 811,40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(гранты в форме субсидий), не подлежащие казначейскому сопровождению</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000 1006 9900010210 633</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264 811,40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264 811,40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Денежная выплата почетным гражданам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000 1006 9900010400 000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160 916,00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160 916,00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Социальное обеспечение и иные выплаты населению</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000 1006 9900010400 300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160 916,00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160 916,00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Публичные нормативные выплаты гражданам несоциального характера</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000 1006 9900010400 330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160 916,00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160 916,00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125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 xml:space="preserve">Реализация мероприятий по формированию условий для обеспечения беспрепятственного доступа инвалидов и других маломобильных групп населения к приоритетным для них объектам и услугам государственной программы Новосибирской области "Развитие системы </w:t>
            </w:r>
            <w:proofErr w:type="spellStart"/>
            <w:r>
              <w:rPr>
                <w:rFonts w:ascii="Arial" w:hAnsi="Arial" w:cs="Arial"/>
                <w:color w:val="000000"/>
                <w:sz w:val="14"/>
                <w:szCs w:val="14"/>
              </w:rPr>
              <w:t>социаль</w:t>
            </w:r>
            <w:proofErr w:type="spellEnd"/>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000 1006 9900070340 000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35 000,00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35 000,00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Предоставление субсидий бюджетным, автономным учреждениям и иным некоммерческим организациям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000 1006 9900070340 600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35 000,00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35 000,00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000 1006 9900070340 610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35 000,00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35 000,00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 на иные цели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000 1006 9900070340 612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35 000,00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35 000,00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ФИЗИЧЕСКАЯ КУЛЬТУРА И СПОРТ</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000 1100 0000000000 000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36 044 516,00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36 044 515,92</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0,08</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Физическая культура</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000 1101 0000000000 000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5 053 000,00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5 053 000,00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000 1101 1100000000 000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5 053 000,00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5 053 000,00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125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Реализация мероприятий по осуществлению малобюджетного строительства, реконструкции, ремонта спортивных сооружений, обеспечения оборудованием и инвентарем спортивных объектов государственной программы Новосибирской области "Развитие физической культуры 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000 1101 1100070740 000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4 800 000,00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4 800 000,00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Предоставление субсидий бюджетным, автономным учреждениям и иным некоммерческим организациям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000 1101 1100070740 600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4 800 000,00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4 800 000,00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000 1101 1100070740 610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4 800 000,00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4 800 000,00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 на иные цели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000 1101 1100070740 612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4 800 000,00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4 800 000,00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125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roofErr w:type="spellStart"/>
            <w:r>
              <w:rPr>
                <w:rFonts w:ascii="Arial" w:hAnsi="Arial" w:cs="Arial"/>
                <w:color w:val="000000"/>
                <w:sz w:val="14"/>
                <w:szCs w:val="14"/>
              </w:rPr>
              <w:t>Софинансирование</w:t>
            </w:r>
            <w:proofErr w:type="spellEnd"/>
            <w:r>
              <w:rPr>
                <w:rFonts w:ascii="Arial" w:hAnsi="Arial" w:cs="Arial"/>
                <w:color w:val="000000"/>
                <w:sz w:val="14"/>
                <w:szCs w:val="14"/>
              </w:rPr>
              <w:t xml:space="preserve"> местного бюджета на реализацию мероприятий по осуществлению малобюджетного строительства, реконструкции, ремонта спортивных сооружений, обеспечения оборудованием и инвентарем спортивных объектов государственной программы Новосибирской об</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1101 11000S0740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253 000,00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253 000,00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Предоставление субсидий бюджетным, автономным учреждениям и иным некоммерческим организациям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1101 11000S0740 600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253 000,00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253 000,00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1101 11000S0740 610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253 000,00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253 000,00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 на иные цели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1101 11000S0740 612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253 000,00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253 000,00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Спорт высших достижений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000 1103 0000000000 000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30 991 516,00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30 991 515,92</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0,08</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000 1103 1100000000 000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3 579 200,00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3 579 200,00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Мероприятия в области спорта, физической культуры и туризма</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000 1103 1100011200 000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3 029 200,00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3 029 200,00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Предоставление субсидий бюджетным, автономным учреждениям и иным некоммерческим организациям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000 1103 1100011200 600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3 029 200,00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3 029 200,00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000 1103 1100011200 610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3 029 200,00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3 029 200,00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89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000 1103 1100011200 611</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3 029 200,00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3 029 200,00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Реализация мероприятий МП "Развитие физической культуры и спорта в Куйбышевском районе Новосибирской области"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000 1103 1100011950 000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550 000,00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550 000,00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Предоставление субсидий бюджетным, автономным учреждениям и иным некоммерческим организациям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000 1103 1100011950 600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550 000,00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550 000,00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000 1103 1100011950 610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550 000,00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550 000,00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 на иные цели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000 1103 1100011950 612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550 000,00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550 000,00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1103 110P500000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27 412 316,00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27 412 315,92</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0,08</w:t>
            </w:r>
          </w:p>
        </w:tc>
      </w:tr>
      <w:tr w:rsidR="00300D7E" w:rsidTr="00300D7E">
        <w:trPr>
          <w:trHeight w:val="107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lastRenderedPageBreak/>
              <w:t>Приобретение спортивного оборудования и инвентаря для приведения организаций спортивной подготовки в нормативное состояние в рамках государственной программы Новосибирской области «Развитие физической культуры и спорта в Новосибирской области»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1103 110P552290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27 412 316,00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27 412 315,92</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0,08</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Предоставление субсидий бюджетным, автономным учреждениям и иным некоммерческим организациям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1103 110P552290 600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27 412 316,00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27 412 315,92</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0,08</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1103 110P552290 610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27 412 316,00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27 412 315,92</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0,08</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Субсидии бюджетным учреждениям на иные цели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1103 110P552290 612</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27 412 316,00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27 412 315,92</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0,08</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ОБСЛУЖИВАНИЕ ГОСУДАРСТВЕННОГО И МУНИЦИПАЛЬНОГО ДОЛГА</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000 1300 0000000000 000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155 038,24</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100 580,71</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54 457,53</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Обслуживание государственного внутреннего и муниципального долга</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000 1301 0000000000 000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155 038,24</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100 580,71</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54 457,53</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000 1301 9900000000 000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155 038,24</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100 580,71</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54 457,53</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Процентные платежи по муниципальному долгу местного бюджета</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000 1301 9900013010 000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155 038,24</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100 580,71</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54 457,53</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Обслуживание государственного (муниципального) долга</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000 1301 9900013010 700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155 038,24</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100 580,71</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54 457,53</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Обслуживание муниципального долга</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000 1301 9900013010 730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155 038,24</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100 580,71</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54 457,53</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МЕЖБЮДЖЕТНЫЕ ТРАНСФЕРТЫ ОБЩЕГО ХАРАКТЕРА БЮДЖЕТАМ БЮДЖЕТНОЙ СИСТЕМЫ РОССИЙСКОЙ ФЕДЕРАЦИИ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000 1400 0000000000 000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175 444 019,15</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175 444 019,15</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Дотации на выравнивание бюджетной обеспеченности субъектов Российской Федерации и муниципальных образований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000 1401 0000000000 000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120 000 000,00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120 000 000,00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000 1401 9900000000 000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120 000 000,00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120 000 000,00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3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Осуществление отдельных государственных полномочий Новосибирской области по расчету и предоставлению дотаций бюджетам поселений</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000 1401 9900070220 000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92 422 600,00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92 422 600,00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Межбюджетные трансферты</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000 1401 9900070220 500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92 422 600,00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92 422 600,00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Дотации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000 1401 9900070220 510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92 422 600,00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92 422 600,00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Дотации на выравнивание бюджетной обеспеченности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000 1401 9900070220 511</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92 422 600,00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92 422 600,00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89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 xml:space="preserve">Реализация мероприятий по обеспечению сбалансированности местных </w:t>
            </w:r>
            <w:proofErr w:type="gramStart"/>
            <w:r>
              <w:rPr>
                <w:rFonts w:ascii="Arial" w:hAnsi="Arial" w:cs="Arial"/>
                <w:color w:val="000000"/>
                <w:sz w:val="14"/>
                <w:szCs w:val="14"/>
              </w:rPr>
              <w:t>бюджетов  государственной</w:t>
            </w:r>
            <w:proofErr w:type="gramEnd"/>
            <w:r>
              <w:rPr>
                <w:rFonts w:ascii="Arial" w:hAnsi="Arial" w:cs="Arial"/>
                <w:color w:val="000000"/>
                <w:sz w:val="14"/>
                <w:szCs w:val="14"/>
              </w:rPr>
              <w:t xml:space="preserve"> программы Новосибирской области "Управление  финансами в Новосибирской области"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000 1401 9900070510 000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27 301 630,00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27 301 630,00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Межбюджетные трансферты</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000 1401 9900070510 500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27 301 630,00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27 301 630,00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Дотации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000 1401 9900070510 510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27 301 630,00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27 301 630,00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Дотации на выравнивание бюджетной обеспеченности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000 1401 9900070510 511</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27 301 630,00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27 301 630,00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107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roofErr w:type="spellStart"/>
            <w:r>
              <w:rPr>
                <w:rFonts w:ascii="Arial" w:hAnsi="Arial" w:cs="Arial"/>
                <w:color w:val="000000"/>
                <w:sz w:val="14"/>
                <w:szCs w:val="14"/>
              </w:rPr>
              <w:t>Софинансирование</w:t>
            </w:r>
            <w:proofErr w:type="spellEnd"/>
            <w:r>
              <w:rPr>
                <w:rFonts w:ascii="Arial" w:hAnsi="Arial" w:cs="Arial"/>
                <w:color w:val="000000"/>
                <w:sz w:val="14"/>
                <w:szCs w:val="14"/>
              </w:rPr>
              <w:t xml:space="preserve"> местного бюджета на реализацию мероприятий по обеспечению сбалансированности местных </w:t>
            </w:r>
            <w:proofErr w:type="gramStart"/>
            <w:r>
              <w:rPr>
                <w:rFonts w:ascii="Arial" w:hAnsi="Arial" w:cs="Arial"/>
                <w:color w:val="000000"/>
                <w:sz w:val="14"/>
                <w:szCs w:val="14"/>
              </w:rPr>
              <w:t>бюджетов  государственной</w:t>
            </w:r>
            <w:proofErr w:type="gramEnd"/>
            <w:r>
              <w:rPr>
                <w:rFonts w:ascii="Arial" w:hAnsi="Arial" w:cs="Arial"/>
                <w:color w:val="000000"/>
                <w:sz w:val="14"/>
                <w:szCs w:val="14"/>
              </w:rPr>
              <w:t xml:space="preserve"> программы Новосибирской области "Управление  финансами в Новосибирской области"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1401 99000S0510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275 770,00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275 770,00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Межбюджетные трансферты</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1401 99000S0510 500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275 770,00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275 770,00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Дотации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1401 99000S0510 510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275 770,00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275 770,00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Дотации на выравнивание бюджетной обеспеченности</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1401 99000S0510 511</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275 770,00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275 770,00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58"/>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Прочие межбюджетные трансферты общего характера</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000 1403 0000000000 000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55 444 019,15</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55 444 019,15</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000 1403 9900000000 000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55 444 019,15</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55 444 019,15</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Резервные фонды Куйбышевского района</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000 1403 9900001700 000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247 659,60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247 659,60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Межбюджетные трансферты</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000 1403 9900001700 500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247 659,60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247 659,60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межбюджетные трансферты</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000 1403 9900001700 540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247 659,60</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247 659,60</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125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 xml:space="preserve">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 на осуществление части полномочий по решению вопросов местного значения в соответствии с </w:t>
            </w:r>
            <w:proofErr w:type="spellStart"/>
            <w:r>
              <w:rPr>
                <w:rFonts w:ascii="Arial" w:hAnsi="Arial" w:cs="Arial"/>
                <w:color w:val="000000"/>
                <w:sz w:val="14"/>
                <w:szCs w:val="14"/>
              </w:rPr>
              <w:t>заключенн</w:t>
            </w:r>
            <w:proofErr w:type="spellEnd"/>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000 1403 9900014030 000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23 457 881,55</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23 457 881,55</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Межбюджетные трансферты</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000 1403 9900014030 500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23 457 881,55</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23 457 881,55</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235"/>
        </w:trPr>
        <w:tc>
          <w:tcPr>
            <w:tcW w:w="349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Иные межбюджетные трансферты</w:t>
            </w:r>
          </w:p>
        </w:tc>
        <w:tc>
          <w:tcPr>
            <w:tcW w:w="46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p>
        </w:tc>
        <w:tc>
          <w:tcPr>
            <w:tcW w:w="2098" w:type="dxa"/>
            <w:tcBorders>
              <w:top w:val="nil"/>
              <w:left w:val="single" w:sz="12" w:space="0" w:color="auto"/>
              <w:bottom w:val="single" w:sz="6" w:space="0" w:color="auto"/>
              <w:right w:val="nil"/>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000 1403 9900014030 540</w:t>
            </w:r>
          </w:p>
        </w:tc>
        <w:tc>
          <w:tcPr>
            <w:tcW w:w="1557"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23 457 881,55</w:t>
            </w:r>
          </w:p>
        </w:tc>
        <w:tc>
          <w:tcPr>
            <w:tcW w:w="155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23 457 881,55</w:t>
            </w:r>
          </w:p>
        </w:tc>
        <w:tc>
          <w:tcPr>
            <w:tcW w:w="1033"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bl>
    <w:p w:rsidR="0016606D" w:rsidRPr="0016606D" w:rsidRDefault="0016606D" w:rsidP="0016606D"/>
    <w:p w:rsidR="00AB6E67" w:rsidRDefault="00AB6E67" w:rsidP="00AB6E67"/>
    <w:p w:rsidR="00300D7E" w:rsidRDefault="00300D7E" w:rsidP="00AB6E67"/>
    <w:p w:rsidR="00300D7E" w:rsidRDefault="00300D7E" w:rsidP="00300D7E"/>
    <w:p w:rsidR="00300D7E" w:rsidRDefault="00300D7E" w:rsidP="00300D7E"/>
    <w:p w:rsidR="00300D7E" w:rsidRDefault="00300D7E" w:rsidP="00300D7E">
      <w:r>
        <w:t xml:space="preserve">Глава Куйбышевского района                   </w:t>
      </w:r>
      <w:r>
        <w:tab/>
      </w:r>
      <w:r>
        <w:tab/>
      </w:r>
      <w:r>
        <w:tab/>
      </w:r>
      <w:r>
        <w:tab/>
        <w:t>О.В. Караваев</w:t>
      </w:r>
      <w:r>
        <w:tab/>
      </w:r>
    </w:p>
    <w:p w:rsidR="00300D7E" w:rsidRDefault="00300D7E" w:rsidP="00300D7E">
      <w:r>
        <w:t xml:space="preserve">                                                                                 (подпись)</w:t>
      </w:r>
      <w:proofErr w:type="gramStart"/>
      <w:r>
        <w:tab/>
        <w:t>(</w:t>
      </w:r>
      <w:proofErr w:type="gramEnd"/>
      <w:r>
        <w:t>расшифровка подписи)</w:t>
      </w:r>
    </w:p>
    <w:p w:rsidR="00300D7E" w:rsidRDefault="00300D7E" w:rsidP="00300D7E">
      <w:r>
        <w:tab/>
      </w:r>
      <w:r>
        <w:tab/>
      </w:r>
      <w:r>
        <w:tab/>
      </w:r>
      <w:r>
        <w:tab/>
      </w:r>
      <w:r>
        <w:tab/>
      </w:r>
    </w:p>
    <w:p w:rsidR="00300D7E" w:rsidRDefault="00300D7E" w:rsidP="00300D7E">
      <w:r>
        <w:tab/>
      </w:r>
      <w:r>
        <w:tab/>
      </w:r>
      <w:r>
        <w:tab/>
      </w:r>
      <w:r>
        <w:tab/>
      </w:r>
      <w:r>
        <w:tab/>
      </w:r>
    </w:p>
    <w:p w:rsidR="00300D7E" w:rsidRDefault="00300D7E" w:rsidP="00300D7E">
      <w:r>
        <w:t xml:space="preserve">Руководитель </w:t>
      </w:r>
      <w:proofErr w:type="spellStart"/>
      <w:r>
        <w:t>планово</w:t>
      </w:r>
      <w:proofErr w:type="spellEnd"/>
      <w:r>
        <w:t xml:space="preserve"> - финансовой службы       </w:t>
      </w:r>
      <w:r>
        <w:tab/>
      </w:r>
      <w:r>
        <w:tab/>
      </w:r>
      <w:r>
        <w:tab/>
      </w:r>
      <w:r>
        <w:tab/>
      </w:r>
    </w:p>
    <w:p w:rsidR="00300D7E" w:rsidRDefault="00300D7E" w:rsidP="00300D7E">
      <w:r>
        <w:t xml:space="preserve">                                                                            (</w:t>
      </w:r>
      <w:proofErr w:type="gramStart"/>
      <w:r>
        <w:t xml:space="preserve">подпись)   </w:t>
      </w:r>
      <w:proofErr w:type="gramEnd"/>
      <w:r>
        <w:tab/>
        <w:t xml:space="preserve"> (расшифровка подписи)</w:t>
      </w:r>
    </w:p>
    <w:p w:rsidR="00300D7E" w:rsidRDefault="00300D7E" w:rsidP="00300D7E">
      <w:r>
        <w:tab/>
      </w:r>
      <w:r>
        <w:tab/>
      </w:r>
      <w:r>
        <w:tab/>
      </w:r>
      <w:r>
        <w:tab/>
      </w:r>
      <w:r>
        <w:tab/>
      </w:r>
    </w:p>
    <w:p w:rsidR="00300D7E" w:rsidRDefault="00300D7E" w:rsidP="00300D7E">
      <w:r>
        <w:t xml:space="preserve">Начальник управления бухгалтерского учета и отчетности               </w:t>
      </w:r>
      <w:r>
        <w:tab/>
      </w:r>
      <w:r>
        <w:tab/>
        <w:t xml:space="preserve">Е.В. </w:t>
      </w:r>
      <w:proofErr w:type="spellStart"/>
      <w:r>
        <w:t>Манушкина</w:t>
      </w:r>
      <w:proofErr w:type="spellEnd"/>
      <w:r>
        <w:tab/>
      </w:r>
    </w:p>
    <w:p w:rsidR="00300D7E" w:rsidRDefault="00300D7E" w:rsidP="00300D7E">
      <w:r>
        <w:t xml:space="preserve">                                             </w:t>
      </w:r>
      <w:r>
        <w:tab/>
      </w:r>
      <w:r>
        <w:tab/>
      </w:r>
      <w:r>
        <w:tab/>
        <w:t xml:space="preserve">                 (</w:t>
      </w:r>
      <w:proofErr w:type="gramStart"/>
      <w:r>
        <w:t xml:space="preserve">подпись)   </w:t>
      </w:r>
      <w:proofErr w:type="gramEnd"/>
      <w:r>
        <w:tab/>
        <w:t xml:space="preserve"> (расшифровка подписи)</w:t>
      </w:r>
    </w:p>
    <w:p w:rsidR="00300D7E" w:rsidRDefault="00300D7E" w:rsidP="00AB6E67"/>
    <w:p w:rsidR="00AB6E67" w:rsidRDefault="00AB6E67" w:rsidP="00AB6E67"/>
    <w:p w:rsidR="00300D7E" w:rsidRDefault="00300D7E" w:rsidP="00AB6E67"/>
    <w:p w:rsidR="00300D7E" w:rsidRDefault="00300D7E" w:rsidP="00AB6E67"/>
    <w:tbl>
      <w:tblPr>
        <w:tblpPr w:leftFromText="180" w:rightFromText="180" w:vertAnchor="page" w:horzAnchor="margin" w:tblpY="1629"/>
        <w:tblW w:w="10236" w:type="dxa"/>
        <w:tblLayout w:type="fixed"/>
        <w:tblCellMar>
          <w:left w:w="30" w:type="dxa"/>
          <w:right w:w="30" w:type="dxa"/>
        </w:tblCellMar>
        <w:tblLook w:val="0000" w:firstRow="0" w:lastRow="0" w:firstColumn="0" w:lastColumn="0" w:noHBand="0" w:noVBand="0"/>
      </w:tblPr>
      <w:tblGrid>
        <w:gridCol w:w="3650"/>
        <w:gridCol w:w="514"/>
        <w:gridCol w:w="1925"/>
        <w:gridCol w:w="1454"/>
        <w:gridCol w:w="1455"/>
        <w:gridCol w:w="1238"/>
      </w:tblGrid>
      <w:tr w:rsidR="00300D7E" w:rsidTr="00300D7E">
        <w:trPr>
          <w:trHeight w:val="96"/>
        </w:trPr>
        <w:tc>
          <w:tcPr>
            <w:tcW w:w="10236" w:type="dxa"/>
            <w:gridSpan w:val="6"/>
            <w:tcBorders>
              <w:top w:val="single" w:sz="12" w:space="0" w:color="auto"/>
              <w:left w:val="single" w:sz="12" w:space="0" w:color="auto"/>
              <w:bottom w:val="single" w:sz="6" w:space="0" w:color="auto"/>
              <w:right w:val="single" w:sz="12" w:space="0" w:color="auto"/>
            </w:tcBorders>
          </w:tcPr>
          <w:p w:rsidR="00300D7E" w:rsidRDefault="00300D7E" w:rsidP="00300D7E">
            <w:pPr>
              <w:autoSpaceDE w:val="0"/>
              <w:autoSpaceDN w:val="0"/>
              <w:adjustRightInd w:val="0"/>
              <w:jc w:val="center"/>
              <w:rPr>
                <w:rFonts w:ascii="Arial" w:hAnsi="Arial" w:cs="Arial"/>
                <w:color w:val="000000"/>
                <w:sz w:val="16"/>
                <w:szCs w:val="16"/>
              </w:rPr>
            </w:pPr>
            <w:r>
              <w:rPr>
                <w:rFonts w:ascii="Arial" w:hAnsi="Arial" w:cs="Arial"/>
                <w:b/>
                <w:bCs/>
                <w:color w:val="000000"/>
              </w:rPr>
              <w:t>3. Источники финансирования дефицита бюджета</w:t>
            </w:r>
          </w:p>
        </w:tc>
      </w:tr>
      <w:tr w:rsidR="00300D7E" w:rsidTr="00300D7E">
        <w:trPr>
          <w:trHeight w:val="96"/>
        </w:trPr>
        <w:tc>
          <w:tcPr>
            <w:tcW w:w="3650" w:type="dxa"/>
            <w:tcBorders>
              <w:top w:val="single" w:sz="12" w:space="0" w:color="auto"/>
              <w:left w:val="single" w:sz="12" w:space="0" w:color="auto"/>
              <w:bottom w:val="single" w:sz="6" w:space="0" w:color="auto"/>
              <w:right w:val="single" w:sz="12" w:space="0" w:color="auto"/>
            </w:tcBorders>
          </w:tcPr>
          <w:p w:rsidR="00300D7E" w:rsidRDefault="00300D7E" w:rsidP="00300D7E">
            <w:pPr>
              <w:autoSpaceDE w:val="0"/>
              <w:autoSpaceDN w:val="0"/>
              <w:adjustRightInd w:val="0"/>
              <w:ind w:left="-426" w:firstLine="426"/>
              <w:jc w:val="center"/>
              <w:rPr>
                <w:rFonts w:ascii="Arial" w:hAnsi="Arial" w:cs="Arial"/>
                <w:color w:val="000000"/>
                <w:sz w:val="16"/>
                <w:szCs w:val="16"/>
              </w:rPr>
            </w:pPr>
            <w:r>
              <w:rPr>
                <w:rFonts w:ascii="Arial" w:hAnsi="Arial" w:cs="Arial"/>
                <w:color w:val="000000"/>
                <w:sz w:val="16"/>
                <w:szCs w:val="16"/>
              </w:rPr>
              <w:t>Наименование показателя</w:t>
            </w:r>
          </w:p>
        </w:tc>
        <w:tc>
          <w:tcPr>
            <w:tcW w:w="514" w:type="dxa"/>
            <w:tcBorders>
              <w:top w:val="single" w:sz="12" w:space="0" w:color="auto"/>
              <w:left w:val="single" w:sz="12" w:space="0" w:color="auto"/>
              <w:bottom w:val="single" w:sz="6" w:space="0" w:color="auto"/>
              <w:right w:val="single" w:sz="12" w:space="0" w:color="auto"/>
            </w:tcBorders>
          </w:tcPr>
          <w:p w:rsidR="00300D7E" w:rsidRDefault="00300D7E" w:rsidP="00300D7E">
            <w:pPr>
              <w:autoSpaceDE w:val="0"/>
              <w:autoSpaceDN w:val="0"/>
              <w:adjustRightInd w:val="0"/>
              <w:jc w:val="center"/>
              <w:rPr>
                <w:rFonts w:ascii="Arial" w:hAnsi="Arial" w:cs="Arial"/>
                <w:color w:val="000000"/>
                <w:sz w:val="16"/>
                <w:szCs w:val="16"/>
              </w:rPr>
            </w:pPr>
            <w:r>
              <w:rPr>
                <w:rFonts w:ascii="Arial" w:hAnsi="Arial" w:cs="Arial"/>
                <w:color w:val="000000"/>
                <w:sz w:val="16"/>
                <w:szCs w:val="16"/>
              </w:rPr>
              <w:t xml:space="preserve">Код </w:t>
            </w:r>
            <w:proofErr w:type="spellStart"/>
            <w:proofErr w:type="gramStart"/>
            <w:r>
              <w:rPr>
                <w:rFonts w:ascii="Arial" w:hAnsi="Arial" w:cs="Arial"/>
                <w:color w:val="000000"/>
                <w:sz w:val="16"/>
                <w:szCs w:val="16"/>
              </w:rPr>
              <w:t>стро-ки</w:t>
            </w:r>
            <w:proofErr w:type="spellEnd"/>
            <w:proofErr w:type="gramEnd"/>
          </w:p>
        </w:tc>
        <w:tc>
          <w:tcPr>
            <w:tcW w:w="1925" w:type="dxa"/>
            <w:tcBorders>
              <w:top w:val="single" w:sz="12" w:space="0" w:color="auto"/>
              <w:left w:val="single" w:sz="12" w:space="0" w:color="auto"/>
              <w:bottom w:val="nil"/>
              <w:right w:val="single" w:sz="12" w:space="0" w:color="auto"/>
            </w:tcBorders>
          </w:tcPr>
          <w:p w:rsidR="00300D7E" w:rsidRDefault="00300D7E" w:rsidP="00300D7E">
            <w:pPr>
              <w:autoSpaceDE w:val="0"/>
              <w:autoSpaceDN w:val="0"/>
              <w:adjustRightInd w:val="0"/>
              <w:jc w:val="center"/>
              <w:rPr>
                <w:rFonts w:ascii="Arial" w:hAnsi="Arial" w:cs="Arial"/>
                <w:color w:val="000000"/>
                <w:sz w:val="16"/>
                <w:szCs w:val="16"/>
              </w:rPr>
            </w:pPr>
            <w:r>
              <w:rPr>
                <w:rFonts w:ascii="Arial" w:hAnsi="Arial" w:cs="Arial"/>
                <w:color w:val="000000"/>
                <w:sz w:val="16"/>
                <w:szCs w:val="16"/>
              </w:rPr>
              <w:t>Код источника финансирования дефицита бюджета по бюджетной классификации</w:t>
            </w:r>
          </w:p>
        </w:tc>
        <w:tc>
          <w:tcPr>
            <w:tcW w:w="1454" w:type="dxa"/>
            <w:tcBorders>
              <w:top w:val="single" w:sz="12" w:space="0" w:color="auto"/>
              <w:left w:val="single" w:sz="12" w:space="0" w:color="auto"/>
              <w:bottom w:val="nil"/>
              <w:right w:val="nil"/>
            </w:tcBorders>
          </w:tcPr>
          <w:p w:rsidR="00300D7E" w:rsidRDefault="00300D7E" w:rsidP="00300D7E">
            <w:pPr>
              <w:autoSpaceDE w:val="0"/>
              <w:autoSpaceDN w:val="0"/>
              <w:adjustRightInd w:val="0"/>
              <w:jc w:val="center"/>
              <w:rPr>
                <w:rFonts w:ascii="Arial" w:hAnsi="Arial" w:cs="Arial"/>
                <w:color w:val="000000"/>
                <w:sz w:val="16"/>
                <w:szCs w:val="16"/>
              </w:rPr>
            </w:pPr>
            <w:r>
              <w:rPr>
                <w:rFonts w:ascii="Arial" w:hAnsi="Arial" w:cs="Arial"/>
                <w:color w:val="000000"/>
                <w:sz w:val="16"/>
                <w:szCs w:val="16"/>
              </w:rPr>
              <w:t>Утвержденные бюджетные назначения</w:t>
            </w:r>
          </w:p>
        </w:tc>
        <w:tc>
          <w:tcPr>
            <w:tcW w:w="1455" w:type="dxa"/>
            <w:tcBorders>
              <w:top w:val="single" w:sz="12" w:space="0" w:color="auto"/>
              <w:left w:val="single" w:sz="12" w:space="0" w:color="auto"/>
              <w:bottom w:val="nil"/>
              <w:right w:val="single" w:sz="12" w:space="0" w:color="auto"/>
            </w:tcBorders>
          </w:tcPr>
          <w:p w:rsidR="00300D7E" w:rsidRDefault="00300D7E" w:rsidP="00300D7E">
            <w:pPr>
              <w:autoSpaceDE w:val="0"/>
              <w:autoSpaceDN w:val="0"/>
              <w:adjustRightInd w:val="0"/>
              <w:jc w:val="center"/>
              <w:rPr>
                <w:rFonts w:ascii="Arial" w:hAnsi="Arial" w:cs="Arial"/>
                <w:color w:val="000000"/>
                <w:sz w:val="16"/>
                <w:szCs w:val="16"/>
              </w:rPr>
            </w:pPr>
            <w:r>
              <w:rPr>
                <w:rFonts w:ascii="Arial" w:hAnsi="Arial" w:cs="Arial"/>
                <w:color w:val="000000"/>
                <w:sz w:val="16"/>
                <w:szCs w:val="16"/>
              </w:rPr>
              <w:t>Исполнено</w:t>
            </w:r>
          </w:p>
        </w:tc>
        <w:tc>
          <w:tcPr>
            <w:tcW w:w="1238" w:type="dxa"/>
            <w:tcBorders>
              <w:top w:val="single" w:sz="12" w:space="0" w:color="auto"/>
              <w:left w:val="nil"/>
              <w:bottom w:val="nil"/>
              <w:right w:val="single" w:sz="12" w:space="0" w:color="auto"/>
            </w:tcBorders>
          </w:tcPr>
          <w:p w:rsidR="00300D7E" w:rsidRDefault="00300D7E" w:rsidP="00300D7E">
            <w:pPr>
              <w:autoSpaceDE w:val="0"/>
              <w:autoSpaceDN w:val="0"/>
              <w:adjustRightInd w:val="0"/>
              <w:jc w:val="center"/>
              <w:rPr>
                <w:rFonts w:ascii="Arial" w:hAnsi="Arial" w:cs="Arial"/>
                <w:color w:val="000000"/>
                <w:sz w:val="16"/>
                <w:szCs w:val="16"/>
              </w:rPr>
            </w:pPr>
            <w:r>
              <w:rPr>
                <w:rFonts w:ascii="Arial" w:hAnsi="Arial" w:cs="Arial"/>
                <w:color w:val="000000"/>
                <w:sz w:val="16"/>
                <w:szCs w:val="16"/>
              </w:rPr>
              <w:t>Неисполненные назначения</w:t>
            </w:r>
          </w:p>
        </w:tc>
      </w:tr>
      <w:tr w:rsidR="00300D7E" w:rsidTr="00300D7E">
        <w:trPr>
          <w:trHeight w:val="252"/>
        </w:trPr>
        <w:tc>
          <w:tcPr>
            <w:tcW w:w="3650" w:type="dxa"/>
            <w:tcBorders>
              <w:top w:val="single" w:sz="6" w:space="0" w:color="auto"/>
              <w:left w:val="single" w:sz="12" w:space="0" w:color="auto"/>
              <w:bottom w:val="single" w:sz="12" w:space="0" w:color="auto"/>
              <w:right w:val="single" w:sz="12" w:space="0" w:color="auto"/>
            </w:tcBorders>
          </w:tcPr>
          <w:p w:rsidR="00300D7E" w:rsidRDefault="00300D7E" w:rsidP="00300D7E">
            <w:pPr>
              <w:autoSpaceDE w:val="0"/>
              <w:autoSpaceDN w:val="0"/>
              <w:adjustRightInd w:val="0"/>
              <w:jc w:val="center"/>
              <w:rPr>
                <w:rFonts w:ascii="Arial" w:hAnsi="Arial" w:cs="Arial"/>
                <w:color w:val="000000"/>
                <w:sz w:val="16"/>
                <w:szCs w:val="16"/>
              </w:rPr>
            </w:pPr>
            <w:r>
              <w:rPr>
                <w:rFonts w:ascii="Arial" w:hAnsi="Arial" w:cs="Arial"/>
                <w:color w:val="000000"/>
                <w:sz w:val="16"/>
                <w:szCs w:val="16"/>
              </w:rPr>
              <w:t>1</w:t>
            </w:r>
          </w:p>
        </w:tc>
        <w:tc>
          <w:tcPr>
            <w:tcW w:w="514" w:type="dxa"/>
            <w:tcBorders>
              <w:top w:val="single" w:sz="6" w:space="0" w:color="auto"/>
              <w:left w:val="single" w:sz="12" w:space="0" w:color="auto"/>
              <w:bottom w:val="single" w:sz="12" w:space="0" w:color="auto"/>
              <w:right w:val="single" w:sz="12" w:space="0" w:color="auto"/>
            </w:tcBorders>
          </w:tcPr>
          <w:p w:rsidR="00300D7E" w:rsidRDefault="00300D7E" w:rsidP="00300D7E">
            <w:pPr>
              <w:autoSpaceDE w:val="0"/>
              <w:autoSpaceDN w:val="0"/>
              <w:adjustRightInd w:val="0"/>
              <w:jc w:val="center"/>
              <w:rPr>
                <w:rFonts w:ascii="Arial" w:hAnsi="Arial" w:cs="Arial"/>
                <w:color w:val="000000"/>
                <w:sz w:val="16"/>
                <w:szCs w:val="16"/>
              </w:rPr>
            </w:pPr>
            <w:r>
              <w:rPr>
                <w:rFonts w:ascii="Arial" w:hAnsi="Arial" w:cs="Arial"/>
                <w:color w:val="000000"/>
                <w:sz w:val="16"/>
                <w:szCs w:val="16"/>
              </w:rPr>
              <w:t>2</w:t>
            </w:r>
          </w:p>
        </w:tc>
        <w:tc>
          <w:tcPr>
            <w:tcW w:w="1925" w:type="dxa"/>
            <w:tcBorders>
              <w:top w:val="single" w:sz="6" w:space="0" w:color="auto"/>
              <w:left w:val="single" w:sz="12" w:space="0" w:color="auto"/>
              <w:bottom w:val="single" w:sz="12" w:space="0" w:color="auto"/>
              <w:right w:val="single" w:sz="12" w:space="0" w:color="auto"/>
            </w:tcBorders>
          </w:tcPr>
          <w:p w:rsidR="00300D7E" w:rsidRDefault="00300D7E" w:rsidP="00300D7E">
            <w:pPr>
              <w:autoSpaceDE w:val="0"/>
              <w:autoSpaceDN w:val="0"/>
              <w:adjustRightInd w:val="0"/>
              <w:jc w:val="center"/>
              <w:rPr>
                <w:rFonts w:ascii="Arial" w:hAnsi="Arial" w:cs="Arial"/>
                <w:color w:val="000000"/>
                <w:sz w:val="16"/>
                <w:szCs w:val="16"/>
              </w:rPr>
            </w:pPr>
            <w:r>
              <w:rPr>
                <w:rFonts w:ascii="Arial" w:hAnsi="Arial" w:cs="Arial"/>
                <w:color w:val="000000"/>
                <w:sz w:val="16"/>
                <w:szCs w:val="16"/>
              </w:rPr>
              <w:t>3</w:t>
            </w:r>
          </w:p>
        </w:tc>
        <w:tc>
          <w:tcPr>
            <w:tcW w:w="1454" w:type="dxa"/>
            <w:tcBorders>
              <w:top w:val="single" w:sz="6" w:space="0" w:color="auto"/>
              <w:left w:val="single" w:sz="12" w:space="0" w:color="auto"/>
              <w:bottom w:val="single" w:sz="12" w:space="0" w:color="auto"/>
              <w:right w:val="single" w:sz="12" w:space="0" w:color="auto"/>
            </w:tcBorders>
          </w:tcPr>
          <w:p w:rsidR="00300D7E" w:rsidRDefault="00300D7E" w:rsidP="00300D7E">
            <w:pPr>
              <w:autoSpaceDE w:val="0"/>
              <w:autoSpaceDN w:val="0"/>
              <w:adjustRightInd w:val="0"/>
              <w:jc w:val="center"/>
              <w:rPr>
                <w:rFonts w:ascii="Arial" w:hAnsi="Arial" w:cs="Arial"/>
                <w:color w:val="000000"/>
                <w:sz w:val="16"/>
                <w:szCs w:val="16"/>
              </w:rPr>
            </w:pPr>
            <w:r>
              <w:rPr>
                <w:rFonts w:ascii="Arial" w:hAnsi="Arial" w:cs="Arial"/>
                <w:color w:val="000000"/>
                <w:sz w:val="16"/>
                <w:szCs w:val="16"/>
              </w:rPr>
              <w:t>4</w:t>
            </w:r>
          </w:p>
        </w:tc>
        <w:tc>
          <w:tcPr>
            <w:tcW w:w="1455" w:type="dxa"/>
            <w:tcBorders>
              <w:top w:val="nil"/>
              <w:left w:val="single" w:sz="12" w:space="0" w:color="auto"/>
              <w:bottom w:val="single" w:sz="12" w:space="0" w:color="auto"/>
              <w:right w:val="single" w:sz="12" w:space="0" w:color="auto"/>
            </w:tcBorders>
          </w:tcPr>
          <w:p w:rsidR="00300D7E" w:rsidRDefault="00300D7E" w:rsidP="00300D7E">
            <w:pPr>
              <w:autoSpaceDE w:val="0"/>
              <w:autoSpaceDN w:val="0"/>
              <w:adjustRightInd w:val="0"/>
              <w:jc w:val="center"/>
              <w:rPr>
                <w:rFonts w:ascii="Arial" w:hAnsi="Arial" w:cs="Arial"/>
                <w:color w:val="000000"/>
                <w:sz w:val="16"/>
                <w:szCs w:val="16"/>
              </w:rPr>
            </w:pPr>
            <w:r>
              <w:rPr>
                <w:rFonts w:ascii="Arial" w:hAnsi="Arial" w:cs="Arial"/>
                <w:color w:val="000000"/>
                <w:sz w:val="16"/>
                <w:szCs w:val="16"/>
              </w:rPr>
              <w:t>5</w:t>
            </w:r>
          </w:p>
        </w:tc>
        <w:tc>
          <w:tcPr>
            <w:tcW w:w="1238" w:type="dxa"/>
            <w:tcBorders>
              <w:top w:val="single" w:sz="6" w:space="0" w:color="auto"/>
              <w:left w:val="single" w:sz="12" w:space="0" w:color="auto"/>
              <w:bottom w:val="single" w:sz="12" w:space="0" w:color="auto"/>
              <w:right w:val="single" w:sz="12" w:space="0" w:color="auto"/>
            </w:tcBorders>
          </w:tcPr>
          <w:p w:rsidR="00300D7E" w:rsidRDefault="00300D7E" w:rsidP="00300D7E">
            <w:pPr>
              <w:autoSpaceDE w:val="0"/>
              <w:autoSpaceDN w:val="0"/>
              <w:adjustRightInd w:val="0"/>
              <w:jc w:val="center"/>
              <w:rPr>
                <w:rFonts w:ascii="Arial" w:hAnsi="Arial" w:cs="Arial"/>
                <w:color w:val="000000"/>
                <w:sz w:val="16"/>
                <w:szCs w:val="16"/>
              </w:rPr>
            </w:pPr>
            <w:r>
              <w:rPr>
                <w:rFonts w:ascii="Arial" w:hAnsi="Arial" w:cs="Arial"/>
                <w:color w:val="000000"/>
                <w:sz w:val="16"/>
                <w:szCs w:val="16"/>
              </w:rPr>
              <w:t>6</w:t>
            </w:r>
          </w:p>
        </w:tc>
      </w:tr>
      <w:tr w:rsidR="00300D7E" w:rsidTr="00300D7E">
        <w:trPr>
          <w:trHeight w:val="362"/>
        </w:trPr>
        <w:tc>
          <w:tcPr>
            <w:tcW w:w="3650" w:type="dxa"/>
            <w:tcBorders>
              <w:top w:val="single" w:sz="12" w:space="0" w:color="auto"/>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Источники финансирования дефицита бюджетов - всего</w:t>
            </w:r>
          </w:p>
        </w:tc>
        <w:tc>
          <w:tcPr>
            <w:tcW w:w="514" w:type="dxa"/>
            <w:tcBorders>
              <w:top w:val="single" w:sz="12" w:space="0" w:color="auto"/>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4"/>
                <w:szCs w:val="14"/>
              </w:rPr>
            </w:pPr>
            <w:r>
              <w:rPr>
                <w:rFonts w:ascii="Arial" w:hAnsi="Arial" w:cs="Arial"/>
                <w:color w:val="000000"/>
                <w:sz w:val="14"/>
                <w:szCs w:val="14"/>
              </w:rPr>
              <w:t>500</w:t>
            </w:r>
          </w:p>
        </w:tc>
        <w:tc>
          <w:tcPr>
            <w:tcW w:w="1925" w:type="dxa"/>
            <w:tcBorders>
              <w:top w:val="single" w:sz="12" w:space="0" w:color="auto"/>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4"/>
                <w:szCs w:val="14"/>
              </w:rPr>
            </w:pPr>
          </w:p>
        </w:tc>
        <w:tc>
          <w:tcPr>
            <w:tcW w:w="1454" w:type="dxa"/>
            <w:tcBorders>
              <w:top w:val="single" w:sz="12" w:space="0" w:color="auto"/>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14 152 980,32</w:t>
            </w:r>
          </w:p>
        </w:tc>
        <w:tc>
          <w:tcPr>
            <w:tcW w:w="1455" w:type="dxa"/>
            <w:tcBorders>
              <w:top w:val="single" w:sz="12" w:space="0" w:color="auto"/>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2 284 086,76</w:t>
            </w:r>
          </w:p>
        </w:tc>
        <w:tc>
          <w:tcPr>
            <w:tcW w:w="1238" w:type="dxa"/>
            <w:tcBorders>
              <w:top w:val="single" w:sz="12" w:space="0" w:color="auto"/>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11 868 893,56</w:t>
            </w:r>
          </w:p>
        </w:tc>
      </w:tr>
      <w:tr w:rsidR="00300D7E" w:rsidTr="00300D7E">
        <w:trPr>
          <w:trHeight w:val="362"/>
        </w:trPr>
        <w:tc>
          <w:tcPr>
            <w:tcW w:w="365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ИСТОЧНИКИ ВНУТРЕННЕГО ФИНАНСИРОВАНИЯ ДЕФИЦИТОВ БЮДЖЕТОВ</w:t>
            </w:r>
          </w:p>
        </w:tc>
        <w:tc>
          <w:tcPr>
            <w:tcW w:w="514"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4"/>
                <w:szCs w:val="14"/>
              </w:rPr>
            </w:pPr>
            <w:r>
              <w:rPr>
                <w:rFonts w:ascii="Arial" w:hAnsi="Arial" w:cs="Arial"/>
                <w:color w:val="000000"/>
                <w:sz w:val="14"/>
                <w:szCs w:val="14"/>
              </w:rPr>
              <w:t>520</w:t>
            </w:r>
          </w:p>
        </w:tc>
        <w:tc>
          <w:tcPr>
            <w:tcW w:w="192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4"/>
                <w:szCs w:val="14"/>
              </w:rPr>
            </w:pPr>
            <w:r>
              <w:rPr>
                <w:rFonts w:ascii="Arial" w:hAnsi="Arial" w:cs="Arial"/>
                <w:color w:val="000000"/>
                <w:sz w:val="14"/>
                <w:szCs w:val="14"/>
              </w:rPr>
              <w:t>000 01 00 00 00 00 0000 000</w:t>
            </w:r>
          </w:p>
        </w:tc>
        <w:tc>
          <w:tcPr>
            <w:tcW w:w="1454"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-5 000 000,00</w:t>
            </w:r>
          </w:p>
        </w:tc>
        <w:tc>
          <w:tcPr>
            <w:tcW w:w="145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-5 000 000,00</w:t>
            </w:r>
          </w:p>
        </w:tc>
        <w:tc>
          <w:tcPr>
            <w:tcW w:w="123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62"/>
        </w:trPr>
        <w:tc>
          <w:tcPr>
            <w:tcW w:w="365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Кредиты кредитных организаций в валюте Российской Федерации</w:t>
            </w:r>
          </w:p>
        </w:tc>
        <w:tc>
          <w:tcPr>
            <w:tcW w:w="514"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4"/>
                <w:szCs w:val="14"/>
              </w:rPr>
            </w:pPr>
            <w:r>
              <w:rPr>
                <w:rFonts w:ascii="Arial" w:hAnsi="Arial" w:cs="Arial"/>
                <w:color w:val="000000"/>
                <w:sz w:val="14"/>
                <w:szCs w:val="14"/>
              </w:rPr>
              <w:t>520</w:t>
            </w:r>
          </w:p>
        </w:tc>
        <w:tc>
          <w:tcPr>
            <w:tcW w:w="192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4"/>
                <w:szCs w:val="14"/>
              </w:rPr>
            </w:pPr>
            <w:r>
              <w:rPr>
                <w:rFonts w:ascii="Arial" w:hAnsi="Arial" w:cs="Arial"/>
                <w:color w:val="000000"/>
                <w:sz w:val="14"/>
                <w:szCs w:val="14"/>
              </w:rPr>
              <w:t>000 01 02 00 00 00 0000 000</w:t>
            </w:r>
          </w:p>
        </w:tc>
        <w:tc>
          <w:tcPr>
            <w:tcW w:w="1454"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-5 000 000,00</w:t>
            </w:r>
          </w:p>
        </w:tc>
        <w:tc>
          <w:tcPr>
            <w:tcW w:w="145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-5 000 000,00</w:t>
            </w:r>
          </w:p>
        </w:tc>
        <w:tc>
          <w:tcPr>
            <w:tcW w:w="123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45"/>
        </w:trPr>
        <w:tc>
          <w:tcPr>
            <w:tcW w:w="365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Получение кредитов от кредитных организаций бюджетами муниципальных районов в валюте Российской Федерации</w:t>
            </w:r>
          </w:p>
        </w:tc>
        <w:tc>
          <w:tcPr>
            <w:tcW w:w="514"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4"/>
                <w:szCs w:val="14"/>
              </w:rPr>
            </w:pPr>
            <w:r>
              <w:rPr>
                <w:rFonts w:ascii="Arial" w:hAnsi="Arial" w:cs="Arial"/>
                <w:color w:val="000000"/>
                <w:sz w:val="14"/>
                <w:szCs w:val="14"/>
              </w:rPr>
              <w:t>520</w:t>
            </w:r>
          </w:p>
        </w:tc>
        <w:tc>
          <w:tcPr>
            <w:tcW w:w="192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4"/>
                <w:szCs w:val="14"/>
              </w:rPr>
            </w:pPr>
            <w:r>
              <w:rPr>
                <w:rFonts w:ascii="Arial" w:hAnsi="Arial" w:cs="Arial"/>
                <w:color w:val="000000"/>
                <w:sz w:val="14"/>
                <w:szCs w:val="14"/>
              </w:rPr>
              <w:t>000 01 02 00 00 05 0000 710</w:t>
            </w:r>
          </w:p>
        </w:tc>
        <w:tc>
          <w:tcPr>
            <w:tcW w:w="1454"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25 000 000,00</w:t>
            </w:r>
          </w:p>
        </w:tc>
        <w:tc>
          <w:tcPr>
            <w:tcW w:w="145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25 000 000,00</w:t>
            </w:r>
          </w:p>
        </w:tc>
        <w:tc>
          <w:tcPr>
            <w:tcW w:w="123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545"/>
        </w:trPr>
        <w:tc>
          <w:tcPr>
            <w:tcW w:w="365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Погашение бюджетами муниципальных районов кредитов от кредитных организаций в валюте Российской Федерации</w:t>
            </w:r>
          </w:p>
        </w:tc>
        <w:tc>
          <w:tcPr>
            <w:tcW w:w="514"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4"/>
                <w:szCs w:val="14"/>
              </w:rPr>
            </w:pPr>
            <w:r>
              <w:rPr>
                <w:rFonts w:ascii="Arial" w:hAnsi="Arial" w:cs="Arial"/>
                <w:color w:val="000000"/>
                <w:sz w:val="14"/>
                <w:szCs w:val="14"/>
              </w:rPr>
              <w:t>520</w:t>
            </w:r>
          </w:p>
        </w:tc>
        <w:tc>
          <w:tcPr>
            <w:tcW w:w="192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4"/>
                <w:szCs w:val="14"/>
              </w:rPr>
            </w:pPr>
            <w:r>
              <w:rPr>
                <w:rFonts w:ascii="Arial" w:hAnsi="Arial" w:cs="Arial"/>
                <w:color w:val="000000"/>
                <w:sz w:val="14"/>
                <w:szCs w:val="14"/>
              </w:rPr>
              <w:t>000 01 02 00 00 05 0000 810</w:t>
            </w:r>
          </w:p>
        </w:tc>
        <w:tc>
          <w:tcPr>
            <w:tcW w:w="1454"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-30 000 000,00</w:t>
            </w:r>
          </w:p>
        </w:tc>
        <w:tc>
          <w:tcPr>
            <w:tcW w:w="145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-30 000 000,00</w:t>
            </w:r>
          </w:p>
        </w:tc>
        <w:tc>
          <w:tcPr>
            <w:tcW w:w="123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w:t>
            </w:r>
          </w:p>
        </w:tc>
      </w:tr>
      <w:tr w:rsidR="00300D7E" w:rsidTr="00300D7E">
        <w:trPr>
          <w:trHeight w:val="362"/>
        </w:trPr>
        <w:tc>
          <w:tcPr>
            <w:tcW w:w="3650"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rPr>
                <w:rFonts w:ascii="Arial" w:hAnsi="Arial" w:cs="Arial"/>
                <w:color w:val="000000"/>
                <w:sz w:val="14"/>
                <w:szCs w:val="14"/>
              </w:rPr>
            </w:pPr>
            <w:r>
              <w:rPr>
                <w:rFonts w:ascii="Arial" w:hAnsi="Arial" w:cs="Arial"/>
                <w:color w:val="000000"/>
                <w:sz w:val="14"/>
                <w:szCs w:val="14"/>
              </w:rPr>
              <w:t>Изменение остатков средств</w:t>
            </w:r>
          </w:p>
        </w:tc>
        <w:tc>
          <w:tcPr>
            <w:tcW w:w="514"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4"/>
                <w:szCs w:val="14"/>
              </w:rPr>
            </w:pPr>
            <w:r>
              <w:rPr>
                <w:rFonts w:ascii="Arial" w:hAnsi="Arial" w:cs="Arial"/>
                <w:color w:val="000000"/>
                <w:sz w:val="14"/>
                <w:szCs w:val="14"/>
              </w:rPr>
              <w:t>700</w:t>
            </w:r>
          </w:p>
        </w:tc>
        <w:tc>
          <w:tcPr>
            <w:tcW w:w="192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4"/>
                <w:szCs w:val="14"/>
              </w:rPr>
            </w:pPr>
            <w:r>
              <w:rPr>
                <w:rFonts w:ascii="Arial" w:hAnsi="Arial" w:cs="Arial"/>
                <w:color w:val="000000"/>
                <w:sz w:val="14"/>
                <w:szCs w:val="14"/>
              </w:rPr>
              <w:t>000 01 05 00 00 00 0000 000</w:t>
            </w:r>
          </w:p>
        </w:tc>
        <w:tc>
          <w:tcPr>
            <w:tcW w:w="1454"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19 152 980,32</w:t>
            </w:r>
          </w:p>
        </w:tc>
        <w:tc>
          <w:tcPr>
            <w:tcW w:w="1455"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7 284 086,76</w:t>
            </w:r>
          </w:p>
        </w:tc>
        <w:tc>
          <w:tcPr>
            <w:tcW w:w="1238" w:type="dxa"/>
            <w:tcBorders>
              <w:top w:val="nil"/>
              <w:left w:val="single" w:sz="12" w:space="0" w:color="auto"/>
              <w:bottom w:val="single" w:sz="6" w:space="0" w:color="auto"/>
              <w:right w:val="single" w:sz="12" w:space="0" w:color="auto"/>
            </w:tcBorders>
          </w:tcPr>
          <w:p w:rsidR="00300D7E" w:rsidRDefault="00300D7E" w:rsidP="00300D7E">
            <w:pPr>
              <w:autoSpaceDE w:val="0"/>
              <w:autoSpaceDN w:val="0"/>
              <w:adjustRightInd w:val="0"/>
              <w:jc w:val="right"/>
              <w:rPr>
                <w:rFonts w:ascii="Arial" w:hAnsi="Arial" w:cs="Arial"/>
                <w:color w:val="000000"/>
                <w:sz w:val="16"/>
                <w:szCs w:val="16"/>
              </w:rPr>
            </w:pPr>
            <w:r>
              <w:rPr>
                <w:rFonts w:ascii="Arial" w:hAnsi="Arial" w:cs="Arial"/>
                <w:color w:val="000000"/>
                <w:sz w:val="16"/>
                <w:szCs w:val="16"/>
              </w:rPr>
              <w:t>11 868 893,56</w:t>
            </w:r>
          </w:p>
        </w:tc>
      </w:tr>
    </w:tbl>
    <w:p w:rsidR="00580D44" w:rsidRPr="005A0097" w:rsidRDefault="00580D44" w:rsidP="000072CE">
      <w:pPr>
        <w:jc w:val="center"/>
        <w:rPr>
          <w:color w:val="000000" w:themeColor="text1"/>
          <w:sz w:val="20"/>
          <w:szCs w:val="20"/>
        </w:rPr>
      </w:pPr>
    </w:p>
    <w:p w:rsidR="00300D7E" w:rsidRDefault="00300D7E">
      <w:pPr>
        <w:spacing w:after="200" w:line="276" w:lineRule="auto"/>
        <w:rPr>
          <w:color w:val="000000" w:themeColor="text1"/>
          <w:sz w:val="20"/>
          <w:szCs w:val="20"/>
        </w:rPr>
      </w:pPr>
      <w:r>
        <w:rPr>
          <w:color w:val="000000" w:themeColor="text1"/>
          <w:sz w:val="20"/>
          <w:szCs w:val="20"/>
        </w:rPr>
        <w:br w:type="page"/>
      </w:r>
    </w:p>
    <w:tbl>
      <w:tblPr>
        <w:tblpPr w:leftFromText="180" w:rightFromText="180" w:horzAnchor="margin" w:tblpXSpec="center" w:tblpY="-1140"/>
        <w:tblW w:w="10440" w:type="dxa"/>
        <w:tblLayout w:type="fixed"/>
        <w:tblCellMar>
          <w:left w:w="30" w:type="dxa"/>
          <w:right w:w="30" w:type="dxa"/>
        </w:tblCellMar>
        <w:tblLook w:val="0000" w:firstRow="0" w:lastRow="0" w:firstColumn="0" w:lastColumn="0" w:noHBand="0" w:noVBand="0"/>
      </w:tblPr>
      <w:tblGrid>
        <w:gridCol w:w="4217"/>
        <w:gridCol w:w="441"/>
        <w:gridCol w:w="1844"/>
        <w:gridCol w:w="1323"/>
        <w:gridCol w:w="1303"/>
        <w:gridCol w:w="1312"/>
      </w:tblGrid>
      <w:tr w:rsidR="00300D7E" w:rsidRPr="004016D6" w:rsidTr="00300D7E">
        <w:trPr>
          <w:trHeight w:val="229"/>
        </w:trPr>
        <w:tc>
          <w:tcPr>
            <w:tcW w:w="4217" w:type="dxa"/>
            <w:tcBorders>
              <w:top w:val="single" w:sz="12" w:space="0" w:color="auto"/>
              <w:left w:val="single" w:sz="12" w:space="0" w:color="auto"/>
              <w:bottom w:val="single" w:sz="6" w:space="0" w:color="auto"/>
              <w:right w:val="single" w:sz="12" w:space="0" w:color="auto"/>
            </w:tcBorders>
          </w:tcPr>
          <w:p w:rsidR="00300D7E" w:rsidRDefault="00300D7E" w:rsidP="00300D7E">
            <w:pPr>
              <w:autoSpaceDE w:val="0"/>
              <w:autoSpaceDN w:val="0"/>
              <w:adjustRightInd w:val="0"/>
              <w:jc w:val="center"/>
              <w:rPr>
                <w:rFonts w:ascii="Arial" w:hAnsi="Arial" w:cs="Arial"/>
                <w:color w:val="000000"/>
                <w:sz w:val="16"/>
                <w:szCs w:val="16"/>
              </w:rPr>
            </w:pPr>
          </w:p>
          <w:p w:rsidR="004B35CE" w:rsidRDefault="004B35CE" w:rsidP="00300D7E">
            <w:pPr>
              <w:autoSpaceDE w:val="0"/>
              <w:autoSpaceDN w:val="0"/>
              <w:adjustRightInd w:val="0"/>
              <w:jc w:val="center"/>
              <w:rPr>
                <w:rFonts w:ascii="Arial" w:hAnsi="Arial" w:cs="Arial"/>
                <w:color w:val="000000"/>
                <w:sz w:val="16"/>
                <w:szCs w:val="16"/>
              </w:rPr>
            </w:pPr>
            <w:r w:rsidRPr="004B35CE">
              <w:rPr>
                <w:rFonts w:ascii="Arial" w:hAnsi="Arial" w:cs="Arial"/>
                <w:color w:val="000000"/>
                <w:sz w:val="16"/>
                <w:szCs w:val="16"/>
              </w:rPr>
              <w:t>ОТЧЕТ ОБ ИСПОЛНЕНИИ БЮДЖЕТА</w:t>
            </w:r>
          </w:p>
          <w:p w:rsidR="004B35CE" w:rsidRDefault="004B35CE" w:rsidP="00300D7E">
            <w:pPr>
              <w:autoSpaceDE w:val="0"/>
              <w:autoSpaceDN w:val="0"/>
              <w:adjustRightInd w:val="0"/>
              <w:jc w:val="center"/>
              <w:rPr>
                <w:rFonts w:ascii="Arial" w:hAnsi="Arial" w:cs="Arial"/>
                <w:color w:val="000000"/>
                <w:sz w:val="20"/>
                <w:szCs w:val="20"/>
              </w:rPr>
            </w:pPr>
            <w:r>
              <w:rPr>
                <w:rFonts w:ascii="Arial" w:hAnsi="Arial" w:cs="Arial"/>
                <w:color w:val="000000"/>
                <w:sz w:val="20"/>
                <w:szCs w:val="20"/>
              </w:rPr>
              <w:t>на 1 января 2020 г.</w:t>
            </w:r>
          </w:p>
          <w:p w:rsidR="004B35CE" w:rsidRDefault="004B35CE" w:rsidP="00300D7E">
            <w:pPr>
              <w:autoSpaceDE w:val="0"/>
              <w:autoSpaceDN w:val="0"/>
              <w:adjustRightInd w:val="0"/>
              <w:jc w:val="center"/>
              <w:rPr>
                <w:rFonts w:ascii="Arial" w:hAnsi="Arial" w:cs="Arial"/>
                <w:color w:val="000000"/>
                <w:sz w:val="16"/>
                <w:szCs w:val="16"/>
              </w:rPr>
            </w:pPr>
            <w:r w:rsidRPr="004B35CE">
              <w:rPr>
                <w:rFonts w:ascii="Arial" w:hAnsi="Arial" w:cs="Arial"/>
                <w:color w:val="000000"/>
                <w:sz w:val="16"/>
                <w:szCs w:val="16"/>
              </w:rPr>
              <w:t xml:space="preserve">Наименование финансового органа  </w:t>
            </w:r>
          </w:p>
          <w:p w:rsidR="004B35CE" w:rsidRDefault="004B35CE" w:rsidP="00300D7E">
            <w:pPr>
              <w:autoSpaceDE w:val="0"/>
              <w:autoSpaceDN w:val="0"/>
              <w:adjustRightInd w:val="0"/>
              <w:jc w:val="center"/>
              <w:rPr>
                <w:rFonts w:ascii="Arial" w:hAnsi="Arial" w:cs="Arial"/>
                <w:color w:val="000000"/>
                <w:sz w:val="16"/>
                <w:szCs w:val="16"/>
              </w:rPr>
            </w:pPr>
            <w:r w:rsidRPr="004B35CE">
              <w:rPr>
                <w:rFonts w:ascii="Arial" w:hAnsi="Arial" w:cs="Arial"/>
                <w:color w:val="000000"/>
                <w:sz w:val="16"/>
                <w:szCs w:val="16"/>
              </w:rPr>
              <w:t>Администрация Куйбышевского района</w:t>
            </w:r>
          </w:p>
          <w:p w:rsidR="004B35CE" w:rsidRDefault="004B35CE" w:rsidP="00300D7E">
            <w:pPr>
              <w:autoSpaceDE w:val="0"/>
              <w:autoSpaceDN w:val="0"/>
              <w:adjustRightInd w:val="0"/>
              <w:jc w:val="center"/>
              <w:rPr>
                <w:rFonts w:ascii="Arial" w:hAnsi="Arial" w:cs="Arial"/>
                <w:color w:val="000000"/>
                <w:sz w:val="16"/>
                <w:szCs w:val="16"/>
              </w:rPr>
            </w:pPr>
            <w:r w:rsidRPr="004B35CE">
              <w:rPr>
                <w:rFonts w:ascii="Arial" w:hAnsi="Arial" w:cs="Arial"/>
                <w:color w:val="000000"/>
                <w:sz w:val="16"/>
                <w:szCs w:val="16"/>
              </w:rPr>
              <w:t>Наименование публично</w:t>
            </w:r>
            <w:r>
              <w:rPr>
                <w:rFonts w:ascii="Arial" w:hAnsi="Arial" w:cs="Arial"/>
                <w:color w:val="000000"/>
                <w:sz w:val="16"/>
                <w:szCs w:val="16"/>
              </w:rPr>
              <w:t xml:space="preserve"> </w:t>
            </w:r>
            <w:proofErr w:type="gramStart"/>
            <w:r>
              <w:rPr>
                <w:rFonts w:ascii="Arial" w:hAnsi="Arial" w:cs="Arial"/>
                <w:color w:val="000000"/>
                <w:sz w:val="16"/>
                <w:szCs w:val="16"/>
              </w:rPr>
              <w:t xml:space="preserve">Периодичность:   </w:t>
            </w:r>
            <w:proofErr w:type="gramEnd"/>
            <w:r>
              <w:rPr>
                <w:rFonts w:ascii="Arial" w:hAnsi="Arial" w:cs="Arial"/>
                <w:color w:val="000000"/>
                <w:sz w:val="16"/>
                <w:szCs w:val="16"/>
              </w:rPr>
              <w:t xml:space="preserve">      месячная, квартальная, годовая</w:t>
            </w:r>
            <w:r w:rsidRPr="004B35CE">
              <w:rPr>
                <w:rFonts w:ascii="Arial" w:hAnsi="Arial" w:cs="Arial"/>
                <w:color w:val="000000"/>
                <w:sz w:val="16"/>
                <w:szCs w:val="16"/>
              </w:rPr>
              <w:t xml:space="preserve"> </w:t>
            </w:r>
          </w:p>
          <w:p w:rsidR="004B35CE" w:rsidRDefault="004B35CE" w:rsidP="00300D7E">
            <w:pPr>
              <w:autoSpaceDE w:val="0"/>
              <w:autoSpaceDN w:val="0"/>
              <w:adjustRightInd w:val="0"/>
              <w:jc w:val="center"/>
              <w:rPr>
                <w:rFonts w:ascii="Arial" w:hAnsi="Arial" w:cs="Arial"/>
                <w:color w:val="000000"/>
                <w:sz w:val="16"/>
                <w:szCs w:val="16"/>
              </w:rPr>
            </w:pPr>
            <w:r w:rsidRPr="004B35CE">
              <w:rPr>
                <w:rFonts w:ascii="Arial" w:hAnsi="Arial" w:cs="Arial"/>
                <w:color w:val="000000"/>
                <w:sz w:val="16"/>
                <w:szCs w:val="16"/>
              </w:rPr>
              <w:t>-правового образования</w:t>
            </w:r>
          </w:p>
          <w:p w:rsidR="004B35CE" w:rsidRDefault="00CF3B65" w:rsidP="00300D7E">
            <w:pPr>
              <w:autoSpaceDE w:val="0"/>
              <w:autoSpaceDN w:val="0"/>
              <w:adjustRightInd w:val="0"/>
              <w:jc w:val="center"/>
              <w:rPr>
                <w:rFonts w:ascii="Arial" w:hAnsi="Arial" w:cs="Arial"/>
                <w:color w:val="000000"/>
                <w:sz w:val="16"/>
                <w:szCs w:val="16"/>
              </w:rPr>
            </w:pPr>
            <w:r w:rsidRPr="00CF3B65">
              <w:rPr>
                <w:rFonts w:ascii="Arial" w:hAnsi="Arial" w:cs="Arial"/>
                <w:color w:val="000000"/>
                <w:sz w:val="16"/>
                <w:szCs w:val="16"/>
              </w:rPr>
              <w:t xml:space="preserve">Единица </w:t>
            </w:r>
            <w:proofErr w:type="gramStart"/>
            <w:r w:rsidRPr="00CF3B65">
              <w:rPr>
                <w:rFonts w:ascii="Arial" w:hAnsi="Arial" w:cs="Arial"/>
                <w:color w:val="000000"/>
                <w:sz w:val="16"/>
                <w:szCs w:val="16"/>
              </w:rPr>
              <w:t xml:space="preserve">измерения:  </w:t>
            </w:r>
            <w:proofErr w:type="spellStart"/>
            <w:r w:rsidRPr="00CF3B65">
              <w:rPr>
                <w:rFonts w:ascii="Arial" w:hAnsi="Arial" w:cs="Arial"/>
                <w:color w:val="000000"/>
                <w:sz w:val="16"/>
                <w:szCs w:val="16"/>
              </w:rPr>
              <w:t>руб</w:t>
            </w:r>
            <w:proofErr w:type="spellEnd"/>
            <w:proofErr w:type="gramEnd"/>
          </w:p>
          <w:p w:rsidR="004B35CE" w:rsidRDefault="004B35CE" w:rsidP="00300D7E">
            <w:pPr>
              <w:autoSpaceDE w:val="0"/>
              <w:autoSpaceDN w:val="0"/>
              <w:adjustRightInd w:val="0"/>
              <w:jc w:val="center"/>
              <w:rPr>
                <w:rFonts w:ascii="Arial" w:hAnsi="Arial" w:cs="Arial"/>
                <w:color w:val="000000"/>
                <w:sz w:val="16"/>
                <w:szCs w:val="16"/>
              </w:rPr>
            </w:pPr>
          </w:p>
          <w:p w:rsidR="004B35CE" w:rsidRPr="004016D6" w:rsidRDefault="004B35CE" w:rsidP="00300D7E">
            <w:pPr>
              <w:autoSpaceDE w:val="0"/>
              <w:autoSpaceDN w:val="0"/>
              <w:adjustRightInd w:val="0"/>
              <w:jc w:val="center"/>
              <w:rPr>
                <w:rFonts w:ascii="Arial" w:hAnsi="Arial" w:cs="Arial"/>
                <w:color w:val="000000"/>
                <w:sz w:val="16"/>
                <w:szCs w:val="16"/>
              </w:rPr>
            </w:pPr>
          </w:p>
        </w:tc>
        <w:tc>
          <w:tcPr>
            <w:tcW w:w="441" w:type="dxa"/>
            <w:tcBorders>
              <w:top w:val="single" w:sz="12" w:space="0" w:color="auto"/>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center"/>
              <w:rPr>
                <w:rFonts w:ascii="Arial" w:hAnsi="Arial" w:cs="Arial"/>
                <w:color w:val="000000"/>
                <w:sz w:val="16"/>
                <w:szCs w:val="16"/>
              </w:rPr>
            </w:pPr>
          </w:p>
        </w:tc>
        <w:tc>
          <w:tcPr>
            <w:tcW w:w="1844" w:type="dxa"/>
            <w:tcBorders>
              <w:top w:val="single" w:sz="12" w:space="0" w:color="auto"/>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center"/>
              <w:rPr>
                <w:rFonts w:ascii="Arial" w:hAnsi="Arial" w:cs="Arial"/>
                <w:color w:val="000000"/>
                <w:sz w:val="16"/>
                <w:szCs w:val="16"/>
              </w:rPr>
            </w:pPr>
          </w:p>
        </w:tc>
        <w:tc>
          <w:tcPr>
            <w:tcW w:w="2626" w:type="dxa"/>
            <w:gridSpan w:val="2"/>
            <w:tcBorders>
              <w:top w:val="single" w:sz="12" w:space="0" w:color="auto"/>
              <w:left w:val="single" w:sz="12" w:space="0" w:color="auto"/>
              <w:bottom w:val="single" w:sz="6" w:space="0" w:color="auto"/>
              <w:right w:val="single" w:sz="12" w:space="0" w:color="auto"/>
            </w:tcBorders>
          </w:tcPr>
          <w:p w:rsidR="00300D7E" w:rsidRDefault="00BA165A" w:rsidP="00300D7E">
            <w:pPr>
              <w:autoSpaceDE w:val="0"/>
              <w:autoSpaceDN w:val="0"/>
              <w:adjustRightInd w:val="0"/>
              <w:jc w:val="center"/>
              <w:rPr>
                <w:rFonts w:ascii="Arial" w:hAnsi="Arial" w:cs="Arial"/>
                <w:color w:val="000000"/>
                <w:sz w:val="16"/>
                <w:szCs w:val="16"/>
              </w:rPr>
            </w:pPr>
            <w:r>
              <w:rPr>
                <w:rFonts w:ascii="Arial" w:hAnsi="Arial" w:cs="Arial"/>
                <w:color w:val="000000"/>
                <w:sz w:val="16"/>
                <w:szCs w:val="16"/>
              </w:rPr>
              <w:t xml:space="preserve">  Форма по ОКУД</w:t>
            </w:r>
          </w:p>
          <w:p w:rsidR="00BA165A" w:rsidRDefault="00BA165A" w:rsidP="00300D7E">
            <w:pPr>
              <w:autoSpaceDE w:val="0"/>
              <w:autoSpaceDN w:val="0"/>
              <w:adjustRightInd w:val="0"/>
              <w:jc w:val="center"/>
              <w:rPr>
                <w:rFonts w:ascii="Arial" w:hAnsi="Arial" w:cs="Arial"/>
                <w:color w:val="000000"/>
                <w:sz w:val="16"/>
                <w:szCs w:val="16"/>
              </w:rPr>
            </w:pPr>
            <w:r>
              <w:rPr>
                <w:rFonts w:ascii="Arial" w:hAnsi="Arial" w:cs="Arial"/>
                <w:color w:val="000000"/>
                <w:sz w:val="16"/>
                <w:szCs w:val="16"/>
              </w:rPr>
              <w:t>0503117</w:t>
            </w:r>
          </w:p>
          <w:p w:rsidR="00BA165A" w:rsidRDefault="00BA165A" w:rsidP="00300D7E">
            <w:pPr>
              <w:autoSpaceDE w:val="0"/>
              <w:autoSpaceDN w:val="0"/>
              <w:adjustRightInd w:val="0"/>
              <w:jc w:val="center"/>
              <w:rPr>
                <w:rFonts w:ascii="Arial" w:hAnsi="Arial" w:cs="Arial"/>
                <w:color w:val="000000"/>
                <w:sz w:val="16"/>
                <w:szCs w:val="16"/>
              </w:rPr>
            </w:pPr>
          </w:p>
          <w:p w:rsidR="00BA165A" w:rsidRDefault="00BA165A" w:rsidP="00300D7E">
            <w:pPr>
              <w:autoSpaceDE w:val="0"/>
              <w:autoSpaceDN w:val="0"/>
              <w:adjustRightInd w:val="0"/>
              <w:jc w:val="center"/>
              <w:rPr>
                <w:rFonts w:ascii="Arial" w:hAnsi="Arial" w:cs="Arial"/>
                <w:color w:val="000000"/>
                <w:sz w:val="16"/>
                <w:szCs w:val="16"/>
              </w:rPr>
            </w:pPr>
            <w:r>
              <w:rPr>
                <w:rFonts w:ascii="Arial" w:hAnsi="Arial" w:cs="Arial"/>
                <w:color w:val="000000"/>
                <w:sz w:val="16"/>
                <w:szCs w:val="16"/>
              </w:rPr>
              <w:t xml:space="preserve">Дата </w:t>
            </w:r>
          </w:p>
          <w:p w:rsidR="00BA165A" w:rsidRDefault="00BA165A" w:rsidP="00300D7E">
            <w:pPr>
              <w:autoSpaceDE w:val="0"/>
              <w:autoSpaceDN w:val="0"/>
              <w:adjustRightInd w:val="0"/>
              <w:jc w:val="center"/>
              <w:rPr>
                <w:rFonts w:ascii="Arial" w:hAnsi="Arial" w:cs="Arial"/>
                <w:color w:val="000000"/>
                <w:sz w:val="16"/>
                <w:szCs w:val="16"/>
              </w:rPr>
            </w:pPr>
            <w:r>
              <w:rPr>
                <w:rFonts w:ascii="Arial" w:hAnsi="Arial" w:cs="Arial"/>
                <w:color w:val="000000"/>
                <w:sz w:val="16"/>
                <w:szCs w:val="16"/>
              </w:rPr>
              <w:t>01.01.2020</w:t>
            </w:r>
          </w:p>
          <w:p w:rsidR="00BA165A" w:rsidRDefault="00BA165A" w:rsidP="00300D7E">
            <w:pPr>
              <w:autoSpaceDE w:val="0"/>
              <w:autoSpaceDN w:val="0"/>
              <w:adjustRightInd w:val="0"/>
              <w:jc w:val="center"/>
              <w:rPr>
                <w:rFonts w:ascii="Arial" w:hAnsi="Arial" w:cs="Arial"/>
                <w:color w:val="000000"/>
                <w:sz w:val="16"/>
                <w:szCs w:val="16"/>
              </w:rPr>
            </w:pPr>
          </w:p>
          <w:p w:rsidR="00BA165A" w:rsidRDefault="00BA165A" w:rsidP="00300D7E">
            <w:pPr>
              <w:autoSpaceDE w:val="0"/>
              <w:autoSpaceDN w:val="0"/>
              <w:adjustRightInd w:val="0"/>
              <w:jc w:val="center"/>
              <w:rPr>
                <w:rFonts w:ascii="Arial" w:hAnsi="Arial" w:cs="Arial"/>
                <w:color w:val="000000"/>
                <w:sz w:val="16"/>
                <w:szCs w:val="16"/>
              </w:rPr>
            </w:pPr>
            <w:r>
              <w:rPr>
                <w:rFonts w:ascii="Arial" w:hAnsi="Arial" w:cs="Arial"/>
                <w:color w:val="000000"/>
                <w:sz w:val="16"/>
                <w:szCs w:val="16"/>
              </w:rPr>
              <w:t>Глава по БК</w:t>
            </w:r>
          </w:p>
          <w:p w:rsidR="00BA165A" w:rsidRDefault="00BA165A" w:rsidP="00300D7E">
            <w:pPr>
              <w:autoSpaceDE w:val="0"/>
              <w:autoSpaceDN w:val="0"/>
              <w:adjustRightInd w:val="0"/>
              <w:jc w:val="center"/>
              <w:rPr>
                <w:rFonts w:ascii="Arial" w:hAnsi="Arial" w:cs="Arial"/>
                <w:color w:val="000000"/>
                <w:sz w:val="16"/>
                <w:szCs w:val="16"/>
              </w:rPr>
            </w:pPr>
            <w:r>
              <w:rPr>
                <w:rFonts w:ascii="Arial" w:hAnsi="Arial" w:cs="Arial"/>
                <w:color w:val="000000"/>
                <w:sz w:val="16"/>
                <w:szCs w:val="16"/>
              </w:rPr>
              <w:t>по ОКТМО</w:t>
            </w:r>
          </w:p>
          <w:p w:rsidR="00BA165A" w:rsidRDefault="00BA165A" w:rsidP="00300D7E">
            <w:pPr>
              <w:autoSpaceDE w:val="0"/>
              <w:autoSpaceDN w:val="0"/>
              <w:adjustRightInd w:val="0"/>
              <w:jc w:val="center"/>
              <w:rPr>
                <w:rFonts w:ascii="Arial" w:hAnsi="Arial" w:cs="Arial"/>
                <w:color w:val="000000"/>
                <w:sz w:val="16"/>
                <w:szCs w:val="16"/>
              </w:rPr>
            </w:pPr>
            <w:r>
              <w:rPr>
                <w:rFonts w:ascii="Arial" w:hAnsi="Arial" w:cs="Arial"/>
                <w:color w:val="000000"/>
                <w:sz w:val="16"/>
                <w:szCs w:val="16"/>
              </w:rPr>
              <w:t>50630000</w:t>
            </w:r>
          </w:p>
          <w:p w:rsidR="00BA165A" w:rsidRDefault="00BA165A" w:rsidP="00300D7E">
            <w:pPr>
              <w:autoSpaceDE w:val="0"/>
              <w:autoSpaceDN w:val="0"/>
              <w:adjustRightInd w:val="0"/>
              <w:jc w:val="center"/>
              <w:rPr>
                <w:rFonts w:ascii="Arial" w:hAnsi="Arial" w:cs="Arial"/>
                <w:color w:val="000000"/>
                <w:sz w:val="16"/>
                <w:szCs w:val="16"/>
              </w:rPr>
            </w:pPr>
          </w:p>
          <w:p w:rsidR="00BA165A" w:rsidRPr="004016D6" w:rsidRDefault="00BA165A" w:rsidP="00300D7E">
            <w:pPr>
              <w:autoSpaceDE w:val="0"/>
              <w:autoSpaceDN w:val="0"/>
              <w:adjustRightInd w:val="0"/>
              <w:jc w:val="center"/>
              <w:rPr>
                <w:rFonts w:ascii="Arial" w:hAnsi="Arial" w:cs="Arial"/>
                <w:color w:val="000000"/>
                <w:sz w:val="16"/>
                <w:szCs w:val="16"/>
              </w:rPr>
            </w:pPr>
            <w:r>
              <w:rPr>
                <w:rFonts w:ascii="Arial" w:hAnsi="Arial" w:cs="Arial"/>
                <w:color w:val="000000"/>
                <w:sz w:val="16"/>
                <w:szCs w:val="16"/>
              </w:rPr>
              <w:t xml:space="preserve">             по ОКЕИ</w:t>
            </w:r>
            <w:r>
              <w:rPr>
                <w:rFonts w:ascii="Arial" w:hAnsi="Arial" w:cs="Arial"/>
                <w:color w:val="000000"/>
                <w:sz w:val="16"/>
                <w:szCs w:val="16"/>
              </w:rPr>
              <w:t xml:space="preserve"> 383</w:t>
            </w:r>
          </w:p>
        </w:tc>
        <w:tc>
          <w:tcPr>
            <w:tcW w:w="1312" w:type="dxa"/>
            <w:tcBorders>
              <w:top w:val="single" w:sz="12" w:space="0" w:color="auto"/>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center"/>
              <w:rPr>
                <w:rFonts w:ascii="Arial" w:hAnsi="Arial" w:cs="Arial"/>
                <w:color w:val="000000"/>
                <w:sz w:val="16"/>
                <w:szCs w:val="16"/>
              </w:rPr>
            </w:pPr>
          </w:p>
        </w:tc>
      </w:tr>
      <w:tr w:rsidR="00300D7E" w:rsidRPr="004016D6" w:rsidTr="00300D7E">
        <w:trPr>
          <w:trHeight w:val="229"/>
        </w:trPr>
        <w:tc>
          <w:tcPr>
            <w:tcW w:w="4217" w:type="dxa"/>
            <w:tcBorders>
              <w:top w:val="single" w:sz="12" w:space="0" w:color="auto"/>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center"/>
              <w:rPr>
                <w:rFonts w:ascii="Arial" w:hAnsi="Arial" w:cs="Arial"/>
                <w:color w:val="000000"/>
                <w:sz w:val="16"/>
                <w:szCs w:val="16"/>
              </w:rPr>
            </w:pPr>
            <w:r w:rsidRPr="004016D6">
              <w:rPr>
                <w:rFonts w:ascii="Arial" w:hAnsi="Arial" w:cs="Arial"/>
                <w:color w:val="000000"/>
                <w:sz w:val="16"/>
                <w:szCs w:val="16"/>
              </w:rPr>
              <w:t>Наименование показателя</w:t>
            </w:r>
          </w:p>
        </w:tc>
        <w:tc>
          <w:tcPr>
            <w:tcW w:w="441" w:type="dxa"/>
            <w:tcBorders>
              <w:top w:val="single" w:sz="12" w:space="0" w:color="auto"/>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center"/>
              <w:rPr>
                <w:rFonts w:ascii="Arial" w:hAnsi="Arial" w:cs="Arial"/>
                <w:color w:val="000000"/>
                <w:sz w:val="16"/>
                <w:szCs w:val="16"/>
              </w:rPr>
            </w:pPr>
            <w:r w:rsidRPr="004016D6">
              <w:rPr>
                <w:rFonts w:ascii="Arial" w:hAnsi="Arial" w:cs="Arial"/>
                <w:color w:val="000000"/>
                <w:sz w:val="16"/>
                <w:szCs w:val="16"/>
              </w:rPr>
              <w:t xml:space="preserve">Код </w:t>
            </w:r>
            <w:proofErr w:type="spellStart"/>
            <w:proofErr w:type="gramStart"/>
            <w:r w:rsidRPr="004016D6">
              <w:rPr>
                <w:rFonts w:ascii="Arial" w:hAnsi="Arial" w:cs="Arial"/>
                <w:color w:val="000000"/>
                <w:sz w:val="16"/>
                <w:szCs w:val="16"/>
              </w:rPr>
              <w:t>стро-ки</w:t>
            </w:r>
            <w:proofErr w:type="spellEnd"/>
            <w:proofErr w:type="gramEnd"/>
          </w:p>
        </w:tc>
        <w:tc>
          <w:tcPr>
            <w:tcW w:w="1844" w:type="dxa"/>
            <w:tcBorders>
              <w:top w:val="single" w:sz="12" w:space="0" w:color="auto"/>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center"/>
              <w:rPr>
                <w:rFonts w:ascii="Arial" w:hAnsi="Arial" w:cs="Arial"/>
                <w:color w:val="000000"/>
                <w:sz w:val="16"/>
                <w:szCs w:val="16"/>
              </w:rPr>
            </w:pPr>
            <w:r w:rsidRPr="004016D6">
              <w:rPr>
                <w:rFonts w:ascii="Arial" w:hAnsi="Arial" w:cs="Arial"/>
                <w:color w:val="000000"/>
                <w:sz w:val="16"/>
                <w:szCs w:val="16"/>
              </w:rPr>
              <w:t>Код дохода по бюджетной классификации</w:t>
            </w:r>
          </w:p>
        </w:tc>
        <w:tc>
          <w:tcPr>
            <w:tcW w:w="2626" w:type="dxa"/>
            <w:gridSpan w:val="2"/>
            <w:tcBorders>
              <w:top w:val="single" w:sz="12" w:space="0" w:color="auto"/>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center"/>
              <w:rPr>
                <w:rFonts w:ascii="Arial" w:hAnsi="Arial" w:cs="Arial"/>
                <w:color w:val="000000"/>
                <w:sz w:val="16"/>
                <w:szCs w:val="16"/>
              </w:rPr>
            </w:pPr>
            <w:r w:rsidRPr="004016D6">
              <w:rPr>
                <w:rFonts w:ascii="Arial" w:hAnsi="Arial" w:cs="Arial"/>
                <w:color w:val="000000"/>
                <w:sz w:val="16"/>
                <w:szCs w:val="16"/>
              </w:rPr>
              <w:t>Утвержденные бюджетные назначения</w:t>
            </w:r>
          </w:p>
        </w:tc>
        <w:tc>
          <w:tcPr>
            <w:tcW w:w="1312" w:type="dxa"/>
            <w:tcBorders>
              <w:top w:val="single" w:sz="12" w:space="0" w:color="auto"/>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center"/>
              <w:rPr>
                <w:rFonts w:ascii="Arial" w:hAnsi="Arial" w:cs="Arial"/>
                <w:color w:val="000000"/>
                <w:sz w:val="16"/>
                <w:szCs w:val="16"/>
              </w:rPr>
            </w:pPr>
            <w:r w:rsidRPr="004016D6">
              <w:rPr>
                <w:rFonts w:ascii="Arial" w:hAnsi="Arial" w:cs="Arial"/>
                <w:color w:val="000000"/>
                <w:sz w:val="16"/>
                <w:szCs w:val="16"/>
              </w:rPr>
              <w:t>Неисполненные назначения</w:t>
            </w:r>
          </w:p>
        </w:tc>
      </w:tr>
      <w:tr w:rsidR="00300D7E" w:rsidRPr="004016D6" w:rsidTr="00300D7E">
        <w:trPr>
          <w:trHeight w:val="93"/>
        </w:trPr>
        <w:tc>
          <w:tcPr>
            <w:tcW w:w="4217" w:type="dxa"/>
            <w:tcBorders>
              <w:top w:val="single" w:sz="6" w:space="0" w:color="auto"/>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center"/>
              <w:rPr>
                <w:rFonts w:ascii="Arial" w:hAnsi="Arial" w:cs="Arial"/>
                <w:color w:val="000000"/>
                <w:sz w:val="16"/>
                <w:szCs w:val="16"/>
              </w:rPr>
            </w:pPr>
          </w:p>
        </w:tc>
        <w:tc>
          <w:tcPr>
            <w:tcW w:w="441" w:type="dxa"/>
            <w:tcBorders>
              <w:top w:val="single" w:sz="6" w:space="0" w:color="auto"/>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center"/>
              <w:rPr>
                <w:rFonts w:ascii="Arial" w:hAnsi="Arial" w:cs="Arial"/>
                <w:color w:val="000000"/>
                <w:sz w:val="16"/>
                <w:szCs w:val="16"/>
              </w:rPr>
            </w:pPr>
          </w:p>
        </w:tc>
        <w:tc>
          <w:tcPr>
            <w:tcW w:w="1844" w:type="dxa"/>
            <w:tcBorders>
              <w:top w:val="single" w:sz="6" w:space="0" w:color="auto"/>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center"/>
              <w:rPr>
                <w:rFonts w:ascii="Arial" w:hAnsi="Arial" w:cs="Arial"/>
                <w:color w:val="000000"/>
                <w:sz w:val="16"/>
                <w:szCs w:val="16"/>
              </w:rPr>
            </w:pPr>
          </w:p>
        </w:tc>
        <w:tc>
          <w:tcPr>
            <w:tcW w:w="1323" w:type="dxa"/>
            <w:tcBorders>
              <w:top w:val="single" w:sz="6" w:space="0" w:color="auto"/>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center"/>
              <w:rPr>
                <w:rFonts w:ascii="Arial" w:hAnsi="Arial" w:cs="Arial"/>
                <w:color w:val="000000"/>
                <w:sz w:val="16"/>
                <w:szCs w:val="16"/>
              </w:rPr>
            </w:pP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center"/>
              <w:rPr>
                <w:rFonts w:ascii="Arial" w:hAnsi="Arial" w:cs="Arial"/>
                <w:color w:val="000000"/>
                <w:sz w:val="16"/>
                <w:szCs w:val="16"/>
              </w:rPr>
            </w:pPr>
            <w:r w:rsidRPr="004016D6">
              <w:rPr>
                <w:rFonts w:ascii="Arial" w:hAnsi="Arial" w:cs="Arial"/>
                <w:color w:val="000000"/>
                <w:sz w:val="16"/>
                <w:szCs w:val="16"/>
              </w:rPr>
              <w:t>Исполнено</w:t>
            </w:r>
          </w:p>
        </w:tc>
        <w:tc>
          <w:tcPr>
            <w:tcW w:w="1312" w:type="dxa"/>
            <w:tcBorders>
              <w:top w:val="single" w:sz="6" w:space="0" w:color="auto"/>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center"/>
              <w:rPr>
                <w:rFonts w:ascii="Arial" w:hAnsi="Arial" w:cs="Arial"/>
                <w:color w:val="000000"/>
                <w:sz w:val="16"/>
                <w:szCs w:val="16"/>
              </w:rPr>
            </w:pPr>
          </w:p>
        </w:tc>
      </w:tr>
      <w:tr w:rsidR="00300D7E" w:rsidRPr="004016D6" w:rsidTr="00300D7E">
        <w:trPr>
          <w:trHeight w:val="241"/>
        </w:trPr>
        <w:tc>
          <w:tcPr>
            <w:tcW w:w="4217" w:type="dxa"/>
            <w:tcBorders>
              <w:top w:val="single" w:sz="6" w:space="0" w:color="auto"/>
              <w:left w:val="single" w:sz="12" w:space="0" w:color="auto"/>
              <w:bottom w:val="single" w:sz="12" w:space="0" w:color="auto"/>
              <w:right w:val="single" w:sz="12" w:space="0" w:color="auto"/>
            </w:tcBorders>
          </w:tcPr>
          <w:p w:rsidR="00300D7E" w:rsidRPr="004016D6" w:rsidRDefault="00300D7E" w:rsidP="00300D7E">
            <w:pPr>
              <w:autoSpaceDE w:val="0"/>
              <w:autoSpaceDN w:val="0"/>
              <w:adjustRightInd w:val="0"/>
              <w:jc w:val="center"/>
              <w:rPr>
                <w:rFonts w:ascii="Arial" w:hAnsi="Arial" w:cs="Arial"/>
                <w:color w:val="000000"/>
                <w:sz w:val="16"/>
                <w:szCs w:val="16"/>
              </w:rPr>
            </w:pPr>
            <w:r w:rsidRPr="004016D6">
              <w:rPr>
                <w:rFonts w:ascii="Arial" w:hAnsi="Arial" w:cs="Arial"/>
                <w:color w:val="000000"/>
                <w:sz w:val="16"/>
                <w:szCs w:val="16"/>
              </w:rPr>
              <w:t>1</w:t>
            </w:r>
          </w:p>
        </w:tc>
        <w:tc>
          <w:tcPr>
            <w:tcW w:w="441" w:type="dxa"/>
            <w:tcBorders>
              <w:top w:val="single" w:sz="6" w:space="0" w:color="auto"/>
              <w:left w:val="single" w:sz="12" w:space="0" w:color="auto"/>
              <w:bottom w:val="single" w:sz="12" w:space="0" w:color="auto"/>
              <w:right w:val="single" w:sz="12" w:space="0" w:color="auto"/>
            </w:tcBorders>
          </w:tcPr>
          <w:p w:rsidR="00300D7E" w:rsidRPr="004016D6" w:rsidRDefault="00300D7E" w:rsidP="00300D7E">
            <w:pPr>
              <w:autoSpaceDE w:val="0"/>
              <w:autoSpaceDN w:val="0"/>
              <w:adjustRightInd w:val="0"/>
              <w:jc w:val="center"/>
              <w:rPr>
                <w:rFonts w:ascii="Arial" w:hAnsi="Arial" w:cs="Arial"/>
                <w:color w:val="000000"/>
                <w:sz w:val="16"/>
                <w:szCs w:val="16"/>
              </w:rPr>
            </w:pPr>
            <w:r w:rsidRPr="004016D6">
              <w:rPr>
                <w:rFonts w:ascii="Arial" w:hAnsi="Arial" w:cs="Arial"/>
                <w:color w:val="000000"/>
                <w:sz w:val="16"/>
                <w:szCs w:val="16"/>
              </w:rPr>
              <w:t>2</w:t>
            </w:r>
          </w:p>
        </w:tc>
        <w:tc>
          <w:tcPr>
            <w:tcW w:w="1844" w:type="dxa"/>
            <w:tcBorders>
              <w:top w:val="single" w:sz="6" w:space="0" w:color="auto"/>
              <w:left w:val="single" w:sz="12" w:space="0" w:color="auto"/>
              <w:bottom w:val="single" w:sz="12" w:space="0" w:color="auto"/>
              <w:right w:val="single" w:sz="12" w:space="0" w:color="auto"/>
            </w:tcBorders>
          </w:tcPr>
          <w:p w:rsidR="00300D7E" w:rsidRPr="004016D6" w:rsidRDefault="00300D7E" w:rsidP="00300D7E">
            <w:pPr>
              <w:autoSpaceDE w:val="0"/>
              <w:autoSpaceDN w:val="0"/>
              <w:adjustRightInd w:val="0"/>
              <w:jc w:val="center"/>
              <w:rPr>
                <w:rFonts w:ascii="Arial" w:hAnsi="Arial" w:cs="Arial"/>
                <w:color w:val="000000"/>
                <w:sz w:val="16"/>
                <w:szCs w:val="16"/>
              </w:rPr>
            </w:pPr>
            <w:r w:rsidRPr="004016D6">
              <w:rPr>
                <w:rFonts w:ascii="Arial" w:hAnsi="Arial" w:cs="Arial"/>
                <w:color w:val="000000"/>
                <w:sz w:val="16"/>
                <w:szCs w:val="16"/>
              </w:rPr>
              <w:t>3</w:t>
            </w:r>
          </w:p>
        </w:tc>
        <w:tc>
          <w:tcPr>
            <w:tcW w:w="1323" w:type="dxa"/>
            <w:tcBorders>
              <w:top w:val="single" w:sz="6" w:space="0" w:color="auto"/>
              <w:left w:val="single" w:sz="12" w:space="0" w:color="auto"/>
              <w:bottom w:val="single" w:sz="12" w:space="0" w:color="auto"/>
              <w:right w:val="single" w:sz="12" w:space="0" w:color="auto"/>
            </w:tcBorders>
          </w:tcPr>
          <w:p w:rsidR="00300D7E" w:rsidRPr="004016D6" w:rsidRDefault="00300D7E" w:rsidP="00300D7E">
            <w:pPr>
              <w:autoSpaceDE w:val="0"/>
              <w:autoSpaceDN w:val="0"/>
              <w:adjustRightInd w:val="0"/>
              <w:jc w:val="center"/>
              <w:rPr>
                <w:rFonts w:ascii="Arial" w:hAnsi="Arial" w:cs="Arial"/>
                <w:color w:val="000000"/>
                <w:sz w:val="16"/>
                <w:szCs w:val="16"/>
              </w:rPr>
            </w:pPr>
            <w:r w:rsidRPr="004016D6">
              <w:rPr>
                <w:rFonts w:ascii="Arial" w:hAnsi="Arial" w:cs="Arial"/>
                <w:color w:val="000000"/>
                <w:sz w:val="16"/>
                <w:szCs w:val="16"/>
              </w:rPr>
              <w:t>4</w:t>
            </w:r>
          </w:p>
        </w:tc>
        <w:tc>
          <w:tcPr>
            <w:tcW w:w="1302" w:type="dxa"/>
            <w:tcBorders>
              <w:top w:val="single" w:sz="6" w:space="0" w:color="auto"/>
              <w:left w:val="single" w:sz="12" w:space="0" w:color="auto"/>
              <w:bottom w:val="single" w:sz="12" w:space="0" w:color="auto"/>
              <w:right w:val="single" w:sz="12" w:space="0" w:color="auto"/>
            </w:tcBorders>
          </w:tcPr>
          <w:p w:rsidR="00300D7E" w:rsidRPr="004016D6" w:rsidRDefault="00300D7E" w:rsidP="00300D7E">
            <w:pPr>
              <w:autoSpaceDE w:val="0"/>
              <w:autoSpaceDN w:val="0"/>
              <w:adjustRightInd w:val="0"/>
              <w:jc w:val="center"/>
              <w:rPr>
                <w:rFonts w:ascii="Arial" w:hAnsi="Arial" w:cs="Arial"/>
                <w:color w:val="000000"/>
                <w:sz w:val="16"/>
                <w:szCs w:val="16"/>
              </w:rPr>
            </w:pPr>
            <w:r w:rsidRPr="004016D6">
              <w:rPr>
                <w:rFonts w:ascii="Arial" w:hAnsi="Arial" w:cs="Arial"/>
                <w:color w:val="000000"/>
                <w:sz w:val="16"/>
                <w:szCs w:val="16"/>
              </w:rPr>
              <w:t>5</w:t>
            </w:r>
          </w:p>
        </w:tc>
        <w:tc>
          <w:tcPr>
            <w:tcW w:w="1312" w:type="dxa"/>
            <w:tcBorders>
              <w:top w:val="single" w:sz="6" w:space="0" w:color="auto"/>
              <w:left w:val="single" w:sz="12" w:space="0" w:color="auto"/>
              <w:bottom w:val="single" w:sz="12" w:space="0" w:color="auto"/>
              <w:right w:val="single" w:sz="12" w:space="0" w:color="auto"/>
            </w:tcBorders>
          </w:tcPr>
          <w:p w:rsidR="00300D7E" w:rsidRPr="004016D6" w:rsidRDefault="00300D7E" w:rsidP="00300D7E">
            <w:pPr>
              <w:autoSpaceDE w:val="0"/>
              <w:autoSpaceDN w:val="0"/>
              <w:adjustRightInd w:val="0"/>
              <w:jc w:val="center"/>
              <w:rPr>
                <w:rFonts w:ascii="Arial" w:hAnsi="Arial" w:cs="Arial"/>
                <w:color w:val="000000"/>
                <w:sz w:val="16"/>
                <w:szCs w:val="16"/>
              </w:rPr>
            </w:pPr>
            <w:r w:rsidRPr="004016D6">
              <w:rPr>
                <w:rFonts w:ascii="Arial" w:hAnsi="Arial" w:cs="Arial"/>
                <w:color w:val="000000"/>
                <w:sz w:val="16"/>
                <w:szCs w:val="16"/>
              </w:rPr>
              <w:t>6</w:t>
            </w:r>
          </w:p>
        </w:tc>
      </w:tr>
      <w:tr w:rsidR="00300D7E" w:rsidRPr="004016D6" w:rsidTr="00300D7E">
        <w:trPr>
          <w:trHeight w:val="349"/>
        </w:trPr>
        <w:tc>
          <w:tcPr>
            <w:tcW w:w="4217" w:type="dxa"/>
            <w:tcBorders>
              <w:top w:val="single" w:sz="12" w:space="0" w:color="auto"/>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Доходы бюджета - Всего</w:t>
            </w:r>
          </w:p>
        </w:tc>
        <w:tc>
          <w:tcPr>
            <w:tcW w:w="441" w:type="dxa"/>
            <w:tcBorders>
              <w:top w:val="single" w:sz="12" w:space="0" w:color="auto"/>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single" w:sz="12" w:space="0" w:color="auto"/>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000 8 50 00000 00 0000 000</w:t>
            </w:r>
          </w:p>
        </w:tc>
        <w:tc>
          <w:tcPr>
            <w:tcW w:w="1323" w:type="dxa"/>
            <w:tcBorders>
              <w:top w:val="single" w:sz="12" w:space="0" w:color="auto"/>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1 761 931 240,83</w:t>
            </w:r>
          </w:p>
        </w:tc>
        <w:tc>
          <w:tcPr>
            <w:tcW w:w="1302" w:type="dxa"/>
            <w:tcBorders>
              <w:top w:val="single" w:sz="12" w:space="0" w:color="auto"/>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1 744 663 384,22</w:t>
            </w:r>
          </w:p>
        </w:tc>
        <w:tc>
          <w:tcPr>
            <w:tcW w:w="1312" w:type="dxa"/>
            <w:tcBorders>
              <w:top w:val="single" w:sz="12" w:space="0" w:color="auto"/>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17 267 856,61</w:t>
            </w:r>
          </w:p>
        </w:tc>
      </w:tr>
      <w:tr w:rsidR="00300D7E" w:rsidRPr="004016D6" w:rsidTr="00300D7E">
        <w:trPr>
          <w:trHeight w:val="349"/>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НАЛОГОВЫЕ И НЕНАЛОГОВЫЕ ДОХОДЫ</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000 1 00 00000 00 0000 000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409 980 735,00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409 411 684,67</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569 050,33</w:t>
            </w:r>
          </w:p>
        </w:tc>
      </w:tr>
      <w:tr w:rsidR="00300D7E" w:rsidRPr="004016D6" w:rsidTr="00300D7E">
        <w:trPr>
          <w:trHeight w:val="349"/>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НАЛОГИ НА ПРИБЫЛЬ, ДОХОДЫ</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000 1 01 00000 00 0000 000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289 254 558,00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290 509 253,58</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349"/>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Налог на доходы физических лиц</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000 1 01 02000 01 0000 110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289 254 558,00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290 509 253,58</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873"/>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 и 228 Налогового кодекса Российской Федерации</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000 1 01 02010 01 0000 110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285 570 158,00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287 196 794,15</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1225"/>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 xml:space="preserve">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 </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000 1 01 02020 01 0000 110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1 823 400,00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1 817 598,46</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5 801,54</w:t>
            </w:r>
          </w:p>
        </w:tc>
      </w:tr>
      <w:tr w:rsidR="00300D7E" w:rsidRPr="004016D6" w:rsidTr="00300D7E">
        <w:trPr>
          <w:trHeight w:val="524"/>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Налог на доходы физических лиц с доходов, полученных физическими лицами в соответствии со статьей 228 Налогового кодекса Российской Федерации</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000 1 01 02030 01 0000 110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1 590 000,00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1 470 168,95</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119 831,05</w:t>
            </w:r>
          </w:p>
        </w:tc>
      </w:tr>
      <w:tr w:rsidR="00300D7E" w:rsidRPr="004016D6" w:rsidTr="00300D7E">
        <w:trPr>
          <w:trHeight w:val="1051"/>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 xml:space="preserve">Налог на доходы физических лиц в виде фиксированных авансовых платежей с доходов, полученных физическими лицами, являющимися иностранными гражданами, осуществляющими трудовую деятельность по найму на основании патента в соответствии со статьей 227 Налогового кодекса Российской Федерации </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000 1 01 02040 01 0000 110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271 000,00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263 920,18</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7 079,82</w:t>
            </w:r>
          </w:p>
        </w:tc>
      </w:tr>
      <w:tr w:rsidR="00300D7E" w:rsidRPr="004016D6" w:rsidTr="00300D7E">
        <w:trPr>
          <w:trHeight w:val="701"/>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Налог на доходы физических лиц с сумм прибыли контролируемой иностранной компании, полученной физическими лицами, признаваемыми контролирующими лицами этой компании</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000 1 01 02050 01 0000 110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-239 228,16</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349"/>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НАЛОГИ НА ТОВАРЫ (РАБОТЫ, УСЛУГИ), РЕАЛИЗУЕМЫЕ НА ТЕРРИТОРИИ РОССИЙСКОЙ ФЕДЕРАЦИИ</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000 1 03 00000 00 0000 000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3 703 100,00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3 794 431,81</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349"/>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Акцизы по подакцизным товарам (продукции), производимым на территории Российской Федерации</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000 1 03 02000 01 0000 110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3 703 100,00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3 794 431,81</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1402"/>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 xml:space="preserve">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 </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000 1 03 02231 01 0000 110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1 595 800,00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1 727 161,46</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1402"/>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Доходы от уплаты акцизов на моторные масла для дизельных и (или) карбюраторных (</w:t>
            </w:r>
            <w:proofErr w:type="spellStart"/>
            <w:r w:rsidRPr="004016D6">
              <w:rPr>
                <w:rFonts w:ascii="Arial" w:hAnsi="Arial" w:cs="Arial"/>
                <w:color w:val="000000"/>
                <w:sz w:val="16"/>
                <w:szCs w:val="16"/>
              </w:rPr>
              <w:t>инжекторных</w:t>
            </w:r>
            <w:proofErr w:type="spellEnd"/>
            <w:r w:rsidRPr="004016D6">
              <w:rPr>
                <w:rFonts w:ascii="Arial" w:hAnsi="Arial" w:cs="Arial"/>
                <w:color w:val="000000"/>
                <w:sz w:val="16"/>
                <w:szCs w:val="16"/>
              </w:rPr>
              <w:t xml:space="preserve">)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w:t>
            </w:r>
            <w:r w:rsidRPr="004016D6">
              <w:rPr>
                <w:rFonts w:ascii="Arial" w:hAnsi="Arial" w:cs="Arial"/>
                <w:color w:val="000000"/>
                <w:sz w:val="16"/>
                <w:szCs w:val="16"/>
              </w:rPr>
              <w:lastRenderedPageBreak/>
              <w:t xml:space="preserve">целях формирования дорожных фондов субъектов Российской Федерации) </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000 1 03 02241 01 0000 110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11 300,00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12 695,08</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1402"/>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 xml:space="preserve">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 </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000 1 03 02251 01 0000 110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2 369 000,00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2 307 493,57</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61 506,43</w:t>
            </w:r>
          </w:p>
        </w:tc>
      </w:tr>
      <w:tr w:rsidR="00300D7E" w:rsidRPr="004016D6" w:rsidTr="00300D7E">
        <w:trPr>
          <w:trHeight w:val="1402"/>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 xml:space="preserve">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 </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000 1 03 02261 01 0000 110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-273 000,00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-252 918,30</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-20 081,70</w:t>
            </w:r>
          </w:p>
        </w:tc>
      </w:tr>
      <w:tr w:rsidR="00300D7E" w:rsidRPr="004016D6" w:rsidTr="00300D7E">
        <w:trPr>
          <w:trHeight w:val="349"/>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НАЛОГИ НА СОВОКУПНЫЙ ДОХОД</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000 1 05 00000 00 0000 000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38 304 500,00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38 534 564,62</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349"/>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Налог, взимаемый в связи с применением упрощенной системы налогообложения</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000 1 05 01000 00 0000 110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17 370 500,00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17 560 951,52</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349"/>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Налог, взимаемый с налогоплательщиков, выбравших в качестве объекта налогообложения доходы</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000 1 05 01010 01 0000 110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10 298 460,00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10 317 701,81</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349"/>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Налог, взимаемый с налогоплательщиков, выбравших в качестве объекта налогообложения доходы</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000 1 05 01011 01 0000 110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10 298 460,00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10 317 701,81</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524"/>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Налог, взимаемый с налогоплательщиков, выбравших в качестве объекта налогообложения доходы, уменьшенные на величину расходов</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000 1 05 01020 01 0000 110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7 062 040,00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7 243 285,45</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701"/>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Налог, взимаемый с налогоплательщиков, выбравших в качестве объекта налогообложения доходы, уменьшенные на величину расходов (в том числе минимальный налог, зачисляемый в бюджеты субъектов Российской Федерации)</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000 1 05 01021 01 0000 110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7 062 040,00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7 243 285,45</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524"/>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Минимальный налог, зачисляемый в бюджеты субъектов Российской Федерации (за налоговые периоды, истекшие до 1 января 2016 года)</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000 1 05 01050 01 0000 110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10 000,00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-35,74</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10 035,74</w:t>
            </w:r>
          </w:p>
        </w:tc>
      </w:tr>
      <w:tr w:rsidR="00300D7E" w:rsidRPr="004016D6" w:rsidTr="00300D7E">
        <w:trPr>
          <w:trHeight w:val="349"/>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Единый налог на вмененный доход для отдельных видов деятельности</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000 1 05 02000 02 0000 110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19 220 000,00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19 251 173,70</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349"/>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Единый налог на вмененный доход для отдельных видов деятельности</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000 1 05 02010 02 0000 110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19 219 990,00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19 251 164,28</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524"/>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Единый налог на вмененный доход для отдельных видов деятельности (за налоговые периоды, истекшие до 1 января 2011 года)</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000 1 05 02020 02 0000 110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9,42</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0,58</w:t>
            </w:r>
          </w:p>
        </w:tc>
      </w:tr>
      <w:tr w:rsidR="00300D7E" w:rsidRPr="004016D6" w:rsidTr="00300D7E">
        <w:trPr>
          <w:trHeight w:val="349"/>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Единый сельскохозяйственный налог</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000 1 05 03000 01 0000 110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425 500,00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426 745,01</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349"/>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Единый сельскохозяйственный налог</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000 1 05 03010 01 0000 110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425 500,00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426 745,01</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349"/>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Налог, взимаемый в связи с применением патентной системы налогообложения</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000 1 05 04000 02 0000 110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1 288 500,00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1 295 694,39</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524"/>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Налог, взимаемый в связи с применением патентной системы налогообложения, зачисляемый в бюджеты муниципальных районов</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000 1 05 04020 02 0000 110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1 288 500,00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1 295 694,39</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349"/>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ГОСУДАРСТВЕННАЯ ПОШЛИНА</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000 1 08 00000 00 0000 000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5 750 000,00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5 790 054,00</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349"/>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Государственная пошлина по делам, рассматриваемым в судах общей юрисдикции, мировыми судьями</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000 1 08 03000 01 0000 110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5 730 000,00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5 770 054,00</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524"/>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Государственная пошлина по делам, рассматриваемым в судах общей юрисдикции, мировыми судьями (за исключением Верховного Суда Российской Федерации)</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000 1 08 03010 01 0000 110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5 730 000,00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5 770 054,00</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524"/>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Государственная пошлина за государственную регистрацию, а также за совершение прочих юридически значимых действий</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000 1 08 07000 01 0000 110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20 000,00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20 000,00</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349"/>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Государственная пошлина за выдачу разрешения на установку рекламной конструкции</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000 1 08 07150 01 0000 110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20 000,00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20 000,00</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524"/>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lastRenderedPageBreak/>
              <w:t>ДОХОДЫ ОТ ИСПОЛЬЗОВАНИЯ ИМУЩЕСТВА, НАХОДЯЩЕГОСЯ В ГОСУДАРСТВЕННОЙ И МУНИЦИПАЛЬНОЙ СОБСТВЕННОСТИ</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000 1 11 00000 00 0000 000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8 199 800,00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8 373 159,03</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1051"/>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 xml:space="preserve">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 </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000 1 11 05000 00 0000 120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8 199 495,00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8 372 824,09</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701"/>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Доходы, получаемые в виде арендной платы за земельные участки, государственная собственность на которые не разграничена, а также средства от продажи права на заключение договоров аренды указанных земельных участков</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000 1 11 05010 00 0000 120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7 629 995,00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7 779 451,69</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1051"/>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 xml:space="preserve">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 </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000 1 11 05013 05 0000 120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1 000 000,00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1 124 308,52</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873"/>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 xml:space="preserve">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 </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000 1 11 05013 13 0000 120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6 629 995,00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6 655 143,17</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873"/>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 xml:space="preserve">Доходы, получаемые в виде арендной платы за земли после разграничения государственной собственности на землю, а также средства от продажи права на заключение договоров аренды указанных земельных участков (за исключением земельных участков бюджетных и автономных учреждений) </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000 1 11 05020 00 0000 120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433 000,00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455 822,16</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873"/>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000 1 11 05025 05 0000 120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433 000,00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455 822,16</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1051"/>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 xml:space="preserve">Доходы от сдачи в аренду имущества, находящегося в оперативном управлении органов государственной власти, органов местного самоуправления, государственных внебюджетных фондов и созданных ими учреждений (за исключением имущества бюджетных и автономных учреждений) </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000 1 11 05030 00 0000 120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51 500,00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52 002,96</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873"/>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000 1 11 05035 05 0000 120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51 500,00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52 002,96</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524"/>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Доходы от сдачи в аренду имущества, составляющего государственную (муниципальную) казну (за исключением земельных участков)</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000 1 11 05070 00 0000 120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85 000,00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85 547,28</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524"/>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Доходы от сдачи в аренду имущества, составляющего казну муниципальных районов (за исключением земельных участков)</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000 1 11 05075 05 0000 120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85 000,00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85 547,28</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1051"/>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 xml:space="preserve">Прочие доходы от использования имущества и прав, находящихся в государственной и муниципальной собственности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 </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000 1 11 09000 00 0000 120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305,00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334,94</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1051"/>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 xml:space="preserve">Прочие поступления от использования имущества, находящегося в государственной и муниципальной собственности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 </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000 1 11 09040 00 0000 120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305,00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334,94</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873"/>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000 1 11 09045 05 0000 120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305,00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334,94</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349"/>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ПЛАТЕЖИ ПРИ ПОЛЬЗОВАНИИ ПРИРОДНЫМИ РЕСУРСАМИ</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000 1 12 00000 00 0000 000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1 553 700,00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1 554 686,62</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349"/>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lastRenderedPageBreak/>
              <w:t>Плата за негативное воздействие на окружающую среду</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000 1 12 01000 01 0000 120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1 553 700,00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1 554 686,62</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349"/>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Плата за выбросы загрязняющих веществ в атмосферный воздух стационарными объектами 7</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000 1 12 01010 01 0000 120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387 375,00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388 053,23</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349"/>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Плата за сбросы загрязняющих веществ в водные объекты</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000 1 12 01030 01 0000 120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9 400,00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9 478,02</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349"/>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Плата за размещение отходов производства и потребления</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000 1 12 01040 01 0000 120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1 156 925,00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1 157 155,37</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349"/>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Плата за размещение отходов производства</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000 1 12 01041 01 0000 120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1 154 275,00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1 154 488,42</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349"/>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Плата за размещение твердых коммунальных отходов</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000 1 12 01042 01 0000 120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2 650,00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2 666,95</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349"/>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ДОХОДЫ ОТ ОКАЗАНИЯ ПЛАТНЫХ УСЛУГ И КОМПЕНСАЦИИ ЗАТРАТ ГОСУДАРСТВА</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000 1 13 00000 00 0000 000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56 467 922,06</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54 102 597,00</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2 365 325,06</w:t>
            </w:r>
          </w:p>
        </w:tc>
      </w:tr>
      <w:tr w:rsidR="00300D7E" w:rsidRPr="004016D6" w:rsidTr="00300D7E">
        <w:trPr>
          <w:trHeight w:val="349"/>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Доходы от оказания платных услуг (работ)</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000 1 13 01000 00 0000 130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6 107 522,06</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5 929 573,63</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177 948,43</w:t>
            </w:r>
          </w:p>
        </w:tc>
      </w:tr>
      <w:tr w:rsidR="00300D7E" w:rsidRPr="004016D6" w:rsidTr="00300D7E">
        <w:trPr>
          <w:trHeight w:val="349"/>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Прочие доходы от оказания платных услуг (работ)</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000 1 13 01990 00 0000 130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6 107 522,06</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5 929 573,63</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177 948,43</w:t>
            </w:r>
          </w:p>
        </w:tc>
      </w:tr>
      <w:tr w:rsidR="00300D7E" w:rsidRPr="004016D6" w:rsidTr="00300D7E">
        <w:trPr>
          <w:trHeight w:val="349"/>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Прочие доходы от оказания платных услуг (работ) получателями средств бюджетов муниципальных районов</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000 1 13 01995 05 0000 130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6 107 522,06</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5 929 573,63</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177 948,43</w:t>
            </w:r>
          </w:p>
        </w:tc>
      </w:tr>
      <w:tr w:rsidR="00300D7E" w:rsidRPr="004016D6" w:rsidTr="00300D7E">
        <w:trPr>
          <w:trHeight w:val="349"/>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Доходы от компенсации затрат государства</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000 1 13 02000 00 0000 130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50 360 400,00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48 173 023,37</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2 187 376,63</w:t>
            </w:r>
          </w:p>
        </w:tc>
      </w:tr>
      <w:tr w:rsidR="00300D7E" w:rsidRPr="004016D6" w:rsidTr="00300D7E">
        <w:trPr>
          <w:trHeight w:val="349"/>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Доходы, поступающие в порядке возмещения расходов, понесенных в связи с эксплуатацией имущества</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000 1 13 02060 00 0000 130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732 800,00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723 021,88</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9 778,12</w:t>
            </w:r>
          </w:p>
        </w:tc>
      </w:tr>
      <w:tr w:rsidR="00300D7E" w:rsidRPr="004016D6" w:rsidTr="00300D7E">
        <w:trPr>
          <w:trHeight w:val="524"/>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Доходы, поступающие в порядке возмещения расходов, понесенных в связи с эксплуатацией имущества муниципальных районов</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000 1 13 02065 05 0000 130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732 800,00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723 021,88</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9 778,12</w:t>
            </w:r>
          </w:p>
        </w:tc>
      </w:tr>
      <w:tr w:rsidR="00300D7E" w:rsidRPr="004016D6" w:rsidTr="00300D7E">
        <w:trPr>
          <w:trHeight w:val="349"/>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Прочие доходы от компенсации затрат государства</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000 1 13 02990 00 0000 130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49 627 600,00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47 450 001,49</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2 177 598,51</w:t>
            </w:r>
          </w:p>
        </w:tc>
      </w:tr>
      <w:tr w:rsidR="00300D7E" w:rsidRPr="004016D6" w:rsidTr="00300D7E">
        <w:trPr>
          <w:trHeight w:val="349"/>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Прочие доходы от компенсации затрат бюджетов муниципальных районов</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000 1 13 02995 05 0000 130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49 627 600,00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47 450 001,49</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2 177 598,51</w:t>
            </w:r>
          </w:p>
        </w:tc>
      </w:tr>
      <w:tr w:rsidR="00300D7E" w:rsidRPr="004016D6" w:rsidTr="00300D7E">
        <w:trPr>
          <w:trHeight w:val="349"/>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ДОХОДЫ ОТ ПРОДАЖИ МАТЕРИАЛЬНЫХ И НЕМАТЕРИАЛЬНЫХ АКТИВОВ</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000 1 14 00000 00 0000 000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1 537 154,94</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1 567 854,68</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1051"/>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 xml:space="preserve">Доходы от реализации имущества, находящегося в государственной и муниципальной собственности (за исключением движимого имущества бюджетных и автономных учреждений, а также имущества государственных и муниципальных унитарных предприятий, в том числе казенных) </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000 1 14 02000 00 0000 000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27 154,94</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27 154,94</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1051"/>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 xml:space="preserve">Доходы от реализации имущества, находящегося в собственности муниципальных районов (за исключением движимого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 </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000 1 14 02050 05 0000 410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18 565,08</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18 565,08</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1051"/>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 xml:space="preserve">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 </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000 1 14 02053 05 0000 410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18 565,08</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18 565,08</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1051"/>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 xml:space="preserve">Доходы от реализации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 </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000 1 14 02050 05 0000 440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8 589,86</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8 589,86</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1051"/>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 xml:space="preserve">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 </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000 1 14 02053 05 0000 440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8 589,86</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8 589,86</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349"/>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Доходы от продажи земельных участков, находящихся в государственной и муниципальной собственности</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000 1 14 06000 00 0000 430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1 510 000,00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1 540 699,74</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349"/>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Доходы от продажи земельных участков, государственная собственность на которые не разграничена</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000 1 14 06010 00 0000 430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905 000,00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902 979,04</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2 020,96</w:t>
            </w:r>
          </w:p>
        </w:tc>
      </w:tr>
      <w:tr w:rsidR="00300D7E" w:rsidRPr="004016D6" w:rsidTr="00300D7E">
        <w:trPr>
          <w:trHeight w:val="701"/>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lastRenderedPageBreak/>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000 1 14 06013 05 0000 430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380 000,00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376 948,72</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3 051,28</w:t>
            </w:r>
          </w:p>
        </w:tc>
      </w:tr>
      <w:tr w:rsidR="00300D7E" w:rsidRPr="004016D6" w:rsidTr="00300D7E">
        <w:trPr>
          <w:trHeight w:val="524"/>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Доходы от продажи земельных участков, государственная собственность на которые не разграничена и которые расположены в границах городских поселений</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000 1 14 06013 13 0000 430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525 000,00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526 030,32</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524"/>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Доходы от продажи земельных участков, государственная собственность на которые разграничена (за исключением земельных участков бюджетных и автономных учреждений)</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000 1 14 06020 00 0000 430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605 000,00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637 720,70</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701"/>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000 1 14 06025 05 0000 430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605 000,00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637 720,70</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349"/>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ШТРАФЫ, САНКЦИИ, ВОЗМЕЩЕНИЕ УЩЕРБА</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000 1 16 00000 00 0000 000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5 210 000,00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5 222 840,90</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349"/>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Денежные взыскания (штрафы) за нарушение законодательства о налогах и сборах</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000 1 16 03000 00 0000 140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27 500,00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28 010,48</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873"/>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 xml:space="preserve">Денежные взыскания (штрафы) за нарушение законодательства о налогах и сборах, предусмотренные статьями 116, 1191, 1192, пунктами 1 и 2 статьи 120, статьями 125, 126, 1261, 128, 129, 1291, 1294, 132, 133, 134, 135, 1351, 1352 Налогового кодекса Российской Федерации </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000 1 16 03010 01 0000 140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19 000,00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18 210,48</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789,52</w:t>
            </w:r>
          </w:p>
        </w:tc>
      </w:tr>
      <w:tr w:rsidR="00300D7E" w:rsidRPr="004016D6" w:rsidTr="00300D7E">
        <w:trPr>
          <w:trHeight w:val="701"/>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Денежные взыскания (штрафы) за административные правонарушения в области налогов и сборов, предусмотренные Кодексом Российской Федерации об административных правонарушениях</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000 1 16 03030 01 0000 140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8 500,00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9 800,00</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701"/>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Денежные взыскания (штрафы) за нарушение законодательства о применении контрольно-кассовой техники при осуществлении наличных денежных расчетов и (или) расчетов с использованием платежных карт</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000 1 16 06000 01 0000 140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31 500,00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31 500,00</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701"/>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Денежные взыскания (штрафы) за административные правонарушения в области государственного регулирования производства и оборота этилового спирта, алкогольной, спиртосодержащей и табачной продукции</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000 1 16 08000 01 0000 140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940 000,00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944 010,24</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701"/>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Денежные взыскания (штрафы) за административные правонарушения в области государственного регулирования производства и оборота этилового спирта, алкогольной, спиртосодержащей продукции</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000 1 16 08010 01 0000 140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740 000,00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744 010,24</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524"/>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Денежные взыскания (штрафы) за административные правонарушения в области государственного регулирования производства и оборота табачной продукции</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000 1 16 08020 01 0000 140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200 000,00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200 000,00</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524"/>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Денежные взыскания (штрафы) и иные суммы, взыскиваемые с лиц, виновных в совершении преступлений, и в возмещение ущерба имуществу</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000 1 16 21000 00 0000 140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80 000,00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79 900,00</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100,00</w:t>
            </w:r>
          </w:p>
        </w:tc>
      </w:tr>
      <w:tr w:rsidR="00300D7E" w:rsidRPr="004016D6" w:rsidTr="00300D7E">
        <w:trPr>
          <w:trHeight w:val="701"/>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Денежные взыскания (штрафы) и иные суммы, взыскиваемые с лиц, виновных в совершении преступлений, и в возмещение ущерба имуществу, зачисляемые в бюджеты муниципальных районов</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000 1 16 21050 05 0000 140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80 000,00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79 900,00</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100,00</w:t>
            </w:r>
          </w:p>
        </w:tc>
      </w:tr>
      <w:tr w:rsidR="00300D7E" w:rsidRPr="004016D6" w:rsidTr="00300D7E">
        <w:trPr>
          <w:trHeight w:val="1402"/>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 xml:space="preserve">Денежные взыскания (штрафы) за нарушение законодательства Российской Федерации о недрах, об особо охраняемых природных территориях, об охране и использовании животного мира, об экологической экспертизе, в области охраны окружающей среды, о рыболовстве и сохранении водных биологических ресурсов, земельного законодательства, лесного законодательства, водного законодательства </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000 1 16 25000 00 0000 140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57 400,00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57 800,00</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349"/>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Денежные взыскания (штрафы) за нарушение законодательства в области охраны окружающей среды</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000 1 16 25050 01 0000 140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2 400,00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2 500,00</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349"/>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Денежные взыскания (штрафы) за нарушение земельного законодательства</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000 1 16 25060 01 0000 140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55 000,00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55 300,00</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701"/>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Денежные взыскания (штрафы) за нарушение законодательства в области обеспечения санитарно-эпидемиологического благополучия человека и законодательства в сфере защиты прав потребителей</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000 1 16 28000 01 0000 140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1 108 000,00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1 108 100,00</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349"/>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Денежные взыскания (штрафы) за правонарушения в области дорожного движения</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000 1 16 30000 01 0000 140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191 000,00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191 023,53</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349"/>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lastRenderedPageBreak/>
              <w:t>Прочие денежные взыскания (штрафы) за правонарушения в области дорожного движения</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000 1 16 30030 01 0000 140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191 000,00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191 023,53</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349"/>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Суммы по искам о возмещении вреда, причиненного окружающей среде</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000 1 16 35000 00 0000 140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565 400,00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565 400,00</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524"/>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Суммы по искам о возмещении вреда, причиненного окружающей среде, подлежащие зачислению в бюджеты муниципальных районов</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000 1 16 35030 05 0000 140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565 400,00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565 400,00</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873"/>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Денежные взыскания (штрафы) за нарушение законодательства Российской Федерации об административных правонарушениях, предусмотренные статьей 20.25 Кодекса Российской Федерации об административных правонарушениях</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000 1 16 43000 01 0000 140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366 400,00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365 663,82</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736,18</w:t>
            </w:r>
          </w:p>
        </w:tc>
      </w:tr>
      <w:tr w:rsidR="00300D7E" w:rsidRPr="004016D6" w:rsidTr="00300D7E">
        <w:trPr>
          <w:trHeight w:val="349"/>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Прочие поступления от денежных взысканий (штрафов) и иных сумм в возмещение ущерба</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000 1 16 90000 00 0000 140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1 842 800,00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1 851 432,83</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524"/>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Прочие поступления от денежных взысканий (штрафов) и иных сумм в возмещение ущерба, зачисляемые в бюджеты муниципальных районов</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000 1 16 90050 05 0000 140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1 842 800,00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1 851 432,83</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349"/>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ПРОЧИЕ НЕНАЛОГОВЫЕ ДОХОДЫ</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000 1 17 00000 00 0000 000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-37 757,57</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349"/>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Невыясненные поступления</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000 1 17 01000 00 0000 180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-37 757,57</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349"/>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Невыясненные поступления, зачисляемые в бюджеты муниципальных районов</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000 1 17 01050 05 0000 180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-37 757,57</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349"/>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БЕЗВОЗМЕЗДНЫЕ ПОСТУПЛЕНИЯ</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000 2 00 00000 00 0000 000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1 351 950 505,83</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1 335 251 699,55</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16 698 806,28</w:t>
            </w:r>
          </w:p>
        </w:tc>
      </w:tr>
      <w:tr w:rsidR="00300D7E" w:rsidRPr="004016D6" w:rsidTr="00300D7E">
        <w:trPr>
          <w:trHeight w:val="349"/>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БЕЗВОЗМЕЗДНЫЕ ПОСТУПЛЕНИЯ ОТ ДРУГИХ БЮДЖЕТОВ БЮДЖЕТНОЙ СИСТЕМЫ РОССИЙСКОЙ ФЕДЕРАЦИИ</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000 2 02 00000 00 0000 000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1 351 893 505,83</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1 348 776 378,20</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3 117 127,63</w:t>
            </w:r>
          </w:p>
        </w:tc>
      </w:tr>
      <w:tr w:rsidR="00300D7E" w:rsidRPr="004016D6" w:rsidTr="00300D7E">
        <w:trPr>
          <w:trHeight w:val="349"/>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Дотации бюджетам бюджетной системы Российской Федерации</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000 2 02 10000 00 0000 150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72 895 800,00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72 895 800,00</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349"/>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Дотации на выравнивание бюджетной обеспеченности</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000 2 02 15001 00 0000 150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72 895 800,00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72 895 800,00</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349"/>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Дотации бюджетам муниципальных районов на выравнивание бюджетной обеспеченности</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000 2 02 15001 05 0000 150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72 895 800,00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72 895 800,00</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349"/>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Субсидии бюджетам бюджетной системы Российской Федерации (межбюджетные субсидии)</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000 2 02 20000 00 0000 150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449 535 953,86</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449 275 478,96</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260 474,90</w:t>
            </w:r>
          </w:p>
        </w:tc>
      </w:tr>
      <w:tr w:rsidR="00300D7E" w:rsidRPr="004016D6" w:rsidTr="00300D7E">
        <w:trPr>
          <w:trHeight w:val="1051"/>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 xml:space="preserve">Субсидии бюджетам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 </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000 2 02 20216 00 0000 150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70 544 900,00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70 544 900,00</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1051"/>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 xml:space="preserve">Субсидии бюджетам муниципальных районов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 </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000 2 02 20216 05 0000 150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70 544 900,00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70 544 900,00</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349"/>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Субсидии бюджетам на оснащение объектов спортивной инфраструктуры спортивно-технологическим оборудованием</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000 2 02 25228 00 0000 150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3 182 400,00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3 182 400,00</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524"/>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Субсидии бюджетам муниципальных районов на оснащение объектов спортивной инфраструктуры спортивно-технологическим оборудованием</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000 2 02 25228 05 0000 150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3 182 400,00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3 182 400,00</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524"/>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Субсидии бюджетам на приобретение спортивного оборудования и инвентаря для приведения организаций спортивной подготовки в нормативное состояние</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000 2 02 25229 00 0000 150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26 041 700,00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26 041 699,92</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0,08</w:t>
            </w:r>
          </w:p>
        </w:tc>
      </w:tr>
      <w:tr w:rsidR="00300D7E" w:rsidRPr="004016D6" w:rsidTr="00300D7E">
        <w:trPr>
          <w:trHeight w:val="701"/>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Субсидии бюджетам муниципальных районов на приобретение спортивного оборудования и инвентаря для приведения организаций спортивной подготовки в нормативное состояние</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000 2 02 25229 05 0000 150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26 041 700,00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26 041 699,92</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0,08</w:t>
            </w:r>
          </w:p>
        </w:tc>
      </w:tr>
      <w:tr w:rsidR="00300D7E" w:rsidRPr="004016D6" w:rsidTr="00300D7E">
        <w:trPr>
          <w:trHeight w:val="701"/>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 xml:space="preserve">Субсидии бюджетам на </w:t>
            </w:r>
            <w:proofErr w:type="spellStart"/>
            <w:r w:rsidRPr="004016D6">
              <w:rPr>
                <w:rFonts w:ascii="Arial" w:hAnsi="Arial" w:cs="Arial"/>
                <w:color w:val="000000"/>
                <w:sz w:val="16"/>
                <w:szCs w:val="16"/>
              </w:rPr>
              <w:t>софинансирование</w:t>
            </w:r>
            <w:proofErr w:type="spellEnd"/>
            <w:r w:rsidRPr="004016D6">
              <w:rPr>
                <w:rFonts w:ascii="Arial" w:hAnsi="Arial" w:cs="Arial"/>
                <w:color w:val="000000"/>
                <w:sz w:val="16"/>
                <w:szCs w:val="16"/>
              </w:rPr>
              <w:t xml:space="preserve"> расходных обязательств субъектов Российской Федерации, связанных с реализацией федеральной целевой программы "Увековечение памяти погибших при защите Отечества на 2019 - 2024 годы</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000 2 02 25299 00 0000 150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125 300,00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125 300,00</w:t>
            </w:r>
          </w:p>
        </w:tc>
      </w:tr>
      <w:tr w:rsidR="00300D7E" w:rsidRPr="004016D6" w:rsidTr="00300D7E">
        <w:trPr>
          <w:trHeight w:val="873"/>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 xml:space="preserve">Субсидии бюджетам муниципальных районов на </w:t>
            </w:r>
            <w:proofErr w:type="spellStart"/>
            <w:r w:rsidRPr="004016D6">
              <w:rPr>
                <w:rFonts w:ascii="Arial" w:hAnsi="Arial" w:cs="Arial"/>
                <w:color w:val="000000"/>
                <w:sz w:val="16"/>
                <w:szCs w:val="16"/>
              </w:rPr>
              <w:t>софинансирование</w:t>
            </w:r>
            <w:proofErr w:type="spellEnd"/>
            <w:r w:rsidRPr="004016D6">
              <w:rPr>
                <w:rFonts w:ascii="Arial" w:hAnsi="Arial" w:cs="Arial"/>
                <w:color w:val="000000"/>
                <w:sz w:val="16"/>
                <w:szCs w:val="16"/>
              </w:rPr>
              <w:t xml:space="preserve"> расходных обязательств субъектов Российской Федерации, связанных с реализацией федеральной целевой программы "Увековечение памяти погибших при защите Отечества на 2019 - 2024 годы</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000 2 02 25299 05 0000 150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125 300,00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125 300,00</w:t>
            </w:r>
          </w:p>
        </w:tc>
      </w:tr>
      <w:tr w:rsidR="00300D7E" w:rsidRPr="004016D6" w:rsidTr="00300D7E">
        <w:trPr>
          <w:trHeight w:val="524"/>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lastRenderedPageBreak/>
              <w:t>Субсидии бюджетам на обеспечение развития и укрепления материально-технической базы домов культуры в населенных пунктах с числом жителей до 50 тысяч человек</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000 2 02 25467 00 0000 150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977 200,00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977 200,00</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701"/>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Субсидии бюджетам муниципальных районов на обеспечение развития и укрепления материально-технической базы домов культуры в населенных пунктах с числом жителей до 50 тысяч человек</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000 2 02 25467 05 0000 150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977 200,00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977 200,00</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349"/>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Субсидия бюджетам на поддержку отрасли культуры</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000 2 02 25519 00 0000 150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52 200,00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52 200,00</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349"/>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Субсидия бюджетам муниципальных районов на поддержку отрасли культуры</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000 2 02 25519 05 0000 150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52 200,00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52 200,00</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701"/>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Субсидии бюджетам на государственную поддержку малого и среднего предпринимательства, включая крестьянские (фермерские) хозяйства, а также на реализацию мероприятий по поддержке молодежного предпринимательства</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000 2 02 25527 00 0000 150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907 600,00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907 600,00</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873"/>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Субсидии бюджетам муниципальных районов на государственную поддержку малого и среднего предпринимательства, включая крестьянские (фермерские) хозяйства, а также на реализацию мероприятий по поддержке молодежного предпринимательства</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000 2 02 25527 05 0000 150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907 600,00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907 600,00</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349"/>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Субсидии бюджетам на реализацию программ формирования современной городской среды</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000 2 02 25555 00 0000 150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17 645 653,86</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17 645 653,82</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0,04</w:t>
            </w:r>
          </w:p>
        </w:tc>
      </w:tr>
      <w:tr w:rsidR="00300D7E" w:rsidRPr="004016D6" w:rsidTr="00300D7E">
        <w:trPr>
          <w:trHeight w:val="349"/>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Субсидии бюджетам муниципальных районов на реализацию программ формирования современной городской среды</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000 2 02 25555 05 0000 150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17 645 653,86</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17 645 653,82</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0,04</w:t>
            </w:r>
          </w:p>
        </w:tc>
      </w:tr>
      <w:tr w:rsidR="00300D7E" w:rsidRPr="004016D6" w:rsidTr="00300D7E">
        <w:trPr>
          <w:trHeight w:val="349"/>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Прочие субсидии</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000 2 02 29999 00 0000 150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330 059 000,00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329 923 825,22</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135 174,78</w:t>
            </w:r>
          </w:p>
        </w:tc>
      </w:tr>
      <w:tr w:rsidR="00300D7E" w:rsidRPr="004016D6" w:rsidTr="00300D7E">
        <w:trPr>
          <w:trHeight w:val="349"/>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Прочие субсидии бюджетам муниципальных районов</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000 2 02 29999 05 0000 150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330 059 000,00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329 923 825,22</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135 174,78</w:t>
            </w:r>
          </w:p>
        </w:tc>
      </w:tr>
      <w:tr w:rsidR="00300D7E" w:rsidRPr="004016D6" w:rsidTr="00300D7E">
        <w:trPr>
          <w:trHeight w:val="349"/>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Субвенции бюджетам бюджетной системы Российской Федерации</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000 2 02 30000 00 0000 150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819 567 400,00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816 710 780,00</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2 856 620,00</w:t>
            </w:r>
          </w:p>
        </w:tc>
      </w:tr>
      <w:tr w:rsidR="00300D7E" w:rsidRPr="004016D6" w:rsidTr="00300D7E">
        <w:trPr>
          <w:trHeight w:val="349"/>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Субвенции местным бюджетам на выполнение передаваемых полномочий субъектов Российской Федерации</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000 2 02 30024 00 0000 150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792 998 400,00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790 157 500,00</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2 840 900,00</w:t>
            </w:r>
          </w:p>
        </w:tc>
      </w:tr>
      <w:tr w:rsidR="00300D7E" w:rsidRPr="004016D6" w:rsidTr="00300D7E">
        <w:trPr>
          <w:trHeight w:val="524"/>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Субвенции бюджетам муниципальных районов на выполнение передаваемых полномочий субъектов Российской Федерации</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000 2 02 30024 05 0000 150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792 998 400,00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790 157 500,00</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2 840 900,00</w:t>
            </w:r>
          </w:p>
        </w:tc>
      </w:tr>
      <w:tr w:rsidR="00300D7E" w:rsidRPr="004016D6" w:rsidTr="00300D7E">
        <w:trPr>
          <w:trHeight w:val="701"/>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Субвенции бюджетам муниципальных образований на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000 2 02 35082 00 0000 150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20 693 100,00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20 677 500,00</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15 600,00</w:t>
            </w:r>
          </w:p>
        </w:tc>
      </w:tr>
      <w:tr w:rsidR="00300D7E" w:rsidRPr="004016D6" w:rsidTr="00300D7E">
        <w:trPr>
          <w:trHeight w:val="701"/>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Субвенции бюджетам муниципальных районов на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000 2 02 35082 05 0000 150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20 693 100,00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20 677 500,00</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15 600,00</w:t>
            </w:r>
          </w:p>
        </w:tc>
      </w:tr>
      <w:tr w:rsidR="00300D7E" w:rsidRPr="004016D6" w:rsidTr="00300D7E">
        <w:trPr>
          <w:trHeight w:val="524"/>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Субвенции бюджетам на осуществление первичного воинского учета на территориях, где отсутствуют военные комиссариаты</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000 2 02 35118 00 0000 150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1 715 700,00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1 715 700,00</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524"/>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Субвенции бюджетам муниципальных районов на осуществление первичного воинского учета на территориях, где отсутствуют военные комиссариаты</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000 2 02 35118 05 0000 150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1 715 700,00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1 715 700,00</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701"/>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Субвенции бюджетам на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000 2 02 35120 00 0000 150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37 900,00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37 900,00</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701"/>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Субвенции бюджетам муниципальных районов на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000 2 02 35120 05 0000 150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37 900,00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37 900,00</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1225"/>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 xml:space="preserve">Субвенции бюджетам на осуществление полномочий по обеспечению жильем отдельных категорий граждан, установленных Федеральным законом от 12 января 1995 года № 5-ФЗ "О ветеранах", в соответствии с Указом Президента Российской Федерации от 7 мая 2008 года № 714 "Об обеспечении жильем ветеранов Великой Отечественной войны 1941 - 1945 годов" </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000 2 02 35134 00 0000 150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1 648 900,00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1 648 872,00</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28,00</w:t>
            </w:r>
          </w:p>
        </w:tc>
      </w:tr>
      <w:tr w:rsidR="00300D7E" w:rsidRPr="004016D6" w:rsidTr="00300D7E">
        <w:trPr>
          <w:trHeight w:val="1225"/>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lastRenderedPageBreak/>
              <w:t xml:space="preserve">Субвенции бюджетам муниципальных районов на осуществление полномочий по обеспечению жильем отдельных категорий граждан, установленных Федеральным законом от 12 января 1995 года № 5-ФЗ "О ветеранах", в соответствии с Указом Президента Российской Федерации от 7 мая 2008 года № 714 "Об обеспечении жильем ветеранов Великой Отечественной войны 1941 - 1945 годов" </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000 2 02 35134 05 0000 150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1 648 900,00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1 648 872,00</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28,00</w:t>
            </w:r>
          </w:p>
        </w:tc>
      </w:tr>
      <w:tr w:rsidR="00300D7E" w:rsidRPr="004016D6" w:rsidTr="00300D7E">
        <w:trPr>
          <w:trHeight w:val="701"/>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Субвенции бюджетам на осуществление полномочий по обеспечению жильем отдельных категорий граждан, установленных Федеральным законом от 12 января 1995 года № 5-ФЗ "О ветеранах"</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000 2 02 35135 00 0000 150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1 648 900,00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1 648 872,00</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28,00</w:t>
            </w:r>
          </w:p>
        </w:tc>
      </w:tr>
      <w:tr w:rsidR="00300D7E" w:rsidRPr="004016D6" w:rsidTr="00300D7E">
        <w:trPr>
          <w:trHeight w:val="701"/>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Субвенции бюджетам муниципальных районов на осуществление полномочий по обеспечению жильем отдельных категорий граждан, установленных Федеральным законом от 12 января 1995 года № 5-ФЗ "О ветеранах"</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000 2 02 35135 05 0000 150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1 648 900,00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1 648 872,00</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28,00</w:t>
            </w:r>
          </w:p>
        </w:tc>
      </w:tr>
      <w:tr w:rsidR="00300D7E" w:rsidRPr="004016D6" w:rsidTr="00300D7E">
        <w:trPr>
          <w:trHeight w:val="873"/>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Субвенции бюджетам на осуществление полномочий по обеспечению жильем отдельных категорий граждан, установленных Федеральным законом от 24 ноября 1995 года № 181-ФЗ "О социальной защите инвалидов в Российской Федерации"</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000 2 02 35176 00 0000 150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824 500,00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824 436,00</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64,00</w:t>
            </w:r>
          </w:p>
        </w:tc>
      </w:tr>
      <w:tr w:rsidR="00300D7E" w:rsidRPr="004016D6" w:rsidTr="00300D7E">
        <w:trPr>
          <w:trHeight w:val="873"/>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Субвенции бюджетам муниципальных районов на осуществление полномочий по обеспечению жильем отдельных категорий граждан, установленных Федеральным законом от 24 ноября 1995 года № 181-ФЗ "О социальной защите инвалидов в Российской Федерации"</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000 2 02 35176 05 0000 150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824 500,00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824 436,00</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64,00</w:t>
            </w:r>
          </w:p>
        </w:tc>
      </w:tr>
      <w:tr w:rsidR="00300D7E" w:rsidRPr="004016D6" w:rsidTr="00300D7E">
        <w:trPr>
          <w:trHeight w:val="349"/>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Иные межбюджетные трансферты</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000 2 02 40000 00 0000 150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9 894 351,97</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9 894 319,24</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32,73</w:t>
            </w:r>
          </w:p>
        </w:tc>
      </w:tr>
      <w:tr w:rsidR="00300D7E" w:rsidRPr="004016D6" w:rsidTr="00300D7E">
        <w:trPr>
          <w:trHeight w:val="701"/>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Межбюджетные трансферты,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000 2 02 40014 00 0000 150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2 414 913,97</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2 414 913,97</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873"/>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000 2 02 40014 05 0000 150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2 414 913,97</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2 414 913,97</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349"/>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Прочие межбюджетные трансферты, передаваемые бюджетам</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000 2 02 49999 00 0000 150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7 479 438,00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7 479 405,27</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32,73</w:t>
            </w:r>
          </w:p>
        </w:tc>
      </w:tr>
      <w:tr w:rsidR="00300D7E" w:rsidRPr="004016D6" w:rsidTr="00300D7E">
        <w:trPr>
          <w:trHeight w:val="349"/>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Прочие межбюджетные трансферты, передаваемые бюджетам муниципальных районов</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000 2 02 49999 05 0000 150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7 479 438,00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7 479 405,27</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32,73</w:t>
            </w:r>
          </w:p>
        </w:tc>
      </w:tr>
      <w:tr w:rsidR="00300D7E" w:rsidRPr="004016D6" w:rsidTr="00300D7E">
        <w:trPr>
          <w:trHeight w:val="349"/>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БЕЗВОЗМЕЗДНЫЕ ПОСТУПЛЕНИЯ ОТ НЕГОСУДАРСТВЕННЫХ ОРГАНИЗАЦИЙ</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000 2 04 00000 00 0000 000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57 000,00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57 000,00</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349"/>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Безвозмездные поступления от негосударственных организаций в бюджеты муниципальных районов</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000 2 04 05000 05 0000 150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57 000,00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57 000,00</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349"/>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Прочие безвозмездные поступления от негосударственных организаций в бюджеты муниципальных районов</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000 2 04 05099 05 0000 150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57 000,00</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57 000,00</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873"/>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ДОХОДЫ БЮДЖЕТОВ БЮДЖЕТНОЙ СИСТЕМЫ РОССИЙСКОЙ ФЕДЕРАЦИИ ОТ ВОЗВРАТА ОСТАТКОВ СУБСИДИЙ, СУБВЕНЦИЙ И ИНЫХ МЕЖБЮДЖЕТНЫХ ТРАНСФЕРТОВ, ИМЕЮЩИХ ЦЕЛЕВОЕ НАЗНАЧЕНИЕ, ПРОШЛЫХ ЛЕТ</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000 2 18 00000 00 0000 000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1 942 058,77</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1051"/>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 xml:space="preserve">Доходы бюджетов бюджетной системы Российской Федерации от возврата бюджетами бюджетной системы Российской Федерации остатков субсидий, субвенций и иных межбюджетных трансфертов, имеющих целевое назначение, прошлых лет, а также от возврата организациями остатков субсидий прошлых лет </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000 2 18 00000 00 0000 150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1 942 058,77</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1051"/>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 xml:space="preserve">Доходы бюджетов муниципальных районов от возврата бюджетами бюджетной системы Российской Федерации остатков субсидий, субвенций и иных межбюджетных трансфертов, имеющих целевое назначение, прошлых лет, а также от возврата организациями остатков субсидий прошлых лет </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000 2 18 00000 05 0000 150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1 942 058,77</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701"/>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Доходы бюджетов муниципальных районов от возврата прочих остатков субсидий, субвенций и иных межбюджетных трансфертов, имеющих целевое назначение, прошлых лет из бюджетов поселений</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000 2 18 60010 05 0000 150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1 942 058,77</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524"/>
        </w:trPr>
        <w:tc>
          <w:tcPr>
            <w:tcW w:w="4217"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ВОЗВРАТ ОСТАТКОВ СУБСИДИЙ, СУБВЕНЦИЙ И ИНЫХ МЕЖБЮДЖЕТНЫХ ТРАНСФЕРТОВ, ИМЕЮЩИХ ЦЕЛЕВОЕ НАЗНАЧЕНИЕ, ПРОШЛЫХ ЛЕТ</w:t>
            </w:r>
          </w:p>
        </w:tc>
        <w:tc>
          <w:tcPr>
            <w:tcW w:w="441"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000 2 19 00000 00 0000 000</w:t>
            </w:r>
          </w:p>
        </w:tc>
        <w:tc>
          <w:tcPr>
            <w:tcW w:w="1323"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c>
          <w:tcPr>
            <w:tcW w:w="130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-15 523 737,42</w:t>
            </w:r>
          </w:p>
        </w:tc>
        <w:tc>
          <w:tcPr>
            <w:tcW w:w="1312" w:type="dxa"/>
            <w:tcBorders>
              <w:top w:val="nil"/>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524"/>
        </w:trPr>
        <w:tc>
          <w:tcPr>
            <w:tcW w:w="4217" w:type="dxa"/>
            <w:tcBorders>
              <w:top w:val="single" w:sz="6" w:space="0" w:color="auto"/>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lastRenderedPageBreak/>
              <w:t>Возврат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441" w:type="dxa"/>
            <w:tcBorders>
              <w:top w:val="single" w:sz="6" w:space="0" w:color="auto"/>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single" w:sz="6" w:space="0" w:color="auto"/>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000 2 19 00000 05 0000 150</w:t>
            </w:r>
          </w:p>
        </w:tc>
        <w:tc>
          <w:tcPr>
            <w:tcW w:w="1323" w:type="dxa"/>
            <w:tcBorders>
              <w:top w:val="single" w:sz="6" w:space="0" w:color="auto"/>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c>
          <w:tcPr>
            <w:tcW w:w="1302" w:type="dxa"/>
            <w:tcBorders>
              <w:top w:val="single" w:sz="6" w:space="0" w:color="auto"/>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-15 523 737,42</w:t>
            </w:r>
          </w:p>
        </w:tc>
        <w:tc>
          <w:tcPr>
            <w:tcW w:w="1312" w:type="dxa"/>
            <w:tcBorders>
              <w:top w:val="single" w:sz="6" w:space="0" w:color="auto"/>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r w:rsidR="00300D7E" w:rsidRPr="004016D6" w:rsidTr="00300D7E">
        <w:trPr>
          <w:trHeight w:val="538"/>
        </w:trPr>
        <w:tc>
          <w:tcPr>
            <w:tcW w:w="4217" w:type="dxa"/>
            <w:tcBorders>
              <w:top w:val="single" w:sz="6" w:space="0" w:color="auto"/>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rPr>
                <w:rFonts w:ascii="Arial" w:hAnsi="Arial" w:cs="Arial"/>
                <w:color w:val="000000"/>
                <w:sz w:val="16"/>
                <w:szCs w:val="16"/>
              </w:rPr>
            </w:pPr>
            <w:r w:rsidRPr="004016D6">
              <w:rPr>
                <w:rFonts w:ascii="Arial" w:hAnsi="Arial" w:cs="Arial"/>
                <w:color w:val="000000"/>
                <w:sz w:val="16"/>
                <w:szCs w:val="16"/>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441" w:type="dxa"/>
            <w:tcBorders>
              <w:top w:val="single" w:sz="6" w:space="0" w:color="auto"/>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p>
        </w:tc>
        <w:tc>
          <w:tcPr>
            <w:tcW w:w="1844" w:type="dxa"/>
            <w:tcBorders>
              <w:top w:val="single" w:sz="6" w:space="0" w:color="auto"/>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000 2 19 60010 05 0000 150</w:t>
            </w:r>
          </w:p>
        </w:tc>
        <w:tc>
          <w:tcPr>
            <w:tcW w:w="1323" w:type="dxa"/>
            <w:tcBorders>
              <w:top w:val="single" w:sz="6" w:space="0" w:color="auto"/>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c>
          <w:tcPr>
            <w:tcW w:w="1302" w:type="dxa"/>
            <w:tcBorders>
              <w:top w:val="single" w:sz="6" w:space="0" w:color="auto"/>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-15 523 737,42</w:t>
            </w:r>
          </w:p>
        </w:tc>
        <w:tc>
          <w:tcPr>
            <w:tcW w:w="1312" w:type="dxa"/>
            <w:tcBorders>
              <w:top w:val="single" w:sz="6" w:space="0" w:color="auto"/>
              <w:left w:val="single" w:sz="12" w:space="0" w:color="auto"/>
              <w:bottom w:val="single" w:sz="6" w:space="0" w:color="auto"/>
              <w:right w:val="single" w:sz="12" w:space="0" w:color="auto"/>
            </w:tcBorders>
          </w:tcPr>
          <w:p w:rsidR="00300D7E" w:rsidRPr="004016D6" w:rsidRDefault="00300D7E" w:rsidP="00300D7E">
            <w:pPr>
              <w:autoSpaceDE w:val="0"/>
              <w:autoSpaceDN w:val="0"/>
              <w:adjustRightInd w:val="0"/>
              <w:jc w:val="right"/>
              <w:rPr>
                <w:rFonts w:ascii="Arial" w:hAnsi="Arial" w:cs="Arial"/>
                <w:color w:val="000000"/>
                <w:sz w:val="16"/>
                <w:szCs w:val="16"/>
              </w:rPr>
            </w:pPr>
            <w:r w:rsidRPr="004016D6">
              <w:rPr>
                <w:rFonts w:ascii="Arial" w:hAnsi="Arial" w:cs="Arial"/>
                <w:color w:val="000000"/>
                <w:sz w:val="16"/>
                <w:szCs w:val="16"/>
              </w:rPr>
              <w:t>-</w:t>
            </w:r>
          </w:p>
        </w:tc>
      </w:tr>
    </w:tbl>
    <w:p w:rsidR="00300D7E" w:rsidRDefault="00300D7E">
      <w:pPr>
        <w:spacing w:after="200" w:line="276" w:lineRule="auto"/>
        <w:rPr>
          <w:color w:val="000000" w:themeColor="text1"/>
          <w:sz w:val="20"/>
          <w:szCs w:val="20"/>
        </w:rPr>
      </w:pPr>
    </w:p>
    <w:p w:rsidR="00580D44" w:rsidRPr="005A0097" w:rsidRDefault="00580D44" w:rsidP="000072CE">
      <w:pPr>
        <w:jc w:val="center"/>
        <w:rPr>
          <w:color w:val="000000" w:themeColor="text1"/>
          <w:sz w:val="20"/>
          <w:szCs w:val="20"/>
        </w:rPr>
      </w:pPr>
    </w:p>
    <w:p w:rsidR="00C86037" w:rsidRPr="005A0097" w:rsidRDefault="00C86037" w:rsidP="000072CE">
      <w:pPr>
        <w:jc w:val="center"/>
        <w:rPr>
          <w:color w:val="000000" w:themeColor="text1"/>
          <w:sz w:val="20"/>
          <w:szCs w:val="20"/>
        </w:rPr>
      </w:pPr>
    </w:p>
    <w:p w:rsidR="00C86037" w:rsidRDefault="00C86037" w:rsidP="000072CE">
      <w:pPr>
        <w:jc w:val="center"/>
        <w:rPr>
          <w:color w:val="000000" w:themeColor="text1"/>
          <w:sz w:val="20"/>
          <w:szCs w:val="20"/>
        </w:rPr>
      </w:pPr>
    </w:p>
    <w:p w:rsidR="002B7C7A" w:rsidRDefault="002B7C7A" w:rsidP="000072CE">
      <w:pPr>
        <w:jc w:val="center"/>
        <w:rPr>
          <w:color w:val="000000" w:themeColor="text1"/>
          <w:sz w:val="20"/>
          <w:szCs w:val="20"/>
        </w:rPr>
      </w:pPr>
    </w:p>
    <w:p w:rsidR="002B7C7A" w:rsidRDefault="002B7C7A" w:rsidP="000072CE">
      <w:pPr>
        <w:jc w:val="center"/>
        <w:rPr>
          <w:color w:val="000000" w:themeColor="text1"/>
          <w:sz w:val="20"/>
          <w:szCs w:val="20"/>
        </w:rPr>
      </w:pPr>
    </w:p>
    <w:p w:rsidR="002B7C7A" w:rsidRDefault="002B7C7A" w:rsidP="000072CE">
      <w:pPr>
        <w:jc w:val="center"/>
        <w:rPr>
          <w:color w:val="000000" w:themeColor="text1"/>
          <w:sz w:val="20"/>
          <w:szCs w:val="20"/>
        </w:rPr>
      </w:pPr>
    </w:p>
    <w:p w:rsidR="002B7C7A" w:rsidRDefault="002B7C7A" w:rsidP="000072CE">
      <w:pPr>
        <w:jc w:val="center"/>
        <w:rPr>
          <w:color w:val="000000" w:themeColor="text1"/>
          <w:sz w:val="20"/>
          <w:szCs w:val="20"/>
        </w:rPr>
      </w:pPr>
    </w:p>
    <w:p w:rsidR="002B7C7A" w:rsidRDefault="002B7C7A" w:rsidP="000072CE">
      <w:pPr>
        <w:jc w:val="center"/>
        <w:rPr>
          <w:color w:val="000000" w:themeColor="text1"/>
          <w:sz w:val="20"/>
          <w:szCs w:val="20"/>
        </w:rPr>
      </w:pPr>
    </w:p>
    <w:p w:rsidR="002B7C7A" w:rsidRDefault="002B7C7A" w:rsidP="000072CE">
      <w:pPr>
        <w:jc w:val="center"/>
        <w:rPr>
          <w:color w:val="000000" w:themeColor="text1"/>
          <w:sz w:val="20"/>
          <w:szCs w:val="20"/>
        </w:rPr>
      </w:pPr>
    </w:p>
    <w:p w:rsidR="002B7C7A" w:rsidRDefault="002B7C7A" w:rsidP="000072CE">
      <w:pPr>
        <w:jc w:val="center"/>
        <w:rPr>
          <w:color w:val="000000" w:themeColor="text1"/>
          <w:sz w:val="20"/>
          <w:szCs w:val="20"/>
        </w:rPr>
      </w:pPr>
    </w:p>
    <w:p w:rsidR="002B7C7A" w:rsidRDefault="002B7C7A" w:rsidP="000072CE">
      <w:pPr>
        <w:jc w:val="center"/>
        <w:rPr>
          <w:color w:val="000000" w:themeColor="text1"/>
          <w:sz w:val="20"/>
          <w:szCs w:val="20"/>
        </w:rPr>
      </w:pPr>
    </w:p>
    <w:p w:rsidR="002B7C7A" w:rsidRDefault="002B7C7A" w:rsidP="000072CE">
      <w:pPr>
        <w:jc w:val="center"/>
        <w:rPr>
          <w:color w:val="000000" w:themeColor="text1"/>
          <w:sz w:val="20"/>
          <w:szCs w:val="20"/>
        </w:rPr>
      </w:pPr>
    </w:p>
    <w:p w:rsidR="002B7C7A" w:rsidRDefault="002B7C7A" w:rsidP="000072CE">
      <w:pPr>
        <w:jc w:val="center"/>
        <w:rPr>
          <w:color w:val="000000" w:themeColor="text1"/>
          <w:sz w:val="20"/>
          <w:szCs w:val="20"/>
        </w:rPr>
      </w:pPr>
    </w:p>
    <w:p w:rsidR="002B7C7A" w:rsidRDefault="002B7C7A" w:rsidP="000072CE">
      <w:pPr>
        <w:jc w:val="center"/>
        <w:rPr>
          <w:color w:val="000000" w:themeColor="text1"/>
          <w:sz w:val="20"/>
          <w:szCs w:val="20"/>
        </w:rPr>
      </w:pPr>
    </w:p>
    <w:p w:rsidR="002B7C7A" w:rsidRDefault="002B7C7A" w:rsidP="000072CE">
      <w:pPr>
        <w:jc w:val="center"/>
        <w:rPr>
          <w:color w:val="000000" w:themeColor="text1"/>
          <w:sz w:val="20"/>
          <w:szCs w:val="20"/>
        </w:rPr>
      </w:pPr>
    </w:p>
    <w:p w:rsidR="002B7C7A" w:rsidRDefault="002B7C7A" w:rsidP="000072CE">
      <w:pPr>
        <w:jc w:val="center"/>
        <w:rPr>
          <w:color w:val="000000" w:themeColor="text1"/>
          <w:sz w:val="20"/>
          <w:szCs w:val="20"/>
        </w:rPr>
      </w:pPr>
    </w:p>
    <w:p w:rsidR="002B7C7A" w:rsidRDefault="002B7C7A" w:rsidP="000072CE">
      <w:pPr>
        <w:jc w:val="center"/>
        <w:rPr>
          <w:color w:val="000000" w:themeColor="text1"/>
          <w:sz w:val="20"/>
          <w:szCs w:val="20"/>
        </w:rPr>
      </w:pPr>
    </w:p>
    <w:p w:rsidR="002B7C7A" w:rsidRDefault="002B7C7A" w:rsidP="000072CE">
      <w:pPr>
        <w:jc w:val="center"/>
        <w:rPr>
          <w:color w:val="000000" w:themeColor="text1"/>
          <w:sz w:val="20"/>
          <w:szCs w:val="20"/>
        </w:rPr>
      </w:pPr>
    </w:p>
    <w:p w:rsidR="002B7C7A" w:rsidRDefault="002B7C7A" w:rsidP="000072CE">
      <w:pPr>
        <w:jc w:val="center"/>
        <w:rPr>
          <w:color w:val="000000" w:themeColor="text1"/>
          <w:sz w:val="20"/>
          <w:szCs w:val="20"/>
        </w:rPr>
      </w:pPr>
    </w:p>
    <w:p w:rsidR="002B7C7A" w:rsidRDefault="002B7C7A" w:rsidP="000072CE">
      <w:pPr>
        <w:jc w:val="center"/>
        <w:rPr>
          <w:color w:val="000000" w:themeColor="text1"/>
          <w:sz w:val="20"/>
          <w:szCs w:val="20"/>
        </w:rPr>
      </w:pPr>
    </w:p>
    <w:p w:rsidR="002B7C7A" w:rsidRDefault="002B7C7A" w:rsidP="000072CE">
      <w:pPr>
        <w:jc w:val="center"/>
        <w:rPr>
          <w:color w:val="000000" w:themeColor="text1"/>
          <w:sz w:val="20"/>
          <w:szCs w:val="20"/>
        </w:rPr>
      </w:pPr>
    </w:p>
    <w:p w:rsidR="002B7C7A" w:rsidRDefault="002B7C7A" w:rsidP="000072CE">
      <w:pPr>
        <w:jc w:val="center"/>
        <w:rPr>
          <w:color w:val="000000" w:themeColor="text1"/>
          <w:sz w:val="20"/>
          <w:szCs w:val="20"/>
        </w:rPr>
      </w:pPr>
    </w:p>
    <w:p w:rsidR="002B7C7A" w:rsidRDefault="002B7C7A" w:rsidP="000072CE">
      <w:pPr>
        <w:jc w:val="center"/>
        <w:rPr>
          <w:color w:val="000000" w:themeColor="text1"/>
          <w:sz w:val="20"/>
          <w:szCs w:val="20"/>
        </w:rPr>
      </w:pPr>
    </w:p>
    <w:p w:rsidR="002B7C7A" w:rsidRDefault="002B7C7A" w:rsidP="000072CE">
      <w:pPr>
        <w:jc w:val="center"/>
        <w:rPr>
          <w:color w:val="000000" w:themeColor="text1"/>
          <w:sz w:val="20"/>
          <w:szCs w:val="20"/>
        </w:rPr>
      </w:pPr>
    </w:p>
    <w:p w:rsidR="002B7C7A" w:rsidRDefault="002B7C7A" w:rsidP="000072CE">
      <w:pPr>
        <w:jc w:val="center"/>
        <w:rPr>
          <w:color w:val="000000" w:themeColor="text1"/>
          <w:sz w:val="20"/>
          <w:szCs w:val="20"/>
        </w:rPr>
      </w:pPr>
    </w:p>
    <w:p w:rsidR="002B7C7A" w:rsidRDefault="002B7C7A" w:rsidP="000072CE">
      <w:pPr>
        <w:jc w:val="center"/>
        <w:rPr>
          <w:color w:val="000000" w:themeColor="text1"/>
          <w:sz w:val="20"/>
          <w:szCs w:val="20"/>
        </w:rPr>
      </w:pPr>
    </w:p>
    <w:p w:rsidR="002B7C7A" w:rsidRDefault="002B7C7A" w:rsidP="000072CE">
      <w:pPr>
        <w:jc w:val="center"/>
        <w:rPr>
          <w:color w:val="000000" w:themeColor="text1"/>
          <w:sz w:val="20"/>
          <w:szCs w:val="20"/>
        </w:rPr>
      </w:pPr>
    </w:p>
    <w:p w:rsidR="002B7C7A" w:rsidRDefault="002B7C7A" w:rsidP="000072CE">
      <w:pPr>
        <w:jc w:val="center"/>
        <w:rPr>
          <w:color w:val="000000" w:themeColor="text1"/>
          <w:sz w:val="20"/>
          <w:szCs w:val="20"/>
        </w:rPr>
      </w:pPr>
    </w:p>
    <w:p w:rsidR="002B7C7A" w:rsidRDefault="002B7C7A" w:rsidP="000072CE">
      <w:pPr>
        <w:jc w:val="center"/>
        <w:rPr>
          <w:color w:val="000000" w:themeColor="text1"/>
          <w:sz w:val="20"/>
          <w:szCs w:val="20"/>
        </w:rPr>
      </w:pPr>
    </w:p>
    <w:p w:rsidR="002B7C7A" w:rsidRDefault="002B7C7A" w:rsidP="000072CE">
      <w:pPr>
        <w:jc w:val="center"/>
        <w:rPr>
          <w:color w:val="000000" w:themeColor="text1"/>
          <w:sz w:val="20"/>
          <w:szCs w:val="20"/>
        </w:rPr>
      </w:pPr>
    </w:p>
    <w:p w:rsidR="002B7C7A" w:rsidRDefault="002B7C7A" w:rsidP="000072CE">
      <w:pPr>
        <w:jc w:val="center"/>
        <w:rPr>
          <w:color w:val="000000" w:themeColor="text1"/>
          <w:sz w:val="20"/>
          <w:szCs w:val="20"/>
        </w:rPr>
      </w:pPr>
    </w:p>
    <w:p w:rsidR="002B7C7A" w:rsidRDefault="002B7C7A" w:rsidP="000072CE">
      <w:pPr>
        <w:jc w:val="center"/>
        <w:rPr>
          <w:color w:val="000000" w:themeColor="text1"/>
          <w:sz w:val="20"/>
          <w:szCs w:val="20"/>
        </w:rPr>
      </w:pPr>
    </w:p>
    <w:p w:rsidR="002B7C7A" w:rsidRDefault="002B7C7A" w:rsidP="000072CE">
      <w:pPr>
        <w:jc w:val="center"/>
        <w:rPr>
          <w:color w:val="000000" w:themeColor="text1"/>
          <w:sz w:val="20"/>
          <w:szCs w:val="20"/>
        </w:rPr>
      </w:pPr>
    </w:p>
    <w:p w:rsidR="002B7C7A" w:rsidRDefault="002B7C7A" w:rsidP="000072CE">
      <w:pPr>
        <w:jc w:val="center"/>
        <w:rPr>
          <w:color w:val="000000" w:themeColor="text1"/>
          <w:sz w:val="20"/>
          <w:szCs w:val="20"/>
        </w:rPr>
      </w:pPr>
    </w:p>
    <w:p w:rsidR="002B7C7A" w:rsidRDefault="002B7C7A" w:rsidP="000072CE">
      <w:pPr>
        <w:jc w:val="center"/>
        <w:rPr>
          <w:color w:val="000000" w:themeColor="text1"/>
          <w:sz w:val="20"/>
          <w:szCs w:val="20"/>
        </w:rPr>
      </w:pPr>
    </w:p>
    <w:p w:rsidR="002B7C7A" w:rsidRDefault="002B7C7A" w:rsidP="000072CE">
      <w:pPr>
        <w:jc w:val="center"/>
        <w:rPr>
          <w:color w:val="000000" w:themeColor="text1"/>
          <w:sz w:val="20"/>
          <w:szCs w:val="20"/>
        </w:rPr>
      </w:pPr>
    </w:p>
    <w:p w:rsidR="002B7C7A" w:rsidRDefault="002B7C7A" w:rsidP="000072CE">
      <w:pPr>
        <w:jc w:val="center"/>
        <w:rPr>
          <w:color w:val="000000" w:themeColor="text1"/>
          <w:sz w:val="20"/>
          <w:szCs w:val="20"/>
        </w:rPr>
      </w:pPr>
    </w:p>
    <w:p w:rsidR="002B7C7A" w:rsidRDefault="002B7C7A" w:rsidP="000072CE">
      <w:pPr>
        <w:jc w:val="center"/>
        <w:rPr>
          <w:color w:val="000000" w:themeColor="text1"/>
          <w:sz w:val="20"/>
          <w:szCs w:val="20"/>
        </w:rPr>
      </w:pPr>
    </w:p>
    <w:p w:rsidR="002B7C7A" w:rsidRDefault="002B7C7A" w:rsidP="000072CE">
      <w:pPr>
        <w:jc w:val="center"/>
        <w:rPr>
          <w:color w:val="000000" w:themeColor="text1"/>
          <w:sz w:val="20"/>
          <w:szCs w:val="20"/>
        </w:rPr>
      </w:pPr>
    </w:p>
    <w:p w:rsidR="002B7C7A" w:rsidRDefault="002B7C7A" w:rsidP="000072CE">
      <w:pPr>
        <w:jc w:val="center"/>
        <w:rPr>
          <w:color w:val="000000" w:themeColor="text1"/>
          <w:sz w:val="20"/>
          <w:szCs w:val="20"/>
        </w:rPr>
      </w:pPr>
    </w:p>
    <w:p w:rsidR="002B7C7A" w:rsidRDefault="002B7C7A" w:rsidP="000072CE">
      <w:pPr>
        <w:jc w:val="center"/>
        <w:rPr>
          <w:color w:val="000000" w:themeColor="text1"/>
          <w:sz w:val="20"/>
          <w:szCs w:val="20"/>
        </w:rPr>
      </w:pPr>
    </w:p>
    <w:p w:rsidR="002B7C7A" w:rsidRDefault="002B7C7A" w:rsidP="000072CE">
      <w:pPr>
        <w:jc w:val="center"/>
        <w:rPr>
          <w:color w:val="000000" w:themeColor="text1"/>
          <w:sz w:val="20"/>
          <w:szCs w:val="20"/>
        </w:rPr>
      </w:pPr>
    </w:p>
    <w:p w:rsidR="002B7C7A" w:rsidRDefault="002B7C7A" w:rsidP="000072CE">
      <w:pPr>
        <w:jc w:val="center"/>
        <w:rPr>
          <w:color w:val="000000" w:themeColor="text1"/>
          <w:sz w:val="20"/>
          <w:szCs w:val="20"/>
        </w:rPr>
      </w:pPr>
    </w:p>
    <w:p w:rsidR="002B7C7A" w:rsidRDefault="002B7C7A" w:rsidP="000072CE">
      <w:pPr>
        <w:jc w:val="center"/>
        <w:rPr>
          <w:color w:val="000000" w:themeColor="text1"/>
          <w:sz w:val="20"/>
          <w:szCs w:val="20"/>
        </w:rPr>
      </w:pPr>
    </w:p>
    <w:p w:rsidR="002B7C7A" w:rsidRDefault="002B7C7A" w:rsidP="000072CE">
      <w:pPr>
        <w:jc w:val="center"/>
        <w:rPr>
          <w:color w:val="000000" w:themeColor="text1"/>
          <w:sz w:val="20"/>
          <w:szCs w:val="20"/>
        </w:rPr>
      </w:pPr>
    </w:p>
    <w:p w:rsidR="002B7C7A" w:rsidRDefault="002B7C7A" w:rsidP="000072CE">
      <w:pPr>
        <w:jc w:val="center"/>
        <w:rPr>
          <w:color w:val="000000" w:themeColor="text1"/>
          <w:sz w:val="20"/>
          <w:szCs w:val="20"/>
        </w:rPr>
      </w:pPr>
    </w:p>
    <w:p w:rsidR="002B7C7A" w:rsidRDefault="002B7C7A" w:rsidP="000072CE">
      <w:pPr>
        <w:jc w:val="center"/>
        <w:rPr>
          <w:color w:val="000000" w:themeColor="text1"/>
          <w:sz w:val="20"/>
          <w:szCs w:val="20"/>
        </w:rPr>
      </w:pPr>
    </w:p>
    <w:p w:rsidR="002B7C7A" w:rsidRDefault="002B7C7A" w:rsidP="000072CE">
      <w:pPr>
        <w:jc w:val="center"/>
        <w:rPr>
          <w:color w:val="000000" w:themeColor="text1"/>
          <w:sz w:val="20"/>
          <w:szCs w:val="20"/>
        </w:rPr>
      </w:pPr>
    </w:p>
    <w:p w:rsidR="002B7C7A" w:rsidRDefault="002B7C7A" w:rsidP="000072CE">
      <w:pPr>
        <w:jc w:val="center"/>
        <w:rPr>
          <w:color w:val="000000" w:themeColor="text1"/>
          <w:sz w:val="20"/>
          <w:szCs w:val="20"/>
        </w:rPr>
      </w:pPr>
    </w:p>
    <w:p w:rsidR="002B7C7A" w:rsidRDefault="002B7C7A" w:rsidP="000072CE">
      <w:pPr>
        <w:jc w:val="center"/>
        <w:rPr>
          <w:color w:val="000000" w:themeColor="text1"/>
          <w:sz w:val="20"/>
          <w:szCs w:val="20"/>
        </w:rPr>
      </w:pPr>
    </w:p>
    <w:p w:rsidR="002B7C7A" w:rsidRDefault="002B7C7A" w:rsidP="000072CE">
      <w:pPr>
        <w:jc w:val="center"/>
        <w:rPr>
          <w:color w:val="000000" w:themeColor="text1"/>
          <w:sz w:val="20"/>
          <w:szCs w:val="20"/>
        </w:rPr>
      </w:pPr>
    </w:p>
    <w:p w:rsidR="002B7C7A" w:rsidRDefault="002B7C7A" w:rsidP="000072CE">
      <w:pPr>
        <w:jc w:val="center"/>
        <w:rPr>
          <w:color w:val="000000" w:themeColor="text1"/>
          <w:sz w:val="20"/>
          <w:szCs w:val="20"/>
        </w:rPr>
      </w:pPr>
    </w:p>
    <w:p w:rsidR="002B7C7A" w:rsidRDefault="002B7C7A" w:rsidP="000072CE">
      <w:pPr>
        <w:jc w:val="center"/>
        <w:rPr>
          <w:color w:val="000000" w:themeColor="text1"/>
          <w:sz w:val="20"/>
          <w:szCs w:val="20"/>
        </w:rPr>
      </w:pPr>
    </w:p>
    <w:p w:rsidR="002B7C7A" w:rsidRDefault="002B7C7A" w:rsidP="000072CE">
      <w:pPr>
        <w:jc w:val="center"/>
        <w:rPr>
          <w:color w:val="000000" w:themeColor="text1"/>
          <w:sz w:val="20"/>
          <w:szCs w:val="20"/>
        </w:rPr>
      </w:pPr>
    </w:p>
    <w:p w:rsidR="002B7C7A" w:rsidRDefault="002B7C7A" w:rsidP="000072CE">
      <w:pPr>
        <w:jc w:val="center"/>
        <w:rPr>
          <w:color w:val="000000" w:themeColor="text1"/>
          <w:sz w:val="20"/>
          <w:szCs w:val="20"/>
        </w:rPr>
      </w:pPr>
    </w:p>
    <w:p w:rsidR="002B7C7A" w:rsidRDefault="002B7C7A" w:rsidP="000072CE">
      <w:pPr>
        <w:jc w:val="center"/>
        <w:rPr>
          <w:color w:val="000000" w:themeColor="text1"/>
          <w:sz w:val="20"/>
          <w:szCs w:val="20"/>
        </w:rPr>
      </w:pPr>
    </w:p>
    <w:p w:rsidR="002B7C7A" w:rsidRDefault="002B7C7A" w:rsidP="000072CE">
      <w:pPr>
        <w:jc w:val="center"/>
        <w:rPr>
          <w:color w:val="000000" w:themeColor="text1"/>
          <w:sz w:val="20"/>
          <w:szCs w:val="20"/>
        </w:rPr>
      </w:pPr>
    </w:p>
    <w:p w:rsidR="002B7C7A" w:rsidRDefault="002B7C7A" w:rsidP="000072CE">
      <w:pPr>
        <w:jc w:val="center"/>
        <w:rPr>
          <w:color w:val="000000" w:themeColor="text1"/>
          <w:sz w:val="20"/>
          <w:szCs w:val="20"/>
        </w:rPr>
      </w:pPr>
    </w:p>
    <w:p w:rsidR="002B7C7A" w:rsidRDefault="002B7C7A" w:rsidP="000072CE">
      <w:pPr>
        <w:jc w:val="center"/>
        <w:rPr>
          <w:color w:val="000000" w:themeColor="text1"/>
          <w:sz w:val="20"/>
          <w:szCs w:val="20"/>
        </w:rPr>
      </w:pPr>
    </w:p>
    <w:p w:rsidR="002B7C7A" w:rsidRDefault="002B7C7A" w:rsidP="000072CE">
      <w:pPr>
        <w:jc w:val="center"/>
        <w:rPr>
          <w:color w:val="000000" w:themeColor="text1"/>
          <w:sz w:val="20"/>
          <w:szCs w:val="20"/>
        </w:rPr>
      </w:pPr>
    </w:p>
    <w:p w:rsidR="002B7C7A" w:rsidRDefault="002B7C7A" w:rsidP="000072CE">
      <w:pPr>
        <w:jc w:val="center"/>
        <w:rPr>
          <w:color w:val="000000" w:themeColor="text1"/>
          <w:sz w:val="20"/>
          <w:szCs w:val="20"/>
        </w:rPr>
      </w:pPr>
    </w:p>
    <w:p w:rsidR="002B7C7A" w:rsidRDefault="002B7C7A" w:rsidP="000072CE">
      <w:pPr>
        <w:jc w:val="center"/>
        <w:rPr>
          <w:color w:val="000000" w:themeColor="text1"/>
          <w:sz w:val="20"/>
          <w:szCs w:val="20"/>
        </w:rPr>
      </w:pPr>
    </w:p>
    <w:p w:rsidR="002B7C7A" w:rsidRDefault="002B7C7A" w:rsidP="000072CE">
      <w:pPr>
        <w:jc w:val="center"/>
        <w:rPr>
          <w:color w:val="000000" w:themeColor="text1"/>
          <w:sz w:val="20"/>
          <w:szCs w:val="20"/>
        </w:rPr>
      </w:pPr>
    </w:p>
    <w:p w:rsidR="002B7C7A" w:rsidRDefault="002B7C7A" w:rsidP="000072CE">
      <w:pPr>
        <w:jc w:val="center"/>
        <w:rPr>
          <w:color w:val="000000" w:themeColor="text1"/>
          <w:sz w:val="20"/>
          <w:szCs w:val="20"/>
        </w:rPr>
      </w:pPr>
    </w:p>
    <w:p w:rsidR="002B7C7A" w:rsidRDefault="002B7C7A" w:rsidP="000072CE">
      <w:pPr>
        <w:jc w:val="center"/>
        <w:rPr>
          <w:color w:val="000000" w:themeColor="text1"/>
          <w:sz w:val="20"/>
          <w:szCs w:val="20"/>
        </w:rPr>
      </w:pPr>
    </w:p>
    <w:p w:rsidR="002B7C7A" w:rsidRDefault="002B7C7A" w:rsidP="000072CE">
      <w:pPr>
        <w:jc w:val="center"/>
        <w:rPr>
          <w:color w:val="000000" w:themeColor="text1"/>
          <w:sz w:val="20"/>
          <w:szCs w:val="20"/>
        </w:rPr>
      </w:pPr>
    </w:p>
    <w:p w:rsidR="002B7C7A" w:rsidRDefault="002B7C7A" w:rsidP="000072CE">
      <w:pPr>
        <w:jc w:val="center"/>
        <w:rPr>
          <w:color w:val="000000" w:themeColor="text1"/>
          <w:sz w:val="20"/>
          <w:szCs w:val="20"/>
        </w:rPr>
      </w:pPr>
    </w:p>
    <w:p w:rsidR="002B7C7A" w:rsidRDefault="002B7C7A" w:rsidP="000072CE">
      <w:pPr>
        <w:jc w:val="center"/>
        <w:rPr>
          <w:color w:val="000000" w:themeColor="text1"/>
          <w:sz w:val="20"/>
          <w:szCs w:val="20"/>
        </w:rPr>
      </w:pPr>
    </w:p>
    <w:p w:rsidR="002B7C7A" w:rsidRDefault="002B7C7A" w:rsidP="000072CE">
      <w:pPr>
        <w:jc w:val="center"/>
        <w:rPr>
          <w:color w:val="000000" w:themeColor="text1"/>
          <w:sz w:val="20"/>
          <w:szCs w:val="20"/>
        </w:rPr>
      </w:pPr>
    </w:p>
    <w:p w:rsidR="002B7C7A" w:rsidRPr="005A0097" w:rsidRDefault="002B7C7A" w:rsidP="000072CE">
      <w:pPr>
        <w:jc w:val="center"/>
        <w:rPr>
          <w:color w:val="000000" w:themeColor="text1"/>
          <w:sz w:val="20"/>
          <w:szCs w:val="20"/>
        </w:rPr>
      </w:pPr>
    </w:p>
    <w:p w:rsidR="001144B7" w:rsidRPr="005A0097" w:rsidRDefault="00B955EE" w:rsidP="000072CE">
      <w:pPr>
        <w:jc w:val="center"/>
        <w:rPr>
          <w:color w:val="000000" w:themeColor="text1"/>
          <w:sz w:val="20"/>
          <w:szCs w:val="20"/>
        </w:rPr>
      </w:pPr>
      <w:r w:rsidRPr="005A0097">
        <w:rPr>
          <w:color w:val="000000" w:themeColor="text1"/>
          <w:sz w:val="20"/>
          <w:szCs w:val="20"/>
        </w:rPr>
        <w:t>Р</w:t>
      </w:r>
      <w:r w:rsidR="001144B7" w:rsidRPr="005A0097">
        <w:rPr>
          <w:color w:val="000000" w:themeColor="text1"/>
          <w:sz w:val="20"/>
          <w:szCs w:val="20"/>
        </w:rPr>
        <w:t>едакционный совет:</w:t>
      </w:r>
    </w:p>
    <w:p w:rsidR="001144B7" w:rsidRPr="005A0097" w:rsidRDefault="001144B7" w:rsidP="000072CE">
      <w:pPr>
        <w:jc w:val="center"/>
        <w:rPr>
          <w:color w:val="000000" w:themeColor="text1"/>
          <w:sz w:val="20"/>
          <w:szCs w:val="20"/>
        </w:rPr>
      </w:pPr>
    </w:p>
    <w:p w:rsidR="001144B7" w:rsidRPr="005A0097" w:rsidRDefault="002F1091" w:rsidP="000072CE">
      <w:pPr>
        <w:jc w:val="center"/>
        <w:rPr>
          <w:color w:val="000000" w:themeColor="text1"/>
          <w:sz w:val="20"/>
          <w:szCs w:val="20"/>
        </w:rPr>
      </w:pPr>
      <w:proofErr w:type="spellStart"/>
      <w:r w:rsidRPr="005A0097">
        <w:rPr>
          <w:color w:val="000000" w:themeColor="text1"/>
          <w:sz w:val="20"/>
          <w:szCs w:val="20"/>
        </w:rPr>
        <w:t>Дирибасова</w:t>
      </w:r>
      <w:proofErr w:type="spellEnd"/>
      <w:r w:rsidRPr="005A0097">
        <w:rPr>
          <w:color w:val="000000" w:themeColor="text1"/>
          <w:sz w:val="20"/>
          <w:szCs w:val="20"/>
        </w:rPr>
        <w:t xml:space="preserve"> Т.О.</w:t>
      </w:r>
    </w:p>
    <w:p w:rsidR="001144B7" w:rsidRPr="005A0097" w:rsidRDefault="001144B7" w:rsidP="000072CE">
      <w:pPr>
        <w:jc w:val="center"/>
        <w:rPr>
          <w:color w:val="000000" w:themeColor="text1"/>
          <w:sz w:val="20"/>
          <w:szCs w:val="20"/>
        </w:rPr>
      </w:pPr>
      <w:r w:rsidRPr="005A0097">
        <w:rPr>
          <w:color w:val="000000" w:themeColor="text1"/>
          <w:sz w:val="20"/>
          <w:szCs w:val="20"/>
        </w:rPr>
        <w:t>(председатель редакционного совета)</w:t>
      </w:r>
    </w:p>
    <w:p w:rsidR="001144B7" w:rsidRPr="005A0097" w:rsidRDefault="001144B7" w:rsidP="000072CE">
      <w:pPr>
        <w:jc w:val="center"/>
        <w:rPr>
          <w:color w:val="000000" w:themeColor="text1"/>
          <w:sz w:val="20"/>
          <w:szCs w:val="20"/>
        </w:rPr>
      </w:pPr>
    </w:p>
    <w:p w:rsidR="001144B7" w:rsidRPr="005A0097" w:rsidRDefault="00FF7AE3" w:rsidP="000072CE">
      <w:pPr>
        <w:jc w:val="center"/>
        <w:rPr>
          <w:color w:val="000000" w:themeColor="text1"/>
          <w:sz w:val="20"/>
          <w:szCs w:val="20"/>
        </w:rPr>
      </w:pPr>
      <w:proofErr w:type="spellStart"/>
      <w:r w:rsidRPr="005A0097">
        <w:rPr>
          <w:color w:val="000000" w:themeColor="text1"/>
          <w:sz w:val="20"/>
          <w:szCs w:val="20"/>
        </w:rPr>
        <w:t>Булюктов</w:t>
      </w:r>
      <w:proofErr w:type="spellEnd"/>
      <w:r w:rsidRPr="005A0097">
        <w:rPr>
          <w:color w:val="000000" w:themeColor="text1"/>
          <w:sz w:val="20"/>
          <w:szCs w:val="20"/>
        </w:rPr>
        <w:t xml:space="preserve"> Р.В.</w:t>
      </w:r>
    </w:p>
    <w:p w:rsidR="001144B7" w:rsidRPr="005A0097" w:rsidRDefault="001144B7" w:rsidP="000072CE">
      <w:pPr>
        <w:jc w:val="center"/>
        <w:rPr>
          <w:color w:val="000000" w:themeColor="text1"/>
          <w:sz w:val="20"/>
          <w:szCs w:val="20"/>
        </w:rPr>
      </w:pPr>
      <w:r w:rsidRPr="005A0097">
        <w:rPr>
          <w:color w:val="000000" w:themeColor="text1"/>
          <w:sz w:val="20"/>
          <w:szCs w:val="20"/>
        </w:rPr>
        <w:t>(заместитель председателя редакционного совета)</w:t>
      </w:r>
    </w:p>
    <w:p w:rsidR="001144B7" w:rsidRPr="005A0097" w:rsidRDefault="001144B7" w:rsidP="000072CE">
      <w:pPr>
        <w:jc w:val="center"/>
        <w:rPr>
          <w:color w:val="000000" w:themeColor="text1"/>
          <w:sz w:val="20"/>
          <w:szCs w:val="20"/>
        </w:rPr>
      </w:pPr>
    </w:p>
    <w:p w:rsidR="001144B7" w:rsidRPr="005A0097" w:rsidRDefault="001144B7" w:rsidP="000072CE">
      <w:pPr>
        <w:jc w:val="center"/>
        <w:rPr>
          <w:color w:val="000000" w:themeColor="text1"/>
          <w:sz w:val="20"/>
          <w:szCs w:val="20"/>
        </w:rPr>
      </w:pPr>
      <w:r w:rsidRPr="005A0097">
        <w:rPr>
          <w:color w:val="000000" w:themeColor="text1"/>
          <w:sz w:val="20"/>
          <w:szCs w:val="20"/>
        </w:rPr>
        <w:t>Василенко О.А.</w:t>
      </w:r>
    </w:p>
    <w:p w:rsidR="001144B7" w:rsidRPr="005A0097" w:rsidRDefault="001144B7" w:rsidP="000072CE">
      <w:pPr>
        <w:jc w:val="center"/>
        <w:rPr>
          <w:color w:val="000000" w:themeColor="text1"/>
          <w:sz w:val="20"/>
          <w:szCs w:val="20"/>
        </w:rPr>
      </w:pPr>
      <w:r w:rsidRPr="005A0097">
        <w:rPr>
          <w:color w:val="000000" w:themeColor="text1"/>
          <w:sz w:val="20"/>
          <w:szCs w:val="20"/>
        </w:rPr>
        <w:t>(секретарь редакционного совета)</w:t>
      </w:r>
    </w:p>
    <w:p w:rsidR="00430CFA" w:rsidRPr="005A0097" w:rsidRDefault="00430CFA" w:rsidP="000072CE">
      <w:pPr>
        <w:jc w:val="center"/>
        <w:rPr>
          <w:color w:val="000000" w:themeColor="text1"/>
          <w:sz w:val="20"/>
          <w:szCs w:val="20"/>
        </w:rPr>
      </w:pPr>
    </w:p>
    <w:p w:rsidR="003D79E4" w:rsidRPr="005A0097" w:rsidRDefault="003D79E4" w:rsidP="000072CE">
      <w:pPr>
        <w:jc w:val="center"/>
        <w:rPr>
          <w:color w:val="000000" w:themeColor="text1"/>
          <w:sz w:val="20"/>
          <w:szCs w:val="20"/>
        </w:rPr>
      </w:pPr>
      <w:proofErr w:type="spellStart"/>
      <w:r w:rsidRPr="005A0097">
        <w:rPr>
          <w:color w:val="000000" w:themeColor="text1"/>
          <w:sz w:val="20"/>
          <w:szCs w:val="20"/>
        </w:rPr>
        <w:t>Абдрахманова</w:t>
      </w:r>
      <w:proofErr w:type="spellEnd"/>
      <w:r w:rsidRPr="005A0097">
        <w:rPr>
          <w:color w:val="000000" w:themeColor="text1"/>
          <w:sz w:val="20"/>
          <w:szCs w:val="20"/>
        </w:rPr>
        <w:t xml:space="preserve"> И.Н.</w:t>
      </w:r>
    </w:p>
    <w:p w:rsidR="001144B7" w:rsidRPr="005A0097" w:rsidRDefault="001144B7" w:rsidP="000072CE">
      <w:pPr>
        <w:jc w:val="center"/>
        <w:rPr>
          <w:color w:val="000000" w:themeColor="text1"/>
          <w:sz w:val="20"/>
          <w:szCs w:val="20"/>
        </w:rPr>
      </w:pPr>
      <w:proofErr w:type="spellStart"/>
      <w:r w:rsidRPr="005A0097">
        <w:rPr>
          <w:color w:val="000000" w:themeColor="text1"/>
          <w:sz w:val="20"/>
          <w:szCs w:val="20"/>
        </w:rPr>
        <w:t>Мусатов</w:t>
      </w:r>
      <w:proofErr w:type="spellEnd"/>
      <w:r w:rsidRPr="005A0097">
        <w:rPr>
          <w:color w:val="000000" w:themeColor="text1"/>
          <w:sz w:val="20"/>
          <w:szCs w:val="20"/>
        </w:rPr>
        <w:t xml:space="preserve"> А.М.</w:t>
      </w:r>
    </w:p>
    <w:p w:rsidR="001144B7" w:rsidRPr="005A0097" w:rsidRDefault="001144B7" w:rsidP="000072CE">
      <w:pPr>
        <w:jc w:val="center"/>
        <w:rPr>
          <w:color w:val="000000" w:themeColor="text1"/>
          <w:sz w:val="20"/>
          <w:szCs w:val="20"/>
        </w:rPr>
      </w:pPr>
      <w:proofErr w:type="spellStart"/>
      <w:r w:rsidRPr="005A0097">
        <w:rPr>
          <w:color w:val="000000" w:themeColor="text1"/>
          <w:sz w:val="20"/>
          <w:szCs w:val="20"/>
        </w:rPr>
        <w:t>Максиманова</w:t>
      </w:r>
      <w:proofErr w:type="spellEnd"/>
      <w:r w:rsidRPr="005A0097">
        <w:rPr>
          <w:color w:val="000000" w:themeColor="text1"/>
          <w:sz w:val="20"/>
          <w:szCs w:val="20"/>
        </w:rPr>
        <w:t xml:space="preserve"> Т.В.</w:t>
      </w:r>
    </w:p>
    <w:p w:rsidR="00C71973" w:rsidRPr="005A0097" w:rsidRDefault="00C71973" w:rsidP="000072CE">
      <w:pPr>
        <w:jc w:val="center"/>
        <w:rPr>
          <w:color w:val="000000" w:themeColor="text1"/>
          <w:sz w:val="20"/>
          <w:szCs w:val="20"/>
        </w:rPr>
      </w:pPr>
      <w:r w:rsidRPr="005A0097">
        <w:rPr>
          <w:color w:val="000000" w:themeColor="text1"/>
          <w:sz w:val="20"/>
          <w:szCs w:val="20"/>
        </w:rPr>
        <w:t>Орлова Л.В.</w:t>
      </w:r>
    </w:p>
    <w:p w:rsidR="00CF4504" w:rsidRPr="005A0097" w:rsidRDefault="00CF4504" w:rsidP="000072CE">
      <w:pPr>
        <w:jc w:val="center"/>
        <w:rPr>
          <w:color w:val="000000" w:themeColor="text1"/>
          <w:sz w:val="20"/>
          <w:szCs w:val="20"/>
        </w:rPr>
      </w:pPr>
      <w:r w:rsidRPr="005A0097">
        <w:rPr>
          <w:color w:val="000000" w:themeColor="text1"/>
          <w:sz w:val="20"/>
          <w:szCs w:val="20"/>
        </w:rPr>
        <w:t>Остапенко Ю.А.</w:t>
      </w:r>
    </w:p>
    <w:p w:rsidR="001144B7" w:rsidRPr="005A0097" w:rsidRDefault="001144B7" w:rsidP="000072CE">
      <w:pPr>
        <w:jc w:val="center"/>
        <w:rPr>
          <w:color w:val="000000" w:themeColor="text1"/>
          <w:sz w:val="20"/>
          <w:szCs w:val="20"/>
        </w:rPr>
      </w:pPr>
      <w:r w:rsidRPr="005A0097">
        <w:rPr>
          <w:color w:val="000000" w:themeColor="text1"/>
          <w:sz w:val="20"/>
          <w:szCs w:val="20"/>
        </w:rPr>
        <w:t>Попова М.А.</w:t>
      </w:r>
    </w:p>
    <w:p w:rsidR="001144B7" w:rsidRPr="005A0097" w:rsidRDefault="001144B7" w:rsidP="000072CE">
      <w:pPr>
        <w:jc w:val="center"/>
        <w:rPr>
          <w:color w:val="000000" w:themeColor="text1"/>
          <w:sz w:val="20"/>
          <w:szCs w:val="20"/>
        </w:rPr>
      </w:pPr>
    </w:p>
    <w:p w:rsidR="001144B7" w:rsidRPr="005A0097" w:rsidRDefault="001144B7" w:rsidP="000072CE">
      <w:pPr>
        <w:jc w:val="center"/>
        <w:rPr>
          <w:color w:val="000000" w:themeColor="text1"/>
          <w:sz w:val="20"/>
          <w:szCs w:val="20"/>
        </w:rPr>
      </w:pPr>
    </w:p>
    <w:p w:rsidR="001144B7" w:rsidRPr="005A0097" w:rsidRDefault="001144B7" w:rsidP="000072CE">
      <w:pPr>
        <w:jc w:val="center"/>
        <w:rPr>
          <w:color w:val="000000" w:themeColor="text1"/>
          <w:sz w:val="20"/>
          <w:szCs w:val="20"/>
        </w:rPr>
      </w:pPr>
    </w:p>
    <w:p w:rsidR="001144B7" w:rsidRPr="005A0097" w:rsidRDefault="001144B7" w:rsidP="000072CE">
      <w:pPr>
        <w:jc w:val="center"/>
        <w:rPr>
          <w:color w:val="000000" w:themeColor="text1"/>
          <w:sz w:val="20"/>
          <w:szCs w:val="20"/>
        </w:rPr>
      </w:pPr>
    </w:p>
    <w:p w:rsidR="001144B7" w:rsidRPr="005A0097" w:rsidRDefault="001144B7" w:rsidP="000072CE">
      <w:pPr>
        <w:jc w:val="center"/>
        <w:rPr>
          <w:color w:val="000000" w:themeColor="text1"/>
          <w:sz w:val="20"/>
          <w:szCs w:val="20"/>
        </w:rPr>
      </w:pPr>
      <w:r w:rsidRPr="005A0097">
        <w:rPr>
          <w:color w:val="000000" w:themeColor="text1"/>
          <w:sz w:val="20"/>
          <w:szCs w:val="20"/>
        </w:rPr>
        <w:t>Адрес издателя:</w:t>
      </w:r>
    </w:p>
    <w:p w:rsidR="001144B7" w:rsidRPr="005A0097" w:rsidRDefault="001144B7" w:rsidP="000072CE">
      <w:pPr>
        <w:jc w:val="center"/>
        <w:rPr>
          <w:color w:val="000000" w:themeColor="text1"/>
          <w:sz w:val="20"/>
          <w:szCs w:val="20"/>
        </w:rPr>
      </w:pPr>
    </w:p>
    <w:p w:rsidR="001144B7" w:rsidRPr="005A0097" w:rsidRDefault="001144B7" w:rsidP="000072CE">
      <w:pPr>
        <w:jc w:val="center"/>
        <w:rPr>
          <w:color w:val="000000" w:themeColor="text1"/>
          <w:sz w:val="20"/>
          <w:szCs w:val="20"/>
        </w:rPr>
      </w:pPr>
      <w:r w:rsidRPr="005A0097">
        <w:rPr>
          <w:color w:val="000000" w:themeColor="text1"/>
          <w:sz w:val="20"/>
          <w:szCs w:val="20"/>
        </w:rPr>
        <w:t xml:space="preserve">632387 город Куйбышев, ул. </w:t>
      </w:r>
      <w:proofErr w:type="spellStart"/>
      <w:r w:rsidRPr="005A0097">
        <w:rPr>
          <w:color w:val="000000" w:themeColor="text1"/>
          <w:sz w:val="20"/>
          <w:szCs w:val="20"/>
        </w:rPr>
        <w:t>Краскома</w:t>
      </w:r>
      <w:proofErr w:type="spellEnd"/>
      <w:r w:rsidRPr="005A0097">
        <w:rPr>
          <w:color w:val="000000" w:themeColor="text1"/>
          <w:sz w:val="20"/>
          <w:szCs w:val="20"/>
        </w:rPr>
        <w:t>, 37</w:t>
      </w:r>
    </w:p>
    <w:p w:rsidR="001144B7" w:rsidRPr="005A0097" w:rsidRDefault="001144B7" w:rsidP="000072CE">
      <w:pPr>
        <w:jc w:val="center"/>
        <w:rPr>
          <w:color w:val="000000" w:themeColor="text1"/>
          <w:sz w:val="20"/>
          <w:szCs w:val="20"/>
        </w:rPr>
      </w:pPr>
      <w:r w:rsidRPr="005A0097">
        <w:rPr>
          <w:color w:val="000000" w:themeColor="text1"/>
          <w:sz w:val="20"/>
          <w:szCs w:val="20"/>
        </w:rPr>
        <w:t>Тел. 50-789, факс 50-798</w:t>
      </w:r>
    </w:p>
    <w:p w:rsidR="001144B7" w:rsidRPr="005A0097" w:rsidRDefault="001144B7" w:rsidP="000072CE">
      <w:pPr>
        <w:jc w:val="center"/>
        <w:rPr>
          <w:color w:val="000000" w:themeColor="text1"/>
          <w:sz w:val="20"/>
          <w:szCs w:val="20"/>
        </w:rPr>
      </w:pPr>
      <w:proofErr w:type="gramStart"/>
      <w:r w:rsidRPr="005A0097">
        <w:rPr>
          <w:color w:val="000000" w:themeColor="text1"/>
          <w:sz w:val="20"/>
          <w:szCs w:val="20"/>
          <w:lang w:val="en-US"/>
        </w:rPr>
        <w:t>e</w:t>
      </w:r>
      <w:r w:rsidRPr="005A0097">
        <w:rPr>
          <w:color w:val="000000" w:themeColor="text1"/>
          <w:sz w:val="20"/>
          <w:szCs w:val="20"/>
        </w:rPr>
        <w:t>-</w:t>
      </w:r>
      <w:r w:rsidRPr="005A0097">
        <w:rPr>
          <w:color w:val="000000" w:themeColor="text1"/>
          <w:sz w:val="20"/>
          <w:szCs w:val="20"/>
          <w:lang w:val="en-US"/>
        </w:rPr>
        <w:t>mail</w:t>
      </w:r>
      <w:proofErr w:type="gramEnd"/>
      <w:r w:rsidRPr="005A0097">
        <w:rPr>
          <w:color w:val="000000" w:themeColor="text1"/>
          <w:sz w:val="20"/>
          <w:szCs w:val="20"/>
        </w:rPr>
        <w:t xml:space="preserve">: </w:t>
      </w:r>
      <w:proofErr w:type="spellStart"/>
      <w:r w:rsidRPr="005A0097">
        <w:rPr>
          <w:color w:val="000000" w:themeColor="text1"/>
          <w:sz w:val="20"/>
          <w:szCs w:val="20"/>
          <w:lang w:val="en-US"/>
        </w:rPr>
        <w:t>kainsk</w:t>
      </w:r>
      <w:proofErr w:type="spellEnd"/>
      <w:r w:rsidRPr="005A0097">
        <w:rPr>
          <w:color w:val="000000" w:themeColor="text1"/>
          <w:sz w:val="20"/>
          <w:szCs w:val="20"/>
        </w:rPr>
        <w:t>@</w:t>
      </w:r>
      <w:proofErr w:type="spellStart"/>
      <w:r w:rsidRPr="005A0097">
        <w:rPr>
          <w:color w:val="000000" w:themeColor="text1"/>
          <w:sz w:val="20"/>
          <w:szCs w:val="20"/>
          <w:lang w:val="en-US"/>
        </w:rPr>
        <w:t>nso</w:t>
      </w:r>
      <w:proofErr w:type="spellEnd"/>
      <w:r w:rsidRPr="005A0097">
        <w:rPr>
          <w:color w:val="000000" w:themeColor="text1"/>
          <w:sz w:val="20"/>
          <w:szCs w:val="20"/>
        </w:rPr>
        <w:t>.</w:t>
      </w:r>
      <w:proofErr w:type="spellStart"/>
      <w:r w:rsidRPr="005A0097">
        <w:rPr>
          <w:color w:val="000000" w:themeColor="text1"/>
          <w:sz w:val="20"/>
          <w:szCs w:val="20"/>
          <w:lang w:val="en-US"/>
        </w:rPr>
        <w:t>ru</w:t>
      </w:r>
      <w:proofErr w:type="spellEnd"/>
    </w:p>
    <w:p w:rsidR="001144B7" w:rsidRPr="005A0097" w:rsidRDefault="001144B7" w:rsidP="000072CE">
      <w:pPr>
        <w:jc w:val="center"/>
        <w:rPr>
          <w:color w:val="000000" w:themeColor="text1"/>
          <w:sz w:val="20"/>
          <w:szCs w:val="20"/>
        </w:rPr>
      </w:pPr>
    </w:p>
    <w:p w:rsidR="001144B7" w:rsidRPr="005A0097" w:rsidRDefault="001144B7" w:rsidP="000072CE">
      <w:pPr>
        <w:jc w:val="center"/>
        <w:rPr>
          <w:color w:val="000000" w:themeColor="text1"/>
          <w:sz w:val="20"/>
          <w:szCs w:val="20"/>
        </w:rPr>
      </w:pPr>
    </w:p>
    <w:p w:rsidR="001144B7" w:rsidRPr="005A0097" w:rsidRDefault="001144B7" w:rsidP="000072CE">
      <w:pPr>
        <w:jc w:val="center"/>
        <w:rPr>
          <w:color w:val="000000" w:themeColor="text1"/>
          <w:sz w:val="20"/>
          <w:szCs w:val="20"/>
        </w:rPr>
      </w:pPr>
    </w:p>
    <w:p w:rsidR="00620F9D" w:rsidRPr="005A0097" w:rsidRDefault="001144B7" w:rsidP="000072CE">
      <w:pPr>
        <w:jc w:val="center"/>
        <w:rPr>
          <w:color w:val="000000" w:themeColor="text1"/>
          <w:sz w:val="20"/>
          <w:szCs w:val="20"/>
        </w:rPr>
      </w:pPr>
      <w:r w:rsidRPr="005A0097">
        <w:rPr>
          <w:color w:val="000000" w:themeColor="text1"/>
          <w:sz w:val="20"/>
          <w:szCs w:val="20"/>
        </w:rPr>
        <w:t>Тираж 25 экземпляров</w:t>
      </w:r>
    </w:p>
    <w:p w:rsidR="00620F9D" w:rsidRPr="005A0097" w:rsidRDefault="00620F9D" w:rsidP="000072CE">
      <w:pPr>
        <w:jc w:val="center"/>
        <w:rPr>
          <w:sz w:val="20"/>
          <w:szCs w:val="20"/>
        </w:rPr>
      </w:pPr>
    </w:p>
    <w:p w:rsidR="00620F9D" w:rsidRPr="005A0097" w:rsidRDefault="00620F9D" w:rsidP="000072CE">
      <w:pPr>
        <w:jc w:val="center"/>
        <w:rPr>
          <w:sz w:val="20"/>
          <w:szCs w:val="20"/>
        </w:rPr>
      </w:pPr>
    </w:p>
    <w:p w:rsidR="00620F9D" w:rsidRPr="005A0097" w:rsidRDefault="00620F9D" w:rsidP="000072CE">
      <w:pPr>
        <w:jc w:val="center"/>
        <w:rPr>
          <w:sz w:val="20"/>
          <w:szCs w:val="20"/>
        </w:rPr>
      </w:pPr>
    </w:p>
    <w:p w:rsidR="00620F9D" w:rsidRPr="005A0097" w:rsidRDefault="00620F9D" w:rsidP="000072CE">
      <w:pPr>
        <w:jc w:val="center"/>
        <w:rPr>
          <w:sz w:val="20"/>
          <w:szCs w:val="20"/>
        </w:rPr>
      </w:pPr>
    </w:p>
    <w:p w:rsidR="001144B7" w:rsidRPr="005A0097" w:rsidRDefault="00620F9D" w:rsidP="000072CE">
      <w:pPr>
        <w:tabs>
          <w:tab w:val="left" w:pos="8698"/>
        </w:tabs>
        <w:jc w:val="both"/>
        <w:rPr>
          <w:sz w:val="20"/>
          <w:szCs w:val="20"/>
        </w:rPr>
      </w:pPr>
      <w:r w:rsidRPr="005A0097">
        <w:rPr>
          <w:sz w:val="20"/>
          <w:szCs w:val="20"/>
        </w:rPr>
        <w:tab/>
      </w:r>
    </w:p>
    <w:sectPr w:rsidR="001144B7" w:rsidRPr="005A0097" w:rsidSect="00075A07">
      <w:footerReference w:type="default" r:id="rId38"/>
      <w:pgSz w:w="11906" w:h="16838"/>
      <w:pgMar w:top="1134" w:right="707" w:bottom="1134" w:left="1418" w:header="709" w:footer="709" w:gutter="0"/>
      <w:pgNumType w:start="3"/>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64F1B" w:rsidRDefault="00164F1B" w:rsidP="00225EB9">
      <w:r>
        <w:separator/>
      </w:r>
    </w:p>
  </w:endnote>
  <w:endnote w:type="continuationSeparator" w:id="0">
    <w:p w:rsidR="00164F1B" w:rsidRDefault="00164F1B"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rial Black">
    <w:panose1 w:val="020B0A04020102020204"/>
    <w:charset w:val="CC"/>
    <w:family w:val="swiss"/>
    <w:pitch w:val="variable"/>
    <w:sig w:usb0="00000287" w:usb1="00000000" w:usb2="00000000" w:usb3="00000000" w:csb0="0000009F" w:csb1="00000000"/>
  </w:font>
  <w:font w:name="OpenSymbol">
    <w:altName w:val="Arial Unicode MS"/>
    <w:charset w:val="80"/>
    <w:family w:val="auto"/>
    <w:pitch w:val="default"/>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ylfaen">
    <w:panose1 w:val="010A0502050306030303"/>
    <w:charset w:val="CC"/>
    <w:family w:val="roman"/>
    <w:pitch w:val="variable"/>
    <w:sig w:usb0="040006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80"/>
    <w:family w:val="swiss"/>
    <w:pitch w:val="variable"/>
    <w:sig w:usb0="F7FFAFFF" w:usb1="E9DFFFFF" w:usb2="0000003F" w:usb3="00000000" w:csb0="003F01FF"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DejaVu Sans">
    <w:altName w:val="Arial"/>
    <w:charset w:val="CC"/>
    <w:family w:val="swiss"/>
    <w:pitch w:val="variable"/>
  </w:font>
  <w:font w:name="Mangal">
    <w:panose1 w:val="02040503050203030202"/>
    <w:charset w:val="00"/>
    <w:family w:val="roman"/>
    <w:pitch w:val="variable"/>
    <w:sig w:usb0="00008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55778394"/>
      <w:docPartObj>
        <w:docPartGallery w:val="Page Numbers (Bottom of Page)"/>
        <w:docPartUnique/>
      </w:docPartObj>
    </w:sdtPr>
    <w:sdtContent>
      <w:p w:rsidR="00300D7E" w:rsidRDefault="00300D7E">
        <w:pPr>
          <w:pStyle w:val="aff3"/>
          <w:jc w:val="center"/>
        </w:pPr>
        <w:r>
          <w:fldChar w:fldCharType="begin"/>
        </w:r>
        <w:r>
          <w:instrText>PAGE   \* MERGEFORMAT</w:instrText>
        </w:r>
        <w:r>
          <w:fldChar w:fldCharType="separate"/>
        </w:r>
        <w:r w:rsidR="00BA41B1">
          <w:rPr>
            <w:noProof/>
          </w:rPr>
          <w:t>4</w:t>
        </w:r>
        <w:r>
          <w:fldChar w:fldCharType="end"/>
        </w:r>
      </w:p>
    </w:sdtContent>
  </w:sdt>
  <w:p w:rsidR="00300D7E" w:rsidRPr="00317D94" w:rsidRDefault="00300D7E" w:rsidP="00317D94">
    <w:pPr>
      <w:pStyle w:val="aff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64F1B" w:rsidRDefault="00164F1B" w:rsidP="00225EB9">
      <w:r>
        <w:separator/>
      </w:r>
    </w:p>
  </w:footnote>
  <w:footnote w:type="continuationSeparator" w:id="0">
    <w:p w:rsidR="00164F1B" w:rsidRDefault="00164F1B" w:rsidP="00225EB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00000001"/>
    <w:multiLevelType w:val="singleLevel"/>
    <w:tmpl w:val="00000001"/>
    <w:name w:val="WW8Num1"/>
    <w:lvl w:ilvl="0">
      <w:start w:val="1"/>
      <w:numFmt w:val="decimal"/>
      <w:lvlText w:val="%1."/>
      <w:lvlJc w:val="left"/>
      <w:pPr>
        <w:tabs>
          <w:tab w:val="num" w:pos="0"/>
        </w:tabs>
        <w:ind w:left="1684" w:hanging="975"/>
      </w:pPr>
    </w:lvl>
  </w:abstractNum>
  <w:abstractNum w:abstractNumId="3" w15:restartNumberingAfterBreak="0">
    <w:nsid w:val="00000004"/>
    <w:multiLevelType w:val="multilevel"/>
    <w:tmpl w:val="00000004"/>
    <w:name w:val="WW8Num4"/>
    <w:lvl w:ilvl="0">
      <w:start w:val="1"/>
      <w:numFmt w:val="bullet"/>
      <w:lvlText w:val=""/>
      <w:lvlJc w:val="left"/>
      <w:pPr>
        <w:tabs>
          <w:tab w:val="num" w:pos="720"/>
        </w:tabs>
        <w:ind w:left="720" w:hanging="360"/>
      </w:pPr>
      <w:rPr>
        <w:rFonts w:ascii="Symbol" w:hAnsi="Symbol" w:cs="Arial Black"/>
        <w:b w:val="0"/>
      </w:rPr>
    </w:lvl>
    <w:lvl w:ilvl="1">
      <w:start w:val="1"/>
      <w:numFmt w:val="bullet"/>
      <w:lvlText w:val=""/>
      <w:lvlJc w:val="left"/>
      <w:pPr>
        <w:tabs>
          <w:tab w:val="num" w:pos="1080"/>
        </w:tabs>
        <w:ind w:left="1080" w:hanging="360"/>
      </w:pPr>
      <w:rPr>
        <w:rFonts w:ascii="Symbol" w:hAnsi="Symbol" w:cs="Arial Black"/>
        <w:b w:val="0"/>
      </w:rPr>
    </w:lvl>
    <w:lvl w:ilvl="2">
      <w:start w:val="1"/>
      <w:numFmt w:val="bullet"/>
      <w:lvlText w:val=""/>
      <w:lvlJc w:val="left"/>
      <w:pPr>
        <w:tabs>
          <w:tab w:val="num" w:pos="1440"/>
        </w:tabs>
        <w:ind w:left="1440" w:hanging="360"/>
      </w:pPr>
      <w:rPr>
        <w:rFonts w:ascii="Symbol" w:hAnsi="Symbol" w:cs="Arial Black"/>
        <w:b w:val="0"/>
      </w:rPr>
    </w:lvl>
    <w:lvl w:ilvl="3">
      <w:start w:val="1"/>
      <w:numFmt w:val="bullet"/>
      <w:lvlText w:val=""/>
      <w:lvlJc w:val="left"/>
      <w:pPr>
        <w:tabs>
          <w:tab w:val="num" w:pos="1800"/>
        </w:tabs>
        <w:ind w:left="1800" w:hanging="360"/>
      </w:pPr>
      <w:rPr>
        <w:rFonts w:ascii="Symbol" w:hAnsi="Symbol" w:cs="Arial Black"/>
        <w:b w:val="0"/>
      </w:rPr>
    </w:lvl>
    <w:lvl w:ilvl="4">
      <w:start w:val="1"/>
      <w:numFmt w:val="bullet"/>
      <w:lvlText w:val=""/>
      <w:lvlJc w:val="left"/>
      <w:pPr>
        <w:tabs>
          <w:tab w:val="num" w:pos="2160"/>
        </w:tabs>
        <w:ind w:left="2160" w:hanging="360"/>
      </w:pPr>
      <w:rPr>
        <w:rFonts w:ascii="Symbol" w:hAnsi="Symbol" w:cs="Arial Black"/>
        <w:b w:val="0"/>
      </w:rPr>
    </w:lvl>
    <w:lvl w:ilvl="5">
      <w:start w:val="1"/>
      <w:numFmt w:val="bullet"/>
      <w:lvlText w:val=""/>
      <w:lvlJc w:val="left"/>
      <w:pPr>
        <w:tabs>
          <w:tab w:val="num" w:pos="2520"/>
        </w:tabs>
        <w:ind w:left="2520" w:hanging="360"/>
      </w:pPr>
      <w:rPr>
        <w:rFonts w:ascii="Symbol" w:hAnsi="Symbol" w:cs="Arial Black"/>
        <w:b w:val="0"/>
      </w:rPr>
    </w:lvl>
    <w:lvl w:ilvl="6">
      <w:start w:val="1"/>
      <w:numFmt w:val="bullet"/>
      <w:lvlText w:val=""/>
      <w:lvlJc w:val="left"/>
      <w:pPr>
        <w:tabs>
          <w:tab w:val="num" w:pos="2880"/>
        </w:tabs>
        <w:ind w:left="2880" w:hanging="360"/>
      </w:pPr>
      <w:rPr>
        <w:rFonts w:ascii="Symbol" w:hAnsi="Symbol" w:cs="Arial Black"/>
        <w:b w:val="0"/>
      </w:rPr>
    </w:lvl>
    <w:lvl w:ilvl="7">
      <w:start w:val="1"/>
      <w:numFmt w:val="bullet"/>
      <w:lvlText w:val=""/>
      <w:lvlJc w:val="left"/>
      <w:pPr>
        <w:tabs>
          <w:tab w:val="num" w:pos="3240"/>
        </w:tabs>
        <w:ind w:left="3240" w:hanging="360"/>
      </w:pPr>
      <w:rPr>
        <w:rFonts w:ascii="Symbol" w:hAnsi="Symbol" w:cs="Arial Black"/>
        <w:b w:val="0"/>
      </w:rPr>
    </w:lvl>
    <w:lvl w:ilvl="8">
      <w:start w:val="1"/>
      <w:numFmt w:val="bullet"/>
      <w:lvlText w:val=""/>
      <w:lvlJc w:val="left"/>
      <w:pPr>
        <w:tabs>
          <w:tab w:val="num" w:pos="3600"/>
        </w:tabs>
        <w:ind w:left="3600" w:hanging="360"/>
      </w:pPr>
      <w:rPr>
        <w:rFonts w:ascii="Symbol" w:hAnsi="Symbol" w:cs="Arial Black"/>
        <w:b w:val="0"/>
      </w:rPr>
    </w:lvl>
  </w:abstractNum>
  <w:abstractNum w:abstractNumId="4"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5" w15:restartNumberingAfterBreak="0">
    <w:nsid w:val="04BE1C24"/>
    <w:multiLevelType w:val="hybridMultilevel"/>
    <w:tmpl w:val="AFBC4868"/>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6"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7" w15:restartNumberingAfterBreak="0">
    <w:nsid w:val="0FC11144"/>
    <w:multiLevelType w:val="multilevel"/>
    <w:tmpl w:val="9BC696CC"/>
    <w:styleLink w:val="3"/>
    <w:lvl w:ilvl="0">
      <w:start w:val="1"/>
      <w:numFmt w:val="decimal"/>
      <w:lvlText w:val="%1."/>
      <w:lvlJc w:val="left"/>
      <w:pPr>
        <w:ind w:left="709" w:hanging="709"/>
      </w:pPr>
      <w:rPr>
        <w:rFonts w:ascii="Times New Roman" w:hAnsi="Times New Roman"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0FF55597"/>
    <w:multiLevelType w:val="hybridMultilevel"/>
    <w:tmpl w:val="09C641F8"/>
    <w:lvl w:ilvl="0" w:tplc="54D49CFE">
      <w:start w:val="1"/>
      <w:numFmt w:val="bullet"/>
      <w:lvlText w:val=""/>
      <w:lvlJc w:val="left"/>
      <w:pPr>
        <w:ind w:left="1429"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9" w15:restartNumberingAfterBreak="0">
    <w:nsid w:val="109005BF"/>
    <w:multiLevelType w:val="hybridMultilevel"/>
    <w:tmpl w:val="08A85A6A"/>
    <w:lvl w:ilvl="0" w:tplc="0419000F">
      <w:start w:val="1"/>
      <w:numFmt w:val="bullet"/>
      <w:pStyle w:val="a0"/>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10" w15:restartNumberingAfterBreak="0">
    <w:nsid w:val="230A70E5"/>
    <w:multiLevelType w:val="hybridMultilevel"/>
    <w:tmpl w:val="8A5A26C6"/>
    <w:lvl w:ilvl="0" w:tplc="E88010AE">
      <w:start w:val="1"/>
      <w:numFmt w:val="decimal"/>
      <w:pStyle w:val="a1"/>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11" w15:restartNumberingAfterBreak="0">
    <w:nsid w:val="28533C9B"/>
    <w:multiLevelType w:val="multilevel"/>
    <w:tmpl w:val="0D84D736"/>
    <w:styleLink w:val="a2"/>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12"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13" w15:restartNumberingAfterBreak="0">
    <w:nsid w:val="34125472"/>
    <w:multiLevelType w:val="hybridMultilevel"/>
    <w:tmpl w:val="D2769CDE"/>
    <w:lvl w:ilvl="0" w:tplc="54D49CFE">
      <w:start w:val="1"/>
      <w:numFmt w:val="bullet"/>
      <w:lvlText w:val=""/>
      <w:lvlJc w:val="left"/>
      <w:pPr>
        <w:tabs>
          <w:tab w:val="num" w:pos="5180"/>
        </w:tabs>
        <w:ind w:left="518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4"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86F2E53"/>
    <w:multiLevelType w:val="multilevel"/>
    <w:tmpl w:val="D9B0C856"/>
    <w:lvl w:ilvl="0">
      <w:start w:val="1"/>
      <w:numFmt w:val="decimal"/>
      <w:lvlText w:val="%1."/>
      <w:lvlJc w:val="left"/>
      <w:pPr>
        <w:ind w:left="360" w:hanging="360"/>
      </w:pPr>
    </w:lvl>
    <w:lvl w:ilvl="1">
      <w:start w:val="1"/>
      <w:numFmt w:val="decimal"/>
      <w:lvlText w:val="%1.%2."/>
      <w:lvlJc w:val="left"/>
      <w:pPr>
        <w:ind w:left="1567" w:hanging="432"/>
      </w:pPr>
      <w:rPr>
        <w:b w:val="0"/>
        <w:i w:val="0"/>
      </w:rPr>
    </w:lvl>
    <w:lvl w:ilvl="2">
      <w:start w:val="1"/>
      <w:numFmt w:val="decimal"/>
      <w:lvlText w:val="%1.%2.%3."/>
      <w:lvlJc w:val="left"/>
      <w:pPr>
        <w:ind w:left="1922"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outline w:val="0"/>
        <w:shadow w:val="0"/>
        <w:emboss w:val="0"/>
        <w:imprint w:val="0"/>
        <w:vanish w:val="0"/>
        <w:spacing w:val="0"/>
        <w:w w:val="100"/>
        <w:kern w:val="0"/>
        <w:position w:val="0"/>
        <w:sz w:val="24"/>
        <w:szCs w:val="24"/>
        <w:u w:val="none"/>
        <w:vertAlign w:val="base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17"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18"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0"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21" w15:restartNumberingAfterBreak="0">
    <w:nsid w:val="4DAF6677"/>
    <w:multiLevelType w:val="hybridMultilevel"/>
    <w:tmpl w:val="57E680D8"/>
    <w:lvl w:ilvl="0" w:tplc="A1A0F87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55E321BE"/>
    <w:multiLevelType w:val="multilevel"/>
    <w:tmpl w:val="91B2D8C8"/>
    <w:lvl w:ilvl="0">
      <w:start w:val="1"/>
      <w:numFmt w:val="upperRoman"/>
      <w:pStyle w:val="1"/>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24"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25" w15:restartNumberingAfterBreak="0">
    <w:nsid w:val="5FD533C0"/>
    <w:multiLevelType w:val="hybridMultilevel"/>
    <w:tmpl w:val="7B90B05C"/>
    <w:lvl w:ilvl="0" w:tplc="DDFE0F2C">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26"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73403D3F"/>
    <w:multiLevelType w:val="hybridMultilevel"/>
    <w:tmpl w:val="A562282A"/>
    <w:lvl w:ilvl="0" w:tplc="CBB6A3B8">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8"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9"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num w:numId="1">
    <w:abstractNumId w:val="9"/>
  </w:num>
  <w:num w:numId="2">
    <w:abstractNumId w:val="1"/>
  </w:num>
  <w:num w:numId="3">
    <w:abstractNumId w:val="0"/>
  </w:num>
  <w:num w:numId="4">
    <w:abstractNumId w:val="20"/>
  </w:num>
  <w:num w:numId="5">
    <w:abstractNumId w:val="14"/>
  </w:num>
  <w:num w:numId="6">
    <w:abstractNumId w:val="19"/>
  </w:num>
  <w:num w:numId="7">
    <w:abstractNumId w:val="29"/>
  </w:num>
  <w:num w:numId="8">
    <w:abstractNumId w:val="22"/>
  </w:num>
  <w:num w:numId="9">
    <w:abstractNumId w:val="10"/>
  </w:num>
  <w:num w:numId="10">
    <w:abstractNumId w:val="23"/>
  </w:num>
  <w:num w:numId="11">
    <w:abstractNumId w:val="6"/>
  </w:num>
  <w:num w:numId="12">
    <w:abstractNumId w:val="16"/>
  </w:num>
  <w:num w:numId="13">
    <w:abstractNumId w:val="17"/>
  </w:num>
  <w:num w:numId="14">
    <w:abstractNumId w:val="12"/>
  </w:num>
  <w:num w:numId="15">
    <w:abstractNumId w:val="24"/>
  </w:num>
  <w:num w:numId="16">
    <w:abstractNumId w:val="26"/>
  </w:num>
  <w:num w:numId="17">
    <w:abstractNumId w:val="11"/>
  </w:num>
  <w:num w:numId="18">
    <w:abstractNumId w:val="18"/>
  </w:num>
  <w:num w:numId="19">
    <w:abstractNumId w:val="7"/>
  </w:num>
  <w:num w:numId="20">
    <w:abstractNumId w:val="5"/>
  </w:num>
  <w:num w:numId="2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5"/>
  </w:num>
  <w:num w:numId="25">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56F3"/>
    <w:rsid w:val="00000A7D"/>
    <w:rsid w:val="0000457B"/>
    <w:rsid w:val="0000554B"/>
    <w:rsid w:val="000072CE"/>
    <w:rsid w:val="000113C5"/>
    <w:rsid w:val="00011F2A"/>
    <w:rsid w:val="00012C37"/>
    <w:rsid w:val="00014CDA"/>
    <w:rsid w:val="000151A0"/>
    <w:rsid w:val="00015746"/>
    <w:rsid w:val="0001607A"/>
    <w:rsid w:val="00016AC6"/>
    <w:rsid w:val="00022D4B"/>
    <w:rsid w:val="0002613D"/>
    <w:rsid w:val="00026521"/>
    <w:rsid w:val="00030960"/>
    <w:rsid w:val="00031DDB"/>
    <w:rsid w:val="00031FA0"/>
    <w:rsid w:val="00032A05"/>
    <w:rsid w:val="00032B6C"/>
    <w:rsid w:val="00034799"/>
    <w:rsid w:val="0003670F"/>
    <w:rsid w:val="00040A06"/>
    <w:rsid w:val="000431E8"/>
    <w:rsid w:val="0004440F"/>
    <w:rsid w:val="00044AA1"/>
    <w:rsid w:val="00045CB3"/>
    <w:rsid w:val="00047DA7"/>
    <w:rsid w:val="00047FF3"/>
    <w:rsid w:val="00050BD8"/>
    <w:rsid w:val="0005288C"/>
    <w:rsid w:val="00053A0F"/>
    <w:rsid w:val="000545DC"/>
    <w:rsid w:val="00055A57"/>
    <w:rsid w:val="00056C8B"/>
    <w:rsid w:val="0005794A"/>
    <w:rsid w:val="00060379"/>
    <w:rsid w:val="000611E8"/>
    <w:rsid w:val="00061C6F"/>
    <w:rsid w:val="0006271B"/>
    <w:rsid w:val="00062B2D"/>
    <w:rsid w:val="00062E55"/>
    <w:rsid w:val="000630DE"/>
    <w:rsid w:val="00063A60"/>
    <w:rsid w:val="00064908"/>
    <w:rsid w:val="00066013"/>
    <w:rsid w:val="00067130"/>
    <w:rsid w:val="00067164"/>
    <w:rsid w:val="000671C6"/>
    <w:rsid w:val="0006770A"/>
    <w:rsid w:val="00067AA7"/>
    <w:rsid w:val="00067AA8"/>
    <w:rsid w:val="0007097E"/>
    <w:rsid w:val="00070B2D"/>
    <w:rsid w:val="00071AD9"/>
    <w:rsid w:val="00073826"/>
    <w:rsid w:val="00073DA6"/>
    <w:rsid w:val="00075A07"/>
    <w:rsid w:val="00077AAD"/>
    <w:rsid w:val="00081660"/>
    <w:rsid w:val="0008220F"/>
    <w:rsid w:val="00082AED"/>
    <w:rsid w:val="00082C38"/>
    <w:rsid w:val="0008311A"/>
    <w:rsid w:val="00083897"/>
    <w:rsid w:val="00083AAB"/>
    <w:rsid w:val="000843F7"/>
    <w:rsid w:val="0009048C"/>
    <w:rsid w:val="00093582"/>
    <w:rsid w:val="00093E25"/>
    <w:rsid w:val="00093F99"/>
    <w:rsid w:val="000960AD"/>
    <w:rsid w:val="00096ADF"/>
    <w:rsid w:val="00096E53"/>
    <w:rsid w:val="0009743D"/>
    <w:rsid w:val="000A147F"/>
    <w:rsid w:val="000A1A38"/>
    <w:rsid w:val="000A2193"/>
    <w:rsid w:val="000A24C4"/>
    <w:rsid w:val="000A3A00"/>
    <w:rsid w:val="000A4069"/>
    <w:rsid w:val="000A4D29"/>
    <w:rsid w:val="000A5286"/>
    <w:rsid w:val="000A5DCF"/>
    <w:rsid w:val="000A77D3"/>
    <w:rsid w:val="000B130A"/>
    <w:rsid w:val="000B20C8"/>
    <w:rsid w:val="000B24B7"/>
    <w:rsid w:val="000B27FB"/>
    <w:rsid w:val="000B2F5F"/>
    <w:rsid w:val="000B381C"/>
    <w:rsid w:val="000B4526"/>
    <w:rsid w:val="000B6040"/>
    <w:rsid w:val="000B7207"/>
    <w:rsid w:val="000B757B"/>
    <w:rsid w:val="000C11F5"/>
    <w:rsid w:val="000C4308"/>
    <w:rsid w:val="000C4317"/>
    <w:rsid w:val="000C4898"/>
    <w:rsid w:val="000C4E05"/>
    <w:rsid w:val="000C4FCE"/>
    <w:rsid w:val="000C645E"/>
    <w:rsid w:val="000C682B"/>
    <w:rsid w:val="000C6A3C"/>
    <w:rsid w:val="000C7FC7"/>
    <w:rsid w:val="000D00BB"/>
    <w:rsid w:val="000D0C92"/>
    <w:rsid w:val="000D26B7"/>
    <w:rsid w:val="000D395B"/>
    <w:rsid w:val="000D448D"/>
    <w:rsid w:val="000D4B0E"/>
    <w:rsid w:val="000D518D"/>
    <w:rsid w:val="000E0779"/>
    <w:rsid w:val="000E0A3D"/>
    <w:rsid w:val="000E0CFE"/>
    <w:rsid w:val="000E2F83"/>
    <w:rsid w:val="000E5A12"/>
    <w:rsid w:val="000E7955"/>
    <w:rsid w:val="000F0B8A"/>
    <w:rsid w:val="000F2085"/>
    <w:rsid w:val="000F3F63"/>
    <w:rsid w:val="000F558D"/>
    <w:rsid w:val="000F6718"/>
    <w:rsid w:val="000F709B"/>
    <w:rsid w:val="000F7C07"/>
    <w:rsid w:val="00102B2A"/>
    <w:rsid w:val="00102C25"/>
    <w:rsid w:val="00102D3D"/>
    <w:rsid w:val="0010392C"/>
    <w:rsid w:val="001040BB"/>
    <w:rsid w:val="00104973"/>
    <w:rsid w:val="00104FC4"/>
    <w:rsid w:val="00105DBA"/>
    <w:rsid w:val="00105EAA"/>
    <w:rsid w:val="0011125B"/>
    <w:rsid w:val="00111C56"/>
    <w:rsid w:val="00113F5E"/>
    <w:rsid w:val="001144B7"/>
    <w:rsid w:val="00114B79"/>
    <w:rsid w:val="001156F4"/>
    <w:rsid w:val="00117712"/>
    <w:rsid w:val="00120062"/>
    <w:rsid w:val="00120E32"/>
    <w:rsid w:val="001220F3"/>
    <w:rsid w:val="0012297F"/>
    <w:rsid w:val="00122D62"/>
    <w:rsid w:val="001232EE"/>
    <w:rsid w:val="00123ED1"/>
    <w:rsid w:val="00126786"/>
    <w:rsid w:val="0012731F"/>
    <w:rsid w:val="00127CE2"/>
    <w:rsid w:val="001328A9"/>
    <w:rsid w:val="00132FEF"/>
    <w:rsid w:val="00134EF5"/>
    <w:rsid w:val="00134F16"/>
    <w:rsid w:val="0013621E"/>
    <w:rsid w:val="001374AB"/>
    <w:rsid w:val="0014106F"/>
    <w:rsid w:val="00142685"/>
    <w:rsid w:val="001426B7"/>
    <w:rsid w:val="00142D2C"/>
    <w:rsid w:val="00143FDC"/>
    <w:rsid w:val="00144490"/>
    <w:rsid w:val="00145693"/>
    <w:rsid w:val="001465C7"/>
    <w:rsid w:val="00146ACD"/>
    <w:rsid w:val="00147B2F"/>
    <w:rsid w:val="00150342"/>
    <w:rsid w:val="0015088D"/>
    <w:rsid w:val="00152332"/>
    <w:rsid w:val="00153705"/>
    <w:rsid w:val="0015388A"/>
    <w:rsid w:val="00156494"/>
    <w:rsid w:val="00157D42"/>
    <w:rsid w:val="001603D2"/>
    <w:rsid w:val="001630FA"/>
    <w:rsid w:val="0016384C"/>
    <w:rsid w:val="00164F1B"/>
    <w:rsid w:val="00165D7F"/>
    <w:rsid w:val="0016606D"/>
    <w:rsid w:val="001667A4"/>
    <w:rsid w:val="00166A42"/>
    <w:rsid w:val="00167299"/>
    <w:rsid w:val="0017267D"/>
    <w:rsid w:val="00172FC6"/>
    <w:rsid w:val="00177C6B"/>
    <w:rsid w:val="00181B6F"/>
    <w:rsid w:val="001832CC"/>
    <w:rsid w:val="00184FA7"/>
    <w:rsid w:val="001853CA"/>
    <w:rsid w:val="00186A90"/>
    <w:rsid w:val="00187615"/>
    <w:rsid w:val="00187DBD"/>
    <w:rsid w:val="00190289"/>
    <w:rsid w:val="0019043B"/>
    <w:rsid w:val="00191124"/>
    <w:rsid w:val="001914A5"/>
    <w:rsid w:val="00191743"/>
    <w:rsid w:val="00192E45"/>
    <w:rsid w:val="00193BF1"/>
    <w:rsid w:val="0019455A"/>
    <w:rsid w:val="00194AFF"/>
    <w:rsid w:val="001955EE"/>
    <w:rsid w:val="00196155"/>
    <w:rsid w:val="001A2327"/>
    <w:rsid w:val="001A2A6B"/>
    <w:rsid w:val="001A2ADD"/>
    <w:rsid w:val="001A4AF9"/>
    <w:rsid w:val="001A50F3"/>
    <w:rsid w:val="001A5224"/>
    <w:rsid w:val="001A647E"/>
    <w:rsid w:val="001A69C7"/>
    <w:rsid w:val="001B16D6"/>
    <w:rsid w:val="001B1DC8"/>
    <w:rsid w:val="001B38A4"/>
    <w:rsid w:val="001B4A24"/>
    <w:rsid w:val="001B5759"/>
    <w:rsid w:val="001B723C"/>
    <w:rsid w:val="001B7D77"/>
    <w:rsid w:val="001B7F4D"/>
    <w:rsid w:val="001C04FF"/>
    <w:rsid w:val="001C0AC2"/>
    <w:rsid w:val="001C3A0F"/>
    <w:rsid w:val="001C3AC6"/>
    <w:rsid w:val="001C5591"/>
    <w:rsid w:val="001C679D"/>
    <w:rsid w:val="001D09FF"/>
    <w:rsid w:val="001D0B1E"/>
    <w:rsid w:val="001D0C0D"/>
    <w:rsid w:val="001D36CE"/>
    <w:rsid w:val="001D5366"/>
    <w:rsid w:val="001D605E"/>
    <w:rsid w:val="001D6733"/>
    <w:rsid w:val="001D769D"/>
    <w:rsid w:val="001D7926"/>
    <w:rsid w:val="001D798E"/>
    <w:rsid w:val="001E352C"/>
    <w:rsid w:val="001E581F"/>
    <w:rsid w:val="001E5C08"/>
    <w:rsid w:val="001E6287"/>
    <w:rsid w:val="001F05E2"/>
    <w:rsid w:val="001F0FF5"/>
    <w:rsid w:val="001F1571"/>
    <w:rsid w:val="001F1F8B"/>
    <w:rsid w:val="001F508A"/>
    <w:rsid w:val="001F575F"/>
    <w:rsid w:val="001F5B89"/>
    <w:rsid w:val="001F5EE5"/>
    <w:rsid w:val="001F64D7"/>
    <w:rsid w:val="001F696D"/>
    <w:rsid w:val="002001B1"/>
    <w:rsid w:val="00201B0A"/>
    <w:rsid w:val="00201DD7"/>
    <w:rsid w:val="00204B1A"/>
    <w:rsid w:val="002116F6"/>
    <w:rsid w:val="0021189D"/>
    <w:rsid w:val="00211B30"/>
    <w:rsid w:val="00212CEE"/>
    <w:rsid w:val="00214BA4"/>
    <w:rsid w:val="00215A4A"/>
    <w:rsid w:val="00216D7F"/>
    <w:rsid w:val="00221D0D"/>
    <w:rsid w:val="00221E88"/>
    <w:rsid w:val="002233C3"/>
    <w:rsid w:val="002240B1"/>
    <w:rsid w:val="002245D1"/>
    <w:rsid w:val="00225891"/>
    <w:rsid w:val="00225EB9"/>
    <w:rsid w:val="002314A3"/>
    <w:rsid w:val="00231A64"/>
    <w:rsid w:val="002327E9"/>
    <w:rsid w:val="00232835"/>
    <w:rsid w:val="00232D22"/>
    <w:rsid w:val="00232D50"/>
    <w:rsid w:val="00233291"/>
    <w:rsid w:val="002413FB"/>
    <w:rsid w:val="002458DA"/>
    <w:rsid w:val="0024718B"/>
    <w:rsid w:val="002524FF"/>
    <w:rsid w:val="00252605"/>
    <w:rsid w:val="00252910"/>
    <w:rsid w:val="0025293C"/>
    <w:rsid w:val="00252B06"/>
    <w:rsid w:val="002567A9"/>
    <w:rsid w:val="00261700"/>
    <w:rsid w:val="00262422"/>
    <w:rsid w:val="0026354A"/>
    <w:rsid w:val="00264129"/>
    <w:rsid w:val="002641FE"/>
    <w:rsid w:val="00264DA0"/>
    <w:rsid w:val="00265B74"/>
    <w:rsid w:val="0026624F"/>
    <w:rsid w:val="0027049F"/>
    <w:rsid w:val="00270706"/>
    <w:rsid w:val="00271297"/>
    <w:rsid w:val="0027451D"/>
    <w:rsid w:val="002763A9"/>
    <w:rsid w:val="00277C88"/>
    <w:rsid w:val="00277D45"/>
    <w:rsid w:val="002803CF"/>
    <w:rsid w:val="00280816"/>
    <w:rsid w:val="0028111B"/>
    <w:rsid w:val="00281D0A"/>
    <w:rsid w:val="00282AF1"/>
    <w:rsid w:val="00282E62"/>
    <w:rsid w:val="002831E5"/>
    <w:rsid w:val="00283324"/>
    <w:rsid w:val="002846B1"/>
    <w:rsid w:val="00284BC6"/>
    <w:rsid w:val="002859E2"/>
    <w:rsid w:val="00285DB5"/>
    <w:rsid w:val="00285E27"/>
    <w:rsid w:val="00286802"/>
    <w:rsid w:val="00287C69"/>
    <w:rsid w:val="00287E30"/>
    <w:rsid w:val="00291D57"/>
    <w:rsid w:val="00292368"/>
    <w:rsid w:val="00292E0B"/>
    <w:rsid w:val="00293B78"/>
    <w:rsid w:val="00295C2F"/>
    <w:rsid w:val="00297178"/>
    <w:rsid w:val="00297CF2"/>
    <w:rsid w:val="002A1190"/>
    <w:rsid w:val="002A38A1"/>
    <w:rsid w:val="002A41F3"/>
    <w:rsid w:val="002A4768"/>
    <w:rsid w:val="002A50D0"/>
    <w:rsid w:val="002A5295"/>
    <w:rsid w:val="002A5C03"/>
    <w:rsid w:val="002A615A"/>
    <w:rsid w:val="002A77E5"/>
    <w:rsid w:val="002B019F"/>
    <w:rsid w:val="002B0DE0"/>
    <w:rsid w:val="002B1181"/>
    <w:rsid w:val="002B1C69"/>
    <w:rsid w:val="002B3769"/>
    <w:rsid w:val="002B6959"/>
    <w:rsid w:val="002B7555"/>
    <w:rsid w:val="002B7C7A"/>
    <w:rsid w:val="002C2266"/>
    <w:rsid w:val="002C2BE0"/>
    <w:rsid w:val="002C2C05"/>
    <w:rsid w:val="002C3F09"/>
    <w:rsid w:val="002C562F"/>
    <w:rsid w:val="002C6AD6"/>
    <w:rsid w:val="002C6CC1"/>
    <w:rsid w:val="002C7624"/>
    <w:rsid w:val="002C7911"/>
    <w:rsid w:val="002D0259"/>
    <w:rsid w:val="002D1823"/>
    <w:rsid w:val="002D1DD2"/>
    <w:rsid w:val="002D26DC"/>
    <w:rsid w:val="002D2EF4"/>
    <w:rsid w:val="002D3FAC"/>
    <w:rsid w:val="002D4A47"/>
    <w:rsid w:val="002D4C8C"/>
    <w:rsid w:val="002E0BE6"/>
    <w:rsid w:val="002E0FDB"/>
    <w:rsid w:val="002E12CB"/>
    <w:rsid w:val="002E1D0C"/>
    <w:rsid w:val="002E363A"/>
    <w:rsid w:val="002E7C04"/>
    <w:rsid w:val="002F1091"/>
    <w:rsid w:val="002F116D"/>
    <w:rsid w:val="002F4F30"/>
    <w:rsid w:val="002F6808"/>
    <w:rsid w:val="002F6ED8"/>
    <w:rsid w:val="002F7F0D"/>
    <w:rsid w:val="0030001D"/>
    <w:rsid w:val="003008C8"/>
    <w:rsid w:val="00300D7E"/>
    <w:rsid w:val="00302206"/>
    <w:rsid w:val="00302465"/>
    <w:rsid w:val="0030277B"/>
    <w:rsid w:val="00302B54"/>
    <w:rsid w:val="00302C78"/>
    <w:rsid w:val="003030D2"/>
    <w:rsid w:val="00303449"/>
    <w:rsid w:val="00303F84"/>
    <w:rsid w:val="0030465B"/>
    <w:rsid w:val="00304CC5"/>
    <w:rsid w:val="00306BA3"/>
    <w:rsid w:val="00310B8D"/>
    <w:rsid w:val="00313F57"/>
    <w:rsid w:val="00314EE4"/>
    <w:rsid w:val="0031500E"/>
    <w:rsid w:val="00317D94"/>
    <w:rsid w:val="003204D1"/>
    <w:rsid w:val="00321DA1"/>
    <w:rsid w:val="00321F18"/>
    <w:rsid w:val="003224B6"/>
    <w:rsid w:val="003247D4"/>
    <w:rsid w:val="00326AC3"/>
    <w:rsid w:val="00326BB0"/>
    <w:rsid w:val="003271B0"/>
    <w:rsid w:val="00327FF3"/>
    <w:rsid w:val="00330D31"/>
    <w:rsid w:val="00330D58"/>
    <w:rsid w:val="00330ED7"/>
    <w:rsid w:val="00331C28"/>
    <w:rsid w:val="003331F2"/>
    <w:rsid w:val="00334573"/>
    <w:rsid w:val="00334978"/>
    <w:rsid w:val="003352BD"/>
    <w:rsid w:val="003355C2"/>
    <w:rsid w:val="00335D15"/>
    <w:rsid w:val="00341DB4"/>
    <w:rsid w:val="00341EE3"/>
    <w:rsid w:val="00343DEA"/>
    <w:rsid w:val="003448A2"/>
    <w:rsid w:val="00346F36"/>
    <w:rsid w:val="00347355"/>
    <w:rsid w:val="0034766C"/>
    <w:rsid w:val="00351D08"/>
    <w:rsid w:val="0035268B"/>
    <w:rsid w:val="00352C72"/>
    <w:rsid w:val="00355C92"/>
    <w:rsid w:val="0035664D"/>
    <w:rsid w:val="00356987"/>
    <w:rsid w:val="00357987"/>
    <w:rsid w:val="00357A33"/>
    <w:rsid w:val="00357FF6"/>
    <w:rsid w:val="003605E5"/>
    <w:rsid w:val="0036089F"/>
    <w:rsid w:val="00360E0A"/>
    <w:rsid w:val="0036166E"/>
    <w:rsid w:val="003667E5"/>
    <w:rsid w:val="00370609"/>
    <w:rsid w:val="00370DAD"/>
    <w:rsid w:val="0037161B"/>
    <w:rsid w:val="00376018"/>
    <w:rsid w:val="0037671B"/>
    <w:rsid w:val="0037698E"/>
    <w:rsid w:val="00376B24"/>
    <w:rsid w:val="00381FC1"/>
    <w:rsid w:val="00383CD8"/>
    <w:rsid w:val="00383DDD"/>
    <w:rsid w:val="003842B0"/>
    <w:rsid w:val="00390849"/>
    <w:rsid w:val="00394188"/>
    <w:rsid w:val="00395912"/>
    <w:rsid w:val="00397070"/>
    <w:rsid w:val="00397330"/>
    <w:rsid w:val="003A0389"/>
    <w:rsid w:val="003A1560"/>
    <w:rsid w:val="003A59D1"/>
    <w:rsid w:val="003A5B97"/>
    <w:rsid w:val="003A610D"/>
    <w:rsid w:val="003A6DEF"/>
    <w:rsid w:val="003A7472"/>
    <w:rsid w:val="003A7581"/>
    <w:rsid w:val="003A7701"/>
    <w:rsid w:val="003A7F69"/>
    <w:rsid w:val="003A7F6D"/>
    <w:rsid w:val="003B0D49"/>
    <w:rsid w:val="003B24BE"/>
    <w:rsid w:val="003B24E1"/>
    <w:rsid w:val="003B39B5"/>
    <w:rsid w:val="003B3F0A"/>
    <w:rsid w:val="003B402D"/>
    <w:rsid w:val="003B4395"/>
    <w:rsid w:val="003B45FB"/>
    <w:rsid w:val="003B6381"/>
    <w:rsid w:val="003C1456"/>
    <w:rsid w:val="003C2F3E"/>
    <w:rsid w:val="003C3230"/>
    <w:rsid w:val="003C502E"/>
    <w:rsid w:val="003C6324"/>
    <w:rsid w:val="003C77ED"/>
    <w:rsid w:val="003D0662"/>
    <w:rsid w:val="003D073B"/>
    <w:rsid w:val="003D2114"/>
    <w:rsid w:val="003D33EA"/>
    <w:rsid w:val="003D3AA1"/>
    <w:rsid w:val="003D3F4A"/>
    <w:rsid w:val="003D4797"/>
    <w:rsid w:val="003D5C5B"/>
    <w:rsid w:val="003D79E4"/>
    <w:rsid w:val="003E099A"/>
    <w:rsid w:val="003E0BD2"/>
    <w:rsid w:val="003E2F96"/>
    <w:rsid w:val="003E3459"/>
    <w:rsid w:val="003E385C"/>
    <w:rsid w:val="003E3DB7"/>
    <w:rsid w:val="003E3F23"/>
    <w:rsid w:val="003E408C"/>
    <w:rsid w:val="003E5CA0"/>
    <w:rsid w:val="003E6BEE"/>
    <w:rsid w:val="003E7219"/>
    <w:rsid w:val="003E7F03"/>
    <w:rsid w:val="003F0853"/>
    <w:rsid w:val="003F1BDB"/>
    <w:rsid w:val="003F36F3"/>
    <w:rsid w:val="003F3A13"/>
    <w:rsid w:val="003F4B0B"/>
    <w:rsid w:val="003F6E84"/>
    <w:rsid w:val="003F7EB0"/>
    <w:rsid w:val="004007A7"/>
    <w:rsid w:val="00400931"/>
    <w:rsid w:val="0040265A"/>
    <w:rsid w:val="00403215"/>
    <w:rsid w:val="00403DF1"/>
    <w:rsid w:val="00404988"/>
    <w:rsid w:val="004051ED"/>
    <w:rsid w:val="004055DB"/>
    <w:rsid w:val="004056A2"/>
    <w:rsid w:val="0041251D"/>
    <w:rsid w:val="004127A6"/>
    <w:rsid w:val="004149FB"/>
    <w:rsid w:val="004170F2"/>
    <w:rsid w:val="0042058C"/>
    <w:rsid w:val="00420777"/>
    <w:rsid w:val="0042078A"/>
    <w:rsid w:val="00421C83"/>
    <w:rsid w:val="00422446"/>
    <w:rsid w:val="00422A8F"/>
    <w:rsid w:val="00422DE1"/>
    <w:rsid w:val="00423978"/>
    <w:rsid w:val="00425C5C"/>
    <w:rsid w:val="00426744"/>
    <w:rsid w:val="00426FEA"/>
    <w:rsid w:val="00427E6B"/>
    <w:rsid w:val="00430208"/>
    <w:rsid w:val="004306CC"/>
    <w:rsid w:val="00430CFA"/>
    <w:rsid w:val="00432087"/>
    <w:rsid w:val="00432CDC"/>
    <w:rsid w:val="00433ED7"/>
    <w:rsid w:val="004349CC"/>
    <w:rsid w:val="00436CA3"/>
    <w:rsid w:val="00437982"/>
    <w:rsid w:val="00437D6F"/>
    <w:rsid w:val="00437FD3"/>
    <w:rsid w:val="00440BBB"/>
    <w:rsid w:val="0044254D"/>
    <w:rsid w:val="00442944"/>
    <w:rsid w:val="00444278"/>
    <w:rsid w:val="00444668"/>
    <w:rsid w:val="004457F2"/>
    <w:rsid w:val="00445926"/>
    <w:rsid w:val="00446A5E"/>
    <w:rsid w:val="00450A18"/>
    <w:rsid w:val="004534A9"/>
    <w:rsid w:val="00455535"/>
    <w:rsid w:val="00455608"/>
    <w:rsid w:val="00455721"/>
    <w:rsid w:val="00456624"/>
    <w:rsid w:val="004567EC"/>
    <w:rsid w:val="004616BF"/>
    <w:rsid w:val="00461A1F"/>
    <w:rsid w:val="004637C0"/>
    <w:rsid w:val="00466B48"/>
    <w:rsid w:val="004717C0"/>
    <w:rsid w:val="00474EEE"/>
    <w:rsid w:val="00475239"/>
    <w:rsid w:val="00475BB7"/>
    <w:rsid w:val="00481258"/>
    <w:rsid w:val="00484152"/>
    <w:rsid w:val="00484D7A"/>
    <w:rsid w:val="004850AE"/>
    <w:rsid w:val="00486862"/>
    <w:rsid w:val="00486C65"/>
    <w:rsid w:val="0048707E"/>
    <w:rsid w:val="00491BE7"/>
    <w:rsid w:val="0049418F"/>
    <w:rsid w:val="004941CA"/>
    <w:rsid w:val="00494E76"/>
    <w:rsid w:val="00495D85"/>
    <w:rsid w:val="0049606C"/>
    <w:rsid w:val="004974EE"/>
    <w:rsid w:val="004A0282"/>
    <w:rsid w:val="004A08AA"/>
    <w:rsid w:val="004A28AC"/>
    <w:rsid w:val="004A2D6A"/>
    <w:rsid w:val="004A4D20"/>
    <w:rsid w:val="004B0DA9"/>
    <w:rsid w:val="004B11E1"/>
    <w:rsid w:val="004B1B13"/>
    <w:rsid w:val="004B35CE"/>
    <w:rsid w:val="004B3920"/>
    <w:rsid w:val="004B3B1F"/>
    <w:rsid w:val="004B4CA4"/>
    <w:rsid w:val="004B654D"/>
    <w:rsid w:val="004B7722"/>
    <w:rsid w:val="004C04C9"/>
    <w:rsid w:val="004C101D"/>
    <w:rsid w:val="004C1605"/>
    <w:rsid w:val="004C2CE8"/>
    <w:rsid w:val="004C405A"/>
    <w:rsid w:val="004C4F90"/>
    <w:rsid w:val="004C5CE1"/>
    <w:rsid w:val="004C7AE5"/>
    <w:rsid w:val="004D32B9"/>
    <w:rsid w:val="004D4248"/>
    <w:rsid w:val="004D5F2C"/>
    <w:rsid w:val="004D7BFA"/>
    <w:rsid w:val="004E1701"/>
    <w:rsid w:val="004E192A"/>
    <w:rsid w:val="004E1D3F"/>
    <w:rsid w:val="004E37C4"/>
    <w:rsid w:val="004E3C98"/>
    <w:rsid w:val="004E4EC4"/>
    <w:rsid w:val="004E57B7"/>
    <w:rsid w:val="004E59F4"/>
    <w:rsid w:val="004E73C9"/>
    <w:rsid w:val="004E74AC"/>
    <w:rsid w:val="004F0424"/>
    <w:rsid w:val="004F23E6"/>
    <w:rsid w:val="004F2DCF"/>
    <w:rsid w:val="004F2FDC"/>
    <w:rsid w:val="004F5558"/>
    <w:rsid w:val="004F607D"/>
    <w:rsid w:val="004F6B47"/>
    <w:rsid w:val="004F72E1"/>
    <w:rsid w:val="004F7846"/>
    <w:rsid w:val="005001C6"/>
    <w:rsid w:val="00502557"/>
    <w:rsid w:val="005029C0"/>
    <w:rsid w:val="00510204"/>
    <w:rsid w:val="005138F6"/>
    <w:rsid w:val="0051405E"/>
    <w:rsid w:val="0051430E"/>
    <w:rsid w:val="005155E8"/>
    <w:rsid w:val="00515899"/>
    <w:rsid w:val="00515F62"/>
    <w:rsid w:val="005168B6"/>
    <w:rsid w:val="00517EA4"/>
    <w:rsid w:val="00522BE0"/>
    <w:rsid w:val="00523007"/>
    <w:rsid w:val="0052425F"/>
    <w:rsid w:val="00526BC8"/>
    <w:rsid w:val="005277DC"/>
    <w:rsid w:val="0052793E"/>
    <w:rsid w:val="00527BE7"/>
    <w:rsid w:val="0053007C"/>
    <w:rsid w:val="0053263D"/>
    <w:rsid w:val="00532664"/>
    <w:rsid w:val="00532ED3"/>
    <w:rsid w:val="0053338F"/>
    <w:rsid w:val="00535387"/>
    <w:rsid w:val="0053618D"/>
    <w:rsid w:val="00536219"/>
    <w:rsid w:val="0053779F"/>
    <w:rsid w:val="005408F6"/>
    <w:rsid w:val="00544826"/>
    <w:rsid w:val="00545CAD"/>
    <w:rsid w:val="00546B5E"/>
    <w:rsid w:val="00547B63"/>
    <w:rsid w:val="005506F0"/>
    <w:rsid w:val="005516F3"/>
    <w:rsid w:val="00552703"/>
    <w:rsid w:val="00552E75"/>
    <w:rsid w:val="00553FAF"/>
    <w:rsid w:val="00554BE7"/>
    <w:rsid w:val="00555165"/>
    <w:rsid w:val="00556426"/>
    <w:rsid w:val="00556CE1"/>
    <w:rsid w:val="00556F5D"/>
    <w:rsid w:val="00557935"/>
    <w:rsid w:val="00560A6E"/>
    <w:rsid w:val="00560C97"/>
    <w:rsid w:val="005639F0"/>
    <w:rsid w:val="00564565"/>
    <w:rsid w:val="00564F67"/>
    <w:rsid w:val="005656A8"/>
    <w:rsid w:val="0057114A"/>
    <w:rsid w:val="00571A98"/>
    <w:rsid w:val="00575F6C"/>
    <w:rsid w:val="005774B9"/>
    <w:rsid w:val="0058039B"/>
    <w:rsid w:val="00580D44"/>
    <w:rsid w:val="005814D9"/>
    <w:rsid w:val="005814EC"/>
    <w:rsid w:val="005820AC"/>
    <w:rsid w:val="0058244A"/>
    <w:rsid w:val="00583BF6"/>
    <w:rsid w:val="005850C8"/>
    <w:rsid w:val="00585E17"/>
    <w:rsid w:val="00586667"/>
    <w:rsid w:val="0058768D"/>
    <w:rsid w:val="005917DC"/>
    <w:rsid w:val="00592C6E"/>
    <w:rsid w:val="00592ED9"/>
    <w:rsid w:val="005930F8"/>
    <w:rsid w:val="00594007"/>
    <w:rsid w:val="00595C81"/>
    <w:rsid w:val="005974B1"/>
    <w:rsid w:val="005A0033"/>
    <w:rsid w:val="005A0097"/>
    <w:rsid w:val="005A14B9"/>
    <w:rsid w:val="005A234F"/>
    <w:rsid w:val="005A2925"/>
    <w:rsid w:val="005A35D8"/>
    <w:rsid w:val="005A4469"/>
    <w:rsid w:val="005A69C4"/>
    <w:rsid w:val="005A6B77"/>
    <w:rsid w:val="005A7F92"/>
    <w:rsid w:val="005B02F6"/>
    <w:rsid w:val="005B1D92"/>
    <w:rsid w:val="005B2658"/>
    <w:rsid w:val="005B3100"/>
    <w:rsid w:val="005B35C7"/>
    <w:rsid w:val="005B3C14"/>
    <w:rsid w:val="005B3DB7"/>
    <w:rsid w:val="005B4193"/>
    <w:rsid w:val="005B4B56"/>
    <w:rsid w:val="005B58BE"/>
    <w:rsid w:val="005B796B"/>
    <w:rsid w:val="005C0F29"/>
    <w:rsid w:val="005C56FD"/>
    <w:rsid w:val="005C5F2A"/>
    <w:rsid w:val="005C661B"/>
    <w:rsid w:val="005C6DAD"/>
    <w:rsid w:val="005C7DE7"/>
    <w:rsid w:val="005D0562"/>
    <w:rsid w:val="005D0B1D"/>
    <w:rsid w:val="005D3DFD"/>
    <w:rsid w:val="005D407E"/>
    <w:rsid w:val="005D634B"/>
    <w:rsid w:val="005D76B9"/>
    <w:rsid w:val="005E0172"/>
    <w:rsid w:val="005E1531"/>
    <w:rsid w:val="005E1587"/>
    <w:rsid w:val="005E1DC5"/>
    <w:rsid w:val="005E543A"/>
    <w:rsid w:val="005E59CB"/>
    <w:rsid w:val="005E5E7B"/>
    <w:rsid w:val="005E5EE3"/>
    <w:rsid w:val="005E6995"/>
    <w:rsid w:val="005F12E5"/>
    <w:rsid w:val="005F26AF"/>
    <w:rsid w:val="005F3341"/>
    <w:rsid w:val="005F3612"/>
    <w:rsid w:val="005F36FB"/>
    <w:rsid w:val="005F3734"/>
    <w:rsid w:val="005F5AA9"/>
    <w:rsid w:val="005F7632"/>
    <w:rsid w:val="00600D37"/>
    <w:rsid w:val="00600ED9"/>
    <w:rsid w:val="00600F3A"/>
    <w:rsid w:val="00600F5A"/>
    <w:rsid w:val="00601266"/>
    <w:rsid w:val="00603A07"/>
    <w:rsid w:val="00603E57"/>
    <w:rsid w:val="006045B4"/>
    <w:rsid w:val="00606099"/>
    <w:rsid w:val="00606612"/>
    <w:rsid w:val="00611017"/>
    <w:rsid w:val="0061140C"/>
    <w:rsid w:val="00611A92"/>
    <w:rsid w:val="0061358D"/>
    <w:rsid w:val="00613673"/>
    <w:rsid w:val="00613BB0"/>
    <w:rsid w:val="0061410F"/>
    <w:rsid w:val="006143B4"/>
    <w:rsid w:val="006165E2"/>
    <w:rsid w:val="006168E3"/>
    <w:rsid w:val="006204CA"/>
    <w:rsid w:val="00620C87"/>
    <w:rsid w:val="00620F9D"/>
    <w:rsid w:val="00623FCA"/>
    <w:rsid w:val="00624BB4"/>
    <w:rsid w:val="006278FB"/>
    <w:rsid w:val="0063103B"/>
    <w:rsid w:val="006337EF"/>
    <w:rsid w:val="00635389"/>
    <w:rsid w:val="00635CA9"/>
    <w:rsid w:val="00636059"/>
    <w:rsid w:val="006367AC"/>
    <w:rsid w:val="00636965"/>
    <w:rsid w:val="006375A6"/>
    <w:rsid w:val="00640F07"/>
    <w:rsid w:val="00641EC7"/>
    <w:rsid w:val="006432FC"/>
    <w:rsid w:val="00643A23"/>
    <w:rsid w:val="00643E06"/>
    <w:rsid w:val="0064690E"/>
    <w:rsid w:val="00647076"/>
    <w:rsid w:val="00652883"/>
    <w:rsid w:val="00655916"/>
    <w:rsid w:val="00656EBC"/>
    <w:rsid w:val="00657F97"/>
    <w:rsid w:val="00660BC6"/>
    <w:rsid w:val="00660D57"/>
    <w:rsid w:val="00661DAD"/>
    <w:rsid w:val="00662A7D"/>
    <w:rsid w:val="006631E0"/>
    <w:rsid w:val="00663407"/>
    <w:rsid w:val="00663456"/>
    <w:rsid w:val="0066365F"/>
    <w:rsid w:val="00664343"/>
    <w:rsid w:val="00664E0E"/>
    <w:rsid w:val="006654B2"/>
    <w:rsid w:val="0066634B"/>
    <w:rsid w:val="00666523"/>
    <w:rsid w:val="00666C60"/>
    <w:rsid w:val="006724D9"/>
    <w:rsid w:val="00672818"/>
    <w:rsid w:val="00673ACE"/>
    <w:rsid w:val="00673BBF"/>
    <w:rsid w:val="00680AEA"/>
    <w:rsid w:val="006810EC"/>
    <w:rsid w:val="00682B5B"/>
    <w:rsid w:val="006836BA"/>
    <w:rsid w:val="0068541D"/>
    <w:rsid w:val="006858DF"/>
    <w:rsid w:val="00686556"/>
    <w:rsid w:val="006869A7"/>
    <w:rsid w:val="006872F2"/>
    <w:rsid w:val="00687C22"/>
    <w:rsid w:val="006903A1"/>
    <w:rsid w:val="00690A15"/>
    <w:rsid w:val="00690B99"/>
    <w:rsid w:val="0069130E"/>
    <w:rsid w:val="00693320"/>
    <w:rsid w:val="00696D79"/>
    <w:rsid w:val="00697947"/>
    <w:rsid w:val="00697A01"/>
    <w:rsid w:val="006A217E"/>
    <w:rsid w:val="006A3429"/>
    <w:rsid w:val="006A6E24"/>
    <w:rsid w:val="006A74D7"/>
    <w:rsid w:val="006B071E"/>
    <w:rsid w:val="006B1304"/>
    <w:rsid w:val="006B1825"/>
    <w:rsid w:val="006B25FB"/>
    <w:rsid w:val="006B3B5E"/>
    <w:rsid w:val="006B45AB"/>
    <w:rsid w:val="006B4F73"/>
    <w:rsid w:val="006B55E4"/>
    <w:rsid w:val="006B57DB"/>
    <w:rsid w:val="006C0B8E"/>
    <w:rsid w:val="006C2064"/>
    <w:rsid w:val="006C23D9"/>
    <w:rsid w:val="006C30CD"/>
    <w:rsid w:val="006C441E"/>
    <w:rsid w:val="006D1D06"/>
    <w:rsid w:val="006D25FF"/>
    <w:rsid w:val="006D585D"/>
    <w:rsid w:val="006D5FB0"/>
    <w:rsid w:val="006E0839"/>
    <w:rsid w:val="006E227E"/>
    <w:rsid w:val="006E2690"/>
    <w:rsid w:val="006E2FFF"/>
    <w:rsid w:val="006E431D"/>
    <w:rsid w:val="006E6B24"/>
    <w:rsid w:val="006E74FA"/>
    <w:rsid w:val="006E7CF8"/>
    <w:rsid w:val="006F073A"/>
    <w:rsid w:val="006F0C27"/>
    <w:rsid w:val="006F1811"/>
    <w:rsid w:val="006F1A9A"/>
    <w:rsid w:val="006F2627"/>
    <w:rsid w:val="006F47BD"/>
    <w:rsid w:val="006F57AA"/>
    <w:rsid w:val="006F6D48"/>
    <w:rsid w:val="00700371"/>
    <w:rsid w:val="00701629"/>
    <w:rsid w:val="00701EBB"/>
    <w:rsid w:val="00703A96"/>
    <w:rsid w:val="0070424E"/>
    <w:rsid w:val="007053AA"/>
    <w:rsid w:val="007056EF"/>
    <w:rsid w:val="00705D81"/>
    <w:rsid w:val="007112C0"/>
    <w:rsid w:val="007153F7"/>
    <w:rsid w:val="00715707"/>
    <w:rsid w:val="00715EF6"/>
    <w:rsid w:val="00715FDF"/>
    <w:rsid w:val="007164A5"/>
    <w:rsid w:val="00716ACD"/>
    <w:rsid w:val="00717539"/>
    <w:rsid w:val="00720ACC"/>
    <w:rsid w:val="00722A7D"/>
    <w:rsid w:val="00722E8A"/>
    <w:rsid w:val="00723064"/>
    <w:rsid w:val="00723A2A"/>
    <w:rsid w:val="00723BA0"/>
    <w:rsid w:val="007242BC"/>
    <w:rsid w:val="007259F5"/>
    <w:rsid w:val="007265E4"/>
    <w:rsid w:val="00727FE9"/>
    <w:rsid w:val="007305AF"/>
    <w:rsid w:val="007331C7"/>
    <w:rsid w:val="00736633"/>
    <w:rsid w:val="00737BB9"/>
    <w:rsid w:val="007406E9"/>
    <w:rsid w:val="0074127D"/>
    <w:rsid w:val="00741B6E"/>
    <w:rsid w:val="00743C20"/>
    <w:rsid w:val="007448EE"/>
    <w:rsid w:val="00744CE4"/>
    <w:rsid w:val="007450D5"/>
    <w:rsid w:val="00747AC1"/>
    <w:rsid w:val="007511F3"/>
    <w:rsid w:val="00752585"/>
    <w:rsid w:val="00752B98"/>
    <w:rsid w:val="007570BF"/>
    <w:rsid w:val="00760076"/>
    <w:rsid w:val="0076062B"/>
    <w:rsid w:val="00760F85"/>
    <w:rsid w:val="00761E78"/>
    <w:rsid w:val="00763681"/>
    <w:rsid w:val="007651C1"/>
    <w:rsid w:val="007666D7"/>
    <w:rsid w:val="0077075B"/>
    <w:rsid w:val="007739E4"/>
    <w:rsid w:val="00775B00"/>
    <w:rsid w:val="00775C7E"/>
    <w:rsid w:val="007767A0"/>
    <w:rsid w:val="007817E6"/>
    <w:rsid w:val="00783420"/>
    <w:rsid w:val="007852D5"/>
    <w:rsid w:val="00786BBB"/>
    <w:rsid w:val="00793940"/>
    <w:rsid w:val="00793BB9"/>
    <w:rsid w:val="00794C04"/>
    <w:rsid w:val="0079504E"/>
    <w:rsid w:val="007968BA"/>
    <w:rsid w:val="00796F1A"/>
    <w:rsid w:val="00797078"/>
    <w:rsid w:val="007A1C76"/>
    <w:rsid w:val="007A23B9"/>
    <w:rsid w:val="007A2FF2"/>
    <w:rsid w:val="007A3220"/>
    <w:rsid w:val="007A4629"/>
    <w:rsid w:val="007A5D92"/>
    <w:rsid w:val="007A601F"/>
    <w:rsid w:val="007A67FD"/>
    <w:rsid w:val="007A72FF"/>
    <w:rsid w:val="007B147E"/>
    <w:rsid w:val="007B18D5"/>
    <w:rsid w:val="007B41E6"/>
    <w:rsid w:val="007B47F0"/>
    <w:rsid w:val="007B57AA"/>
    <w:rsid w:val="007B5CA9"/>
    <w:rsid w:val="007B635F"/>
    <w:rsid w:val="007B7485"/>
    <w:rsid w:val="007B74BD"/>
    <w:rsid w:val="007C084A"/>
    <w:rsid w:val="007C0CA6"/>
    <w:rsid w:val="007C1890"/>
    <w:rsid w:val="007C2755"/>
    <w:rsid w:val="007C2CB1"/>
    <w:rsid w:val="007C3D95"/>
    <w:rsid w:val="007C78CB"/>
    <w:rsid w:val="007D0540"/>
    <w:rsid w:val="007D0E64"/>
    <w:rsid w:val="007D1B13"/>
    <w:rsid w:val="007D3CB7"/>
    <w:rsid w:val="007D3E67"/>
    <w:rsid w:val="007D5D4D"/>
    <w:rsid w:val="007D6019"/>
    <w:rsid w:val="007D602C"/>
    <w:rsid w:val="007D61EC"/>
    <w:rsid w:val="007D6E5D"/>
    <w:rsid w:val="007D6EC2"/>
    <w:rsid w:val="007D736C"/>
    <w:rsid w:val="007D7813"/>
    <w:rsid w:val="007E3925"/>
    <w:rsid w:val="007E3DDF"/>
    <w:rsid w:val="007E3E32"/>
    <w:rsid w:val="007E462A"/>
    <w:rsid w:val="007E4640"/>
    <w:rsid w:val="007E476F"/>
    <w:rsid w:val="007E4862"/>
    <w:rsid w:val="007E60E5"/>
    <w:rsid w:val="007E7308"/>
    <w:rsid w:val="007E79FC"/>
    <w:rsid w:val="007E7F37"/>
    <w:rsid w:val="007F14BA"/>
    <w:rsid w:val="007F16FC"/>
    <w:rsid w:val="007F212C"/>
    <w:rsid w:val="007F2E16"/>
    <w:rsid w:val="007F4CD5"/>
    <w:rsid w:val="007F51B2"/>
    <w:rsid w:val="007F625D"/>
    <w:rsid w:val="007F6EDE"/>
    <w:rsid w:val="007F7C7A"/>
    <w:rsid w:val="00800DE5"/>
    <w:rsid w:val="0080162B"/>
    <w:rsid w:val="008018B4"/>
    <w:rsid w:val="008028D7"/>
    <w:rsid w:val="00802AD4"/>
    <w:rsid w:val="008041FC"/>
    <w:rsid w:val="00804D85"/>
    <w:rsid w:val="00805863"/>
    <w:rsid w:val="00806FFF"/>
    <w:rsid w:val="008079E8"/>
    <w:rsid w:val="00807E46"/>
    <w:rsid w:val="00811B9E"/>
    <w:rsid w:val="00812987"/>
    <w:rsid w:val="008147A6"/>
    <w:rsid w:val="00815356"/>
    <w:rsid w:val="008200B8"/>
    <w:rsid w:val="00820804"/>
    <w:rsid w:val="008215EF"/>
    <w:rsid w:val="00821A30"/>
    <w:rsid w:val="008228ED"/>
    <w:rsid w:val="00822BFD"/>
    <w:rsid w:val="00822F6C"/>
    <w:rsid w:val="008233DA"/>
    <w:rsid w:val="00824863"/>
    <w:rsid w:val="00824CC8"/>
    <w:rsid w:val="00824F6D"/>
    <w:rsid w:val="0082570D"/>
    <w:rsid w:val="008264E6"/>
    <w:rsid w:val="00826545"/>
    <w:rsid w:val="00827CB0"/>
    <w:rsid w:val="00830DEF"/>
    <w:rsid w:val="00831504"/>
    <w:rsid w:val="00831FD7"/>
    <w:rsid w:val="0083207A"/>
    <w:rsid w:val="008371A7"/>
    <w:rsid w:val="00840B94"/>
    <w:rsid w:val="00841E17"/>
    <w:rsid w:val="008421AD"/>
    <w:rsid w:val="0084507C"/>
    <w:rsid w:val="008457C4"/>
    <w:rsid w:val="008471E2"/>
    <w:rsid w:val="008502C6"/>
    <w:rsid w:val="00852EC2"/>
    <w:rsid w:val="008536A7"/>
    <w:rsid w:val="00854132"/>
    <w:rsid w:val="008548CA"/>
    <w:rsid w:val="00854C02"/>
    <w:rsid w:val="00856680"/>
    <w:rsid w:val="0085704F"/>
    <w:rsid w:val="008571C8"/>
    <w:rsid w:val="00857B2F"/>
    <w:rsid w:val="008605D7"/>
    <w:rsid w:val="0086082B"/>
    <w:rsid w:val="008638DA"/>
    <w:rsid w:val="008643B1"/>
    <w:rsid w:val="008702BE"/>
    <w:rsid w:val="00871418"/>
    <w:rsid w:val="00871644"/>
    <w:rsid w:val="008759C6"/>
    <w:rsid w:val="00876C48"/>
    <w:rsid w:val="00877692"/>
    <w:rsid w:val="00877F44"/>
    <w:rsid w:val="00880030"/>
    <w:rsid w:val="00882538"/>
    <w:rsid w:val="00882E3A"/>
    <w:rsid w:val="0088340A"/>
    <w:rsid w:val="00884730"/>
    <w:rsid w:val="00885B13"/>
    <w:rsid w:val="00887B96"/>
    <w:rsid w:val="008905E3"/>
    <w:rsid w:val="00893C09"/>
    <w:rsid w:val="00893E1D"/>
    <w:rsid w:val="00895622"/>
    <w:rsid w:val="00896AC0"/>
    <w:rsid w:val="008A1904"/>
    <w:rsid w:val="008A1D5A"/>
    <w:rsid w:val="008A26BF"/>
    <w:rsid w:val="008A2A11"/>
    <w:rsid w:val="008A2C7F"/>
    <w:rsid w:val="008A3BA8"/>
    <w:rsid w:val="008A3D7F"/>
    <w:rsid w:val="008A5EAF"/>
    <w:rsid w:val="008B1B5B"/>
    <w:rsid w:val="008B2693"/>
    <w:rsid w:val="008B306A"/>
    <w:rsid w:val="008B40AF"/>
    <w:rsid w:val="008B5CDF"/>
    <w:rsid w:val="008B6147"/>
    <w:rsid w:val="008B6C42"/>
    <w:rsid w:val="008B71F0"/>
    <w:rsid w:val="008C0F04"/>
    <w:rsid w:val="008C1887"/>
    <w:rsid w:val="008C28D8"/>
    <w:rsid w:val="008C3345"/>
    <w:rsid w:val="008C3ACF"/>
    <w:rsid w:val="008C4773"/>
    <w:rsid w:val="008C5D2A"/>
    <w:rsid w:val="008C6516"/>
    <w:rsid w:val="008C713E"/>
    <w:rsid w:val="008C768E"/>
    <w:rsid w:val="008C785D"/>
    <w:rsid w:val="008D1DD9"/>
    <w:rsid w:val="008D51DF"/>
    <w:rsid w:val="008D6124"/>
    <w:rsid w:val="008E0ADB"/>
    <w:rsid w:val="008E0FCE"/>
    <w:rsid w:val="008E20D3"/>
    <w:rsid w:val="008E20DB"/>
    <w:rsid w:val="008E270B"/>
    <w:rsid w:val="008E2D9B"/>
    <w:rsid w:val="008E3320"/>
    <w:rsid w:val="008E338C"/>
    <w:rsid w:val="008E3D99"/>
    <w:rsid w:val="008E7BAC"/>
    <w:rsid w:val="008F016B"/>
    <w:rsid w:val="008F06FE"/>
    <w:rsid w:val="008F14F7"/>
    <w:rsid w:val="008F3B18"/>
    <w:rsid w:val="008F5E72"/>
    <w:rsid w:val="008F6708"/>
    <w:rsid w:val="008F7B83"/>
    <w:rsid w:val="009003F5"/>
    <w:rsid w:val="00900904"/>
    <w:rsid w:val="0090287A"/>
    <w:rsid w:val="00902CF4"/>
    <w:rsid w:val="009047B6"/>
    <w:rsid w:val="00904A0B"/>
    <w:rsid w:val="00906C0F"/>
    <w:rsid w:val="009071AF"/>
    <w:rsid w:val="009073A8"/>
    <w:rsid w:val="0090754D"/>
    <w:rsid w:val="00910A00"/>
    <w:rsid w:val="00910BC9"/>
    <w:rsid w:val="0091114B"/>
    <w:rsid w:val="00911352"/>
    <w:rsid w:val="009119B2"/>
    <w:rsid w:val="009137B6"/>
    <w:rsid w:val="00913E36"/>
    <w:rsid w:val="00913EDA"/>
    <w:rsid w:val="00914A03"/>
    <w:rsid w:val="00914B58"/>
    <w:rsid w:val="00915F5C"/>
    <w:rsid w:val="009161EA"/>
    <w:rsid w:val="00916BFB"/>
    <w:rsid w:val="00916C4C"/>
    <w:rsid w:val="00916C80"/>
    <w:rsid w:val="00917882"/>
    <w:rsid w:val="00917FA4"/>
    <w:rsid w:val="00920DC5"/>
    <w:rsid w:val="00921607"/>
    <w:rsid w:val="00922D7C"/>
    <w:rsid w:val="009245A2"/>
    <w:rsid w:val="009248AC"/>
    <w:rsid w:val="00926273"/>
    <w:rsid w:val="00927D04"/>
    <w:rsid w:val="00930A11"/>
    <w:rsid w:val="00931845"/>
    <w:rsid w:val="00932399"/>
    <w:rsid w:val="00933A80"/>
    <w:rsid w:val="00933D94"/>
    <w:rsid w:val="00934526"/>
    <w:rsid w:val="009355A2"/>
    <w:rsid w:val="00935B47"/>
    <w:rsid w:val="00937A74"/>
    <w:rsid w:val="00937F8C"/>
    <w:rsid w:val="0094126E"/>
    <w:rsid w:val="00942549"/>
    <w:rsid w:val="0094260D"/>
    <w:rsid w:val="009440DB"/>
    <w:rsid w:val="00944D8B"/>
    <w:rsid w:val="00945E1C"/>
    <w:rsid w:val="00951087"/>
    <w:rsid w:val="0095188D"/>
    <w:rsid w:val="00951B78"/>
    <w:rsid w:val="00952632"/>
    <w:rsid w:val="00953A8F"/>
    <w:rsid w:val="00953DC9"/>
    <w:rsid w:val="009561F2"/>
    <w:rsid w:val="00956464"/>
    <w:rsid w:val="0095662B"/>
    <w:rsid w:val="00956874"/>
    <w:rsid w:val="00956D4E"/>
    <w:rsid w:val="00956FB6"/>
    <w:rsid w:val="009607C7"/>
    <w:rsid w:val="00961B70"/>
    <w:rsid w:val="0096275D"/>
    <w:rsid w:val="00962921"/>
    <w:rsid w:val="009629FC"/>
    <w:rsid w:val="009643B2"/>
    <w:rsid w:val="00967F30"/>
    <w:rsid w:val="00970DB9"/>
    <w:rsid w:val="00970F36"/>
    <w:rsid w:val="009714F8"/>
    <w:rsid w:val="00971926"/>
    <w:rsid w:val="00971954"/>
    <w:rsid w:val="00971AE5"/>
    <w:rsid w:val="009722F6"/>
    <w:rsid w:val="009725E1"/>
    <w:rsid w:val="00976B38"/>
    <w:rsid w:val="009819F0"/>
    <w:rsid w:val="009826AA"/>
    <w:rsid w:val="00985510"/>
    <w:rsid w:val="00985A02"/>
    <w:rsid w:val="0098630A"/>
    <w:rsid w:val="00986DBD"/>
    <w:rsid w:val="009870D1"/>
    <w:rsid w:val="00990870"/>
    <w:rsid w:val="009919B3"/>
    <w:rsid w:val="009928FD"/>
    <w:rsid w:val="00993663"/>
    <w:rsid w:val="00996555"/>
    <w:rsid w:val="00997E16"/>
    <w:rsid w:val="009A0653"/>
    <w:rsid w:val="009A1729"/>
    <w:rsid w:val="009A299B"/>
    <w:rsid w:val="009A488E"/>
    <w:rsid w:val="009A574F"/>
    <w:rsid w:val="009A6D47"/>
    <w:rsid w:val="009A74E9"/>
    <w:rsid w:val="009A7B5B"/>
    <w:rsid w:val="009B0FDB"/>
    <w:rsid w:val="009B1519"/>
    <w:rsid w:val="009B24DC"/>
    <w:rsid w:val="009B4CC3"/>
    <w:rsid w:val="009B60D0"/>
    <w:rsid w:val="009C1267"/>
    <w:rsid w:val="009C1656"/>
    <w:rsid w:val="009C2D80"/>
    <w:rsid w:val="009C34F9"/>
    <w:rsid w:val="009C3EE1"/>
    <w:rsid w:val="009C4BBB"/>
    <w:rsid w:val="009C6D24"/>
    <w:rsid w:val="009C6EDA"/>
    <w:rsid w:val="009C7C6B"/>
    <w:rsid w:val="009D1331"/>
    <w:rsid w:val="009D1BD5"/>
    <w:rsid w:val="009D242C"/>
    <w:rsid w:val="009D3F6D"/>
    <w:rsid w:val="009D74BD"/>
    <w:rsid w:val="009D7A53"/>
    <w:rsid w:val="009E0247"/>
    <w:rsid w:val="009E14C4"/>
    <w:rsid w:val="009E38EB"/>
    <w:rsid w:val="009E3E90"/>
    <w:rsid w:val="009E4345"/>
    <w:rsid w:val="009E5BFE"/>
    <w:rsid w:val="009E7535"/>
    <w:rsid w:val="009F024D"/>
    <w:rsid w:val="009F0BA0"/>
    <w:rsid w:val="009F0FF4"/>
    <w:rsid w:val="009F3255"/>
    <w:rsid w:val="009F3672"/>
    <w:rsid w:val="009F385E"/>
    <w:rsid w:val="009F4B93"/>
    <w:rsid w:val="009F4C85"/>
    <w:rsid w:val="009F4E67"/>
    <w:rsid w:val="009F5191"/>
    <w:rsid w:val="009F5568"/>
    <w:rsid w:val="009F7264"/>
    <w:rsid w:val="00A0347F"/>
    <w:rsid w:val="00A0599C"/>
    <w:rsid w:val="00A05DDE"/>
    <w:rsid w:val="00A06916"/>
    <w:rsid w:val="00A10571"/>
    <w:rsid w:val="00A116BA"/>
    <w:rsid w:val="00A11AED"/>
    <w:rsid w:val="00A1257D"/>
    <w:rsid w:val="00A134C7"/>
    <w:rsid w:val="00A158AF"/>
    <w:rsid w:val="00A16A91"/>
    <w:rsid w:val="00A20AEC"/>
    <w:rsid w:val="00A2281B"/>
    <w:rsid w:val="00A23FB4"/>
    <w:rsid w:val="00A2496A"/>
    <w:rsid w:val="00A24DD0"/>
    <w:rsid w:val="00A255E7"/>
    <w:rsid w:val="00A2656B"/>
    <w:rsid w:val="00A267F9"/>
    <w:rsid w:val="00A26A71"/>
    <w:rsid w:val="00A26CC9"/>
    <w:rsid w:val="00A27C08"/>
    <w:rsid w:val="00A32BB5"/>
    <w:rsid w:val="00A34371"/>
    <w:rsid w:val="00A34456"/>
    <w:rsid w:val="00A34EAB"/>
    <w:rsid w:val="00A358CD"/>
    <w:rsid w:val="00A3635E"/>
    <w:rsid w:val="00A4231D"/>
    <w:rsid w:val="00A43104"/>
    <w:rsid w:val="00A43158"/>
    <w:rsid w:val="00A43E11"/>
    <w:rsid w:val="00A43F04"/>
    <w:rsid w:val="00A451A5"/>
    <w:rsid w:val="00A46856"/>
    <w:rsid w:val="00A46992"/>
    <w:rsid w:val="00A46A7B"/>
    <w:rsid w:val="00A46FFB"/>
    <w:rsid w:val="00A508E9"/>
    <w:rsid w:val="00A520B9"/>
    <w:rsid w:val="00A5259A"/>
    <w:rsid w:val="00A531D5"/>
    <w:rsid w:val="00A54322"/>
    <w:rsid w:val="00A54A22"/>
    <w:rsid w:val="00A57F3A"/>
    <w:rsid w:val="00A6070D"/>
    <w:rsid w:val="00A60A55"/>
    <w:rsid w:val="00A63EE2"/>
    <w:rsid w:val="00A65C0B"/>
    <w:rsid w:val="00A676DE"/>
    <w:rsid w:val="00A67929"/>
    <w:rsid w:val="00A708AA"/>
    <w:rsid w:val="00A722A8"/>
    <w:rsid w:val="00A7279B"/>
    <w:rsid w:val="00A75A5F"/>
    <w:rsid w:val="00A7681C"/>
    <w:rsid w:val="00A828AB"/>
    <w:rsid w:val="00A85561"/>
    <w:rsid w:val="00A858AD"/>
    <w:rsid w:val="00A85EB8"/>
    <w:rsid w:val="00A86529"/>
    <w:rsid w:val="00A8724A"/>
    <w:rsid w:val="00A8740A"/>
    <w:rsid w:val="00A87756"/>
    <w:rsid w:val="00A8779E"/>
    <w:rsid w:val="00A90425"/>
    <w:rsid w:val="00A9187B"/>
    <w:rsid w:val="00A9258E"/>
    <w:rsid w:val="00A9331F"/>
    <w:rsid w:val="00A9340C"/>
    <w:rsid w:val="00A955B6"/>
    <w:rsid w:val="00A959C8"/>
    <w:rsid w:val="00AA00EF"/>
    <w:rsid w:val="00AA07FB"/>
    <w:rsid w:val="00AA1392"/>
    <w:rsid w:val="00AA2963"/>
    <w:rsid w:val="00AA4968"/>
    <w:rsid w:val="00AA4C81"/>
    <w:rsid w:val="00AA4CC1"/>
    <w:rsid w:val="00AA5800"/>
    <w:rsid w:val="00AA59B2"/>
    <w:rsid w:val="00AA66CE"/>
    <w:rsid w:val="00AB0AF4"/>
    <w:rsid w:val="00AB35C9"/>
    <w:rsid w:val="00AB372B"/>
    <w:rsid w:val="00AB4211"/>
    <w:rsid w:val="00AB45B8"/>
    <w:rsid w:val="00AB5921"/>
    <w:rsid w:val="00AB6E67"/>
    <w:rsid w:val="00AC009B"/>
    <w:rsid w:val="00AC20F2"/>
    <w:rsid w:val="00AC2A06"/>
    <w:rsid w:val="00AC33FF"/>
    <w:rsid w:val="00AC4AE8"/>
    <w:rsid w:val="00AC5484"/>
    <w:rsid w:val="00AC6641"/>
    <w:rsid w:val="00AC679F"/>
    <w:rsid w:val="00AC711E"/>
    <w:rsid w:val="00AC7D6D"/>
    <w:rsid w:val="00AD07EC"/>
    <w:rsid w:val="00AD081D"/>
    <w:rsid w:val="00AD1B5E"/>
    <w:rsid w:val="00AD1C40"/>
    <w:rsid w:val="00AD23EF"/>
    <w:rsid w:val="00AD6DBC"/>
    <w:rsid w:val="00AD7307"/>
    <w:rsid w:val="00AE051D"/>
    <w:rsid w:val="00AE4ED1"/>
    <w:rsid w:val="00AE5E13"/>
    <w:rsid w:val="00AE659E"/>
    <w:rsid w:val="00AF0057"/>
    <w:rsid w:val="00AF133C"/>
    <w:rsid w:val="00AF14DD"/>
    <w:rsid w:val="00AF2754"/>
    <w:rsid w:val="00AF45CF"/>
    <w:rsid w:val="00AF5CFE"/>
    <w:rsid w:val="00AF7BFD"/>
    <w:rsid w:val="00B003FC"/>
    <w:rsid w:val="00B00774"/>
    <w:rsid w:val="00B00F9F"/>
    <w:rsid w:val="00B04552"/>
    <w:rsid w:val="00B061BE"/>
    <w:rsid w:val="00B068FA"/>
    <w:rsid w:val="00B1170D"/>
    <w:rsid w:val="00B12584"/>
    <w:rsid w:val="00B14873"/>
    <w:rsid w:val="00B1673B"/>
    <w:rsid w:val="00B1778F"/>
    <w:rsid w:val="00B21166"/>
    <w:rsid w:val="00B2152B"/>
    <w:rsid w:val="00B21878"/>
    <w:rsid w:val="00B2204A"/>
    <w:rsid w:val="00B220B0"/>
    <w:rsid w:val="00B23110"/>
    <w:rsid w:val="00B2395E"/>
    <w:rsid w:val="00B23C24"/>
    <w:rsid w:val="00B24025"/>
    <w:rsid w:val="00B24504"/>
    <w:rsid w:val="00B253D9"/>
    <w:rsid w:val="00B26961"/>
    <w:rsid w:val="00B26F38"/>
    <w:rsid w:val="00B27D00"/>
    <w:rsid w:val="00B30B0C"/>
    <w:rsid w:val="00B340F9"/>
    <w:rsid w:val="00B356AC"/>
    <w:rsid w:val="00B36D7B"/>
    <w:rsid w:val="00B404C3"/>
    <w:rsid w:val="00B445E8"/>
    <w:rsid w:val="00B45F4F"/>
    <w:rsid w:val="00B46A3C"/>
    <w:rsid w:val="00B505B3"/>
    <w:rsid w:val="00B5193A"/>
    <w:rsid w:val="00B519AC"/>
    <w:rsid w:val="00B51B07"/>
    <w:rsid w:val="00B521B2"/>
    <w:rsid w:val="00B542D0"/>
    <w:rsid w:val="00B55F45"/>
    <w:rsid w:val="00B601DE"/>
    <w:rsid w:val="00B6154E"/>
    <w:rsid w:val="00B6175F"/>
    <w:rsid w:val="00B61C6F"/>
    <w:rsid w:val="00B62170"/>
    <w:rsid w:val="00B62C1C"/>
    <w:rsid w:val="00B64190"/>
    <w:rsid w:val="00B64D7B"/>
    <w:rsid w:val="00B65C7A"/>
    <w:rsid w:val="00B6648A"/>
    <w:rsid w:val="00B668E2"/>
    <w:rsid w:val="00B71953"/>
    <w:rsid w:val="00B71E22"/>
    <w:rsid w:val="00B732B0"/>
    <w:rsid w:val="00B73A74"/>
    <w:rsid w:val="00B8070F"/>
    <w:rsid w:val="00B80B3F"/>
    <w:rsid w:val="00B8265E"/>
    <w:rsid w:val="00B82783"/>
    <w:rsid w:val="00B82940"/>
    <w:rsid w:val="00B82BCE"/>
    <w:rsid w:val="00B8383E"/>
    <w:rsid w:val="00B83A21"/>
    <w:rsid w:val="00B84DF0"/>
    <w:rsid w:val="00B852D1"/>
    <w:rsid w:val="00B8561B"/>
    <w:rsid w:val="00B85D8E"/>
    <w:rsid w:val="00B90D1C"/>
    <w:rsid w:val="00B90DB5"/>
    <w:rsid w:val="00B93826"/>
    <w:rsid w:val="00B947B3"/>
    <w:rsid w:val="00B94CE3"/>
    <w:rsid w:val="00B955EE"/>
    <w:rsid w:val="00B96A18"/>
    <w:rsid w:val="00BA11AB"/>
    <w:rsid w:val="00BA165A"/>
    <w:rsid w:val="00BA2AAD"/>
    <w:rsid w:val="00BA326C"/>
    <w:rsid w:val="00BA3A81"/>
    <w:rsid w:val="00BA41B1"/>
    <w:rsid w:val="00BA47F9"/>
    <w:rsid w:val="00BA4FB8"/>
    <w:rsid w:val="00BA5134"/>
    <w:rsid w:val="00BA58DC"/>
    <w:rsid w:val="00BA65FC"/>
    <w:rsid w:val="00BA6D2C"/>
    <w:rsid w:val="00BB1817"/>
    <w:rsid w:val="00BB4B3A"/>
    <w:rsid w:val="00BB603B"/>
    <w:rsid w:val="00BB60B1"/>
    <w:rsid w:val="00BB7425"/>
    <w:rsid w:val="00BB7ADD"/>
    <w:rsid w:val="00BC089A"/>
    <w:rsid w:val="00BC09FE"/>
    <w:rsid w:val="00BC1578"/>
    <w:rsid w:val="00BC2079"/>
    <w:rsid w:val="00BC2172"/>
    <w:rsid w:val="00BC3597"/>
    <w:rsid w:val="00BC431C"/>
    <w:rsid w:val="00BC4437"/>
    <w:rsid w:val="00BC4A20"/>
    <w:rsid w:val="00BC4B3A"/>
    <w:rsid w:val="00BC61A0"/>
    <w:rsid w:val="00BC74F5"/>
    <w:rsid w:val="00BD03D0"/>
    <w:rsid w:val="00BD08AE"/>
    <w:rsid w:val="00BD0AB1"/>
    <w:rsid w:val="00BD2384"/>
    <w:rsid w:val="00BD2A2B"/>
    <w:rsid w:val="00BD2FA5"/>
    <w:rsid w:val="00BD461C"/>
    <w:rsid w:val="00BD5854"/>
    <w:rsid w:val="00BD5AB6"/>
    <w:rsid w:val="00BD5CD6"/>
    <w:rsid w:val="00BD785B"/>
    <w:rsid w:val="00BD7D9D"/>
    <w:rsid w:val="00BE133D"/>
    <w:rsid w:val="00BE2462"/>
    <w:rsid w:val="00BE314B"/>
    <w:rsid w:val="00BE4672"/>
    <w:rsid w:val="00BE52E2"/>
    <w:rsid w:val="00BE7C19"/>
    <w:rsid w:val="00BF1229"/>
    <w:rsid w:val="00BF2103"/>
    <w:rsid w:val="00BF2E8F"/>
    <w:rsid w:val="00BF3E20"/>
    <w:rsid w:val="00BF4C9C"/>
    <w:rsid w:val="00BF556C"/>
    <w:rsid w:val="00BF66A5"/>
    <w:rsid w:val="00BF76A4"/>
    <w:rsid w:val="00C00B55"/>
    <w:rsid w:val="00C013EA"/>
    <w:rsid w:val="00C015F9"/>
    <w:rsid w:val="00C01F51"/>
    <w:rsid w:val="00C02267"/>
    <w:rsid w:val="00C025B0"/>
    <w:rsid w:val="00C03AF2"/>
    <w:rsid w:val="00C05A66"/>
    <w:rsid w:val="00C1139E"/>
    <w:rsid w:val="00C13B04"/>
    <w:rsid w:val="00C15819"/>
    <w:rsid w:val="00C16123"/>
    <w:rsid w:val="00C17358"/>
    <w:rsid w:val="00C17D9D"/>
    <w:rsid w:val="00C21CBE"/>
    <w:rsid w:val="00C240CB"/>
    <w:rsid w:val="00C25878"/>
    <w:rsid w:val="00C2622F"/>
    <w:rsid w:val="00C26957"/>
    <w:rsid w:val="00C326B4"/>
    <w:rsid w:val="00C33F87"/>
    <w:rsid w:val="00C353C1"/>
    <w:rsid w:val="00C35789"/>
    <w:rsid w:val="00C368A5"/>
    <w:rsid w:val="00C40AB1"/>
    <w:rsid w:val="00C40CEB"/>
    <w:rsid w:val="00C43956"/>
    <w:rsid w:val="00C46F84"/>
    <w:rsid w:val="00C47566"/>
    <w:rsid w:val="00C475AD"/>
    <w:rsid w:val="00C50D5D"/>
    <w:rsid w:val="00C50E3A"/>
    <w:rsid w:val="00C530B3"/>
    <w:rsid w:val="00C5378C"/>
    <w:rsid w:val="00C53E12"/>
    <w:rsid w:val="00C54079"/>
    <w:rsid w:val="00C5525D"/>
    <w:rsid w:val="00C603F5"/>
    <w:rsid w:val="00C714C0"/>
    <w:rsid w:val="00C71973"/>
    <w:rsid w:val="00C71F70"/>
    <w:rsid w:val="00C72108"/>
    <w:rsid w:val="00C723AA"/>
    <w:rsid w:val="00C72F05"/>
    <w:rsid w:val="00C739C7"/>
    <w:rsid w:val="00C76256"/>
    <w:rsid w:val="00C76A39"/>
    <w:rsid w:val="00C8187D"/>
    <w:rsid w:val="00C82173"/>
    <w:rsid w:val="00C822E2"/>
    <w:rsid w:val="00C8239B"/>
    <w:rsid w:val="00C8448F"/>
    <w:rsid w:val="00C85DF2"/>
    <w:rsid w:val="00C86037"/>
    <w:rsid w:val="00C8632E"/>
    <w:rsid w:val="00C868D4"/>
    <w:rsid w:val="00C872FA"/>
    <w:rsid w:val="00C8779D"/>
    <w:rsid w:val="00C879C4"/>
    <w:rsid w:val="00C92676"/>
    <w:rsid w:val="00C931B7"/>
    <w:rsid w:val="00C93705"/>
    <w:rsid w:val="00C95142"/>
    <w:rsid w:val="00CA0710"/>
    <w:rsid w:val="00CA09F0"/>
    <w:rsid w:val="00CA1856"/>
    <w:rsid w:val="00CA1871"/>
    <w:rsid w:val="00CA205E"/>
    <w:rsid w:val="00CA55F7"/>
    <w:rsid w:val="00CA599A"/>
    <w:rsid w:val="00CA6646"/>
    <w:rsid w:val="00CA6C79"/>
    <w:rsid w:val="00CB0528"/>
    <w:rsid w:val="00CB16A8"/>
    <w:rsid w:val="00CB1FEB"/>
    <w:rsid w:val="00CB429E"/>
    <w:rsid w:val="00CB4E14"/>
    <w:rsid w:val="00CB4FCA"/>
    <w:rsid w:val="00CB5589"/>
    <w:rsid w:val="00CB70E9"/>
    <w:rsid w:val="00CC32B0"/>
    <w:rsid w:val="00CC45A1"/>
    <w:rsid w:val="00CC5BCB"/>
    <w:rsid w:val="00CC66A2"/>
    <w:rsid w:val="00CC7445"/>
    <w:rsid w:val="00CD094E"/>
    <w:rsid w:val="00CD0A11"/>
    <w:rsid w:val="00CD16D2"/>
    <w:rsid w:val="00CD2B27"/>
    <w:rsid w:val="00CD32F4"/>
    <w:rsid w:val="00CD5523"/>
    <w:rsid w:val="00CD5BC1"/>
    <w:rsid w:val="00CE073C"/>
    <w:rsid w:val="00CE082C"/>
    <w:rsid w:val="00CE2212"/>
    <w:rsid w:val="00CE2AEB"/>
    <w:rsid w:val="00CE3434"/>
    <w:rsid w:val="00CE3F30"/>
    <w:rsid w:val="00CE4FBB"/>
    <w:rsid w:val="00CE51A0"/>
    <w:rsid w:val="00CE54E5"/>
    <w:rsid w:val="00CE55B6"/>
    <w:rsid w:val="00CE58C6"/>
    <w:rsid w:val="00CE7BE1"/>
    <w:rsid w:val="00CE7F1F"/>
    <w:rsid w:val="00CF09BD"/>
    <w:rsid w:val="00CF2100"/>
    <w:rsid w:val="00CF338F"/>
    <w:rsid w:val="00CF3B65"/>
    <w:rsid w:val="00CF3C5C"/>
    <w:rsid w:val="00CF4504"/>
    <w:rsid w:val="00CF473D"/>
    <w:rsid w:val="00D02044"/>
    <w:rsid w:val="00D02243"/>
    <w:rsid w:val="00D033DC"/>
    <w:rsid w:val="00D04320"/>
    <w:rsid w:val="00D04845"/>
    <w:rsid w:val="00D04DD8"/>
    <w:rsid w:val="00D0501C"/>
    <w:rsid w:val="00D10628"/>
    <w:rsid w:val="00D107EA"/>
    <w:rsid w:val="00D10A7C"/>
    <w:rsid w:val="00D114FB"/>
    <w:rsid w:val="00D11886"/>
    <w:rsid w:val="00D11F9E"/>
    <w:rsid w:val="00D12BB7"/>
    <w:rsid w:val="00D13FA9"/>
    <w:rsid w:val="00D16277"/>
    <w:rsid w:val="00D16396"/>
    <w:rsid w:val="00D1750D"/>
    <w:rsid w:val="00D20CE6"/>
    <w:rsid w:val="00D226A9"/>
    <w:rsid w:val="00D244D4"/>
    <w:rsid w:val="00D2479C"/>
    <w:rsid w:val="00D24C55"/>
    <w:rsid w:val="00D27A55"/>
    <w:rsid w:val="00D27C14"/>
    <w:rsid w:val="00D30338"/>
    <w:rsid w:val="00D32AB2"/>
    <w:rsid w:val="00D4189E"/>
    <w:rsid w:val="00D41E5C"/>
    <w:rsid w:val="00D437FA"/>
    <w:rsid w:val="00D44981"/>
    <w:rsid w:val="00D450D1"/>
    <w:rsid w:val="00D47A16"/>
    <w:rsid w:val="00D47DB8"/>
    <w:rsid w:val="00D47E01"/>
    <w:rsid w:val="00D47EC3"/>
    <w:rsid w:val="00D509D6"/>
    <w:rsid w:val="00D523B3"/>
    <w:rsid w:val="00D538FE"/>
    <w:rsid w:val="00D5502E"/>
    <w:rsid w:val="00D560AB"/>
    <w:rsid w:val="00D566CC"/>
    <w:rsid w:val="00D619AE"/>
    <w:rsid w:val="00D62BD9"/>
    <w:rsid w:val="00D62F6A"/>
    <w:rsid w:val="00D634C4"/>
    <w:rsid w:val="00D63D9A"/>
    <w:rsid w:val="00D6490A"/>
    <w:rsid w:val="00D65035"/>
    <w:rsid w:val="00D65184"/>
    <w:rsid w:val="00D67292"/>
    <w:rsid w:val="00D70DB0"/>
    <w:rsid w:val="00D7243D"/>
    <w:rsid w:val="00D7474C"/>
    <w:rsid w:val="00D74C5D"/>
    <w:rsid w:val="00D754BE"/>
    <w:rsid w:val="00D757FF"/>
    <w:rsid w:val="00D759E3"/>
    <w:rsid w:val="00D80330"/>
    <w:rsid w:val="00D805BF"/>
    <w:rsid w:val="00D80D3E"/>
    <w:rsid w:val="00D8126F"/>
    <w:rsid w:val="00D827DB"/>
    <w:rsid w:val="00D84AB1"/>
    <w:rsid w:val="00D84D73"/>
    <w:rsid w:val="00D85F62"/>
    <w:rsid w:val="00D8610D"/>
    <w:rsid w:val="00D906B4"/>
    <w:rsid w:val="00D90AC4"/>
    <w:rsid w:val="00D912EC"/>
    <w:rsid w:val="00D93186"/>
    <w:rsid w:val="00D93448"/>
    <w:rsid w:val="00D96B2F"/>
    <w:rsid w:val="00D97371"/>
    <w:rsid w:val="00D97B36"/>
    <w:rsid w:val="00DA0652"/>
    <w:rsid w:val="00DA095B"/>
    <w:rsid w:val="00DA23B7"/>
    <w:rsid w:val="00DA623B"/>
    <w:rsid w:val="00DA6988"/>
    <w:rsid w:val="00DB03CA"/>
    <w:rsid w:val="00DB0E2A"/>
    <w:rsid w:val="00DB17AD"/>
    <w:rsid w:val="00DB290A"/>
    <w:rsid w:val="00DB2EDC"/>
    <w:rsid w:val="00DB4083"/>
    <w:rsid w:val="00DB48F8"/>
    <w:rsid w:val="00DB55ED"/>
    <w:rsid w:val="00DB7CBF"/>
    <w:rsid w:val="00DC1035"/>
    <w:rsid w:val="00DC1359"/>
    <w:rsid w:val="00DC20FA"/>
    <w:rsid w:val="00DC25A3"/>
    <w:rsid w:val="00DC29F3"/>
    <w:rsid w:val="00DC3885"/>
    <w:rsid w:val="00DC5292"/>
    <w:rsid w:val="00DD047C"/>
    <w:rsid w:val="00DD1BB1"/>
    <w:rsid w:val="00DD21F4"/>
    <w:rsid w:val="00DD5071"/>
    <w:rsid w:val="00DE0756"/>
    <w:rsid w:val="00DE346C"/>
    <w:rsid w:val="00DE4A7C"/>
    <w:rsid w:val="00DE4D28"/>
    <w:rsid w:val="00DE5055"/>
    <w:rsid w:val="00DE5356"/>
    <w:rsid w:val="00DE56BF"/>
    <w:rsid w:val="00DE6A7E"/>
    <w:rsid w:val="00DF14ED"/>
    <w:rsid w:val="00DF1561"/>
    <w:rsid w:val="00DF1850"/>
    <w:rsid w:val="00DF18D1"/>
    <w:rsid w:val="00DF1A93"/>
    <w:rsid w:val="00DF4A67"/>
    <w:rsid w:val="00DF5F4E"/>
    <w:rsid w:val="00DF76EF"/>
    <w:rsid w:val="00E00EB0"/>
    <w:rsid w:val="00E0202C"/>
    <w:rsid w:val="00E0235D"/>
    <w:rsid w:val="00E03B4B"/>
    <w:rsid w:val="00E043C2"/>
    <w:rsid w:val="00E04E00"/>
    <w:rsid w:val="00E07F9D"/>
    <w:rsid w:val="00E1001D"/>
    <w:rsid w:val="00E106C0"/>
    <w:rsid w:val="00E12EA6"/>
    <w:rsid w:val="00E12FB1"/>
    <w:rsid w:val="00E13EBB"/>
    <w:rsid w:val="00E13EDE"/>
    <w:rsid w:val="00E149F4"/>
    <w:rsid w:val="00E14D6A"/>
    <w:rsid w:val="00E15147"/>
    <w:rsid w:val="00E15BF5"/>
    <w:rsid w:val="00E15CC9"/>
    <w:rsid w:val="00E210CB"/>
    <w:rsid w:val="00E22784"/>
    <w:rsid w:val="00E234F0"/>
    <w:rsid w:val="00E255B7"/>
    <w:rsid w:val="00E2673C"/>
    <w:rsid w:val="00E26AE1"/>
    <w:rsid w:val="00E31257"/>
    <w:rsid w:val="00E31A6D"/>
    <w:rsid w:val="00E31D3E"/>
    <w:rsid w:val="00E357B7"/>
    <w:rsid w:val="00E371B4"/>
    <w:rsid w:val="00E40361"/>
    <w:rsid w:val="00E41984"/>
    <w:rsid w:val="00E429D4"/>
    <w:rsid w:val="00E4569C"/>
    <w:rsid w:val="00E45D3D"/>
    <w:rsid w:val="00E460B8"/>
    <w:rsid w:val="00E510E3"/>
    <w:rsid w:val="00E54875"/>
    <w:rsid w:val="00E54ADC"/>
    <w:rsid w:val="00E550E0"/>
    <w:rsid w:val="00E5542F"/>
    <w:rsid w:val="00E55903"/>
    <w:rsid w:val="00E567EE"/>
    <w:rsid w:val="00E57A75"/>
    <w:rsid w:val="00E57B02"/>
    <w:rsid w:val="00E62C71"/>
    <w:rsid w:val="00E67877"/>
    <w:rsid w:val="00E71259"/>
    <w:rsid w:val="00E72078"/>
    <w:rsid w:val="00E72449"/>
    <w:rsid w:val="00E727DD"/>
    <w:rsid w:val="00E731C8"/>
    <w:rsid w:val="00E73F6D"/>
    <w:rsid w:val="00E74EE0"/>
    <w:rsid w:val="00E750F8"/>
    <w:rsid w:val="00E76969"/>
    <w:rsid w:val="00E76A8E"/>
    <w:rsid w:val="00E82A41"/>
    <w:rsid w:val="00E83457"/>
    <w:rsid w:val="00E835A2"/>
    <w:rsid w:val="00E84BDF"/>
    <w:rsid w:val="00E84D09"/>
    <w:rsid w:val="00E86E44"/>
    <w:rsid w:val="00E86FD0"/>
    <w:rsid w:val="00E87BAE"/>
    <w:rsid w:val="00E91CF3"/>
    <w:rsid w:val="00E91FAB"/>
    <w:rsid w:val="00EA0430"/>
    <w:rsid w:val="00EA3897"/>
    <w:rsid w:val="00EA3E2D"/>
    <w:rsid w:val="00EA42EB"/>
    <w:rsid w:val="00EA6201"/>
    <w:rsid w:val="00EB108B"/>
    <w:rsid w:val="00EB19A3"/>
    <w:rsid w:val="00EB2726"/>
    <w:rsid w:val="00EB2A63"/>
    <w:rsid w:val="00EB2CF7"/>
    <w:rsid w:val="00EB60E6"/>
    <w:rsid w:val="00EB69EB"/>
    <w:rsid w:val="00EB7010"/>
    <w:rsid w:val="00EC171B"/>
    <w:rsid w:val="00EC2D1E"/>
    <w:rsid w:val="00EC30F7"/>
    <w:rsid w:val="00EC44F7"/>
    <w:rsid w:val="00EC5602"/>
    <w:rsid w:val="00EC6264"/>
    <w:rsid w:val="00EC709C"/>
    <w:rsid w:val="00ED0760"/>
    <w:rsid w:val="00ED0A5F"/>
    <w:rsid w:val="00ED11F9"/>
    <w:rsid w:val="00ED14A9"/>
    <w:rsid w:val="00ED359B"/>
    <w:rsid w:val="00ED4137"/>
    <w:rsid w:val="00ED61DE"/>
    <w:rsid w:val="00ED7F68"/>
    <w:rsid w:val="00EE1FDF"/>
    <w:rsid w:val="00EE2011"/>
    <w:rsid w:val="00EE4449"/>
    <w:rsid w:val="00EE45D0"/>
    <w:rsid w:val="00EE59E2"/>
    <w:rsid w:val="00EE67CB"/>
    <w:rsid w:val="00EE6E56"/>
    <w:rsid w:val="00EE76F5"/>
    <w:rsid w:val="00EF17B3"/>
    <w:rsid w:val="00EF4E15"/>
    <w:rsid w:val="00EF508C"/>
    <w:rsid w:val="00EF5F47"/>
    <w:rsid w:val="00F028F1"/>
    <w:rsid w:val="00F02B0E"/>
    <w:rsid w:val="00F03A6E"/>
    <w:rsid w:val="00F03F69"/>
    <w:rsid w:val="00F10885"/>
    <w:rsid w:val="00F11726"/>
    <w:rsid w:val="00F12E6F"/>
    <w:rsid w:val="00F13B3F"/>
    <w:rsid w:val="00F13DA6"/>
    <w:rsid w:val="00F142FF"/>
    <w:rsid w:val="00F14AD5"/>
    <w:rsid w:val="00F14BF5"/>
    <w:rsid w:val="00F17128"/>
    <w:rsid w:val="00F17386"/>
    <w:rsid w:val="00F20C08"/>
    <w:rsid w:val="00F213F3"/>
    <w:rsid w:val="00F22DC8"/>
    <w:rsid w:val="00F24E3A"/>
    <w:rsid w:val="00F25120"/>
    <w:rsid w:val="00F25488"/>
    <w:rsid w:val="00F25538"/>
    <w:rsid w:val="00F26156"/>
    <w:rsid w:val="00F26636"/>
    <w:rsid w:val="00F31AA8"/>
    <w:rsid w:val="00F32C62"/>
    <w:rsid w:val="00F32C71"/>
    <w:rsid w:val="00F32D8A"/>
    <w:rsid w:val="00F33F1C"/>
    <w:rsid w:val="00F34A8C"/>
    <w:rsid w:val="00F34B9B"/>
    <w:rsid w:val="00F35EF4"/>
    <w:rsid w:val="00F4009B"/>
    <w:rsid w:val="00F417EA"/>
    <w:rsid w:val="00F43F85"/>
    <w:rsid w:val="00F464C3"/>
    <w:rsid w:val="00F502C8"/>
    <w:rsid w:val="00F502CB"/>
    <w:rsid w:val="00F53350"/>
    <w:rsid w:val="00F56201"/>
    <w:rsid w:val="00F57217"/>
    <w:rsid w:val="00F60022"/>
    <w:rsid w:val="00F602AD"/>
    <w:rsid w:val="00F612E7"/>
    <w:rsid w:val="00F612FB"/>
    <w:rsid w:val="00F615EA"/>
    <w:rsid w:val="00F61C20"/>
    <w:rsid w:val="00F624BE"/>
    <w:rsid w:val="00F66112"/>
    <w:rsid w:val="00F67067"/>
    <w:rsid w:val="00F67AAA"/>
    <w:rsid w:val="00F71099"/>
    <w:rsid w:val="00F71701"/>
    <w:rsid w:val="00F72034"/>
    <w:rsid w:val="00F72ADB"/>
    <w:rsid w:val="00F73D07"/>
    <w:rsid w:val="00F75125"/>
    <w:rsid w:val="00F7549B"/>
    <w:rsid w:val="00F75C22"/>
    <w:rsid w:val="00F76B51"/>
    <w:rsid w:val="00F772E0"/>
    <w:rsid w:val="00F77413"/>
    <w:rsid w:val="00F80863"/>
    <w:rsid w:val="00F8086E"/>
    <w:rsid w:val="00F81464"/>
    <w:rsid w:val="00F825F0"/>
    <w:rsid w:val="00F84D47"/>
    <w:rsid w:val="00F85418"/>
    <w:rsid w:val="00F85805"/>
    <w:rsid w:val="00F86C8C"/>
    <w:rsid w:val="00F87040"/>
    <w:rsid w:val="00F912D3"/>
    <w:rsid w:val="00F91BB6"/>
    <w:rsid w:val="00F92107"/>
    <w:rsid w:val="00F9219D"/>
    <w:rsid w:val="00F924DC"/>
    <w:rsid w:val="00F92917"/>
    <w:rsid w:val="00F92A84"/>
    <w:rsid w:val="00F934E8"/>
    <w:rsid w:val="00F948D3"/>
    <w:rsid w:val="00F949E1"/>
    <w:rsid w:val="00F94D3C"/>
    <w:rsid w:val="00F94FFB"/>
    <w:rsid w:val="00F9646A"/>
    <w:rsid w:val="00FA1B6E"/>
    <w:rsid w:val="00FA266D"/>
    <w:rsid w:val="00FA688E"/>
    <w:rsid w:val="00FA7801"/>
    <w:rsid w:val="00FA790A"/>
    <w:rsid w:val="00FA7FEF"/>
    <w:rsid w:val="00FB0B27"/>
    <w:rsid w:val="00FB17D0"/>
    <w:rsid w:val="00FB20B1"/>
    <w:rsid w:val="00FB2D57"/>
    <w:rsid w:val="00FB392F"/>
    <w:rsid w:val="00FB5791"/>
    <w:rsid w:val="00FB6298"/>
    <w:rsid w:val="00FB703A"/>
    <w:rsid w:val="00FC062D"/>
    <w:rsid w:val="00FC0AE1"/>
    <w:rsid w:val="00FC1B44"/>
    <w:rsid w:val="00FC1EE4"/>
    <w:rsid w:val="00FC30F3"/>
    <w:rsid w:val="00FC3BAE"/>
    <w:rsid w:val="00FC4145"/>
    <w:rsid w:val="00FC4202"/>
    <w:rsid w:val="00FC4233"/>
    <w:rsid w:val="00FC4D7D"/>
    <w:rsid w:val="00FC668B"/>
    <w:rsid w:val="00FC6F8B"/>
    <w:rsid w:val="00FC791D"/>
    <w:rsid w:val="00FD0066"/>
    <w:rsid w:val="00FD0F09"/>
    <w:rsid w:val="00FD3175"/>
    <w:rsid w:val="00FD3520"/>
    <w:rsid w:val="00FD45ED"/>
    <w:rsid w:val="00FD71D1"/>
    <w:rsid w:val="00FD7702"/>
    <w:rsid w:val="00FD79A0"/>
    <w:rsid w:val="00FE00FF"/>
    <w:rsid w:val="00FE543D"/>
    <w:rsid w:val="00FF13DB"/>
    <w:rsid w:val="00FF5037"/>
    <w:rsid w:val="00FF56F3"/>
    <w:rsid w:val="00FF6F9A"/>
    <w:rsid w:val="00FF775B"/>
    <w:rsid w:val="00FF7A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F6E0C1E0-0F7E-4931-AA5B-237CDF87D3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iPriority="99" w:unhideWhenUsed="1"/>
    <w:lsdException w:name="envelope return" w:semiHidden="1" w:uiPriority="99" w:unhideWhenUsed="1"/>
    <w:lsdException w:name="footnote reference" w:semiHidden="1" w:unhideWhenUsed="1"/>
    <w:lsdException w:name="annotation reference" w:semiHidden="1" w:unhideWhenUsed="1"/>
    <w:lsdException w:name="line number" w:semiHidden="1" w:uiPriority="99"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iPriority="99" w:unhideWhenUsed="1"/>
    <w:lsdException w:name="Signature" w:semiHidden="1" w:uiPriority="99"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iPriority="99" w:unhideWhenUsed="1"/>
    <w:lsdException w:name="Date" w:semiHidden="1" w:uiPriority="99" w:unhideWhenUsed="1"/>
    <w:lsdException w:name="Body Text First Indent" w:semiHidden="1" w:unhideWhenUsed="1"/>
    <w:lsdException w:name="Body Text First Indent 2" w:semiHidden="1" w:uiPriority="99"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99"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nhideWhenUsed="1" w:qFormat="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nhideWhenUsed="1"/>
    <w:lsdException w:name="Table Grid 2" w:semiHidden="1" w:unhideWhenUsed="1"/>
    <w:lsdException w:name="Table Grid 3" w:semiHidden="1" w:uiPriority="99" w:unhideWhenUsed="1"/>
    <w:lsdException w:name="Table Grid 4" w:semiHidden="1" w:unhideWhenUsed="1"/>
    <w:lsdException w:name="Table Grid 5" w:semiHidden="1" w:unhideWhenUsed="1"/>
    <w:lsdException w:name="Table Grid 6" w:semiHidden="1" w:uiPriority="99" w:unhideWhenUsed="1"/>
    <w:lsdException w:name="Table Grid 7" w:semiHidden="1" w:uiPriority="99" w:unhideWhenUsed="1"/>
    <w:lsdException w:name="Table Grid 8" w:semiHidden="1"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nhideWhenUsed="1"/>
    <w:lsdException w:name="Table Elegant" w:semiHidden="1"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0">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1"/>
    <w:qFormat/>
    <w:rsid w:val="001144B7"/>
    <w:pPr>
      <w:keepNext/>
      <w:outlineLvl w:val="0"/>
    </w:pPr>
    <w:rPr>
      <w:sz w:val="28"/>
      <w:szCs w:val="20"/>
    </w:rPr>
  </w:style>
  <w:style w:type="paragraph" w:styleId="20">
    <w:name w:val="heading 2"/>
    <w:aliases w:val="2,h2,Numbered text 3,H2"/>
    <w:basedOn w:val="af1"/>
    <w:next w:val="af1"/>
    <w:link w:val="21"/>
    <w:qFormat/>
    <w:rsid w:val="001144B7"/>
    <w:pPr>
      <w:keepNext/>
      <w:ind w:firstLine="993"/>
      <w:jc w:val="right"/>
      <w:outlineLvl w:val="1"/>
    </w:pPr>
    <w:rPr>
      <w:szCs w:val="20"/>
    </w:rPr>
  </w:style>
  <w:style w:type="paragraph" w:styleId="30">
    <w:name w:val="heading 3"/>
    <w:basedOn w:val="af1"/>
    <w:next w:val="af1"/>
    <w:link w:val="31"/>
    <w:qFormat/>
    <w:rsid w:val="001144B7"/>
    <w:pPr>
      <w:keepNext/>
      <w:ind w:firstLine="993"/>
      <w:jc w:val="center"/>
      <w:outlineLvl w:val="2"/>
    </w:pPr>
    <w:rPr>
      <w:b/>
      <w:sz w:val="28"/>
      <w:szCs w:val="20"/>
    </w:rPr>
  </w:style>
  <w:style w:type="paragraph" w:styleId="4">
    <w:name w:val="heading 4"/>
    <w:basedOn w:val="af1"/>
    <w:next w:val="af1"/>
    <w:link w:val="40"/>
    <w:qFormat/>
    <w:rsid w:val="00D80330"/>
    <w:pPr>
      <w:keepNext/>
      <w:outlineLvl w:val="3"/>
    </w:pPr>
    <w:rPr>
      <w:rFonts w:ascii="Calibri" w:hAnsi="Calibri"/>
      <w:b/>
      <w:bCs/>
      <w:sz w:val="28"/>
      <w:szCs w:val="28"/>
    </w:rPr>
  </w:style>
  <w:style w:type="paragraph" w:styleId="5">
    <w:name w:val="heading 5"/>
    <w:basedOn w:val="af1"/>
    <w:next w:val="af1"/>
    <w:link w:val="50"/>
    <w:qFormat/>
    <w:rsid w:val="00D80330"/>
    <w:pPr>
      <w:keepNext/>
      <w:jc w:val="center"/>
      <w:outlineLvl w:val="4"/>
    </w:pPr>
    <w:rPr>
      <w:rFonts w:ascii="Calibri" w:hAnsi="Calibri"/>
      <w:b/>
      <w:bCs/>
      <w:i/>
      <w:iCs/>
      <w:sz w:val="26"/>
      <w:szCs w:val="26"/>
    </w:rPr>
  </w:style>
  <w:style w:type="paragraph" w:styleId="6">
    <w:name w:val="heading 6"/>
    <w:basedOn w:val="af1"/>
    <w:next w:val="af1"/>
    <w:link w:val="60"/>
    <w:qFormat/>
    <w:rsid w:val="00D80330"/>
    <w:pPr>
      <w:keepNext/>
      <w:jc w:val="both"/>
      <w:outlineLvl w:val="5"/>
    </w:pPr>
    <w:rPr>
      <w:rFonts w:ascii="Calibri" w:hAnsi="Calibri"/>
      <w:b/>
      <w:bCs/>
      <w:sz w:val="20"/>
      <w:szCs w:val="20"/>
    </w:rPr>
  </w:style>
  <w:style w:type="paragraph" w:styleId="7">
    <w:name w:val="heading 7"/>
    <w:basedOn w:val="af1"/>
    <w:next w:val="af1"/>
    <w:link w:val="70"/>
    <w:qFormat/>
    <w:rsid w:val="00D80330"/>
    <w:pPr>
      <w:keepNext/>
      <w:jc w:val="both"/>
      <w:outlineLvl w:val="6"/>
    </w:pPr>
    <w:rPr>
      <w:rFonts w:ascii="Calibri" w:hAnsi="Calibri"/>
    </w:rPr>
  </w:style>
  <w:style w:type="paragraph" w:styleId="8">
    <w:name w:val="heading 8"/>
    <w:basedOn w:val="af1"/>
    <w:next w:val="af1"/>
    <w:link w:val="80"/>
    <w:uiPriority w:val="9"/>
    <w:qFormat/>
    <w:rsid w:val="00D80330"/>
    <w:pPr>
      <w:keepNext/>
      <w:ind w:firstLine="748"/>
      <w:jc w:val="both"/>
      <w:outlineLvl w:val="7"/>
    </w:pPr>
    <w:rPr>
      <w:rFonts w:ascii="Calibri" w:hAnsi="Calibri"/>
      <w:i/>
      <w:iCs/>
    </w:rPr>
  </w:style>
  <w:style w:type="paragraph" w:styleId="9">
    <w:name w:val="heading 9"/>
    <w:basedOn w:val="af1"/>
    <w:next w:val="af1"/>
    <w:link w:val="90"/>
    <w:uiPriority w:val="9"/>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11">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0"/>
    <w:rsid w:val="001144B7"/>
    <w:rPr>
      <w:rFonts w:ascii="Times New Roman" w:eastAsia="Times New Roman" w:hAnsi="Times New Roman" w:cs="Times New Roman"/>
      <w:sz w:val="28"/>
      <w:szCs w:val="20"/>
      <w:lang w:eastAsia="ru-RU"/>
    </w:rPr>
  </w:style>
  <w:style w:type="character" w:customStyle="1" w:styleId="21">
    <w:name w:val="Заголовок 2 Знак"/>
    <w:aliases w:val="2 Знак1,h2 Знак1,Numbered text 3 Знак1,H2 Знак"/>
    <w:basedOn w:val="af2"/>
    <w:link w:val="20"/>
    <w:rsid w:val="001144B7"/>
    <w:rPr>
      <w:rFonts w:ascii="Times New Roman" w:eastAsia="Times New Roman" w:hAnsi="Times New Roman" w:cs="Times New Roman"/>
      <w:sz w:val="24"/>
      <w:szCs w:val="20"/>
      <w:lang w:eastAsia="ru-RU"/>
    </w:rPr>
  </w:style>
  <w:style w:type="character" w:customStyle="1" w:styleId="31">
    <w:name w:val="Заголовок 3 Знак"/>
    <w:basedOn w:val="af2"/>
    <w:link w:val="30"/>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rsid w:val="00D80330"/>
    <w:rPr>
      <w:rFonts w:ascii="Calibri" w:eastAsia="Times New Roman" w:hAnsi="Calibri" w:cs="Times New Roman"/>
      <w:sz w:val="24"/>
      <w:szCs w:val="24"/>
      <w:lang w:eastAsia="ru-RU"/>
    </w:rPr>
  </w:style>
  <w:style w:type="character" w:customStyle="1" w:styleId="80">
    <w:name w:val="Заголовок 8 Знак"/>
    <w:basedOn w:val="af2"/>
    <w:link w:val="8"/>
    <w:uiPriority w:val="9"/>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aliases w:val="Варианты ответов,Вc2c2аe0e0рf0f0иe8e8аe0e0нededтf2f2ыfbfb оeeeeтf2f2вe2e2еe5e5тf2f2оeeeeвe2e2,Вc2c2аe0e0рf0f0иe8e8аe0e0нededтf2f2ыfbfb оeeeeтf2f2вe2e2еe5e5тf2f2оeeeeвe2e2 Text,List Paragraph,мой"/>
    <w:basedOn w:val="af1"/>
    <w:link w:val="af8"/>
    <w:uiPriority w:val="34"/>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2"/>
    <w:rsid w:val="005F26AF"/>
    <w:rPr>
      <w:spacing w:val="2"/>
      <w:sz w:val="25"/>
      <w:szCs w:val="25"/>
      <w:shd w:val="clear" w:color="auto" w:fill="FFFFFF"/>
    </w:rPr>
  </w:style>
  <w:style w:type="paragraph" w:customStyle="1" w:styleId="12">
    <w:name w:val="Основной текст1"/>
    <w:basedOn w:val="af1"/>
    <w:link w:val="af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iPriority w:val="99"/>
    <w:unhideWhenUsed/>
    <w:rsid w:val="008B2693"/>
    <w:rPr>
      <w:color w:val="0000FF" w:themeColor="hyperlink"/>
      <w:u w:val="single"/>
    </w:rPr>
  </w:style>
  <w:style w:type="paragraph" w:customStyle="1" w:styleId="Style7">
    <w:name w:val="Style7"/>
    <w:basedOn w:val="af1"/>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q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rsid w:val="00BC2172"/>
    <w:rPr>
      <w:sz w:val="20"/>
      <w:szCs w:val="20"/>
    </w:rPr>
  </w:style>
  <w:style w:type="paragraph" w:styleId="afd">
    <w:name w:val="annotation subject"/>
    <w:basedOn w:val="afb"/>
    <w:next w:val="afb"/>
    <w:link w:val="afe"/>
    <w:unhideWhenUsed/>
    <w:rsid w:val="00BC2172"/>
    <w:rPr>
      <w:b/>
      <w:bCs/>
    </w:rPr>
  </w:style>
  <w:style w:type="character" w:customStyle="1" w:styleId="afe">
    <w:name w:val="Тема примечания Знак"/>
    <w:basedOn w:val="afc"/>
    <w:link w:val="afd"/>
    <w:rsid w:val="00BC2172"/>
    <w:rPr>
      <w:b/>
      <w:bCs/>
      <w:sz w:val="20"/>
      <w:szCs w:val="20"/>
    </w:rPr>
  </w:style>
  <w:style w:type="paragraph" w:styleId="aff">
    <w:name w:val="Balloon Text"/>
    <w:basedOn w:val="af1"/>
    <w:link w:val="aff0"/>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rsid w:val="00BC2172"/>
    <w:rPr>
      <w:rFonts w:ascii="Tahoma" w:hAnsi="Tahoma" w:cs="Tahoma"/>
      <w:sz w:val="16"/>
      <w:szCs w:val="16"/>
    </w:rPr>
  </w:style>
  <w:style w:type="paragraph" w:styleId="aff1">
    <w:name w:val="header"/>
    <w:aliases w:val=" Знак,ВерхКолонтитул"/>
    <w:basedOn w:val="af1"/>
    <w:link w:val="aff2"/>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rsid w:val="00225EB9"/>
    <w:rPr>
      <w:rFonts w:ascii="Times New Roman" w:eastAsia="Times New Roman" w:hAnsi="Times New Roman" w:cs="Times New Roman"/>
      <w:sz w:val="24"/>
      <w:szCs w:val="24"/>
      <w:lang w:eastAsia="ru-RU"/>
    </w:rPr>
  </w:style>
  <w:style w:type="paragraph" w:styleId="aff3">
    <w:name w:val="footer"/>
    <w:basedOn w:val="af1"/>
    <w:link w:val="aff4"/>
    <w:unhideWhenUsed/>
    <w:rsid w:val="00225EB9"/>
    <w:pPr>
      <w:tabs>
        <w:tab w:val="center" w:pos="4677"/>
        <w:tab w:val="right" w:pos="9355"/>
      </w:tabs>
    </w:pPr>
  </w:style>
  <w:style w:type="character" w:customStyle="1" w:styleId="aff4">
    <w:name w:val="Нижний колонтитул Знак"/>
    <w:basedOn w:val="af2"/>
    <w:link w:val="aff3"/>
    <w:rsid w:val="00225EB9"/>
    <w:rPr>
      <w:rFonts w:ascii="Times New Roman" w:eastAsia="Times New Roman" w:hAnsi="Times New Roman" w:cs="Times New Roman"/>
      <w:sz w:val="24"/>
      <w:szCs w:val="24"/>
      <w:lang w:eastAsia="ru-RU"/>
    </w:rPr>
  </w:style>
  <w:style w:type="paragraph" w:customStyle="1" w:styleId="aff5">
    <w:name w:val="О чем"/>
    <w:basedOn w:val="af1"/>
    <w:rsid w:val="001144B7"/>
    <w:pPr>
      <w:ind w:left="709"/>
    </w:pPr>
    <w:rPr>
      <w:rFonts w:ascii="Courier New" w:hAnsi="Courier New"/>
      <w:sz w:val="28"/>
      <w:szCs w:val="20"/>
    </w:rPr>
  </w:style>
  <w:style w:type="paragraph" w:styleId="aff6">
    <w:name w:val="No Spacing"/>
    <w:aliases w:val="Без интервала Стандарт,No Spacing"/>
    <w:link w:val="aff7"/>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nhideWhenUsed/>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rsid w:val="003A7F6D"/>
    <w:rPr>
      <w:rFonts w:ascii="Times New Roman" w:eastAsia="Times New Roman" w:hAnsi="Times New Roman" w:cs="Times New Roman"/>
      <w:sz w:val="24"/>
      <w:szCs w:val="24"/>
      <w:lang w:eastAsia="ru-RU"/>
    </w:rPr>
  </w:style>
  <w:style w:type="table" w:styleId="affa">
    <w:name w:val="Table Grid"/>
    <w:basedOn w:val="af3"/>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rsid w:val="003A7F6D"/>
  </w:style>
  <w:style w:type="paragraph" w:customStyle="1" w:styleId="13">
    <w:name w:val="Знак1"/>
    <w:basedOn w:val="af1"/>
    <w:rsid w:val="003A7F6D"/>
    <w:pPr>
      <w:spacing w:after="160" w:line="240" w:lineRule="exact"/>
    </w:pPr>
    <w:rPr>
      <w:rFonts w:ascii="Verdana" w:hAnsi="Verdana"/>
      <w:sz w:val="20"/>
      <w:szCs w:val="20"/>
      <w:lang w:val="en-US" w:eastAsia="en-US"/>
    </w:rPr>
  </w:style>
  <w:style w:type="character" w:styleId="affc">
    <w:name w:val="annotation reference"/>
    <w:unhideWhenUsed/>
    <w:rsid w:val="003A7F6D"/>
    <w:rPr>
      <w:sz w:val="16"/>
      <w:szCs w:val="16"/>
    </w:rPr>
  </w:style>
  <w:style w:type="paragraph" w:styleId="22">
    <w:name w:val="Body Text Indent 2"/>
    <w:basedOn w:val="af1"/>
    <w:link w:val="23"/>
    <w:unhideWhenUsed/>
    <w:rsid w:val="00481258"/>
    <w:pPr>
      <w:spacing w:after="120" w:line="480" w:lineRule="auto"/>
      <w:ind w:left="283"/>
    </w:pPr>
  </w:style>
  <w:style w:type="character" w:customStyle="1" w:styleId="23">
    <w:name w:val="Основной текст с отступом 2 Знак"/>
    <w:basedOn w:val="af2"/>
    <w:link w:val="22"/>
    <w:rsid w:val="00481258"/>
    <w:rPr>
      <w:rFonts w:ascii="Times New Roman" w:eastAsia="Times New Roman" w:hAnsi="Times New Roman" w:cs="Times New Roman"/>
      <w:sz w:val="24"/>
      <w:szCs w:val="24"/>
      <w:lang w:eastAsia="ru-RU"/>
    </w:rPr>
  </w:style>
  <w:style w:type="paragraph" w:customStyle="1" w:styleId="ConsTitle">
    <w:name w:val="ConsTitle"/>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4">
    <w:name w:val="Без интервала1"/>
    <w:link w:val="NoSpacingChar"/>
    <w:uiPriority w:val="99"/>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
    <w:basedOn w:val="af1"/>
    <w:link w:val="affe"/>
    <w:qFormat/>
    <w:rsid w:val="00481258"/>
    <w:pPr>
      <w:spacing w:before="100" w:beforeAutospacing="1" w:after="100" w:afterAutospacing="1"/>
    </w:pPr>
  </w:style>
  <w:style w:type="character" w:customStyle="1" w:styleId="apple-style-span">
    <w:name w:val="apple-style-span"/>
    <w:rsid w:val="00EB2A63"/>
  </w:style>
  <w:style w:type="paragraph" w:customStyle="1" w:styleId="ConsPlusNonformat">
    <w:name w:val="ConsPlusNonformat"/>
    <w:uiPriority w:val="99"/>
    <w:q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qFormat/>
    <w:rsid w:val="00EB2A63"/>
    <w:rPr>
      <w:b/>
      <w:bCs/>
    </w:rPr>
  </w:style>
  <w:style w:type="paragraph" w:customStyle="1" w:styleId="Default">
    <w:name w:val="Default"/>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qFormat/>
    <w:rsid w:val="00D80330"/>
    <w:pPr>
      <w:ind w:right="-1" w:firstLine="709"/>
      <w:jc w:val="both"/>
    </w:pPr>
    <w:rPr>
      <w:b/>
      <w:bCs/>
      <w:sz w:val="20"/>
      <w:szCs w:val="20"/>
    </w:rPr>
  </w:style>
  <w:style w:type="paragraph" w:styleId="afff1">
    <w:name w:val="Title"/>
    <w:basedOn w:val="af1"/>
    <w:link w:val="afff2"/>
    <w:qFormat/>
    <w:rsid w:val="00D80330"/>
    <w:pPr>
      <w:jc w:val="center"/>
    </w:pPr>
    <w:rPr>
      <w:rFonts w:ascii="Cambria" w:hAnsi="Cambria"/>
      <w:b/>
      <w:bCs/>
      <w:kern w:val="28"/>
      <w:sz w:val="32"/>
      <w:szCs w:val="32"/>
    </w:rPr>
  </w:style>
  <w:style w:type="character" w:customStyle="1" w:styleId="afff2">
    <w:name w:val="Название Знак"/>
    <w:basedOn w:val="af2"/>
    <w:link w:val="afff1"/>
    <w:qFormat/>
    <w:rsid w:val="00D80330"/>
    <w:rPr>
      <w:rFonts w:ascii="Cambria" w:eastAsia="Times New Roman" w:hAnsi="Cambria" w:cs="Times New Roman"/>
      <w:b/>
      <w:bCs/>
      <w:kern w:val="28"/>
      <w:sz w:val="32"/>
      <w:szCs w:val="32"/>
      <w:lang w:eastAsia="ru-RU"/>
    </w:rPr>
  </w:style>
  <w:style w:type="paragraph" w:styleId="afff3">
    <w:name w:val="Subtitle"/>
    <w:basedOn w:val="af1"/>
    <w:next w:val="af1"/>
    <w:link w:val="afff4"/>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basedOn w:val="af2"/>
    <w:link w:val="afff3"/>
    <w:rsid w:val="00D80330"/>
    <w:rPr>
      <w:rFonts w:asciiTheme="majorHAnsi" w:eastAsiaTheme="majorEastAsia" w:hAnsiTheme="majorHAnsi" w:cstheme="majorBidi"/>
      <w:sz w:val="24"/>
      <w:szCs w:val="24"/>
      <w:lang w:eastAsia="ru-RU"/>
    </w:rPr>
  </w:style>
  <w:style w:type="character" w:customStyle="1" w:styleId="24">
    <w:name w:val="Основной текст (2)_"/>
    <w:basedOn w:val="af2"/>
    <w:link w:val="25"/>
    <w:locked/>
    <w:rsid w:val="00D80330"/>
    <w:rPr>
      <w:shd w:val="clear" w:color="auto" w:fill="FFFFFF"/>
    </w:rPr>
  </w:style>
  <w:style w:type="paragraph" w:customStyle="1" w:styleId="25">
    <w:name w:val="Основной текст (2)"/>
    <w:basedOn w:val="af1"/>
    <w:link w:val="24"/>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2">
    <w:name w:val="Основной текст (3)_"/>
    <w:basedOn w:val="af2"/>
    <w:link w:val="33"/>
    <w:locked/>
    <w:rsid w:val="00D80330"/>
    <w:rPr>
      <w:i/>
      <w:iCs/>
      <w:sz w:val="18"/>
      <w:szCs w:val="18"/>
      <w:shd w:val="clear" w:color="auto" w:fill="FFFFFF"/>
    </w:rPr>
  </w:style>
  <w:style w:type="paragraph" w:customStyle="1" w:styleId="33">
    <w:name w:val="Основной текст (3)"/>
    <w:basedOn w:val="af1"/>
    <w:link w:val="32"/>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5"/>
    <w:uiPriority w:val="99"/>
    <w:locked/>
    <w:rsid w:val="00D80330"/>
    <w:rPr>
      <w:rFonts w:ascii="Sylfaen" w:hAnsi="Sylfaen" w:cs="Sylfaen"/>
      <w:shd w:val="clear" w:color="auto" w:fill="FFFFFF"/>
    </w:rPr>
  </w:style>
  <w:style w:type="paragraph" w:customStyle="1" w:styleId="15">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locked/>
    <w:rsid w:val="00D80330"/>
    <w:rPr>
      <w:b/>
      <w:bCs/>
      <w:shd w:val="clear" w:color="auto" w:fill="FFFFFF"/>
    </w:rPr>
  </w:style>
  <w:style w:type="paragraph" w:customStyle="1" w:styleId="42">
    <w:name w:val="Основной текст (4)"/>
    <w:basedOn w:val="af1"/>
    <w:link w:val="41"/>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4"/>
    <w:uiPriority w:val="99"/>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4"/>
    <w:uiPriority w:val="99"/>
    <w:rsid w:val="00D80330"/>
    <w:rPr>
      <w:rFonts w:ascii="Times New Roman" w:hAnsi="Times New Roman" w:cs="Times New Roman"/>
      <w:sz w:val="18"/>
      <w:szCs w:val="18"/>
      <w:u w:val="none"/>
      <w:shd w:val="clear" w:color="auto" w:fill="FFFFFF"/>
    </w:rPr>
  </w:style>
  <w:style w:type="character" w:customStyle="1" w:styleId="16">
    <w:name w:val="Заголовок №1_"/>
    <w:basedOn w:val="af2"/>
    <w:link w:val="17"/>
    <w:locked/>
    <w:rsid w:val="00D80330"/>
    <w:rPr>
      <w:b/>
      <w:bCs/>
      <w:shd w:val="clear" w:color="auto" w:fill="FFFFFF"/>
    </w:rPr>
  </w:style>
  <w:style w:type="paragraph" w:customStyle="1" w:styleId="17">
    <w:name w:val="Заголовок №1"/>
    <w:basedOn w:val="af1"/>
    <w:link w:val="16"/>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4">
    <w:name w:val="Основной текст (3) + Не курсив"/>
    <w:basedOn w:val="32"/>
    <w:uiPriority w:val="99"/>
    <w:rsid w:val="00D80330"/>
    <w:rPr>
      <w:i/>
      <w:iCs/>
      <w:sz w:val="18"/>
      <w:szCs w:val="18"/>
      <w:shd w:val="clear" w:color="auto" w:fill="FFFFFF"/>
    </w:rPr>
  </w:style>
  <w:style w:type="character" w:customStyle="1" w:styleId="311pt">
    <w:name w:val="Основной текст (3) + 11 pt"/>
    <w:aliases w:val="Не курсив"/>
    <w:basedOn w:val="32"/>
    <w:uiPriority w:val="99"/>
    <w:rsid w:val="00D80330"/>
    <w:rPr>
      <w:i/>
      <w:iCs/>
      <w:sz w:val="22"/>
      <w:szCs w:val="22"/>
      <w:shd w:val="clear" w:color="auto" w:fill="FFFFFF"/>
    </w:rPr>
  </w:style>
  <w:style w:type="character" w:customStyle="1" w:styleId="35">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4"/>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4"/>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4"/>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4"/>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4"/>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6"/>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6"/>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2"/>
    <w:uiPriority w:val="99"/>
    <w:rsid w:val="00D80330"/>
    <w:rPr>
      <w:i/>
      <w:iCs/>
      <w:sz w:val="15"/>
      <w:szCs w:val="15"/>
      <w:shd w:val="clear" w:color="auto" w:fill="FFFFFF"/>
    </w:rPr>
  </w:style>
  <w:style w:type="character" w:customStyle="1" w:styleId="2SegoeUI">
    <w:name w:val="Основной текст (2) + Segoe UI"/>
    <w:aliases w:val="8 pt,Курсив3"/>
    <w:basedOn w:val="24"/>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uiPriority w:val="99"/>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2"/>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4"/>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
    <w:basedOn w:val="130"/>
    <w:uiPriority w:val="99"/>
    <w:rsid w:val="00D80330"/>
    <w:rPr>
      <w:i/>
      <w:iCs/>
      <w:sz w:val="13"/>
      <w:szCs w:val="13"/>
      <w:shd w:val="clear" w:color="auto" w:fill="FFFFFF"/>
    </w:rPr>
  </w:style>
  <w:style w:type="paragraph" w:customStyle="1" w:styleId="ConsPlusTitlePage">
    <w:name w:val="ConsPlusTitlePage"/>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8">
    <w:name w:val="Сетка таблицы1"/>
    <w:basedOn w:val="af3"/>
    <w:next w:val="affa"/>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nhideWhenUsed/>
    <w:rsid w:val="00CD0A11"/>
    <w:rPr>
      <w:color w:val="800080"/>
      <w:u w:val="single"/>
    </w:rPr>
  </w:style>
  <w:style w:type="paragraph" w:customStyle="1" w:styleId="xl65">
    <w:name w:val="xl65"/>
    <w:basedOn w:val="af1"/>
    <w:rsid w:val="00CD0A11"/>
    <w:pPr>
      <w:spacing w:before="100" w:beforeAutospacing="1" w:after="100" w:afterAutospacing="1"/>
    </w:pPr>
    <w:rPr>
      <w:rFonts w:ascii="Arial" w:hAnsi="Arial" w:cs="Arial"/>
      <w:sz w:val="20"/>
      <w:szCs w:val="20"/>
    </w:rPr>
  </w:style>
  <w:style w:type="paragraph" w:customStyle="1" w:styleId="xl66">
    <w:name w:val="xl6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rsid w:val="00CD0A11"/>
    <w:pPr>
      <w:shd w:val="clear" w:color="000000" w:fill="FFFFFF"/>
      <w:spacing w:before="100" w:beforeAutospacing="1" w:after="100" w:afterAutospacing="1"/>
    </w:pPr>
  </w:style>
  <w:style w:type="paragraph" w:customStyle="1" w:styleId="xl75">
    <w:name w:val="xl75"/>
    <w:basedOn w:val="af1"/>
    <w:rsid w:val="00CD0A11"/>
    <w:pPr>
      <w:shd w:val="clear" w:color="000000" w:fill="FFFFFF"/>
      <w:spacing w:before="100" w:beforeAutospacing="1" w:after="100" w:afterAutospacing="1"/>
      <w:jc w:val="right"/>
    </w:pPr>
    <w:rPr>
      <w:sz w:val="20"/>
      <w:szCs w:val="20"/>
    </w:rPr>
  </w:style>
  <w:style w:type="paragraph" w:customStyle="1" w:styleId="xl76">
    <w:name w:val="xl76"/>
    <w:basedOn w:val="af1"/>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rsid w:val="00CD0A11"/>
    <w:pPr>
      <w:shd w:val="clear" w:color="000000" w:fill="FFFFFF"/>
      <w:spacing w:before="100" w:beforeAutospacing="1" w:after="100" w:afterAutospacing="1"/>
    </w:pPr>
    <w:rPr>
      <w:sz w:val="20"/>
      <w:szCs w:val="20"/>
    </w:rPr>
  </w:style>
  <w:style w:type="paragraph" w:customStyle="1" w:styleId="xl78">
    <w:name w:val="xl78"/>
    <w:basedOn w:val="af1"/>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rsid w:val="00CD0A11"/>
    <w:pPr>
      <w:shd w:val="clear" w:color="000000" w:fill="FFFFFF"/>
      <w:spacing w:before="100" w:beforeAutospacing="1" w:after="100" w:afterAutospacing="1"/>
      <w:jc w:val="center"/>
    </w:pPr>
  </w:style>
  <w:style w:type="paragraph" w:customStyle="1" w:styleId="xl106">
    <w:name w:val="xl10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6">
    <w:name w:val="Body Text 3"/>
    <w:basedOn w:val="af1"/>
    <w:link w:val="37"/>
    <w:rsid w:val="007F625D"/>
    <w:pPr>
      <w:spacing w:after="120"/>
    </w:pPr>
    <w:rPr>
      <w:sz w:val="16"/>
      <w:szCs w:val="16"/>
    </w:rPr>
  </w:style>
  <w:style w:type="character" w:customStyle="1" w:styleId="37">
    <w:name w:val="Основной текст 3 Знак"/>
    <w:basedOn w:val="af2"/>
    <w:link w:val="36"/>
    <w:rsid w:val="007F625D"/>
    <w:rPr>
      <w:rFonts w:ascii="Times New Roman" w:eastAsia="Times New Roman" w:hAnsi="Times New Roman" w:cs="Times New Roman"/>
      <w:sz w:val="16"/>
      <w:szCs w:val="16"/>
      <w:lang w:eastAsia="ru-RU"/>
    </w:rPr>
  </w:style>
  <w:style w:type="paragraph" w:customStyle="1" w:styleId="ConsPlusCell">
    <w:name w:val="ConsPlusCell"/>
    <w:qFormat/>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9">
    <w:name w:val="Нет списка1"/>
    <w:next w:val="af4"/>
    <w:semiHidden/>
    <w:unhideWhenUsed/>
    <w:rsid w:val="00B64190"/>
  </w:style>
  <w:style w:type="paragraph" w:customStyle="1" w:styleId="1a">
    <w:name w:val="заголовок 1"/>
    <w:basedOn w:val="af1"/>
    <w:next w:val="af1"/>
    <w:qFormat/>
    <w:rsid w:val="00B64190"/>
    <w:pPr>
      <w:keepNext/>
      <w:autoSpaceDE w:val="0"/>
      <w:autoSpaceDN w:val="0"/>
      <w:jc w:val="center"/>
      <w:outlineLvl w:val="0"/>
    </w:pPr>
    <w:rPr>
      <w:b/>
      <w:bCs/>
      <w:sz w:val="28"/>
      <w:szCs w:val="28"/>
    </w:rPr>
  </w:style>
  <w:style w:type="table" w:customStyle="1" w:styleId="26">
    <w:name w:val="Сетка таблицы2"/>
    <w:basedOn w:val="af3"/>
    <w:next w:val="affa"/>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qFormat/>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8">
    <w:name w:val="Body Text 2"/>
    <w:aliases w:val="Мой Заголовок 1"/>
    <w:basedOn w:val="af1"/>
    <w:link w:val="29"/>
    <w:unhideWhenUsed/>
    <w:rsid w:val="00B64190"/>
    <w:pPr>
      <w:spacing w:after="120" w:line="480" w:lineRule="auto"/>
    </w:pPr>
    <w:rPr>
      <w:rFonts w:ascii="Courier New" w:hAnsi="Courier New"/>
      <w:sz w:val="28"/>
    </w:rPr>
  </w:style>
  <w:style w:type="character" w:customStyle="1" w:styleId="29">
    <w:name w:val="Основной текст 2 Знак"/>
    <w:aliases w:val="Мой Заголовок 1 Знак"/>
    <w:basedOn w:val="af2"/>
    <w:link w:val="28"/>
    <w:rsid w:val="00B64190"/>
    <w:rPr>
      <w:rFonts w:ascii="Courier New" w:eastAsia="Times New Roman" w:hAnsi="Courier New" w:cs="Times New Roman"/>
      <w:sz w:val="28"/>
      <w:szCs w:val="24"/>
      <w:lang w:eastAsia="ru-RU"/>
    </w:rPr>
  </w:style>
  <w:style w:type="character" w:customStyle="1" w:styleId="apple-converted-space">
    <w:name w:val="apple-converted-space"/>
    <w:rsid w:val="00252605"/>
  </w:style>
  <w:style w:type="numbering" w:customStyle="1" w:styleId="2a">
    <w:name w:val="Нет списка2"/>
    <w:next w:val="af4"/>
    <w:semiHidden/>
    <w:unhideWhenUsed/>
    <w:rsid w:val="00AC6641"/>
  </w:style>
  <w:style w:type="numbering" w:customStyle="1" w:styleId="38">
    <w:name w:val="Нет списка3"/>
    <w:next w:val="af4"/>
    <w:uiPriority w:val="99"/>
    <w:semiHidden/>
    <w:unhideWhenUsed/>
    <w:rsid w:val="00B00F9F"/>
  </w:style>
  <w:style w:type="table" w:customStyle="1" w:styleId="39">
    <w:name w:val="Сетка таблицы3"/>
    <w:basedOn w:val="af3"/>
    <w:next w:val="affa"/>
    <w:uiPriority w:val="5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a">
    <w:name w:val="Body Text Indent 3"/>
    <w:basedOn w:val="af1"/>
    <w:link w:val="3b"/>
    <w:uiPriority w:val="99"/>
    <w:rsid w:val="00EB2726"/>
    <w:pPr>
      <w:spacing w:after="120"/>
      <w:ind w:left="283"/>
    </w:pPr>
    <w:rPr>
      <w:sz w:val="16"/>
      <w:szCs w:val="16"/>
    </w:rPr>
  </w:style>
  <w:style w:type="character" w:customStyle="1" w:styleId="3b">
    <w:name w:val="Основной текст с отступом 3 Знак"/>
    <w:basedOn w:val="af2"/>
    <w:link w:val="3a"/>
    <w:uiPriority w:val="99"/>
    <w:rsid w:val="00EB2726"/>
    <w:rPr>
      <w:rFonts w:ascii="Times New Roman" w:eastAsia="Times New Roman" w:hAnsi="Times New Roman" w:cs="Times New Roman"/>
      <w:sz w:val="16"/>
      <w:szCs w:val="16"/>
      <w:lang w:eastAsia="ru-RU"/>
    </w:rPr>
  </w:style>
  <w:style w:type="paragraph" w:customStyle="1" w:styleId="afff7">
    <w:name w:val="Знак"/>
    <w:basedOn w:val="af1"/>
    <w:rsid w:val="00EB2726"/>
    <w:pPr>
      <w:spacing w:after="160" w:line="240" w:lineRule="exact"/>
    </w:pPr>
    <w:rPr>
      <w:rFonts w:ascii="Verdana" w:hAnsi="Verdana" w:cs="Verdana"/>
      <w:sz w:val="20"/>
      <w:szCs w:val="20"/>
      <w:lang w:val="en-US" w:eastAsia="en-US"/>
    </w:rPr>
  </w:style>
  <w:style w:type="paragraph" w:customStyle="1" w:styleId="1b">
    <w:name w:val="Обычный1"/>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uiPriority w:val="20"/>
    <w:qFormat/>
    <w:rsid w:val="00EB2726"/>
    <w:rPr>
      <w:rFonts w:cs="Times New Roman"/>
      <w:i/>
      <w:iCs/>
    </w:rPr>
  </w:style>
  <w:style w:type="paragraph" w:styleId="afff9">
    <w:name w:val="Plain Text"/>
    <w:basedOn w:val="af1"/>
    <w:link w:val="afffa"/>
    <w:rsid w:val="00EB2726"/>
    <w:rPr>
      <w:rFonts w:ascii="Courier New" w:hAnsi="Courier New"/>
      <w:sz w:val="20"/>
      <w:szCs w:val="20"/>
    </w:rPr>
  </w:style>
  <w:style w:type="character" w:customStyle="1" w:styleId="afffa">
    <w:name w:val="Текст Знак"/>
    <w:basedOn w:val="af2"/>
    <w:link w:val="afff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Основной текст (2) + 9,Основной текст (2) + 10"/>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rsid w:val="00927D04"/>
    <w:pPr>
      <w:spacing w:before="100" w:beforeAutospacing="1" w:after="100" w:afterAutospacing="1"/>
    </w:pPr>
  </w:style>
  <w:style w:type="paragraph" w:customStyle="1" w:styleId="2b">
    <w:name w:val="Обычный2"/>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мой Знак"/>
    <w:link w:val="af7"/>
    <w:uiPriority w:val="34"/>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rsid w:val="00CE4FBB"/>
    <w:rPr>
      <w:rFonts w:ascii="Times New Roman" w:eastAsia="Times New Roman" w:hAnsi="Times New Roman" w:cs="Times New Roman"/>
      <w:sz w:val="20"/>
      <w:szCs w:val="20"/>
      <w:lang w:eastAsia="ru-RU"/>
    </w:rPr>
  </w:style>
  <w:style w:type="character" w:styleId="affff0">
    <w:name w:val="footnote reference"/>
    <w:rsid w:val="00CE4FBB"/>
    <w:rPr>
      <w:vertAlign w:val="superscript"/>
    </w:rPr>
  </w:style>
  <w:style w:type="paragraph" w:customStyle="1" w:styleId="2c">
    <w:name w:val="Основной текст2"/>
    <w:basedOn w:val="af1"/>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uiPriority w:val="99"/>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rsid w:val="007651C1"/>
    <w:pPr>
      <w:spacing w:before="100" w:beforeAutospacing="1" w:after="100" w:afterAutospacing="1"/>
      <w:jc w:val="center"/>
    </w:pPr>
    <w:rPr>
      <w:b/>
      <w:bCs/>
      <w:sz w:val="28"/>
      <w:szCs w:val="28"/>
    </w:rPr>
  </w:style>
  <w:style w:type="paragraph" w:customStyle="1" w:styleId="xl155">
    <w:name w:val="xl155"/>
    <w:basedOn w:val="af1"/>
    <w:rsid w:val="007651C1"/>
    <w:pPr>
      <w:spacing w:before="100" w:beforeAutospacing="1" w:after="100" w:afterAutospacing="1"/>
      <w:jc w:val="center"/>
      <w:textAlignment w:val="center"/>
    </w:pPr>
    <w:rPr>
      <w:b/>
      <w:bCs/>
      <w:sz w:val="28"/>
      <w:szCs w:val="28"/>
    </w:rPr>
  </w:style>
  <w:style w:type="paragraph" w:customStyle="1" w:styleId="xl156">
    <w:name w:val="xl156"/>
    <w:basedOn w:val="af1"/>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c">
    <w:name w:val="Стиль1"/>
    <w:basedOn w:val="af1"/>
    <w:link w:val="1d"/>
    <w:qFormat/>
    <w:rsid w:val="003E7219"/>
    <w:pPr>
      <w:autoSpaceDE w:val="0"/>
      <w:autoSpaceDN w:val="0"/>
      <w:adjustRightInd w:val="0"/>
      <w:ind w:firstLine="540"/>
      <w:jc w:val="both"/>
    </w:pPr>
    <w:rPr>
      <w:rFonts w:eastAsiaTheme="minorEastAsia"/>
      <w:sz w:val="28"/>
      <w:szCs w:val="28"/>
      <w:lang w:eastAsia="en-US"/>
    </w:rPr>
  </w:style>
  <w:style w:type="character" w:customStyle="1" w:styleId="1d">
    <w:name w:val="Стиль1 Знак"/>
    <w:basedOn w:val="af2"/>
    <w:link w:val="1c"/>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uiPriority w:val="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c">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e">
    <w:name w:val="Название1"/>
    <w:basedOn w:val="3c"/>
    <w:rsid w:val="00680AEA"/>
    <w:pPr>
      <w:jc w:val="center"/>
    </w:pPr>
    <w:rPr>
      <w:rFonts w:ascii="Arial" w:hAnsi="Arial"/>
      <w:sz w:val="24"/>
    </w:rPr>
  </w:style>
  <w:style w:type="paragraph" w:customStyle="1" w:styleId="210">
    <w:name w:val="Заголовок 21"/>
    <w:basedOn w:val="3c"/>
    <w:next w:val="3c"/>
    <w:rsid w:val="00680AEA"/>
    <w:pPr>
      <w:keepNext/>
      <w:jc w:val="center"/>
      <w:outlineLvl w:val="1"/>
    </w:pPr>
    <w:rPr>
      <w:rFonts w:ascii="Arial" w:hAnsi="Arial"/>
      <w:sz w:val="24"/>
    </w:rPr>
  </w:style>
  <w:style w:type="paragraph" w:customStyle="1" w:styleId="310">
    <w:name w:val="Основной текст 31"/>
    <w:basedOn w:val="3c"/>
    <w:rsid w:val="00680AEA"/>
    <w:pPr>
      <w:jc w:val="left"/>
    </w:pPr>
    <w:rPr>
      <w:rFonts w:ascii="Arial" w:hAnsi="Arial"/>
      <w:color w:val="FF0000"/>
    </w:rPr>
  </w:style>
  <w:style w:type="character" w:customStyle="1" w:styleId="1f">
    <w:name w:val="Верхний колонтитул Знак1"/>
    <w:basedOn w:val="af2"/>
    <w:uiPriority w:val="99"/>
    <w:semiHidden/>
    <w:rsid w:val="00680AEA"/>
    <w:rPr>
      <w:sz w:val="24"/>
      <w:szCs w:val="24"/>
    </w:rPr>
  </w:style>
  <w:style w:type="character" w:customStyle="1" w:styleId="1f0">
    <w:name w:val="Нижний колонтитул Знак1"/>
    <w:basedOn w:val="af2"/>
    <w:uiPriority w:val="99"/>
    <w:semiHidden/>
    <w:rsid w:val="00680AEA"/>
    <w:rPr>
      <w:sz w:val="24"/>
      <w:szCs w:val="24"/>
    </w:rPr>
  </w:style>
  <w:style w:type="character" w:customStyle="1" w:styleId="1f1">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2">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rsid w:val="00680AEA"/>
    <w:pPr>
      <w:spacing w:line="360" w:lineRule="auto"/>
      <w:ind w:firstLine="709"/>
      <w:jc w:val="both"/>
    </w:pPr>
    <w:rPr>
      <w:sz w:val="28"/>
    </w:rPr>
  </w:style>
  <w:style w:type="paragraph" w:customStyle="1" w:styleId="affffc">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3">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uiPriority w:val="99"/>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d">
    <w:name w:val="Без интервала2"/>
    <w:rsid w:val="00680AEA"/>
    <w:pPr>
      <w:spacing w:after="0" w:line="240" w:lineRule="auto"/>
    </w:pPr>
    <w:rPr>
      <w:rFonts w:ascii="Calibri" w:eastAsia="Times New Roman" w:hAnsi="Calibri" w:cs="Times New Roman"/>
    </w:rPr>
  </w:style>
  <w:style w:type="paragraph" w:customStyle="1" w:styleId="1f4">
    <w:name w:val="Обычный (веб)1"/>
    <w:basedOn w:val="af1"/>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5">
    <w:name w:val="Абзац списка1"/>
    <w:basedOn w:val="af1"/>
    <w:link w:val="ListParagraphChar"/>
    <w:rsid w:val="00680AEA"/>
    <w:pPr>
      <w:spacing w:after="200" w:line="276" w:lineRule="auto"/>
      <w:ind w:left="720"/>
      <w:contextualSpacing/>
    </w:pPr>
    <w:rPr>
      <w:rFonts w:ascii="Calibri" w:hAnsi="Calibri"/>
      <w:sz w:val="22"/>
      <w:szCs w:val="22"/>
      <w:lang w:eastAsia="en-US"/>
    </w:rPr>
  </w:style>
  <w:style w:type="character" w:customStyle="1" w:styleId="1f6">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e">
    <w:name w:val="Цитата 2 Знак"/>
    <w:link w:val="2f"/>
    <w:uiPriority w:val="29"/>
    <w:rsid w:val="00680AEA"/>
    <w:rPr>
      <w:rFonts w:eastAsia="Calibri"/>
      <w:i/>
      <w:iCs/>
      <w:color w:val="000000"/>
      <w:sz w:val="24"/>
    </w:rPr>
  </w:style>
  <w:style w:type="paragraph" w:styleId="2f">
    <w:name w:val="Quote"/>
    <w:basedOn w:val="af1"/>
    <w:next w:val="af1"/>
    <w:link w:val="2e"/>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uiPriority w:val="30"/>
    <w:rsid w:val="00680AEA"/>
    <w:rPr>
      <w:rFonts w:eastAsia="Calibri"/>
      <w:b/>
      <w:bCs/>
      <w:i/>
      <w:iCs/>
      <w:color w:val="4F81BD"/>
      <w:sz w:val="24"/>
    </w:rPr>
  </w:style>
  <w:style w:type="paragraph" w:styleId="affffe">
    <w:name w:val="Intense Quote"/>
    <w:basedOn w:val="af1"/>
    <w:next w:val="af1"/>
    <w:link w:val="affffd"/>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7">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8">
    <w:name w:val="Текст выноски Знак1"/>
    <w:basedOn w:val="af2"/>
    <w:uiPriority w:val="99"/>
    <w:rsid w:val="00680AEA"/>
    <w:rPr>
      <w:rFonts w:ascii="Segoe UI" w:hAnsi="Segoe UI" w:cs="Segoe UI"/>
      <w:sz w:val="18"/>
      <w:szCs w:val="18"/>
    </w:rPr>
  </w:style>
  <w:style w:type="character" w:customStyle="1" w:styleId="1f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rsid w:val="00680AEA"/>
  </w:style>
  <w:style w:type="paragraph" w:customStyle="1" w:styleId="3d">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uiPriority w:val="99"/>
    <w:rsid w:val="0084507C"/>
    <w:rPr>
      <w:sz w:val="20"/>
      <w:szCs w:val="20"/>
    </w:rPr>
  </w:style>
  <w:style w:type="character" w:customStyle="1" w:styleId="afffff0">
    <w:name w:val="Текст концевой сноски Знак"/>
    <w:basedOn w:val="af2"/>
    <w:link w:val="afffff"/>
    <w:uiPriority w:val="99"/>
    <w:rsid w:val="0084507C"/>
    <w:rPr>
      <w:rFonts w:ascii="Times New Roman" w:eastAsia="Times New Roman" w:hAnsi="Times New Roman" w:cs="Times New Roman"/>
      <w:sz w:val="20"/>
      <w:szCs w:val="20"/>
      <w:lang w:eastAsia="ru-RU"/>
    </w:rPr>
  </w:style>
  <w:style w:type="character" w:styleId="afffff1">
    <w:name w:val="endnote reference"/>
    <w:uiPriority w:val="99"/>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5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3">
    <w:name w:val="Заголовок"/>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4">
    <w:name w:val="List"/>
    <w:aliases w:val="List Char"/>
    <w:basedOn w:val="af5"/>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a">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0">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b">
    <w:name w:val="Основной шрифт абзаца1"/>
    <w:rsid w:val="008C0F04"/>
  </w:style>
  <w:style w:type="character" w:customStyle="1" w:styleId="afffff5">
    <w:name w:val="Символ сноски"/>
    <w:rsid w:val="008C0F04"/>
    <w:rPr>
      <w:vertAlign w:val="superscript"/>
    </w:rPr>
  </w:style>
  <w:style w:type="character" w:customStyle="1" w:styleId="1fc">
    <w:name w:val="Знак сноски1"/>
    <w:rsid w:val="008C0F04"/>
    <w:rPr>
      <w:vertAlign w:val="superscript"/>
    </w:rPr>
  </w:style>
  <w:style w:type="character" w:styleId="afffff6">
    <w:name w:val="line number"/>
    <w:uiPriority w:val="99"/>
    <w:rsid w:val="008C0F04"/>
  </w:style>
  <w:style w:type="paragraph" w:customStyle="1" w:styleId="2f1">
    <w:name w:val="Указатель2"/>
    <w:basedOn w:val="af1"/>
    <w:rsid w:val="008C0F04"/>
    <w:pPr>
      <w:suppressLineNumbers/>
      <w:suppressAutoHyphens/>
    </w:pPr>
    <w:rPr>
      <w:rFonts w:cs="Mangal"/>
      <w:lang w:eastAsia="zh-CN"/>
    </w:rPr>
  </w:style>
  <w:style w:type="paragraph" w:customStyle="1" w:styleId="1fd">
    <w:name w:val="Название объекта1"/>
    <w:basedOn w:val="af1"/>
    <w:rsid w:val="008C0F04"/>
    <w:pPr>
      <w:suppressLineNumbers/>
      <w:suppressAutoHyphens/>
      <w:spacing w:before="120" w:after="120"/>
    </w:pPr>
    <w:rPr>
      <w:rFonts w:cs="Mangal"/>
      <w:i/>
      <w:iCs/>
      <w:lang w:eastAsia="zh-CN"/>
    </w:rPr>
  </w:style>
  <w:style w:type="paragraph" w:customStyle="1" w:styleId="afffff7">
    <w:name w:val="Содержимое таблицы"/>
    <w:basedOn w:val="af1"/>
    <w:rsid w:val="008C0F04"/>
    <w:pPr>
      <w:suppressLineNumbers/>
      <w:suppressAutoHyphens/>
    </w:pPr>
    <w:rPr>
      <w:lang w:eastAsia="zh-CN"/>
    </w:rPr>
  </w:style>
  <w:style w:type="paragraph" w:customStyle="1" w:styleId="afffff8">
    <w:name w:val="Заголовок таблицы"/>
    <w:basedOn w:val="afffff7"/>
    <w:rsid w:val="008C0F04"/>
    <w:pPr>
      <w:jc w:val="center"/>
    </w:pPr>
    <w:rPr>
      <w:b/>
      <w:bCs/>
    </w:rPr>
  </w:style>
  <w:style w:type="paragraph" w:customStyle="1" w:styleId="afffff9">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a">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2">
    <w:name w:val="Абзац списка2"/>
    <w:basedOn w:val="af1"/>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uiPriority w:val="99"/>
    <w:rsid w:val="00D7243D"/>
    <w:rPr>
      <w:rFonts w:ascii="Times New Roman" w:hAnsi="Times New Roman" w:cs="Times New Roman" w:hint="default"/>
      <w:i/>
      <w:iCs/>
      <w:sz w:val="24"/>
      <w:szCs w:val="24"/>
    </w:rPr>
  </w:style>
  <w:style w:type="paragraph" w:customStyle="1" w:styleId="Style4">
    <w:name w:val="Style4"/>
    <w:basedOn w:val="af1"/>
    <w:uiPriority w:val="99"/>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e">
    <w:name w:val="Абзац списка3"/>
    <w:basedOn w:val="af1"/>
    <w:rsid w:val="008759C6"/>
    <w:pPr>
      <w:ind w:left="720"/>
    </w:pPr>
    <w:rPr>
      <w:rFonts w:eastAsia="Calibri"/>
      <w:sz w:val="20"/>
      <w:szCs w:val="20"/>
    </w:rPr>
  </w:style>
  <w:style w:type="paragraph" w:customStyle="1" w:styleId="formattext">
    <w:name w:val="formattext"/>
    <w:basedOn w:val="af1"/>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b">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uiPriority w:val="99"/>
    <w:rsid w:val="00A3635E"/>
    <w:pPr>
      <w:spacing w:before="100" w:beforeAutospacing="1" w:after="100" w:afterAutospacing="1"/>
    </w:pPr>
  </w:style>
  <w:style w:type="character" w:styleId="afffffc">
    <w:name w:val="Intense Emphasis"/>
    <w:uiPriority w:val="21"/>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d">
    <w:name w:val="Body Text First Indent"/>
    <w:basedOn w:val="af5"/>
    <w:link w:val="afffffe"/>
    <w:rsid w:val="00B30B0C"/>
    <w:pPr>
      <w:spacing w:after="120"/>
      <w:ind w:firstLine="210"/>
      <w:jc w:val="left"/>
    </w:pPr>
    <w:rPr>
      <w:b w:val="0"/>
      <w:bCs w:val="0"/>
      <w:sz w:val="24"/>
    </w:rPr>
  </w:style>
  <w:style w:type="character" w:customStyle="1" w:styleId="afffffe">
    <w:name w:val="Красная строка Знак"/>
    <w:basedOn w:val="af6"/>
    <w:link w:val="afffffd"/>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f">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0">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e">
    <w:name w:val="Таб1"/>
    <w:basedOn w:val="af1"/>
    <w:link w:val="1Char"/>
    <w:qFormat/>
    <w:rsid w:val="002B7555"/>
    <w:pPr>
      <w:jc w:val="both"/>
    </w:pPr>
    <w:rPr>
      <w:sz w:val="28"/>
      <w:lang w:eastAsia="en-US"/>
    </w:rPr>
  </w:style>
  <w:style w:type="character" w:customStyle="1" w:styleId="1Char">
    <w:name w:val="Таб1 Char"/>
    <w:link w:val="1fe"/>
    <w:rsid w:val="002B7555"/>
    <w:rPr>
      <w:rFonts w:ascii="Times New Roman" w:eastAsia="Times New Roman" w:hAnsi="Times New Roman" w:cs="Times New Roman"/>
      <w:sz w:val="28"/>
      <w:szCs w:val="24"/>
    </w:rPr>
  </w:style>
  <w:style w:type="paragraph" w:customStyle="1" w:styleId="affffff1">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3">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веб) Знак"/>
    <w:aliases w:val="Обычный (Web) Знак, Знак Знак10 Знак,Обычный (веб)3 Знак"/>
    <w:link w:val="affd"/>
    <w:locked/>
    <w:rsid w:val="00B71E22"/>
    <w:rPr>
      <w:rFonts w:ascii="Times New Roman" w:eastAsia="Times New Roman" w:hAnsi="Times New Roman" w:cs="Times New Roman"/>
      <w:sz w:val="24"/>
      <w:szCs w:val="24"/>
      <w:lang w:eastAsia="ru-RU"/>
    </w:rPr>
  </w:style>
  <w:style w:type="character" w:customStyle="1" w:styleId="2f4">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2">
    <w:name w:val="Осн.текст Знак"/>
    <w:link w:val="affffff3"/>
    <w:locked/>
    <w:rsid w:val="00B71E22"/>
    <w:rPr>
      <w:rFonts w:ascii="Arial" w:hAnsi="Arial" w:cs="Arial"/>
    </w:rPr>
  </w:style>
  <w:style w:type="paragraph" w:customStyle="1" w:styleId="affffff3">
    <w:name w:val="Осн.текст"/>
    <w:basedOn w:val="af1"/>
    <w:link w:val="affffff2"/>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5">
    <w:name w:val="Знак2"/>
    <w:basedOn w:val="af1"/>
    <w:rsid w:val="00B71E22"/>
    <w:pPr>
      <w:spacing w:after="160" w:line="240" w:lineRule="exact"/>
    </w:pPr>
    <w:rPr>
      <w:rFonts w:ascii="Verdana" w:hAnsi="Verdana"/>
      <w:sz w:val="20"/>
      <w:szCs w:val="20"/>
      <w:lang w:val="en-US" w:eastAsia="en-US"/>
    </w:rPr>
  </w:style>
  <w:style w:type="paragraph" w:customStyle="1" w:styleId="affffff4">
    <w:name w:val="Знак Знак Знак Знак"/>
    <w:basedOn w:val="af1"/>
    <w:rsid w:val="00B71E22"/>
    <w:pPr>
      <w:spacing w:after="160" w:line="240" w:lineRule="exact"/>
    </w:pPr>
    <w:rPr>
      <w:rFonts w:ascii="Verdana" w:hAnsi="Verdana"/>
      <w:sz w:val="20"/>
      <w:szCs w:val="20"/>
      <w:lang w:val="en-US" w:eastAsia="en-US"/>
    </w:rPr>
  </w:style>
  <w:style w:type="character" w:customStyle="1" w:styleId="affffff5">
    <w:name w:val="Обычный ~ Марк Знак"/>
    <w:link w:val="affffff6"/>
    <w:locked/>
    <w:rsid w:val="00B71E22"/>
    <w:rPr>
      <w:rFonts w:ascii="Cambria" w:eastAsia="Calibri" w:hAnsi="Cambria"/>
      <w:sz w:val="24"/>
      <w:szCs w:val="24"/>
    </w:rPr>
  </w:style>
  <w:style w:type="paragraph" w:customStyle="1" w:styleId="affffff6">
    <w:name w:val="Обычный ~ Марк"/>
    <w:basedOn w:val="af1"/>
    <w:link w:val="affffff5"/>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rsid w:val="00B71E22"/>
    <w:pPr>
      <w:widowControl w:val="0"/>
      <w:suppressAutoHyphens/>
      <w:spacing w:after="120" w:line="480" w:lineRule="auto"/>
      <w:ind w:left="283"/>
    </w:pPr>
    <w:rPr>
      <w:rFonts w:eastAsia="Arial Unicode MS"/>
      <w:kern w:val="2"/>
    </w:rPr>
  </w:style>
  <w:style w:type="paragraph" w:styleId="1ff">
    <w:name w:val="toc 1"/>
    <w:basedOn w:val="af1"/>
    <w:next w:val="af1"/>
    <w:link w:val="1ff0"/>
    <w:autoRedefine/>
    <w:uiPriority w:val="39"/>
    <w:qFormat/>
    <w:rsid w:val="00B71E22"/>
    <w:pPr>
      <w:tabs>
        <w:tab w:val="right" w:leader="dot" w:pos="9911"/>
      </w:tabs>
    </w:pPr>
  </w:style>
  <w:style w:type="paragraph" w:styleId="2f6">
    <w:name w:val="toc 2"/>
    <w:basedOn w:val="af1"/>
    <w:next w:val="af1"/>
    <w:autoRedefine/>
    <w:uiPriority w:val="39"/>
    <w:qFormat/>
    <w:rsid w:val="00B71E22"/>
    <w:pPr>
      <w:tabs>
        <w:tab w:val="right" w:leader="dot" w:pos="9911"/>
      </w:tabs>
      <w:spacing w:line="360" w:lineRule="auto"/>
      <w:ind w:firstLine="284"/>
    </w:pPr>
    <w:rPr>
      <w:noProof/>
      <w:sz w:val="28"/>
      <w:szCs w:val="28"/>
    </w:rPr>
  </w:style>
  <w:style w:type="paragraph" w:customStyle="1" w:styleId="affffff7">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locked/>
    <w:rsid w:val="00B71E22"/>
    <w:rPr>
      <w:rFonts w:ascii="Arial" w:eastAsia="Times New Roman" w:hAnsi="Arial" w:cs="Arial"/>
      <w:sz w:val="20"/>
      <w:szCs w:val="20"/>
      <w:lang w:eastAsia="ru-RU"/>
    </w:rPr>
  </w:style>
  <w:style w:type="character" w:customStyle="1" w:styleId="311">
    <w:name w:val="Основной текст с отступом 3 Знак1"/>
    <w:rsid w:val="00B71E22"/>
    <w:rPr>
      <w:sz w:val="16"/>
      <w:szCs w:val="16"/>
    </w:rPr>
  </w:style>
  <w:style w:type="character" w:customStyle="1" w:styleId="215">
    <w:name w:val="Основной текст 2 Знак1"/>
    <w:semiHidden/>
    <w:rsid w:val="00B71E22"/>
  </w:style>
  <w:style w:type="character" w:customStyle="1" w:styleId="1ff1">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f1"/>
    <w:uiPriority w:val="99"/>
    <w:semiHidden/>
    <w:rsid w:val="00B71E22"/>
    <w:pPr>
      <w:spacing w:before="100" w:beforeAutospacing="1" w:after="100" w:afterAutospacing="1"/>
    </w:pPr>
    <w:rPr>
      <w:rFonts w:eastAsia="Calibri"/>
    </w:rPr>
  </w:style>
  <w:style w:type="character" w:styleId="affffff8">
    <w:name w:val="Subtle Emphasis"/>
    <w:uiPriority w:val="19"/>
    <w:qFormat/>
    <w:rsid w:val="00B71E22"/>
    <w:rPr>
      <w:i/>
      <w:iCs/>
      <w:color w:val="808080"/>
    </w:rPr>
  </w:style>
  <w:style w:type="numbering" w:customStyle="1" w:styleId="1110">
    <w:name w:val="Нет списка111"/>
    <w:next w:val="af4"/>
    <w:semiHidden/>
    <w:rsid w:val="00B71E22"/>
  </w:style>
  <w:style w:type="table" w:customStyle="1" w:styleId="216">
    <w:name w:val="Сетка таблицы21"/>
    <w:basedOn w:val="af3"/>
    <w:next w:val="affa"/>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5"/>
    <w:locked/>
    <w:rsid w:val="00B71E22"/>
    <w:rPr>
      <w:rFonts w:ascii="Calibri" w:eastAsia="Times New Roman" w:hAnsi="Calibri" w:cs="Times New Roman"/>
    </w:rPr>
  </w:style>
  <w:style w:type="character" w:customStyle="1" w:styleId="217">
    <w:name w:val="Основной текст с отступом 2 Знак1"/>
    <w:locked/>
    <w:rsid w:val="00B71E22"/>
    <w:rPr>
      <w:rFonts w:ascii="Times New Roman" w:eastAsia="Times New Roman" w:hAnsi="Times New Roman" w:cs="Times New Roman"/>
      <w:sz w:val="24"/>
      <w:szCs w:val="24"/>
      <w:lang w:eastAsia="ru-RU"/>
    </w:rPr>
  </w:style>
  <w:style w:type="paragraph" w:customStyle="1" w:styleId="affffff9">
    <w:name w:val="заг табл"/>
    <w:basedOn w:val="af1"/>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a">
    <w:name w:val="Цветовое выделение"/>
    <w:uiPriority w:val="99"/>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7">
    <w:name w:val="Знак Знак Знак Знак2"/>
    <w:basedOn w:val="af1"/>
    <w:rsid w:val="00B71E22"/>
    <w:pPr>
      <w:spacing w:before="100" w:beforeAutospacing="1" w:after="100" w:afterAutospacing="1"/>
    </w:pPr>
    <w:rPr>
      <w:rFonts w:ascii="Tahoma" w:hAnsi="Tahoma"/>
      <w:sz w:val="20"/>
      <w:szCs w:val="20"/>
      <w:lang w:val="en-US" w:eastAsia="en-US"/>
    </w:rPr>
  </w:style>
  <w:style w:type="paragraph" w:customStyle="1" w:styleId="affffffb">
    <w:name w:val="Номер"/>
    <w:basedOn w:val="af1"/>
    <w:rsid w:val="00B71E22"/>
    <w:pPr>
      <w:jc w:val="center"/>
    </w:pPr>
    <w:rPr>
      <w:sz w:val="28"/>
      <w:szCs w:val="20"/>
    </w:rPr>
  </w:style>
  <w:style w:type="character" w:customStyle="1" w:styleId="affffffc">
    <w:name w:val="Знак Знак"/>
    <w:rsid w:val="00B71E22"/>
    <w:rPr>
      <w:sz w:val="16"/>
      <w:szCs w:val="16"/>
      <w:lang w:val="ru-RU" w:eastAsia="ru-RU" w:bidi="ar-SA"/>
    </w:rPr>
  </w:style>
  <w:style w:type="paragraph" w:customStyle="1" w:styleId="affffffd">
    <w:name w:val="Постановление"/>
    <w:basedOn w:val="af1"/>
    <w:rsid w:val="00B71E22"/>
    <w:pPr>
      <w:jc w:val="center"/>
    </w:pPr>
    <w:rPr>
      <w:spacing w:val="-14"/>
      <w:sz w:val="30"/>
      <w:szCs w:val="20"/>
    </w:rPr>
  </w:style>
  <w:style w:type="character" w:customStyle="1" w:styleId="2f8">
    <w:name w:val="Знак Знак2"/>
    <w:uiPriority w:val="99"/>
    <w:rsid w:val="00B71E22"/>
    <w:rPr>
      <w:sz w:val="24"/>
      <w:szCs w:val="24"/>
      <w:lang w:val="ru-RU" w:eastAsia="ru-RU" w:bidi="ar-SA"/>
    </w:rPr>
  </w:style>
  <w:style w:type="paragraph" w:customStyle="1" w:styleId="1ff2">
    <w:name w:val="Заголовок 1К"/>
    <w:basedOn w:val="af1"/>
    <w:autoRedefine/>
    <w:rsid w:val="00B71E22"/>
    <w:pPr>
      <w:ind w:right="-108"/>
    </w:pPr>
  </w:style>
  <w:style w:type="paragraph" w:customStyle="1" w:styleId="xl31">
    <w:name w:val="xl31"/>
    <w:basedOn w:val="af1"/>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3">
    <w:name w:val="Текст Знак1"/>
    <w:uiPriority w:val="99"/>
    <w:rsid w:val="00B71E22"/>
    <w:rPr>
      <w:rFonts w:ascii="Courier New" w:hAnsi="Courier New" w:cs="Courier New"/>
    </w:rPr>
  </w:style>
  <w:style w:type="character" w:customStyle="1" w:styleId="FontStyle11">
    <w:name w:val="Font Style11"/>
    <w:uiPriority w:val="99"/>
    <w:rsid w:val="00B71E22"/>
    <w:rPr>
      <w:rFonts w:ascii="Times New Roman" w:hAnsi="Times New Roman" w:cs="Times New Roman"/>
      <w:sz w:val="26"/>
      <w:szCs w:val="26"/>
    </w:rPr>
  </w:style>
  <w:style w:type="character" w:customStyle="1" w:styleId="3f">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4">
    <w:name w:val="Знак Знак Знак1 Знак Знак Знак Знак Знак Знак Знак Знак"/>
    <w:basedOn w:val="af1"/>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uiPriority w:val="99"/>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e">
    <w:name w:val="основной"/>
    <w:basedOn w:val="af1"/>
    <w:rsid w:val="00B71E22"/>
    <w:pPr>
      <w:ind w:firstLine="567"/>
      <w:jc w:val="both"/>
    </w:pPr>
    <w:rPr>
      <w:sz w:val="28"/>
      <w:szCs w:val="20"/>
    </w:rPr>
  </w:style>
  <w:style w:type="paragraph" w:customStyle="1" w:styleId="afffffff">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0">
    <w:name w:val="Текст в заданном формате"/>
    <w:basedOn w:val="af1"/>
    <w:rsid w:val="00B71E22"/>
    <w:pPr>
      <w:widowControl w:val="0"/>
      <w:suppressAutoHyphens/>
    </w:pPr>
    <w:rPr>
      <w:rFonts w:ascii="Courier New" w:eastAsia="NSimSun" w:hAnsi="Courier New" w:cs="Courier New"/>
      <w:sz w:val="20"/>
      <w:szCs w:val="20"/>
      <w:lang w:val="de-DE" w:eastAsia="hi-IN" w:bidi="hi-IN"/>
    </w:rPr>
  </w:style>
  <w:style w:type="paragraph" w:styleId="afffffff1">
    <w:name w:val="TOC Heading"/>
    <w:basedOn w:val="10"/>
    <w:next w:val="af1"/>
    <w:uiPriority w:val="39"/>
    <w:unhideWhenUsed/>
    <w:qFormat/>
    <w:rsid w:val="00B71E22"/>
    <w:pPr>
      <w:keepLines/>
      <w:spacing w:before="480" w:line="276" w:lineRule="auto"/>
      <w:outlineLvl w:val="9"/>
    </w:pPr>
    <w:rPr>
      <w:rFonts w:ascii="Cambria" w:hAnsi="Cambria"/>
      <w:b/>
      <w:bCs/>
      <w:color w:val="365F91"/>
      <w:szCs w:val="28"/>
    </w:rPr>
  </w:style>
  <w:style w:type="paragraph" w:styleId="3f0">
    <w:name w:val="toc 3"/>
    <w:basedOn w:val="af1"/>
    <w:next w:val="af1"/>
    <w:autoRedefine/>
    <w:uiPriority w:val="39"/>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No Spacing Знак"/>
    <w:link w:val="aff6"/>
    <w:locked/>
    <w:rsid w:val="00B71E22"/>
    <w:rPr>
      <w:rFonts w:ascii="Calibri" w:eastAsia="Calibri" w:hAnsi="Calibri" w:cs="Times New Roman"/>
    </w:rPr>
  </w:style>
  <w:style w:type="paragraph" w:customStyle="1" w:styleId="1ff5">
    <w:name w:val="Дата1"/>
    <w:basedOn w:val="af1"/>
    <w:rsid w:val="00B71E22"/>
    <w:pPr>
      <w:spacing w:before="100" w:beforeAutospacing="1" w:after="100" w:afterAutospacing="1"/>
    </w:pPr>
  </w:style>
  <w:style w:type="character" w:customStyle="1" w:styleId="1ff6">
    <w:name w:val="Заголовок Знак1"/>
    <w:uiPriority w:val="10"/>
    <w:rsid w:val="00B71E22"/>
    <w:rPr>
      <w:rFonts w:ascii="Cambria" w:eastAsia="Times New Roman" w:hAnsi="Cambria" w:cs="Times New Roman"/>
      <w:spacing w:val="-10"/>
      <w:kern w:val="28"/>
      <w:sz w:val="56"/>
      <w:szCs w:val="56"/>
    </w:rPr>
  </w:style>
  <w:style w:type="character" w:styleId="afffffff2">
    <w:name w:val="Subtle Reference"/>
    <w:uiPriority w:val="31"/>
    <w:qFormat/>
    <w:rsid w:val="00B71E22"/>
    <w:rPr>
      <w:smallCaps/>
      <w:color w:val="C0504D"/>
      <w:u w:val="single"/>
    </w:rPr>
  </w:style>
  <w:style w:type="character" w:styleId="afffffff3">
    <w:name w:val="Intense Reference"/>
    <w:uiPriority w:val="32"/>
    <w:qFormat/>
    <w:rsid w:val="00B71E22"/>
    <w:rPr>
      <w:b/>
      <w:bCs/>
      <w:smallCaps/>
      <w:color w:val="C0504D"/>
      <w:spacing w:val="5"/>
      <w:u w:val="single"/>
    </w:rPr>
  </w:style>
  <w:style w:type="character" w:styleId="afffffff4">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7">
    <w:name w:val="Текст примечания Знак1"/>
    <w:basedOn w:val="af2"/>
    <w:uiPriority w:val="99"/>
    <w:semiHidden/>
    <w:rsid w:val="000D4B0E"/>
    <w:rPr>
      <w:rFonts w:asciiTheme="minorHAnsi" w:eastAsiaTheme="minorHAnsi" w:hAnsiTheme="minorHAnsi" w:cstheme="minorBidi"/>
      <w:lang w:eastAsia="en-US"/>
    </w:rPr>
  </w:style>
  <w:style w:type="character" w:customStyle="1" w:styleId="1ff8">
    <w:name w:val="Тема примечания Знак1"/>
    <w:basedOn w:val="1ff7"/>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5">
    <w:name w:val="Document Map"/>
    <w:basedOn w:val="af1"/>
    <w:link w:val="afffffff6"/>
    <w:semiHidden/>
    <w:rsid w:val="004D7BFA"/>
    <w:pPr>
      <w:shd w:val="clear" w:color="auto" w:fill="000080"/>
    </w:pPr>
    <w:rPr>
      <w:rFonts w:ascii="Tahoma" w:hAnsi="Tahoma" w:cs="Tahoma"/>
      <w:sz w:val="20"/>
      <w:szCs w:val="20"/>
      <w:lang w:val="en-US"/>
    </w:rPr>
  </w:style>
  <w:style w:type="character" w:customStyle="1" w:styleId="afffffff6">
    <w:name w:val="Схема документа Знак"/>
    <w:basedOn w:val="af2"/>
    <w:link w:val="afffffff5"/>
    <w:semiHidden/>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9">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
    <w:name w:val="Unresolved Mention"/>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7">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8">
    <w:name w:val="_ТЕКСТ"/>
    <w:basedOn w:val="af1"/>
    <w:link w:val="afffffff9"/>
    <w:qFormat/>
    <w:rsid w:val="00701EBB"/>
    <w:pPr>
      <w:spacing w:line="360" w:lineRule="auto"/>
      <w:ind w:firstLine="709"/>
      <w:jc w:val="both"/>
    </w:pPr>
    <w:rPr>
      <w:rFonts w:ascii="Arial" w:hAnsi="Arial"/>
      <w:lang w:eastAsia="en-US"/>
    </w:rPr>
  </w:style>
  <w:style w:type="character" w:customStyle="1" w:styleId="afffffff9">
    <w:name w:val="_ТЕКСТ Знак"/>
    <w:link w:val="afffffff8"/>
    <w:locked/>
    <w:rsid w:val="00701EBB"/>
    <w:rPr>
      <w:rFonts w:ascii="Arial" w:eastAsia="Times New Roman" w:hAnsi="Arial" w:cs="Times New Roman"/>
      <w:sz w:val="24"/>
      <w:szCs w:val="24"/>
    </w:rPr>
  </w:style>
  <w:style w:type="paragraph" w:customStyle="1" w:styleId="afffffffa">
    <w:name w:val="текст примечания"/>
    <w:basedOn w:val="af1"/>
    <w:rsid w:val="00701EBB"/>
  </w:style>
  <w:style w:type="character" w:customStyle="1" w:styleId="2f9">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uiPriority w:val="99"/>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0">
    <w:name w:val="список"/>
    <w:basedOn w:val="afffffff8"/>
    <w:link w:val="afffffffb"/>
    <w:qFormat/>
    <w:rsid w:val="00701EBB"/>
    <w:pPr>
      <w:numPr>
        <w:numId w:val="1"/>
      </w:numPr>
    </w:pPr>
  </w:style>
  <w:style w:type="character" w:customStyle="1" w:styleId="afffffffb">
    <w:name w:val="список Знак"/>
    <w:link w:val="a0"/>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a">
    <w:name w:val="index 1"/>
    <w:basedOn w:val="IndexBase"/>
    <w:autoRedefine/>
    <w:semiHidden/>
    <w:rsid w:val="00701EBB"/>
  </w:style>
  <w:style w:type="paragraph" w:styleId="2fa">
    <w:name w:val="index 2"/>
    <w:basedOn w:val="IndexBase"/>
    <w:autoRedefine/>
    <w:semiHidden/>
    <w:rsid w:val="00701EBB"/>
    <w:pPr>
      <w:spacing w:line="240" w:lineRule="auto"/>
      <w:ind w:left="720"/>
    </w:pPr>
  </w:style>
  <w:style w:type="paragraph" w:styleId="3f1">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c">
    <w:name w:val="index heading"/>
    <w:basedOn w:val="HeadingBase"/>
    <w:next w:val="1ffa"/>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b">
    <w:name w:val="List 2"/>
    <w:basedOn w:val="afffff4"/>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2">
    <w:name w:val="List 3"/>
    <w:basedOn w:val="afffff4"/>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4"/>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4"/>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basedOn w:val="afffff4"/>
    <w:uiPriority w:val="99"/>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c"/>
    <w:autoRedefine/>
    <w:rsid w:val="00701EBB"/>
    <w:pPr>
      <w:numPr>
        <w:numId w:val="5"/>
      </w:numPr>
      <w:tabs>
        <w:tab w:val="num" w:pos="1209"/>
        <w:tab w:val="num" w:pos="1492"/>
      </w:tabs>
    </w:pPr>
  </w:style>
  <w:style w:type="paragraph" w:styleId="3f3">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d">
    <w:name w:val="List Continue"/>
    <w:basedOn w:val="afffff4"/>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d">
    <w:name w:val="List Continue 2"/>
    <w:basedOn w:val="afffffffd"/>
    <w:rsid w:val="00701EBB"/>
    <w:pPr>
      <w:ind w:left="2160"/>
    </w:pPr>
  </w:style>
  <w:style w:type="paragraph" w:styleId="3f4">
    <w:name w:val="List Continue 3"/>
    <w:basedOn w:val="afffffffd"/>
    <w:rsid w:val="00701EBB"/>
    <w:pPr>
      <w:ind w:left="2520"/>
    </w:pPr>
  </w:style>
  <w:style w:type="paragraph" w:styleId="4b">
    <w:name w:val="List Continue 4"/>
    <w:basedOn w:val="afffffffd"/>
    <w:rsid w:val="00701EBB"/>
    <w:pPr>
      <w:ind w:left="2880"/>
    </w:pPr>
  </w:style>
  <w:style w:type="paragraph" w:styleId="57">
    <w:name w:val="List Continue 5"/>
    <w:basedOn w:val="afffffffd"/>
    <w:rsid w:val="00701EBB"/>
    <w:pPr>
      <w:ind w:left="3240"/>
    </w:pPr>
  </w:style>
  <w:style w:type="paragraph" w:styleId="afffffffe">
    <w:name w:val="List Number"/>
    <w:basedOn w:val="afffff4"/>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e">
    <w:name w:val="List Number 2"/>
    <w:basedOn w:val="afffffffe"/>
    <w:rsid w:val="00701EBB"/>
    <w:pPr>
      <w:tabs>
        <w:tab w:val="clear" w:pos="360"/>
      </w:tabs>
    </w:pPr>
  </w:style>
  <w:style w:type="paragraph" w:styleId="3f5">
    <w:name w:val="List Number 3"/>
    <w:basedOn w:val="afffffffe"/>
    <w:rsid w:val="00701EBB"/>
    <w:pPr>
      <w:tabs>
        <w:tab w:val="clear" w:pos="360"/>
      </w:tabs>
    </w:pPr>
  </w:style>
  <w:style w:type="paragraph" w:styleId="4c">
    <w:name w:val="List Number 4"/>
    <w:basedOn w:val="afffffffe"/>
    <w:rsid w:val="00701EBB"/>
    <w:pPr>
      <w:tabs>
        <w:tab w:val="clear" w:pos="360"/>
      </w:tabs>
    </w:pPr>
  </w:style>
  <w:style w:type="paragraph" w:styleId="58">
    <w:name w:val="List Number 5"/>
    <w:basedOn w:val="afffffffe"/>
    <w:rsid w:val="00701EBB"/>
    <w:pPr>
      <w:tabs>
        <w:tab w:val="clear" w:pos="360"/>
      </w:tabs>
    </w:pPr>
  </w:style>
  <w:style w:type="paragraph" w:styleId="affffffff">
    <w:name w:val="Message Header"/>
    <w:basedOn w:val="af5"/>
    <w:link w:val="affffffff0"/>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0">
    <w:name w:val="Шапка Знак"/>
    <w:basedOn w:val="af2"/>
    <w:link w:val="affffffff"/>
    <w:rsid w:val="00701EBB"/>
    <w:rPr>
      <w:rFonts w:ascii="Arial" w:eastAsia="Times New Roman" w:hAnsi="Arial" w:cs="Arial"/>
    </w:rPr>
  </w:style>
  <w:style w:type="paragraph" w:styleId="affffffff1">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0"/>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2">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3">
    <w:name w:val="table of figures"/>
    <w:basedOn w:val="TOCBase"/>
    <w:semiHidden/>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4">
    <w:name w:val="toa heading"/>
    <w:basedOn w:val="af1"/>
    <w:next w:val="affffffff2"/>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semiHidden/>
    <w:rsid w:val="00701EBB"/>
    <w:pPr>
      <w:tabs>
        <w:tab w:val="clear" w:pos="6480"/>
      </w:tabs>
      <w:spacing w:after="0" w:line="240" w:lineRule="auto"/>
      <w:ind w:left="400"/>
    </w:pPr>
  </w:style>
  <w:style w:type="paragraph" w:styleId="59">
    <w:name w:val="toc 5"/>
    <w:basedOn w:val="TOCBase"/>
    <w:autoRedefine/>
    <w:semiHidden/>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0"/>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0"/>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semiHidden/>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semiHidden/>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semiHidden/>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semiHidden/>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b">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6">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6"/>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5">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uiPriority w:val="99"/>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6">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7">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c">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8">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9">
    <w:name w:val="Note Heading"/>
    <w:basedOn w:val="af1"/>
    <w:next w:val="af1"/>
    <w:link w:val="affffffffa"/>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a">
    <w:name w:val="Заголовок записки Знак"/>
    <w:basedOn w:val="af2"/>
    <w:link w:val="affffffff9"/>
    <w:rsid w:val="00701EBB"/>
    <w:rPr>
      <w:rFonts w:ascii="Arial" w:eastAsia="Times New Roman" w:hAnsi="Arial" w:cs="Arial"/>
      <w:spacing w:val="-5"/>
      <w:sz w:val="20"/>
      <w:szCs w:val="20"/>
      <w:lang w:val="en-US"/>
    </w:rPr>
  </w:style>
  <w:style w:type="character" w:customStyle="1" w:styleId="1ffc">
    <w:name w:val="Слабое выделение1"/>
    <w:aliases w:val="обычный"/>
    <w:rsid w:val="00701EBB"/>
    <w:rPr>
      <w:rFonts w:ascii="Arial" w:hAnsi="Arial" w:cs="Arial"/>
      <w:color w:val="auto"/>
      <w:sz w:val="24"/>
      <w:szCs w:val="24"/>
    </w:rPr>
  </w:style>
  <w:style w:type="paragraph" w:customStyle="1" w:styleId="2ff0">
    <w:name w:val="Обычный 2"/>
    <w:basedOn w:val="af1"/>
    <w:rsid w:val="00701EBB"/>
    <w:rPr>
      <w:rFonts w:ascii="Arial" w:hAnsi="Arial" w:cs="Arial"/>
    </w:rPr>
  </w:style>
  <w:style w:type="table" w:styleId="1ffd">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b">
    <w:name w:val="Основной текст записки"/>
    <w:basedOn w:val="af1"/>
    <w:link w:val="affffffffc"/>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c">
    <w:name w:val="Основной текст записки Знак"/>
    <w:link w:val="affffffffb"/>
    <w:locked/>
    <w:rsid w:val="00701EBB"/>
    <w:rPr>
      <w:rFonts w:ascii="Times New Roman CYR" w:eastAsia="Times New Roman" w:hAnsi="Times New Roman CYR" w:cs="Times New Roman CYR"/>
      <w:b/>
      <w:bCs/>
      <w:sz w:val="24"/>
      <w:szCs w:val="24"/>
      <w:lang w:eastAsia="ru-RU"/>
    </w:rPr>
  </w:style>
  <w:style w:type="paragraph" w:customStyle="1" w:styleId="1ffe">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d">
    <w:name w:val="ВАЖНАЯ МЫСЛЬ"/>
    <w:basedOn w:val="affffffffb"/>
    <w:next w:val="affffffffb"/>
    <w:autoRedefine/>
    <w:semiHidden/>
    <w:rsid w:val="00701EBB"/>
    <w:rPr>
      <w:b w:val="0"/>
      <w:bCs w:val="0"/>
    </w:rPr>
  </w:style>
  <w:style w:type="character" w:customStyle="1" w:styleId="NoSpacingChar">
    <w:name w:val="No Spacing Char"/>
    <w:link w:val="14"/>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e">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f">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0">
    <w:name w:val="::: осн"/>
    <w:basedOn w:val="afffffffff"/>
    <w:autoRedefine/>
    <w:semiHidden/>
    <w:rsid w:val="00701EBB"/>
    <w:pPr>
      <w:ind w:left="567"/>
    </w:pPr>
  </w:style>
  <w:style w:type="paragraph" w:customStyle="1" w:styleId="1fff">
    <w:name w:val="1"/>
    <w:basedOn w:val="af1"/>
    <w:autoRedefine/>
    <w:qFormat/>
    <w:rsid w:val="00701EBB"/>
    <w:pPr>
      <w:spacing w:line="360" w:lineRule="auto"/>
      <w:jc w:val="center"/>
      <w:outlineLvl w:val="0"/>
    </w:pPr>
    <w:rPr>
      <w:rFonts w:ascii="Arial" w:hAnsi="Arial" w:cs="Arial"/>
      <w:b/>
      <w:bCs/>
      <w:sz w:val="32"/>
      <w:szCs w:val="32"/>
    </w:rPr>
  </w:style>
  <w:style w:type="paragraph" w:customStyle="1" w:styleId="3f7">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1">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0"/>
    <w:semiHidden/>
    <w:rsid w:val="00701EBB"/>
    <w:pPr>
      <w:spacing w:before="400" w:after="300"/>
      <w:jc w:val="center"/>
    </w:pPr>
    <w:rPr>
      <w:rFonts w:cs="Arial"/>
      <w:b/>
      <w:bCs/>
      <w:color w:val="000000"/>
      <w:kern w:val="32"/>
      <w:szCs w:val="28"/>
    </w:rPr>
  </w:style>
  <w:style w:type="paragraph" w:customStyle="1" w:styleId="1">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1">
    <w:name w:val="Заголовок приложения"/>
    <w:basedOn w:val="affffffffb"/>
    <w:next w:val="affffffffb"/>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2">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3">
    <w:name w:val="НАЗВАНИЕ РАЗДЕЛА ДИ"/>
    <w:basedOn w:val="20"/>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3"/>
    <w:autoRedefine/>
    <w:semiHidden/>
    <w:rsid w:val="00701EBB"/>
    <w:pPr>
      <w:numPr>
        <w:ilvl w:val="2"/>
        <w:numId w:val="11"/>
      </w:numPr>
      <w:tabs>
        <w:tab w:val="clear" w:pos="720"/>
        <w:tab w:val="num" w:pos="360"/>
      </w:tabs>
      <w:ind w:left="360" w:hanging="360"/>
    </w:pPr>
  </w:style>
  <w:style w:type="paragraph" w:customStyle="1" w:styleId="afffffffff4">
    <w:name w:val="Название главы"/>
    <w:basedOn w:val="10"/>
    <w:next w:val="af1"/>
    <w:autoRedefine/>
    <w:semiHidden/>
    <w:rsid w:val="00701EBB"/>
    <w:pPr>
      <w:spacing w:before="120" w:line="360" w:lineRule="auto"/>
      <w:jc w:val="center"/>
    </w:pPr>
    <w:rPr>
      <w:rFonts w:cs="Arial"/>
      <w:b/>
      <w:bCs/>
      <w:i/>
      <w:iCs/>
      <w:caps/>
      <w:kern w:val="32"/>
      <w:szCs w:val="32"/>
    </w:rPr>
  </w:style>
  <w:style w:type="paragraph" w:customStyle="1" w:styleId="afffffffff5">
    <w:name w:val="НАЗВАНИЕ ГЛАВЫ ДИ"/>
    <w:basedOn w:val="10"/>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6">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7">
    <w:name w:val="Название раздела"/>
    <w:basedOn w:val="20"/>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8">
    <w:name w:val="нумирация глав в ПЗ"/>
    <w:basedOn w:val="aa"/>
    <w:autoRedefine/>
    <w:semiHidden/>
    <w:rsid w:val="00701EBB"/>
    <w:pPr>
      <w:numPr>
        <w:numId w:val="0"/>
      </w:numPr>
    </w:pPr>
  </w:style>
  <w:style w:type="character" w:customStyle="1" w:styleId="1ff0">
    <w:name w:val="Оглавление 1 Знак"/>
    <w:link w:val="1ff"/>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9">
    <w:name w:val="Оглавление ПЗ_приложения"/>
    <w:basedOn w:val="1ff"/>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a">
    <w:name w:val="Основная (важная) мысль"/>
    <w:basedOn w:val="affffffffb"/>
    <w:next w:val="affffffffb"/>
    <w:link w:val="afffffffffb"/>
    <w:autoRedefine/>
    <w:rsid w:val="00701EBB"/>
    <w:pPr>
      <w:ind w:firstLine="851"/>
      <w:jc w:val="both"/>
    </w:pPr>
    <w:rPr>
      <w:rFonts w:ascii="Arial" w:hAnsi="Arial" w:cs="Arial"/>
    </w:rPr>
  </w:style>
  <w:style w:type="character" w:customStyle="1" w:styleId="afffffffffb">
    <w:name w:val="Основная (важная) мысль Знак Знак"/>
    <w:link w:val="afffffffffa"/>
    <w:locked/>
    <w:rsid w:val="00701EBB"/>
    <w:rPr>
      <w:rFonts w:ascii="Arial" w:eastAsia="Times New Roman" w:hAnsi="Arial" w:cs="Arial"/>
      <w:b/>
      <w:bCs/>
      <w:sz w:val="24"/>
      <w:szCs w:val="24"/>
      <w:lang w:eastAsia="ru-RU"/>
    </w:rPr>
  </w:style>
  <w:style w:type="paragraph" w:customStyle="1" w:styleId="afffffffffc">
    <w:name w:val="Основная(важная) мысль"/>
    <w:basedOn w:val="affffffffb"/>
    <w:next w:val="affffffffb"/>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d">
    <w:name w:val="ПодДокумент"/>
    <w:basedOn w:val="af1"/>
    <w:semiHidden/>
    <w:rsid w:val="00701EBB"/>
    <w:pPr>
      <w:jc w:val="both"/>
    </w:pPr>
    <w:rPr>
      <w:rFonts w:ascii="Arial" w:hAnsi="Arial" w:cs="Arial"/>
      <w:color w:val="808080"/>
      <w:lang w:val="en-US"/>
    </w:rPr>
  </w:style>
  <w:style w:type="paragraph" w:customStyle="1" w:styleId="afffffffffe">
    <w:name w:val="прил в ПЗ"/>
    <w:basedOn w:val="5"/>
    <w:next w:val="affffffffb"/>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f">
    <w:name w:val="прилБ"/>
    <w:basedOn w:val="af"/>
    <w:next w:val="affffffffb"/>
    <w:autoRedefine/>
    <w:rsid w:val="00701EBB"/>
    <w:pPr>
      <w:numPr>
        <w:ilvl w:val="0"/>
        <w:numId w:val="0"/>
      </w:numPr>
    </w:pPr>
  </w:style>
  <w:style w:type="paragraph" w:customStyle="1" w:styleId="1fff0">
    <w:name w:val="прилБ1"/>
    <w:next w:val="affffffffb"/>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1">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1">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8">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2">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0">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1">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2">
    <w:name w:val="Содержание"/>
    <w:basedOn w:val="1ff"/>
    <w:next w:val="affffffffb"/>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e"/>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
    <w:next w:val="affffffffb"/>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2">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3">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4">
    <w:name w:val="macro"/>
    <w:link w:val="affffffffff5"/>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5">
    <w:name w:val="Текст макроса Знак"/>
    <w:basedOn w:val="af2"/>
    <w:link w:val="affffffffff4"/>
    <w:semiHidden/>
    <w:rsid w:val="00701EBB"/>
    <w:rPr>
      <w:rFonts w:ascii="Courier New" w:eastAsia="Times New Roman" w:hAnsi="Courier New" w:cs="Courier New"/>
      <w:sz w:val="20"/>
      <w:szCs w:val="20"/>
      <w:lang w:eastAsia="ru-RU"/>
    </w:rPr>
  </w:style>
  <w:style w:type="paragraph" w:customStyle="1" w:styleId="affffffffff6">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7">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8">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9">
    <w:name w:val="Х осн"/>
    <w:basedOn w:val="afffffffff"/>
    <w:autoRedefine/>
    <w:semiHidden/>
    <w:rsid w:val="00701EBB"/>
    <w:pPr>
      <w:ind w:left="600"/>
    </w:pPr>
  </w:style>
  <w:style w:type="paragraph" w:customStyle="1" w:styleId="affffffffffa">
    <w:name w:val="ЧАСТЬ ПОДРАЗДЕЛА"/>
    <w:basedOn w:val="affffffffb"/>
    <w:next w:val="affffffffb"/>
    <w:autoRedefine/>
    <w:rsid w:val="00701EBB"/>
    <w:pPr>
      <w:ind w:firstLine="851"/>
      <w:jc w:val="both"/>
    </w:pPr>
    <w:rPr>
      <w:rFonts w:ascii="Arial" w:hAnsi="Arial" w:cs="Arial"/>
      <w:b w:val="0"/>
      <w:bCs w:val="0"/>
      <w:i/>
      <w:iCs/>
      <w:u w:val="single"/>
    </w:rPr>
  </w:style>
  <w:style w:type="paragraph" w:customStyle="1" w:styleId="affffffffffb">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3">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4">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3">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2">
    <w:name w:val="Мой"/>
    <w:rsid w:val="000F558D"/>
    <w:pPr>
      <w:numPr>
        <w:numId w:val="17"/>
      </w:numPr>
    </w:pPr>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4">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5">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5">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c">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6">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d">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6">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e">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f">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0">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1">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 w:type="numbering" w:customStyle="1" w:styleId="380">
    <w:name w:val="Нет списка38"/>
    <w:next w:val="af4"/>
    <w:uiPriority w:val="99"/>
    <w:semiHidden/>
    <w:unhideWhenUsed/>
    <w:rsid w:val="006D5FB0"/>
  </w:style>
  <w:style w:type="table" w:customStyle="1" w:styleId="373">
    <w:name w:val="Сетка таблицы37"/>
    <w:basedOn w:val="af3"/>
    <w:next w:val="affa"/>
    <w:rsid w:val="006D5F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67">
    <w:name w:val="xl167"/>
    <w:basedOn w:val="af1"/>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sz w:val="18"/>
      <w:szCs w:val="18"/>
    </w:rPr>
  </w:style>
  <w:style w:type="paragraph" w:customStyle="1" w:styleId="xl168">
    <w:name w:val="xl168"/>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69">
    <w:name w:val="xl16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0">
    <w:name w:val="xl170"/>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1">
    <w:name w:val="xl171"/>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2">
    <w:name w:val="xl172"/>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3">
    <w:name w:val="xl173"/>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4">
    <w:name w:val="xl174"/>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5">
    <w:name w:val="xl175"/>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6">
    <w:name w:val="xl176"/>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7">
    <w:name w:val="xl177"/>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8">
    <w:name w:val="xl178"/>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9">
    <w:name w:val="xl179"/>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0">
    <w:name w:val="xl180"/>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1">
    <w:name w:val="xl181"/>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2">
    <w:name w:val="xl182"/>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3">
    <w:name w:val="xl183"/>
    <w:basedOn w:val="af1"/>
    <w:uiPriority w:val="99"/>
    <w:rsid w:val="006D5FB0"/>
    <w:pPr>
      <w:pBdr>
        <w:top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4">
    <w:name w:val="xl184"/>
    <w:basedOn w:val="af1"/>
    <w:uiPriority w:val="99"/>
    <w:rsid w:val="006D5FB0"/>
    <w:pPr>
      <w:pBdr>
        <w:left w:val="single" w:sz="8" w:space="0" w:color="auto"/>
        <w:bottom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5">
    <w:name w:val="xl185"/>
    <w:basedOn w:val="af1"/>
    <w:uiPriority w:val="99"/>
    <w:rsid w:val="006D5FB0"/>
    <w:pPr>
      <w:pBdr>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6">
    <w:name w:val="xl186"/>
    <w:basedOn w:val="af1"/>
    <w:uiPriority w:val="99"/>
    <w:rsid w:val="006D5FB0"/>
    <w:pPr>
      <w:spacing w:before="100" w:beforeAutospacing="1" w:after="100" w:afterAutospacing="1"/>
      <w:jc w:val="center"/>
    </w:pPr>
    <w:rPr>
      <w:b/>
      <w:bCs/>
    </w:rPr>
  </w:style>
  <w:style w:type="paragraph" w:customStyle="1" w:styleId="xl187">
    <w:name w:val="xl187"/>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8">
    <w:name w:val="xl188"/>
    <w:basedOn w:val="af1"/>
    <w:uiPriority w:val="99"/>
    <w:rsid w:val="006D5FB0"/>
    <w:pPr>
      <w:pBdr>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9">
    <w:name w:val="xl18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Style15">
    <w:name w:val="Style15"/>
    <w:basedOn w:val="af1"/>
    <w:rsid w:val="00187DBD"/>
    <w:pPr>
      <w:widowControl w:val="0"/>
      <w:autoSpaceDE w:val="0"/>
      <w:autoSpaceDN w:val="0"/>
      <w:adjustRightInd w:val="0"/>
      <w:spacing w:line="274" w:lineRule="exact"/>
    </w:pPr>
  </w:style>
  <w:style w:type="character" w:customStyle="1" w:styleId="FontStyle46">
    <w:name w:val="Font Style46"/>
    <w:rsid w:val="00187DBD"/>
    <w:rPr>
      <w:rFonts w:ascii="Times New Roman" w:hAnsi="Times New Roman" w:cs="Times New Roman"/>
      <w:b/>
      <w:bCs/>
      <w:sz w:val="22"/>
      <w:szCs w:val="22"/>
    </w:rPr>
  </w:style>
  <w:style w:type="numbering" w:customStyle="1" w:styleId="3">
    <w:name w:val="Стиль3"/>
    <w:uiPriority w:val="99"/>
    <w:rsid w:val="00A43158"/>
    <w:pPr>
      <w:numPr>
        <w:numId w:val="19"/>
      </w:numPr>
    </w:pPr>
  </w:style>
  <w:style w:type="paragraph" w:customStyle="1" w:styleId="5c">
    <w:name w:val="Обычный5"/>
    <w:rsid w:val="00EB2CF7"/>
    <w:pPr>
      <w:spacing w:after="0" w:line="240" w:lineRule="auto"/>
      <w:jc w:val="both"/>
    </w:pPr>
    <w:rPr>
      <w:rFonts w:ascii="Times New Roman" w:eastAsia="Times New Roman" w:hAnsi="Times New Roman" w:cs="Times New Roman"/>
      <w:sz w:val="28"/>
      <w:szCs w:val="20"/>
      <w:lang w:eastAsia="ru-RU"/>
    </w:rPr>
  </w:style>
  <w:style w:type="paragraph" w:customStyle="1" w:styleId="3f9">
    <w:name w:val="Название3"/>
    <w:basedOn w:val="5c"/>
    <w:rsid w:val="00EB2CF7"/>
    <w:pPr>
      <w:jc w:val="center"/>
    </w:pPr>
    <w:rPr>
      <w:rFonts w:ascii="Arial" w:hAnsi="Arial"/>
      <w:sz w:val="24"/>
    </w:rPr>
  </w:style>
  <w:style w:type="paragraph" w:customStyle="1" w:styleId="232">
    <w:name w:val="Заголовок 23"/>
    <w:basedOn w:val="5c"/>
    <w:next w:val="5c"/>
    <w:rsid w:val="00EB2CF7"/>
    <w:pPr>
      <w:keepNext/>
      <w:jc w:val="center"/>
      <w:outlineLvl w:val="1"/>
    </w:pPr>
    <w:rPr>
      <w:rFonts w:ascii="Arial" w:hAnsi="Arial"/>
      <w:sz w:val="24"/>
    </w:rPr>
  </w:style>
  <w:style w:type="paragraph" w:customStyle="1" w:styleId="332">
    <w:name w:val="Основной текст 33"/>
    <w:basedOn w:val="5c"/>
    <w:rsid w:val="00EB2CF7"/>
    <w:pPr>
      <w:jc w:val="left"/>
    </w:pPr>
    <w:rPr>
      <w:rFonts w:ascii="Arial" w:hAnsi="Arial"/>
      <w:color w:val="FF0000"/>
    </w:rPr>
  </w:style>
  <w:style w:type="table" w:customStyle="1" w:styleId="390">
    <w:name w:val="Сетка таблицы39"/>
    <w:basedOn w:val="af3"/>
    <w:next w:val="affa"/>
    <w:rsid w:val="0091114B"/>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91">
    <w:name w:val="Нет списка39"/>
    <w:next w:val="af4"/>
    <w:uiPriority w:val="99"/>
    <w:semiHidden/>
    <w:unhideWhenUsed/>
    <w:rsid w:val="00047DA7"/>
  </w:style>
  <w:style w:type="numbering" w:customStyle="1" w:styleId="1121">
    <w:name w:val="Нет списка112"/>
    <w:next w:val="af4"/>
    <w:uiPriority w:val="99"/>
    <w:semiHidden/>
    <w:unhideWhenUsed/>
    <w:rsid w:val="00047DA7"/>
  </w:style>
  <w:style w:type="paragraph" w:customStyle="1" w:styleId="96">
    <w:name w:val="Без интервала9"/>
    <w:rsid w:val="003842B0"/>
    <w:pPr>
      <w:widowControl w:val="0"/>
      <w:suppressAutoHyphens/>
    </w:pPr>
    <w:rPr>
      <w:rFonts w:ascii="Calibri" w:eastAsia="DejaVu Sans" w:hAnsi="Calibri" w:cs="Times New Roman"/>
      <w:kern w:val="2"/>
      <w:lang w:eastAsia="ar-SA"/>
    </w:rPr>
  </w:style>
  <w:style w:type="numbering" w:customStyle="1" w:styleId="400">
    <w:name w:val="Нет списка40"/>
    <w:next w:val="af4"/>
    <w:uiPriority w:val="99"/>
    <w:semiHidden/>
    <w:unhideWhenUsed/>
    <w:rsid w:val="00404988"/>
  </w:style>
  <w:style w:type="table" w:customStyle="1" w:styleId="401">
    <w:name w:val="Сетка таблицы40"/>
    <w:basedOn w:val="af3"/>
    <w:next w:val="affa"/>
    <w:rsid w:val="0040498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rsid w:val="001D36CE"/>
    <w:rPr>
      <w:color w:val="0000FF"/>
      <w:u w:val="single"/>
    </w:rPr>
  </w:style>
  <w:style w:type="character" w:customStyle="1" w:styleId="StrongEmphasis">
    <w:name w:val="Strong Emphasis"/>
    <w:qFormat/>
    <w:rsid w:val="001D36CE"/>
    <w:rPr>
      <w:b/>
      <w:bCs/>
    </w:rPr>
  </w:style>
  <w:style w:type="paragraph" w:customStyle="1" w:styleId="116">
    <w:name w:val="Заголовок 11"/>
    <w:basedOn w:val="af1"/>
    <w:next w:val="af1"/>
    <w:qFormat/>
    <w:rsid w:val="000B130A"/>
    <w:pPr>
      <w:widowControl w:val="0"/>
      <w:autoSpaceDE w:val="0"/>
      <w:autoSpaceDN w:val="0"/>
      <w:adjustRightInd w:val="0"/>
      <w:spacing w:before="108" w:after="108"/>
      <w:jc w:val="center"/>
      <w:outlineLvl w:val="0"/>
    </w:pPr>
    <w:rPr>
      <w:rFonts w:ascii="Times New Roman CYR" w:hAnsi="Times New Roman CYR" w:cs="Times New Roman CYR"/>
      <w:b/>
      <w:bCs/>
      <w:color w:val="26282F"/>
    </w:rPr>
  </w:style>
  <w:style w:type="paragraph" w:customStyle="1" w:styleId="TableParagraph">
    <w:name w:val="Table Paragraph"/>
    <w:basedOn w:val="af1"/>
    <w:uiPriority w:val="1"/>
    <w:qFormat/>
    <w:rsid w:val="000B130A"/>
    <w:pPr>
      <w:widowControl w:val="0"/>
    </w:pPr>
    <w:rPr>
      <w:rFonts w:asciiTheme="minorHAnsi" w:eastAsiaTheme="minorHAnsi" w:hAnsiTheme="minorHAnsi" w:cstheme="minorBidi"/>
      <w:sz w:val="22"/>
      <w:szCs w:val="22"/>
      <w:lang w:val="en-US" w:eastAsia="en-US"/>
    </w:rPr>
  </w:style>
  <w:style w:type="character" w:customStyle="1" w:styleId="117">
    <w:name w:val="Заголовок 1 Знак1"/>
    <w:basedOn w:val="af2"/>
    <w:uiPriority w:val="9"/>
    <w:rsid w:val="000B130A"/>
    <w:rPr>
      <w:rFonts w:asciiTheme="majorHAnsi" w:eastAsiaTheme="majorEastAsia" w:hAnsiTheme="majorHAnsi" w:cstheme="majorBidi"/>
      <w:color w:val="365F91" w:themeColor="accent1" w:themeShade="BF"/>
      <w:sz w:val="32"/>
      <w:szCs w:val="32"/>
    </w:rPr>
  </w:style>
  <w:style w:type="paragraph" w:customStyle="1" w:styleId="2111">
    <w:name w:val="Основной текст 211"/>
    <w:basedOn w:val="af1"/>
    <w:rsid w:val="00422DE1"/>
    <w:pPr>
      <w:overflowPunct w:val="0"/>
      <w:autoSpaceDE w:val="0"/>
      <w:autoSpaceDN w:val="0"/>
      <w:adjustRightInd w:val="0"/>
      <w:ind w:firstLine="709"/>
      <w:jc w:val="both"/>
    </w:pPr>
    <w:rPr>
      <w:szCs w:val="20"/>
    </w:rPr>
  </w:style>
  <w:style w:type="character" w:customStyle="1" w:styleId="2ff7">
    <w:name w:val="Подпись к таблице (2)_"/>
    <w:link w:val="2ff8"/>
    <w:locked/>
    <w:rsid w:val="00422DE1"/>
    <w:rPr>
      <w:rFonts w:ascii="Times New Roman" w:hAnsi="Times New Roman" w:cs="Times New Roman"/>
      <w:sz w:val="28"/>
      <w:szCs w:val="28"/>
      <w:shd w:val="clear" w:color="auto" w:fill="FFFFFF"/>
    </w:rPr>
  </w:style>
  <w:style w:type="paragraph" w:customStyle="1" w:styleId="2ff8">
    <w:name w:val="Подпись к таблице (2)"/>
    <w:basedOn w:val="af1"/>
    <w:link w:val="2ff7"/>
    <w:rsid w:val="00422DE1"/>
    <w:pPr>
      <w:widowControl w:val="0"/>
      <w:shd w:val="clear" w:color="auto" w:fill="FFFFFF"/>
      <w:spacing w:line="317" w:lineRule="exact"/>
      <w:jc w:val="right"/>
    </w:pPr>
    <w:rPr>
      <w:rFonts w:eastAsiaTheme="minorHAnsi"/>
      <w:sz w:val="28"/>
      <w:szCs w:val="28"/>
      <w:lang w:eastAsia="en-US"/>
    </w:rPr>
  </w:style>
  <w:style w:type="character" w:customStyle="1" w:styleId="2105pt">
    <w:name w:val="Основной текст (2) + 10;5 pt"/>
    <w:rsid w:val="00422DE1"/>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style>
  <w:style w:type="character" w:customStyle="1" w:styleId="2105pt1pt">
    <w:name w:val="Основной текст (2) + 10;5 pt;Интервал 1 pt"/>
    <w:rsid w:val="00422DE1"/>
    <w:rPr>
      <w:rFonts w:ascii="Times New Roman" w:eastAsia="Times New Roman" w:hAnsi="Times New Roman" w:cs="Times New Roman"/>
      <w:b w:val="0"/>
      <w:bCs w:val="0"/>
      <w:i w:val="0"/>
      <w:iCs w:val="0"/>
      <w:smallCaps w:val="0"/>
      <w:strike w:val="0"/>
      <w:color w:val="000000"/>
      <w:spacing w:val="20"/>
      <w:w w:val="100"/>
      <w:position w:val="0"/>
      <w:sz w:val="21"/>
      <w:szCs w:val="21"/>
      <w:u w:val="none"/>
      <w:shd w:val="clear" w:color="auto" w:fill="FFFFFF"/>
      <w:lang w:val="ru-RU" w:eastAsia="ru-RU" w:bidi="ru-RU"/>
    </w:rPr>
  </w:style>
  <w:style w:type="character" w:customStyle="1" w:styleId="69">
    <w:name w:val="Колонтитул (6)_"/>
    <w:link w:val="6a"/>
    <w:rsid w:val="00422DE1"/>
    <w:rPr>
      <w:rFonts w:ascii="Times New Roman" w:hAnsi="Times New Roman"/>
      <w:b/>
      <w:bCs/>
      <w:i/>
      <w:iCs/>
      <w:sz w:val="28"/>
      <w:szCs w:val="28"/>
      <w:shd w:val="clear" w:color="auto" w:fill="FFFFFF"/>
    </w:rPr>
  </w:style>
  <w:style w:type="paragraph" w:customStyle="1" w:styleId="6a">
    <w:name w:val="Колонтитул (6)"/>
    <w:basedOn w:val="af1"/>
    <w:link w:val="69"/>
    <w:rsid w:val="00422DE1"/>
    <w:pPr>
      <w:widowControl w:val="0"/>
      <w:shd w:val="clear" w:color="auto" w:fill="FFFFFF"/>
      <w:spacing w:line="0" w:lineRule="atLeast"/>
      <w:jc w:val="center"/>
    </w:pPr>
    <w:rPr>
      <w:rFonts w:eastAsiaTheme="minorHAnsi" w:cstheme="minorBidi"/>
      <w:b/>
      <w:bCs/>
      <w:i/>
      <w:iCs/>
      <w:sz w:val="28"/>
      <w:szCs w:val="28"/>
      <w:lang w:eastAsia="en-US"/>
    </w:rPr>
  </w:style>
  <w:style w:type="character" w:customStyle="1" w:styleId="11pt">
    <w:name w:val="Колонтитул + 11 pt"/>
    <w:rsid w:val="00422DE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p14">
    <w:name w:val="p14"/>
    <w:basedOn w:val="af1"/>
    <w:rsid w:val="009A574F"/>
    <w:pPr>
      <w:spacing w:before="100" w:beforeAutospacing="1" w:after="100" w:afterAutospacing="1"/>
    </w:pPr>
  </w:style>
  <w:style w:type="paragraph" w:customStyle="1" w:styleId="empty">
    <w:name w:val="empty"/>
    <w:basedOn w:val="af1"/>
    <w:rsid w:val="009A574F"/>
    <w:pPr>
      <w:spacing w:before="100" w:beforeAutospacing="1" w:after="100" w:afterAutospacing="1"/>
    </w:pPr>
  </w:style>
  <w:style w:type="paragraph" w:customStyle="1" w:styleId="s30">
    <w:name w:val="s_3"/>
    <w:basedOn w:val="af1"/>
    <w:rsid w:val="009A574F"/>
    <w:pPr>
      <w:spacing w:before="100" w:beforeAutospacing="1" w:after="100" w:afterAutospacing="1"/>
    </w:pPr>
  </w:style>
  <w:style w:type="paragraph" w:customStyle="1" w:styleId="s16">
    <w:name w:val="s_16"/>
    <w:basedOn w:val="af1"/>
    <w:rsid w:val="009A574F"/>
    <w:pPr>
      <w:spacing w:before="100" w:beforeAutospacing="1" w:after="100" w:afterAutospacing="1"/>
    </w:pPr>
  </w:style>
  <w:style w:type="character" w:customStyle="1" w:styleId="highlightsearch">
    <w:name w:val="highlightsearch"/>
    <w:rsid w:val="009A574F"/>
  </w:style>
  <w:style w:type="paragraph" w:customStyle="1" w:styleId="afffffffffff2">
    <w:name w:val="Комментарий"/>
    <w:basedOn w:val="affffffffffd"/>
    <w:next w:val="af1"/>
    <w:uiPriority w:val="99"/>
    <w:rsid w:val="009A574F"/>
    <w:pPr>
      <w:widowControl w:val="0"/>
      <w:spacing w:before="75"/>
      <w:ind w:right="0"/>
      <w:jc w:val="both"/>
    </w:pPr>
    <w:rPr>
      <w:rFonts w:ascii="Times New Roman CYR" w:eastAsia="Times New Roman" w:hAnsi="Times New Roman CYR" w:cs="Times New Roman CYR"/>
      <w:color w:val="353842"/>
      <w:sz w:val="24"/>
      <w:szCs w:val="24"/>
      <w:lang w:eastAsia="ru-RU"/>
    </w:rPr>
  </w:style>
  <w:style w:type="paragraph" w:customStyle="1" w:styleId="afffffffffff3">
    <w:name w:val="Информация о версии"/>
    <w:basedOn w:val="afffffffffff2"/>
    <w:next w:val="af1"/>
    <w:uiPriority w:val="99"/>
    <w:rsid w:val="009A574F"/>
    <w:rPr>
      <w:i/>
      <w:iCs/>
    </w:rPr>
  </w:style>
  <w:style w:type="paragraph" w:customStyle="1" w:styleId="afffffffffff4">
    <w:name w:val="Текст информации об изменениях"/>
    <w:basedOn w:val="af1"/>
    <w:next w:val="af1"/>
    <w:uiPriority w:val="99"/>
    <w:rsid w:val="009A574F"/>
    <w:pPr>
      <w:widowControl w:val="0"/>
      <w:autoSpaceDE w:val="0"/>
      <w:autoSpaceDN w:val="0"/>
      <w:adjustRightInd w:val="0"/>
      <w:ind w:firstLine="720"/>
      <w:jc w:val="both"/>
    </w:pPr>
    <w:rPr>
      <w:rFonts w:ascii="Times New Roman CYR" w:hAnsi="Times New Roman CYR" w:cs="Times New Roman CYR"/>
      <w:color w:val="353842"/>
      <w:sz w:val="20"/>
      <w:szCs w:val="20"/>
    </w:rPr>
  </w:style>
  <w:style w:type="paragraph" w:customStyle="1" w:styleId="afffffffffff5">
    <w:name w:val="Информация об изменениях"/>
    <w:basedOn w:val="afffffffffff4"/>
    <w:next w:val="af1"/>
    <w:uiPriority w:val="99"/>
    <w:rsid w:val="009A574F"/>
    <w:pPr>
      <w:spacing w:before="180"/>
      <w:ind w:left="360" w:right="360" w:firstLine="0"/>
    </w:pPr>
  </w:style>
  <w:style w:type="paragraph" w:customStyle="1" w:styleId="afffffffffff6">
    <w:name w:val="Подзаголовок для информации об изменениях"/>
    <w:basedOn w:val="afffffffffff4"/>
    <w:next w:val="af1"/>
    <w:uiPriority w:val="99"/>
    <w:rsid w:val="009A574F"/>
    <w:rPr>
      <w:b/>
      <w:bCs/>
    </w:rPr>
  </w:style>
  <w:style w:type="paragraph" w:customStyle="1" w:styleId="s22">
    <w:name w:val="s_22"/>
    <w:basedOn w:val="af1"/>
    <w:rsid w:val="009A574F"/>
    <w:pPr>
      <w:spacing w:before="100" w:beforeAutospacing="1" w:after="100" w:afterAutospacing="1"/>
    </w:pPr>
  </w:style>
  <w:style w:type="character" w:customStyle="1" w:styleId="3fa">
    <w:name w:val="Основной текст (3) + Не полужирный"/>
    <w:basedOn w:val="32"/>
    <w:rsid w:val="00281D0A"/>
    <w:rPr>
      <w:b/>
      <w:bCs/>
      <w:i w:val="0"/>
      <w:iCs w:val="0"/>
      <w:color w:val="000000"/>
      <w:spacing w:val="0"/>
      <w:w w:val="100"/>
      <w:position w:val="0"/>
      <w:sz w:val="28"/>
      <w:szCs w:val="28"/>
      <w:shd w:val="clear" w:color="auto" w:fill="FFFFFF"/>
      <w:lang w:val="ru-RU" w:eastAsia="ru-RU" w:bidi="ru-RU"/>
    </w:rPr>
  </w:style>
  <w:style w:type="character" w:customStyle="1" w:styleId="2115pt">
    <w:name w:val="Основной текст (2) + 11;5 pt;Полужирный"/>
    <w:basedOn w:val="24"/>
    <w:rsid w:val="00281D0A"/>
    <w:rPr>
      <w:rFonts w:ascii="Times New Roman" w:eastAsia="Times New Roman" w:hAnsi="Times New Roman" w:cs="Times New Roman"/>
      <w:b/>
      <w:bCs/>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afffffffffff7">
    <w:name w:val="Подпись к таблице"/>
    <w:basedOn w:val="af2"/>
    <w:rsid w:val="00281D0A"/>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212pt0pt">
    <w:name w:val="Основной текст (2) + 12 pt;Полужирный;Интервал 0 pt"/>
    <w:basedOn w:val="24"/>
    <w:rsid w:val="00281D0A"/>
    <w:rPr>
      <w:rFonts w:ascii="Times New Roman" w:eastAsia="Times New Roman" w:hAnsi="Times New Roman" w:cs="Times New Roman"/>
      <w:b/>
      <w:bCs/>
      <w:i w:val="0"/>
      <w:iCs w:val="0"/>
      <w:smallCaps w:val="0"/>
      <w:strike w:val="0"/>
      <w:color w:val="000000"/>
      <w:spacing w:val="-10"/>
      <w:w w:val="100"/>
      <w:position w:val="0"/>
      <w:sz w:val="24"/>
      <w:szCs w:val="24"/>
      <w:u w:val="none"/>
      <w:shd w:val="clear" w:color="auto" w:fill="FFFFFF"/>
      <w:lang w:val="ru-RU" w:eastAsia="ru-RU" w:bidi="ru-RU"/>
    </w:rPr>
  </w:style>
  <w:style w:type="character" w:customStyle="1" w:styleId="414pt">
    <w:name w:val="Основной текст (4) + 14 pt;Не курсив"/>
    <w:basedOn w:val="41"/>
    <w:rsid w:val="00281D0A"/>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en-US" w:eastAsia="en-US" w:bidi="en-US"/>
    </w:rPr>
  </w:style>
  <w:style w:type="character" w:customStyle="1" w:styleId="2ff9">
    <w:name w:val="Основной текст (2) + Малые прописные"/>
    <w:basedOn w:val="24"/>
    <w:rsid w:val="00281D0A"/>
    <w:rPr>
      <w:rFonts w:ascii="Times New Roman" w:eastAsia="Times New Roman" w:hAnsi="Times New Roman" w:cs="Times New Roman"/>
      <w:b w:val="0"/>
      <w:bCs w:val="0"/>
      <w:i w:val="0"/>
      <w:iCs w:val="0"/>
      <w:smallCaps/>
      <w:strike w:val="0"/>
      <w:color w:val="000000"/>
      <w:spacing w:val="0"/>
      <w:w w:val="100"/>
      <w:position w:val="0"/>
      <w:sz w:val="28"/>
      <w:szCs w:val="28"/>
      <w:u w:val="none"/>
      <w:shd w:val="clear" w:color="auto" w:fill="FFFFFF"/>
      <w:lang w:val="ru-RU" w:eastAsia="ru-RU" w:bidi="ru-RU"/>
    </w:rPr>
  </w:style>
  <w:style w:type="character" w:customStyle="1" w:styleId="-0">
    <w:name w:val="Интернет-ссылка"/>
    <w:uiPriority w:val="99"/>
    <w:semiHidden/>
    <w:unhideWhenUsed/>
    <w:rsid w:val="00913E36"/>
    <w:rPr>
      <w:color w:val="0000FF"/>
      <w:u w:val="single"/>
    </w:rPr>
  </w:style>
  <w:style w:type="paragraph" w:customStyle="1" w:styleId="afffffffffff8">
    <w:name w:val="Заголовок для информации об изменениях"/>
    <w:basedOn w:val="10"/>
    <w:next w:val="af1"/>
    <w:uiPriority w:val="99"/>
    <w:rsid w:val="0098630A"/>
    <w:pPr>
      <w:keepNext w:val="0"/>
      <w:autoSpaceDE w:val="0"/>
      <w:autoSpaceDN w:val="0"/>
      <w:adjustRightInd w:val="0"/>
      <w:spacing w:after="108"/>
      <w:jc w:val="center"/>
      <w:outlineLvl w:val="9"/>
    </w:pPr>
    <w:rPr>
      <w:rFonts w:ascii="Arial" w:hAnsi="Arial" w:cs="Arial"/>
      <w:color w:val="26282F"/>
      <w:sz w:val="18"/>
      <w:szCs w:val="18"/>
      <w:shd w:val="clear" w:color="auto" w:fill="FFFFFF"/>
    </w:rPr>
  </w:style>
  <w:style w:type="paragraph" w:customStyle="1" w:styleId="indent1">
    <w:name w:val="indent_1"/>
    <w:basedOn w:val="af1"/>
    <w:rsid w:val="00B2152B"/>
    <w:pPr>
      <w:spacing w:before="100" w:beforeAutospacing="1" w:after="100" w:afterAutospacing="1"/>
    </w:pPr>
  </w:style>
  <w:style w:type="numbering" w:customStyle="1" w:styleId="410">
    <w:name w:val="Нет списка41"/>
    <w:next w:val="af4"/>
    <w:uiPriority w:val="99"/>
    <w:semiHidden/>
    <w:unhideWhenUsed/>
    <w:rsid w:val="00715EF6"/>
  </w:style>
  <w:style w:type="numbering" w:customStyle="1" w:styleId="1130">
    <w:name w:val="Нет списка113"/>
    <w:next w:val="af4"/>
    <w:uiPriority w:val="99"/>
    <w:semiHidden/>
    <w:unhideWhenUsed/>
    <w:rsid w:val="00715EF6"/>
  </w:style>
  <w:style w:type="numbering" w:customStyle="1" w:styleId="420">
    <w:name w:val="Нет списка42"/>
    <w:next w:val="af4"/>
    <w:uiPriority w:val="99"/>
    <w:semiHidden/>
    <w:unhideWhenUsed/>
    <w:rsid w:val="000A3A00"/>
  </w:style>
  <w:style w:type="table" w:customStyle="1" w:styleId="411">
    <w:name w:val="Сетка таблицы41"/>
    <w:basedOn w:val="af3"/>
    <w:next w:val="affa"/>
    <w:uiPriority w:val="59"/>
    <w:rsid w:val="000A3A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7">
    <w:name w:val="Char Style 7"/>
    <w:link w:val="Style60"/>
    <w:uiPriority w:val="99"/>
    <w:rsid w:val="00B82783"/>
    <w:rPr>
      <w:sz w:val="17"/>
      <w:szCs w:val="17"/>
      <w:shd w:val="clear" w:color="auto" w:fill="FFFFFF"/>
    </w:rPr>
  </w:style>
  <w:style w:type="paragraph" w:customStyle="1" w:styleId="Style60">
    <w:name w:val="Style 6"/>
    <w:basedOn w:val="af1"/>
    <w:link w:val="CharStyle7"/>
    <w:uiPriority w:val="99"/>
    <w:rsid w:val="00B82783"/>
    <w:pPr>
      <w:widowControl w:val="0"/>
      <w:shd w:val="clear" w:color="auto" w:fill="FFFFFF"/>
      <w:spacing w:line="223" w:lineRule="exact"/>
      <w:jc w:val="both"/>
    </w:pPr>
    <w:rPr>
      <w:rFonts w:asciiTheme="minorHAnsi" w:eastAsiaTheme="minorHAnsi" w:hAnsiTheme="minorHAnsi" w:cstheme="minorBidi"/>
      <w:sz w:val="17"/>
      <w:szCs w:val="17"/>
      <w:lang w:eastAsia="en-US"/>
    </w:rPr>
  </w:style>
  <w:style w:type="numbering" w:customStyle="1" w:styleId="430">
    <w:name w:val="Нет списка43"/>
    <w:next w:val="af4"/>
    <w:uiPriority w:val="99"/>
    <w:semiHidden/>
    <w:unhideWhenUsed/>
    <w:rsid w:val="005A0097"/>
  </w:style>
  <w:style w:type="table" w:customStyle="1" w:styleId="421">
    <w:name w:val="Сетка таблицы42"/>
    <w:basedOn w:val="af3"/>
    <w:next w:val="affa"/>
    <w:rsid w:val="005A009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5">
    <w:name w:val="s_15"/>
    <w:basedOn w:val="af1"/>
    <w:rsid w:val="005A0097"/>
    <w:pPr>
      <w:spacing w:before="100" w:beforeAutospacing="1" w:after="100" w:afterAutospacing="1"/>
    </w:pPr>
  </w:style>
  <w:style w:type="character" w:customStyle="1" w:styleId="s100">
    <w:name w:val="s_10"/>
    <w:basedOn w:val="af2"/>
    <w:rsid w:val="005A0097"/>
  </w:style>
  <w:style w:type="paragraph" w:customStyle="1" w:styleId="s9">
    <w:name w:val="s_9"/>
    <w:basedOn w:val="af1"/>
    <w:rsid w:val="005A0097"/>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851533724">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389263194">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torgi.gov.ru" TargetMode="External"/><Relationship Id="rId18" Type="http://schemas.openxmlformats.org/officeDocument/2006/relationships/hyperlink" Target="http://www.torgi.gov.ru" TargetMode="External"/><Relationship Id="rId26" Type="http://schemas.openxmlformats.org/officeDocument/2006/relationships/hyperlink" Target="https://internet.garant.ru/" TargetMode="External"/><Relationship Id="rId39" Type="http://schemas.openxmlformats.org/officeDocument/2006/relationships/fontTable" Target="fontTable.xml"/><Relationship Id="rId21" Type="http://schemas.openxmlformats.org/officeDocument/2006/relationships/hyperlink" Target="http://internet.garant.ru/document/redirect/12127232/0" TargetMode="External"/><Relationship Id="rId34" Type="http://schemas.openxmlformats.org/officeDocument/2006/relationships/hyperlink" Target="https://internet.garant.ru/" TargetMode="External"/><Relationship Id="rId7" Type="http://schemas.openxmlformats.org/officeDocument/2006/relationships/endnotes" Target="endnotes.xml"/><Relationship Id="rId12" Type="http://schemas.openxmlformats.org/officeDocument/2006/relationships/hyperlink" Target="http://www.kuibyshev.nso.ru" TargetMode="External"/><Relationship Id="rId17" Type="http://schemas.openxmlformats.org/officeDocument/2006/relationships/hyperlink" Target="http://www.kuibyshev.nso.ru" TargetMode="External"/><Relationship Id="rId25" Type="http://schemas.openxmlformats.org/officeDocument/2006/relationships/hyperlink" Target="http://do.gosuslugi.ru" TargetMode="External"/><Relationship Id="rId33" Type="http://schemas.openxmlformats.org/officeDocument/2006/relationships/hyperlink" Target="https://internet.garant.ru/" TargetMode="External"/><Relationship Id="rId38"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www.torgi.gov.ru" TargetMode="External"/><Relationship Id="rId20" Type="http://schemas.openxmlformats.org/officeDocument/2006/relationships/hyperlink" Target="http://internet.garant.ru/document/redirect/12177579/200" TargetMode="External"/><Relationship Id="rId29" Type="http://schemas.openxmlformats.org/officeDocument/2006/relationships/hyperlink" Target="https://internet.garant.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eseti.ru/&#1050;&#1083;&#1080;&#1077;&#1085;&#1090;&#1072;&#1084;/&#1058;&#1072;&#1088;&#1080;&#1092;&#1099;" TargetMode="External"/><Relationship Id="rId24" Type="http://schemas.openxmlformats.org/officeDocument/2006/relationships/hyperlink" Target="http://internet.garant.ru/document/redirect/12124624/2" TargetMode="External"/><Relationship Id="rId32" Type="http://schemas.openxmlformats.org/officeDocument/2006/relationships/hyperlink" Target="https://internet.garant.ru/" TargetMode="External"/><Relationship Id="rId37" Type="http://schemas.openxmlformats.org/officeDocument/2006/relationships/hyperlink" Target="http://do.gosuslugi.ru" TargetMode="External"/><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www.kuibyshev.nso.ru" TargetMode="External"/><Relationship Id="rId23" Type="http://schemas.openxmlformats.org/officeDocument/2006/relationships/hyperlink" Target="consultantplus://offline/ref=C5854E1B9F0C7A8F7F58F7736758F6A26714E04C28603B5A6BCBF140BCF56AE9E0980A66A3A4245B6A4663E2663107C1C8BC16F1D230DF9El1r2E" TargetMode="External"/><Relationship Id="rId28" Type="http://schemas.openxmlformats.org/officeDocument/2006/relationships/hyperlink" Target="https://internet.garant.ru/" TargetMode="External"/><Relationship Id="rId36" Type="http://schemas.openxmlformats.org/officeDocument/2006/relationships/hyperlink" Target="https://internet.garant.ru/" TargetMode="External"/><Relationship Id="rId10" Type="http://schemas.openxmlformats.org/officeDocument/2006/relationships/hyperlink" Target="http://www.eseti.ru/" TargetMode="External"/><Relationship Id="rId19" Type="http://schemas.openxmlformats.org/officeDocument/2006/relationships/hyperlink" Target="http://www.torgi.gov.ru" TargetMode="External"/><Relationship Id="rId31" Type="http://schemas.openxmlformats.org/officeDocument/2006/relationships/hyperlink" Target="https://internet.garant.ru/" TargetMode="External"/><Relationship Id="rId4" Type="http://schemas.openxmlformats.org/officeDocument/2006/relationships/settings" Target="settings.xml"/><Relationship Id="rId9" Type="http://schemas.openxmlformats.org/officeDocument/2006/relationships/hyperlink" Target="http://www.eseti.ru" TargetMode="External"/><Relationship Id="rId14" Type="http://schemas.openxmlformats.org/officeDocument/2006/relationships/hyperlink" Target="http://www.torgi.gov.ru" TargetMode="External"/><Relationship Id="rId22" Type="http://schemas.openxmlformats.org/officeDocument/2006/relationships/hyperlink" Target="http://internet.garant.ru/document/redirect/71129192/0" TargetMode="External"/><Relationship Id="rId27" Type="http://schemas.openxmlformats.org/officeDocument/2006/relationships/hyperlink" Target="https://internet.garant.ru/" TargetMode="External"/><Relationship Id="rId30" Type="http://schemas.openxmlformats.org/officeDocument/2006/relationships/hyperlink" Target="https://internet.garant.ru/" TargetMode="External"/><Relationship Id="rId35" Type="http://schemas.openxmlformats.org/officeDocument/2006/relationships/hyperlink" Target="https://internet.garant.ru/" TargetMode="External"/><Relationship Id="rId8" Type="http://schemas.openxmlformats.org/officeDocument/2006/relationships/hyperlink" Target="http://www.kuibyshev.nso.ru" TargetMode="External"/><Relationship Id="rId3"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ADC66E6-86D1-434D-9617-0F54EF7995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3896</TotalTime>
  <Pages>104</Pages>
  <Words>64834</Words>
  <Characters>369555</Characters>
  <Application>Microsoft Office Word</Application>
  <DocSecurity>0</DocSecurity>
  <Lines>3079</Lines>
  <Paragraphs>867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433522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Щегловская Наталья Владимировна</dc:creator>
  <cp:keywords/>
  <dc:description/>
  <cp:lastModifiedBy>user</cp:lastModifiedBy>
  <cp:revision>689</cp:revision>
  <cp:lastPrinted>2020-05-19T06:01:00Z</cp:lastPrinted>
  <dcterms:created xsi:type="dcterms:W3CDTF">2018-11-27T00:26:00Z</dcterms:created>
  <dcterms:modified xsi:type="dcterms:W3CDTF">2020-06-30T04:45:00Z</dcterms:modified>
</cp:coreProperties>
</file>