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475BB7" w:rsidRDefault="00293B78" w:rsidP="004D7BFA">
      <w:pPr>
        <w:jc w:val="center"/>
        <w:rPr>
          <w:rFonts w:eastAsia="Calibri"/>
          <w:color w:val="000000" w:themeColor="text1"/>
          <w:sz w:val="20"/>
          <w:szCs w:val="20"/>
        </w:rPr>
      </w:pPr>
      <w:r w:rsidRPr="00475BB7">
        <w:rPr>
          <w:rFonts w:eastAsia="Calibri"/>
          <w:color w:val="000000" w:themeColor="text1"/>
          <w:sz w:val="20"/>
          <w:szCs w:val="20"/>
        </w:rPr>
        <w:t>СОДЕРЖАНИЕ</w:t>
      </w:r>
    </w:p>
    <w:p w:rsidR="00190289" w:rsidRPr="00475BB7" w:rsidRDefault="00190289" w:rsidP="004D7BFA">
      <w:pPr>
        <w:jc w:val="center"/>
        <w:rPr>
          <w:rFonts w:eastAsia="Calibri"/>
          <w:color w:val="000000" w:themeColor="text1"/>
          <w:sz w:val="20"/>
          <w:szCs w:val="20"/>
        </w:rPr>
      </w:pPr>
    </w:p>
    <w:p w:rsidR="005E5EE3" w:rsidRPr="00475BB7" w:rsidRDefault="008079E8" w:rsidP="004D7BFA">
      <w:pPr>
        <w:jc w:val="both"/>
        <w:rPr>
          <w:color w:val="000000" w:themeColor="text1"/>
          <w:sz w:val="20"/>
          <w:szCs w:val="20"/>
        </w:rPr>
      </w:pPr>
      <w:r w:rsidRPr="00475BB7">
        <w:rPr>
          <w:color w:val="000000" w:themeColor="text1"/>
          <w:sz w:val="20"/>
          <w:szCs w:val="20"/>
          <w:lang w:val="en-US"/>
        </w:rPr>
        <w:t>I</w:t>
      </w:r>
      <w:r w:rsidRPr="00475BB7">
        <w:rPr>
          <w:color w:val="000000" w:themeColor="text1"/>
          <w:sz w:val="20"/>
          <w:szCs w:val="20"/>
        </w:rPr>
        <w:t>. МУНИЦИПАЛЬНЫЕ ПРАВОВЫЕ АКТЫ АДМИНИСТРАЦИИ И ГЛ</w:t>
      </w:r>
      <w:r w:rsidR="00475BB7">
        <w:rPr>
          <w:color w:val="000000" w:themeColor="text1"/>
          <w:sz w:val="20"/>
          <w:szCs w:val="20"/>
        </w:rPr>
        <w:t>АВЫ КУЙБЫШЕВСКОГО РАЙОНА……………</w:t>
      </w:r>
      <w:r w:rsidRPr="00475BB7">
        <w:rPr>
          <w:color w:val="000000" w:themeColor="text1"/>
          <w:sz w:val="20"/>
          <w:szCs w:val="20"/>
        </w:rPr>
        <w:t>…………………….………………</w:t>
      </w:r>
      <w:r w:rsidR="00824F6D" w:rsidRPr="00475BB7">
        <w:rPr>
          <w:color w:val="000000" w:themeColor="text1"/>
          <w:sz w:val="20"/>
          <w:szCs w:val="20"/>
        </w:rPr>
        <w:t>…………</w:t>
      </w:r>
      <w:r w:rsidR="002859E2" w:rsidRPr="00475BB7">
        <w:rPr>
          <w:color w:val="000000" w:themeColor="text1"/>
          <w:sz w:val="20"/>
          <w:szCs w:val="20"/>
        </w:rPr>
        <w:t>………………………………................</w:t>
      </w:r>
      <w:r w:rsidR="00475BB7">
        <w:rPr>
          <w:color w:val="000000" w:themeColor="text1"/>
          <w:sz w:val="20"/>
          <w:szCs w:val="20"/>
        </w:rPr>
        <w:t>...</w:t>
      </w:r>
      <w:r w:rsidR="002859E2" w:rsidRPr="00475BB7">
        <w:rPr>
          <w:color w:val="000000" w:themeColor="text1"/>
          <w:sz w:val="20"/>
          <w:szCs w:val="20"/>
        </w:rPr>
        <w:t>стр. 4</w:t>
      </w:r>
    </w:p>
    <w:p w:rsidR="008079E8" w:rsidRPr="00475BB7" w:rsidRDefault="008079E8" w:rsidP="004D7BFA">
      <w:pPr>
        <w:jc w:val="both"/>
        <w:rPr>
          <w:sz w:val="20"/>
          <w:szCs w:val="20"/>
        </w:rPr>
      </w:pPr>
    </w:p>
    <w:p w:rsidR="00DB17AD" w:rsidRPr="00475BB7" w:rsidRDefault="00DB17AD" w:rsidP="00DB17AD">
      <w:pPr>
        <w:jc w:val="both"/>
        <w:rPr>
          <w:sz w:val="20"/>
          <w:szCs w:val="20"/>
        </w:rPr>
      </w:pPr>
      <w:r w:rsidRPr="00475BB7">
        <w:rPr>
          <w:sz w:val="20"/>
          <w:szCs w:val="20"/>
        </w:rPr>
        <w:t>Постановление от 14.01.2019 № 7 – О внесении изменений в постановление администрации Куйбышевского района от 13.12.2017 № 1396………………………………………………………………………………</w:t>
      </w:r>
      <w:r w:rsidR="000B757B">
        <w:rPr>
          <w:sz w:val="20"/>
          <w:szCs w:val="20"/>
        </w:rPr>
        <w:t>…….</w:t>
      </w:r>
      <w:r w:rsidRPr="00475BB7">
        <w:rPr>
          <w:sz w:val="20"/>
          <w:szCs w:val="20"/>
        </w:rPr>
        <w:t>стр.</w:t>
      </w:r>
      <w:r w:rsidR="000B757B">
        <w:rPr>
          <w:sz w:val="20"/>
          <w:szCs w:val="20"/>
        </w:rPr>
        <w:t>4</w:t>
      </w:r>
    </w:p>
    <w:p w:rsidR="00DB17AD" w:rsidRPr="00475BB7" w:rsidRDefault="00DB17AD" w:rsidP="00DB17AD">
      <w:pPr>
        <w:jc w:val="both"/>
        <w:rPr>
          <w:sz w:val="20"/>
          <w:szCs w:val="20"/>
        </w:rPr>
      </w:pPr>
    </w:p>
    <w:p w:rsidR="00DB17AD" w:rsidRPr="00475BB7" w:rsidRDefault="00DB17AD" w:rsidP="00DB17AD">
      <w:pPr>
        <w:jc w:val="both"/>
        <w:rPr>
          <w:sz w:val="20"/>
          <w:szCs w:val="20"/>
        </w:rPr>
      </w:pPr>
      <w:r w:rsidRPr="00475BB7">
        <w:rPr>
          <w:sz w:val="20"/>
          <w:szCs w:val="20"/>
        </w:rPr>
        <w:t>Постановление от 14.01.2019 № 8 - О внесении изменений в постановление администрации Куйбышевского района от 09.01.2018 № 1 «Об утверждении редакционного совета по подготовке и выпуску периодического печатного издания органов местного самоуправления Куйбышевского района «Информационный вестник»……………………………………………………………………………</w:t>
      </w:r>
      <w:r w:rsidR="000B757B">
        <w:rPr>
          <w:sz w:val="20"/>
          <w:szCs w:val="20"/>
        </w:rPr>
        <w:t>…………………………….</w:t>
      </w:r>
      <w:r w:rsidRPr="00475BB7">
        <w:rPr>
          <w:sz w:val="20"/>
          <w:szCs w:val="20"/>
        </w:rPr>
        <w:t>стр.</w:t>
      </w:r>
      <w:r w:rsidR="000B757B">
        <w:rPr>
          <w:sz w:val="20"/>
          <w:szCs w:val="20"/>
        </w:rPr>
        <w:t>22</w:t>
      </w:r>
    </w:p>
    <w:p w:rsidR="00DB17AD" w:rsidRPr="00475BB7" w:rsidRDefault="00DB17AD" w:rsidP="00DB17AD">
      <w:pPr>
        <w:jc w:val="both"/>
        <w:rPr>
          <w:sz w:val="20"/>
          <w:szCs w:val="20"/>
        </w:rPr>
      </w:pPr>
    </w:p>
    <w:p w:rsidR="00DB17AD" w:rsidRPr="00475BB7" w:rsidRDefault="00DB17AD" w:rsidP="00DB17AD">
      <w:pPr>
        <w:jc w:val="both"/>
        <w:rPr>
          <w:sz w:val="20"/>
          <w:szCs w:val="20"/>
        </w:rPr>
      </w:pPr>
      <w:r w:rsidRPr="00475BB7">
        <w:rPr>
          <w:sz w:val="20"/>
          <w:szCs w:val="20"/>
        </w:rPr>
        <w:t>Распоряжение от 14.01.2019 № 6-р - О проведении конкурса на замещение вакантной должности заведующего муниципальным казённым дошкольным образовательным учреждением Куйбышевского района – детским садом «Журавлик»…………………………………………………………………………………………………</w:t>
      </w:r>
      <w:r w:rsidR="000B757B">
        <w:rPr>
          <w:sz w:val="20"/>
          <w:szCs w:val="20"/>
        </w:rPr>
        <w:t>…...</w:t>
      </w:r>
      <w:r w:rsidRPr="00475BB7">
        <w:rPr>
          <w:sz w:val="20"/>
          <w:szCs w:val="20"/>
        </w:rPr>
        <w:t>стр.</w:t>
      </w:r>
      <w:r w:rsidR="000B757B">
        <w:rPr>
          <w:sz w:val="20"/>
          <w:szCs w:val="20"/>
        </w:rPr>
        <w:t>22</w:t>
      </w:r>
    </w:p>
    <w:p w:rsidR="00DB17AD" w:rsidRPr="00475BB7" w:rsidRDefault="00DB17AD" w:rsidP="00DB17AD">
      <w:pPr>
        <w:jc w:val="both"/>
        <w:rPr>
          <w:sz w:val="20"/>
          <w:szCs w:val="20"/>
        </w:rPr>
      </w:pPr>
    </w:p>
    <w:p w:rsidR="00DB17AD" w:rsidRPr="00475BB7" w:rsidRDefault="00DB17AD" w:rsidP="00DB17AD">
      <w:pPr>
        <w:jc w:val="both"/>
        <w:rPr>
          <w:sz w:val="20"/>
          <w:szCs w:val="20"/>
        </w:rPr>
      </w:pPr>
      <w:r w:rsidRPr="00475BB7">
        <w:rPr>
          <w:sz w:val="20"/>
          <w:szCs w:val="20"/>
        </w:rPr>
        <w:t>Распоряжение от 14.01.2019 № 7-р -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r w:rsidR="000B757B">
        <w:rPr>
          <w:sz w:val="20"/>
          <w:szCs w:val="20"/>
        </w:rPr>
        <w:t>...</w:t>
      </w:r>
      <w:r w:rsidRPr="00475BB7">
        <w:rPr>
          <w:sz w:val="20"/>
          <w:szCs w:val="20"/>
        </w:rPr>
        <w:t>стр.</w:t>
      </w:r>
      <w:r w:rsidR="000B757B">
        <w:rPr>
          <w:sz w:val="20"/>
          <w:szCs w:val="20"/>
        </w:rPr>
        <w:t>26</w:t>
      </w:r>
    </w:p>
    <w:p w:rsidR="00DB17AD" w:rsidRPr="00475BB7" w:rsidRDefault="00DB17AD" w:rsidP="004D7BFA">
      <w:pPr>
        <w:jc w:val="both"/>
        <w:rPr>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0F709B" w:rsidRPr="00475BB7" w:rsidRDefault="000F709B" w:rsidP="004D7BFA">
      <w:pPr>
        <w:jc w:val="center"/>
        <w:rPr>
          <w:color w:val="000000" w:themeColor="text1"/>
          <w:sz w:val="20"/>
          <w:szCs w:val="20"/>
        </w:rPr>
      </w:pPr>
    </w:p>
    <w:p w:rsidR="00DA6988" w:rsidRPr="00475BB7" w:rsidRDefault="00DA6988" w:rsidP="004D7BFA">
      <w:pPr>
        <w:jc w:val="center"/>
        <w:rPr>
          <w:color w:val="000000" w:themeColor="text1"/>
          <w:sz w:val="20"/>
          <w:szCs w:val="20"/>
        </w:rPr>
      </w:pPr>
    </w:p>
    <w:p w:rsidR="00A3635E" w:rsidRPr="00475BB7" w:rsidRDefault="00A3635E" w:rsidP="004D7BFA">
      <w:pPr>
        <w:jc w:val="center"/>
        <w:rPr>
          <w:color w:val="000000" w:themeColor="text1"/>
          <w:sz w:val="20"/>
          <w:szCs w:val="20"/>
        </w:rPr>
      </w:pPr>
    </w:p>
    <w:p w:rsidR="00A3635E" w:rsidRPr="00475BB7" w:rsidRDefault="00A3635E" w:rsidP="004D7BFA">
      <w:pPr>
        <w:jc w:val="center"/>
        <w:rPr>
          <w:color w:val="000000" w:themeColor="text1"/>
          <w:sz w:val="20"/>
          <w:szCs w:val="20"/>
        </w:rPr>
      </w:pPr>
    </w:p>
    <w:p w:rsidR="00A3635E" w:rsidRPr="00475BB7" w:rsidRDefault="00A3635E" w:rsidP="004D7BFA">
      <w:pPr>
        <w:jc w:val="center"/>
        <w:rPr>
          <w:color w:val="000000" w:themeColor="text1"/>
          <w:sz w:val="20"/>
          <w:szCs w:val="20"/>
        </w:rPr>
      </w:pPr>
    </w:p>
    <w:p w:rsidR="008C28D8" w:rsidRPr="00475BB7" w:rsidRDefault="008C28D8" w:rsidP="004D7BFA">
      <w:pPr>
        <w:jc w:val="center"/>
        <w:rPr>
          <w:color w:val="000000" w:themeColor="text1"/>
          <w:sz w:val="20"/>
          <w:szCs w:val="20"/>
        </w:rPr>
      </w:pPr>
    </w:p>
    <w:p w:rsidR="008C28D8" w:rsidRPr="00475BB7" w:rsidRDefault="008C28D8" w:rsidP="004D7BFA">
      <w:pPr>
        <w:jc w:val="center"/>
        <w:rPr>
          <w:color w:val="000000" w:themeColor="text1"/>
          <w:sz w:val="20"/>
          <w:szCs w:val="20"/>
        </w:rPr>
      </w:pPr>
    </w:p>
    <w:p w:rsidR="008C28D8" w:rsidRPr="00475BB7" w:rsidRDefault="008C28D8" w:rsidP="004D7BFA">
      <w:pPr>
        <w:jc w:val="center"/>
        <w:rPr>
          <w:color w:val="000000" w:themeColor="text1"/>
          <w:sz w:val="20"/>
          <w:szCs w:val="20"/>
        </w:rPr>
      </w:pPr>
    </w:p>
    <w:p w:rsidR="008C28D8" w:rsidRPr="00475BB7" w:rsidRDefault="008C28D8" w:rsidP="004D7BFA">
      <w:pPr>
        <w:jc w:val="center"/>
        <w:rPr>
          <w:color w:val="000000" w:themeColor="text1"/>
          <w:sz w:val="20"/>
          <w:szCs w:val="20"/>
        </w:rPr>
      </w:pPr>
    </w:p>
    <w:p w:rsidR="00B519AC" w:rsidRPr="00475BB7" w:rsidRDefault="00B519AC" w:rsidP="004D7BFA">
      <w:pPr>
        <w:jc w:val="center"/>
        <w:rPr>
          <w:color w:val="000000" w:themeColor="text1"/>
          <w:sz w:val="20"/>
          <w:szCs w:val="20"/>
        </w:rPr>
      </w:pPr>
    </w:p>
    <w:p w:rsidR="008C28D8" w:rsidRPr="00475BB7" w:rsidRDefault="008C28D8" w:rsidP="004D7BFA">
      <w:pPr>
        <w:jc w:val="center"/>
        <w:rPr>
          <w:color w:val="000000" w:themeColor="text1"/>
          <w:sz w:val="20"/>
          <w:szCs w:val="20"/>
        </w:rPr>
      </w:pPr>
    </w:p>
    <w:p w:rsidR="004850AE" w:rsidRPr="00475BB7" w:rsidRDefault="004850AE" w:rsidP="004D7BFA">
      <w:pPr>
        <w:jc w:val="center"/>
        <w:rPr>
          <w:color w:val="000000" w:themeColor="text1"/>
          <w:sz w:val="20"/>
          <w:szCs w:val="20"/>
        </w:rPr>
      </w:pPr>
    </w:p>
    <w:p w:rsidR="005917DC" w:rsidRPr="00475BB7" w:rsidRDefault="005917DC" w:rsidP="004D7BFA">
      <w:pPr>
        <w:jc w:val="center"/>
        <w:rPr>
          <w:color w:val="000000" w:themeColor="text1"/>
          <w:sz w:val="20"/>
          <w:szCs w:val="20"/>
        </w:rPr>
      </w:pPr>
    </w:p>
    <w:p w:rsidR="00E76969" w:rsidRPr="00475BB7" w:rsidRDefault="00E76969" w:rsidP="004D7BFA">
      <w:pPr>
        <w:jc w:val="center"/>
        <w:rPr>
          <w:color w:val="000000" w:themeColor="text1"/>
          <w:sz w:val="20"/>
          <w:szCs w:val="20"/>
        </w:rPr>
      </w:pPr>
    </w:p>
    <w:p w:rsidR="00E76969" w:rsidRPr="00475BB7" w:rsidRDefault="00E76969" w:rsidP="004D7BFA">
      <w:pPr>
        <w:jc w:val="center"/>
        <w:rPr>
          <w:color w:val="000000" w:themeColor="text1"/>
          <w:sz w:val="20"/>
          <w:szCs w:val="20"/>
        </w:rPr>
      </w:pPr>
    </w:p>
    <w:p w:rsidR="00E76969" w:rsidRPr="00475BB7" w:rsidRDefault="00E76969" w:rsidP="004D7BFA">
      <w:pPr>
        <w:jc w:val="center"/>
        <w:rPr>
          <w:color w:val="000000" w:themeColor="text1"/>
          <w:sz w:val="20"/>
          <w:szCs w:val="20"/>
        </w:rPr>
      </w:pPr>
    </w:p>
    <w:p w:rsidR="00E76969" w:rsidRDefault="00E76969" w:rsidP="004D7BFA">
      <w:pPr>
        <w:jc w:val="center"/>
        <w:rPr>
          <w:color w:val="000000" w:themeColor="text1"/>
          <w:sz w:val="20"/>
          <w:szCs w:val="20"/>
        </w:rPr>
      </w:pPr>
    </w:p>
    <w:p w:rsidR="00475BB7" w:rsidRPr="00475BB7" w:rsidRDefault="00475BB7" w:rsidP="004D7BFA">
      <w:pPr>
        <w:jc w:val="center"/>
        <w:rPr>
          <w:color w:val="000000" w:themeColor="text1"/>
          <w:sz w:val="20"/>
          <w:szCs w:val="20"/>
        </w:rPr>
      </w:pPr>
    </w:p>
    <w:p w:rsidR="002B7555" w:rsidRPr="00475BB7" w:rsidRDefault="002B7555" w:rsidP="004D7BFA">
      <w:pPr>
        <w:jc w:val="center"/>
        <w:rPr>
          <w:color w:val="000000" w:themeColor="text1"/>
          <w:sz w:val="20"/>
          <w:szCs w:val="20"/>
        </w:rPr>
      </w:pPr>
    </w:p>
    <w:p w:rsidR="004C04C9" w:rsidRPr="00475BB7" w:rsidRDefault="004C04C9" w:rsidP="004D7BFA">
      <w:pPr>
        <w:jc w:val="center"/>
        <w:rPr>
          <w:color w:val="000000" w:themeColor="text1"/>
          <w:sz w:val="20"/>
          <w:szCs w:val="20"/>
        </w:rPr>
      </w:pPr>
    </w:p>
    <w:p w:rsidR="004C04C9" w:rsidRPr="00475BB7" w:rsidRDefault="004C04C9" w:rsidP="004D7BFA">
      <w:pPr>
        <w:jc w:val="center"/>
        <w:rPr>
          <w:color w:val="000000" w:themeColor="text1"/>
          <w:sz w:val="20"/>
          <w:szCs w:val="20"/>
        </w:rPr>
      </w:pPr>
    </w:p>
    <w:p w:rsidR="008079E8" w:rsidRPr="00475BB7" w:rsidRDefault="002F116D" w:rsidP="004D7BFA">
      <w:pPr>
        <w:jc w:val="center"/>
        <w:rPr>
          <w:color w:val="000000" w:themeColor="text1"/>
          <w:sz w:val="20"/>
          <w:szCs w:val="20"/>
        </w:rPr>
      </w:pPr>
      <w:r w:rsidRPr="00475BB7">
        <w:rPr>
          <w:color w:val="000000" w:themeColor="text1"/>
          <w:sz w:val="20"/>
          <w:szCs w:val="20"/>
          <w:lang w:val="en-US"/>
        </w:rPr>
        <w:lastRenderedPageBreak/>
        <w:t>I</w:t>
      </w:r>
      <w:r w:rsidR="008079E8" w:rsidRPr="00475BB7">
        <w:rPr>
          <w:color w:val="000000" w:themeColor="text1"/>
          <w:sz w:val="20"/>
          <w:szCs w:val="20"/>
        </w:rPr>
        <w:t xml:space="preserve">. МУНИЦИПАЛЬНЫЕ ПРАВОВЫЕ АКТЫ </w:t>
      </w:r>
    </w:p>
    <w:p w:rsidR="00F4009B" w:rsidRPr="00475BB7" w:rsidRDefault="008079E8" w:rsidP="004D7BFA">
      <w:pPr>
        <w:jc w:val="center"/>
        <w:rPr>
          <w:color w:val="000000" w:themeColor="text1"/>
          <w:sz w:val="20"/>
          <w:szCs w:val="20"/>
        </w:rPr>
      </w:pPr>
      <w:r w:rsidRPr="00475BB7">
        <w:rPr>
          <w:color w:val="000000" w:themeColor="text1"/>
          <w:sz w:val="20"/>
          <w:szCs w:val="20"/>
        </w:rPr>
        <w:t>АДМИНИСТРАЦИИ И ГЛАВЫ КУЙБЫШЕВСКОГО РАЙОНА</w:t>
      </w:r>
    </w:p>
    <w:p w:rsidR="00486C65" w:rsidRPr="00475BB7" w:rsidRDefault="00486C65" w:rsidP="004D7BFA">
      <w:pPr>
        <w:jc w:val="center"/>
        <w:rPr>
          <w:color w:val="000000" w:themeColor="text1"/>
          <w:sz w:val="20"/>
          <w:szCs w:val="20"/>
        </w:rPr>
      </w:pPr>
    </w:p>
    <w:p w:rsidR="005B796B" w:rsidRPr="00475BB7" w:rsidRDefault="005B796B" w:rsidP="004D7BFA">
      <w:pPr>
        <w:jc w:val="center"/>
        <w:rPr>
          <w:color w:val="000000" w:themeColor="text1"/>
          <w:sz w:val="20"/>
          <w:szCs w:val="20"/>
        </w:rPr>
      </w:pPr>
    </w:p>
    <w:p w:rsidR="00475BB7" w:rsidRPr="00475BB7" w:rsidRDefault="00475BB7" w:rsidP="00475BB7">
      <w:pPr>
        <w:keepNext/>
        <w:jc w:val="center"/>
        <w:outlineLvl w:val="0"/>
        <w:rPr>
          <w:sz w:val="20"/>
          <w:szCs w:val="20"/>
        </w:rPr>
      </w:pPr>
    </w:p>
    <w:p w:rsidR="00475BB7" w:rsidRPr="00475BB7" w:rsidRDefault="00475BB7" w:rsidP="00475BB7">
      <w:pPr>
        <w:keepNext/>
        <w:jc w:val="center"/>
        <w:outlineLvl w:val="0"/>
        <w:rPr>
          <w:sz w:val="20"/>
          <w:szCs w:val="20"/>
        </w:rPr>
      </w:pPr>
    </w:p>
    <w:p w:rsidR="00475BB7" w:rsidRPr="00475BB7" w:rsidRDefault="00475BB7" w:rsidP="00475BB7">
      <w:pPr>
        <w:keepNext/>
        <w:jc w:val="center"/>
        <w:outlineLvl w:val="0"/>
        <w:rPr>
          <w:sz w:val="20"/>
          <w:szCs w:val="20"/>
        </w:rPr>
      </w:pPr>
    </w:p>
    <w:p w:rsidR="00475BB7" w:rsidRPr="00475BB7" w:rsidRDefault="00475BB7" w:rsidP="00475BB7">
      <w:pPr>
        <w:keepNext/>
        <w:jc w:val="center"/>
        <w:outlineLvl w:val="0"/>
        <w:rPr>
          <w:sz w:val="20"/>
          <w:szCs w:val="20"/>
        </w:rPr>
      </w:pPr>
      <w:r w:rsidRPr="00475BB7">
        <w:rPr>
          <w:sz w:val="20"/>
          <w:szCs w:val="20"/>
        </w:rPr>
        <w:t>АДМИНИСТРАЦИЯ КУЙБЫШЕВСКОГО РАЙОНА</w:t>
      </w:r>
    </w:p>
    <w:p w:rsidR="00475BB7" w:rsidRPr="00475BB7" w:rsidRDefault="00475BB7" w:rsidP="00475BB7">
      <w:pPr>
        <w:keepNext/>
        <w:jc w:val="center"/>
        <w:outlineLvl w:val="1"/>
        <w:rPr>
          <w:sz w:val="20"/>
          <w:szCs w:val="20"/>
        </w:rPr>
      </w:pPr>
    </w:p>
    <w:p w:rsidR="00475BB7" w:rsidRPr="00475BB7" w:rsidRDefault="00475BB7" w:rsidP="00475BB7">
      <w:pPr>
        <w:keepNext/>
        <w:jc w:val="center"/>
        <w:outlineLvl w:val="1"/>
        <w:rPr>
          <w:sz w:val="20"/>
          <w:szCs w:val="20"/>
        </w:rPr>
      </w:pPr>
      <w:r w:rsidRPr="00475BB7">
        <w:rPr>
          <w:sz w:val="20"/>
          <w:szCs w:val="20"/>
        </w:rPr>
        <w:t>ПОСТАНОВЛЕНИЕ</w:t>
      </w:r>
    </w:p>
    <w:p w:rsidR="00475BB7" w:rsidRPr="00475BB7" w:rsidRDefault="00475BB7" w:rsidP="00475BB7">
      <w:pPr>
        <w:jc w:val="center"/>
        <w:rPr>
          <w:sz w:val="20"/>
          <w:szCs w:val="20"/>
        </w:rPr>
      </w:pPr>
    </w:p>
    <w:p w:rsidR="00475BB7" w:rsidRPr="00475BB7" w:rsidRDefault="00475BB7" w:rsidP="00475BB7">
      <w:pPr>
        <w:jc w:val="center"/>
        <w:rPr>
          <w:sz w:val="20"/>
          <w:szCs w:val="20"/>
        </w:rPr>
      </w:pPr>
      <w:r w:rsidRPr="00475BB7">
        <w:rPr>
          <w:sz w:val="20"/>
          <w:szCs w:val="20"/>
        </w:rPr>
        <w:t>г. Куйбышев</w:t>
      </w:r>
    </w:p>
    <w:p w:rsidR="00475BB7" w:rsidRPr="00475BB7" w:rsidRDefault="00475BB7" w:rsidP="00475BB7">
      <w:pPr>
        <w:jc w:val="center"/>
        <w:rPr>
          <w:sz w:val="20"/>
          <w:szCs w:val="20"/>
        </w:rPr>
      </w:pPr>
      <w:r w:rsidRPr="00475BB7">
        <w:rPr>
          <w:sz w:val="20"/>
          <w:szCs w:val="20"/>
        </w:rPr>
        <w:t>Новосибирская область</w:t>
      </w:r>
    </w:p>
    <w:p w:rsidR="00475BB7" w:rsidRPr="00475BB7" w:rsidRDefault="00475BB7" w:rsidP="00475BB7">
      <w:pPr>
        <w:jc w:val="center"/>
        <w:rPr>
          <w:sz w:val="20"/>
          <w:szCs w:val="20"/>
        </w:rPr>
      </w:pPr>
    </w:p>
    <w:p w:rsidR="00475BB7" w:rsidRPr="00475BB7" w:rsidRDefault="00475BB7" w:rsidP="00475BB7">
      <w:pPr>
        <w:jc w:val="center"/>
        <w:rPr>
          <w:sz w:val="20"/>
          <w:szCs w:val="20"/>
        </w:rPr>
      </w:pPr>
      <w:r w:rsidRPr="00475BB7">
        <w:rPr>
          <w:sz w:val="20"/>
          <w:szCs w:val="20"/>
        </w:rPr>
        <w:t xml:space="preserve">14.01.2019 № 7 </w:t>
      </w:r>
    </w:p>
    <w:p w:rsidR="00475BB7" w:rsidRPr="00475BB7" w:rsidRDefault="00475BB7" w:rsidP="00475BB7">
      <w:pPr>
        <w:rPr>
          <w:sz w:val="20"/>
          <w:szCs w:val="20"/>
        </w:rPr>
      </w:pPr>
    </w:p>
    <w:p w:rsidR="00475BB7" w:rsidRPr="00475BB7" w:rsidRDefault="00475BB7" w:rsidP="00475BB7">
      <w:pPr>
        <w:jc w:val="center"/>
        <w:rPr>
          <w:sz w:val="20"/>
          <w:szCs w:val="20"/>
        </w:rPr>
      </w:pPr>
      <w:r w:rsidRPr="00475BB7">
        <w:rPr>
          <w:sz w:val="20"/>
          <w:szCs w:val="20"/>
        </w:rPr>
        <w:t>О внесении изменений в постановление администрации Куйбышевского района от 13.12.2017 № 1396</w:t>
      </w:r>
    </w:p>
    <w:p w:rsidR="00475BB7" w:rsidRPr="00475BB7" w:rsidRDefault="00475BB7" w:rsidP="00475BB7">
      <w:pPr>
        <w:jc w:val="center"/>
        <w:rPr>
          <w:rFonts w:eastAsia="Calibri"/>
          <w:sz w:val="20"/>
          <w:szCs w:val="20"/>
          <w:lang w:eastAsia="en-US"/>
        </w:rPr>
      </w:pPr>
    </w:p>
    <w:p w:rsidR="00475BB7" w:rsidRPr="00475BB7" w:rsidRDefault="00475BB7" w:rsidP="00475BB7">
      <w:pPr>
        <w:jc w:val="center"/>
        <w:rPr>
          <w:rFonts w:eastAsia="Calibri"/>
          <w:sz w:val="20"/>
          <w:szCs w:val="20"/>
          <w:lang w:eastAsia="en-US"/>
        </w:rPr>
      </w:pPr>
    </w:p>
    <w:p w:rsidR="00475BB7" w:rsidRPr="00475BB7" w:rsidRDefault="00475BB7" w:rsidP="00475BB7">
      <w:pPr>
        <w:jc w:val="both"/>
        <w:rPr>
          <w:rFonts w:cs="Calibri"/>
          <w:color w:val="000000"/>
          <w:sz w:val="20"/>
          <w:szCs w:val="20"/>
          <w:u w:color="000000"/>
        </w:rPr>
      </w:pPr>
      <w:r w:rsidRPr="00475BB7">
        <w:rPr>
          <w:rFonts w:cs="Calibri"/>
          <w:color w:val="000000"/>
          <w:sz w:val="20"/>
          <w:szCs w:val="20"/>
          <w:u w:color="000000"/>
        </w:rPr>
        <w:t>Руководствуясь пунктом 2 статьи 179 Бюджетного кодекса Российской Федерации, администрация Куйбышевского района</w:t>
      </w:r>
    </w:p>
    <w:p w:rsidR="00475BB7" w:rsidRPr="00475BB7" w:rsidRDefault="00475BB7" w:rsidP="00475BB7">
      <w:pPr>
        <w:rPr>
          <w:rFonts w:cs="Calibri"/>
          <w:color w:val="000000"/>
          <w:sz w:val="20"/>
          <w:szCs w:val="20"/>
          <w:u w:color="000000"/>
        </w:rPr>
      </w:pPr>
      <w:r w:rsidRPr="00475BB7">
        <w:rPr>
          <w:rFonts w:cs="Calibri"/>
          <w:color w:val="000000"/>
          <w:sz w:val="20"/>
          <w:szCs w:val="20"/>
          <w:u w:color="000000"/>
        </w:rPr>
        <w:t xml:space="preserve"> </w:t>
      </w:r>
      <w:r w:rsidRPr="00475BB7">
        <w:rPr>
          <w:rFonts w:cs="Calibri"/>
          <w:color w:val="000000"/>
          <w:sz w:val="20"/>
          <w:szCs w:val="20"/>
          <w:u w:color="000000"/>
        </w:rPr>
        <w:tab/>
        <w:t xml:space="preserve"> ПОСТАНОВЛЯЕТ:</w:t>
      </w:r>
    </w:p>
    <w:p w:rsidR="00475BB7" w:rsidRPr="00475BB7" w:rsidRDefault="00475BB7" w:rsidP="00475BB7">
      <w:pPr>
        <w:jc w:val="both"/>
        <w:rPr>
          <w:rFonts w:cs="Calibri"/>
          <w:color w:val="000000"/>
          <w:sz w:val="20"/>
          <w:szCs w:val="20"/>
          <w:u w:color="000000"/>
        </w:rPr>
      </w:pPr>
      <w:r w:rsidRPr="00475BB7">
        <w:rPr>
          <w:rFonts w:cs="Calibri"/>
          <w:color w:val="000000"/>
          <w:sz w:val="20"/>
          <w:szCs w:val="20"/>
          <w:u w:color="000000"/>
        </w:rPr>
        <w:t>1. Внести в постановление администрации Куйбышевского района от 13.12.2017 № 1396 «О</w:t>
      </w:r>
      <w:r w:rsidRPr="00475BB7">
        <w:rPr>
          <w:sz w:val="20"/>
          <w:szCs w:val="20"/>
        </w:rPr>
        <w:t xml:space="preserve">б утверждении муниципальной программы «Развитие и поддержка территориального общественного самоуправления в Куйбышевском районе Новосибирской области на 2018-2021 годы», </w:t>
      </w:r>
      <w:r w:rsidRPr="00475BB7">
        <w:rPr>
          <w:rFonts w:cs="Calibri"/>
          <w:color w:val="000000"/>
          <w:sz w:val="20"/>
          <w:szCs w:val="20"/>
          <w:u w:color="000000"/>
        </w:rPr>
        <w:t>следующие изменения:</w:t>
      </w:r>
    </w:p>
    <w:p w:rsidR="00475BB7" w:rsidRPr="00475BB7" w:rsidRDefault="00475BB7" w:rsidP="00475BB7">
      <w:pPr>
        <w:jc w:val="both"/>
        <w:rPr>
          <w:rFonts w:cs="Calibri"/>
          <w:color w:val="000000"/>
          <w:sz w:val="20"/>
          <w:szCs w:val="20"/>
          <w:u w:color="000000"/>
        </w:rPr>
      </w:pPr>
      <w:r w:rsidRPr="00475BB7">
        <w:rPr>
          <w:bCs/>
          <w:sz w:val="20"/>
          <w:szCs w:val="20"/>
        </w:rPr>
        <w:t xml:space="preserve">         М</w:t>
      </w:r>
      <w:r w:rsidRPr="00475BB7">
        <w:rPr>
          <w:rFonts w:cs="Calibri"/>
          <w:color w:val="000000"/>
          <w:sz w:val="20"/>
          <w:szCs w:val="20"/>
          <w:u w:color="000000"/>
        </w:rPr>
        <w:t>униципальную программу «Развитие и поддержка территориального общественного самоуправления в Куйбышевском районе Новосибирской области на 2018– 2021 годы», изложить в редакции приложения к настоящему постановлению.</w:t>
      </w:r>
    </w:p>
    <w:p w:rsidR="00475BB7" w:rsidRPr="00475BB7" w:rsidRDefault="00475BB7" w:rsidP="00475BB7">
      <w:pPr>
        <w:jc w:val="both"/>
        <w:rPr>
          <w:sz w:val="20"/>
          <w:szCs w:val="20"/>
        </w:rPr>
      </w:pPr>
      <w:r w:rsidRPr="00475BB7">
        <w:rPr>
          <w:sz w:val="20"/>
          <w:szCs w:val="20"/>
        </w:rPr>
        <w:t>2.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сети Интернет.</w:t>
      </w:r>
    </w:p>
    <w:p w:rsidR="00475BB7" w:rsidRPr="00475BB7" w:rsidRDefault="00475BB7" w:rsidP="00475BB7">
      <w:pPr>
        <w:jc w:val="both"/>
        <w:rPr>
          <w:sz w:val="20"/>
          <w:szCs w:val="20"/>
        </w:rPr>
      </w:pPr>
      <w:r w:rsidRPr="00475BB7">
        <w:rPr>
          <w:sz w:val="20"/>
          <w:szCs w:val="20"/>
        </w:rPr>
        <w:t xml:space="preserve">3. Контроль за исполнением постановления возложить на управляющего делами администрации Куйбышевского района Дирибасову Т.О. </w:t>
      </w:r>
    </w:p>
    <w:p w:rsidR="00475BB7" w:rsidRPr="00475BB7" w:rsidRDefault="00475BB7" w:rsidP="00475BB7">
      <w:pPr>
        <w:tabs>
          <w:tab w:val="right" w:pos="9720"/>
        </w:tabs>
        <w:suppressAutoHyphens/>
        <w:ind w:right="-83"/>
        <w:rPr>
          <w:sz w:val="20"/>
          <w:szCs w:val="20"/>
        </w:rPr>
      </w:pPr>
    </w:p>
    <w:p w:rsidR="00475BB7" w:rsidRPr="00475BB7" w:rsidRDefault="00475BB7" w:rsidP="00475BB7">
      <w:pPr>
        <w:tabs>
          <w:tab w:val="right" w:pos="9720"/>
        </w:tabs>
        <w:suppressAutoHyphens/>
        <w:ind w:right="-83"/>
        <w:rPr>
          <w:sz w:val="20"/>
          <w:szCs w:val="20"/>
        </w:rPr>
      </w:pPr>
      <w:r w:rsidRPr="00475BB7">
        <w:rPr>
          <w:sz w:val="20"/>
          <w:szCs w:val="20"/>
        </w:rPr>
        <w:t xml:space="preserve">Глава Куйбышевского района                                                                                                                 О.В.Караваев </w:t>
      </w:r>
    </w:p>
    <w:p w:rsidR="00475BB7" w:rsidRPr="00475BB7" w:rsidRDefault="00475BB7" w:rsidP="00475BB7">
      <w:pPr>
        <w:rPr>
          <w:sz w:val="20"/>
          <w:szCs w:val="20"/>
        </w:rPr>
      </w:pPr>
    </w:p>
    <w:p w:rsidR="00475BB7" w:rsidRPr="00475BB7" w:rsidRDefault="00475BB7" w:rsidP="00475BB7">
      <w:pPr>
        <w:tabs>
          <w:tab w:val="center" w:pos="4677"/>
          <w:tab w:val="right" w:pos="9355"/>
        </w:tabs>
        <w:jc w:val="right"/>
        <w:rPr>
          <w:rFonts w:eastAsia="Arial Unicode MS"/>
          <w:color w:val="000000"/>
          <w:sz w:val="20"/>
          <w:szCs w:val="20"/>
          <w:u w:color="000000"/>
        </w:rPr>
      </w:pPr>
      <w:r w:rsidRPr="00475BB7">
        <w:rPr>
          <w:rFonts w:eastAsia="Arial Unicode MS"/>
          <w:color w:val="000000"/>
          <w:sz w:val="20"/>
          <w:szCs w:val="20"/>
          <w:u w:color="000000"/>
        </w:rPr>
        <w:t>ПРИЛОЖЕНИЕ</w:t>
      </w:r>
    </w:p>
    <w:p w:rsidR="00475BB7" w:rsidRPr="00475BB7" w:rsidRDefault="00475BB7" w:rsidP="00475BB7">
      <w:pPr>
        <w:tabs>
          <w:tab w:val="right" w:pos="9355"/>
        </w:tabs>
        <w:jc w:val="right"/>
        <w:rPr>
          <w:rFonts w:eastAsia="Arial Unicode MS"/>
          <w:color w:val="000000"/>
          <w:sz w:val="20"/>
          <w:szCs w:val="20"/>
          <w:u w:color="000000"/>
        </w:rPr>
      </w:pPr>
      <w:r w:rsidRPr="00475BB7">
        <w:rPr>
          <w:rFonts w:eastAsia="Arial Unicode MS"/>
          <w:color w:val="000000"/>
          <w:sz w:val="20"/>
          <w:szCs w:val="20"/>
          <w:u w:color="000000"/>
        </w:rPr>
        <w:t>к постановлению администрации</w:t>
      </w:r>
    </w:p>
    <w:p w:rsidR="00475BB7" w:rsidRPr="00475BB7" w:rsidRDefault="00475BB7" w:rsidP="00475BB7">
      <w:pPr>
        <w:tabs>
          <w:tab w:val="center" w:pos="4677"/>
          <w:tab w:val="right" w:pos="9355"/>
        </w:tabs>
        <w:jc w:val="right"/>
        <w:rPr>
          <w:rFonts w:eastAsia="Arial Unicode MS"/>
          <w:color w:val="000000"/>
          <w:sz w:val="20"/>
          <w:szCs w:val="20"/>
          <w:u w:color="000000"/>
        </w:rPr>
      </w:pPr>
      <w:r w:rsidRPr="00475BB7">
        <w:rPr>
          <w:rFonts w:eastAsia="Arial Unicode MS"/>
          <w:color w:val="000000"/>
          <w:sz w:val="20"/>
          <w:szCs w:val="20"/>
          <w:u w:color="000000"/>
        </w:rPr>
        <w:t>Куйбышевского района</w:t>
      </w:r>
    </w:p>
    <w:p w:rsidR="00475BB7" w:rsidRPr="00475BB7" w:rsidRDefault="00475BB7" w:rsidP="00475BB7">
      <w:pPr>
        <w:tabs>
          <w:tab w:val="center" w:pos="4677"/>
          <w:tab w:val="right" w:pos="9355"/>
        </w:tabs>
        <w:jc w:val="right"/>
        <w:rPr>
          <w:rFonts w:eastAsia="Arial Unicode MS"/>
          <w:color w:val="000000"/>
          <w:sz w:val="20"/>
          <w:szCs w:val="20"/>
          <w:u w:color="000000"/>
        </w:rPr>
      </w:pPr>
      <w:r w:rsidRPr="00475BB7">
        <w:rPr>
          <w:rFonts w:eastAsia="Arial Unicode MS"/>
          <w:color w:val="000000"/>
          <w:sz w:val="20"/>
          <w:szCs w:val="20"/>
          <w:u w:color="000000"/>
        </w:rPr>
        <w:t xml:space="preserve">от 14.01.2019 № 7 </w:t>
      </w:r>
    </w:p>
    <w:p w:rsidR="00475BB7" w:rsidRPr="00475BB7" w:rsidRDefault="00475BB7" w:rsidP="00475BB7">
      <w:pPr>
        <w:tabs>
          <w:tab w:val="center" w:pos="4677"/>
          <w:tab w:val="right" w:pos="9355"/>
        </w:tabs>
        <w:jc w:val="right"/>
        <w:rPr>
          <w:rFonts w:eastAsia="Arial Unicode MS"/>
          <w:color w:val="000000"/>
          <w:sz w:val="20"/>
          <w:szCs w:val="20"/>
          <w:u w:color="000000"/>
        </w:rPr>
      </w:pPr>
      <w:r w:rsidRPr="00475BB7">
        <w:rPr>
          <w:rFonts w:eastAsia="Arial Unicode MS"/>
          <w:color w:val="000000"/>
          <w:sz w:val="20"/>
          <w:szCs w:val="20"/>
          <w:u w:color="000000"/>
        </w:rPr>
        <w:t xml:space="preserve">                                        </w:t>
      </w:r>
    </w:p>
    <w:p w:rsidR="00475BB7" w:rsidRPr="00475BB7" w:rsidRDefault="00475BB7" w:rsidP="00475BB7">
      <w:pPr>
        <w:tabs>
          <w:tab w:val="center" w:pos="4677"/>
          <w:tab w:val="right" w:pos="9355"/>
        </w:tabs>
        <w:jc w:val="right"/>
        <w:rPr>
          <w:rFonts w:eastAsia="Arial Unicode MS"/>
          <w:color w:val="000000"/>
          <w:sz w:val="20"/>
          <w:szCs w:val="20"/>
          <w:u w:color="000000"/>
        </w:rPr>
      </w:pPr>
      <w:r w:rsidRPr="00475BB7">
        <w:rPr>
          <w:rFonts w:eastAsia="Arial Unicode MS"/>
          <w:color w:val="000000"/>
          <w:sz w:val="20"/>
          <w:szCs w:val="20"/>
          <w:u w:color="000000"/>
        </w:rPr>
        <w:t xml:space="preserve">       </w:t>
      </w:r>
    </w:p>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МУНИЦИПАЛЬНАЯ ПРОГРАММА</w:t>
      </w:r>
    </w:p>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 xml:space="preserve"> «Развитие и поддержка территориального общественного самоуправления в Куйбышевском районе Новосибирской области на 2018– 2021 годы»</w:t>
      </w:r>
    </w:p>
    <w:p w:rsidR="00475BB7" w:rsidRPr="00475BB7" w:rsidRDefault="00475BB7" w:rsidP="00475BB7">
      <w:pPr>
        <w:jc w:val="center"/>
        <w:rPr>
          <w:rFonts w:eastAsia="Arial Unicode MS"/>
          <w:color w:val="000000"/>
          <w:sz w:val="20"/>
          <w:szCs w:val="20"/>
          <w:u w:color="000000"/>
        </w:r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t>I</w:t>
      </w:r>
      <w:r w:rsidRPr="00475BB7">
        <w:rPr>
          <w:rFonts w:eastAsia="Arial Unicode MS"/>
          <w:bCs/>
          <w:color w:val="000000"/>
          <w:sz w:val="20"/>
          <w:szCs w:val="20"/>
          <w:u w:color="000000"/>
        </w:rPr>
        <w:t>. Актуальность муниципальной программы</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 xml:space="preserve">Согласно действующему законодательству под </w:t>
      </w:r>
      <w:r w:rsidRPr="00475BB7">
        <w:rPr>
          <w:rFonts w:eastAsia="Arial Unicode MS"/>
          <w:bCs/>
          <w:color w:val="000000"/>
          <w:sz w:val="20"/>
          <w:szCs w:val="20"/>
          <w:u w:color="000000"/>
        </w:rPr>
        <w:t xml:space="preserve">территориальным общественным самоуправлением </w:t>
      </w:r>
      <w:r w:rsidRPr="00475BB7">
        <w:rPr>
          <w:rFonts w:eastAsia="Arial Unicode MS"/>
          <w:color w:val="000000"/>
          <w:sz w:val="20"/>
          <w:szCs w:val="20"/>
          <w:u w:color="000000"/>
        </w:rPr>
        <w:t xml:space="preserve">(далее - ТОС)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 ТОС не заменяют органы местного самоуправления, их целью является помощь населению в осуществлении собственных инициатив по вопросам местного значения. </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Развитие территории Куйбышевского района, 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w:t>
      </w:r>
    </w:p>
    <w:p w:rsidR="00475BB7" w:rsidRPr="00475BB7" w:rsidRDefault="00475BB7" w:rsidP="00475BB7">
      <w:pPr>
        <w:jc w:val="both"/>
        <w:rPr>
          <w:rFonts w:eastAsia="Arial Unicode MS"/>
          <w:sz w:val="20"/>
          <w:szCs w:val="20"/>
          <w:u w:color="000000"/>
        </w:rPr>
      </w:pPr>
      <w:r w:rsidRPr="00475BB7">
        <w:rPr>
          <w:rFonts w:eastAsia="Arial Unicode MS"/>
          <w:sz w:val="20"/>
          <w:szCs w:val="20"/>
          <w:u w:color="000000"/>
        </w:rPr>
        <w:t>Органы территориального общественного самоуправления способны решать следующие вопросы:</w:t>
      </w:r>
    </w:p>
    <w:p w:rsidR="00475BB7" w:rsidRPr="00475BB7" w:rsidRDefault="00475BB7" w:rsidP="00475BB7">
      <w:pPr>
        <w:jc w:val="both"/>
        <w:rPr>
          <w:rFonts w:eastAsia="Arial Unicode MS"/>
          <w:color w:val="000000"/>
          <w:sz w:val="20"/>
          <w:szCs w:val="20"/>
          <w:u w:color="000000"/>
        </w:rPr>
      </w:pPr>
      <w:r w:rsidRPr="00475BB7">
        <w:rPr>
          <w:rFonts w:eastAsia="Arial Unicode MS"/>
          <w:sz w:val="20"/>
          <w:szCs w:val="20"/>
          <w:u w:color="000000"/>
        </w:rPr>
        <w:t>- благоустройство территорий, включая проведение субботников во дворах, озеленение придомовых территорий, ремонт подъездов;</w:t>
      </w:r>
    </w:p>
    <w:p w:rsidR="00475BB7" w:rsidRPr="00475BB7" w:rsidRDefault="00475BB7" w:rsidP="00475BB7">
      <w:pPr>
        <w:jc w:val="both"/>
        <w:outlineLvl w:val="0"/>
        <w:rPr>
          <w:rFonts w:eastAsia="Arial Unicode MS"/>
          <w:sz w:val="20"/>
          <w:szCs w:val="20"/>
          <w:u w:color="000000"/>
        </w:rPr>
      </w:pPr>
      <w:r w:rsidRPr="00475BB7">
        <w:rPr>
          <w:rFonts w:eastAsia="Arial Unicode MS"/>
          <w:sz w:val="20"/>
          <w:szCs w:val="20"/>
          <w:u w:color="000000"/>
        </w:rPr>
        <w:t>- проведение культурно-массовых, спортивных мероприятий, конкурсов, организации досуга детей,</w:t>
      </w:r>
    </w:p>
    <w:p w:rsidR="00475BB7" w:rsidRPr="00475BB7" w:rsidRDefault="00475BB7" w:rsidP="00475BB7">
      <w:pPr>
        <w:jc w:val="both"/>
        <w:outlineLvl w:val="0"/>
        <w:rPr>
          <w:rFonts w:eastAsia="Arial Unicode MS"/>
          <w:sz w:val="20"/>
          <w:szCs w:val="20"/>
          <w:u w:color="000000"/>
        </w:rPr>
      </w:pPr>
      <w:r w:rsidRPr="00475BB7">
        <w:rPr>
          <w:rFonts w:eastAsia="Arial Unicode MS"/>
          <w:sz w:val="20"/>
          <w:szCs w:val="20"/>
          <w:u w:color="000000"/>
        </w:rPr>
        <w:t>- социальная защита населения, благотворительность и др.</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Развитие системы ТОСов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lastRenderedPageBreak/>
        <w:tab/>
        <w:t xml:space="preserve">Финансовое обеспечение программы планируется осуществлять за счет средств районного бюджета и за счет спонсорских средств.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Исполнителями муниципальной программы являются:</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 xml:space="preserve"> - управление делами администрации Куйбышевского района;</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 xml:space="preserve"> - местная общественная организация Куйбышевского района Новосибирской области «Ресурсный центр по поддержке общественных объединений».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sz w:val="20"/>
          <w:szCs w:val="20"/>
          <w:u w:color="000000"/>
        </w:rPr>
        <w:t xml:space="preserve">    </w:t>
      </w:r>
      <w:r w:rsidRPr="00475BB7">
        <w:rPr>
          <w:rFonts w:eastAsia="Arial Unicode MS"/>
          <w:color w:val="000000"/>
          <w:sz w:val="20"/>
          <w:szCs w:val="20"/>
          <w:u w:color="000000"/>
        </w:rPr>
        <w:t xml:space="preserve">В настоящий момент администрацией Куйбышевского района ведется постоянная работа с главами муниципальных образований поселений района, председателями общественных организаций, депутатами разных уровней, старостами сельских населенных пунктов по активизации развития системы ТОСов в районе. Данная практика позволяет осуществлять взаимодействие между органами местного самоуправления и населением, но в процессе работы определились следующие проблемы: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333333"/>
          <w:sz w:val="20"/>
          <w:szCs w:val="20"/>
          <w:u w:color="000000"/>
        </w:rPr>
        <w:t xml:space="preserve">    </w:t>
      </w:r>
      <w:r w:rsidRPr="00475BB7">
        <w:rPr>
          <w:rFonts w:eastAsia="Arial Unicode MS"/>
          <w:color w:val="000000"/>
          <w:sz w:val="20"/>
          <w:szCs w:val="20"/>
          <w:u w:color="000000"/>
        </w:rPr>
        <w:t>- отсутствие понимания населением принципов и целей территориального общественного самоуправления;</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низкая доля вовлеченности населения в деятельность по решению вопросов местного значения, отсутствие личной заинтересованности в решении этих вопросов;</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xml:space="preserve">- низкая доля активного населения;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xml:space="preserve">- сложности правого регулирования взаимодействия.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xml:space="preserve">С помощью привлечения органов ТОС к участию в решении вопросов местного значения предполагается эффективное использование ресурсов потенциала жителей в решении проблем населенных пунктов, поселений и района в целом.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xml:space="preserve">Основные направления взаимодействия муниципальных органов власти и органов ТОС: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создание финансово-экономической основы территориального общественного самоуправления.</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xml:space="preserve">Развитие системы ТОС позволит: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создать обратную связь между населением и органами местного самоуправления,</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повысить социальную активность граждан и привлечь широкие слои населения в управленческий процесс,</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xml:space="preserve">- сократить бюджетные затраты и повысить эффективность управления,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t>- сформировать базу активного населения, выявить граждан, обладающих лидерскими качествами.</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r>
      <w:r w:rsidRPr="00475BB7">
        <w:rPr>
          <w:rFonts w:eastAsia="Arial Unicode MS"/>
          <w:sz w:val="20"/>
          <w:szCs w:val="20"/>
          <w:u w:color="000000"/>
        </w:rPr>
        <w:t xml:space="preserve"> По итогам реализации программы ТОСами планируется охватить всю территорию района и выстроить эффективную систему по обеспечению их деятельности и достичь следующих результатов: </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color w:val="000000"/>
          <w:sz w:val="20"/>
          <w:szCs w:val="20"/>
          <w:u w:color="000000"/>
        </w:rPr>
        <w:tab/>
      </w:r>
      <w:r w:rsidRPr="00475BB7">
        <w:rPr>
          <w:rFonts w:eastAsia="Arial Unicode MS"/>
          <w:sz w:val="20"/>
          <w:szCs w:val="20"/>
          <w:u w:color="000000"/>
        </w:rPr>
        <w:t>- создание целостной системы территориального общественного самоуправления в Куйбышевском районе и, как следствие, увеличение общего количества органов ТОС, созданных на территории района;</w:t>
      </w:r>
      <w:r w:rsidRPr="00475BB7">
        <w:rPr>
          <w:rFonts w:eastAsia="Arial Unicode MS"/>
          <w:sz w:val="20"/>
          <w:szCs w:val="20"/>
          <w:u w:color="000000"/>
        </w:rPr>
        <w:br/>
      </w:r>
      <w:r w:rsidRPr="00475BB7">
        <w:rPr>
          <w:rFonts w:eastAsia="Arial Unicode MS"/>
          <w:sz w:val="20"/>
          <w:szCs w:val="20"/>
          <w:u w:color="000000"/>
        </w:rPr>
        <w:tab/>
        <w:t xml:space="preserve">- увеличение количества мероприятий, направленных на развитие системы органов ТОС в  Куйбышевском районе; </w:t>
      </w:r>
    </w:p>
    <w:p w:rsidR="00475BB7" w:rsidRPr="00475BB7" w:rsidRDefault="00475BB7" w:rsidP="00475BB7">
      <w:pPr>
        <w:jc w:val="both"/>
        <w:outlineLvl w:val="0"/>
        <w:rPr>
          <w:rFonts w:eastAsia="Arial Unicode MS"/>
          <w:sz w:val="20"/>
          <w:szCs w:val="20"/>
          <w:u w:color="000000"/>
        </w:rPr>
      </w:pPr>
      <w:r w:rsidRPr="00475BB7">
        <w:rPr>
          <w:rFonts w:eastAsia="Arial Unicode MS"/>
          <w:color w:val="000000"/>
          <w:sz w:val="20"/>
          <w:szCs w:val="20"/>
          <w:u w:color="000000"/>
        </w:rPr>
        <w:tab/>
      </w:r>
      <w:r w:rsidRPr="00475BB7">
        <w:rPr>
          <w:rFonts w:eastAsia="Arial Unicode MS"/>
          <w:sz w:val="20"/>
          <w:szCs w:val="20"/>
          <w:u w:color="000000"/>
        </w:rPr>
        <w:t>- формирование устойчивого актива общественников  из  числа членов органов ТОС;</w:t>
      </w:r>
    </w:p>
    <w:p w:rsidR="00475BB7" w:rsidRPr="00475BB7" w:rsidRDefault="00475BB7" w:rsidP="00475BB7">
      <w:pPr>
        <w:jc w:val="both"/>
        <w:outlineLvl w:val="0"/>
        <w:rPr>
          <w:rFonts w:eastAsia="Arial Unicode MS"/>
          <w:color w:val="000000"/>
          <w:sz w:val="20"/>
          <w:szCs w:val="20"/>
          <w:u w:color="000000"/>
        </w:rPr>
      </w:pPr>
      <w:r w:rsidRPr="00475BB7">
        <w:rPr>
          <w:rFonts w:eastAsia="Arial Unicode MS"/>
          <w:sz w:val="20"/>
          <w:szCs w:val="20"/>
          <w:u w:color="000000"/>
        </w:rPr>
        <w:t>- создание эффективного механизма реализации и поддержки органов ТОС.</w:t>
      </w:r>
      <w:r w:rsidRPr="00475BB7">
        <w:rPr>
          <w:rFonts w:eastAsia="Arial Unicode MS"/>
          <w:color w:val="000000"/>
          <w:sz w:val="20"/>
          <w:szCs w:val="20"/>
          <w:u w:color="000000"/>
        </w:rPr>
        <w:tab/>
        <w:t>Выше перечисленное определяет актуальность муниципальной программы «Развитие и поддержка территориального общественного самоуправления в  Куйбышевском районе Новосибирской области на 2018– 2021 годы».</w:t>
      </w:r>
    </w:p>
    <w:p w:rsidR="00475BB7" w:rsidRPr="00475BB7" w:rsidRDefault="00475BB7" w:rsidP="00475BB7">
      <w:pPr>
        <w:jc w:val="both"/>
        <w:outlineLvl w:val="0"/>
        <w:rPr>
          <w:rFonts w:eastAsia="Arial Unicode MS"/>
          <w:color w:val="000000"/>
          <w:sz w:val="20"/>
          <w:szCs w:val="20"/>
          <w:u w:color="000000"/>
        </w:rPr>
      </w:pPr>
    </w:p>
    <w:p w:rsidR="00475BB7" w:rsidRPr="00475BB7" w:rsidRDefault="00475BB7" w:rsidP="00475BB7">
      <w:pPr>
        <w:jc w:val="both"/>
        <w:outlineLvl w:val="0"/>
        <w:rPr>
          <w:rFonts w:eastAsia="Arial Unicode MS"/>
          <w:color w:val="000000"/>
          <w:sz w:val="20"/>
          <w:szCs w:val="20"/>
          <w:u w:color="000000"/>
        </w:rPr>
      </w:pPr>
    </w:p>
    <w:p w:rsidR="00475BB7" w:rsidRPr="00475BB7" w:rsidRDefault="00475BB7" w:rsidP="00475BB7">
      <w:pPr>
        <w:rPr>
          <w:rFonts w:eastAsia="Arial Unicode MS"/>
          <w:bCs/>
          <w:color w:val="000000"/>
          <w:sz w:val="20"/>
          <w:szCs w:val="20"/>
          <w:u w:color="000000"/>
        </w:rPr>
      </w:pPr>
      <w:r w:rsidRPr="00475BB7">
        <w:rPr>
          <w:rFonts w:eastAsia="Arial Unicode MS"/>
          <w:bCs/>
          <w:color w:val="000000"/>
          <w:sz w:val="20"/>
          <w:szCs w:val="20"/>
          <w:u w:color="000000"/>
        </w:rPr>
        <w:t xml:space="preserve">                                                </w:t>
      </w:r>
    </w:p>
    <w:p w:rsidR="00475BB7" w:rsidRPr="00475BB7" w:rsidRDefault="00475BB7" w:rsidP="00475BB7">
      <w:pPr>
        <w:rPr>
          <w:rFonts w:eastAsia="Arial Unicode MS"/>
          <w:bCs/>
          <w:color w:val="000000"/>
          <w:sz w:val="20"/>
          <w:szCs w:val="20"/>
          <w:u w:color="000000"/>
        </w:rPr>
      </w:pPr>
      <w:r w:rsidRPr="00475BB7">
        <w:rPr>
          <w:rFonts w:eastAsia="Arial Unicode MS"/>
          <w:bCs/>
          <w:color w:val="000000"/>
          <w:sz w:val="20"/>
          <w:szCs w:val="20"/>
          <w:u w:color="000000"/>
        </w:rPr>
        <w:t xml:space="preserve">                                                  </w:t>
      </w:r>
    </w:p>
    <w:p w:rsidR="00475BB7" w:rsidRPr="00475BB7" w:rsidRDefault="00475BB7" w:rsidP="00475BB7">
      <w:pPr>
        <w:rPr>
          <w:rFonts w:eastAsia="Arial Unicode MS"/>
          <w:bCs/>
          <w:color w:val="000000"/>
          <w:sz w:val="20"/>
          <w:szCs w:val="20"/>
          <w:u w:color="000000"/>
        </w:rPr>
      </w:pPr>
    </w:p>
    <w:p w:rsidR="00475BB7" w:rsidRPr="00475BB7" w:rsidRDefault="00475BB7" w:rsidP="00475BB7">
      <w:pPr>
        <w:rPr>
          <w:rFonts w:eastAsia="Arial Unicode MS"/>
          <w:bCs/>
          <w:color w:val="000000"/>
          <w:sz w:val="20"/>
          <w:szCs w:val="20"/>
          <w:u w:color="000000"/>
        </w:r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t>II</w:t>
      </w:r>
      <w:r w:rsidRPr="00475BB7">
        <w:rPr>
          <w:rFonts w:eastAsia="Arial Unicode MS"/>
          <w:bCs/>
          <w:color w:val="000000"/>
          <w:sz w:val="20"/>
          <w:szCs w:val="20"/>
          <w:u w:color="000000"/>
        </w:rPr>
        <w:t>. ПАСПОРТ</w:t>
      </w: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rPr>
        <w:t xml:space="preserve">муниципальной программы </w:t>
      </w: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rPr>
        <w:t>«Развитие и поддержка территориального общественного самоуправления в Куйбышевском районе Новосибирской области на 2018– 2021 годы»</w:t>
      </w:r>
    </w:p>
    <w:p w:rsidR="00475BB7" w:rsidRPr="00475BB7" w:rsidRDefault="00475BB7" w:rsidP="00475BB7">
      <w:pPr>
        <w:jc w:val="center"/>
        <w:rPr>
          <w:rFonts w:eastAsia="Arial Unicode MS"/>
          <w:bCs/>
          <w:color w:val="000000"/>
          <w:sz w:val="20"/>
          <w:szCs w:val="20"/>
          <w:u w:color="000000"/>
        </w:rPr>
      </w:pPr>
    </w:p>
    <w:tbl>
      <w:tblPr>
        <w:tblW w:w="9606"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96"/>
        <w:gridCol w:w="3523"/>
        <w:gridCol w:w="5387"/>
      </w:tblGrid>
      <w:tr w:rsidR="00475BB7" w:rsidRPr="00475BB7" w:rsidTr="00AE3B82">
        <w:trPr>
          <w:trHeight w:val="638"/>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bCs/>
                <w:color w:val="000000"/>
                <w:sz w:val="20"/>
                <w:szCs w:val="20"/>
                <w:u w:color="000000"/>
              </w:rPr>
              <w:t>N п/п</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bCs/>
                <w:color w:val="000000"/>
                <w:sz w:val="20"/>
                <w:szCs w:val="20"/>
                <w:u w:color="000000"/>
              </w:rPr>
              <w:t>Наименование разделов</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tabs>
                <w:tab w:val="left" w:pos="6685"/>
              </w:tabs>
              <w:rPr>
                <w:rFonts w:ascii="Calibri" w:eastAsia="Arial Unicode MS" w:hAnsi="Calibri"/>
                <w:color w:val="000000"/>
                <w:sz w:val="20"/>
                <w:szCs w:val="20"/>
                <w:u w:color="000000"/>
              </w:rPr>
            </w:pPr>
            <w:r w:rsidRPr="00475BB7">
              <w:rPr>
                <w:rFonts w:eastAsia="Arial Unicode MS"/>
                <w:bCs/>
                <w:color w:val="000000"/>
                <w:sz w:val="20"/>
                <w:szCs w:val="20"/>
                <w:u w:color="000000"/>
              </w:rPr>
              <w:t xml:space="preserve">                       Краткое содержание</w:t>
            </w:r>
          </w:p>
        </w:tc>
      </w:tr>
      <w:tr w:rsidR="00475BB7" w:rsidRPr="00475BB7" w:rsidTr="00AE3B82">
        <w:trPr>
          <w:trHeight w:val="949"/>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1.</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Наименование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Муниципальная программа «Развитие и поддержка территориального общественного самоуправления в Куйбышевском районе Новосибирской области на 2018 – 2021годы»</w:t>
            </w:r>
          </w:p>
          <w:p w:rsidR="00475BB7" w:rsidRPr="00475BB7" w:rsidRDefault="00475BB7" w:rsidP="00475BB7">
            <w:pPr>
              <w:jc w:val="both"/>
              <w:rPr>
                <w:rFonts w:ascii="Calibri" w:eastAsia="Arial Unicode MS" w:hAnsi="Calibri"/>
                <w:color w:val="000000"/>
                <w:sz w:val="20"/>
                <w:szCs w:val="20"/>
                <w:u w:color="000000"/>
              </w:rPr>
            </w:pPr>
          </w:p>
        </w:tc>
      </w:tr>
      <w:tr w:rsidR="00475BB7" w:rsidRPr="00475BB7" w:rsidTr="00AE3B82">
        <w:trPr>
          <w:trHeight w:val="1031"/>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lastRenderedPageBreak/>
              <w:t>2.</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Обоснование для разработки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line="276" w:lineRule="auto"/>
              <w:jc w:val="both"/>
              <w:rPr>
                <w:rFonts w:eastAsia="Arial Unicode MS"/>
                <w:color w:val="000000"/>
                <w:sz w:val="20"/>
                <w:szCs w:val="20"/>
                <w:u w:color="000000"/>
              </w:rPr>
            </w:pPr>
            <w:r w:rsidRPr="00475BB7">
              <w:rPr>
                <w:rFonts w:eastAsia="Arial Unicode MS"/>
                <w:color w:val="000000"/>
                <w:sz w:val="20"/>
                <w:szCs w:val="20"/>
                <w:u w:color="000000"/>
              </w:rPr>
              <w:t xml:space="preserve">Федеральный закон от 06.10.2003 № 131-ФЗ «Об общих принципах организации местного самоуправления в Российской Федерации», Устав Куйбышевского района </w:t>
            </w:r>
          </w:p>
          <w:p w:rsidR="00475BB7" w:rsidRPr="00475BB7" w:rsidRDefault="00475BB7" w:rsidP="00475BB7">
            <w:pPr>
              <w:spacing w:line="276" w:lineRule="auto"/>
              <w:jc w:val="both"/>
              <w:rPr>
                <w:rFonts w:ascii="Calibri" w:eastAsia="Arial Unicode MS" w:hAnsi="Calibri"/>
                <w:color w:val="000000"/>
                <w:sz w:val="20"/>
                <w:szCs w:val="20"/>
                <w:u w:color="000000"/>
              </w:rPr>
            </w:pPr>
          </w:p>
        </w:tc>
      </w:tr>
      <w:tr w:rsidR="00475BB7" w:rsidRPr="00475BB7" w:rsidTr="00AE3B82">
        <w:trPr>
          <w:trHeight w:val="28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3.</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Заказчик программы </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line="276" w:lineRule="auto"/>
              <w:jc w:val="both"/>
              <w:rPr>
                <w:rFonts w:eastAsia="Arial Unicode MS"/>
                <w:color w:val="000000"/>
                <w:sz w:val="20"/>
                <w:szCs w:val="20"/>
                <w:u w:color="000000"/>
              </w:rPr>
            </w:pPr>
            <w:r w:rsidRPr="00475BB7">
              <w:rPr>
                <w:rFonts w:eastAsia="Arial Unicode MS"/>
                <w:color w:val="000000"/>
                <w:sz w:val="20"/>
                <w:szCs w:val="20"/>
                <w:u w:color="000000"/>
              </w:rPr>
              <w:t>Администрация Куйбышевского района</w:t>
            </w:r>
          </w:p>
        </w:tc>
      </w:tr>
      <w:tr w:rsidR="00475BB7" w:rsidRPr="00475BB7" w:rsidTr="00AE3B82">
        <w:trPr>
          <w:trHeight w:val="699"/>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4.</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Разработчик - координатор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Администрация Куйбышевского района </w:t>
            </w:r>
          </w:p>
          <w:p w:rsidR="00475BB7" w:rsidRPr="00475BB7" w:rsidRDefault="00475BB7" w:rsidP="00475BB7">
            <w:pPr>
              <w:rPr>
                <w:rFonts w:ascii="Calibri" w:eastAsia="Arial Unicode MS" w:hAnsi="Calibri"/>
                <w:color w:val="000000"/>
                <w:sz w:val="20"/>
                <w:szCs w:val="20"/>
                <w:u w:color="000000"/>
              </w:rPr>
            </w:pPr>
          </w:p>
        </w:tc>
      </w:tr>
      <w:tr w:rsidR="00475BB7" w:rsidRPr="00475BB7" w:rsidTr="00AE3B82">
        <w:trPr>
          <w:trHeight w:val="893"/>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5</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Исполнители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Управление делами администрации Куйбышевского района </w:t>
            </w:r>
          </w:p>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Местная общественная организация Куйбышевского района Новосибирской области «Ресурсный центр по поддержке общественных объединений»</w:t>
            </w:r>
          </w:p>
          <w:p w:rsidR="00475BB7" w:rsidRPr="00475BB7" w:rsidRDefault="00475BB7" w:rsidP="00475BB7">
            <w:pPr>
              <w:rPr>
                <w:rFonts w:ascii="Calibri" w:eastAsia="Arial Unicode MS" w:hAnsi="Calibri"/>
                <w:color w:val="000000"/>
                <w:sz w:val="20"/>
                <w:szCs w:val="20"/>
                <w:highlight w:val="yellow"/>
                <w:u w:color="000000"/>
              </w:rPr>
            </w:pPr>
          </w:p>
        </w:tc>
      </w:tr>
      <w:tr w:rsidR="00475BB7" w:rsidRPr="00475BB7" w:rsidTr="00AE3B82">
        <w:trPr>
          <w:trHeight w:val="893"/>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6.</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Цели и задачи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Обеспечение благоприятных условий развития ТОС на территории Куйбышевского района Новосибирской области. </w:t>
            </w:r>
          </w:p>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Задачи программы: </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1.Выявление организаторов общественных инициатив, координация и обеспечение их деятельности.</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2.Формирование и совершенствование нормативно правовой и экономической базы ТОС, создание механизма регулирования самодеятельности населения по решению собственных и одновременно общественно-значимых вопросов.</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3. Осуществление взаимодействия органов местного самоуправления с органами ТОС и   общественными объединениями по вопросам развития ТОС.</w:t>
            </w: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4. Материальная поддержка мероприятий проводимых ТОС.</w:t>
            </w:r>
          </w:p>
          <w:p w:rsidR="00475BB7" w:rsidRPr="00475BB7" w:rsidRDefault="00475BB7" w:rsidP="00475BB7">
            <w:pPr>
              <w:jc w:val="both"/>
              <w:rPr>
                <w:rFonts w:ascii="Calibri" w:eastAsia="Arial Unicode MS" w:hAnsi="Calibri"/>
                <w:color w:val="000000"/>
                <w:sz w:val="20"/>
                <w:szCs w:val="20"/>
                <w:u w:color="000000"/>
              </w:rPr>
            </w:pPr>
            <w:r w:rsidRPr="00475BB7">
              <w:rPr>
                <w:rFonts w:eastAsia="Arial Unicode MS"/>
                <w:color w:val="000000"/>
                <w:sz w:val="20"/>
                <w:szCs w:val="20"/>
                <w:u w:color="000000"/>
              </w:rPr>
              <w:t>5.Оптимизация расходов бюджетов Куйбышевского района и города Куйбышева за счет привлечения спонсорских средств к реализации программных мероприятий.</w:t>
            </w:r>
          </w:p>
        </w:tc>
      </w:tr>
      <w:tr w:rsidR="00475BB7" w:rsidRPr="00475BB7" w:rsidTr="00AE3B82">
        <w:trPr>
          <w:trHeight w:val="624"/>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7.</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Основные мероприятия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Основные мероприятия программы приведены в приложении №1</w:t>
            </w:r>
          </w:p>
        </w:tc>
      </w:tr>
      <w:tr w:rsidR="00475BB7" w:rsidRPr="00475BB7" w:rsidTr="00AE3B82">
        <w:trPr>
          <w:trHeight w:val="638"/>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8.</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Сроки и этапы реализации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 xml:space="preserve">Срок реализации программы 2018-2021 годы (этапы не выделяются) </w:t>
            </w:r>
          </w:p>
        </w:tc>
      </w:tr>
      <w:tr w:rsidR="00475BB7" w:rsidRPr="00475BB7" w:rsidTr="00AE3B82">
        <w:trPr>
          <w:trHeight w:val="5511"/>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lastRenderedPageBreak/>
              <w:t>9.</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Источники финансирования </w:t>
            </w:r>
          </w:p>
          <w:p w:rsidR="00475BB7" w:rsidRPr="00475BB7" w:rsidRDefault="00475BB7" w:rsidP="00475BB7">
            <w:pPr>
              <w:rPr>
                <w:rFonts w:ascii="Calibri" w:eastAsia="Arial Unicode MS" w:hAnsi="Calibri"/>
                <w:color w:val="000000"/>
                <w:sz w:val="20"/>
                <w:szCs w:val="20"/>
                <w:u w:color="000000"/>
              </w:rPr>
            </w:pP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bCs/>
                <w:i/>
                <w:iCs/>
                <w:sz w:val="20"/>
                <w:szCs w:val="20"/>
                <w:u w:color="000000"/>
              </w:rPr>
            </w:pPr>
            <w:r w:rsidRPr="00475BB7">
              <w:rPr>
                <w:rFonts w:eastAsia="Arial Unicode MS"/>
                <w:bCs/>
                <w:i/>
                <w:iCs/>
                <w:sz w:val="20"/>
                <w:szCs w:val="20"/>
                <w:u w:color="000000"/>
              </w:rPr>
              <w:t xml:space="preserve">Общий объем финансирования муниципальной программы, всего 5089,715 тыс.рублей. в том числе: </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 xml:space="preserve">2018год – 1249,925 тыс. руб. </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2019 год –1275,790 тыс. руб.</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2020 год – 1282,0 тыс. руб.</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 xml:space="preserve">2021 год – 1282,0 тыс. руб. </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 xml:space="preserve">в том числе за счет средств областного бюджета Новосибирской области, всего 3581,0 тыс. рублей, в том числе: </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2018 год –800,00 тыс. 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2019 год – 927,00 тыс.рублей;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2020 год –927,00 тыс.рублей.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2021 год –927,00 тыс.рублей</w:t>
            </w:r>
          </w:p>
          <w:p w:rsidR="00475BB7" w:rsidRPr="00475BB7" w:rsidRDefault="00475BB7" w:rsidP="00475BB7">
            <w:pPr>
              <w:rPr>
                <w:rFonts w:eastAsia="Arial Unicode MS"/>
                <w:i/>
                <w:iCs/>
                <w:sz w:val="20"/>
                <w:szCs w:val="20"/>
                <w:u w:color="000000"/>
              </w:rPr>
            </w:pP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 xml:space="preserve">в том числе за счет средств местного бюджета Куйбышевского района, всего 208,715 тыс. рублей, в том числе: </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2018 год – 49,925 тыс. 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2019 год – 48,790 тыс.рублей;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2020 год –55,00 тыс.рублей.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2021 год –55,00 тыс.рублей</w:t>
            </w:r>
          </w:p>
          <w:p w:rsidR="00475BB7" w:rsidRPr="00475BB7" w:rsidRDefault="00475BB7" w:rsidP="00475BB7">
            <w:pPr>
              <w:rPr>
                <w:rFonts w:eastAsia="Arial Unicode MS"/>
                <w:i/>
                <w:iCs/>
                <w:sz w:val="20"/>
                <w:szCs w:val="20"/>
                <w:u w:color="000000"/>
              </w:rPr>
            </w:pP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за счет средств бюджета города Куйбышева 500,00 тыс. 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2018 год –200,00 тыс. 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2019 год – 100,00 тыс.рублей;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2020 год – 100,00 тыс.рублей;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2021 год – 100,00 тыс.рублей.</w:t>
            </w:r>
          </w:p>
          <w:p w:rsidR="00475BB7" w:rsidRPr="00475BB7" w:rsidRDefault="00475BB7" w:rsidP="00475BB7">
            <w:pPr>
              <w:rPr>
                <w:rFonts w:eastAsia="Arial Unicode MS"/>
                <w:i/>
                <w:iCs/>
                <w:sz w:val="20"/>
                <w:szCs w:val="20"/>
                <w:u w:color="000000"/>
              </w:rPr>
            </w:pP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за счет привлеченных средств – 800,00 тыс. рублей, в том числе:</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2018 год – 200,00 тыс. рублей;</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 xml:space="preserve">2019 год – 200,00 тыс. рублей. </w:t>
            </w:r>
          </w:p>
          <w:p w:rsidR="00475BB7" w:rsidRPr="00475BB7" w:rsidRDefault="00475BB7" w:rsidP="00475BB7">
            <w:pPr>
              <w:rPr>
                <w:rFonts w:eastAsia="Arial Unicode MS"/>
                <w:i/>
                <w:iCs/>
                <w:sz w:val="20"/>
                <w:szCs w:val="20"/>
                <w:u w:color="000000"/>
              </w:rPr>
            </w:pPr>
            <w:r w:rsidRPr="00475BB7">
              <w:rPr>
                <w:rFonts w:eastAsia="Arial Unicode MS"/>
                <w:i/>
                <w:iCs/>
                <w:sz w:val="20"/>
                <w:szCs w:val="20"/>
                <w:u w:color="000000"/>
              </w:rPr>
              <w:t>2020 год– 200,00 тыс.рублей.</w:t>
            </w:r>
          </w:p>
          <w:p w:rsidR="00475BB7" w:rsidRPr="00475BB7" w:rsidRDefault="00475BB7" w:rsidP="00475BB7">
            <w:pPr>
              <w:rPr>
                <w:rFonts w:ascii="Calibri" w:eastAsia="Arial Unicode MS" w:hAnsi="Calibri"/>
                <w:i/>
                <w:iCs/>
                <w:sz w:val="20"/>
                <w:szCs w:val="20"/>
                <w:u w:color="000000"/>
              </w:rPr>
            </w:pPr>
            <w:r w:rsidRPr="00475BB7">
              <w:rPr>
                <w:rFonts w:eastAsia="Arial Unicode MS"/>
                <w:i/>
                <w:iCs/>
                <w:sz w:val="20"/>
                <w:szCs w:val="20"/>
                <w:u w:color="000000"/>
              </w:rPr>
              <w:t>2021 год – 200,00 тыс.рублей</w:t>
            </w:r>
          </w:p>
        </w:tc>
      </w:tr>
      <w:tr w:rsidR="00475BB7" w:rsidRPr="00475BB7" w:rsidTr="00AE3B82">
        <w:trPr>
          <w:trHeight w:val="633"/>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10.</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Управление программой и контроль за ее реализацией </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line="276" w:lineRule="auto"/>
              <w:jc w:val="both"/>
              <w:outlineLvl w:val="0"/>
              <w:rPr>
                <w:rFonts w:eastAsia="Arial Unicode MS"/>
                <w:color w:val="000000"/>
                <w:sz w:val="20"/>
                <w:szCs w:val="20"/>
                <w:u w:color="000000"/>
              </w:rPr>
            </w:pPr>
            <w:r w:rsidRPr="00475BB7">
              <w:rPr>
                <w:rFonts w:eastAsia="Arial Unicode MS"/>
                <w:color w:val="000000"/>
                <w:sz w:val="20"/>
                <w:szCs w:val="20"/>
                <w:u w:color="000000"/>
              </w:rPr>
              <w:t>Общее руководство и контроль за реализацией программы осуществляет заказчик программы</w:t>
            </w:r>
          </w:p>
        </w:tc>
      </w:tr>
      <w:tr w:rsidR="00475BB7" w:rsidRPr="00475BB7" w:rsidTr="00AE3B82">
        <w:trPr>
          <w:trHeight w:val="2149"/>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11.</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Ожидаемые результаты реализации муниципальной программы</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line="276" w:lineRule="auto"/>
              <w:jc w:val="both"/>
              <w:outlineLvl w:val="0"/>
              <w:rPr>
                <w:rFonts w:eastAsia="Arial Unicode MS"/>
                <w:color w:val="000000"/>
                <w:sz w:val="20"/>
                <w:szCs w:val="20"/>
                <w:u w:color="000000"/>
              </w:rPr>
            </w:pPr>
            <w:r w:rsidRPr="00475BB7">
              <w:rPr>
                <w:rFonts w:eastAsia="Arial Unicode MS"/>
                <w:color w:val="000000"/>
                <w:sz w:val="20"/>
                <w:szCs w:val="20"/>
                <w:u w:color="000000"/>
              </w:rPr>
              <w:t>1.Создание целостной системы территориального общественного самоуправления в Куйбышевском районе Новосибирской области.</w:t>
            </w:r>
          </w:p>
          <w:p w:rsidR="00475BB7" w:rsidRPr="00475BB7" w:rsidRDefault="00475BB7" w:rsidP="00475BB7">
            <w:pPr>
              <w:spacing w:line="276" w:lineRule="auto"/>
              <w:jc w:val="both"/>
              <w:outlineLvl w:val="0"/>
              <w:rPr>
                <w:rFonts w:eastAsia="Arial Unicode MS"/>
                <w:color w:val="000000"/>
                <w:sz w:val="20"/>
                <w:szCs w:val="20"/>
                <w:u w:color="000000"/>
              </w:rPr>
            </w:pPr>
            <w:r w:rsidRPr="00475BB7">
              <w:rPr>
                <w:rFonts w:eastAsia="Arial Unicode MS"/>
                <w:sz w:val="20"/>
                <w:szCs w:val="20"/>
                <w:u w:color="000000"/>
              </w:rPr>
              <w:t>2. Увеличение количества мероприятий, направленных на развитие системы органов ТОС в Куйбышевском районе</w:t>
            </w:r>
          </w:p>
          <w:p w:rsidR="00475BB7" w:rsidRPr="00475BB7" w:rsidRDefault="00475BB7" w:rsidP="00475BB7">
            <w:pPr>
              <w:spacing w:line="276" w:lineRule="auto"/>
              <w:jc w:val="both"/>
              <w:outlineLvl w:val="0"/>
              <w:rPr>
                <w:rFonts w:eastAsia="Arial Unicode MS"/>
                <w:color w:val="000000"/>
                <w:sz w:val="20"/>
                <w:szCs w:val="20"/>
                <w:u w:color="000000"/>
              </w:rPr>
            </w:pPr>
            <w:r w:rsidRPr="00475BB7">
              <w:rPr>
                <w:rFonts w:eastAsia="Arial Unicode MS"/>
                <w:color w:val="000000"/>
                <w:sz w:val="20"/>
                <w:szCs w:val="20"/>
                <w:u w:color="000000"/>
              </w:rPr>
              <w:t>3.Формирование устойчивого количества участников актива общественников из числа членов органов ТОС.</w:t>
            </w:r>
          </w:p>
          <w:p w:rsidR="00475BB7" w:rsidRPr="00475BB7" w:rsidRDefault="00475BB7" w:rsidP="00475BB7">
            <w:pPr>
              <w:spacing w:line="276" w:lineRule="auto"/>
              <w:jc w:val="both"/>
              <w:outlineLvl w:val="0"/>
              <w:rPr>
                <w:rFonts w:eastAsia="Arial Unicode MS"/>
                <w:color w:val="000000"/>
                <w:sz w:val="20"/>
                <w:szCs w:val="20"/>
                <w:u w:color="000000"/>
              </w:rPr>
            </w:pPr>
            <w:r w:rsidRPr="00475BB7">
              <w:rPr>
                <w:rFonts w:eastAsia="Arial Unicode MS"/>
                <w:color w:val="000000"/>
                <w:sz w:val="20"/>
                <w:szCs w:val="20"/>
                <w:u w:color="000000"/>
              </w:rPr>
              <w:t>4.Создание эффективного механизма реализации и поддержки ТОС.</w:t>
            </w:r>
          </w:p>
          <w:p w:rsidR="00475BB7" w:rsidRPr="00475BB7" w:rsidRDefault="00475BB7" w:rsidP="00475BB7">
            <w:pPr>
              <w:spacing w:line="276" w:lineRule="auto"/>
              <w:jc w:val="both"/>
              <w:outlineLvl w:val="0"/>
              <w:rPr>
                <w:rFonts w:ascii="Calibri" w:eastAsia="Arial Unicode MS" w:hAnsi="Calibri"/>
                <w:color w:val="000000"/>
                <w:sz w:val="20"/>
                <w:szCs w:val="20"/>
                <w:u w:color="000000"/>
              </w:rPr>
            </w:pPr>
            <w:r w:rsidRPr="00475BB7">
              <w:rPr>
                <w:rFonts w:eastAsia="Arial Unicode MS"/>
                <w:color w:val="000000"/>
                <w:sz w:val="20"/>
                <w:szCs w:val="20"/>
                <w:u w:color="000000"/>
              </w:rPr>
              <w:t>Создание целостной системы ТОС в Куйбышевском районе Новосибирской области за период реализации программных мероприятий. Достижение 100% охвата населения Куйбышевского района деятельностью ТОС.  Организация деятельности 37 ТОСов на территории Куйбышевского района. Проведение семинаров и образовательных мероприятий для членов ТОС не менее 4-х раз в год. Создание межрайонного центра по развитию движения ТОС. Участие не менее 37 граждан в конкурсах «Лучший ТОС» и «лучший активист ТОС».</w:t>
            </w:r>
          </w:p>
        </w:tc>
      </w:tr>
      <w:tr w:rsidR="00475BB7" w:rsidRPr="00475BB7" w:rsidTr="00AE3B82">
        <w:trPr>
          <w:trHeight w:val="958"/>
        </w:trPr>
        <w:tc>
          <w:tcPr>
            <w:tcW w:w="6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lastRenderedPageBreak/>
              <w:t>12.</w:t>
            </w:r>
          </w:p>
        </w:tc>
        <w:tc>
          <w:tcPr>
            <w:tcW w:w="3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Электронный адрес размещения муниципальной программы в сети Интернет</w:t>
            </w:r>
          </w:p>
        </w:tc>
        <w:tc>
          <w:tcPr>
            <w:tcW w:w="538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326BB0" w:rsidP="00475BB7">
            <w:pPr>
              <w:rPr>
                <w:rFonts w:ascii="Calibri" w:eastAsia="Arial Unicode MS" w:hAnsi="Calibri"/>
                <w:sz w:val="20"/>
                <w:szCs w:val="20"/>
                <w:u w:color="000000"/>
              </w:rPr>
            </w:pPr>
            <w:hyperlink r:id="rId8" w:tgtFrame="_blank" w:history="1">
              <w:r w:rsidR="00475BB7" w:rsidRPr="00475BB7">
                <w:rPr>
                  <w:rFonts w:ascii="Arial" w:eastAsia="Arial Unicode MS" w:hAnsi="Arial" w:cs="Arial"/>
                  <w:sz w:val="20"/>
                  <w:szCs w:val="20"/>
                  <w:u w:val="single" w:color="000000"/>
                  <w:shd w:val="clear" w:color="auto" w:fill="FFFFFF"/>
                </w:rPr>
                <w:t>http://kuibyshev.nso.ru/page/1725</w:t>
              </w:r>
            </w:hyperlink>
          </w:p>
        </w:tc>
      </w:tr>
    </w:tbl>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both"/>
        <w:rPr>
          <w:rFonts w:eastAsia="Arial Unicode MS" w:cs="Calibri"/>
          <w:color w:val="000000"/>
          <w:sz w:val="20"/>
          <w:szCs w:val="20"/>
          <w:u w:color="000000"/>
        </w:rPr>
        <w:sectPr w:rsidR="00475BB7" w:rsidRPr="00475BB7" w:rsidSect="00FC4233">
          <w:footerReference w:type="default" r:id="rId9"/>
          <w:pgSz w:w="11906" w:h="16838"/>
          <w:pgMar w:top="851" w:right="850" w:bottom="851" w:left="1701" w:header="708" w:footer="708" w:gutter="0"/>
          <w:pgNumType w:start="3"/>
          <w:cols w:space="708"/>
          <w:docGrid w:linePitch="360"/>
        </w:sect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lastRenderedPageBreak/>
        <w:t>III</w:t>
      </w:r>
      <w:r w:rsidRPr="00475BB7">
        <w:rPr>
          <w:rFonts w:eastAsia="Arial Unicode MS"/>
          <w:bCs/>
          <w:color w:val="000000"/>
          <w:sz w:val="20"/>
          <w:szCs w:val="20"/>
          <w:u w:color="000000"/>
        </w:rPr>
        <w:t xml:space="preserve">. ЦЕЛИ, ЗАДАЧИ И ЦЕЛЕВЫЕ ИНДИКАТОРЫ </w:t>
      </w:r>
    </w:p>
    <w:p w:rsidR="00475BB7" w:rsidRPr="00475BB7" w:rsidRDefault="00475BB7" w:rsidP="00475BB7">
      <w:pPr>
        <w:jc w:val="center"/>
        <w:rPr>
          <w:rFonts w:eastAsia="Arial Unicode MS"/>
          <w:bCs/>
          <w:color w:val="000000"/>
          <w:sz w:val="20"/>
          <w:szCs w:val="20"/>
          <w:u w:color="000000"/>
        </w:rPr>
      </w:pPr>
    </w:p>
    <w:tbl>
      <w:tblPr>
        <w:tblW w:w="15246"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433"/>
        <w:gridCol w:w="2712"/>
        <w:gridCol w:w="1510"/>
        <w:gridCol w:w="880"/>
        <w:gridCol w:w="362"/>
        <w:gridCol w:w="1276"/>
        <w:gridCol w:w="1388"/>
        <w:gridCol w:w="29"/>
        <w:gridCol w:w="1530"/>
        <w:gridCol w:w="2126"/>
      </w:tblGrid>
      <w:tr w:rsidR="00475BB7" w:rsidRPr="00475BB7" w:rsidTr="00AE3B82">
        <w:trPr>
          <w:trHeight w:val="241"/>
        </w:trPr>
        <w:tc>
          <w:tcPr>
            <w:tcW w:w="34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Цель/задачи, требующие решения для достижения цели</w:t>
            </w:r>
          </w:p>
        </w:tc>
        <w:tc>
          <w:tcPr>
            <w:tcW w:w="271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Наименование целевого индикатора</w:t>
            </w:r>
          </w:p>
        </w:tc>
        <w:tc>
          <w:tcPr>
            <w:tcW w:w="151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Ед. измерения</w:t>
            </w:r>
          </w:p>
        </w:tc>
        <w:tc>
          <w:tcPr>
            <w:tcW w:w="546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Значение целевого индикатора</w:t>
            </w:r>
          </w:p>
        </w:tc>
        <w:tc>
          <w:tcPr>
            <w:tcW w:w="212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Примечание</w:t>
            </w:r>
          </w:p>
        </w:tc>
      </w:tr>
      <w:tr w:rsidR="00475BB7" w:rsidRPr="00475BB7" w:rsidTr="00AE3B82">
        <w:trPr>
          <w:trHeight w:val="241"/>
        </w:trPr>
        <w:tc>
          <w:tcPr>
            <w:tcW w:w="3433"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2712"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1510"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546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в том числе по годам</w:t>
            </w:r>
          </w:p>
        </w:tc>
        <w:tc>
          <w:tcPr>
            <w:tcW w:w="2126"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r>
      <w:tr w:rsidR="00475BB7" w:rsidRPr="00475BB7" w:rsidTr="00AE3B82">
        <w:trPr>
          <w:trHeight w:val="300"/>
        </w:trPr>
        <w:tc>
          <w:tcPr>
            <w:tcW w:w="3433"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c>
          <w:tcPr>
            <w:tcW w:w="2712"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c>
          <w:tcPr>
            <w:tcW w:w="1510"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2018 год</w:t>
            </w:r>
          </w:p>
        </w:tc>
        <w:tc>
          <w:tcPr>
            <w:tcW w:w="16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2019 год</w:t>
            </w:r>
          </w:p>
        </w:tc>
        <w:tc>
          <w:tcPr>
            <w:tcW w:w="1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2020 год</w:t>
            </w:r>
          </w:p>
        </w:tc>
        <w:tc>
          <w:tcPr>
            <w:tcW w:w="15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2021 год</w:t>
            </w:r>
          </w:p>
        </w:tc>
        <w:tc>
          <w:tcPr>
            <w:tcW w:w="2126"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241"/>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1</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2</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w:t>
            </w:r>
          </w:p>
        </w:tc>
        <w:tc>
          <w:tcPr>
            <w:tcW w:w="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lang w:eastAsia="en-US"/>
              </w:rPr>
            </w:pPr>
            <w:r w:rsidRPr="00475BB7">
              <w:rPr>
                <w:rFonts w:eastAsia="Arial Unicode MS"/>
                <w:sz w:val="20"/>
                <w:szCs w:val="20"/>
                <w:u w:color="000000"/>
                <w:lang w:eastAsia="en-US"/>
              </w:rPr>
              <w:t>4</w:t>
            </w:r>
          </w:p>
        </w:tc>
        <w:tc>
          <w:tcPr>
            <w:tcW w:w="163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5</w:t>
            </w:r>
          </w:p>
        </w:tc>
        <w:tc>
          <w:tcPr>
            <w:tcW w:w="13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6</w:t>
            </w:r>
          </w:p>
        </w:tc>
        <w:tc>
          <w:tcPr>
            <w:tcW w:w="155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7</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8</w:t>
            </w:r>
          </w:p>
        </w:tc>
      </w:tr>
      <w:tr w:rsidR="00475BB7" w:rsidRPr="00475BB7" w:rsidTr="00AE3B82">
        <w:trPr>
          <w:trHeight w:val="300"/>
        </w:trPr>
        <w:tc>
          <w:tcPr>
            <w:tcW w:w="15246" w:type="dxa"/>
            <w:gridSpan w:val="10"/>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line="276" w:lineRule="auto"/>
              <w:jc w:val="both"/>
              <w:outlineLvl w:val="0"/>
              <w:rPr>
                <w:rFonts w:eastAsia="Arial Unicode MS"/>
                <w:bCs/>
                <w:color w:val="000000"/>
                <w:sz w:val="20"/>
                <w:szCs w:val="20"/>
                <w:u w:color="000000"/>
              </w:rPr>
            </w:pPr>
            <w:r w:rsidRPr="00475BB7">
              <w:rPr>
                <w:rFonts w:eastAsia="Arial Unicode MS"/>
                <w:bCs/>
                <w:color w:val="000000"/>
                <w:sz w:val="20"/>
                <w:szCs w:val="20"/>
                <w:u w:color="000000"/>
              </w:rPr>
              <w:t>Цель: Обеспечение благоприятных условий развития ТОС на территории Куйбышевского  района Новосибирской области</w:t>
            </w:r>
          </w:p>
        </w:tc>
      </w:tr>
      <w:tr w:rsidR="00475BB7" w:rsidRPr="00475BB7" w:rsidTr="00AE3B82">
        <w:trPr>
          <w:trHeight w:val="1200"/>
        </w:trPr>
        <w:tc>
          <w:tcPr>
            <w:tcW w:w="34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Задача 1: Выявление организаторов общественных инициатив, координация и обеспечение их деятельности</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1.1. Доля населения Куйбышевского района охваченная деятельностью ТОС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Процентов</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54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81</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94</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100</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1099"/>
        </w:trPr>
        <w:tc>
          <w:tcPr>
            <w:tcW w:w="3433"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 1.2. Количество действующих ТОС на территории Куйбышевского района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Единиц</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25</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47</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50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55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2791"/>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Задача 2: Формирование и совершенствование нормативно правовой и экономической базы ТОС, создание механизма регулирования самодеятельности населения по решению собственных и одновременно общественно-значимых вопросов</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2.1. Количество проведенных семинаров и образовательных мероприятий для членов ТОС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Единиц </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4</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4</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4</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4</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1532"/>
        </w:trPr>
        <w:tc>
          <w:tcPr>
            <w:tcW w:w="34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lastRenderedPageBreak/>
              <w:t>Задача 3: Осуществление взаимодействия органов местного самоуправления с органами ТОС и общественными объединениями по вопросам развития ТОС</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3.1. Количество граждан принявших, участие в заседании Координационного Совета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Человек </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35</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35</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35</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35</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1085"/>
        </w:trPr>
        <w:tc>
          <w:tcPr>
            <w:tcW w:w="3433"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highlight w:val="yellow"/>
                <w:u w:color="000000"/>
              </w:rPr>
            </w:pPr>
            <w:r w:rsidRPr="00475BB7">
              <w:rPr>
                <w:rFonts w:eastAsia="Arial Unicode MS"/>
                <w:color w:val="000000"/>
                <w:sz w:val="20"/>
                <w:szCs w:val="20"/>
                <w:u w:color="000000"/>
              </w:rPr>
              <w:t>3.2. Создание межрайонного   центра по развитию движения ТОС</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Единиц</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1</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eastAsia="en-US"/>
              </w:rPr>
            </w:pPr>
          </w:p>
        </w:tc>
      </w:tr>
      <w:tr w:rsidR="00475BB7" w:rsidRPr="00475BB7" w:rsidTr="00AE3B82">
        <w:trPr>
          <w:trHeight w:val="1596"/>
        </w:trPr>
        <w:tc>
          <w:tcPr>
            <w:tcW w:w="343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Задача 4: Материальная поддержка мероприятий проводимых ТОС</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rPr>
                <w:rFonts w:eastAsia="Arial Unicode MS"/>
                <w:color w:val="000000"/>
                <w:sz w:val="20"/>
                <w:szCs w:val="20"/>
                <w:u w:color="000000"/>
              </w:rPr>
            </w:pPr>
            <w:r w:rsidRPr="00475BB7">
              <w:rPr>
                <w:rFonts w:eastAsia="Arial Unicode MS"/>
                <w:color w:val="000000"/>
                <w:sz w:val="20"/>
                <w:szCs w:val="20"/>
                <w:u w:color="000000"/>
              </w:rPr>
              <w:t>4.1. Общая сумма финансовой поддержки полученная ТОСами в течение календарного года</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Тыс.руб.</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iCs/>
                <w:color w:val="000000"/>
                <w:sz w:val="20"/>
                <w:szCs w:val="20"/>
                <w:u w:color="000000"/>
              </w:rPr>
              <w:t>1249,925</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iCs/>
                <w:color w:val="000000"/>
                <w:sz w:val="20"/>
                <w:szCs w:val="20"/>
                <w:u w:color="000000"/>
              </w:rPr>
              <w:t>1275,790</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iCs/>
                <w:color w:val="000000"/>
                <w:sz w:val="20"/>
                <w:szCs w:val="20"/>
                <w:u w:color="000000"/>
              </w:rPr>
              <w:t>927,0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iCs/>
                <w:color w:val="000000"/>
                <w:sz w:val="20"/>
                <w:szCs w:val="20"/>
                <w:u w:color="000000"/>
              </w:rPr>
              <w:t>927,0</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1348"/>
        </w:trPr>
        <w:tc>
          <w:tcPr>
            <w:tcW w:w="3433"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4.2. Количество граждан принявших участие в конкурсах «Лучший ТОС» и «Лучший активист ТОС»</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Человек</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25</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30</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35</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37</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ind w:right="1146"/>
              <w:rPr>
                <w:rFonts w:eastAsia="Arial Unicode MS"/>
                <w:sz w:val="20"/>
                <w:szCs w:val="20"/>
                <w:u w:color="000000"/>
                <w:lang w:val="en-US" w:eastAsia="en-US"/>
              </w:rPr>
            </w:pPr>
          </w:p>
        </w:tc>
      </w:tr>
      <w:tr w:rsidR="00475BB7" w:rsidRPr="00475BB7" w:rsidTr="00AE3B82">
        <w:trPr>
          <w:trHeight w:val="1892"/>
        </w:trPr>
        <w:tc>
          <w:tcPr>
            <w:tcW w:w="3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Задача 5: Оптимизация расходов бюджета муниципального района за счет привлечения спонсорских средств к реализации программных мероприятий</w:t>
            </w:r>
          </w:p>
        </w:tc>
        <w:tc>
          <w:tcPr>
            <w:tcW w:w="2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 xml:space="preserve">Количество внебюджетных средств привлеченных для реализации деятельности ТОС </w:t>
            </w:r>
          </w:p>
        </w:tc>
        <w:tc>
          <w:tcPr>
            <w:tcW w:w="1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тыс. руб.</w:t>
            </w:r>
          </w:p>
        </w:tc>
        <w:tc>
          <w:tcPr>
            <w:tcW w:w="124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0</w:t>
            </w:r>
          </w:p>
        </w:tc>
        <w:tc>
          <w:tcPr>
            <w:tcW w:w="141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0</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color w:val="000000"/>
                <w:sz w:val="20"/>
                <w:szCs w:val="20"/>
                <w:u w:color="000000"/>
              </w:rPr>
            </w:pPr>
            <w:r w:rsidRPr="00475BB7">
              <w:rPr>
                <w:rFonts w:eastAsia="Arial Unicode MS"/>
                <w:color w:val="000000"/>
                <w:sz w:val="20"/>
                <w:szCs w:val="20"/>
                <w:u w:color="000000"/>
              </w:rPr>
              <w:t>0</w:t>
            </w: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bl>
    <w:p w:rsidR="00475BB7" w:rsidRPr="00475BB7" w:rsidRDefault="00475BB7" w:rsidP="00475BB7">
      <w:pPr>
        <w:jc w:val="center"/>
        <w:rPr>
          <w:rFonts w:eastAsia="Arial Unicode MS"/>
          <w:bCs/>
          <w:color w:val="000000"/>
          <w:sz w:val="20"/>
          <w:szCs w:val="20"/>
          <w:u w:color="000000"/>
        </w:rPr>
      </w:pPr>
    </w:p>
    <w:p w:rsidR="00475BB7" w:rsidRPr="00475BB7" w:rsidRDefault="00475BB7" w:rsidP="00475BB7">
      <w:pPr>
        <w:rPr>
          <w:rFonts w:eastAsia="Arial Unicode MS"/>
          <w:bCs/>
          <w:color w:val="000000"/>
          <w:sz w:val="20"/>
          <w:szCs w:val="20"/>
          <w:u w:color="000000"/>
        </w:r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t>IV</w:t>
      </w:r>
      <w:r w:rsidRPr="00475BB7">
        <w:rPr>
          <w:rFonts w:eastAsia="Arial Unicode MS"/>
          <w:bCs/>
          <w:color w:val="000000"/>
          <w:sz w:val="20"/>
          <w:szCs w:val="20"/>
          <w:u w:color="000000"/>
        </w:rPr>
        <w:t xml:space="preserve">. СРОКИ И ЭТАПЫ РЕАЛИЗАЦИИ </w:t>
      </w:r>
    </w:p>
    <w:p w:rsidR="00475BB7" w:rsidRPr="00475BB7" w:rsidRDefault="00475BB7" w:rsidP="00475BB7">
      <w:pPr>
        <w:rPr>
          <w:rFonts w:eastAsia="Arial Unicode MS"/>
          <w:color w:val="000000"/>
          <w:sz w:val="20"/>
          <w:szCs w:val="20"/>
          <w:u w:color="000000"/>
        </w:rPr>
      </w:pPr>
      <w:r w:rsidRPr="00475BB7">
        <w:rPr>
          <w:rFonts w:eastAsia="Arial Unicode MS"/>
          <w:bCs/>
          <w:color w:val="000000"/>
          <w:sz w:val="20"/>
          <w:szCs w:val="20"/>
          <w:u w:color="000000"/>
        </w:rPr>
        <w:tab/>
      </w:r>
      <w:r w:rsidRPr="00475BB7">
        <w:rPr>
          <w:rFonts w:eastAsia="Arial Unicode MS"/>
          <w:bCs/>
          <w:color w:val="000000"/>
          <w:sz w:val="20"/>
          <w:szCs w:val="20"/>
          <w:u w:color="000000"/>
        </w:rPr>
        <w:tab/>
      </w:r>
      <w:r w:rsidRPr="00475BB7">
        <w:rPr>
          <w:rFonts w:eastAsia="Arial Unicode MS"/>
          <w:color w:val="000000"/>
          <w:sz w:val="20"/>
          <w:szCs w:val="20"/>
          <w:u w:color="000000"/>
        </w:rPr>
        <w:t xml:space="preserve">Срок реализации программы 2018-2021 годы (этапы не выделяются) </w:t>
      </w:r>
    </w:p>
    <w:p w:rsidR="00475BB7" w:rsidRPr="00475BB7" w:rsidRDefault="00475BB7" w:rsidP="00475BB7">
      <w:pPr>
        <w:jc w:val="center"/>
        <w:rPr>
          <w:rFonts w:eastAsia="Arial Unicode MS"/>
          <w:bCs/>
          <w:color w:val="000000"/>
          <w:sz w:val="20"/>
          <w:szCs w:val="20"/>
          <w:u w:color="000000"/>
        </w:r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t xml:space="preserve">V. </w:t>
      </w:r>
      <w:r w:rsidRPr="00475BB7">
        <w:rPr>
          <w:rFonts w:eastAsia="Arial Unicode MS"/>
          <w:bCs/>
          <w:color w:val="000000"/>
          <w:sz w:val="20"/>
          <w:szCs w:val="20"/>
          <w:u w:color="000000"/>
        </w:rPr>
        <w:t>СВОДНЫЕ ФИНАНСОВЫЕ ЗАТРАТЫ</w:t>
      </w:r>
    </w:p>
    <w:tbl>
      <w:tblPr>
        <w:tblW w:w="149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145"/>
        <w:gridCol w:w="1746"/>
        <w:gridCol w:w="1746"/>
        <w:gridCol w:w="1751"/>
        <w:gridCol w:w="1490"/>
        <w:gridCol w:w="275"/>
        <w:gridCol w:w="1916"/>
        <w:gridCol w:w="3837"/>
      </w:tblGrid>
      <w:tr w:rsidR="00475BB7" w:rsidRPr="00475BB7" w:rsidTr="00AE3B82">
        <w:trPr>
          <w:trHeight w:val="272"/>
          <w:jc w:val="center"/>
        </w:trPr>
        <w:tc>
          <w:tcPr>
            <w:tcW w:w="214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lastRenderedPageBreak/>
              <w:t>Источники и объемы расходов по программе</w:t>
            </w:r>
          </w:p>
        </w:tc>
        <w:tc>
          <w:tcPr>
            <w:tcW w:w="700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 xml:space="preserve">Финансовые затраты (в ценах </w:t>
            </w:r>
            <w:smartTag w:uri="urn:schemas-microsoft-com:office:smarttags" w:element="metricconverter">
              <w:smartTagPr>
                <w:attr w:name="ProductID" w:val="2017 г"/>
              </w:smartTagPr>
              <w:r w:rsidRPr="00475BB7">
                <w:rPr>
                  <w:rFonts w:eastAsia="Arial Unicode MS"/>
                  <w:color w:val="000000"/>
                  <w:sz w:val="20"/>
                  <w:szCs w:val="20"/>
                  <w:u w:color="000000"/>
                </w:rPr>
                <w:t>2017 г</w:t>
              </w:r>
            </w:smartTag>
            <w:r w:rsidRPr="00475BB7">
              <w:rPr>
                <w:rFonts w:eastAsia="Arial Unicode MS"/>
                <w:color w:val="000000"/>
                <w:sz w:val="20"/>
                <w:szCs w:val="20"/>
                <w:u w:color="000000"/>
              </w:rPr>
              <w:t>.), тыс. руб.</w:t>
            </w:r>
          </w:p>
        </w:tc>
        <w:tc>
          <w:tcPr>
            <w:tcW w:w="19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eastAsia="en-US"/>
              </w:rPr>
            </w:pPr>
          </w:p>
        </w:tc>
        <w:tc>
          <w:tcPr>
            <w:tcW w:w="383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eastAsia="Arial Unicode MS"/>
                <w:color w:val="000000"/>
                <w:sz w:val="20"/>
                <w:szCs w:val="20"/>
                <w:u w:color="000000"/>
              </w:rPr>
            </w:pPr>
          </w:p>
          <w:p w:rsidR="00475BB7" w:rsidRPr="00475BB7" w:rsidRDefault="00475BB7" w:rsidP="00475BB7">
            <w:pPr>
              <w:spacing w:after="200" w:line="276" w:lineRule="auto"/>
              <w:jc w:val="center"/>
              <w:rPr>
                <w:rFonts w:ascii="Calibri" w:eastAsia="Arial Unicode MS" w:hAnsi="Calibri"/>
                <w:color w:val="000000"/>
                <w:sz w:val="20"/>
                <w:szCs w:val="20"/>
                <w:u w:color="000000"/>
              </w:rPr>
            </w:pPr>
            <w:r w:rsidRPr="00475BB7">
              <w:rPr>
                <w:rFonts w:eastAsia="Arial Unicode MS"/>
                <w:color w:val="000000"/>
                <w:sz w:val="20"/>
                <w:szCs w:val="20"/>
                <w:u w:color="000000"/>
              </w:rPr>
              <w:t>Примечание</w:t>
            </w:r>
          </w:p>
        </w:tc>
      </w:tr>
      <w:tr w:rsidR="00475BB7" w:rsidRPr="00475BB7" w:rsidTr="00AE3B82">
        <w:trPr>
          <w:trHeight w:val="241"/>
          <w:jc w:val="center"/>
        </w:trPr>
        <w:tc>
          <w:tcPr>
            <w:tcW w:w="2145"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c>
          <w:tcPr>
            <w:tcW w:w="174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всего</w:t>
            </w:r>
          </w:p>
        </w:tc>
        <w:tc>
          <w:tcPr>
            <w:tcW w:w="7178"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spacing w:after="200" w:line="276" w:lineRule="auto"/>
              <w:jc w:val="center"/>
              <w:rPr>
                <w:rFonts w:ascii="Calibri" w:eastAsia="Arial Unicode MS" w:hAnsi="Calibri"/>
                <w:color w:val="000000"/>
                <w:sz w:val="20"/>
                <w:szCs w:val="20"/>
                <w:u w:color="000000"/>
              </w:rPr>
            </w:pPr>
            <w:r w:rsidRPr="00475BB7">
              <w:rPr>
                <w:rFonts w:eastAsia="Arial Unicode MS"/>
                <w:color w:val="000000"/>
                <w:sz w:val="20"/>
                <w:szCs w:val="20"/>
                <w:u w:color="000000"/>
              </w:rPr>
              <w:t>в том числе по годам реализации программы</w:t>
            </w:r>
          </w:p>
        </w:tc>
        <w:tc>
          <w:tcPr>
            <w:tcW w:w="3837"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r>
      <w:tr w:rsidR="00475BB7" w:rsidRPr="00475BB7" w:rsidTr="00AE3B82">
        <w:trPr>
          <w:trHeight w:val="241"/>
          <w:jc w:val="center"/>
        </w:trPr>
        <w:tc>
          <w:tcPr>
            <w:tcW w:w="2145"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c>
          <w:tcPr>
            <w:tcW w:w="1746"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eastAsia="en-US"/>
              </w:rPr>
            </w:pP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2018 год</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2019 год</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2020 год</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2021 год</w:t>
            </w:r>
          </w:p>
        </w:tc>
        <w:tc>
          <w:tcPr>
            <w:tcW w:w="3837" w:type="dxa"/>
            <w:vMerge/>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24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1</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2</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3</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4</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5</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5</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6</w:t>
            </w:r>
          </w:p>
        </w:tc>
      </w:tr>
      <w:tr w:rsidR="00475BB7" w:rsidRPr="00475BB7" w:rsidTr="00AE3B82">
        <w:trPr>
          <w:trHeight w:val="48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color w:val="000000"/>
                <w:sz w:val="20"/>
                <w:szCs w:val="20"/>
                <w:u w:color="000000"/>
              </w:rPr>
            </w:pPr>
            <w:r w:rsidRPr="00475BB7">
              <w:rPr>
                <w:rFonts w:eastAsia="Arial Unicode MS"/>
                <w:color w:val="000000"/>
                <w:sz w:val="20"/>
                <w:szCs w:val="20"/>
                <w:u w:color="000000"/>
              </w:rPr>
              <w:t>Всего финансовых затрат,</w:t>
            </w:r>
          </w:p>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в том числе за счет:</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lang w:eastAsia="en-US"/>
              </w:rPr>
            </w:pPr>
            <w:r w:rsidRPr="00475BB7">
              <w:rPr>
                <w:rFonts w:eastAsia="Arial Unicode MS"/>
                <w:sz w:val="20"/>
                <w:szCs w:val="20"/>
                <w:u w:color="000000"/>
                <w:lang w:eastAsia="en-US"/>
              </w:rPr>
              <w:t>5089,715</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1249,925</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1275,790</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1282,0</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1282,0</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24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средств федерального бюджета</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ascii="Calibri" w:eastAsia="Arial Unicode MS" w:hAnsi="Calibri"/>
                <w:color w:val="000000"/>
                <w:sz w:val="20"/>
                <w:szCs w:val="20"/>
                <w:u w:color="000000"/>
              </w:rPr>
            </w:pPr>
            <w:r w:rsidRPr="00475BB7">
              <w:rPr>
                <w:rFonts w:eastAsia="Arial Unicode MS"/>
                <w:color w:val="000000"/>
                <w:sz w:val="20"/>
                <w:szCs w:val="20"/>
                <w:u w:color="000000"/>
              </w:rPr>
              <w:t>-</w:t>
            </w:r>
          </w:p>
        </w:tc>
      </w:tr>
      <w:tr w:rsidR="00475BB7" w:rsidRPr="00475BB7" w:rsidTr="00AE3B82">
        <w:trPr>
          <w:trHeight w:val="24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olor w:val="000000"/>
                <w:sz w:val="20"/>
                <w:szCs w:val="20"/>
                <w:u w:color="000000"/>
              </w:rPr>
              <w:t xml:space="preserve">средств областного бюджета НСО </w:t>
            </w:r>
            <w:hyperlink w:anchor="P572" w:history="1">
              <w:r w:rsidRPr="00475BB7">
                <w:rPr>
                  <w:rFonts w:eastAsia="Arial Unicode MS"/>
                  <w:color w:val="0000FF"/>
                  <w:sz w:val="20"/>
                  <w:szCs w:val="20"/>
                  <w:u w:val="single" w:color="0000FF"/>
                </w:rPr>
                <w:t>&lt;*&gt;</w:t>
              </w:r>
            </w:hyperlink>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3581,0</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800,0</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927,0</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927,0</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927,0</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481"/>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s="Calibri"/>
                <w:color w:val="000000"/>
                <w:sz w:val="20"/>
                <w:szCs w:val="20"/>
                <w:u w:color="000000"/>
              </w:rPr>
              <w:t xml:space="preserve">средств местного бюджета города Куйбышева </w:t>
            </w:r>
            <w:hyperlink w:anchor="P572" w:history="1">
              <w:r w:rsidRPr="00475BB7">
                <w:rPr>
                  <w:rFonts w:eastAsia="Arial Unicode MS"/>
                  <w:color w:val="0000FF"/>
                  <w:sz w:val="20"/>
                  <w:szCs w:val="20"/>
                  <w:u w:val="single" w:color="0000FF"/>
                </w:rPr>
                <w:t>&lt;*&gt;</w:t>
              </w:r>
            </w:hyperlink>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500,0</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200,0</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100,0</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100,0</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jc w:val="center"/>
              <w:rPr>
                <w:rFonts w:eastAsia="Arial Unicode MS"/>
                <w:sz w:val="20"/>
                <w:szCs w:val="20"/>
                <w:u w:color="000000"/>
              </w:rPr>
            </w:pPr>
            <w:r w:rsidRPr="00475BB7">
              <w:rPr>
                <w:rFonts w:eastAsia="Arial Unicode MS"/>
                <w:sz w:val="20"/>
                <w:szCs w:val="20"/>
                <w:u w:color="000000"/>
              </w:rPr>
              <w:t>100,0</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eastAsia="Arial Unicode MS"/>
                <w:sz w:val="20"/>
                <w:szCs w:val="20"/>
                <w:u w:color="000000"/>
                <w:lang w:val="en-US" w:eastAsia="en-US"/>
              </w:rPr>
            </w:pPr>
          </w:p>
        </w:tc>
      </w:tr>
      <w:tr w:rsidR="00475BB7" w:rsidRPr="00475BB7" w:rsidTr="00AE3B82">
        <w:trPr>
          <w:trHeight w:val="955"/>
          <w:jc w:val="center"/>
        </w:trPr>
        <w:tc>
          <w:tcPr>
            <w:tcW w:w="2145" w:type="dxa"/>
            <w:tcBorders>
              <w:top w:val="single" w:sz="4" w:space="0" w:color="000000"/>
              <w:left w:val="single" w:sz="4" w:space="0" w:color="000000"/>
              <w:bottom w:val="single" w:sz="4" w:space="0" w:color="000000"/>
              <w:right w:val="single" w:sz="4" w:space="0" w:color="000000"/>
            </w:tcBorders>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s="Calibri"/>
                <w:color w:val="000000"/>
                <w:sz w:val="20"/>
                <w:szCs w:val="20"/>
                <w:u w:color="000000"/>
              </w:rPr>
              <w:t>средств местного бюджета Куйбышевского района</w:t>
            </w:r>
            <w:r w:rsidRPr="00475BB7">
              <w:rPr>
                <w:rFonts w:ascii="Calibri" w:eastAsia="Arial Unicode MS" w:hAnsi="Calibri" w:cs="Calibri"/>
                <w:color w:val="000000"/>
                <w:sz w:val="20"/>
                <w:szCs w:val="20"/>
                <w:u w:color="000000"/>
              </w:rPr>
              <w:t xml:space="preserve"> </w:t>
            </w:r>
            <w:hyperlink w:anchor="P572" w:history="1">
              <w:r w:rsidRPr="00475BB7">
                <w:rPr>
                  <w:rFonts w:eastAsia="Arial Unicode MS"/>
                  <w:color w:val="0000FF"/>
                  <w:sz w:val="20"/>
                  <w:szCs w:val="20"/>
                  <w:u w:val="single" w:color="0000FF"/>
                </w:rPr>
                <w:t>&lt;*&gt;</w:t>
              </w:r>
            </w:hyperlink>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208,715</w:t>
            </w:r>
          </w:p>
        </w:tc>
        <w:tc>
          <w:tcPr>
            <w:tcW w:w="1746" w:type="dxa"/>
            <w:tcBorders>
              <w:top w:val="single" w:sz="4" w:space="0" w:color="000000"/>
              <w:left w:val="single" w:sz="4" w:space="0" w:color="000000"/>
              <w:bottom w:val="single" w:sz="4" w:space="0" w:color="000000"/>
              <w:right w:val="single" w:sz="4" w:space="0" w:color="000000"/>
            </w:tcBorders>
            <w:tcMar>
              <w:top w:w="80" w:type="dxa"/>
              <w:left w:w="142"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49,925</w:t>
            </w:r>
          </w:p>
        </w:tc>
        <w:tc>
          <w:tcPr>
            <w:tcW w:w="1751" w:type="dxa"/>
            <w:tcBorders>
              <w:top w:val="single" w:sz="4" w:space="0" w:color="000000"/>
              <w:left w:val="single" w:sz="4" w:space="0" w:color="000000"/>
              <w:bottom w:val="single" w:sz="4" w:space="0" w:color="000000"/>
              <w:right w:val="single" w:sz="4" w:space="0" w:color="000000"/>
            </w:tcBorders>
            <w:tcMar>
              <w:left w:w="142"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48,790</w:t>
            </w:r>
          </w:p>
        </w:tc>
        <w:tc>
          <w:tcPr>
            <w:tcW w:w="1490" w:type="dxa"/>
            <w:tcBorders>
              <w:top w:val="single" w:sz="4" w:space="0" w:color="000000"/>
              <w:left w:val="single" w:sz="4" w:space="0" w:color="000000"/>
              <w:bottom w:val="single" w:sz="4" w:space="0" w:color="000000"/>
              <w:right w:val="single" w:sz="4" w:space="0" w:color="000000"/>
            </w:tcBorders>
            <w:tcMar>
              <w:left w:w="142"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55,0</w:t>
            </w:r>
          </w:p>
        </w:tc>
        <w:tc>
          <w:tcPr>
            <w:tcW w:w="2191" w:type="dxa"/>
            <w:gridSpan w:val="2"/>
            <w:tcBorders>
              <w:top w:val="single" w:sz="4" w:space="0" w:color="000000"/>
              <w:left w:val="single" w:sz="4" w:space="0" w:color="000000"/>
              <w:bottom w:val="single" w:sz="4" w:space="0" w:color="000000"/>
              <w:right w:val="single" w:sz="4" w:space="0" w:color="000000"/>
            </w:tcBorders>
            <w:tcMar>
              <w:left w:w="142"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55,0</w:t>
            </w:r>
          </w:p>
        </w:tc>
        <w:tc>
          <w:tcPr>
            <w:tcW w:w="3837" w:type="dxa"/>
            <w:tcBorders>
              <w:top w:val="single" w:sz="4" w:space="0" w:color="000000"/>
              <w:left w:val="single" w:sz="4" w:space="0" w:color="000000"/>
              <w:bottom w:val="single" w:sz="4" w:space="0" w:color="000000"/>
              <w:right w:val="single" w:sz="4" w:space="0" w:color="000000"/>
            </w:tcBorders>
            <w:tcMar>
              <w:left w:w="142" w:type="dxa"/>
            </w:tcMar>
          </w:tcPr>
          <w:p w:rsidR="00475BB7" w:rsidRPr="00475BB7" w:rsidRDefault="00475BB7" w:rsidP="00475BB7">
            <w:pPr>
              <w:spacing w:after="200" w:line="276" w:lineRule="auto"/>
              <w:jc w:val="center"/>
              <w:rPr>
                <w:rFonts w:ascii="Calibri" w:eastAsia="Arial Unicode MS" w:hAnsi="Calibri"/>
                <w:color w:val="000000"/>
                <w:sz w:val="20"/>
                <w:szCs w:val="20"/>
                <w:u w:color="000000"/>
              </w:rPr>
            </w:pPr>
          </w:p>
        </w:tc>
      </w:tr>
      <w:tr w:rsidR="00475BB7" w:rsidRPr="00475BB7" w:rsidTr="00AE3B82">
        <w:trPr>
          <w:trHeight w:val="715"/>
          <w:jc w:val="center"/>
        </w:trPr>
        <w:tc>
          <w:tcPr>
            <w:tcW w:w="21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rPr>
                <w:rFonts w:ascii="Calibri" w:eastAsia="Arial Unicode MS" w:hAnsi="Calibri"/>
                <w:color w:val="000000"/>
                <w:sz w:val="20"/>
                <w:szCs w:val="20"/>
                <w:u w:color="000000"/>
              </w:rPr>
            </w:pPr>
            <w:r w:rsidRPr="00475BB7">
              <w:rPr>
                <w:rFonts w:eastAsia="Arial Unicode MS" w:cs="Calibri"/>
                <w:color w:val="000000"/>
                <w:sz w:val="20"/>
                <w:szCs w:val="20"/>
                <w:u w:color="000000"/>
              </w:rPr>
              <w:t xml:space="preserve">средств внебюджетных источников </w:t>
            </w:r>
            <w:hyperlink w:anchor="P572" w:history="1">
              <w:r w:rsidRPr="00475BB7">
                <w:rPr>
                  <w:rFonts w:eastAsia="Arial Unicode MS"/>
                  <w:color w:val="0000FF"/>
                  <w:sz w:val="20"/>
                  <w:szCs w:val="20"/>
                  <w:u w:val="single" w:color="0000FF"/>
                </w:rPr>
                <w:t>&lt;*&gt;</w:t>
              </w:r>
            </w:hyperlink>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800,0</w:t>
            </w:r>
          </w:p>
        </w:tc>
        <w:tc>
          <w:tcPr>
            <w:tcW w:w="17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200,00</w:t>
            </w:r>
          </w:p>
        </w:tc>
        <w:tc>
          <w:tcPr>
            <w:tcW w:w="17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200,00</w:t>
            </w:r>
          </w:p>
        </w:tc>
        <w:tc>
          <w:tcPr>
            <w:tcW w:w="14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200,00</w:t>
            </w:r>
          </w:p>
        </w:tc>
        <w:tc>
          <w:tcPr>
            <w:tcW w:w="219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eastAsia="Arial Unicode MS"/>
                <w:sz w:val="20"/>
                <w:szCs w:val="20"/>
                <w:u w:color="000000"/>
              </w:rPr>
            </w:pPr>
            <w:r w:rsidRPr="00475BB7">
              <w:rPr>
                <w:rFonts w:eastAsia="Arial Unicode MS"/>
                <w:sz w:val="20"/>
                <w:szCs w:val="20"/>
                <w:u w:color="000000"/>
              </w:rPr>
              <w:t>200,00</w:t>
            </w:r>
          </w:p>
        </w:tc>
        <w:tc>
          <w:tcPr>
            <w:tcW w:w="383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5BB7" w:rsidRPr="00475BB7" w:rsidRDefault="00475BB7" w:rsidP="00475BB7">
            <w:pPr>
              <w:spacing w:after="200" w:line="276" w:lineRule="auto"/>
              <w:jc w:val="center"/>
              <w:rPr>
                <w:rFonts w:ascii="Calibri" w:eastAsia="Arial Unicode MS" w:hAnsi="Calibri"/>
                <w:color w:val="000000"/>
                <w:sz w:val="20"/>
                <w:szCs w:val="20"/>
                <w:u w:color="000000"/>
              </w:rPr>
            </w:pPr>
          </w:p>
        </w:tc>
      </w:tr>
    </w:tbl>
    <w:p w:rsidR="00475BB7" w:rsidRPr="00475BB7" w:rsidRDefault="00475BB7" w:rsidP="00475BB7">
      <w:pPr>
        <w:rPr>
          <w:rFonts w:eastAsia="Arial Unicode MS"/>
          <w:bCs/>
          <w:color w:val="000000"/>
          <w:sz w:val="20"/>
          <w:szCs w:val="20"/>
          <w:u w:color="000000"/>
        </w:rPr>
      </w:pPr>
    </w:p>
    <w:p w:rsidR="00475BB7" w:rsidRPr="00475BB7" w:rsidRDefault="00475BB7" w:rsidP="00475BB7">
      <w:pPr>
        <w:rPr>
          <w:rFonts w:eastAsia="Arial Unicode MS" w:cs="Calibri"/>
          <w:color w:val="000000"/>
          <w:sz w:val="20"/>
          <w:szCs w:val="20"/>
          <w:u w:color="000000"/>
        </w:rPr>
      </w:pPr>
      <w:r w:rsidRPr="00475BB7">
        <w:rPr>
          <w:rFonts w:eastAsia="Arial Unicode MS" w:cs="Calibri"/>
          <w:color w:val="000000"/>
          <w:sz w:val="20"/>
          <w:szCs w:val="20"/>
          <w:u w:color="000000"/>
        </w:rPr>
        <w:t>--------------------------------</w:t>
      </w:r>
    </w:p>
    <w:p w:rsidR="00475BB7" w:rsidRPr="00475BB7" w:rsidRDefault="00475BB7" w:rsidP="00475BB7">
      <w:pPr>
        <w:rPr>
          <w:rFonts w:ascii="Calibri" w:eastAsia="Arial Unicode MS" w:hAnsi="Calibri"/>
          <w:color w:val="000000"/>
          <w:sz w:val="20"/>
          <w:szCs w:val="20"/>
          <w:u w:color="000000"/>
        </w:rPr>
      </w:pPr>
      <w:r w:rsidRPr="00475BB7">
        <w:rPr>
          <w:rFonts w:eastAsia="Arial Unicode MS" w:cs="Calibri"/>
          <w:color w:val="000000"/>
          <w:sz w:val="20"/>
          <w:szCs w:val="20"/>
          <w:u w:color="000000"/>
        </w:rPr>
        <w:t>&lt;*&gt; Указываются прогнозные значения</w:t>
      </w:r>
    </w:p>
    <w:p w:rsidR="00475BB7" w:rsidRPr="00475BB7" w:rsidRDefault="00475BB7" w:rsidP="00475BB7">
      <w:pPr>
        <w:jc w:val="center"/>
        <w:rPr>
          <w:rFonts w:eastAsia="Arial Unicode MS" w:cs="Calibri"/>
          <w:color w:val="000000"/>
          <w:sz w:val="20"/>
          <w:szCs w:val="20"/>
          <w:u w:color="000000"/>
        </w:rPr>
      </w:pPr>
    </w:p>
    <w:p w:rsidR="00475BB7" w:rsidRPr="00475BB7" w:rsidRDefault="00475BB7" w:rsidP="00475BB7">
      <w:pPr>
        <w:jc w:val="center"/>
        <w:rPr>
          <w:rFonts w:eastAsia="Arial Unicode MS" w:cs="Calibri"/>
          <w:color w:val="000000"/>
          <w:sz w:val="20"/>
          <w:szCs w:val="20"/>
          <w:u w:color="000000"/>
        </w:rPr>
      </w:pPr>
    </w:p>
    <w:p w:rsidR="00475BB7" w:rsidRPr="00475BB7" w:rsidRDefault="00475BB7" w:rsidP="00475BB7">
      <w:pPr>
        <w:jc w:val="center"/>
        <w:rPr>
          <w:rFonts w:eastAsia="Arial Unicode MS" w:cs="Calibri"/>
          <w:color w:val="000000"/>
          <w:sz w:val="20"/>
          <w:szCs w:val="20"/>
          <w:u w:color="000000"/>
        </w:rPr>
      </w:pPr>
    </w:p>
    <w:p w:rsidR="00475BB7" w:rsidRPr="00475BB7" w:rsidRDefault="00475BB7" w:rsidP="00475BB7">
      <w:pPr>
        <w:jc w:val="center"/>
        <w:rPr>
          <w:rFonts w:eastAsia="Arial Unicode MS" w:cs="Calibri"/>
          <w:color w:val="000000"/>
          <w:sz w:val="20"/>
          <w:szCs w:val="20"/>
          <w:u w:color="000000"/>
        </w:rPr>
        <w:sectPr w:rsidR="00475BB7" w:rsidRPr="00475BB7" w:rsidSect="005B72C3">
          <w:pgSz w:w="16838" w:h="11906" w:orient="landscape"/>
          <w:pgMar w:top="567" w:right="567" w:bottom="851" w:left="1134" w:header="709" w:footer="709" w:gutter="0"/>
          <w:cols w:space="708"/>
          <w:docGrid w:linePitch="360"/>
        </w:sect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lastRenderedPageBreak/>
        <w:t>VI</w:t>
      </w:r>
      <w:r w:rsidRPr="00475BB7">
        <w:rPr>
          <w:rFonts w:eastAsia="Arial Unicode MS"/>
          <w:bCs/>
          <w:color w:val="000000"/>
          <w:sz w:val="20"/>
          <w:szCs w:val="20"/>
          <w:u w:color="000000"/>
        </w:rPr>
        <w:t>. ОЖИДАЕМЫЕ РЕЗУЛЬТАТЫ РЕАЛИЗАЦИИ ПРОГРАММЫ</w:t>
      </w:r>
    </w:p>
    <w:p w:rsidR="00475BB7" w:rsidRPr="00475BB7" w:rsidRDefault="00475BB7" w:rsidP="00475BB7">
      <w:pPr>
        <w:jc w:val="center"/>
        <w:rPr>
          <w:rFonts w:eastAsia="Arial Unicode MS"/>
          <w:bCs/>
          <w:color w:val="000000"/>
          <w:sz w:val="20"/>
          <w:szCs w:val="20"/>
          <w:u w:color="000000"/>
        </w:rPr>
      </w:pP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ab/>
        <w:t>Создание целостной системы ТОС в Куйбышевском районе Новосибирской области за период реализации программных мероприятий. Достижение 100% охвата населения Куйбышевского района деятельностью ТОС.  Организация деятельности 37 ТОСов на территории Куйбышевского района. Проведение семинаров и образовательных мероприятий для членов ТОС не менее 4-х раз в год. Создание межрайонного центра по развитию движения ТОС. Участие не менее 37 граждан в конкурсах «Лучший ТОС» и «лучший активист ТОС».</w:t>
      </w:r>
    </w:p>
    <w:p w:rsidR="00475BB7" w:rsidRPr="00475BB7" w:rsidRDefault="00475BB7" w:rsidP="00475BB7">
      <w:pPr>
        <w:jc w:val="both"/>
        <w:rPr>
          <w:rFonts w:eastAsia="Arial Unicode MS"/>
          <w:color w:val="000000"/>
          <w:sz w:val="20"/>
          <w:szCs w:val="20"/>
          <w:u w:color="000000"/>
        </w:rPr>
      </w:pPr>
    </w:p>
    <w:p w:rsidR="00475BB7" w:rsidRPr="00475BB7" w:rsidRDefault="00475BB7" w:rsidP="00475BB7">
      <w:pPr>
        <w:jc w:val="center"/>
        <w:rPr>
          <w:rFonts w:eastAsia="Arial Unicode MS"/>
          <w:bCs/>
          <w:color w:val="000000"/>
          <w:sz w:val="20"/>
          <w:szCs w:val="20"/>
          <w:u w:color="000000"/>
        </w:rPr>
      </w:pPr>
    </w:p>
    <w:p w:rsidR="00475BB7" w:rsidRPr="00475BB7" w:rsidRDefault="00475BB7" w:rsidP="00475BB7">
      <w:pPr>
        <w:jc w:val="center"/>
        <w:rPr>
          <w:rFonts w:eastAsia="Arial Unicode MS"/>
          <w:bCs/>
          <w:color w:val="000000"/>
          <w:sz w:val="20"/>
          <w:szCs w:val="20"/>
          <w:u w:color="000000"/>
        </w:rPr>
      </w:pPr>
      <w:r w:rsidRPr="00475BB7">
        <w:rPr>
          <w:rFonts w:eastAsia="Arial Unicode MS"/>
          <w:bCs/>
          <w:color w:val="000000"/>
          <w:sz w:val="20"/>
          <w:szCs w:val="20"/>
          <w:u w:color="000000"/>
          <w:lang w:val="en-US"/>
        </w:rPr>
        <w:t>VII</w:t>
      </w:r>
      <w:r w:rsidRPr="00475BB7">
        <w:rPr>
          <w:rFonts w:eastAsia="Arial Unicode MS"/>
          <w:bCs/>
          <w:color w:val="000000"/>
          <w:sz w:val="20"/>
          <w:szCs w:val="20"/>
          <w:u w:color="000000"/>
        </w:rPr>
        <w:t>. СИСТЕМА МОНИТОРИНГА И КОНТРОЛЯ ЗА РЕАЛИЗАЦИЕЙ ПРОГРАММЫ</w:t>
      </w:r>
    </w:p>
    <w:p w:rsidR="00475BB7" w:rsidRPr="00475BB7" w:rsidRDefault="00475BB7" w:rsidP="00475BB7">
      <w:pPr>
        <w:jc w:val="center"/>
        <w:rPr>
          <w:rFonts w:eastAsia="Arial Unicode MS"/>
          <w:bCs/>
          <w:color w:val="000000"/>
          <w:sz w:val="20"/>
          <w:szCs w:val="20"/>
          <w:u w:color="000000"/>
        </w:rPr>
      </w:pPr>
    </w:p>
    <w:p w:rsidR="00475BB7" w:rsidRPr="00475BB7" w:rsidRDefault="00475BB7" w:rsidP="00475BB7">
      <w:pPr>
        <w:jc w:val="both"/>
        <w:rPr>
          <w:rFonts w:eastAsia="Arial Unicode MS"/>
          <w:color w:val="000000"/>
          <w:sz w:val="20"/>
          <w:szCs w:val="20"/>
          <w:u w:color="000000"/>
        </w:rPr>
      </w:pPr>
      <w:r w:rsidRPr="00475BB7">
        <w:rPr>
          <w:rFonts w:eastAsia="Arial Unicode MS"/>
          <w:color w:val="000000"/>
          <w:sz w:val="20"/>
          <w:szCs w:val="20"/>
          <w:u w:color="000000"/>
        </w:rPr>
        <w:tab/>
        <w:t>Общее руководство и контроль за ходом реализации программы осуществляет администрация Куйбышевского района, в соответствии с Порядком разработки, формирования и реализации муниципальных программ Куйбышевского района, утвержденным постановлением администрации Куйбышевского района от 06.05.2015 № 472.</w:t>
      </w:r>
    </w:p>
    <w:p w:rsidR="00475BB7" w:rsidRPr="00475BB7" w:rsidRDefault="00475BB7" w:rsidP="00475BB7">
      <w:pPr>
        <w:jc w:val="both"/>
        <w:rPr>
          <w:rFonts w:eastAsia="Arial Unicode MS"/>
          <w:color w:val="000000"/>
          <w:sz w:val="20"/>
          <w:szCs w:val="20"/>
          <w:u w:color="000000"/>
        </w:rPr>
      </w:pPr>
    </w:p>
    <w:p w:rsidR="00475BB7" w:rsidRPr="00475BB7" w:rsidRDefault="00475BB7" w:rsidP="00475BB7">
      <w:pPr>
        <w:jc w:val="both"/>
        <w:rPr>
          <w:rFonts w:eastAsia="Arial Unicode MS"/>
          <w:color w:val="000000"/>
          <w:sz w:val="20"/>
          <w:szCs w:val="20"/>
          <w:u w:color="00000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pPr>
    </w:p>
    <w:p w:rsidR="00475BB7" w:rsidRPr="00475BB7" w:rsidRDefault="00475BB7" w:rsidP="00475BB7">
      <w:pPr>
        <w:jc w:val="center"/>
        <w:rPr>
          <w:sz w:val="20"/>
          <w:szCs w:val="20"/>
        </w:rPr>
        <w:sectPr w:rsidR="00475BB7" w:rsidRPr="00475BB7" w:rsidSect="007A4F11">
          <w:pgSz w:w="11906" w:h="16838"/>
          <w:pgMar w:top="1134" w:right="566" w:bottom="851" w:left="1418" w:header="709" w:footer="709" w:gutter="0"/>
          <w:cols w:space="708"/>
          <w:docGrid w:linePitch="360"/>
        </w:sectPr>
      </w:pPr>
    </w:p>
    <w:p w:rsidR="00475BB7" w:rsidRPr="00475BB7" w:rsidRDefault="00475BB7" w:rsidP="00475BB7">
      <w:pPr>
        <w:jc w:val="right"/>
        <w:rPr>
          <w:sz w:val="20"/>
          <w:szCs w:val="20"/>
        </w:rPr>
      </w:pPr>
      <w:r w:rsidRPr="00475BB7">
        <w:rPr>
          <w:sz w:val="20"/>
          <w:szCs w:val="20"/>
        </w:rPr>
        <w:lastRenderedPageBreak/>
        <w:t>ПРИЛОЖЕНИЕ № 1</w:t>
      </w:r>
    </w:p>
    <w:p w:rsidR="00475BB7" w:rsidRPr="00475BB7" w:rsidRDefault="00475BB7" w:rsidP="00475BB7">
      <w:pPr>
        <w:jc w:val="right"/>
        <w:rPr>
          <w:sz w:val="20"/>
          <w:szCs w:val="20"/>
        </w:rPr>
      </w:pPr>
      <w:r w:rsidRPr="00475BB7">
        <w:rPr>
          <w:sz w:val="20"/>
          <w:szCs w:val="20"/>
        </w:rPr>
        <w:t>к муниципальной программе</w:t>
      </w:r>
    </w:p>
    <w:p w:rsidR="00475BB7" w:rsidRPr="00475BB7" w:rsidRDefault="00475BB7" w:rsidP="00475BB7">
      <w:pPr>
        <w:jc w:val="right"/>
        <w:rPr>
          <w:sz w:val="20"/>
          <w:szCs w:val="20"/>
        </w:rPr>
      </w:pPr>
      <w:r w:rsidRPr="00475BB7">
        <w:rPr>
          <w:sz w:val="20"/>
          <w:szCs w:val="20"/>
        </w:rPr>
        <w:t>«Развитие и поддержка территориального</w:t>
      </w:r>
    </w:p>
    <w:p w:rsidR="00475BB7" w:rsidRPr="00475BB7" w:rsidRDefault="00475BB7" w:rsidP="00475BB7">
      <w:pPr>
        <w:jc w:val="right"/>
        <w:rPr>
          <w:sz w:val="20"/>
          <w:szCs w:val="20"/>
        </w:rPr>
      </w:pPr>
      <w:r w:rsidRPr="00475BB7">
        <w:rPr>
          <w:sz w:val="20"/>
          <w:szCs w:val="20"/>
        </w:rPr>
        <w:t>общественного самоуправления</w:t>
      </w:r>
    </w:p>
    <w:p w:rsidR="00475BB7" w:rsidRPr="00475BB7" w:rsidRDefault="00475BB7" w:rsidP="00475BB7">
      <w:pPr>
        <w:jc w:val="right"/>
        <w:rPr>
          <w:sz w:val="20"/>
          <w:szCs w:val="20"/>
        </w:rPr>
      </w:pPr>
      <w:r w:rsidRPr="00475BB7">
        <w:rPr>
          <w:sz w:val="20"/>
          <w:szCs w:val="20"/>
        </w:rPr>
        <w:t>в Куйбышевском районе</w:t>
      </w:r>
    </w:p>
    <w:p w:rsidR="00475BB7" w:rsidRPr="00475BB7" w:rsidRDefault="00475BB7" w:rsidP="00475BB7">
      <w:pPr>
        <w:jc w:val="right"/>
        <w:rPr>
          <w:bCs/>
          <w:spacing w:val="-5"/>
          <w:sz w:val="20"/>
          <w:szCs w:val="20"/>
        </w:rPr>
      </w:pPr>
      <w:r w:rsidRPr="00475BB7">
        <w:rPr>
          <w:sz w:val="20"/>
          <w:szCs w:val="20"/>
        </w:rPr>
        <w:t>Новосибирской области на 2018-2021годы»</w:t>
      </w:r>
    </w:p>
    <w:p w:rsidR="00475BB7" w:rsidRPr="00475BB7" w:rsidRDefault="00475BB7" w:rsidP="00475BB7">
      <w:pPr>
        <w:tabs>
          <w:tab w:val="left" w:pos="6804"/>
        </w:tabs>
        <w:jc w:val="right"/>
        <w:rPr>
          <w:sz w:val="20"/>
          <w:szCs w:val="20"/>
        </w:rPr>
      </w:pPr>
    </w:p>
    <w:p w:rsidR="00475BB7" w:rsidRPr="00475BB7" w:rsidRDefault="00475BB7" w:rsidP="00475BB7">
      <w:pPr>
        <w:tabs>
          <w:tab w:val="left" w:pos="6804"/>
        </w:tabs>
        <w:rPr>
          <w:sz w:val="20"/>
          <w:szCs w:val="20"/>
        </w:rPr>
      </w:pPr>
      <w:r w:rsidRPr="00475BB7">
        <w:rPr>
          <w:sz w:val="20"/>
          <w:szCs w:val="20"/>
        </w:rPr>
        <w:t xml:space="preserve">                                                        </w:t>
      </w:r>
    </w:p>
    <w:p w:rsidR="00475BB7" w:rsidRPr="00475BB7" w:rsidRDefault="00475BB7" w:rsidP="00475BB7">
      <w:pPr>
        <w:tabs>
          <w:tab w:val="left" w:pos="6804"/>
        </w:tabs>
        <w:jc w:val="center"/>
        <w:rPr>
          <w:sz w:val="20"/>
          <w:szCs w:val="20"/>
        </w:rPr>
      </w:pPr>
      <w:r w:rsidRPr="00475BB7">
        <w:rPr>
          <w:sz w:val="20"/>
          <w:szCs w:val="20"/>
        </w:rPr>
        <w:t>Основные мероприятия муниципальной программы</w:t>
      </w:r>
    </w:p>
    <w:tbl>
      <w:tblPr>
        <w:tblW w:w="18304" w:type="dxa"/>
        <w:tblCellSpacing w:w="5" w:type="nil"/>
        <w:tblInd w:w="75" w:type="dxa"/>
        <w:tblLayout w:type="fixed"/>
        <w:tblCellMar>
          <w:left w:w="75" w:type="dxa"/>
          <w:right w:w="75" w:type="dxa"/>
        </w:tblCellMar>
        <w:tblLook w:val="0000" w:firstRow="0" w:lastRow="0" w:firstColumn="0" w:lastColumn="0" w:noHBand="0" w:noVBand="0"/>
      </w:tblPr>
      <w:tblGrid>
        <w:gridCol w:w="2036"/>
        <w:gridCol w:w="1679"/>
        <w:gridCol w:w="120"/>
        <w:gridCol w:w="1200"/>
        <w:gridCol w:w="76"/>
        <w:gridCol w:w="889"/>
        <w:gridCol w:w="180"/>
        <w:gridCol w:w="57"/>
        <w:gridCol w:w="851"/>
        <w:gridCol w:w="283"/>
        <w:gridCol w:w="851"/>
        <w:gridCol w:w="1080"/>
        <w:gridCol w:w="120"/>
        <w:gridCol w:w="1680"/>
        <w:gridCol w:w="69"/>
        <w:gridCol w:w="11"/>
        <w:gridCol w:w="2042"/>
        <w:gridCol w:w="2085"/>
        <w:gridCol w:w="2995"/>
      </w:tblGrid>
      <w:tr w:rsidR="003E408C" w:rsidRPr="003E408C" w:rsidTr="001F2D45">
        <w:trPr>
          <w:gridAfter w:val="1"/>
          <w:wAfter w:w="2995" w:type="dxa"/>
          <w:trHeight w:val="360"/>
          <w:tblCellSpacing w:w="5" w:type="nil"/>
        </w:trPr>
        <w:tc>
          <w:tcPr>
            <w:tcW w:w="2036" w:type="dxa"/>
            <w:vMerge w:val="restart"/>
            <w:tcBorders>
              <w:top w:val="single" w:sz="8" w:space="0" w:color="auto"/>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Наименование</w:t>
            </w:r>
          </w:p>
          <w:p w:rsidR="003E408C" w:rsidRPr="003E408C" w:rsidRDefault="003E408C" w:rsidP="003E408C">
            <w:pPr>
              <w:jc w:val="center"/>
              <w:rPr>
                <w:sz w:val="20"/>
                <w:szCs w:val="20"/>
              </w:rPr>
            </w:pPr>
            <w:r w:rsidRPr="003E408C">
              <w:rPr>
                <w:sz w:val="20"/>
                <w:szCs w:val="20"/>
              </w:rPr>
              <w:t>мероприятия</w:t>
            </w:r>
          </w:p>
        </w:tc>
        <w:tc>
          <w:tcPr>
            <w:tcW w:w="1679" w:type="dxa"/>
            <w:vMerge w:val="restart"/>
            <w:tcBorders>
              <w:top w:val="single" w:sz="8" w:space="0" w:color="auto"/>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Наименование</w:t>
            </w:r>
          </w:p>
          <w:p w:rsidR="003E408C" w:rsidRPr="003E408C" w:rsidRDefault="003E408C" w:rsidP="003E408C">
            <w:pPr>
              <w:jc w:val="center"/>
              <w:rPr>
                <w:sz w:val="20"/>
                <w:szCs w:val="20"/>
              </w:rPr>
            </w:pPr>
            <w:r w:rsidRPr="003E408C">
              <w:rPr>
                <w:sz w:val="20"/>
                <w:szCs w:val="20"/>
              </w:rPr>
              <w:t>показателя</w:t>
            </w:r>
          </w:p>
        </w:tc>
        <w:tc>
          <w:tcPr>
            <w:tcW w:w="1320" w:type="dxa"/>
            <w:gridSpan w:val="2"/>
            <w:vMerge w:val="restart"/>
            <w:tcBorders>
              <w:top w:val="single" w:sz="8" w:space="0" w:color="auto"/>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Единица</w:t>
            </w:r>
          </w:p>
          <w:p w:rsidR="003E408C" w:rsidRPr="003E408C" w:rsidRDefault="003E408C" w:rsidP="003E408C">
            <w:pPr>
              <w:jc w:val="center"/>
              <w:rPr>
                <w:sz w:val="20"/>
                <w:szCs w:val="20"/>
              </w:rPr>
            </w:pPr>
            <w:r w:rsidRPr="003E408C">
              <w:rPr>
                <w:sz w:val="20"/>
                <w:szCs w:val="20"/>
              </w:rPr>
              <w:t>измерения</w:t>
            </w:r>
          </w:p>
        </w:tc>
        <w:tc>
          <w:tcPr>
            <w:tcW w:w="6067" w:type="dxa"/>
            <w:gridSpan w:val="10"/>
            <w:tcBorders>
              <w:top w:val="single" w:sz="8" w:space="0" w:color="auto"/>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Значение показателя</w:t>
            </w:r>
          </w:p>
        </w:tc>
        <w:tc>
          <w:tcPr>
            <w:tcW w:w="2122" w:type="dxa"/>
            <w:gridSpan w:val="3"/>
            <w:vMerge w:val="restart"/>
            <w:tcBorders>
              <w:top w:val="single" w:sz="8" w:space="0" w:color="auto"/>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Ответственный</w:t>
            </w:r>
          </w:p>
          <w:p w:rsidR="003E408C" w:rsidRPr="003E408C" w:rsidRDefault="003E408C" w:rsidP="003E408C">
            <w:pPr>
              <w:jc w:val="center"/>
              <w:rPr>
                <w:sz w:val="20"/>
                <w:szCs w:val="20"/>
              </w:rPr>
            </w:pPr>
            <w:r w:rsidRPr="003E408C">
              <w:rPr>
                <w:sz w:val="20"/>
                <w:szCs w:val="20"/>
              </w:rPr>
              <w:t>исполнитель</w:t>
            </w:r>
          </w:p>
        </w:tc>
        <w:tc>
          <w:tcPr>
            <w:tcW w:w="2085" w:type="dxa"/>
            <w:vMerge w:val="restart"/>
            <w:tcBorders>
              <w:top w:val="single" w:sz="8" w:space="0" w:color="auto"/>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Ожидаемый</w:t>
            </w:r>
          </w:p>
          <w:p w:rsidR="003E408C" w:rsidRPr="003E408C" w:rsidRDefault="003E408C" w:rsidP="003E408C">
            <w:pPr>
              <w:ind w:right="182"/>
              <w:jc w:val="center"/>
              <w:rPr>
                <w:sz w:val="20"/>
                <w:szCs w:val="20"/>
              </w:rPr>
            </w:pPr>
            <w:r w:rsidRPr="003E408C">
              <w:rPr>
                <w:sz w:val="20"/>
                <w:szCs w:val="20"/>
              </w:rPr>
              <w:t>результат</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1679" w:type="dxa"/>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1320" w:type="dxa"/>
            <w:gridSpan w:val="2"/>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6067" w:type="dxa"/>
            <w:gridSpan w:val="10"/>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в том числе по годам</w:t>
            </w:r>
          </w:p>
          <w:p w:rsidR="003E408C" w:rsidRPr="003E408C" w:rsidRDefault="003E408C" w:rsidP="003E408C">
            <w:pPr>
              <w:jc w:val="center"/>
              <w:rPr>
                <w:sz w:val="20"/>
                <w:szCs w:val="20"/>
              </w:rPr>
            </w:pPr>
            <w:r w:rsidRPr="003E408C">
              <w:rPr>
                <w:sz w:val="20"/>
                <w:szCs w:val="20"/>
              </w:rPr>
              <w:t>реализации</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r>
      <w:tr w:rsidR="003E408C" w:rsidRPr="003E408C" w:rsidTr="001F2D45">
        <w:trPr>
          <w:gridAfter w:val="1"/>
          <w:wAfter w:w="2995" w:type="dxa"/>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1679" w:type="dxa"/>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1320" w:type="dxa"/>
            <w:gridSpan w:val="2"/>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1145"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2018</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2019</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2020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2021</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итого</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r>
      <w:tr w:rsidR="003E408C" w:rsidRPr="003E408C" w:rsidTr="001F2D45">
        <w:trPr>
          <w:gridAfter w:val="1"/>
          <w:wAfter w:w="2995" w:type="dxa"/>
          <w:tblCellSpacing w:w="5" w:type="nil"/>
        </w:trPr>
        <w:tc>
          <w:tcPr>
            <w:tcW w:w="2036"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w:t>
            </w:r>
          </w:p>
        </w:tc>
        <w:tc>
          <w:tcPr>
            <w:tcW w:w="167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w:t>
            </w:r>
          </w:p>
        </w:tc>
        <w:tc>
          <w:tcPr>
            <w:tcW w:w="1320"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w:t>
            </w:r>
          </w:p>
        </w:tc>
        <w:tc>
          <w:tcPr>
            <w:tcW w:w="1145"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w:t>
            </w:r>
            <w:bookmarkStart w:id="0" w:name="_GoBack"/>
            <w:bookmarkEnd w:id="0"/>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6</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7</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w:t>
            </w:r>
          </w:p>
        </w:tc>
        <w:tc>
          <w:tcPr>
            <w:tcW w:w="2122"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9</w:t>
            </w:r>
          </w:p>
        </w:tc>
        <w:tc>
          <w:tcPr>
            <w:tcW w:w="2085"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w:t>
            </w:r>
          </w:p>
        </w:tc>
      </w:tr>
      <w:tr w:rsidR="003E408C" w:rsidRPr="003E408C" w:rsidTr="001F2D45">
        <w:trPr>
          <w:gridAfter w:val="1"/>
          <w:wAfter w:w="2995" w:type="dxa"/>
          <w:tblCellSpacing w:w="5" w:type="nil"/>
        </w:trPr>
        <w:tc>
          <w:tcPr>
            <w:tcW w:w="15309" w:type="dxa"/>
            <w:gridSpan w:val="18"/>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1. Формулировка цели: Обеспечение благоприятных условий развития ТОС  на территории  Куйбышевского  района Новосибирской области                                                     </w:t>
            </w:r>
          </w:p>
        </w:tc>
      </w:tr>
      <w:tr w:rsidR="003E408C" w:rsidRPr="003E408C" w:rsidTr="001F2D45">
        <w:trPr>
          <w:gridAfter w:val="1"/>
          <w:wAfter w:w="2995" w:type="dxa"/>
          <w:tblCellSpacing w:w="5" w:type="nil"/>
        </w:trPr>
        <w:tc>
          <w:tcPr>
            <w:tcW w:w="15309" w:type="dxa"/>
            <w:gridSpan w:val="18"/>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1.1. Формулировка задачи 1  </w:t>
            </w:r>
            <w:r w:rsidRPr="003E408C">
              <w:rPr>
                <w:bCs/>
                <w:sz w:val="20"/>
                <w:szCs w:val="20"/>
              </w:rPr>
              <w:t>Выявление организаторов общественных инициатив, координация и обеспечение их деятельности</w:t>
            </w:r>
            <w:r w:rsidRPr="003E408C">
              <w:rPr>
                <w:sz w:val="20"/>
                <w:szCs w:val="20"/>
              </w:rPr>
              <w:t xml:space="preserve">                                          </w:t>
            </w:r>
          </w:p>
        </w:tc>
      </w:tr>
      <w:tr w:rsidR="003E408C" w:rsidRPr="003E408C" w:rsidTr="001F2D45">
        <w:trPr>
          <w:gridAfter w:val="1"/>
          <w:wAfter w:w="2995" w:type="dxa"/>
          <w:trHeight w:val="2979"/>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Сотрудничество с образовательными учреждениями, общественными и иными организациями по выявлению местного актива в целях привлечения его к работе в составе ТОС (члены родительских комитетов,  </w:t>
            </w:r>
          </w:p>
          <w:p w:rsidR="003E408C" w:rsidRPr="003E408C" w:rsidRDefault="003E408C" w:rsidP="003E408C">
            <w:pPr>
              <w:rPr>
                <w:sz w:val="20"/>
                <w:szCs w:val="20"/>
              </w:rPr>
            </w:pPr>
            <w:r w:rsidRPr="003E408C">
              <w:rPr>
                <w:sz w:val="20"/>
                <w:szCs w:val="20"/>
              </w:rPr>
              <w:t xml:space="preserve">общественных организаций и иные лица, занимающие активную гражданскую позицию, способные работать с </w:t>
            </w:r>
            <w:r w:rsidRPr="003E408C">
              <w:rPr>
                <w:sz w:val="20"/>
                <w:szCs w:val="20"/>
              </w:rPr>
              <w:lastRenderedPageBreak/>
              <w:t>населением)</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Администрация Куйбышевского  района </w:t>
            </w:r>
          </w:p>
          <w:p w:rsidR="003E408C" w:rsidRPr="003E408C" w:rsidRDefault="003E408C" w:rsidP="003E408C">
            <w:pPr>
              <w:rPr>
                <w:sz w:val="20"/>
                <w:szCs w:val="20"/>
              </w:rPr>
            </w:pPr>
          </w:p>
          <w:p w:rsidR="003E408C" w:rsidRPr="003E408C" w:rsidRDefault="003E408C" w:rsidP="003E408C">
            <w:pPr>
              <w:rPr>
                <w:sz w:val="20"/>
                <w:szCs w:val="20"/>
              </w:rPr>
            </w:pPr>
            <w:r w:rsidRPr="003E408C">
              <w:rPr>
                <w:sz w:val="20"/>
                <w:szCs w:val="20"/>
              </w:rPr>
              <w:t xml:space="preserve">МОО «Ресурсный центр  по поддержке общественных объединений» </w:t>
            </w:r>
          </w:p>
          <w:p w:rsidR="003E408C" w:rsidRPr="003E408C" w:rsidRDefault="003E408C" w:rsidP="003E408C">
            <w:pPr>
              <w:rPr>
                <w:sz w:val="20"/>
                <w:szCs w:val="20"/>
              </w:rPr>
            </w:pPr>
            <w:r w:rsidRPr="003E408C">
              <w:rPr>
                <w:sz w:val="20"/>
                <w:szCs w:val="20"/>
              </w:rPr>
              <w:t>Куйбышевского  района Новосибирской области</w:t>
            </w: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Планируется привлечь инициативных граждан к организации ТОС и к участию в деятельности ТОС.</w:t>
            </w: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 НСО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46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2241"/>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тыс. руб. </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2241"/>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p w:rsidR="003E408C" w:rsidRPr="003E408C" w:rsidRDefault="003E408C" w:rsidP="003E408C">
            <w:pPr>
              <w:rPr>
                <w:sz w:val="20"/>
                <w:szCs w:val="20"/>
              </w:rPr>
            </w:pP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ind w:right="-174"/>
              <w:rPr>
                <w:sz w:val="20"/>
                <w:szCs w:val="20"/>
              </w:rPr>
            </w:pPr>
            <w:r w:rsidRPr="003E408C">
              <w:rPr>
                <w:sz w:val="20"/>
                <w:szCs w:val="20"/>
              </w:rPr>
              <w:t>Проведение совместных мероприятий органов местного самоуправления,</w:t>
            </w:r>
          </w:p>
          <w:p w:rsidR="003E408C" w:rsidRPr="003E408C" w:rsidRDefault="003E408C" w:rsidP="003E408C">
            <w:pPr>
              <w:ind w:right="-174"/>
              <w:rPr>
                <w:sz w:val="20"/>
                <w:szCs w:val="20"/>
              </w:rPr>
            </w:pPr>
            <w:r w:rsidRPr="003E408C">
              <w:rPr>
                <w:sz w:val="20"/>
                <w:szCs w:val="20"/>
              </w:rPr>
              <w:t>депутатского корпуса районного и городского Советов депутатов</w:t>
            </w:r>
          </w:p>
          <w:p w:rsidR="003E408C" w:rsidRPr="003E408C" w:rsidRDefault="003E408C" w:rsidP="003E408C">
            <w:pPr>
              <w:ind w:right="-174"/>
              <w:rPr>
                <w:sz w:val="20"/>
                <w:szCs w:val="20"/>
              </w:rPr>
            </w:pPr>
            <w:r w:rsidRPr="003E408C">
              <w:rPr>
                <w:sz w:val="20"/>
                <w:szCs w:val="20"/>
              </w:rPr>
              <w:t xml:space="preserve">и органов ТОС </w:t>
            </w:r>
          </w:p>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Администрация Куйбышевского  района </w:t>
            </w:r>
          </w:p>
          <w:p w:rsidR="003E408C" w:rsidRPr="003E408C" w:rsidRDefault="003E408C" w:rsidP="003E408C">
            <w:pPr>
              <w:rPr>
                <w:sz w:val="20"/>
                <w:szCs w:val="20"/>
              </w:rPr>
            </w:pPr>
          </w:p>
          <w:p w:rsidR="003E408C" w:rsidRPr="003E408C" w:rsidRDefault="003E408C" w:rsidP="003E408C">
            <w:pPr>
              <w:rPr>
                <w:sz w:val="20"/>
                <w:szCs w:val="20"/>
              </w:rPr>
            </w:pPr>
            <w:r w:rsidRPr="003E408C">
              <w:rPr>
                <w:sz w:val="20"/>
                <w:szCs w:val="20"/>
              </w:rPr>
              <w:t>МОО «Ресурсный центр  по поддержке общественных объединений»</w:t>
            </w:r>
          </w:p>
          <w:p w:rsidR="003E408C" w:rsidRPr="003E408C" w:rsidRDefault="003E408C" w:rsidP="003E408C">
            <w:pPr>
              <w:rPr>
                <w:sz w:val="20"/>
                <w:szCs w:val="20"/>
              </w:rPr>
            </w:pPr>
            <w:r w:rsidRPr="003E408C">
              <w:rPr>
                <w:sz w:val="20"/>
                <w:szCs w:val="20"/>
              </w:rPr>
              <w:t>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Планируется увеличить количество граждан участвующих в территориально общественном самоуправлении </w:t>
            </w:r>
          </w:p>
          <w:p w:rsidR="003E408C" w:rsidRPr="003E408C" w:rsidRDefault="003E408C" w:rsidP="003E408C">
            <w:pPr>
              <w:rPr>
                <w:sz w:val="20"/>
                <w:szCs w:val="20"/>
              </w:rPr>
            </w:pPr>
          </w:p>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4"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680" w:type="dxa"/>
            <w:tcBorders>
              <w:left w:val="single" w:sz="4" w:space="0" w:color="auto"/>
              <w:bottom w:val="single" w:sz="4"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122" w:type="dxa"/>
            <w:gridSpan w:val="3"/>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Проведение регулярных встреч должностных лиц </w:t>
            </w:r>
            <w:r w:rsidRPr="003E408C">
              <w:rPr>
                <w:sz w:val="20"/>
                <w:szCs w:val="20"/>
              </w:rPr>
              <w:lastRenderedPageBreak/>
              <w:t xml:space="preserve">органов местного самоуправления Куйбышевского района, депутатов районного и городского Советов с гражданами по месту жительства, ведение личного приема граждан на территории ТОС  </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Администрация Куйбышевского  района </w:t>
            </w:r>
          </w:p>
          <w:p w:rsidR="003E408C" w:rsidRPr="003E408C" w:rsidRDefault="003E408C" w:rsidP="003E408C">
            <w:pPr>
              <w:rPr>
                <w:sz w:val="20"/>
                <w:szCs w:val="20"/>
              </w:rPr>
            </w:pPr>
          </w:p>
          <w:p w:rsidR="003E408C" w:rsidRPr="003E408C" w:rsidRDefault="003E408C" w:rsidP="003E408C">
            <w:pPr>
              <w:rPr>
                <w:sz w:val="20"/>
                <w:szCs w:val="20"/>
              </w:rPr>
            </w:pPr>
          </w:p>
          <w:p w:rsidR="003E408C" w:rsidRPr="003E408C" w:rsidRDefault="003E408C" w:rsidP="003E408C">
            <w:pPr>
              <w:rPr>
                <w:sz w:val="20"/>
                <w:szCs w:val="20"/>
              </w:rPr>
            </w:pPr>
            <w:r w:rsidRPr="003E408C">
              <w:rPr>
                <w:sz w:val="20"/>
                <w:szCs w:val="20"/>
              </w:rPr>
              <w:t>МОО «Ресурсный центр  по поддержке общественных объединений»</w:t>
            </w:r>
          </w:p>
          <w:p w:rsidR="003E408C" w:rsidRPr="003E408C" w:rsidRDefault="003E408C" w:rsidP="003E408C">
            <w:pPr>
              <w:rPr>
                <w:sz w:val="20"/>
                <w:szCs w:val="20"/>
              </w:rPr>
            </w:pPr>
            <w:r w:rsidRPr="003E408C">
              <w:rPr>
                <w:sz w:val="20"/>
                <w:szCs w:val="20"/>
              </w:rPr>
              <w:t>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 xml:space="preserve">Проведение регулярных встреч позволит выстроить </w:t>
            </w:r>
            <w:r w:rsidRPr="003E408C">
              <w:rPr>
                <w:sz w:val="20"/>
                <w:szCs w:val="20"/>
              </w:rPr>
              <w:lastRenderedPageBreak/>
              <w:t>конструктивный диалог между органами власти и ТОС города Куйбышева  и Куйбышевского  района</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Итого затрат на решение</w:t>
            </w:r>
          </w:p>
          <w:p w:rsidR="003E408C" w:rsidRPr="003E408C" w:rsidRDefault="003E408C" w:rsidP="003E408C">
            <w:pPr>
              <w:rPr>
                <w:sz w:val="20"/>
                <w:szCs w:val="20"/>
              </w:rPr>
            </w:pPr>
            <w:r w:rsidRPr="003E408C">
              <w:rPr>
                <w:sz w:val="20"/>
                <w:szCs w:val="20"/>
              </w:rPr>
              <w:t>задачи 1, в 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федеральный 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 бюджет НСО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 источники</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15309" w:type="dxa"/>
            <w:gridSpan w:val="18"/>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1.2. Формулировка задачи 2: </w:t>
            </w:r>
            <w:r w:rsidRPr="003E408C">
              <w:rPr>
                <w:bCs/>
                <w:sz w:val="20"/>
                <w:szCs w:val="20"/>
              </w:rPr>
              <w:t xml:space="preserve"> Формирование и совершенствование нормативно правовой и экономической базы ТОС, создание механизма регулирования самодеятельности населения по решению собственных  и одновременно общественно-значимых вопросов.</w:t>
            </w:r>
          </w:p>
        </w:tc>
      </w:tr>
      <w:tr w:rsidR="003E408C" w:rsidRPr="003E408C" w:rsidTr="001F2D45">
        <w:trPr>
          <w:tblCellSpacing w:w="5" w:type="nil"/>
        </w:trPr>
        <w:tc>
          <w:tcPr>
            <w:tcW w:w="2036" w:type="dxa"/>
            <w:vMerge w:val="restart"/>
            <w:tcBorders>
              <w:top w:val="single" w:sz="4" w:space="0" w:color="auto"/>
              <w:left w:val="single" w:sz="8" w:space="0" w:color="auto"/>
              <w:right w:val="single" w:sz="4" w:space="0" w:color="auto"/>
            </w:tcBorders>
          </w:tcPr>
          <w:p w:rsidR="003E408C" w:rsidRPr="003E408C" w:rsidRDefault="003E408C" w:rsidP="003E408C">
            <w:pPr>
              <w:rPr>
                <w:sz w:val="20"/>
                <w:szCs w:val="20"/>
              </w:rPr>
            </w:pPr>
            <w:r w:rsidRPr="003E408C">
              <w:rPr>
                <w:sz w:val="20"/>
                <w:szCs w:val="20"/>
              </w:rPr>
              <w:t xml:space="preserve">Разработка </w:t>
            </w:r>
          </w:p>
          <w:p w:rsidR="003E408C" w:rsidRPr="003E408C" w:rsidRDefault="003E408C" w:rsidP="003E408C">
            <w:pPr>
              <w:rPr>
                <w:sz w:val="20"/>
                <w:szCs w:val="20"/>
              </w:rPr>
            </w:pPr>
            <w:r w:rsidRPr="003E408C">
              <w:rPr>
                <w:sz w:val="20"/>
                <w:szCs w:val="20"/>
              </w:rPr>
              <w:t>правовой</w:t>
            </w:r>
          </w:p>
          <w:p w:rsidR="003E408C" w:rsidRPr="003E408C" w:rsidRDefault="003E408C" w:rsidP="003E408C">
            <w:pPr>
              <w:rPr>
                <w:sz w:val="20"/>
                <w:szCs w:val="20"/>
              </w:rPr>
            </w:pPr>
            <w:r w:rsidRPr="003E408C">
              <w:rPr>
                <w:sz w:val="20"/>
                <w:szCs w:val="20"/>
              </w:rPr>
              <w:t>базы,</w:t>
            </w:r>
          </w:p>
          <w:p w:rsidR="003E408C" w:rsidRPr="003E408C" w:rsidRDefault="003E408C" w:rsidP="003E408C">
            <w:pPr>
              <w:rPr>
                <w:sz w:val="20"/>
                <w:szCs w:val="20"/>
              </w:rPr>
            </w:pPr>
            <w:r w:rsidRPr="003E408C">
              <w:rPr>
                <w:sz w:val="20"/>
                <w:szCs w:val="20"/>
              </w:rPr>
              <w:t>регламен-тирующей</w:t>
            </w:r>
          </w:p>
          <w:p w:rsidR="003E408C" w:rsidRPr="003E408C" w:rsidRDefault="003E408C" w:rsidP="003E408C">
            <w:pPr>
              <w:rPr>
                <w:sz w:val="20"/>
                <w:szCs w:val="20"/>
              </w:rPr>
            </w:pPr>
            <w:r w:rsidRPr="003E408C">
              <w:rPr>
                <w:sz w:val="20"/>
                <w:szCs w:val="20"/>
              </w:rPr>
              <w:t>деятельность</w:t>
            </w:r>
          </w:p>
          <w:p w:rsidR="003E408C" w:rsidRPr="003E408C" w:rsidRDefault="003E408C" w:rsidP="003E408C">
            <w:pPr>
              <w:rPr>
                <w:sz w:val="20"/>
                <w:szCs w:val="20"/>
              </w:rPr>
            </w:pPr>
            <w:r w:rsidRPr="003E408C">
              <w:rPr>
                <w:sz w:val="20"/>
                <w:szCs w:val="20"/>
              </w:rPr>
              <w:t xml:space="preserve"> ТОС</w:t>
            </w:r>
          </w:p>
        </w:tc>
        <w:tc>
          <w:tcPr>
            <w:tcW w:w="1799" w:type="dxa"/>
            <w:gridSpan w:val="2"/>
            <w:tcBorders>
              <w:top w:val="single" w:sz="4" w:space="0" w:color="auto"/>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49" w:type="dxa"/>
            <w:gridSpan w:val="2"/>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53" w:type="dxa"/>
            <w:gridSpan w:val="2"/>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Администрация Куйбышевского  района </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Планируется создание правовой базы регламентирующей деятельность ТОС, а так же ее постоянная актуализация.</w:t>
            </w:r>
          </w:p>
        </w:tc>
        <w:tc>
          <w:tcPr>
            <w:tcW w:w="2995" w:type="dxa"/>
          </w:tcPr>
          <w:p w:rsidR="003E408C" w:rsidRPr="003E408C" w:rsidRDefault="003E408C" w:rsidP="003E408C">
            <w:pPr>
              <w:rPr>
                <w:sz w:val="20"/>
                <w:szCs w:val="20"/>
              </w:rPr>
            </w:pPr>
          </w:p>
        </w:tc>
      </w:tr>
      <w:tr w:rsidR="003E408C" w:rsidRPr="003E408C" w:rsidTr="001F2D45">
        <w:trPr>
          <w:tblCellSpacing w:w="5" w:type="nil"/>
        </w:trPr>
        <w:tc>
          <w:tcPr>
            <w:tcW w:w="2036" w:type="dxa"/>
            <w:vMerge/>
            <w:tcBorders>
              <w:left w:val="single" w:sz="8"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49" w:type="dxa"/>
            <w:gridSpan w:val="2"/>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53" w:type="dxa"/>
            <w:gridSpan w:val="2"/>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c>
          <w:tcPr>
            <w:tcW w:w="2995" w:type="dxa"/>
          </w:tcPr>
          <w:p w:rsidR="003E408C" w:rsidRPr="003E408C" w:rsidRDefault="003E408C" w:rsidP="003E408C">
            <w:pPr>
              <w:rPr>
                <w:sz w:val="20"/>
                <w:szCs w:val="20"/>
              </w:rPr>
            </w:pPr>
          </w:p>
        </w:tc>
      </w:tr>
      <w:tr w:rsidR="003E408C" w:rsidRPr="003E408C" w:rsidTr="001F2D45">
        <w:trPr>
          <w:tblCellSpacing w:w="5" w:type="nil"/>
        </w:trPr>
        <w:tc>
          <w:tcPr>
            <w:tcW w:w="2036" w:type="dxa"/>
            <w:vMerge/>
            <w:tcBorders>
              <w:left w:val="single" w:sz="8"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49" w:type="dxa"/>
            <w:gridSpan w:val="2"/>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53" w:type="dxa"/>
            <w:gridSpan w:val="2"/>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c>
          <w:tcPr>
            <w:tcW w:w="2995" w:type="dxa"/>
          </w:tcPr>
          <w:p w:rsidR="003E408C" w:rsidRPr="003E408C" w:rsidRDefault="003E408C" w:rsidP="003E408C">
            <w:pPr>
              <w:rPr>
                <w:sz w:val="20"/>
                <w:szCs w:val="20"/>
              </w:rPr>
            </w:pPr>
          </w:p>
        </w:tc>
      </w:tr>
      <w:tr w:rsidR="003E408C" w:rsidRPr="003E408C" w:rsidTr="001F2D45">
        <w:trPr>
          <w:tblCellSpacing w:w="5" w:type="nil"/>
        </w:trPr>
        <w:tc>
          <w:tcPr>
            <w:tcW w:w="2036" w:type="dxa"/>
            <w:vMerge/>
            <w:tcBorders>
              <w:left w:val="single" w:sz="8"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49" w:type="dxa"/>
            <w:gridSpan w:val="2"/>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53" w:type="dxa"/>
            <w:gridSpan w:val="2"/>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c>
          <w:tcPr>
            <w:tcW w:w="2995" w:type="dxa"/>
          </w:tcPr>
          <w:p w:rsidR="003E408C" w:rsidRPr="003E408C" w:rsidRDefault="003E408C" w:rsidP="003E408C">
            <w:pPr>
              <w:rPr>
                <w:sz w:val="20"/>
                <w:szCs w:val="20"/>
              </w:rPr>
            </w:pPr>
          </w:p>
        </w:tc>
      </w:tr>
      <w:tr w:rsidR="003E408C" w:rsidRPr="003E408C" w:rsidTr="001F2D45">
        <w:trPr>
          <w:tblCellSpacing w:w="5" w:type="nil"/>
        </w:trPr>
        <w:tc>
          <w:tcPr>
            <w:tcW w:w="2036" w:type="dxa"/>
            <w:vMerge/>
            <w:tcBorders>
              <w:left w:val="single" w:sz="8" w:space="0" w:color="auto"/>
              <w:bottom w:val="single" w:sz="8"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49" w:type="dxa"/>
            <w:gridSpan w:val="2"/>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53" w:type="dxa"/>
            <w:gridSpan w:val="2"/>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995" w:type="dxa"/>
          </w:tcPr>
          <w:p w:rsidR="003E408C" w:rsidRPr="003E408C" w:rsidRDefault="003E408C" w:rsidP="003E408C">
            <w:pPr>
              <w:rPr>
                <w:sz w:val="20"/>
                <w:szCs w:val="20"/>
              </w:rPr>
            </w:pPr>
          </w:p>
        </w:tc>
      </w:tr>
      <w:tr w:rsidR="003E408C" w:rsidRPr="003E408C" w:rsidTr="001F2D45">
        <w:trPr>
          <w:tblCellSpacing w:w="5" w:type="nil"/>
        </w:trPr>
        <w:tc>
          <w:tcPr>
            <w:tcW w:w="2036" w:type="dxa"/>
            <w:vMerge/>
            <w:tcBorders>
              <w:left w:val="single" w:sz="8" w:space="0" w:color="auto"/>
              <w:bottom w:val="single" w:sz="8"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49" w:type="dxa"/>
            <w:gridSpan w:val="2"/>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53" w:type="dxa"/>
            <w:gridSpan w:val="2"/>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995" w:type="dxa"/>
          </w:tcPr>
          <w:p w:rsidR="003E408C" w:rsidRPr="003E408C" w:rsidRDefault="003E408C" w:rsidP="003E408C">
            <w:pPr>
              <w:rPr>
                <w:sz w:val="20"/>
                <w:szCs w:val="20"/>
              </w:rPr>
            </w:pP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Проведение семинаров для представителей </w:t>
            </w:r>
            <w:r w:rsidRPr="003E408C">
              <w:rPr>
                <w:sz w:val="20"/>
                <w:szCs w:val="20"/>
              </w:rPr>
              <w:lastRenderedPageBreak/>
              <w:t>органов ТОС (информирование о новых формах работы ТОС, об опыте работы ТОС других муниципальных образованиях)</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Администрация Куйбышевского  района </w:t>
            </w:r>
          </w:p>
          <w:p w:rsidR="003E408C" w:rsidRPr="003E408C" w:rsidRDefault="003E408C" w:rsidP="003E408C">
            <w:pPr>
              <w:rPr>
                <w:sz w:val="20"/>
                <w:szCs w:val="20"/>
              </w:rPr>
            </w:pPr>
          </w:p>
          <w:p w:rsidR="003E408C" w:rsidRPr="003E408C" w:rsidRDefault="003E408C" w:rsidP="003E408C">
            <w:pPr>
              <w:rPr>
                <w:sz w:val="20"/>
                <w:szCs w:val="20"/>
              </w:rPr>
            </w:pPr>
            <w:r w:rsidRPr="003E408C">
              <w:rPr>
                <w:sz w:val="20"/>
                <w:szCs w:val="20"/>
              </w:rPr>
              <w:t>МОО «Ресурсный центр  по поддержке общественных объединений»</w:t>
            </w:r>
          </w:p>
          <w:p w:rsidR="003E408C" w:rsidRPr="003E408C" w:rsidRDefault="003E408C" w:rsidP="003E408C">
            <w:pPr>
              <w:rPr>
                <w:sz w:val="20"/>
                <w:szCs w:val="20"/>
              </w:rPr>
            </w:pPr>
            <w:r w:rsidRPr="003E408C">
              <w:rPr>
                <w:sz w:val="20"/>
                <w:szCs w:val="20"/>
              </w:rPr>
              <w:t>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 xml:space="preserve">Проведение методических мероприятий не менее </w:t>
            </w:r>
            <w:r w:rsidRPr="003E408C">
              <w:rPr>
                <w:sz w:val="20"/>
                <w:szCs w:val="20"/>
              </w:rPr>
              <w:lastRenderedPageBreak/>
              <w:t>4-х раз в течение календарного года. Подготовка методических материалов для ТОС.</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Итого затрат на решение</w:t>
            </w:r>
          </w:p>
          <w:p w:rsidR="003E408C" w:rsidRPr="003E408C" w:rsidRDefault="003E408C" w:rsidP="003E408C">
            <w:pPr>
              <w:rPr>
                <w:sz w:val="20"/>
                <w:szCs w:val="20"/>
              </w:rPr>
            </w:pPr>
            <w:r w:rsidRPr="003E408C">
              <w:rPr>
                <w:sz w:val="20"/>
                <w:szCs w:val="20"/>
              </w:rPr>
              <w:t>задачи 2, в 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 руб. </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4"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федеральный 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top w:val="single" w:sz="4" w:space="0" w:color="auto"/>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 бюджет НСО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 источники</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200" w:type="dxa"/>
            <w:gridSpan w:val="2"/>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760" w:type="dxa"/>
            <w:gridSpan w:val="3"/>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15309" w:type="dxa"/>
            <w:gridSpan w:val="18"/>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1.3. Формулировка задачи 3: </w:t>
            </w:r>
            <w:r w:rsidRPr="003E408C">
              <w:rPr>
                <w:bCs/>
                <w:sz w:val="20"/>
                <w:szCs w:val="20"/>
              </w:rPr>
              <w:t>Осуществление взаимодействия органов местного самоуправления с органами ТОС и общественными объединениями по вопросам развития ТОС.</w:t>
            </w: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Создание и организация деятельности  Координационного совета органов ТОС при  администрации Куйбышевского  района</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Администрация Куйбышевского  района</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Координация совместной деятельности органов местного самоуправления и ТОС</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Итого затрат на решение</w:t>
            </w:r>
          </w:p>
          <w:p w:rsidR="003E408C" w:rsidRPr="003E408C" w:rsidRDefault="003E408C" w:rsidP="003E408C">
            <w:pPr>
              <w:rPr>
                <w:sz w:val="20"/>
                <w:szCs w:val="20"/>
              </w:rPr>
            </w:pPr>
            <w:r w:rsidRPr="003E408C">
              <w:rPr>
                <w:sz w:val="20"/>
                <w:szCs w:val="20"/>
              </w:rPr>
              <w:t>задачи 3, в 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 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4"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 xml:space="preserve">федеральный 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top w:val="single" w:sz="4" w:space="0" w:color="auto"/>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 бюджет НСО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 источники</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069"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908"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15309" w:type="dxa"/>
            <w:gridSpan w:val="18"/>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1.4. Формулировка задачи 4:  Материальная поддержка мероприятий проводимых ТОС.</w:t>
            </w: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Организация и проведение конкурса социально значимых проектов для ТОС</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839,925</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1125,790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1132,0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1132,0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4229,715</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МОО </w:t>
            </w:r>
          </w:p>
          <w:p w:rsidR="003E408C" w:rsidRPr="003E408C" w:rsidRDefault="003E408C" w:rsidP="003E408C">
            <w:pPr>
              <w:rPr>
                <w:sz w:val="20"/>
                <w:szCs w:val="20"/>
              </w:rPr>
            </w:pPr>
            <w:r w:rsidRPr="003E408C">
              <w:rPr>
                <w:sz w:val="20"/>
                <w:szCs w:val="20"/>
              </w:rPr>
              <w:t>«Ресурсный центр  по поддержке общественных объединений»</w:t>
            </w:r>
          </w:p>
          <w:p w:rsidR="003E408C" w:rsidRPr="003E408C" w:rsidRDefault="003E408C" w:rsidP="003E408C">
            <w:pPr>
              <w:rPr>
                <w:sz w:val="20"/>
                <w:szCs w:val="20"/>
              </w:rPr>
            </w:pPr>
            <w:r w:rsidRPr="003E408C">
              <w:rPr>
                <w:sz w:val="20"/>
                <w:szCs w:val="20"/>
              </w:rPr>
              <w:t>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Ежегодная реализация лучших социально значимых проектов посредством конкурса.</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927,0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927,0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927,0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3581,0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39,925</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48,790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55,0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55,0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198,715</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50,0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100,0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300,0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Организация и проведение конкурса «Лучший ТОС», «Лучший активист ТОС»</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60,0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40,0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180,0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МОО</w:t>
            </w:r>
          </w:p>
          <w:p w:rsidR="003E408C" w:rsidRPr="003E408C" w:rsidRDefault="003E408C" w:rsidP="003E408C">
            <w:pPr>
              <w:rPr>
                <w:sz w:val="20"/>
                <w:szCs w:val="20"/>
              </w:rPr>
            </w:pPr>
            <w:r w:rsidRPr="003E408C">
              <w:rPr>
                <w:sz w:val="20"/>
                <w:szCs w:val="20"/>
              </w:rPr>
              <w:t>«Ресурсный центр  общественных инициатив» 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Проведение конкурса с целью выявления лучших практик ТОС и поощрения работы активных граждан.</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 xml:space="preserve">Организация и проведение субботников по уборке территорий ТОС </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60,0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35,0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35,0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35,0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165,0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МОО </w:t>
            </w:r>
          </w:p>
          <w:p w:rsidR="003E408C" w:rsidRPr="003E408C" w:rsidRDefault="003E408C" w:rsidP="003E408C">
            <w:pPr>
              <w:rPr>
                <w:sz w:val="20"/>
                <w:szCs w:val="20"/>
              </w:rPr>
            </w:pPr>
            <w:r w:rsidRPr="003E408C">
              <w:rPr>
                <w:sz w:val="20"/>
                <w:szCs w:val="20"/>
              </w:rPr>
              <w:t>«Ресурсный центр  общественных инициатив» 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Увеличение количества граждан, принимающих участие в деятельности ТОС. </w:t>
            </w: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45,0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105,0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15,0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60,0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Проведение   мероприятий по устойчивому  развитию системы ТОС на территории Куйбышевского района  </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220,0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40,0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340.0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МОО</w:t>
            </w:r>
          </w:p>
          <w:p w:rsidR="003E408C" w:rsidRPr="003E408C" w:rsidRDefault="003E408C" w:rsidP="003E408C">
            <w:pPr>
              <w:rPr>
                <w:sz w:val="20"/>
                <w:szCs w:val="20"/>
              </w:rPr>
            </w:pPr>
            <w:r w:rsidRPr="003E408C">
              <w:rPr>
                <w:sz w:val="20"/>
                <w:szCs w:val="20"/>
              </w:rPr>
              <w:t>«Ресурсный центр  общественных инициатив» Куйбышевского  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Обеспечение благоприятных условий развития ТОС на территории Куйбышевского района</w:t>
            </w: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110,0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130,0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30,0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220,0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Проведение мероприятий, посвященных государственным праздникам и памятным датам </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35,0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15,0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МОО </w:t>
            </w:r>
          </w:p>
          <w:p w:rsidR="003E408C" w:rsidRPr="003E408C" w:rsidRDefault="003E408C" w:rsidP="003E408C">
            <w:pPr>
              <w:rPr>
                <w:sz w:val="20"/>
                <w:szCs w:val="20"/>
              </w:rPr>
            </w:pPr>
            <w:r w:rsidRPr="003E408C">
              <w:rPr>
                <w:sz w:val="20"/>
                <w:szCs w:val="20"/>
              </w:rPr>
              <w:t xml:space="preserve">«Ресурсный центр  общественных инициатив» Куйбышевского  района Новосибирской </w:t>
            </w:r>
            <w:r w:rsidRPr="003E408C">
              <w:rPr>
                <w:sz w:val="20"/>
                <w:szCs w:val="20"/>
              </w:rPr>
              <w:lastRenderedPageBreak/>
              <w:t>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 xml:space="preserve">Увеличение количества граждан, принимающих участие в деятельности ТОС. </w:t>
            </w: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15,0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60,0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720"/>
          <w:tblCellSpacing w:w="5" w:type="nil"/>
        </w:trPr>
        <w:tc>
          <w:tcPr>
            <w:tcW w:w="2036" w:type="dxa"/>
            <w:vMerge w:val="restart"/>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Содействие в проведении  акций «День улицы», «День соседей»</w:t>
            </w: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35,0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95,0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МОО «Ресурсный центр  по поддержке общественных объединений»</w:t>
            </w:r>
          </w:p>
          <w:p w:rsidR="003E408C" w:rsidRPr="003E408C" w:rsidRDefault="003E408C" w:rsidP="003E408C">
            <w:pPr>
              <w:rPr>
                <w:sz w:val="20"/>
                <w:szCs w:val="20"/>
              </w:rPr>
            </w:pPr>
            <w:r w:rsidRPr="003E408C">
              <w:rPr>
                <w:sz w:val="20"/>
                <w:szCs w:val="20"/>
              </w:rPr>
              <w:t>Куйбышевского  района Новосибирской области</w:t>
            </w:r>
          </w:p>
        </w:tc>
        <w:tc>
          <w:tcPr>
            <w:tcW w:w="2085" w:type="dxa"/>
            <w:vMerge w:val="restart"/>
            <w:tcBorders>
              <w:left w:val="single" w:sz="8" w:space="0" w:color="auto"/>
              <w:right w:val="single" w:sz="8" w:space="0" w:color="auto"/>
            </w:tcBorders>
            <w:vAlign w:val="center"/>
          </w:tcPr>
          <w:p w:rsidR="003E408C" w:rsidRPr="003E408C" w:rsidRDefault="003E408C" w:rsidP="003E408C">
            <w:pPr>
              <w:rPr>
                <w:sz w:val="20"/>
                <w:szCs w:val="20"/>
              </w:rPr>
            </w:pPr>
            <w:r w:rsidRPr="003E408C">
              <w:rPr>
                <w:sz w:val="20"/>
                <w:szCs w:val="20"/>
              </w:rPr>
              <w:t xml:space="preserve">Совместное проведение акций «День улицы» и «День соседей». </w:t>
            </w: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15,0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799"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Итого затрат на решение</w:t>
            </w:r>
          </w:p>
          <w:p w:rsidR="003E408C" w:rsidRPr="003E408C" w:rsidRDefault="003E408C" w:rsidP="003E408C">
            <w:pPr>
              <w:rPr>
                <w:sz w:val="20"/>
                <w:szCs w:val="20"/>
              </w:rPr>
            </w:pPr>
            <w:r w:rsidRPr="003E408C">
              <w:rPr>
                <w:sz w:val="20"/>
                <w:szCs w:val="20"/>
              </w:rPr>
              <w:t>задачи 4, в 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1249,925</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1275,790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1282,0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1282,0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5089,715</w:t>
            </w:r>
          </w:p>
        </w:tc>
        <w:tc>
          <w:tcPr>
            <w:tcW w:w="2042"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федеральный 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 бюджет НСО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927,0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927,0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927,0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3581,0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49,925</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48,790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55,0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55,0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208,715</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 МО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100,0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100,0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500,0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 источники</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 тыс.руб.</w:t>
            </w:r>
          </w:p>
        </w:tc>
        <w:tc>
          <w:tcPr>
            <w:tcW w:w="1126"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200,0</w:t>
            </w:r>
          </w:p>
        </w:tc>
        <w:tc>
          <w:tcPr>
            <w:tcW w:w="851"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200,0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200,0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800,0</w:t>
            </w:r>
          </w:p>
        </w:tc>
        <w:tc>
          <w:tcPr>
            <w:tcW w:w="2042"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15309" w:type="dxa"/>
            <w:gridSpan w:val="18"/>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1.5. Формулировка задачи 5: Оптимизация расходов бюджета муниципального района за счет привлечения спонсорских средств к реализации программных мероприятий</w:t>
            </w:r>
          </w:p>
        </w:tc>
      </w:tr>
      <w:tr w:rsidR="003E408C" w:rsidRPr="003E408C" w:rsidTr="001F2D45">
        <w:trPr>
          <w:gridAfter w:val="1"/>
          <w:wAfter w:w="2995" w:type="dxa"/>
          <w:trHeight w:val="720"/>
          <w:tblCellSpacing w:w="5" w:type="nil"/>
        </w:trPr>
        <w:tc>
          <w:tcPr>
            <w:tcW w:w="2036" w:type="dxa"/>
            <w:vMerge w:val="restart"/>
            <w:tcBorders>
              <w:top w:val="single" w:sz="4"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r w:rsidRPr="003E408C">
              <w:rPr>
                <w:sz w:val="20"/>
                <w:szCs w:val="20"/>
              </w:rPr>
              <w:t xml:space="preserve">Привлечение предпринимателей, бизнес которых охватывает территории ТОС, к сотрудничеству с ТОС в целях участия в управлении </w:t>
            </w:r>
            <w:r w:rsidRPr="003E408C">
              <w:rPr>
                <w:sz w:val="20"/>
                <w:szCs w:val="20"/>
              </w:rPr>
              <w:lastRenderedPageBreak/>
              <w:t>социальными процессами ТОС</w:t>
            </w: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Администрация Куйбышевского  района </w:t>
            </w:r>
          </w:p>
          <w:p w:rsidR="003E408C" w:rsidRPr="003E408C" w:rsidRDefault="003E408C" w:rsidP="003E408C">
            <w:pPr>
              <w:rPr>
                <w:sz w:val="20"/>
                <w:szCs w:val="20"/>
              </w:rPr>
            </w:pPr>
            <w:r w:rsidRPr="003E408C">
              <w:rPr>
                <w:sz w:val="20"/>
                <w:szCs w:val="20"/>
              </w:rPr>
              <w:t>МОО «Ресурсный центр  по поддержке общественных объединений»</w:t>
            </w:r>
          </w:p>
          <w:p w:rsidR="003E408C" w:rsidRPr="003E408C" w:rsidRDefault="003E408C" w:rsidP="003E408C">
            <w:pPr>
              <w:rPr>
                <w:sz w:val="20"/>
                <w:szCs w:val="20"/>
              </w:rPr>
            </w:pPr>
            <w:r w:rsidRPr="003E408C">
              <w:rPr>
                <w:sz w:val="20"/>
                <w:szCs w:val="20"/>
              </w:rPr>
              <w:t xml:space="preserve">Куйбышевского  </w:t>
            </w:r>
            <w:r w:rsidRPr="003E408C">
              <w:rPr>
                <w:sz w:val="20"/>
                <w:szCs w:val="20"/>
              </w:rPr>
              <w:lastRenderedPageBreak/>
              <w:t>района Новосибирской области</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r w:rsidRPr="003E408C">
              <w:rPr>
                <w:sz w:val="20"/>
                <w:szCs w:val="20"/>
              </w:rPr>
              <w:lastRenderedPageBreak/>
              <w:t>Привлечение внебюджетных средств для реализации деятельности ТОС</w:t>
            </w: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720"/>
          <w:tblCellSpacing w:w="5" w:type="nil"/>
        </w:trPr>
        <w:tc>
          <w:tcPr>
            <w:tcW w:w="2036" w:type="dxa"/>
            <w:vMerge w:val="restart"/>
            <w:tcBorders>
              <w:top w:val="single" w:sz="4"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r w:rsidRPr="003E408C">
              <w:rPr>
                <w:sz w:val="20"/>
                <w:szCs w:val="20"/>
              </w:rPr>
              <w:t>Включение представителей органов ТОС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w:t>
            </w: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Сумма</w:t>
            </w:r>
          </w:p>
          <w:p w:rsidR="003E408C" w:rsidRPr="003E408C" w:rsidRDefault="003E408C" w:rsidP="003E408C">
            <w:pPr>
              <w:rPr>
                <w:sz w:val="20"/>
                <w:szCs w:val="20"/>
              </w:rPr>
            </w:pPr>
            <w:r w:rsidRPr="003E408C">
              <w:rPr>
                <w:sz w:val="20"/>
                <w:szCs w:val="20"/>
              </w:rPr>
              <w:t>затрат, в</w:t>
            </w:r>
          </w:p>
          <w:p w:rsidR="003E408C" w:rsidRPr="003E408C" w:rsidRDefault="003E408C" w:rsidP="003E408C">
            <w:pPr>
              <w:rPr>
                <w:sz w:val="20"/>
                <w:szCs w:val="20"/>
              </w:rPr>
            </w:pPr>
            <w:r w:rsidRPr="003E408C">
              <w:rPr>
                <w:sz w:val="20"/>
                <w:szCs w:val="20"/>
              </w:rPr>
              <w:t>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p>
          <w:p w:rsidR="003E408C" w:rsidRPr="003E408C" w:rsidRDefault="003E408C" w:rsidP="003E408C">
            <w:pPr>
              <w:rPr>
                <w:sz w:val="20"/>
                <w:szCs w:val="20"/>
              </w:rPr>
            </w:pPr>
            <w:r w:rsidRPr="003E408C">
              <w:rPr>
                <w:sz w:val="20"/>
                <w:szCs w:val="20"/>
              </w:rPr>
              <w:t xml:space="preserve">Администрация Куйбышевского  района </w:t>
            </w: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федеральный</w:t>
            </w:r>
          </w:p>
          <w:p w:rsidR="003E408C" w:rsidRPr="003E408C" w:rsidRDefault="003E408C" w:rsidP="003E408C">
            <w:pPr>
              <w:rPr>
                <w:sz w:val="20"/>
                <w:szCs w:val="20"/>
              </w:rPr>
            </w:pPr>
            <w:r w:rsidRPr="003E408C">
              <w:rPr>
                <w:sz w:val="20"/>
                <w:szCs w:val="20"/>
              </w:rPr>
              <w:t xml:space="preserve">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w:t>
            </w:r>
          </w:p>
          <w:p w:rsidR="003E408C" w:rsidRPr="003E408C" w:rsidRDefault="003E408C" w:rsidP="003E408C">
            <w:pPr>
              <w:rPr>
                <w:sz w:val="20"/>
                <w:szCs w:val="20"/>
              </w:rPr>
            </w:pPr>
            <w:r w:rsidRPr="003E408C">
              <w:rPr>
                <w:sz w:val="20"/>
                <w:szCs w:val="20"/>
              </w:rPr>
              <w:t>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7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бюджет</w:t>
            </w:r>
          </w:p>
          <w:p w:rsidR="003E408C" w:rsidRPr="003E408C" w:rsidRDefault="003E408C" w:rsidP="003E408C">
            <w:pPr>
              <w:rPr>
                <w:sz w:val="20"/>
                <w:szCs w:val="20"/>
              </w:rPr>
            </w:pPr>
            <w:r w:rsidRPr="003E408C">
              <w:rPr>
                <w:sz w:val="20"/>
                <w:szCs w:val="20"/>
              </w:rPr>
              <w:t xml:space="preserve">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2036" w:type="dxa"/>
            <w:vMerge/>
            <w:tcBorders>
              <w:top w:val="single" w:sz="8" w:space="0" w:color="auto"/>
              <w:left w:val="single" w:sz="4" w:space="0" w:color="auto"/>
              <w:bottom w:val="single" w:sz="4" w:space="0" w:color="auto"/>
              <w:right w:val="single" w:sz="4" w:space="0" w:color="auto"/>
            </w:tcBorders>
          </w:tcPr>
          <w:p w:rsidR="003E408C" w:rsidRPr="003E408C" w:rsidRDefault="003E408C" w:rsidP="003E408C">
            <w:pPr>
              <w:rPr>
                <w:sz w:val="20"/>
                <w:szCs w:val="20"/>
              </w:rPr>
            </w:pPr>
          </w:p>
        </w:tc>
        <w:tc>
          <w:tcPr>
            <w:tcW w:w="1799" w:type="dxa"/>
            <w:gridSpan w:val="2"/>
            <w:tcBorders>
              <w:left w:val="single" w:sz="4"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w:t>
            </w:r>
          </w:p>
          <w:p w:rsidR="003E408C" w:rsidRPr="003E408C" w:rsidRDefault="003E408C" w:rsidP="003E408C">
            <w:pPr>
              <w:rPr>
                <w:sz w:val="20"/>
                <w:szCs w:val="20"/>
              </w:rPr>
            </w:pPr>
            <w:r w:rsidRPr="003E408C">
              <w:rPr>
                <w:sz w:val="20"/>
                <w:szCs w:val="20"/>
              </w:rPr>
              <w:t xml:space="preserve">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Итого затрат на решение задачи 5, в 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val="restart"/>
            <w:tcBorders>
              <w:left w:val="single" w:sz="8" w:space="0" w:color="auto"/>
              <w:right w:val="single" w:sz="8" w:space="0" w:color="auto"/>
            </w:tcBorders>
          </w:tcPr>
          <w:p w:rsidR="003E408C" w:rsidRPr="003E408C" w:rsidRDefault="003E408C" w:rsidP="003E408C">
            <w:pPr>
              <w:rPr>
                <w:sz w:val="20"/>
                <w:szCs w:val="20"/>
              </w:rPr>
            </w:pPr>
          </w:p>
        </w:tc>
        <w:tc>
          <w:tcPr>
            <w:tcW w:w="2085" w:type="dxa"/>
            <w:vMerge w:val="restart"/>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федеральный 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 бюджет НСО</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внебюджетные источники</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54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Итого затрат на</w:t>
            </w:r>
          </w:p>
          <w:p w:rsidR="003E408C" w:rsidRPr="003E408C" w:rsidRDefault="003E408C" w:rsidP="003E408C">
            <w:pPr>
              <w:rPr>
                <w:sz w:val="20"/>
                <w:szCs w:val="20"/>
              </w:rPr>
            </w:pPr>
            <w:r w:rsidRPr="003E408C">
              <w:rPr>
                <w:sz w:val="20"/>
                <w:szCs w:val="20"/>
              </w:rPr>
              <w:t>достижение цели, в том числе:</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p>
        </w:tc>
        <w:tc>
          <w:tcPr>
            <w:tcW w:w="889" w:type="dxa"/>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1080" w:type="dxa"/>
            <w:tcBorders>
              <w:left w:val="single" w:sz="8" w:space="0" w:color="auto"/>
              <w:bottom w:val="single" w:sz="8" w:space="0" w:color="auto"/>
              <w:right w:val="single" w:sz="4" w:space="0" w:color="auto"/>
            </w:tcBorders>
          </w:tcPr>
          <w:p w:rsidR="003E408C" w:rsidRPr="003E408C" w:rsidRDefault="003E408C" w:rsidP="003E408C">
            <w:pPr>
              <w:rPr>
                <w:sz w:val="20"/>
                <w:szCs w:val="20"/>
              </w:rPr>
            </w:pP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rPr>
                <w:sz w:val="20"/>
                <w:szCs w:val="20"/>
              </w:rPr>
            </w:pP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федеральный бюджет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4"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областной бюджет</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top w:val="single" w:sz="4" w:space="0" w:color="auto"/>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района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бюджет МО </w:t>
            </w:r>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r w:rsidR="003E408C" w:rsidRPr="003E408C" w:rsidTr="001F2D45">
        <w:trPr>
          <w:gridAfter w:val="1"/>
          <w:wAfter w:w="2995" w:type="dxa"/>
          <w:trHeight w:val="360"/>
          <w:tblCellSpacing w:w="5" w:type="nil"/>
        </w:trPr>
        <w:tc>
          <w:tcPr>
            <w:tcW w:w="3835" w:type="dxa"/>
            <w:gridSpan w:val="3"/>
            <w:tcBorders>
              <w:left w:val="single" w:sz="8" w:space="0" w:color="auto"/>
              <w:bottom w:val="single" w:sz="8" w:space="0" w:color="auto"/>
              <w:right w:val="single" w:sz="8" w:space="0" w:color="auto"/>
            </w:tcBorders>
          </w:tcPr>
          <w:p w:rsidR="003E408C" w:rsidRPr="003E408C" w:rsidRDefault="003E408C" w:rsidP="003E408C">
            <w:pPr>
              <w:rPr>
                <w:sz w:val="20"/>
                <w:szCs w:val="20"/>
              </w:rPr>
            </w:pPr>
            <w:r w:rsidRPr="003E408C">
              <w:rPr>
                <w:sz w:val="20"/>
                <w:szCs w:val="20"/>
              </w:rPr>
              <w:t xml:space="preserve">внебюджетные источники </w:t>
            </w:r>
            <w:hyperlink w:anchor="Par444" w:history="1">
              <w:r w:rsidRPr="003E408C">
                <w:rPr>
                  <w:color w:val="0000FF"/>
                  <w:sz w:val="20"/>
                  <w:szCs w:val="20"/>
                  <w:u w:val="single"/>
                </w:rPr>
                <w:t>&lt;*&gt;</w:t>
              </w:r>
            </w:hyperlink>
          </w:p>
        </w:tc>
        <w:tc>
          <w:tcPr>
            <w:tcW w:w="1276"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тыс. руб.</w:t>
            </w:r>
          </w:p>
        </w:tc>
        <w:tc>
          <w:tcPr>
            <w:tcW w:w="889" w:type="dxa"/>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8" w:type="dxa"/>
            <w:gridSpan w:val="3"/>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134" w:type="dxa"/>
            <w:gridSpan w:val="2"/>
            <w:tcBorders>
              <w:left w:val="single" w:sz="8"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1080" w:type="dxa"/>
            <w:tcBorders>
              <w:left w:val="single" w:sz="8" w:space="0" w:color="auto"/>
              <w:bottom w:val="single" w:sz="8" w:space="0" w:color="auto"/>
              <w:right w:val="single" w:sz="4" w:space="0" w:color="auto"/>
            </w:tcBorders>
          </w:tcPr>
          <w:p w:rsidR="003E408C" w:rsidRPr="003E408C" w:rsidRDefault="003E408C" w:rsidP="003E408C">
            <w:pPr>
              <w:jc w:val="center"/>
              <w:rPr>
                <w:sz w:val="20"/>
                <w:szCs w:val="20"/>
              </w:rPr>
            </w:pPr>
            <w:r w:rsidRPr="003E408C">
              <w:rPr>
                <w:sz w:val="20"/>
                <w:szCs w:val="20"/>
              </w:rPr>
              <w:t>0</w:t>
            </w:r>
          </w:p>
        </w:tc>
        <w:tc>
          <w:tcPr>
            <w:tcW w:w="1880" w:type="dxa"/>
            <w:gridSpan w:val="4"/>
            <w:tcBorders>
              <w:left w:val="single" w:sz="4" w:space="0" w:color="auto"/>
              <w:bottom w:val="single" w:sz="8" w:space="0" w:color="auto"/>
              <w:right w:val="single" w:sz="8" w:space="0" w:color="auto"/>
            </w:tcBorders>
          </w:tcPr>
          <w:p w:rsidR="003E408C" w:rsidRPr="003E408C" w:rsidRDefault="003E408C" w:rsidP="003E408C">
            <w:pPr>
              <w:jc w:val="center"/>
              <w:rPr>
                <w:sz w:val="20"/>
                <w:szCs w:val="20"/>
              </w:rPr>
            </w:pPr>
            <w:r w:rsidRPr="003E408C">
              <w:rPr>
                <w:sz w:val="20"/>
                <w:szCs w:val="20"/>
              </w:rPr>
              <w:t>0</w:t>
            </w:r>
          </w:p>
        </w:tc>
        <w:tc>
          <w:tcPr>
            <w:tcW w:w="2042"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c>
          <w:tcPr>
            <w:tcW w:w="2085" w:type="dxa"/>
            <w:vMerge/>
            <w:tcBorders>
              <w:left w:val="single" w:sz="8" w:space="0" w:color="auto"/>
              <w:bottom w:val="single" w:sz="8" w:space="0" w:color="auto"/>
              <w:right w:val="single" w:sz="8" w:space="0" w:color="auto"/>
            </w:tcBorders>
          </w:tcPr>
          <w:p w:rsidR="003E408C" w:rsidRPr="003E408C" w:rsidRDefault="003E408C" w:rsidP="003E408C">
            <w:pPr>
              <w:rPr>
                <w:sz w:val="20"/>
                <w:szCs w:val="20"/>
              </w:rPr>
            </w:pPr>
          </w:p>
        </w:tc>
      </w:tr>
    </w:tbl>
    <w:p w:rsidR="00475BB7" w:rsidRPr="00475BB7" w:rsidRDefault="00475BB7" w:rsidP="00475BB7">
      <w:pPr>
        <w:rPr>
          <w:sz w:val="20"/>
          <w:szCs w:val="20"/>
        </w:rPr>
      </w:pPr>
    </w:p>
    <w:p w:rsidR="00475BB7" w:rsidRPr="00475BB7" w:rsidRDefault="00475BB7" w:rsidP="00475BB7">
      <w:pPr>
        <w:rPr>
          <w:sz w:val="20"/>
          <w:szCs w:val="20"/>
        </w:rPr>
      </w:pPr>
      <w:r w:rsidRPr="00475BB7">
        <w:rPr>
          <w:sz w:val="20"/>
          <w:szCs w:val="20"/>
        </w:rPr>
        <w:t>-------------------</w:t>
      </w:r>
    </w:p>
    <w:p w:rsidR="00475BB7" w:rsidRPr="00475BB7" w:rsidRDefault="00475BB7" w:rsidP="00475BB7">
      <w:pPr>
        <w:rPr>
          <w:sz w:val="20"/>
          <w:szCs w:val="20"/>
        </w:rPr>
      </w:pPr>
      <w:bookmarkStart w:id="1" w:name="Par444"/>
      <w:bookmarkEnd w:id="1"/>
      <w:r w:rsidRPr="00475BB7">
        <w:rPr>
          <w:sz w:val="20"/>
          <w:szCs w:val="20"/>
        </w:rPr>
        <w:t>&lt;*&gt; Указываются прогнозные значения.</w:t>
      </w:r>
    </w:p>
    <w:p w:rsidR="00475BB7" w:rsidRPr="00475BB7" w:rsidRDefault="00475BB7" w:rsidP="00475BB7">
      <w:pPr>
        <w:rPr>
          <w:sz w:val="20"/>
          <w:szCs w:val="20"/>
        </w:rPr>
      </w:pPr>
    </w:p>
    <w:p w:rsidR="00475BB7" w:rsidRPr="00475BB7" w:rsidRDefault="00475BB7" w:rsidP="00475BB7">
      <w:pPr>
        <w:rPr>
          <w:sz w:val="20"/>
          <w:szCs w:val="20"/>
        </w:rPr>
        <w:sectPr w:rsidR="00475BB7" w:rsidRPr="00475BB7" w:rsidSect="00FC4233">
          <w:headerReference w:type="default" r:id="rId10"/>
          <w:footerReference w:type="default" r:id="rId11"/>
          <w:pgSz w:w="16838" w:h="11906" w:orient="landscape"/>
          <w:pgMar w:top="1276" w:right="709" w:bottom="851" w:left="567" w:header="709" w:footer="709" w:gutter="0"/>
          <w:cols w:space="708"/>
          <w:docGrid w:linePitch="360"/>
        </w:sectPr>
      </w:pPr>
    </w:p>
    <w:p w:rsidR="00475BB7" w:rsidRPr="00475BB7" w:rsidRDefault="00475BB7" w:rsidP="00475BB7">
      <w:pPr>
        <w:autoSpaceDE w:val="0"/>
        <w:autoSpaceDN w:val="0"/>
        <w:jc w:val="center"/>
        <w:rPr>
          <w:bCs/>
          <w:sz w:val="20"/>
          <w:szCs w:val="20"/>
        </w:rPr>
      </w:pPr>
      <w:r w:rsidRPr="00475BB7">
        <w:rPr>
          <w:bCs/>
          <w:sz w:val="20"/>
          <w:szCs w:val="20"/>
        </w:rPr>
        <w:lastRenderedPageBreak/>
        <w:t>АДМИНИСТРАЦИЯ КУЙБЫШЕВСКОГО РАЙОНА</w:t>
      </w:r>
    </w:p>
    <w:p w:rsidR="00475BB7" w:rsidRPr="00475BB7" w:rsidRDefault="00475BB7" w:rsidP="00475BB7">
      <w:pPr>
        <w:autoSpaceDE w:val="0"/>
        <w:autoSpaceDN w:val="0"/>
        <w:rPr>
          <w:bCs/>
          <w:sz w:val="20"/>
          <w:szCs w:val="20"/>
        </w:rPr>
      </w:pPr>
    </w:p>
    <w:p w:rsidR="00475BB7" w:rsidRPr="00475BB7" w:rsidRDefault="00475BB7" w:rsidP="00475BB7">
      <w:pPr>
        <w:tabs>
          <w:tab w:val="center" w:pos="-1843"/>
          <w:tab w:val="left" w:pos="-1418"/>
          <w:tab w:val="right" w:pos="11907"/>
        </w:tabs>
        <w:autoSpaceDE w:val="0"/>
        <w:autoSpaceDN w:val="0"/>
        <w:ind w:right="-1"/>
        <w:jc w:val="center"/>
        <w:rPr>
          <w:sz w:val="20"/>
          <w:szCs w:val="20"/>
        </w:rPr>
      </w:pPr>
      <w:r w:rsidRPr="00475BB7">
        <w:rPr>
          <w:sz w:val="20"/>
          <w:szCs w:val="20"/>
        </w:rPr>
        <w:t>ПОСТАНОВЛЕНИЕ</w:t>
      </w:r>
    </w:p>
    <w:p w:rsidR="00475BB7" w:rsidRPr="00475BB7" w:rsidRDefault="00475BB7" w:rsidP="00475BB7">
      <w:pPr>
        <w:tabs>
          <w:tab w:val="center" w:pos="-1843"/>
          <w:tab w:val="left" w:pos="-1418"/>
          <w:tab w:val="right" w:pos="11907"/>
        </w:tabs>
        <w:autoSpaceDE w:val="0"/>
        <w:autoSpaceDN w:val="0"/>
        <w:ind w:right="-1"/>
        <w:jc w:val="center"/>
        <w:rPr>
          <w:sz w:val="20"/>
          <w:szCs w:val="20"/>
        </w:rPr>
      </w:pPr>
    </w:p>
    <w:p w:rsidR="00475BB7" w:rsidRPr="00475BB7" w:rsidRDefault="00475BB7" w:rsidP="00475BB7">
      <w:pPr>
        <w:tabs>
          <w:tab w:val="center" w:pos="-1843"/>
          <w:tab w:val="left" w:pos="-1418"/>
          <w:tab w:val="right" w:pos="11907"/>
        </w:tabs>
        <w:autoSpaceDE w:val="0"/>
        <w:autoSpaceDN w:val="0"/>
        <w:ind w:right="-1"/>
        <w:jc w:val="center"/>
        <w:rPr>
          <w:sz w:val="20"/>
          <w:szCs w:val="20"/>
        </w:rPr>
      </w:pPr>
      <w:r w:rsidRPr="00475BB7">
        <w:rPr>
          <w:sz w:val="20"/>
          <w:szCs w:val="20"/>
        </w:rPr>
        <w:t>г. Куйбышев</w:t>
      </w:r>
    </w:p>
    <w:p w:rsidR="00475BB7" w:rsidRPr="00475BB7" w:rsidRDefault="00475BB7" w:rsidP="00475BB7">
      <w:pPr>
        <w:tabs>
          <w:tab w:val="center" w:pos="-1843"/>
          <w:tab w:val="left" w:pos="-1418"/>
          <w:tab w:val="right" w:pos="11907"/>
        </w:tabs>
        <w:autoSpaceDE w:val="0"/>
        <w:autoSpaceDN w:val="0"/>
        <w:ind w:right="-1"/>
        <w:jc w:val="center"/>
        <w:rPr>
          <w:sz w:val="20"/>
          <w:szCs w:val="20"/>
        </w:rPr>
      </w:pPr>
      <w:r w:rsidRPr="00475BB7">
        <w:rPr>
          <w:sz w:val="20"/>
          <w:szCs w:val="20"/>
        </w:rPr>
        <w:t>Новосибирская область</w:t>
      </w:r>
    </w:p>
    <w:p w:rsidR="00475BB7" w:rsidRPr="00475BB7" w:rsidRDefault="00475BB7" w:rsidP="00475BB7">
      <w:pPr>
        <w:tabs>
          <w:tab w:val="center" w:pos="-1843"/>
          <w:tab w:val="left" w:pos="-1418"/>
          <w:tab w:val="right" w:pos="11907"/>
        </w:tabs>
        <w:autoSpaceDE w:val="0"/>
        <w:autoSpaceDN w:val="0"/>
        <w:ind w:right="-1"/>
        <w:jc w:val="center"/>
        <w:rPr>
          <w:sz w:val="20"/>
          <w:szCs w:val="20"/>
        </w:rPr>
      </w:pPr>
    </w:p>
    <w:p w:rsidR="00475BB7" w:rsidRPr="00475BB7" w:rsidRDefault="00475BB7" w:rsidP="00475BB7">
      <w:pPr>
        <w:tabs>
          <w:tab w:val="center" w:pos="-1843"/>
          <w:tab w:val="left" w:pos="-1418"/>
          <w:tab w:val="right" w:pos="11907"/>
        </w:tabs>
        <w:autoSpaceDE w:val="0"/>
        <w:autoSpaceDN w:val="0"/>
        <w:ind w:right="-1"/>
        <w:jc w:val="center"/>
        <w:rPr>
          <w:sz w:val="20"/>
          <w:szCs w:val="20"/>
        </w:rPr>
      </w:pPr>
      <w:r w:rsidRPr="00475BB7">
        <w:rPr>
          <w:sz w:val="20"/>
          <w:szCs w:val="20"/>
        </w:rPr>
        <w:t>14.01.2019 № 8</w:t>
      </w:r>
    </w:p>
    <w:p w:rsidR="00475BB7" w:rsidRPr="00475BB7" w:rsidRDefault="00475BB7" w:rsidP="00475BB7">
      <w:pPr>
        <w:widowControl w:val="0"/>
        <w:autoSpaceDE w:val="0"/>
        <w:autoSpaceDN w:val="0"/>
        <w:adjustRightInd w:val="0"/>
        <w:jc w:val="center"/>
        <w:rPr>
          <w:rFonts w:eastAsia="Calibri"/>
          <w:sz w:val="20"/>
          <w:szCs w:val="20"/>
          <w:lang w:eastAsia="en-US"/>
        </w:rPr>
      </w:pPr>
    </w:p>
    <w:p w:rsidR="00475BB7" w:rsidRPr="00475BB7" w:rsidRDefault="00475BB7" w:rsidP="00475BB7">
      <w:pPr>
        <w:ind w:firstLine="425"/>
        <w:jc w:val="center"/>
        <w:rPr>
          <w:rFonts w:eastAsia="Calibri"/>
          <w:sz w:val="20"/>
          <w:szCs w:val="20"/>
          <w:lang w:eastAsia="en-US"/>
        </w:rPr>
      </w:pPr>
      <w:r w:rsidRPr="00475BB7">
        <w:rPr>
          <w:rFonts w:eastAsia="Calibri"/>
          <w:sz w:val="20"/>
          <w:szCs w:val="20"/>
          <w:lang w:eastAsia="en-US"/>
        </w:rPr>
        <w:t>О внесении изменений в постановление администрации Куйбышевского района от 09.01.2018 № 1 «Об утверждении редакционного совета по подготовке и выпуску периодического печатного издания органов местного самоуправления Куйбышевского района «Информационный вестник»</w:t>
      </w:r>
    </w:p>
    <w:p w:rsidR="00475BB7" w:rsidRPr="00475BB7" w:rsidRDefault="00475BB7" w:rsidP="00475BB7">
      <w:pPr>
        <w:widowControl w:val="0"/>
        <w:autoSpaceDE w:val="0"/>
        <w:autoSpaceDN w:val="0"/>
        <w:adjustRightInd w:val="0"/>
        <w:rPr>
          <w:rFonts w:eastAsia="Calibri"/>
          <w:sz w:val="20"/>
          <w:szCs w:val="20"/>
          <w:lang w:eastAsia="en-US"/>
        </w:rPr>
      </w:pPr>
    </w:p>
    <w:p w:rsidR="00475BB7" w:rsidRPr="00475BB7" w:rsidRDefault="00475BB7" w:rsidP="00475BB7">
      <w:pPr>
        <w:widowControl w:val="0"/>
        <w:autoSpaceDE w:val="0"/>
        <w:autoSpaceDN w:val="0"/>
        <w:adjustRightInd w:val="0"/>
        <w:rPr>
          <w:rFonts w:eastAsia="Calibri"/>
          <w:sz w:val="20"/>
          <w:szCs w:val="20"/>
          <w:lang w:eastAsia="en-US"/>
        </w:rPr>
      </w:pPr>
    </w:p>
    <w:p w:rsidR="00475BB7" w:rsidRPr="00475BB7" w:rsidRDefault="00475BB7" w:rsidP="00475BB7">
      <w:pPr>
        <w:ind w:firstLine="709"/>
        <w:jc w:val="both"/>
        <w:rPr>
          <w:rFonts w:cs="Courier New"/>
          <w:bCs/>
          <w:sz w:val="20"/>
          <w:szCs w:val="20"/>
        </w:rPr>
      </w:pPr>
      <w:r w:rsidRPr="00475BB7">
        <w:rPr>
          <w:rFonts w:cs="Courier New"/>
          <w:bCs/>
          <w:sz w:val="20"/>
          <w:szCs w:val="20"/>
        </w:rPr>
        <w:t xml:space="preserve">В связи с кадровыми изменениями администрация Куйбышевского района </w:t>
      </w:r>
    </w:p>
    <w:p w:rsidR="00475BB7" w:rsidRPr="00475BB7" w:rsidRDefault="00475BB7" w:rsidP="00475BB7">
      <w:pPr>
        <w:ind w:firstLine="709"/>
        <w:jc w:val="both"/>
        <w:rPr>
          <w:rFonts w:cs="Courier New"/>
          <w:bCs/>
          <w:sz w:val="20"/>
          <w:szCs w:val="20"/>
        </w:rPr>
      </w:pPr>
      <w:r w:rsidRPr="00475BB7">
        <w:rPr>
          <w:rFonts w:cs="Courier New"/>
          <w:bCs/>
          <w:sz w:val="20"/>
          <w:szCs w:val="20"/>
        </w:rPr>
        <w:t>ПОСТАНОВЛЯЕТ:</w:t>
      </w:r>
    </w:p>
    <w:p w:rsidR="00475BB7" w:rsidRPr="00475BB7" w:rsidRDefault="00475BB7" w:rsidP="00475BB7">
      <w:pPr>
        <w:widowControl w:val="0"/>
        <w:shd w:val="clear" w:color="auto" w:fill="FFFFFF"/>
        <w:autoSpaceDE w:val="0"/>
        <w:autoSpaceDN w:val="0"/>
        <w:adjustRightInd w:val="0"/>
        <w:ind w:right="-1" w:firstLine="709"/>
        <w:jc w:val="both"/>
        <w:rPr>
          <w:rFonts w:cs="Courier New"/>
          <w:bCs/>
          <w:sz w:val="20"/>
          <w:szCs w:val="20"/>
        </w:rPr>
      </w:pPr>
      <w:r w:rsidRPr="00475BB7">
        <w:rPr>
          <w:rFonts w:cs="Courier New"/>
          <w:bCs/>
          <w:sz w:val="20"/>
          <w:szCs w:val="20"/>
        </w:rPr>
        <w:t xml:space="preserve">1. Внести в редакционный совет </w:t>
      </w:r>
      <w:r w:rsidRPr="00475BB7">
        <w:rPr>
          <w:sz w:val="20"/>
          <w:szCs w:val="20"/>
        </w:rPr>
        <w:t xml:space="preserve">по подготовке и выпуску периодического печатного издания органов местного самоуправления Куйбышевского района «Информационный вестник», утвержденный </w:t>
      </w:r>
      <w:r w:rsidRPr="00475BB7">
        <w:rPr>
          <w:rFonts w:eastAsia="Calibri"/>
          <w:sz w:val="20"/>
          <w:szCs w:val="20"/>
          <w:lang w:eastAsia="en-US"/>
        </w:rPr>
        <w:t>постановлением администрации Куйбышевского района от 09.01.2018 № 1 «Об утверждении редакционного совета по подготовке и выпуску периодического печатного издания органов местного самоуправления Куйбышевского района «Информационный вестник» (далее редакционный совет) следующие изменения</w:t>
      </w:r>
      <w:r w:rsidRPr="00475BB7">
        <w:rPr>
          <w:rFonts w:cs="Courier New"/>
          <w:bCs/>
          <w:sz w:val="20"/>
          <w:szCs w:val="20"/>
        </w:rPr>
        <w:t>:</w:t>
      </w:r>
    </w:p>
    <w:p w:rsidR="00475BB7" w:rsidRPr="00475BB7" w:rsidRDefault="00475BB7" w:rsidP="00475BB7">
      <w:pPr>
        <w:ind w:firstLine="709"/>
        <w:jc w:val="both"/>
        <w:rPr>
          <w:rFonts w:cs="Courier New"/>
          <w:bCs/>
          <w:sz w:val="20"/>
          <w:szCs w:val="20"/>
        </w:rPr>
      </w:pPr>
      <w:r w:rsidRPr="00475BB7">
        <w:rPr>
          <w:rFonts w:cs="Courier New"/>
          <w:bCs/>
          <w:sz w:val="20"/>
          <w:szCs w:val="20"/>
        </w:rPr>
        <w:t>1.1. Ввести в состав редакционного совета:</w:t>
      </w:r>
    </w:p>
    <w:p w:rsidR="00475BB7" w:rsidRPr="00475BB7" w:rsidRDefault="00475BB7" w:rsidP="00475BB7">
      <w:pPr>
        <w:ind w:firstLine="709"/>
        <w:jc w:val="both"/>
        <w:rPr>
          <w:rFonts w:cs="Courier New"/>
          <w:bCs/>
          <w:sz w:val="20"/>
          <w:szCs w:val="20"/>
        </w:rPr>
      </w:pPr>
      <w:r w:rsidRPr="00475BB7">
        <w:rPr>
          <w:rFonts w:cs="Courier New"/>
          <w:bCs/>
          <w:sz w:val="20"/>
          <w:szCs w:val="20"/>
        </w:rPr>
        <w:t>Орлову Лилию Викторовну, исполняющего обязанности начальника управления образования администрации Куйбышевского района.</w:t>
      </w:r>
    </w:p>
    <w:p w:rsidR="00475BB7" w:rsidRPr="00475BB7" w:rsidRDefault="00475BB7" w:rsidP="00475BB7">
      <w:pPr>
        <w:ind w:firstLine="709"/>
        <w:jc w:val="both"/>
        <w:rPr>
          <w:rFonts w:cs="Courier New"/>
          <w:bCs/>
          <w:sz w:val="20"/>
          <w:szCs w:val="20"/>
        </w:rPr>
      </w:pPr>
      <w:r w:rsidRPr="00475BB7">
        <w:rPr>
          <w:rFonts w:cs="Courier New"/>
          <w:bCs/>
          <w:sz w:val="20"/>
          <w:szCs w:val="20"/>
        </w:rPr>
        <w:t>1.2. Вывести из состава редакционного совета:</w:t>
      </w:r>
    </w:p>
    <w:p w:rsidR="00475BB7" w:rsidRPr="00475BB7" w:rsidRDefault="00475BB7" w:rsidP="00475BB7">
      <w:pPr>
        <w:ind w:firstLine="709"/>
        <w:jc w:val="both"/>
        <w:rPr>
          <w:rFonts w:cs="Courier New"/>
          <w:bCs/>
          <w:sz w:val="20"/>
          <w:szCs w:val="20"/>
        </w:rPr>
      </w:pPr>
      <w:r w:rsidRPr="00475BB7">
        <w:rPr>
          <w:rFonts w:cs="Courier New"/>
          <w:bCs/>
          <w:sz w:val="20"/>
          <w:szCs w:val="20"/>
        </w:rPr>
        <w:t>Меринову А.А.</w:t>
      </w:r>
    </w:p>
    <w:p w:rsidR="00475BB7" w:rsidRPr="00475BB7" w:rsidRDefault="00475BB7" w:rsidP="00475BB7">
      <w:pPr>
        <w:ind w:firstLine="709"/>
        <w:jc w:val="both"/>
        <w:rPr>
          <w:rFonts w:cs="Courier New"/>
          <w:bCs/>
          <w:sz w:val="20"/>
          <w:szCs w:val="20"/>
        </w:rPr>
      </w:pPr>
      <w:r w:rsidRPr="00475BB7">
        <w:rPr>
          <w:rFonts w:cs="Courier New"/>
          <w:bCs/>
          <w:sz w:val="20"/>
          <w:szCs w:val="20"/>
        </w:rPr>
        <w:t>2. 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475BB7" w:rsidRPr="00475BB7" w:rsidRDefault="00475BB7" w:rsidP="00475BB7">
      <w:pPr>
        <w:widowControl w:val="0"/>
        <w:autoSpaceDE w:val="0"/>
        <w:autoSpaceDN w:val="0"/>
        <w:adjustRightInd w:val="0"/>
        <w:ind w:firstLine="709"/>
        <w:jc w:val="both"/>
        <w:rPr>
          <w:rFonts w:eastAsia="Calibri"/>
          <w:sz w:val="20"/>
          <w:szCs w:val="20"/>
          <w:lang w:eastAsia="en-US"/>
        </w:rPr>
      </w:pPr>
      <w:r w:rsidRPr="00475BB7">
        <w:rPr>
          <w:rFonts w:eastAsia="Calibri"/>
          <w:sz w:val="20"/>
          <w:szCs w:val="20"/>
          <w:lang w:eastAsia="en-US"/>
        </w:rPr>
        <w:t xml:space="preserve">3. Контроль за исполнением постановления возложить на управляющего делами администрации Куйбышевского района Дирибасову Т.О. </w:t>
      </w:r>
    </w:p>
    <w:p w:rsidR="00475BB7" w:rsidRPr="00475BB7" w:rsidRDefault="00475BB7" w:rsidP="00475BB7">
      <w:pPr>
        <w:widowControl w:val="0"/>
        <w:autoSpaceDE w:val="0"/>
        <w:autoSpaceDN w:val="0"/>
        <w:adjustRightInd w:val="0"/>
        <w:jc w:val="both"/>
        <w:rPr>
          <w:rFonts w:eastAsia="Calibri"/>
          <w:sz w:val="20"/>
          <w:szCs w:val="20"/>
          <w:lang w:eastAsia="en-US"/>
        </w:rPr>
      </w:pPr>
    </w:p>
    <w:p w:rsidR="00475BB7" w:rsidRPr="00475BB7" w:rsidRDefault="00475BB7" w:rsidP="00475BB7">
      <w:pPr>
        <w:widowControl w:val="0"/>
        <w:autoSpaceDE w:val="0"/>
        <w:autoSpaceDN w:val="0"/>
        <w:adjustRightInd w:val="0"/>
        <w:jc w:val="both"/>
        <w:rPr>
          <w:rFonts w:eastAsia="Calibri"/>
          <w:sz w:val="20"/>
          <w:szCs w:val="20"/>
          <w:lang w:eastAsia="en-US"/>
        </w:rPr>
      </w:pPr>
      <w:r w:rsidRPr="00475BB7">
        <w:rPr>
          <w:rFonts w:eastAsia="Calibri"/>
          <w:sz w:val="20"/>
          <w:szCs w:val="20"/>
          <w:lang w:eastAsia="en-US"/>
        </w:rPr>
        <w:t>Глава Куйбышевского района                                                                                                                     О.В. Караваев</w:t>
      </w:r>
    </w:p>
    <w:p w:rsidR="00475BB7" w:rsidRPr="00475BB7" w:rsidRDefault="00475BB7" w:rsidP="00475BB7">
      <w:pPr>
        <w:rPr>
          <w:sz w:val="20"/>
          <w:szCs w:val="20"/>
        </w:rPr>
      </w:pPr>
    </w:p>
    <w:p w:rsidR="00475BB7" w:rsidRPr="00475BB7" w:rsidRDefault="00475BB7" w:rsidP="00475BB7">
      <w:pPr>
        <w:rPr>
          <w:sz w:val="20"/>
          <w:szCs w:val="20"/>
        </w:rPr>
      </w:pPr>
    </w:p>
    <w:p w:rsidR="00475BB7" w:rsidRPr="00475BB7" w:rsidRDefault="00475BB7" w:rsidP="00475BB7">
      <w:pPr>
        <w:jc w:val="both"/>
        <w:rPr>
          <w:rFonts w:eastAsia="Arial Unicode MS" w:cs="Calibri"/>
          <w:color w:val="000000"/>
          <w:sz w:val="20"/>
          <w:szCs w:val="20"/>
          <w:u w:color="000000"/>
        </w:rPr>
      </w:pPr>
    </w:p>
    <w:p w:rsidR="00475BB7" w:rsidRPr="00475BB7" w:rsidRDefault="00475BB7" w:rsidP="00475BB7">
      <w:pPr>
        <w:jc w:val="center"/>
        <w:rPr>
          <w:sz w:val="20"/>
          <w:szCs w:val="20"/>
        </w:rPr>
      </w:pPr>
    </w:p>
    <w:p w:rsidR="00475BB7" w:rsidRPr="00475BB7" w:rsidRDefault="00475BB7" w:rsidP="00475BB7">
      <w:pPr>
        <w:pStyle w:val="1"/>
        <w:jc w:val="center"/>
        <w:rPr>
          <w:bCs/>
          <w:sz w:val="20"/>
        </w:rPr>
      </w:pPr>
      <w:r w:rsidRPr="00475BB7">
        <w:rPr>
          <w:bCs/>
          <w:sz w:val="20"/>
        </w:rPr>
        <w:t>АДМИНИСТРАЦИЯ КУЙБЫШЕВСКОГО РАЙОНА</w:t>
      </w:r>
    </w:p>
    <w:p w:rsidR="00475BB7" w:rsidRPr="00475BB7" w:rsidRDefault="00475BB7" w:rsidP="00475BB7">
      <w:pPr>
        <w:jc w:val="center"/>
        <w:rPr>
          <w:sz w:val="20"/>
          <w:szCs w:val="20"/>
        </w:rPr>
      </w:pPr>
    </w:p>
    <w:p w:rsidR="00475BB7" w:rsidRPr="00475BB7" w:rsidRDefault="00475BB7" w:rsidP="00475BB7">
      <w:pPr>
        <w:pStyle w:val="2"/>
        <w:ind w:firstLine="0"/>
        <w:jc w:val="center"/>
        <w:rPr>
          <w:sz w:val="20"/>
        </w:rPr>
      </w:pPr>
      <w:r w:rsidRPr="00475BB7">
        <w:rPr>
          <w:sz w:val="20"/>
        </w:rPr>
        <w:t>РАСПОРЯЖЕНИЕ</w:t>
      </w:r>
    </w:p>
    <w:p w:rsidR="00475BB7" w:rsidRPr="00475BB7" w:rsidRDefault="00475BB7" w:rsidP="00475BB7">
      <w:pPr>
        <w:jc w:val="center"/>
        <w:rPr>
          <w:sz w:val="20"/>
          <w:szCs w:val="20"/>
        </w:rPr>
      </w:pPr>
    </w:p>
    <w:p w:rsidR="00475BB7" w:rsidRPr="00475BB7" w:rsidRDefault="00475BB7" w:rsidP="00475BB7">
      <w:pPr>
        <w:jc w:val="center"/>
        <w:rPr>
          <w:sz w:val="20"/>
          <w:szCs w:val="20"/>
        </w:rPr>
      </w:pPr>
      <w:r w:rsidRPr="00475BB7">
        <w:rPr>
          <w:sz w:val="20"/>
          <w:szCs w:val="20"/>
        </w:rPr>
        <w:t>г. Куйбышев</w:t>
      </w:r>
    </w:p>
    <w:p w:rsidR="00475BB7" w:rsidRPr="00475BB7" w:rsidRDefault="00475BB7" w:rsidP="00475BB7">
      <w:pPr>
        <w:jc w:val="center"/>
        <w:rPr>
          <w:sz w:val="20"/>
          <w:szCs w:val="20"/>
        </w:rPr>
      </w:pPr>
      <w:r w:rsidRPr="00475BB7">
        <w:rPr>
          <w:sz w:val="20"/>
          <w:szCs w:val="20"/>
        </w:rPr>
        <w:t>Новосибирская область</w:t>
      </w:r>
    </w:p>
    <w:p w:rsidR="00475BB7" w:rsidRPr="00475BB7" w:rsidRDefault="00475BB7" w:rsidP="00475BB7">
      <w:pPr>
        <w:jc w:val="center"/>
        <w:rPr>
          <w:sz w:val="20"/>
          <w:szCs w:val="20"/>
          <w:u w:val="single"/>
        </w:rPr>
      </w:pPr>
    </w:p>
    <w:p w:rsidR="00475BB7" w:rsidRPr="00475BB7" w:rsidRDefault="00475BB7" w:rsidP="00475BB7">
      <w:pPr>
        <w:jc w:val="center"/>
        <w:rPr>
          <w:sz w:val="20"/>
          <w:szCs w:val="20"/>
        </w:rPr>
      </w:pPr>
      <w:r w:rsidRPr="00475BB7">
        <w:rPr>
          <w:sz w:val="20"/>
          <w:szCs w:val="20"/>
        </w:rPr>
        <w:t xml:space="preserve">14.01.2019 № 6-р </w:t>
      </w:r>
    </w:p>
    <w:p w:rsidR="00475BB7" w:rsidRPr="00475BB7" w:rsidRDefault="00475BB7" w:rsidP="00475BB7">
      <w:pPr>
        <w:rPr>
          <w:sz w:val="20"/>
          <w:szCs w:val="20"/>
        </w:rPr>
      </w:pPr>
    </w:p>
    <w:p w:rsidR="00475BB7" w:rsidRPr="00475BB7" w:rsidRDefault="00475BB7" w:rsidP="00475BB7">
      <w:pPr>
        <w:jc w:val="center"/>
        <w:rPr>
          <w:sz w:val="20"/>
          <w:szCs w:val="20"/>
        </w:rPr>
      </w:pPr>
      <w:r w:rsidRPr="00475BB7">
        <w:rPr>
          <w:sz w:val="20"/>
          <w:szCs w:val="20"/>
        </w:rPr>
        <w:t>О проведении конкурса на замещение вакантной должности заведующего</w:t>
      </w:r>
    </w:p>
    <w:p w:rsidR="00475BB7" w:rsidRPr="00475BB7" w:rsidRDefault="00475BB7" w:rsidP="00475BB7">
      <w:pPr>
        <w:jc w:val="center"/>
        <w:rPr>
          <w:sz w:val="20"/>
          <w:szCs w:val="20"/>
        </w:rPr>
      </w:pPr>
      <w:r w:rsidRPr="00475BB7">
        <w:rPr>
          <w:sz w:val="20"/>
          <w:szCs w:val="20"/>
        </w:rPr>
        <w:t>муниципальным казённым дошкольным образовательным учреждением Куйбышевского района – детским садом «Журавлик»</w:t>
      </w:r>
    </w:p>
    <w:p w:rsidR="00475BB7" w:rsidRPr="00475BB7" w:rsidRDefault="00475BB7" w:rsidP="00475BB7">
      <w:pPr>
        <w:jc w:val="center"/>
        <w:rPr>
          <w:sz w:val="20"/>
          <w:szCs w:val="20"/>
        </w:rPr>
      </w:pPr>
    </w:p>
    <w:p w:rsidR="00475BB7" w:rsidRPr="00475BB7" w:rsidRDefault="00475BB7" w:rsidP="00475BB7">
      <w:pPr>
        <w:pStyle w:val="13"/>
        <w:ind w:firstLine="709"/>
        <w:jc w:val="both"/>
        <w:rPr>
          <w:rFonts w:ascii="Times New Roman" w:hAnsi="Times New Roman" w:cs="Times New Roman"/>
          <w:sz w:val="20"/>
          <w:szCs w:val="20"/>
        </w:rPr>
      </w:pPr>
      <w:r w:rsidRPr="00475BB7">
        <w:rPr>
          <w:rFonts w:ascii="Times New Roman" w:hAnsi="Times New Roman" w:cs="Times New Roman"/>
          <w:sz w:val="20"/>
          <w:szCs w:val="20"/>
        </w:rPr>
        <w:t>В целях организации эффективной деятельности муниципального</w:t>
      </w:r>
      <w:r>
        <w:rPr>
          <w:rFonts w:ascii="Times New Roman" w:hAnsi="Times New Roman" w:cs="Times New Roman"/>
          <w:sz w:val="20"/>
          <w:szCs w:val="20"/>
        </w:rPr>
        <w:t xml:space="preserve"> </w:t>
      </w:r>
      <w:r w:rsidRPr="00475BB7">
        <w:rPr>
          <w:rFonts w:ascii="Times New Roman" w:hAnsi="Times New Roman" w:cs="Times New Roman"/>
          <w:sz w:val="20"/>
          <w:szCs w:val="20"/>
        </w:rPr>
        <w:t>казённого дошкольного образовательного</w:t>
      </w:r>
      <w:r>
        <w:rPr>
          <w:rFonts w:ascii="Times New Roman" w:hAnsi="Times New Roman" w:cs="Times New Roman"/>
          <w:sz w:val="20"/>
          <w:szCs w:val="20"/>
        </w:rPr>
        <w:t xml:space="preserve"> </w:t>
      </w:r>
      <w:r w:rsidRPr="00475BB7">
        <w:rPr>
          <w:rFonts w:ascii="Times New Roman" w:hAnsi="Times New Roman" w:cs="Times New Roman"/>
          <w:sz w:val="20"/>
          <w:szCs w:val="20"/>
        </w:rPr>
        <w:t>учреждения Куйбышевского района – детского сада «Журавлик» руководствуясь постановлением администрации Куйбышевского района от 04.12.2017 № 1352 «Об</w:t>
      </w:r>
      <w:r>
        <w:rPr>
          <w:rFonts w:ascii="Times New Roman" w:hAnsi="Times New Roman" w:cs="Times New Roman"/>
          <w:sz w:val="20"/>
          <w:szCs w:val="20"/>
        </w:rPr>
        <w:t xml:space="preserve"> утверждении Положения о порядке проведения </w:t>
      </w:r>
      <w:r w:rsidRPr="00475BB7">
        <w:rPr>
          <w:rFonts w:ascii="Times New Roman" w:hAnsi="Times New Roman" w:cs="Times New Roman"/>
          <w:sz w:val="20"/>
          <w:szCs w:val="20"/>
        </w:rPr>
        <w:t>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475BB7" w:rsidRPr="00475BB7" w:rsidRDefault="00475BB7" w:rsidP="00475BB7">
      <w:pPr>
        <w:pStyle w:val="13"/>
        <w:numPr>
          <w:ilvl w:val="0"/>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Объявить конкурс на замещение вакантной должности заведующего муниципальным</w:t>
      </w:r>
      <w:r>
        <w:rPr>
          <w:rFonts w:ascii="Times New Roman" w:hAnsi="Times New Roman" w:cs="Times New Roman"/>
          <w:sz w:val="20"/>
          <w:szCs w:val="20"/>
        </w:rPr>
        <w:t xml:space="preserve"> </w:t>
      </w:r>
      <w:r w:rsidRPr="00475BB7">
        <w:rPr>
          <w:rFonts w:ascii="Times New Roman" w:hAnsi="Times New Roman" w:cs="Times New Roman"/>
          <w:sz w:val="20"/>
          <w:szCs w:val="20"/>
        </w:rPr>
        <w:t>казённым дошкольным образовательным</w:t>
      </w:r>
      <w:r>
        <w:rPr>
          <w:rFonts w:ascii="Times New Roman" w:hAnsi="Times New Roman" w:cs="Times New Roman"/>
          <w:sz w:val="20"/>
          <w:szCs w:val="20"/>
        </w:rPr>
        <w:t xml:space="preserve"> </w:t>
      </w:r>
      <w:r w:rsidRPr="00475BB7">
        <w:rPr>
          <w:rFonts w:ascii="Times New Roman" w:hAnsi="Times New Roman" w:cs="Times New Roman"/>
          <w:sz w:val="20"/>
          <w:szCs w:val="20"/>
        </w:rPr>
        <w:t>учреждением Куйбышевского района – детским садом «Журавлик», расположенного по адресу: Российская Федерация, Новосибирская область город Куйбышев улица С. Лазо,</w:t>
      </w:r>
      <w:r w:rsidRPr="00475BB7">
        <w:rPr>
          <w:rFonts w:ascii="Arial Narrow" w:hAnsi="Arial Narrow"/>
          <w:color w:val="66737C"/>
          <w:sz w:val="20"/>
          <w:szCs w:val="20"/>
          <w:shd w:val="clear" w:color="auto" w:fill="E9DFCF"/>
        </w:rPr>
        <w:t xml:space="preserve"> </w:t>
      </w:r>
      <w:r w:rsidRPr="00475BB7">
        <w:rPr>
          <w:rFonts w:ascii="Times New Roman" w:hAnsi="Times New Roman" w:cs="Times New Roman"/>
          <w:sz w:val="20"/>
          <w:szCs w:val="20"/>
        </w:rPr>
        <w:t>52</w:t>
      </w:r>
    </w:p>
    <w:p w:rsidR="00475BB7" w:rsidRPr="00475BB7" w:rsidRDefault="00475BB7" w:rsidP="00475BB7">
      <w:pPr>
        <w:pStyle w:val="13"/>
        <w:numPr>
          <w:ilvl w:val="0"/>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Управлению образования администрации Куйбышевского района (Орловой Л.В.):</w:t>
      </w:r>
    </w:p>
    <w:p w:rsidR="00475BB7" w:rsidRPr="00475BB7" w:rsidRDefault="00475BB7" w:rsidP="00475BB7">
      <w:pPr>
        <w:pStyle w:val="13"/>
        <w:numPr>
          <w:ilvl w:val="1"/>
          <w:numId w:val="8"/>
        </w:numPr>
        <w:jc w:val="both"/>
        <w:rPr>
          <w:rFonts w:ascii="Times New Roman" w:hAnsi="Times New Roman" w:cs="Times New Roman"/>
          <w:sz w:val="20"/>
          <w:szCs w:val="20"/>
        </w:rPr>
      </w:pPr>
      <w:r w:rsidRPr="00475BB7">
        <w:rPr>
          <w:rFonts w:ascii="Times New Roman" w:hAnsi="Times New Roman" w:cs="Times New Roman"/>
          <w:sz w:val="20"/>
          <w:szCs w:val="20"/>
        </w:rPr>
        <w:t>Провести конкурс на замещение вакантной должности.</w:t>
      </w:r>
    </w:p>
    <w:p w:rsidR="00475BB7" w:rsidRPr="00475BB7" w:rsidRDefault="00475BB7" w:rsidP="00475BB7">
      <w:pPr>
        <w:pStyle w:val="13"/>
        <w:numPr>
          <w:ilvl w:val="1"/>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15.01.2019 (приложение).</w:t>
      </w:r>
    </w:p>
    <w:p w:rsidR="00475BB7" w:rsidRPr="00475BB7" w:rsidRDefault="00475BB7" w:rsidP="00475BB7">
      <w:pPr>
        <w:pStyle w:val="13"/>
        <w:numPr>
          <w:ilvl w:val="0"/>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lastRenderedPageBreak/>
        <w:t>Конкурсной комиссии приступить к работе с момента опубликования настоящего распоряжения в средствах массовой информации.</w:t>
      </w:r>
    </w:p>
    <w:p w:rsidR="00475BB7" w:rsidRPr="00475BB7" w:rsidRDefault="00475BB7" w:rsidP="00475BB7">
      <w:pPr>
        <w:numPr>
          <w:ilvl w:val="0"/>
          <w:numId w:val="8"/>
        </w:numPr>
        <w:tabs>
          <w:tab w:val="left" w:pos="360"/>
        </w:tabs>
        <w:ind w:left="0" w:firstLine="709"/>
        <w:jc w:val="both"/>
        <w:rPr>
          <w:sz w:val="20"/>
          <w:szCs w:val="20"/>
        </w:rPr>
      </w:pPr>
      <w:r w:rsidRPr="00475BB7">
        <w:rPr>
          <w:sz w:val="20"/>
          <w:szCs w:val="20"/>
        </w:rPr>
        <w:t xml:space="preserve">Контроль за исполнением распоряжения возложить на Первого заместителя главы администрации Куйбышевского района Н.В. Колганову.      </w:t>
      </w:r>
    </w:p>
    <w:p w:rsidR="00475BB7" w:rsidRPr="00475BB7" w:rsidRDefault="00475BB7" w:rsidP="00475BB7">
      <w:pPr>
        <w:pStyle w:val="13"/>
        <w:ind w:firstLine="709"/>
        <w:jc w:val="both"/>
        <w:rPr>
          <w:rFonts w:ascii="Times New Roman" w:hAnsi="Times New Roman" w:cs="Times New Roman"/>
          <w:sz w:val="20"/>
          <w:szCs w:val="20"/>
        </w:rPr>
      </w:pPr>
    </w:p>
    <w:p w:rsidR="00475BB7" w:rsidRPr="00475BB7" w:rsidRDefault="00475BB7" w:rsidP="00475BB7">
      <w:pPr>
        <w:jc w:val="center"/>
        <w:rPr>
          <w:sz w:val="20"/>
          <w:szCs w:val="20"/>
        </w:rPr>
      </w:pPr>
      <w:r w:rsidRPr="00475BB7">
        <w:rPr>
          <w:sz w:val="20"/>
          <w:szCs w:val="20"/>
        </w:rPr>
        <w:t xml:space="preserve">Глава Куйбышевского района </w:t>
      </w:r>
      <w:r w:rsidRPr="00475BB7">
        <w:rPr>
          <w:sz w:val="20"/>
          <w:szCs w:val="20"/>
        </w:rPr>
        <w:tab/>
      </w:r>
      <w:r w:rsidRPr="00475BB7">
        <w:rPr>
          <w:sz w:val="20"/>
          <w:szCs w:val="20"/>
        </w:rPr>
        <w:tab/>
      </w:r>
      <w:r w:rsidRPr="00475BB7">
        <w:rPr>
          <w:sz w:val="20"/>
          <w:szCs w:val="20"/>
        </w:rPr>
        <w:tab/>
      </w:r>
      <w:r w:rsidRPr="00475BB7">
        <w:rPr>
          <w:sz w:val="20"/>
          <w:szCs w:val="20"/>
        </w:rPr>
        <w:tab/>
      </w:r>
      <w:r w:rsidRPr="00475BB7">
        <w:rPr>
          <w:sz w:val="20"/>
          <w:szCs w:val="20"/>
        </w:rPr>
        <w:tab/>
      </w:r>
      <w:r w:rsidRPr="00475BB7">
        <w:rPr>
          <w:sz w:val="20"/>
          <w:szCs w:val="20"/>
        </w:rPr>
        <w:tab/>
        <w:t xml:space="preserve">   О.В. Караваев                                                                 </w:t>
      </w:r>
    </w:p>
    <w:p w:rsidR="00475BB7" w:rsidRPr="00475BB7" w:rsidRDefault="00475BB7" w:rsidP="00475BB7">
      <w:pPr>
        <w:jc w:val="right"/>
        <w:rPr>
          <w:sz w:val="20"/>
          <w:szCs w:val="20"/>
        </w:rPr>
      </w:pPr>
    </w:p>
    <w:p w:rsidR="00475BB7" w:rsidRPr="00475BB7" w:rsidRDefault="00475BB7" w:rsidP="00475BB7">
      <w:pPr>
        <w:jc w:val="right"/>
        <w:rPr>
          <w:sz w:val="20"/>
          <w:szCs w:val="20"/>
        </w:rPr>
      </w:pPr>
      <w:r w:rsidRPr="00475BB7">
        <w:rPr>
          <w:sz w:val="20"/>
          <w:szCs w:val="20"/>
        </w:rPr>
        <w:t>ПРИЛОЖЕНИЕ</w:t>
      </w:r>
    </w:p>
    <w:p w:rsidR="00475BB7" w:rsidRPr="00475BB7" w:rsidRDefault="00475BB7" w:rsidP="00475BB7">
      <w:pPr>
        <w:pStyle w:val="13"/>
        <w:ind w:left="5103"/>
        <w:jc w:val="right"/>
        <w:rPr>
          <w:rFonts w:ascii="Times New Roman" w:hAnsi="Times New Roman" w:cs="Times New Roman"/>
          <w:sz w:val="20"/>
          <w:szCs w:val="20"/>
        </w:rPr>
      </w:pPr>
      <w:r w:rsidRPr="00475BB7">
        <w:rPr>
          <w:rFonts w:ascii="Times New Roman" w:hAnsi="Times New Roman" w:cs="Times New Roman"/>
          <w:sz w:val="20"/>
          <w:szCs w:val="20"/>
        </w:rPr>
        <w:t>к распоряжению администрации</w:t>
      </w:r>
    </w:p>
    <w:p w:rsidR="00475BB7" w:rsidRPr="00475BB7" w:rsidRDefault="00475BB7" w:rsidP="00475BB7">
      <w:pPr>
        <w:pStyle w:val="13"/>
        <w:ind w:left="5103"/>
        <w:jc w:val="right"/>
        <w:rPr>
          <w:rFonts w:ascii="Times New Roman" w:hAnsi="Times New Roman" w:cs="Times New Roman"/>
          <w:sz w:val="20"/>
          <w:szCs w:val="20"/>
        </w:rPr>
      </w:pPr>
      <w:r w:rsidRPr="00475BB7">
        <w:rPr>
          <w:rFonts w:ascii="Times New Roman" w:hAnsi="Times New Roman" w:cs="Times New Roman"/>
          <w:sz w:val="20"/>
          <w:szCs w:val="20"/>
        </w:rPr>
        <w:t>Куйбышевского района</w:t>
      </w:r>
    </w:p>
    <w:p w:rsidR="00475BB7" w:rsidRPr="00475BB7" w:rsidRDefault="00475BB7" w:rsidP="00475BB7">
      <w:pPr>
        <w:jc w:val="right"/>
        <w:rPr>
          <w:sz w:val="20"/>
          <w:szCs w:val="20"/>
        </w:rPr>
      </w:pPr>
      <w:r w:rsidRPr="00475BB7">
        <w:rPr>
          <w:sz w:val="20"/>
          <w:szCs w:val="20"/>
        </w:rPr>
        <w:t xml:space="preserve">                                                                                        от 14.01.2019</w:t>
      </w:r>
      <w:r>
        <w:rPr>
          <w:sz w:val="20"/>
          <w:szCs w:val="20"/>
        </w:rPr>
        <w:t xml:space="preserve"> </w:t>
      </w:r>
      <w:r w:rsidRPr="00475BB7">
        <w:rPr>
          <w:sz w:val="20"/>
          <w:szCs w:val="20"/>
        </w:rPr>
        <w:t>№ 6-р</w:t>
      </w:r>
    </w:p>
    <w:p w:rsidR="00475BB7" w:rsidRPr="00475BB7" w:rsidRDefault="00475BB7" w:rsidP="00475BB7">
      <w:pPr>
        <w:ind w:left="5103"/>
        <w:jc w:val="right"/>
        <w:rPr>
          <w:sz w:val="20"/>
          <w:szCs w:val="20"/>
        </w:rPr>
      </w:pPr>
    </w:p>
    <w:p w:rsidR="00475BB7" w:rsidRPr="00475BB7" w:rsidRDefault="00475BB7" w:rsidP="00475BB7">
      <w:pPr>
        <w:ind w:left="5103"/>
        <w:jc w:val="center"/>
        <w:rPr>
          <w:sz w:val="20"/>
          <w:szCs w:val="20"/>
        </w:rPr>
      </w:pPr>
    </w:p>
    <w:p w:rsidR="00475BB7" w:rsidRPr="00475BB7" w:rsidRDefault="00475BB7" w:rsidP="00475BB7">
      <w:pPr>
        <w:pStyle w:val="13"/>
        <w:jc w:val="center"/>
        <w:rPr>
          <w:rFonts w:ascii="Times New Roman" w:hAnsi="Times New Roman" w:cs="Times New Roman"/>
          <w:sz w:val="20"/>
          <w:szCs w:val="20"/>
        </w:rPr>
      </w:pPr>
      <w:r w:rsidRPr="00475BB7">
        <w:rPr>
          <w:rFonts w:ascii="Times New Roman" w:hAnsi="Times New Roman" w:cs="Times New Roman"/>
          <w:sz w:val="20"/>
          <w:szCs w:val="20"/>
        </w:rPr>
        <w:t>ИНФОРМАЦИОННОЕ СООБЩЕНИЕ</w:t>
      </w:r>
    </w:p>
    <w:p w:rsidR="00475BB7" w:rsidRPr="00475BB7" w:rsidRDefault="00475BB7" w:rsidP="00475BB7">
      <w:pPr>
        <w:jc w:val="center"/>
        <w:rPr>
          <w:sz w:val="20"/>
          <w:szCs w:val="20"/>
        </w:rPr>
      </w:pPr>
      <w:r w:rsidRPr="00475BB7">
        <w:rPr>
          <w:sz w:val="20"/>
          <w:szCs w:val="20"/>
        </w:rPr>
        <w:t xml:space="preserve"> о проведении конкурса на замещение вакантной должности заведующ</w:t>
      </w:r>
      <w:r>
        <w:rPr>
          <w:sz w:val="20"/>
          <w:szCs w:val="20"/>
        </w:rPr>
        <w:t xml:space="preserve">его муниципальным </w:t>
      </w:r>
      <w:r w:rsidRPr="00475BB7">
        <w:rPr>
          <w:sz w:val="20"/>
          <w:szCs w:val="20"/>
        </w:rPr>
        <w:t>казённым дошкольным образовательным  учреждением Куйбышевского района – детским садом «Журавлик»</w:t>
      </w:r>
    </w:p>
    <w:p w:rsidR="00475BB7" w:rsidRPr="00475BB7" w:rsidRDefault="00475BB7" w:rsidP="00475BB7">
      <w:pPr>
        <w:jc w:val="center"/>
        <w:rPr>
          <w:sz w:val="20"/>
          <w:szCs w:val="20"/>
        </w:rPr>
      </w:pPr>
    </w:p>
    <w:p w:rsidR="00475BB7" w:rsidRPr="00475BB7" w:rsidRDefault="00475BB7" w:rsidP="00475BB7">
      <w:pPr>
        <w:ind w:firstLine="708"/>
        <w:jc w:val="both"/>
        <w:rPr>
          <w:sz w:val="20"/>
          <w:szCs w:val="20"/>
        </w:rPr>
      </w:pPr>
      <w:r w:rsidRPr="00475BB7">
        <w:rPr>
          <w:sz w:val="20"/>
          <w:szCs w:val="20"/>
        </w:rPr>
        <w:t xml:space="preserve">Управление образования администрации Куйбышевского района (далее – организатор) объявляет о проведении конкурса на замещение вакантной должности </w:t>
      </w:r>
      <w:r>
        <w:rPr>
          <w:sz w:val="20"/>
          <w:szCs w:val="20"/>
        </w:rPr>
        <w:t xml:space="preserve">заведующего муниципальным </w:t>
      </w:r>
      <w:r w:rsidRPr="00475BB7">
        <w:rPr>
          <w:sz w:val="20"/>
          <w:szCs w:val="20"/>
        </w:rPr>
        <w:t>казённым дошкольным образовательным  учреждением Куйбышевского района – детским садом «Журавлик».</w:t>
      </w:r>
    </w:p>
    <w:p w:rsidR="00475BB7" w:rsidRPr="00475BB7" w:rsidRDefault="00475BB7" w:rsidP="00475BB7">
      <w:pPr>
        <w:ind w:firstLine="708"/>
        <w:jc w:val="both"/>
        <w:rPr>
          <w:sz w:val="20"/>
          <w:szCs w:val="20"/>
        </w:rPr>
      </w:pPr>
      <w:r w:rsidRPr="00475BB7">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также  предъявленных кандидатом предложений по программе развития  образовательного учреждения. </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 xml:space="preserve">Место и время приема документов: документы для участия в конкурсе принимаются  по адресу: </w:t>
      </w:r>
      <w:smartTag w:uri="urn:schemas-microsoft-com:office:smarttags" w:element="metricconverter">
        <w:smartTagPr>
          <w:attr w:name="ProductID" w:val="632380, г"/>
        </w:smartTagPr>
        <w:r w:rsidRPr="00475BB7">
          <w:rPr>
            <w:rFonts w:ascii="Times New Roman" w:hAnsi="Times New Roman" w:cs="Times New Roman"/>
            <w:sz w:val="20"/>
            <w:szCs w:val="20"/>
          </w:rPr>
          <w:t>632380, г</w:t>
        </w:r>
      </w:smartTag>
      <w:r w:rsidRPr="00475BB7">
        <w:rPr>
          <w:rFonts w:ascii="Times New Roman" w:hAnsi="Times New Roman" w:cs="Times New Roman"/>
          <w:sz w:val="20"/>
          <w:szCs w:val="20"/>
        </w:rPr>
        <w:t>. Куйбышев, ул. Здвинского, дом  7, кабинет 2; ежедневно с 13.00 до 17.00 часов, кроме субботы и воскресенья.</w:t>
      </w:r>
    </w:p>
    <w:p w:rsidR="00475BB7" w:rsidRPr="00475BB7" w:rsidRDefault="00475BB7" w:rsidP="00475BB7">
      <w:pPr>
        <w:pStyle w:val="13"/>
        <w:ind w:firstLine="709"/>
        <w:jc w:val="both"/>
        <w:rPr>
          <w:rFonts w:ascii="Times New Roman" w:hAnsi="Times New Roman" w:cs="Times New Roman"/>
          <w:sz w:val="20"/>
          <w:szCs w:val="20"/>
        </w:rPr>
      </w:pPr>
      <w:r w:rsidRPr="00475BB7">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475BB7" w:rsidRPr="00475BB7" w:rsidRDefault="00475BB7" w:rsidP="00475BB7">
      <w:pPr>
        <w:pStyle w:val="13"/>
        <w:ind w:firstLine="709"/>
        <w:jc w:val="both"/>
        <w:rPr>
          <w:rFonts w:ascii="Times New Roman" w:hAnsi="Times New Roman" w:cs="Times New Roman"/>
          <w:sz w:val="20"/>
          <w:szCs w:val="20"/>
        </w:rPr>
      </w:pPr>
      <w:r w:rsidRPr="00475BB7">
        <w:rPr>
          <w:rFonts w:ascii="Times New Roman" w:hAnsi="Times New Roman" w:cs="Times New Roman"/>
          <w:sz w:val="20"/>
          <w:szCs w:val="20"/>
        </w:rPr>
        <w:t>Документы должны быть поданы не позднее 29 января 2019 года.</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Время и место проведения конкурса: 31 января 2019 года в 11.00 часов в здании управления образования администрации Куйбышевского района, расположенного по адресу: Новосибирская область, г. Куйбышев, ул. Здвинского, дом  7.</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475BB7">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475BB7">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Для участия в конкурсе кандидаты</w:t>
      </w:r>
      <w:r w:rsidRPr="00475BB7">
        <w:rPr>
          <w:sz w:val="20"/>
          <w:szCs w:val="20"/>
        </w:rPr>
        <w:t xml:space="preserve"> </w:t>
      </w:r>
      <w:r w:rsidRPr="00475BB7">
        <w:rPr>
          <w:rFonts w:ascii="Times New Roman" w:hAnsi="Times New Roman" w:cs="Times New Roman"/>
          <w:sz w:val="20"/>
          <w:szCs w:val="20"/>
        </w:rPr>
        <w:t>предоставляют следующие документы:</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заявление об участии в конкурсе;</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резюме;</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согласие на обработку персональных данных;</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копию трудовой книжки, заверенную работодателем;</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паспорт или иной документ, удостоверяющий личность кандидата;</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rPr>
        <w:t>6.</w:t>
      </w:r>
      <w:r w:rsidRPr="00475BB7">
        <w:rPr>
          <w:rFonts w:ascii="Times New Roman" w:hAnsi="Times New Roman" w:cs="Times New Roman"/>
          <w:sz w:val="20"/>
          <w:szCs w:val="20"/>
        </w:rPr>
        <w:tab/>
      </w:r>
      <w:r w:rsidRPr="00475BB7">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приложения к программе (при необходимости).</w:t>
      </w:r>
    </w:p>
    <w:p w:rsidR="00475BB7" w:rsidRPr="00475BB7" w:rsidRDefault="00475BB7" w:rsidP="00475BB7">
      <w:pPr>
        <w:pStyle w:val="a3"/>
        <w:ind w:firstLine="709"/>
        <w:jc w:val="both"/>
        <w:rPr>
          <w:b w:val="0"/>
          <w:sz w:val="20"/>
          <w:szCs w:val="20"/>
        </w:rPr>
      </w:pPr>
      <w:r w:rsidRPr="00475BB7">
        <w:rPr>
          <w:b w:val="0"/>
          <w:sz w:val="20"/>
          <w:szCs w:val="20"/>
        </w:rPr>
        <w:lastRenderedPageBreak/>
        <w:t>7.</w:t>
      </w:r>
      <w:r w:rsidRPr="00475BB7">
        <w:rPr>
          <w:b w:val="0"/>
          <w:sz w:val="20"/>
          <w:szCs w:val="20"/>
        </w:rPr>
        <w:tab/>
        <w:t>Гражданин не допускается к участию в конкурсе в случае:</w:t>
      </w:r>
    </w:p>
    <w:p w:rsidR="00475BB7" w:rsidRPr="00475BB7" w:rsidRDefault="00475BB7" w:rsidP="00475BB7">
      <w:pPr>
        <w:pStyle w:val="a3"/>
        <w:ind w:firstLine="709"/>
        <w:jc w:val="both"/>
        <w:rPr>
          <w:b w:val="0"/>
          <w:sz w:val="20"/>
          <w:szCs w:val="20"/>
        </w:rPr>
      </w:pPr>
      <w:r w:rsidRPr="00475BB7">
        <w:rPr>
          <w:b w:val="0"/>
          <w:sz w:val="20"/>
          <w:szCs w:val="20"/>
        </w:rPr>
        <w:t>- признания недееспособным или ограниченно дееспособным по решению суда, вступившему в законную силу;</w:t>
      </w:r>
    </w:p>
    <w:p w:rsidR="00475BB7" w:rsidRPr="00475BB7" w:rsidRDefault="00475BB7" w:rsidP="00475BB7">
      <w:pPr>
        <w:pStyle w:val="a3"/>
        <w:ind w:firstLine="709"/>
        <w:jc w:val="both"/>
        <w:rPr>
          <w:b w:val="0"/>
          <w:sz w:val="20"/>
          <w:szCs w:val="20"/>
        </w:rPr>
      </w:pPr>
      <w:r w:rsidRPr="00475BB7">
        <w:rPr>
          <w:b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475BB7" w:rsidRPr="00475BB7" w:rsidRDefault="00475BB7" w:rsidP="00475BB7">
      <w:pPr>
        <w:pStyle w:val="a3"/>
        <w:ind w:firstLine="709"/>
        <w:jc w:val="both"/>
        <w:rPr>
          <w:b w:val="0"/>
          <w:sz w:val="20"/>
          <w:szCs w:val="20"/>
        </w:rPr>
      </w:pPr>
      <w:r w:rsidRPr="00475BB7">
        <w:rPr>
          <w:b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75BB7" w:rsidRPr="00475BB7" w:rsidRDefault="00475BB7" w:rsidP="00475BB7">
      <w:pPr>
        <w:pStyle w:val="a3"/>
        <w:ind w:firstLine="709"/>
        <w:jc w:val="both"/>
        <w:rPr>
          <w:b w:val="0"/>
          <w:sz w:val="20"/>
          <w:szCs w:val="20"/>
        </w:rPr>
      </w:pPr>
      <w:r w:rsidRPr="00475BB7">
        <w:rPr>
          <w:b w:val="0"/>
          <w:sz w:val="20"/>
          <w:szCs w:val="20"/>
        </w:rPr>
        <w:t>- если имеет неснятую или непогашенную судимость за умышленные тяжкие и особо тяжкие преступления;</w:t>
      </w:r>
    </w:p>
    <w:p w:rsidR="00475BB7" w:rsidRPr="00475BB7" w:rsidRDefault="00475BB7" w:rsidP="00475BB7">
      <w:pPr>
        <w:pStyle w:val="a3"/>
        <w:ind w:firstLine="709"/>
        <w:jc w:val="both"/>
        <w:rPr>
          <w:b w:val="0"/>
          <w:sz w:val="20"/>
          <w:szCs w:val="20"/>
        </w:rPr>
      </w:pPr>
      <w:r w:rsidRPr="00475BB7">
        <w:rPr>
          <w:b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rsidR="00475BB7" w:rsidRPr="00475BB7" w:rsidRDefault="00475BB7" w:rsidP="00475BB7">
      <w:pPr>
        <w:pStyle w:val="a3"/>
        <w:ind w:firstLine="709"/>
        <w:rPr>
          <w:b w:val="0"/>
          <w:sz w:val="20"/>
          <w:szCs w:val="20"/>
        </w:rPr>
      </w:pPr>
    </w:p>
    <w:p w:rsidR="00475BB7" w:rsidRPr="00475BB7" w:rsidRDefault="00475BB7" w:rsidP="00475BB7">
      <w:pPr>
        <w:pStyle w:val="ConsPlusNormal"/>
        <w:jc w:val="right"/>
        <w:rPr>
          <w:rFonts w:ascii="Times New Roman" w:hAnsi="Times New Roman" w:cs="Times New Roman"/>
          <w:bCs/>
          <w:color w:val="000000"/>
        </w:rPr>
      </w:pPr>
    </w:p>
    <w:p w:rsidR="00475BB7" w:rsidRPr="00475BB7" w:rsidRDefault="00475BB7" w:rsidP="00475BB7">
      <w:pPr>
        <w:pStyle w:val="ConsPlusNormal"/>
        <w:jc w:val="right"/>
        <w:rPr>
          <w:rFonts w:ascii="Times New Roman" w:hAnsi="Times New Roman" w:cs="Times New Roman"/>
          <w:bCs/>
          <w:color w:val="000000"/>
        </w:rPr>
      </w:pPr>
      <w:r w:rsidRPr="00475BB7">
        <w:rPr>
          <w:rFonts w:ascii="Times New Roman" w:hAnsi="Times New Roman" w:cs="Times New Roman"/>
          <w:bCs/>
          <w:color w:val="000000"/>
        </w:rPr>
        <w:t>Форма № 1</w:t>
      </w:r>
    </w:p>
    <w:p w:rsidR="00475BB7" w:rsidRPr="00475BB7" w:rsidRDefault="00475BB7" w:rsidP="00475BB7">
      <w:pPr>
        <w:pStyle w:val="ConsPlusNormal"/>
        <w:ind w:firstLine="540"/>
        <w:jc w:val="right"/>
        <w:rPr>
          <w:rFonts w:ascii="Times New Roman" w:hAnsi="Times New Roman" w:cs="Times New Roman"/>
          <w:bCs/>
          <w:color w:val="000000"/>
        </w:rPr>
      </w:pPr>
    </w:p>
    <w:p w:rsidR="00475BB7" w:rsidRPr="00475BB7" w:rsidRDefault="00475BB7" w:rsidP="00475BB7">
      <w:pPr>
        <w:pStyle w:val="ConsPlusNormal"/>
        <w:ind w:firstLine="540"/>
        <w:jc w:val="center"/>
        <w:rPr>
          <w:rFonts w:ascii="Times New Roman" w:hAnsi="Times New Roman" w:cs="Times New Roman"/>
        </w:rPr>
      </w:pPr>
      <w:r w:rsidRPr="00475BB7">
        <w:rPr>
          <w:rFonts w:ascii="Times New Roman" w:hAnsi="Times New Roman" w:cs="Times New Roman"/>
        </w:rPr>
        <w:t>Заявление об участии в конкурсе</w:t>
      </w:r>
    </w:p>
    <w:p w:rsidR="00475BB7" w:rsidRPr="00475BB7" w:rsidRDefault="00475BB7" w:rsidP="00475BB7">
      <w:pPr>
        <w:pStyle w:val="ConsPlusNormal"/>
        <w:ind w:firstLine="540"/>
        <w:jc w:val="center"/>
        <w:rPr>
          <w:rFonts w:ascii="Times New Roman" w:hAnsi="Times New Roman" w:cs="Times New Roman"/>
          <w:bCs/>
          <w:color w:val="000000"/>
        </w:rPr>
      </w:pPr>
    </w:p>
    <w:p w:rsidR="00475BB7" w:rsidRPr="00475BB7" w:rsidRDefault="00475BB7" w:rsidP="00475BB7">
      <w:pPr>
        <w:pStyle w:val="ConsPlusNormal"/>
        <w:ind w:firstLine="540"/>
        <w:jc w:val="center"/>
        <w:rPr>
          <w:rFonts w:ascii="Times New Roman" w:hAnsi="Times New Roman" w:cs="Times New Roman"/>
        </w:rPr>
      </w:pPr>
      <w:r w:rsidRPr="00475BB7">
        <w:rPr>
          <w:rFonts w:ascii="Times New Roman" w:hAnsi="Times New Roman" w:cs="Times New Roman"/>
          <w:bCs/>
          <w:color w:val="000000"/>
        </w:rPr>
        <w:t xml:space="preserve">В </w:t>
      </w:r>
      <w:r w:rsidRPr="00475BB7">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475BB7" w:rsidRPr="00475BB7" w:rsidRDefault="00475BB7" w:rsidP="00475BB7">
      <w:pPr>
        <w:ind w:left="4536"/>
        <w:rPr>
          <w:color w:val="000000"/>
          <w:sz w:val="20"/>
          <w:szCs w:val="20"/>
        </w:rPr>
      </w:pPr>
      <w:r w:rsidRPr="00475BB7">
        <w:rPr>
          <w:color w:val="000000"/>
          <w:sz w:val="20"/>
          <w:szCs w:val="20"/>
        </w:rPr>
        <w:t> </w:t>
      </w:r>
    </w:p>
    <w:p w:rsidR="00475BB7" w:rsidRPr="00475BB7" w:rsidRDefault="00475BB7" w:rsidP="00475BB7">
      <w:pPr>
        <w:ind w:left="3969"/>
        <w:rPr>
          <w:color w:val="000000"/>
          <w:sz w:val="20"/>
          <w:szCs w:val="20"/>
        </w:rPr>
      </w:pPr>
      <w:r w:rsidRPr="00475BB7">
        <w:rPr>
          <w:color w:val="000000"/>
          <w:sz w:val="20"/>
          <w:szCs w:val="20"/>
        </w:rPr>
        <w:t xml:space="preserve">         от_____________________________________________</w:t>
      </w:r>
    </w:p>
    <w:p w:rsidR="00475BB7" w:rsidRPr="00475BB7" w:rsidRDefault="00475BB7" w:rsidP="00475BB7">
      <w:pPr>
        <w:ind w:left="3969"/>
        <w:jc w:val="center"/>
        <w:rPr>
          <w:color w:val="000000"/>
          <w:sz w:val="20"/>
          <w:szCs w:val="20"/>
        </w:rPr>
      </w:pPr>
      <w:r w:rsidRPr="00475BB7">
        <w:rPr>
          <w:color w:val="000000"/>
          <w:sz w:val="20"/>
          <w:szCs w:val="20"/>
        </w:rPr>
        <w:t>(фамилия, имя, отчество)</w:t>
      </w:r>
    </w:p>
    <w:p w:rsidR="00475BB7" w:rsidRPr="00475BB7" w:rsidRDefault="00475BB7" w:rsidP="00475BB7">
      <w:pPr>
        <w:ind w:left="3969"/>
        <w:rPr>
          <w:color w:val="000000"/>
          <w:sz w:val="20"/>
          <w:szCs w:val="20"/>
        </w:rPr>
      </w:pPr>
      <w:r w:rsidRPr="00475BB7">
        <w:rPr>
          <w:color w:val="000000"/>
          <w:sz w:val="20"/>
          <w:szCs w:val="20"/>
        </w:rPr>
        <w:t xml:space="preserve">         проживающего по адресу:_______________________</w:t>
      </w:r>
    </w:p>
    <w:p w:rsidR="00475BB7" w:rsidRPr="00475BB7" w:rsidRDefault="00475BB7" w:rsidP="00475BB7">
      <w:pPr>
        <w:ind w:left="3969"/>
        <w:jc w:val="center"/>
        <w:rPr>
          <w:color w:val="000000"/>
          <w:sz w:val="20"/>
          <w:szCs w:val="20"/>
        </w:rPr>
      </w:pPr>
    </w:p>
    <w:p w:rsidR="00475BB7" w:rsidRPr="00475BB7" w:rsidRDefault="00475BB7" w:rsidP="00475BB7">
      <w:pPr>
        <w:ind w:left="3969"/>
        <w:rPr>
          <w:color w:val="000000"/>
          <w:sz w:val="20"/>
          <w:szCs w:val="20"/>
        </w:rPr>
      </w:pPr>
      <w:r w:rsidRPr="00475BB7">
        <w:rPr>
          <w:color w:val="000000"/>
          <w:sz w:val="20"/>
          <w:szCs w:val="20"/>
        </w:rPr>
        <w:t xml:space="preserve">          Паспорт серия ___________ № ____________________</w:t>
      </w:r>
    </w:p>
    <w:p w:rsidR="00475BB7" w:rsidRPr="00475BB7" w:rsidRDefault="00475BB7" w:rsidP="00475BB7">
      <w:pPr>
        <w:ind w:left="3969"/>
        <w:jc w:val="center"/>
        <w:rPr>
          <w:color w:val="000000"/>
          <w:sz w:val="20"/>
          <w:szCs w:val="20"/>
        </w:rPr>
      </w:pPr>
    </w:p>
    <w:p w:rsidR="00475BB7" w:rsidRPr="00475BB7" w:rsidRDefault="00475BB7" w:rsidP="00475BB7">
      <w:pPr>
        <w:ind w:left="3969"/>
        <w:rPr>
          <w:color w:val="000000"/>
          <w:sz w:val="20"/>
          <w:szCs w:val="20"/>
        </w:rPr>
      </w:pPr>
      <w:r w:rsidRPr="00475BB7">
        <w:rPr>
          <w:color w:val="000000"/>
          <w:sz w:val="20"/>
          <w:szCs w:val="20"/>
        </w:rPr>
        <w:t xml:space="preserve">          Выдан _________________________________________</w:t>
      </w:r>
    </w:p>
    <w:p w:rsidR="00475BB7" w:rsidRPr="00475BB7" w:rsidRDefault="00475BB7" w:rsidP="00475BB7">
      <w:pPr>
        <w:ind w:left="3969"/>
        <w:jc w:val="center"/>
        <w:rPr>
          <w:color w:val="000000"/>
          <w:sz w:val="20"/>
          <w:szCs w:val="20"/>
        </w:rPr>
      </w:pPr>
      <w:r w:rsidRPr="00475BB7">
        <w:rPr>
          <w:color w:val="000000"/>
          <w:sz w:val="20"/>
          <w:szCs w:val="20"/>
        </w:rPr>
        <w:t> </w:t>
      </w:r>
    </w:p>
    <w:p w:rsidR="00475BB7" w:rsidRPr="00475BB7" w:rsidRDefault="00475BB7" w:rsidP="00475BB7">
      <w:pPr>
        <w:jc w:val="center"/>
        <w:rPr>
          <w:bCs/>
          <w:color w:val="000000"/>
          <w:sz w:val="20"/>
          <w:szCs w:val="20"/>
        </w:rPr>
      </w:pPr>
    </w:p>
    <w:p w:rsidR="00475BB7" w:rsidRPr="00475BB7" w:rsidRDefault="00475BB7" w:rsidP="00475BB7">
      <w:pPr>
        <w:jc w:val="center"/>
        <w:rPr>
          <w:color w:val="000000"/>
          <w:sz w:val="20"/>
          <w:szCs w:val="20"/>
        </w:rPr>
      </w:pPr>
      <w:r w:rsidRPr="00475BB7">
        <w:rPr>
          <w:bCs/>
          <w:color w:val="000000"/>
          <w:sz w:val="20"/>
          <w:szCs w:val="20"/>
        </w:rPr>
        <w:t>Заявление</w:t>
      </w:r>
    </w:p>
    <w:p w:rsidR="00475BB7" w:rsidRPr="00475BB7" w:rsidRDefault="00475BB7" w:rsidP="00475BB7">
      <w:pPr>
        <w:jc w:val="center"/>
        <w:rPr>
          <w:color w:val="000000"/>
          <w:sz w:val="20"/>
          <w:szCs w:val="20"/>
        </w:rPr>
      </w:pPr>
      <w:r w:rsidRPr="00475BB7">
        <w:rPr>
          <w:color w:val="000000"/>
          <w:sz w:val="20"/>
          <w:szCs w:val="20"/>
        </w:rPr>
        <w:t> </w:t>
      </w:r>
    </w:p>
    <w:p w:rsidR="00475BB7" w:rsidRPr="00475BB7" w:rsidRDefault="00475BB7" w:rsidP="00475BB7">
      <w:pPr>
        <w:ind w:firstLine="708"/>
        <w:jc w:val="both"/>
        <w:rPr>
          <w:sz w:val="20"/>
          <w:szCs w:val="20"/>
        </w:rPr>
      </w:pPr>
      <w:r w:rsidRPr="00475BB7">
        <w:rPr>
          <w:color w:val="000000"/>
          <w:sz w:val="20"/>
          <w:szCs w:val="20"/>
        </w:rPr>
        <w:t xml:space="preserve">Прошу принять мои документы для участия в конкурсном отборе </w:t>
      </w:r>
      <w:r w:rsidRPr="00475BB7">
        <w:rPr>
          <w:sz w:val="20"/>
          <w:szCs w:val="20"/>
        </w:rPr>
        <w:t>на замещение вакантной должности заведующего  муниципальным  казённым дошкольным образовательным  учреждением Куйбышевского района – детским садом «Журавлик».</w:t>
      </w:r>
    </w:p>
    <w:p w:rsidR="00475BB7" w:rsidRPr="00475BB7" w:rsidRDefault="00475BB7" w:rsidP="00475BB7">
      <w:pPr>
        <w:ind w:firstLine="708"/>
        <w:jc w:val="both"/>
        <w:rPr>
          <w:color w:val="000000"/>
          <w:sz w:val="20"/>
          <w:szCs w:val="20"/>
        </w:rPr>
      </w:pPr>
      <w:r w:rsidRPr="00475BB7">
        <w:rPr>
          <w:color w:val="000000"/>
          <w:sz w:val="20"/>
          <w:szCs w:val="20"/>
        </w:rPr>
        <w:t>Согласен (на):</w:t>
      </w:r>
    </w:p>
    <w:p w:rsidR="00475BB7" w:rsidRPr="00475BB7" w:rsidRDefault="00475BB7" w:rsidP="00475BB7">
      <w:pPr>
        <w:ind w:firstLine="540"/>
        <w:jc w:val="both"/>
        <w:rPr>
          <w:sz w:val="20"/>
          <w:szCs w:val="20"/>
        </w:rPr>
      </w:pPr>
      <w:r w:rsidRPr="00475BB7">
        <w:rPr>
          <w:color w:val="000000"/>
          <w:sz w:val="20"/>
          <w:szCs w:val="20"/>
        </w:rPr>
        <w:t xml:space="preserve">на прохождение отборочных процедур для участия в конкурсном отборе </w:t>
      </w:r>
      <w:r w:rsidRPr="00475BB7">
        <w:rPr>
          <w:sz w:val="20"/>
          <w:szCs w:val="20"/>
        </w:rPr>
        <w:t>на замещение вакантной должности заведующего  муниципальным  казённым дошкольным образовательным  учреждением Куйбышевского района – детским садом «Журавлик»;</w:t>
      </w:r>
    </w:p>
    <w:p w:rsidR="00475BB7" w:rsidRPr="00475BB7" w:rsidRDefault="00475BB7" w:rsidP="00475BB7">
      <w:pPr>
        <w:pStyle w:val="ConsPlusNormal"/>
        <w:ind w:firstLine="540"/>
        <w:jc w:val="both"/>
        <w:rPr>
          <w:rFonts w:ascii="Times New Roman" w:hAnsi="Times New Roman" w:cs="Times New Roman"/>
        </w:rPr>
      </w:pPr>
      <w:r w:rsidRPr="00475BB7">
        <w:rPr>
          <w:rFonts w:ascii="Times New Roman" w:hAnsi="Times New Roman" w:cs="Times New Roman"/>
          <w:color w:val="000000"/>
        </w:rPr>
        <w:t xml:space="preserve">на передачу моих персональных данных в </w:t>
      </w:r>
      <w:r w:rsidRPr="00475BB7">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475BB7" w:rsidRPr="00475BB7" w:rsidRDefault="00475BB7" w:rsidP="00475BB7">
      <w:pPr>
        <w:ind w:firstLine="708"/>
        <w:jc w:val="both"/>
        <w:rPr>
          <w:color w:val="000000"/>
          <w:sz w:val="20"/>
          <w:szCs w:val="20"/>
        </w:rPr>
      </w:pPr>
      <w:r w:rsidRPr="00475BB7">
        <w:rPr>
          <w:color w:val="000000"/>
          <w:sz w:val="20"/>
          <w:szCs w:val="20"/>
        </w:rPr>
        <w:t> </w:t>
      </w:r>
    </w:p>
    <w:p w:rsidR="00475BB7" w:rsidRPr="00475BB7" w:rsidRDefault="00475BB7" w:rsidP="00475BB7">
      <w:pPr>
        <w:ind w:firstLine="708"/>
        <w:rPr>
          <w:color w:val="000000"/>
          <w:sz w:val="20"/>
          <w:szCs w:val="20"/>
        </w:rPr>
      </w:pPr>
      <w:r w:rsidRPr="00475BB7">
        <w:rPr>
          <w:color w:val="000000"/>
          <w:sz w:val="20"/>
          <w:szCs w:val="20"/>
        </w:rPr>
        <w:t> </w:t>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p>
    <w:p w:rsidR="00475BB7" w:rsidRPr="00475BB7" w:rsidRDefault="00475BB7" w:rsidP="00475BB7">
      <w:pPr>
        <w:ind w:left="5664" w:firstLine="708"/>
        <w:rPr>
          <w:color w:val="000000"/>
          <w:sz w:val="20"/>
          <w:szCs w:val="20"/>
        </w:rPr>
      </w:pPr>
      <w:r w:rsidRPr="00475BB7">
        <w:rPr>
          <w:color w:val="000000"/>
          <w:sz w:val="20"/>
          <w:szCs w:val="20"/>
        </w:rPr>
        <w:t xml:space="preserve">Дата                </w:t>
      </w:r>
    </w:p>
    <w:p w:rsidR="00475BB7" w:rsidRPr="00475BB7" w:rsidRDefault="00475BB7" w:rsidP="00475BB7">
      <w:pPr>
        <w:ind w:left="5664" w:firstLine="708"/>
        <w:rPr>
          <w:color w:val="000000"/>
          <w:sz w:val="20"/>
          <w:szCs w:val="20"/>
        </w:rPr>
      </w:pPr>
      <w:r w:rsidRPr="00475BB7">
        <w:rPr>
          <w:color w:val="000000"/>
          <w:sz w:val="20"/>
          <w:szCs w:val="20"/>
        </w:rPr>
        <w:t>Подпись</w:t>
      </w: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pStyle w:val="ConsPlusNormal"/>
        <w:ind w:firstLine="540"/>
        <w:jc w:val="right"/>
        <w:rPr>
          <w:rFonts w:ascii="Times New Roman" w:hAnsi="Times New Roman" w:cs="Times New Roman"/>
          <w:color w:val="000000"/>
        </w:rPr>
      </w:pPr>
    </w:p>
    <w:p w:rsidR="00475BB7" w:rsidRPr="00475BB7" w:rsidRDefault="00475BB7" w:rsidP="00475BB7">
      <w:pPr>
        <w:pStyle w:val="ConsPlusNormal"/>
        <w:ind w:firstLine="540"/>
        <w:jc w:val="right"/>
        <w:rPr>
          <w:rFonts w:ascii="Times New Roman" w:hAnsi="Times New Roman" w:cs="Times New Roman"/>
          <w:color w:val="000000"/>
        </w:rPr>
      </w:pPr>
    </w:p>
    <w:p w:rsidR="00475BB7" w:rsidRPr="00475BB7" w:rsidRDefault="00475BB7" w:rsidP="00475BB7">
      <w:pPr>
        <w:pStyle w:val="ConsPlusNormal"/>
        <w:ind w:firstLine="540"/>
        <w:jc w:val="right"/>
        <w:rPr>
          <w:rFonts w:ascii="Times New Roman" w:hAnsi="Times New Roman" w:cs="Times New Roman"/>
          <w:color w:val="000000"/>
        </w:rPr>
      </w:pPr>
    </w:p>
    <w:p w:rsidR="00475BB7" w:rsidRPr="00475BB7" w:rsidRDefault="00475BB7" w:rsidP="00475BB7">
      <w:pPr>
        <w:pStyle w:val="ConsPlusNormal"/>
        <w:ind w:firstLine="540"/>
        <w:jc w:val="right"/>
        <w:rPr>
          <w:rFonts w:ascii="Times New Roman" w:hAnsi="Times New Roman" w:cs="Times New Roman"/>
          <w:bCs/>
          <w:color w:val="000000"/>
        </w:rPr>
      </w:pPr>
      <w:r w:rsidRPr="00475BB7">
        <w:rPr>
          <w:rFonts w:ascii="Times New Roman" w:hAnsi="Times New Roman" w:cs="Times New Roman"/>
          <w:bCs/>
          <w:color w:val="000000"/>
        </w:rPr>
        <w:t>Форма № 2</w:t>
      </w: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r w:rsidRPr="00475BB7">
        <w:rPr>
          <w:color w:val="000000"/>
          <w:sz w:val="20"/>
          <w:szCs w:val="20"/>
        </w:rPr>
        <w:lastRenderedPageBreak/>
        <w:t>Резюме</w:t>
      </w:r>
    </w:p>
    <w:p w:rsidR="00475BB7" w:rsidRPr="00475BB7" w:rsidRDefault="00475BB7" w:rsidP="00475BB7">
      <w:pPr>
        <w:jc w:val="center"/>
        <w:rPr>
          <w:sz w:val="20"/>
          <w:szCs w:val="20"/>
        </w:rPr>
      </w:pPr>
      <w:r w:rsidRPr="00475BB7">
        <w:rPr>
          <w:color w:val="000000"/>
          <w:sz w:val="20"/>
          <w:szCs w:val="20"/>
        </w:rPr>
        <w:t xml:space="preserve">кандидата для участия в конкурсном отборе </w:t>
      </w:r>
      <w:r w:rsidRPr="00475BB7">
        <w:rPr>
          <w:sz w:val="20"/>
          <w:szCs w:val="20"/>
        </w:rPr>
        <w:t>на замещение вакантной должности заведующего  муниципальным  казённым дошкольным образовательным  учреждением Куйбышевского района – детским садом «Журавлик»</w:t>
      </w:r>
    </w:p>
    <w:p w:rsidR="00475BB7" w:rsidRPr="00475BB7" w:rsidRDefault="00475BB7" w:rsidP="00475BB7">
      <w:pPr>
        <w:jc w:val="center"/>
        <w:rPr>
          <w:color w:val="000000"/>
          <w:sz w:val="20"/>
          <w:szCs w:val="20"/>
        </w:rPr>
      </w:pPr>
      <w:r w:rsidRPr="00475BB7">
        <w:rPr>
          <w:color w:val="000000"/>
          <w:sz w:val="20"/>
          <w:szCs w:val="20"/>
        </w:rPr>
        <w:t> </w:t>
      </w:r>
    </w:p>
    <w:p w:rsidR="00475BB7" w:rsidRPr="00475BB7" w:rsidRDefault="00475BB7" w:rsidP="00475BB7">
      <w:pPr>
        <w:rPr>
          <w:color w:val="000000"/>
          <w:sz w:val="20"/>
          <w:szCs w:val="20"/>
        </w:rPr>
      </w:pPr>
      <w:r w:rsidRPr="00475BB7">
        <w:rPr>
          <w:color w:val="000000"/>
          <w:sz w:val="20"/>
          <w:szCs w:val="20"/>
        </w:rPr>
        <w:t>Фамилия, имя, отчество кандидата________________________________________________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Место работы 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Адрес проживания  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Телефон домашний 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Телефон рабочий 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Е-</w:t>
      </w:r>
      <w:r w:rsidRPr="00475BB7">
        <w:rPr>
          <w:color w:val="000000"/>
          <w:sz w:val="20"/>
          <w:szCs w:val="20"/>
          <w:lang w:val="en-US"/>
        </w:rPr>
        <w:t>mail</w:t>
      </w:r>
      <w:r w:rsidRPr="00475BB7">
        <w:rPr>
          <w:color w:val="000000"/>
          <w:sz w:val="20"/>
          <w:szCs w:val="20"/>
        </w:rPr>
        <w:t xml:space="preserve"> ________________________________________________________________________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Дата рождения       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Семейное положение 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Базовое образование (специальность, год окончания) 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Дополнительное образование и повышение квалификации (год, тема, количество часов)</w:t>
      </w:r>
    </w:p>
    <w:p w:rsidR="00475BB7" w:rsidRPr="00475BB7" w:rsidRDefault="00475BB7" w:rsidP="00475BB7">
      <w:pPr>
        <w:rPr>
          <w:color w:val="000000"/>
          <w:sz w:val="20"/>
          <w:szCs w:val="20"/>
        </w:rPr>
      </w:pPr>
      <w:r w:rsidRPr="00475BB7">
        <w:rPr>
          <w:color w:val="000000"/>
          <w:sz w:val="20"/>
          <w:szCs w:val="20"/>
        </w:rPr>
        <w:t>_____________________________________________________________________________ _____________________________________________________________________________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Управленческий стаж, категория 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Педагогический стаж, категория 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Награды /вид, год награждения  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475BB7" w:rsidRPr="00475BB7" w:rsidRDefault="00475BB7" w:rsidP="00475BB7">
      <w:pPr>
        <w:rPr>
          <w:color w:val="000000"/>
          <w:sz w:val="20"/>
          <w:szCs w:val="20"/>
        </w:rPr>
      </w:pPr>
      <w:r w:rsidRPr="00475BB7">
        <w:rPr>
          <w:color w:val="000000"/>
          <w:sz w:val="20"/>
          <w:szCs w:val="20"/>
        </w:rPr>
        <w:t>__________________________________________________________________________________________________________________________________________________________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Дополнительные сведения:______________________________________________________</w:t>
      </w:r>
    </w:p>
    <w:p w:rsidR="00475BB7" w:rsidRPr="00475BB7" w:rsidRDefault="00475BB7" w:rsidP="00475BB7">
      <w:pPr>
        <w:ind w:left="928" w:right="403" w:hanging="426"/>
        <w:rPr>
          <w:color w:val="000000"/>
          <w:sz w:val="20"/>
          <w:szCs w:val="20"/>
        </w:rPr>
      </w:pPr>
      <w:r w:rsidRPr="00475BB7">
        <w:rPr>
          <w:color w:val="000000"/>
          <w:sz w:val="20"/>
          <w:szCs w:val="20"/>
        </w:rPr>
        <w:t> </w:t>
      </w:r>
    </w:p>
    <w:p w:rsidR="00475BB7" w:rsidRPr="00475BB7" w:rsidRDefault="00475BB7" w:rsidP="00475BB7">
      <w:pPr>
        <w:ind w:left="928" w:right="403" w:hanging="426"/>
        <w:rPr>
          <w:color w:val="000000"/>
          <w:sz w:val="20"/>
          <w:szCs w:val="20"/>
        </w:rPr>
      </w:pPr>
      <w:r w:rsidRPr="00475BB7">
        <w:rPr>
          <w:color w:val="000000"/>
          <w:sz w:val="20"/>
          <w:szCs w:val="20"/>
        </w:rPr>
        <w:t> </w:t>
      </w:r>
    </w:p>
    <w:p w:rsidR="00475BB7" w:rsidRPr="00475BB7" w:rsidRDefault="00475BB7" w:rsidP="00475BB7">
      <w:pPr>
        <w:ind w:firstLine="708"/>
        <w:rPr>
          <w:color w:val="000000"/>
          <w:sz w:val="20"/>
          <w:szCs w:val="20"/>
        </w:rPr>
      </w:pPr>
      <w:r w:rsidRPr="00475BB7">
        <w:rPr>
          <w:color w:val="000000"/>
          <w:sz w:val="20"/>
          <w:szCs w:val="20"/>
        </w:rPr>
        <w:t> </w:t>
      </w:r>
    </w:p>
    <w:p w:rsidR="00475BB7" w:rsidRPr="00475BB7" w:rsidRDefault="00475BB7" w:rsidP="00475BB7">
      <w:pPr>
        <w:ind w:left="928" w:right="403" w:hanging="426"/>
        <w:rPr>
          <w:color w:val="000000"/>
          <w:sz w:val="20"/>
          <w:szCs w:val="20"/>
        </w:rPr>
      </w:pPr>
      <w:r w:rsidRPr="00475BB7">
        <w:rPr>
          <w:color w:val="000000"/>
          <w:sz w:val="20"/>
          <w:szCs w:val="20"/>
        </w:rPr>
        <w:t> </w:t>
      </w:r>
    </w:p>
    <w:p w:rsidR="00475BB7" w:rsidRPr="00475BB7" w:rsidRDefault="00475BB7" w:rsidP="00475BB7">
      <w:pPr>
        <w:ind w:left="5664" w:firstLine="708"/>
        <w:rPr>
          <w:color w:val="000000"/>
          <w:sz w:val="20"/>
          <w:szCs w:val="20"/>
        </w:rPr>
      </w:pPr>
      <w:r w:rsidRPr="00475BB7">
        <w:rPr>
          <w:color w:val="000000"/>
          <w:sz w:val="20"/>
          <w:szCs w:val="20"/>
        </w:rPr>
        <w:t xml:space="preserve"> Дата                </w:t>
      </w:r>
    </w:p>
    <w:p w:rsidR="00475BB7" w:rsidRPr="00475BB7" w:rsidRDefault="00475BB7" w:rsidP="00475BB7">
      <w:pPr>
        <w:ind w:left="5664" w:firstLine="708"/>
        <w:rPr>
          <w:color w:val="000000"/>
          <w:sz w:val="20"/>
          <w:szCs w:val="20"/>
        </w:rPr>
      </w:pPr>
      <w:r w:rsidRPr="00475BB7">
        <w:rPr>
          <w:color w:val="000000"/>
          <w:sz w:val="20"/>
          <w:szCs w:val="20"/>
        </w:rPr>
        <w:t>Подпись</w:t>
      </w:r>
    </w:p>
    <w:p w:rsidR="00475BB7" w:rsidRPr="00475BB7" w:rsidRDefault="00475BB7" w:rsidP="00475BB7">
      <w:pPr>
        <w:jc w:val="center"/>
        <w:rPr>
          <w:color w:val="000000"/>
          <w:sz w:val="20"/>
          <w:szCs w:val="20"/>
        </w:rPr>
      </w:pPr>
    </w:p>
    <w:p w:rsidR="00475BB7" w:rsidRPr="00475BB7" w:rsidRDefault="00475BB7" w:rsidP="00475BB7">
      <w:pPr>
        <w:jc w:val="right"/>
        <w:rPr>
          <w:color w:val="000000"/>
          <w:sz w:val="20"/>
          <w:szCs w:val="20"/>
        </w:rPr>
      </w:pPr>
      <w:r w:rsidRPr="00475BB7">
        <w:rPr>
          <w:color w:val="000000"/>
          <w:sz w:val="20"/>
          <w:szCs w:val="20"/>
        </w:rPr>
        <w:t>Форма № 3</w:t>
      </w:r>
      <w:r w:rsidRPr="00475BB7">
        <w:rPr>
          <w:color w:val="000000"/>
          <w:sz w:val="20"/>
          <w:szCs w:val="20"/>
        </w:rPr>
        <w:br w:type="textWrapping" w:clear="all"/>
      </w:r>
    </w:p>
    <w:p w:rsidR="00475BB7" w:rsidRPr="00475BB7" w:rsidRDefault="00475BB7" w:rsidP="00475BB7">
      <w:pPr>
        <w:pStyle w:val="afb"/>
        <w:spacing w:before="0" w:beforeAutospacing="0" w:after="0" w:afterAutospacing="0"/>
        <w:jc w:val="center"/>
        <w:rPr>
          <w:sz w:val="20"/>
          <w:szCs w:val="20"/>
        </w:rPr>
      </w:pPr>
      <w:r w:rsidRPr="00475BB7">
        <w:rPr>
          <w:sz w:val="20"/>
          <w:szCs w:val="20"/>
        </w:rPr>
        <w:t>СОГЛАСИЕ</w:t>
      </w:r>
    </w:p>
    <w:p w:rsidR="00475BB7" w:rsidRPr="00475BB7" w:rsidRDefault="00475BB7" w:rsidP="00475BB7">
      <w:pPr>
        <w:pStyle w:val="afb"/>
        <w:spacing w:before="0" w:beforeAutospacing="0" w:after="0" w:afterAutospacing="0"/>
        <w:jc w:val="center"/>
        <w:rPr>
          <w:sz w:val="20"/>
          <w:szCs w:val="20"/>
        </w:rPr>
      </w:pPr>
      <w:r w:rsidRPr="00475BB7">
        <w:rPr>
          <w:sz w:val="20"/>
          <w:szCs w:val="20"/>
        </w:rPr>
        <w:t>на обработку персональных данных</w:t>
      </w:r>
    </w:p>
    <w:p w:rsidR="00475BB7" w:rsidRPr="00475BB7" w:rsidRDefault="00475BB7" w:rsidP="00475BB7">
      <w:pPr>
        <w:outlineLvl w:val="0"/>
        <w:rPr>
          <w:sz w:val="20"/>
          <w:szCs w:val="20"/>
        </w:rPr>
      </w:pPr>
    </w:p>
    <w:p w:rsidR="00475BB7" w:rsidRPr="00475BB7" w:rsidRDefault="00475BB7" w:rsidP="00475BB7">
      <w:pPr>
        <w:outlineLvl w:val="0"/>
        <w:rPr>
          <w:sz w:val="20"/>
          <w:szCs w:val="20"/>
        </w:rPr>
      </w:pPr>
    </w:p>
    <w:p w:rsidR="00475BB7" w:rsidRPr="00475BB7" w:rsidRDefault="00475BB7" w:rsidP="00475BB7">
      <w:pPr>
        <w:shd w:val="clear" w:color="auto" w:fill="FFFFFF"/>
        <w:tabs>
          <w:tab w:val="left" w:pos="0"/>
          <w:tab w:val="left" w:pos="9356"/>
        </w:tabs>
        <w:ind w:left="7" w:firstLine="693"/>
        <w:jc w:val="both"/>
        <w:rPr>
          <w:color w:val="212121"/>
          <w:sz w:val="20"/>
          <w:szCs w:val="20"/>
        </w:rPr>
      </w:pPr>
      <w:r w:rsidRPr="00475BB7">
        <w:rPr>
          <w:sz w:val="20"/>
          <w:szCs w:val="20"/>
        </w:rPr>
        <w:t xml:space="preserve">Я, </w:t>
      </w:r>
      <w:r w:rsidRPr="00475BB7">
        <w:rPr>
          <w:sz w:val="20"/>
          <w:szCs w:val="20"/>
          <w:u w:val="single"/>
        </w:rPr>
        <w:tab/>
      </w:r>
      <w:r w:rsidRPr="00475BB7">
        <w:rPr>
          <w:sz w:val="20"/>
          <w:szCs w:val="20"/>
        </w:rPr>
        <w:t xml:space="preserve"> ,</w:t>
      </w:r>
    </w:p>
    <w:p w:rsidR="00475BB7" w:rsidRPr="00475BB7" w:rsidRDefault="00475BB7" w:rsidP="00475BB7">
      <w:pPr>
        <w:pStyle w:val="afb"/>
        <w:tabs>
          <w:tab w:val="left" w:pos="9356"/>
        </w:tabs>
        <w:spacing w:before="0" w:beforeAutospacing="0" w:after="0" w:afterAutospacing="0"/>
        <w:ind w:firstLine="709"/>
        <w:jc w:val="center"/>
        <w:rPr>
          <w:sz w:val="20"/>
          <w:szCs w:val="20"/>
        </w:rPr>
      </w:pPr>
      <w:r w:rsidRPr="00475BB7">
        <w:rPr>
          <w:sz w:val="20"/>
          <w:szCs w:val="20"/>
        </w:rPr>
        <w:t>(ФИО)</w:t>
      </w:r>
    </w:p>
    <w:p w:rsidR="00475BB7" w:rsidRPr="00475BB7" w:rsidRDefault="00475BB7" w:rsidP="00475BB7">
      <w:pPr>
        <w:shd w:val="clear" w:color="auto" w:fill="FFFFFF"/>
        <w:tabs>
          <w:tab w:val="left" w:pos="0"/>
          <w:tab w:val="left" w:pos="9356"/>
        </w:tabs>
        <w:ind w:left="7"/>
        <w:jc w:val="both"/>
        <w:rPr>
          <w:color w:val="212121"/>
          <w:sz w:val="20"/>
          <w:szCs w:val="20"/>
        </w:rPr>
      </w:pPr>
      <w:r w:rsidRPr="00475BB7">
        <w:rPr>
          <w:sz w:val="20"/>
          <w:szCs w:val="20"/>
        </w:rPr>
        <w:t xml:space="preserve">паспорт серия ___________________________ № </w:t>
      </w:r>
      <w:r w:rsidRPr="00475BB7">
        <w:rPr>
          <w:sz w:val="20"/>
          <w:szCs w:val="20"/>
          <w:u w:val="single"/>
        </w:rPr>
        <w:tab/>
      </w:r>
      <w:r w:rsidRPr="00475BB7">
        <w:rPr>
          <w:sz w:val="20"/>
          <w:szCs w:val="20"/>
        </w:rPr>
        <w:t xml:space="preserve"> ,</w:t>
      </w:r>
    </w:p>
    <w:p w:rsidR="00475BB7" w:rsidRPr="00475BB7" w:rsidRDefault="00475BB7" w:rsidP="00475BB7">
      <w:pPr>
        <w:pStyle w:val="afb"/>
        <w:tabs>
          <w:tab w:val="left" w:pos="9356"/>
        </w:tabs>
        <w:spacing w:before="0" w:beforeAutospacing="0" w:after="0" w:afterAutospacing="0"/>
        <w:ind w:firstLine="709"/>
        <w:jc w:val="center"/>
        <w:rPr>
          <w:sz w:val="20"/>
          <w:szCs w:val="20"/>
        </w:rPr>
      </w:pPr>
      <w:r w:rsidRPr="00475BB7">
        <w:rPr>
          <w:sz w:val="20"/>
          <w:szCs w:val="20"/>
        </w:rPr>
        <w:t>(вид и данные документа, удостоверяющего личность)</w:t>
      </w:r>
    </w:p>
    <w:p w:rsidR="00475BB7" w:rsidRPr="00475BB7" w:rsidRDefault="00475BB7" w:rsidP="00475BB7">
      <w:pPr>
        <w:shd w:val="clear" w:color="auto" w:fill="FFFFFF"/>
        <w:tabs>
          <w:tab w:val="left" w:pos="0"/>
          <w:tab w:val="left" w:pos="9356"/>
        </w:tabs>
        <w:ind w:left="7"/>
        <w:jc w:val="both"/>
        <w:rPr>
          <w:color w:val="212121"/>
          <w:sz w:val="20"/>
          <w:szCs w:val="20"/>
        </w:rPr>
      </w:pPr>
      <w:r w:rsidRPr="00475BB7">
        <w:rPr>
          <w:sz w:val="20"/>
          <w:szCs w:val="20"/>
        </w:rPr>
        <w:t xml:space="preserve">выдан </w:t>
      </w:r>
      <w:r w:rsidRPr="00475BB7">
        <w:rPr>
          <w:sz w:val="20"/>
          <w:szCs w:val="20"/>
          <w:u w:val="single"/>
        </w:rPr>
        <w:tab/>
      </w:r>
      <w:r w:rsidRPr="00475BB7">
        <w:rPr>
          <w:sz w:val="20"/>
          <w:szCs w:val="20"/>
        </w:rPr>
        <w:t xml:space="preserve"> ,</w:t>
      </w:r>
    </w:p>
    <w:p w:rsidR="00475BB7" w:rsidRPr="00475BB7" w:rsidRDefault="00475BB7" w:rsidP="00475BB7">
      <w:pPr>
        <w:pStyle w:val="afb"/>
        <w:tabs>
          <w:tab w:val="left" w:pos="9356"/>
        </w:tabs>
        <w:spacing w:before="0" w:beforeAutospacing="0" w:after="0" w:afterAutospacing="0"/>
        <w:ind w:firstLine="709"/>
        <w:jc w:val="center"/>
        <w:rPr>
          <w:sz w:val="20"/>
          <w:szCs w:val="20"/>
        </w:rPr>
      </w:pPr>
      <w:r w:rsidRPr="00475BB7">
        <w:rPr>
          <w:sz w:val="20"/>
          <w:szCs w:val="20"/>
        </w:rPr>
        <w:t>(когда и кем выдан)</w:t>
      </w:r>
    </w:p>
    <w:p w:rsidR="00475BB7" w:rsidRPr="00475BB7" w:rsidRDefault="00475BB7" w:rsidP="00475BB7">
      <w:pPr>
        <w:shd w:val="clear" w:color="auto" w:fill="FFFFFF"/>
        <w:tabs>
          <w:tab w:val="left" w:pos="0"/>
          <w:tab w:val="left" w:pos="9356"/>
        </w:tabs>
        <w:ind w:left="7"/>
        <w:jc w:val="both"/>
        <w:rPr>
          <w:color w:val="212121"/>
          <w:sz w:val="20"/>
          <w:szCs w:val="20"/>
        </w:rPr>
      </w:pPr>
      <w:r w:rsidRPr="00475BB7">
        <w:rPr>
          <w:sz w:val="20"/>
          <w:szCs w:val="20"/>
        </w:rPr>
        <w:t xml:space="preserve">проживающий(ая) по адресу: </w:t>
      </w:r>
      <w:r w:rsidRPr="00475BB7">
        <w:rPr>
          <w:sz w:val="20"/>
          <w:szCs w:val="20"/>
          <w:u w:val="single"/>
        </w:rPr>
        <w:tab/>
      </w:r>
      <w:r w:rsidRPr="00475BB7">
        <w:rPr>
          <w:sz w:val="20"/>
          <w:szCs w:val="20"/>
        </w:rPr>
        <w:t xml:space="preserve"> ,</w:t>
      </w:r>
    </w:p>
    <w:p w:rsidR="00475BB7" w:rsidRPr="00475BB7" w:rsidRDefault="00475BB7" w:rsidP="00475BB7">
      <w:pPr>
        <w:shd w:val="clear" w:color="auto" w:fill="FFFFFF"/>
        <w:tabs>
          <w:tab w:val="left" w:pos="0"/>
          <w:tab w:val="left" w:pos="9356"/>
        </w:tabs>
        <w:spacing w:before="80"/>
        <w:ind w:left="6"/>
        <w:jc w:val="both"/>
        <w:rPr>
          <w:color w:val="212121"/>
          <w:sz w:val="20"/>
          <w:szCs w:val="20"/>
        </w:rPr>
      </w:pPr>
      <w:r w:rsidRPr="00475BB7">
        <w:rPr>
          <w:sz w:val="20"/>
          <w:szCs w:val="20"/>
          <w:u w:val="single"/>
        </w:rPr>
        <w:tab/>
      </w:r>
      <w:r w:rsidRPr="00475BB7">
        <w:rPr>
          <w:sz w:val="20"/>
          <w:szCs w:val="20"/>
        </w:rPr>
        <w:t xml:space="preserve"> ,</w:t>
      </w:r>
    </w:p>
    <w:p w:rsidR="00475BB7" w:rsidRPr="00475BB7" w:rsidRDefault="00475BB7" w:rsidP="00475BB7">
      <w:pPr>
        <w:tabs>
          <w:tab w:val="left" w:pos="9356"/>
        </w:tabs>
        <w:jc w:val="both"/>
        <w:outlineLvl w:val="0"/>
        <w:rPr>
          <w:sz w:val="20"/>
          <w:szCs w:val="20"/>
        </w:rPr>
      </w:pPr>
      <w:r w:rsidRPr="00475BB7">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475BB7" w:rsidRPr="00475BB7" w:rsidRDefault="00475BB7" w:rsidP="00475BB7">
      <w:pPr>
        <w:ind w:firstLine="708"/>
        <w:jc w:val="both"/>
        <w:rPr>
          <w:sz w:val="20"/>
          <w:szCs w:val="20"/>
        </w:rPr>
      </w:pPr>
      <w:r w:rsidRPr="00475BB7">
        <w:rPr>
          <w:sz w:val="20"/>
          <w:szCs w:val="20"/>
        </w:rPr>
        <w:lastRenderedPageBreak/>
        <w:t>Согласие дается мною для участия в конкурсе на замещение вакантной должности заведующего  муниципальным  казённым дошкольным образовательным  учреждением Куйбышевского района – детским садом «Журавлик» и распространяется на следующую информацию:</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фамилия, имя, отчество;</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паспортные данные;</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дата, месяц,  год рождения;</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адрес регистрации;</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образование;</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стаж работы;</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занимаемая должность;</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квалификационная категория;</w:t>
      </w:r>
    </w:p>
    <w:p w:rsidR="00475BB7" w:rsidRPr="00475BB7" w:rsidRDefault="00475BB7" w:rsidP="00475BB7">
      <w:pPr>
        <w:pStyle w:val="afb"/>
        <w:tabs>
          <w:tab w:val="left" w:pos="9356"/>
        </w:tabs>
        <w:spacing w:before="0" w:beforeAutospacing="0" w:after="0" w:afterAutospacing="0"/>
        <w:ind w:firstLine="709"/>
        <w:jc w:val="both"/>
        <w:rPr>
          <w:sz w:val="20"/>
          <w:szCs w:val="20"/>
        </w:rPr>
      </w:pPr>
    </w:p>
    <w:p w:rsidR="00475BB7" w:rsidRPr="00475BB7" w:rsidRDefault="00475BB7" w:rsidP="00475BB7">
      <w:pPr>
        <w:pStyle w:val="afb"/>
        <w:tabs>
          <w:tab w:val="left" w:pos="9356"/>
        </w:tabs>
        <w:spacing w:before="0" w:beforeAutospacing="0" w:after="0" w:afterAutospacing="0"/>
        <w:ind w:firstLine="709"/>
        <w:jc w:val="both"/>
        <w:rPr>
          <w:sz w:val="20"/>
          <w:szCs w:val="20"/>
        </w:rPr>
      </w:pPr>
      <w:r w:rsidRPr="00475BB7">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475BB7" w:rsidRPr="00475BB7" w:rsidRDefault="00475BB7" w:rsidP="00475BB7">
      <w:pPr>
        <w:pStyle w:val="afb"/>
        <w:tabs>
          <w:tab w:val="left" w:pos="9356"/>
        </w:tabs>
        <w:spacing w:before="0" w:beforeAutospacing="0" w:after="0" w:afterAutospacing="0"/>
        <w:ind w:firstLine="709"/>
        <w:jc w:val="both"/>
        <w:rPr>
          <w:sz w:val="20"/>
          <w:szCs w:val="20"/>
        </w:rPr>
      </w:pPr>
      <w:r w:rsidRPr="00475BB7">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475BB7" w:rsidRPr="00475BB7" w:rsidRDefault="00475BB7" w:rsidP="00475BB7">
      <w:pPr>
        <w:pStyle w:val="afb"/>
        <w:tabs>
          <w:tab w:val="left" w:pos="9356"/>
        </w:tabs>
        <w:spacing w:before="0" w:beforeAutospacing="0" w:after="0" w:afterAutospacing="0"/>
        <w:ind w:firstLine="709"/>
        <w:jc w:val="both"/>
        <w:rPr>
          <w:sz w:val="20"/>
          <w:szCs w:val="20"/>
        </w:rPr>
      </w:pPr>
    </w:p>
    <w:p w:rsidR="00475BB7" w:rsidRPr="00475BB7" w:rsidRDefault="00475BB7" w:rsidP="00475BB7">
      <w:pPr>
        <w:pStyle w:val="afb"/>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475BB7" w:rsidRPr="00475BB7" w:rsidTr="00AE3B82">
        <w:trPr>
          <w:jc w:val="right"/>
        </w:trPr>
        <w:tc>
          <w:tcPr>
            <w:tcW w:w="3408" w:type="dxa"/>
            <w:tcBorders>
              <w:top w:val="nil"/>
              <w:left w:val="nil"/>
              <w:bottom w:val="single" w:sz="4" w:space="0" w:color="auto"/>
              <w:right w:val="nil"/>
            </w:tcBorders>
            <w:shd w:val="clear" w:color="auto" w:fill="auto"/>
          </w:tcPr>
          <w:p w:rsidR="00475BB7" w:rsidRPr="00475BB7" w:rsidRDefault="00475BB7" w:rsidP="00AE3B82">
            <w:pPr>
              <w:pStyle w:val="afb"/>
              <w:tabs>
                <w:tab w:val="left" w:pos="9356"/>
              </w:tabs>
              <w:spacing w:before="0" w:beforeAutospacing="0" w:after="0" w:afterAutospacing="0"/>
              <w:jc w:val="both"/>
              <w:rPr>
                <w:sz w:val="20"/>
                <w:szCs w:val="20"/>
              </w:rPr>
            </w:pPr>
          </w:p>
        </w:tc>
        <w:tc>
          <w:tcPr>
            <w:tcW w:w="692" w:type="dxa"/>
            <w:shd w:val="clear" w:color="auto" w:fill="auto"/>
          </w:tcPr>
          <w:p w:rsidR="00475BB7" w:rsidRPr="00475BB7" w:rsidRDefault="00475BB7" w:rsidP="00AE3B82">
            <w:pPr>
              <w:pStyle w:val="afb"/>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475BB7" w:rsidRPr="00475BB7" w:rsidRDefault="00475BB7" w:rsidP="00AE3B82">
            <w:pPr>
              <w:pStyle w:val="afb"/>
              <w:tabs>
                <w:tab w:val="left" w:pos="9356"/>
              </w:tabs>
              <w:spacing w:before="0" w:beforeAutospacing="0" w:after="0" w:afterAutospacing="0"/>
              <w:jc w:val="both"/>
              <w:rPr>
                <w:sz w:val="20"/>
                <w:szCs w:val="20"/>
              </w:rPr>
            </w:pPr>
          </w:p>
        </w:tc>
      </w:tr>
      <w:tr w:rsidR="00475BB7" w:rsidRPr="00475BB7" w:rsidTr="00AE3B82">
        <w:trPr>
          <w:jc w:val="right"/>
        </w:trPr>
        <w:tc>
          <w:tcPr>
            <w:tcW w:w="3408" w:type="dxa"/>
            <w:tcBorders>
              <w:top w:val="single" w:sz="4" w:space="0" w:color="auto"/>
              <w:left w:val="nil"/>
              <w:bottom w:val="nil"/>
              <w:right w:val="nil"/>
            </w:tcBorders>
            <w:shd w:val="clear" w:color="auto" w:fill="auto"/>
            <w:vAlign w:val="center"/>
          </w:tcPr>
          <w:p w:rsidR="00475BB7" w:rsidRPr="00475BB7" w:rsidRDefault="00475BB7" w:rsidP="00AE3B82">
            <w:pPr>
              <w:pStyle w:val="afb"/>
              <w:tabs>
                <w:tab w:val="left" w:pos="9356"/>
              </w:tabs>
              <w:spacing w:before="0" w:beforeAutospacing="0" w:after="0" w:afterAutospacing="0"/>
              <w:jc w:val="center"/>
              <w:rPr>
                <w:sz w:val="20"/>
                <w:szCs w:val="20"/>
              </w:rPr>
            </w:pPr>
            <w:r w:rsidRPr="00475BB7">
              <w:rPr>
                <w:sz w:val="20"/>
                <w:szCs w:val="20"/>
              </w:rPr>
              <w:t>(подпись лица, давшего согласие)</w:t>
            </w:r>
          </w:p>
        </w:tc>
        <w:tc>
          <w:tcPr>
            <w:tcW w:w="692" w:type="dxa"/>
            <w:shd w:val="clear" w:color="auto" w:fill="auto"/>
            <w:vAlign w:val="center"/>
          </w:tcPr>
          <w:p w:rsidR="00475BB7" w:rsidRPr="00475BB7" w:rsidRDefault="00475BB7" w:rsidP="00AE3B82">
            <w:pPr>
              <w:pStyle w:val="afb"/>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475BB7" w:rsidRPr="00475BB7" w:rsidRDefault="00475BB7" w:rsidP="00AE3B82">
            <w:pPr>
              <w:pStyle w:val="afb"/>
              <w:tabs>
                <w:tab w:val="left" w:pos="9356"/>
              </w:tabs>
              <w:spacing w:before="0" w:beforeAutospacing="0" w:after="0" w:afterAutospacing="0"/>
              <w:jc w:val="center"/>
              <w:rPr>
                <w:sz w:val="20"/>
                <w:szCs w:val="20"/>
              </w:rPr>
            </w:pPr>
            <w:r w:rsidRPr="00475BB7">
              <w:rPr>
                <w:sz w:val="20"/>
                <w:szCs w:val="20"/>
              </w:rPr>
              <w:t>(расшифровка подписи)</w:t>
            </w:r>
          </w:p>
        </w:tc>
      </w:tr>
    </w:tbl>
    <w:p w:rsidR="00475BB7" w:rsidRPr="00475BB7" w:rsidRDefault="00475BB7" w:rsidP="00475BB7">
      <w:pPr>
        <w:tabs>
          <w:tab w:val="left" w:pos="9356"/>
        </w:tabs>
        <w:rPr>
          <w:sz w:val="20"/>
          <w:szCs w:val="20"/>
        </w:rPr>
      </w:pPr>
    </w:p>
    <w:p w:rsidR="00475BB7" w:rsidRPr="00475BB7" w:rsidRDefault="00475BB7" w:rsidP="00475BB7">
      <w:pPr>
        <w:rPr>
          <w:sz w:val="20"/>
          <w:szCs w:val="20"/>
        </w:rPr>
      </w:pPr>
    </w:p>
    <w:p w:rsidR="00426FEA" w:rsidRPr="00475BB7" w:rsidRDefault="00426FEA" w:rsidP="004D7BFA">
      <w:pPr>
        <w:jc w:val="center"/>
        <w:rPr>
          <w:color w:val="000000" w:themeColor="text1"/>
          <w:sz w:val="20"/>
          <w:szCs w:val="20"/>
        </w:rPr>
      </w:pPr>
    </w:p>
    <w:p w:rsidR="00475BB7" w:rsidRPr="00475BB7" w:rsidRDefault="00475BB7" w:rsidP="00475BB7">
      <w:pPr>
        <w:pStyle w:val="1"/>
        <w:jc w:val="center"/>
        <w:rPr>
          <w:bCs/>
          <w:color w:val="000000"/>
          <w:sz w:val="20"/>
        </w:rPr>
      </w:pPr>
    </w:p>
    <w:p w:rsidR="00475BB7" w:rsidRPr="00475BB7" w:rsidRDefault="00475BB7" w:rsidP="00475BB7">
      <w:pPr>
        <w:jc w:val="center"/>
        <w:rPr>
          <w:sz w:val="20"/>
          <w:szCs w:val="20"/>
        </w:rPr>
      </w:pPr>
    </w:p>
    <w:p w:rsidR="00475BB7" w:rsidRPr="00475BB7" w:rsidRDefault="00475BB7" w:rsidP="00475BB7">
      <w:pPr>
        <w:pStyle w:val="1"/>
        <w:jc w:val="center"/>
        <w:rPr>
          <w:bCs/>
          <w:sz w:val="20"/>
        </w:rPr>
      </w:pPr>
      <w:r w:rsidRPr="00475BB7">
        <w:rPr>
          <w:bCs/>
          <w:sz w:val="20"/>
        </w:rPr>
        <w:t>АДМИНИСТРАЦИЯ КУЙБЫШЕВСКОГО РАЙОНА</w:t>
      </w:r>
    </w:p>
    <w:p w:rsidR="00475BB7" w:rsidRPr="00475BB7" w:rsidRDefault="00475BB7" w:rsidP="00475BB7">
      <w:pPr>
        <w:jc w:val="center"/>
        <w:rPr>
          <w:sz w:val="20"/>
          <w:szCs w:val="20"/>
        </w:rPr>
      </w:pPr>
    </w:p>
    <w:p w:rsidR="00475BB7" w:rsidRPr="00475BB7" w:rsidRDefault="00475BB7" w:rsidP="00475BB7">
      <w:pPr>
        <w:pStyle w:val="2"/>
        <w:ind w:firstLine="0"/>
        <w:jc w:val="center"/>
        <w:rPr>
          <w:sz w:val="20"/>
        </w:rPr>
      </w:pPr>
      <w:r w:rsidRPr="00475BB7">
        <w:rPr>
          <w:sz w:val="20"/>
        </w:rPr>
        <w:t>РАСПОРЯЖЕНИЕ</w:t>
      </w:r>
    </w:p>
    <w:p w:rsidR="00475BB7" w:rsidRPr="00475BB7" w:rsidRDefault="00475BB7" w:rsidP="00475BB7">
      <w:pPr>
        <w:jc w:val="center"/>
        <w:rPr>
          <w:sz w:val="20"/>
          <w:szCs w:val="20"/>
        </w:rPr>
      </w:pPr>
    </w:p>
    <w:p w:rsidR="00475BB7" w:rsidRPr="00475BB7" w:rsidRDefault="00475BB7" w:rsidP="00475BB7">
      <w:pPr>
        <w:jc w:val="center"/>
        <w:rPr>
          <w:sz w:val="20"/>
          <w:szCs w:val="20"/>
        </w:rPr>
      </w:pPr>
      <w:r w:rsidRPr="00475BB7">
        <w:rPr>
          <w:sz w:val="20"/>
          <w:szCs w:val="20"/>
        </w:rPr>
        <w:t>г. Куйбышев</w:t>
      </w:r>
    </w:p>
    <w:p w:rsidR="00475BB7" w:rsidRPr="00475BB7" w:rsidRDefault="00475BB7" w:rsidP="00475BB7">
      <w:pPr>
        <w:jc w:val="center"/>
        <w:rPr>
          <w:sz w:val="20"/>
          <w:szCs w:val="20"/>
        </w:rPr>
      </w:pPr>
      <w:r w:rsidRPr="00475BB7">
        <w:rPr>
          <w:sz w:val="20"/>
          <w:szCs w:val="20"/>
        </w:rPr>
        <w:t>Новосибирская область</w:t>
      </w:r>
    </w:p>
    <w:p w:rsidR="00475BB7" w:rsidRPr="00475BB7" w:rsidRDefault="00475BB7" w:rsidP="00475BB7">
      <w:pPr>
        <w:jc w:val="center"/>
        <w:rPr>
          <w:sz w:val="20"/>
          <w:szCs w:val="20"/>
          <w:u w:val="single"/>
        </w:rPr>
      </w:pPr>
    </w:p>
    <w:p w:rsidR="00475BB7" w:rsidRPr="00475BB7" w:rsidRDefault="00475BB7" w:rsidP="00475BB7">
      <w:pPr>
        <w:jc w:val="center"/>
        <w:rPr>
          <w:sz w:val="20"/>
          <w:szCs w:val="20"/>
        </w:rPr>
      </w:pPr>
      <w:r w:rsidRPr="00475BB7">
        <w:rPr>
          <w:sz w:val="20"/>
          <w:szCs w:val="20"/>
        </w:rPr>
        <w:t>14.01.2019 № 7-р</w:t>
      </w:r>
    </w:p>
    <w:p w:rsidR="00475BB7" w:rsidRPr="00475BB7" w:rsidRDefault="00475BB7" w:rsidP="00475BB7">
      <w:pPr>
        <w:rPr>
          <w:sz w:val="20"/>
          <w:szCs w:val="20"/>
        </w:rPr>
      </w:pPr>
    </w:p>
    <w:p w:rsidR="00475BB7" w:rsidRPr="00475BB7" w:rsidRDefault="00475BB7" w:rsidP="00475BB7">
      <w:pPr>
        <w:jc w:val="center"/>
        <w:rPr>
          <w:sz w:val="20"/>
          <w:szCs w:val="20"/>
        </w:rPr>
      </w:pPr>
      <w:r w:rsidRPr="00475BB7">
        <w:rPr>
          <w:sz w:val="20"/>
          <w:szCs w:val="20"/>
        </w:rPr>
        <w:t>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w:t>
      </w:r>
    </w:p>
    <w:p w:rsidR="00475BB7" w:rsidRPr="00475BB7" w:rsidRDefault="00475BB7" w:rsidP="00475BB7">
      <w:pPr>
        <w:jc w:val="center"/>
        <w:rPr>
          <w:sz w:val="20"/>
          <w:szCs w:val="20"/>
        </w:rPr>
      </w:pPr>
      <w:r w:rsidRPr="00475BB7">
        <w:rPr>
          <w:sz w:val="20"/>
          <w:szCs w:val="20"/>
        </w:rPr>
        <w:t xml:space="preserve"> лагеря «Незабудка»</w:t>
      </w:r>
    </w:p>
    <w:p w:rsidR="00475BB7" w:rsidRPr="00475BB7" w:rsidRDefault="00475BB7" w:rsidP="00475BB7">
      <w:pPr>
        <w:jc w:val="center"/>
        <w:rPr>
          <w:sz w:val="20"/>
          <w:szCs w:val="20"/>
        </w:rPr>
      </w:pPr>
    </w:p>
    <w:p w:rsidR="00475BB7" w:rsidRPr="00475BB7" w:rsidRDefault="00475BB7" w:rsidP="00475BB7">
      <w:pPr>
        <w:pStyle w:val="13"/>
        <w:ind w:firstLine="709"/>
        <w:jc w:val="both"/>
        <w:rPr>
          <w:rFonts w:ascii="Times New Roman" w:hAnsi="Times New Roman" w:cs="Times New Roman"/>
          <w:sz w:val="20"/>
          <w:szCs w:val="20"/>
        </w:rPr>
      </w:pPr>
      <w:r w:rsidRPr="00475BB7">
        <w:rPr>
          <w:rFonts w:ascii="Times New Roman" w:hAnsi="Times New Roman" w:cs="Times New Roman"/>
          <w:sz w:val="20"/>
          <w:szCs w:val="20"/>
        </w:rPr>
        <w:t>В целях организации эффективной деятельности Муниципального бюджетного учреждения дополнительного образования Куйбышевского района детского оздоровительно-образовательного лагеря «Незабудка» руководствуясь постановлением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475BB7" w:rsidRPr="00475BB7" w:rsidRDefault="00475BB7" w:rsidP="00475BB7">
      <w:pPr>
        <w:pStyle w:val="13"/>
        <w:numPr>
          <w:ilvl w:val="0"/>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Объявить конкурс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расположенного по адресу: Новосибирская область,  Куйбышевский район, село Абрамово.</w:t>
      </w:r>
    </w:p>
    <w:p w:rsidR="00475BB7" w:rsidRPr="00475BB7" w:rsidRDefault="00475BB7" w:rsidP="00475BB7">
      <w:pPr>
        <w:pStyle w:val="13"/>
        <w:numPr>
          <w:ilvl w:val="0"/>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Управлению образования администрации Куйбышевского района (Орловой Л.В.):</w:t>
      </w:r>
    </w:p>
    <w:p w:rsidR="00475BB7" w:rsidRPr="00475BB7" w:rsidRDefault="00475BB7" w:rsidP="00475BB7">
      <w:pPr>
        <w:pStyle w:val="13"/>
        <w:numPr>
          <w:ilvl w:val="1"/>
          <w:numId w:val="8"/>
        </w:numPr>
        <w:jc w:val="both"/>
        <w:rPr>
          <w:rFonts w:ascii="Times New Roman" w:hAnsi="Times New Roman" w:cs="Times New Roman"/>
          <w:sz w:val="20"/>
          <w:szCs w:val="20"/>
        </w:rPr>
      </w:pPr>
      <w:r w:rsidRPr="00475BB7">
        <w:rPr>
          <w:rFonts w:ascii="Times New Roman" w:hAnsi="Times New Roman" w:cs="Times New Roman"/>
          <w:sz w:val="20"/>
          <w:szCs w:val="20"/>
        </w:rPr>
        <w:t>Провести конкурс на замещение вакантной должности.</w:t>
      </w:r>
    </w:p>
    <w:p w:rsidR="00475BB7" w:rsidRPr="00475BB7" w:rsidRDefault="00475BB7" w:rsidP="00475BB7">
      <w:pPr>
        <w:pStyle w:val="13"/>
        <w:numPr>
          <w:ilvl w:val="1"/>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15.01.2019 (приложение).</w:t>
      </w:r>
    </w:p>
    <w:p w:rsidR="00475BB7" w:rsidRPr="00475BB7" w:rsidRDefault="00475BB7" w:rsidP="00475BB7">
      <w:pPr>
        <w:pStyle w:val="13"/>
        <w:numPr>
          <w:ilvl w:val="0"/>
          <w:numId w:val="8"/>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rsidR="00475BB7" w:rsidRPr="00475BB7" w:rsidRDefault="00475BB7" w:rsidP="00475BB7">
      <w:pPr>
        <w:numPr>
          <w:ilvl w:val="0"/>
          <w:numId w:val="8"/>
        </w:numPr>
        <w:tabs>
          <w:tab w:val="left" w:pos="360"/>
        </w:tabs>
        <w:ind w:left="0" w:firstLine="709"/>
        <w:jc w:val="both"/>
        <w:rPr>
          <w:sz w:val="20"/>
          <w:szCs w:val="20"/>
        </w:rPr>
      </w:pPr>
      <w:r w:rsidRPr="00475BB7">
        <w:rPr>
          <w:sz w:val="20"/>
          <w:szCs w:val="20"/>
        </w:rPr>
        <w:t xml:space="preserve">Контроль за исполнением распоряжения возложить на Первого заместителя главы  администрации Куйбышевского района Н.В. Колганову.      </w:t>
      </w:r>
    </w:p>
    <w:p w:rsidR="00475BB7" w:rsidRPr="00475BB7" w:rsidRDefault="00475BB7" w:rsidP="00475BB7">
      <w:pPr>
        <w:pStyle w:val="13"/>
        <w:ind w:firstLine="709"/>
        <w:jc w:val="both"/>
        <w:rPr>
          <w:rFonts w:ascii="Times New Roman" w:hAnsi="Times New Roman" w:cs="Times New Roman"/>
          <w:sz w:val="20"/>
          <w:szCs w:val="20"/>
        </w:rPr>
      </w:pPr>
    </w:p>
    <w:p w:rsidR="00475BB7" w:rsidRPr="00475BB7" w:rsidRDefault="00475BB7" w:rsidP="00475BB7">
      <w:pPr>
        <w:pStyle w:val="13"/>
        <w:ind w:firstLine="709"/>
        <w:jc w:val="both"/>
        <w:rPr>
          <w:rFonts w:ascii="Times New Roman" w:hAnsi="Times New Roman" w:cs="Times New Roman"/>
          <w:sz w:val="20"/>
          <w:szCs w:val="20"/>
        </w:rPr>
      </w:pPr>
    </w:p>
    <w:p w:rsidR="00475BB7" w:rsidRDefault="00475BB7" w:rsidP="00475BB7">
      <w:pPr>
        <w:rPr>
          <w:sz w:val="20"/>
          <w:szCs w:val="20"/>
        </w:rPr>
      </w:pPr>
      <w:r w:rsidRPr="00475BB7">
        <w:rPr>
          <w:sz w:val="20"/>
          <w:szCs w:val="20"/>
        </w:rPr>
        <w:t xml:space="preserve">Глава Куйбышевского района </w:t>
      </w:r>
      <w:r w:rsidRPr="00475BB7">
        <w:rPr>
          <w:sz w:val="20"/>
          <w:szCs w:val="20"/>
        </w:rPr>
        <w:tab/>
      </w:r>
      <w:r w:rsidRPr="00475BB7">
        <w:rPr>
          <w:sz w:val="20"/>
          <w:szCs w:val="20"/>
        </w:rPr>
        <w:tab/>
      </w:r>
      <w:r w:rsidRPr="00475BB7">
        <w:rPr>
          <w:sz w:val="20"/>
          <w:szCs w:val="20"/>
        </w:rPr>
        <w:tab/>
      </w:r>
      <w:r w:rsidRPr="00475BB7">
        <w:rPr>
          <w:sz w:val="20"/>
          <w:szCs w:val="20"/>
        </w:rPr>
        <w:tab/>
      </w:r>
      <w:r w:rsidRPr="00475BB7">
        <w:rPr>
          <w:sz w:val="20"/>
          <w:szCs w:val="20"/>
        </w:rPr>
        <w:tab/>
      </w:r>
      <w:r w:rsidRPr="00475BB7">
        <w:rPr>
          <w:sz w:val="20"/>
          <w:szCs w:val="20"/>
        </w:rPr>
        <w:tab/>
        <w:t xml:space="preserve">   </w:t>
      </w:r>
      <w:r>
        <w:rPr>
          <w:sz w:val="20"/>
          <w:szCs w:val="20"/>
        </w:rPr>
        <w:t xml:space="preserve">                                        О.В. Караваев</w:t>
      </w:r>
    </w:p>
    <w:p w:rsidR="00475BB7" w:rsidRDefault="00475BB7" w:rsidP="00475BB7">
      <w:pPr>
        <w:rPr>
          <w:sz w:val="20"/>
          <w:szCs w:val="20"/>
        </w:rPr>
      </w:pPr>
    </w:p>
    <w:p w:rsidR="00FC4233" w:rsidRDefault="00475BB7" w:rsidP="00475BB7">
      <w:pPr>
        <w:jc w:val="right"/>
        <w:rPr>
          <w:sz w:val="20"/>
          <w:szCs w:val="20"/>
        </w:rPr>
      </w:pPr>
      <w:r w:rsidRPr="00475BB7">
        <w:rPr>
          <w:sz w:val="20"/>
          <w:szCs w:val="20"/>
        </w:rPr>
        <w:t xml:space="preserve">                                                               </w:t>
      </w:r>
    </w:p>
    <w:p w:rsidR="00475BB7" w:rsidRPr="00475BB7" w:rsidRDefault="00475BB7" w:rsidP="00475BB7">
      <w:pPr>
        <w:jc w:val="right"/>
        <w:rPr>
          <w:sz w:val="20"/>
          <w:szCs w:val="20"/>
        </w:rPr>
      </w:pPr>
      <w:r w:rsidRPr="00475BB7">
        <w:rPr>
          <w:sz w:val="20"/>
          <w:szCs w:val="20"/>
        </w:rPr>
        <w:lastRenderedPageBreak/>
        <w:t xml:space="preserve"> ПРИЛОЖЕНИЕ</w:t>
      </w:r>
    </w:p>
    <w:p w:rsidR="00475BB7" w:rsidRPr="00475BB7" w:rsidRDefault="00475BB7" w:rsidP="00475BB7">
      <w:pPr>
        <w:pStyle w:val="13"/>
        <w:ind w:left="5103"/>
        <w:jc w:val="right"/>
        <w:rPr>
          <w:rFonts w:ascii="Times New Roman" w:hAnsi="Times New Roman" w:cs="Times New Roman"/>
          <w:sz w:val="20"/>
          <w:szCs w:val="20"/>
        </w:rPr>
      </w:pPr>
      <w:r w:rsidRPr="00475BB7">
        <w:rPr>
          <w:rFonts w:ascii="Times New Roman" w:hAnsi="Times New Roman" w:cs="Times New Roman"/>
          <w:sz w:val="20"/>
          <w:szCs w:val="20"/>
        </w:rPr>
        <w:t>к распоряжению администрации</w:t>
      </w:r>
    </w:p>
    <w:p w:rsidR="00475BB7" w:rsidRPr="00475BB7" w:rsidRDefault="00475BB7" w:rsidP="00475BB7">
      <w:pPr>
        <w:pStyle w:val="13"/>
        <w:ind w:left="5103"/>
        <w:jc w:val="right"/>
        <w:rPr>
          <w:rFonts w:ascii="Times New Roman" w:hAnsi="Times New Roman" w:cs="Times New Roman"/>
          <w:sz w:val="20"/>
          <w:szCs w:val="20"/>
        </w:rPr>
      </w:pPr>
      <w:r w:rsidRPr="00475BB7">
        <w:rPr>
          <w:rFonts w:ascii="Times New Roman" w:hAnsi="Times New Roman" w:cs="Times New Roman"/>
          <w:sz w:val="20"/>
          <w:szCs w:val="20"/>
        </w:rPr>
        <w:t>Куйбышевского района</w:t>
      </w:r>
    </w:p>
    <w:p w:rsidR="00475BB7" w:rsidRPr="00475BB7" w:rsidRDefault="00475BB7" w:rsidP="00475BB7">
      <w:pPr>
        <w:jc w:val="right"/>
        <w:rPr>
          <w:sz w:val="20"/>
          <w:szCs w:val="20"/>
        </w:rPr>
      </w:pPr>
      <w:r w:rsidRPr="00475BB7">
        <w:rPr>
          <w:sz w:val="20"/>
          <w:szCs w:val="20"/>
        </w:rPr>
        <w:t xml:space="preserve">                                                                                        от 14.01.2019 № 7-р  </w:t>
      </w:r>
    </w:p>
    <w:p w:rsidR="00475BB7" w:rsidRPr="00475BB7" w:rsidRDefault="00475BB7" w:rsidP="00475BB7">
      <w:pPr>
        <w:ind w:left="5103"/>
        <w:jc w:val="center"/>
        <w:rPr>
          <w:sz w:val="20"/>
          <w:szCs w:val="20"/>
        </w:rPr>
      </w:pPr>
    </w:p>
    <w:p w:rsidR="00475BB7" w:rsidRPr="00475BB7" w:rsidRDefault="00475BB7" w:rsidP="00475BB7">
      <w:pPr>
        <w:ind w:left="5103"/>
        <w:jc w:val="center"/>
        <w:rPr>
          <w:sz w:val="20"/>
          <w:szCs w:val="20"/>
        </w:rPr>
      </w:pPr>
    </w:p>
    <w:p w:rsidR="00475BB7" w:rsidRPr="00475BB7" w:rsidRDefault="00475BB7" w:rsidP="00475BB7">
      <w:pPr>
        <w:pStyle w:val="13"/>
        <w:jc w:val="center"/>
        <w:rPr>
          <w:rFonts w:ascii="Times New Roman" w:hAnsi="Times New Roman" w:cs="Times New Roman"/>
          <w:sz w:val="20"/>
          <w:szCs w:val="20"/>
        </w:rPr>
      </w:pPr>
      <w:r w:rsidRPr="00475BB7">
        <w:rPr>
          <w:rFonts w:ascii="Times New Roman" w:hAnsi="Times New Roman" w:cs="Times New Roman"/>
          <w:sz w:val="20"/>
          <w:szCs w:val="20"/>
        </w:rPr>
        <w:t>ИНФОРМАЦИОННОЕ СООБЩЕНИЕ</w:t>
      </w:r>
    </w:p>
    <w:p w:rsidR="00475BB7" w:rsidRPr="00475BB7" w:rsidRDefault="00475BB7" w:rsidP="00475BB7">
      <w:pPr>
        <w:jc w:val="center"/>
        <w:rPr>
          <w:sz w:val="20"/>
          <w:szCs w:val="20"/>
        </w:rPr>
      </w:pPr>
      <w:r w:rsidRPr="00475BB7">
        <w:rPr>
          <w:sz w:val="20"/>
          <w:szCs w:val="20"/>
        </w:rPr>
        <w:t xml:space="preserve"> о проведении конкурса на замещение вакантной должности директора Муниципального бюджетного учреждения дополнительного об</w:t>
      </w:r>
      <w:r>
        <w:rPr>
          <w:sz w:val="20"/>
          <w:szCs w:val="20"/>
        </w:rPr>
        <w:t xml:space="preserve">разования Куйбышевского района </w:t>
      </w:r>
      <w:r w:rsidRPr="00475BB7">
        <w:rPr>
          <w:sz w:val="20"/>
          <w:szCs w:val="20"/>
        </w:rPr>
        <w:t xml:space="preserve">детского оздоровительно-образовательного </w:t>
      </w:r>
    </w:p>
    <w:p w:rsidR="00475BB7" w:rsidRPr="00475BB7" w:rsidRDefault="00475BB7" w:rsidP="00475BB7">
      <w:pPr>
        <w:jc w:val="center"/>
        <w:rPr>
          <w:sz w:val="20"/>
          <w:szCs w:val="20"/>
        </w:rPr>
      </w:pPr>
      <w:r w:rsidRPr="00475BB7">
        <w:rPr>
          <w:sz w:val="20"/>
          <w:szCs w:val="20"/>
        </w:rPr>
        <w:t>лагеря «Незабудка»</w:t>
      </w:r>
    </w:p>
    <w:p w:rsidR="00475BB7" w:rsidRPr="00475BB7" w:rsidRDefault="00475BB7" w:rsidP="00475BB7">
      <w:pPr>
        <w:pStyle w:val="13"/>
        <w:jc w:val="center"/>
        <w:rPr>
          <w:rFonts w:ascii="Times New Roman" w:hAnsi="Times New Roman" w:cs="Times New Roman"/>
          <w:sz w:val="20"/>
          <w:szCs w:val="20"/>
        </w:rPr>
      </w:pPr>
    </w:p>
    <w:p w:rsidR="00475BB7" w:rsidRPr="00475BB7" w:rsidRDefault="00475BB7" w:rsidP="00475BB7">
      <w:pPr>
        <w:ind w:firstLine="708"/>
        <w:jc w:val="both"/>
        <w:rPr>
          <w:sz w:val="20"/>
          <w:szCs w:val="20"/>
        </w:rPr>
      </w:pPr>
      <w:r w:rsidRPr="00475BB7">
        <w:rPr>
          <w:sz w:val="20"/>
          <w:szCs w:val="20"/>
        </w:rPr>
        <w:t>Управление образования администрации Куйбышевского района (далее – организатор) объявляет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475BB7" w:rsidRPr="00475BB7" w:rsidRDefault="00475BB7" w:rsidP="00475BB7">
      <w:pPr>
        <w:ind w:firstLine="708"/>
        <w:jc w:val="both"/>
        <w:rPr>
          <w:sz w:val="20"/>
          <w:szCs w:val="20"/>
        </w:rPr>
      </w:pPr>
      <w:r w:rsidRPr="00475BB7">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также  предъявленных кандидатом предложений по программе развития  образовательного учреждения. </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 xml:space="preserve">Место и время приема документов: документы для участия в конкурсе принимаются  по адресу: </w:t>
      </w:r>
      <w:smartTag w:uri="urn:schemas-microsoft-com:office:smarttags" w:element="metricconverter">
        <w:smartTagPr>
          <w:attr w:name="ProductID" w:val="632380, г"/>
        </w:smartTagPr>
        <w:r w:rsidRPr="00475BB7">
          <w:rPr>
            <w:rFonts w:ascii="Times New Roman" w:hAnsi="Times New Roman" w:cs="Times New Roman"/>
            <w:sz w:val="20"/>
            <w:szCs w:val="20"/>
          </w:rPr>
          <w:t>632380, г</w:t>
        </w:r>
      </w:smartTag>
      <w:r w:rsidRPr="00475BB7">
        <w:rPr>
          <w:rFonts w:ascii="Times New Roman" w:hAnsi="Times New Roman" w:cs="Times New Roman"/>
          <w:sz w:val="20"/>
          <w:szCs w:val="20"/>
        </w:rPr>
        <w:t>. Куйбышев, ул. Здвинского, дом  7, кабинет 2; ежедневно с 13.00 до 17.00 часов, кроме субботы и воскресенья.</w:t>
      </w:r>
    </w:p>
    <w:p w:rsidR="00475BB7" w:rsidRPr="00475BB7" w:rsidRDefault="00475BB7" w:rsidP="00475BB7">
      <w:pPr>
        <w:pStyle w:val="13"/>
        <w:ind w:firstLine="709"/>
        <w:jc w:val="both"/>
        <w:rPr>
          <w:rFonts w:ascii="Times New Roman" w:hAnsi="Times New Roman" w:cs="Times New Roman"/>
          <w:sz w:val="20"/>
          <w:szCs w:val="20"/>
        </w:rPr>
      </w:pPr>
      <w:r w:rsidRPr="00475BB7">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475BB7" w:rsidRPr="00475BB7" w:rsidRDefault="00475BB7" w:rsidP="00475BB7">
      <w:pPr>
        <w:pStyle w:val="13"/>
        <w:ind w:firstLine="709"/>
        <w:jc w:val="both"/>
        <w:rPr>
          <w:rFonts w:ascii="Times New Roman" w:hAnsi="Times New Roman" w:cs="Times New Roman"/>
          <w:sz w:val="20"/>
          <w:szCs w:val="20"/>
        </w:rPr>
      </w:pPr>
      <w:r w:rsidRPr="00475BB7">
        <w:rPr>
          <w:rFonts w:ascii="Times New Roman" w:hAnsi="Times New Roman" w:cs="Times New Roman"/>
          <w:sz w:val="20"/>
          <w:szCs w:val="20"/>
        </w:rPr>
        <w:t>Документы должны быть поданы не позднее 29 января 2019 года.</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Время и место проведения конкурса: 31 января 2019 года в 10.00 часов в здании управления образования администрации Куйбышевского района, расположенного по адресу: Новосибирская область, г. Куйбышев, ул. Здвинского, дом  7.</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475BB7">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475BB7">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475BB7" w:rsidRPr="00475BB7" w:rsidRDefault="00475BB7" w:rsidP="00475BB7">
      <w:pPr>
        <w:pStyle w:val="13"/>
        <w:numPr>
          <w:ilvl w:val="0"/>
          <w:numId w:val="9"/>
        </w:numPr>
        <w:ind w:left="0" w:firstLine="709"/>
        <w:jc w:val="both"/>
        <w:rPr>
          <w:rFonts w:ascii="Times New Roman" w:hAnsi="Times New Roman" w:cs="Times New Roman"/>
          <w:sz w:val="20"/>
          <w:szCs w:val="20"/>
        </w:rPr>
      </w:pPr>
      <w:r w:rsidRPr="00475BB7">
        <w:rPr>
          <w:rFonts w:ascii="Times New Roman" w:hAnsi="Times New Roman" w:cs="Times New Roman"/>
          <w:sz w:val="20"/>
          <w:szCs w:val="20"/>
        </w:rPr>
        <w:t>Для участия в конкурсе кандидаты</w:t>
      </w:r>
      <w:r w:rsidRPr="00475BB7">
        <w:rPr>
          <w:sz w:val="20"/>
          <w:szCs w:val="20"/>
        </w:rPr>
        <w:t xml:space="preserve"> </w:t>
      </w:r>
      <w:r w:rsidRPr="00475BB7">
        <w:rPr>
          <w:rFonts w:ascii="Times New Roman" w:hAnsi="Times New Roman" w:cs="Times New Roman"/>
          <w:sz w:val="20"/>
          <w:szCs w:val="20"/>
        </w:rPr>
        <w:t>предоставляют следующие документы:</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заявление об участии в конкурсе;</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резюме;</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согласие на обработку персональных данных;</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копию трудовой книжки, заверенную работодателем;</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паспорт или иной документ, удостоверяющий личность кандидата;</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475BB7" w:rsidRPr="00475BB7" w:rsidRDefault="00475BB7" w:rsidP="00475BB7">
      <w:pPr>
        <w:pStyle w:val="ConsPlusNormal"/>
        <w:ind w:left="1069"/>
        <w:jc w:val="both"/>
        <w:rPr>
          <w:rFonts w:ascii="Times New Roman" w:hAnsi="Times New Roman" w:cs="Times New Roman"/>
        </w:rPr>
      </w:pPr>
      <w:r w:rsidRPr="00475BB7">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rPr>
        <w:t>6.</w:t>
      </w:r>
      <w:r w:rsidRPr="00475BB7">
        <w:rPr>
          <w:rFonts w:ascii="Times New Roman" w:hAnsi="Times New Roman" w:cs="Times New Roman"/>
          <w:sz w:val="20"/>
          <w:szCs w:val="20"/>
        </w:rPr>
        <w:tab/>
      </w:r>
      <w:r w:rsidRPr="00475BB7">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475BB7" w:rsidRPr="00475BB7" w:rsidRDefault="00475BB7" w:rsidP="00475BB7">
      <w:pPr>
        <w:pStyle w:val="13"/>
        <w:ind w:firstLine="709"/>
        <w:jc w:val="both"/>
        <w:rPr>
          <w:rFonts w:ascii="Times New Roman" w:hAnsi="Times New Roman" w:cs="Times New Roman"/>
          <w:sz w:val="20"/>
          <w:szCs w:val="20"/>
          <w:shd w:val="clear" w:color="auto" w:fill="FFFFFF"/>
        </w:rPr>
      </w:pPr>
      <w:r w:rsidRPr="00475BB7">
        <w:rPr>
          <w:rFonts w:ascii="Times New Roman" w:hAnsi="Times New Roman" w:cs="Times New Roman"/>
          <w:sz w:val="20"/>
          <w:szCs w:val="20"/>
          <w:shd w:val="clear" w:color="auto" w:fill="FFFFFF"/>
        </w:rPr>
        <w:t>- приложения к программе (при необходимости).</w:t>
      </w:r>
    </w:p>
    <w:p w:rsidR="00475BB7" w:rsidRPr="00475BB7" w:rsidRDefault="00475BB7" w:rsidP="00475BB7">
      <w:pPr>
        <w:pStyle w:val="a3"/>
        <w:ind w:firstLine="709"/>
        <w:jc w:val="both"/>
        <w:rPr>
          <w:b w:val="0"/>
          <w:sz w:val="20"/>
          <w:szCs w:val="20"/>
        </w:rPr>
      </w:pPr>
      <w:r w:rsidRPr="00475BB7">
        <w:rPr>
          <w:b w:val="0"/>
          <w:sz w:val="20"/>
          <w:szCs w:val="20"/>
        </w:rPr>
        <w:t>7.</w:t>
      </w:r>
      <w:r w:rsidRPr="00475BB7">
        <w:rPr>
          <w:b w:val="0"/>
          <w:sz w:val="20"/>
          <w:szCs w:val="20"/>
        </w:rPr>
        <w:tab/>
        <w:t>Гражданин не допускается к участию в конкурсе в случае:</w:t>
      </w:r>
    </w:p>
    <w:p w:rsidR="00475BB7" w:rsidRPr="00475BB7" w:rsidRDefault="00475BB7" w:rsidP="00475BB7">
      <w:pPr>
        <w:pStyle w:val="a3"/>
        <w:ind w:firstLine="709"/>
        <w:jc w:val="both"/>
        <w:rPr>
          <w:b w:val="0"/>
          <w:sz w:val="20"/>
          <w:szCs w:val="20"/>
        </w:rPr>
      </w:pPr>
      <w:r w:rsidRPr="00475BB7">
        <w:rPr>
          <w:b w:val="0"/>
          <w:sz w:val="20"/>
          <w:szCs w:val="20"/>
        </w:rPr>
        <w:t>- признания недееспособным или ограниченно дееспособным по решению суда, вступившему в законную силу;</w:t>
      </w:r>
    </w:p>
    <w:p w:rsidR="00475BB7" w:rsidRPr="00475BB7" w:rsidRDefault="00475BB7" w:rsidP="00475BB7">
      <w:pPr>
        <w:pStyle w:val="a3"/>
        <w:ind w:firstLine="709"/>
        <w:jc w:val="both"/>
        <w:rPr>
          <w:b w:val="0"/>
          <w:sz w:val="20"/>
          <w:szCs w:val="20"/>
        </w:rPr>
      </w:pPr>
      <w:r w:rsidRPr="00475BB7">
        <w:rPr>
          <w:b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475BB7" w:rsidRPr="00475BB7" w:rsidRDefault="00475BB7" w:rsidP="00475BB7">
      <w:pPr>
        <w:pStyle w:val="a3"/>
        <w:ind w:firstLine="709"/>
        <w:jc w:val="both"/>
        <w:rPr>
          <w:b w:val="0"/>
          <w:sz w:val="20"/>
          <w:szCs w:val="20"/>
        </w:rPr>
      </w:pPr>
      <w:r w:rsidRPr="00475BB7">
        <w:rPr>
          <w:b w:val="0"/>
          <w:sz w:val="20"/>
          <w:szCs w:val="20"/>
        </w:rPr>
        <w:lastRenderedPageBreak/>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475BB7" w:rsidRPr="00475BB7" w:rsidRDefault="00475BB7" w:rsidP="00475BB7">
      <w:pPr>
        <w:pStyle w:val="a3"/>
        <w:ind w:firstLine="709"/>
        <w:jc w:val="both"/>
        <w:rPr>
          <w:b w:val="0"/>
          <w:sz w:val="20"/>
          <w:szCs w:val="20"/>
        </w:rPr>
      </w:pPr>
      <w:r w:rsidRPr="00475BB7">
        <w:rPr>
          <w:b w:val="0"/>
          <w:sz w:val="20"/>
          <w:szCs w:val="20"/>
        </w:rPr>
        <w:t>- если имеет неснятую или непогашенную судимость за умышленные тяжкие и особо тяжкие преступления;</w:t>
      </w:r>
    </w:p>
    <w:p w:rsidR="00475BB7" w:rsidRPr="00475BB7" w:rsidRDefault="00475BB7" w:rsidP="00475BB7">
      <w:pPr>
        <w:pStyle w:val="a3"/>
        <w:ind w:firstLine="709"/>
        <w:jc w:val="both"/>
        <w:rPr>
          <w:b w:val="0"/>
          <w:sz w:val="20"/>
          <w:szCs w:val="20"/>
        </w:rPr>
      </w:pPr>
      <w:r w:rsidRPr="00475BB7">
        <w:rPr>
          <w:b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rsidR="00475BB7" w:rsidRPr="00475BB7" w:rsidRDefault="00475BB7" w:rsidP="00475BB7">
      <w:pPr>
        <w:pStyle w:val="a3"/>
        <w:ind w:firstLine="709"/>
        <w:rPr>
          <w:b w:val="0"/>
          <w:sz w:val="20"/>
          <w:szCs w:val="20"/>
        </w:rPr>
      </w:pPr>
    </w:p>
    <w:p w:rsidR="00475BB7" w:rsidRPr="00475BB7" w:rsidRDefault="00475BB7" w:rsidP="00475BB7">
      <w:pPr>
        <w:pStyle w:val="ConsPlusNormal"/>
        <w:jc w:val="right"/>
        <w:rPr>
          <w:rFonts w:ascii="Times New Roman" w:hAnsi="Times New Roman" w:cs="Times New Roman"/>
          <w:bCs/>
          <w:color w:val="000000"/>
        </w:rPr>
      </w:pPr>
      <w:r w:rsidRPr="00475BB7">
        <w:rPr>
          <w:rFonts w:ascii="Times New Roman" w:hAnsi="Times New Roman" w:cs="Times New Roman"/>
          <w:bCs/>
          <w:color w:val="000000"/>
        </w:rPr>
        <w:t>Форма № 1</w:t>
      </w:r>
    </w:p>
    <w:p w:rsidR="00475BB7" w:rsidRPr="00475BB7" w:rsidRDefault="00475BB7" w:rsidP="00475BB7">
      <w:pPr>
        <w:pStyle w:val="ConsPlusNormal"/>
        <w:ind w:firstLine="540"/>
        <w:jc w:val="right"/>
        <w:rPr>
          <w:rFonts w:ascii="Times New Roman" w:hAnsi="Times New Roman" w:cs="Times New Roman"/>
          <w:bCs/>
          <w:color w:val="000000"/>
        </w:rPr>
      </w:pPr>
    </w:p>
    <w:p w:rsidR="00475BB7" w:rsidRPr="00475BB7" w:rsidRDefault="00475BB7" w:rsidP="00475BB7">
      <w:pPr>
        <w:pStyle w:val="ConsPlusNormal"/>
        <w:ind w:firstLine="540"/>
        <w:jc w:val="center"/>
        <w:rPr>
          <w:rFonts w:ascii="Times New Roman" w:hAnsi="Times New Roman" w:cs="Times New Roman"/>
        </w:rPr>
      </w:pPr>
      <w:r w:rsidRPr="00475BB7">
        <w:rPr>
          <w:rFonts w:ascii="Times New Roman" w:hAnsi="Times New Roman" w:cs="Times New Roman"/>
        </w:rPr>
        <w:t>Заявление об участии в конкурсе</w:t>
      </w:r>
    </w:p>
    <w:p w:rsidR="00475BB7" w:rsidRPr="00475BB7" w:rsidRDefault="00475BB7" w:rsidP="00475BB7">
      <w:pPr>
        <w:pStyle w:val="ConsPlusNormal"/>
        <w:ind w:firstLine="540"/>
        <w:jc w:val="center"/>
        <w:rPr>
          <w:rFonts w:ascii="Times New Roman" w:hAnsi="Times New Roman" w:cs="Times New Roman"/>
          <w:bCs/>
          <w:color w:val="000000"/>
        </w:rPr>
      </w:pPr>
    </w:p>
    <w:p w:rsidR="00475BB7" w:rsidRPr="00475BB7" w:rsidRDefault="00475BB7" w:rsidP="00475BB7">
      <w:pPr>
        <w:pStyle w:val="ConsPlusNormal"/>
        <w:ind w:firstLine="540"/>
        <w:jc w:val="center"/>
        <w:rPr>
          <w:rFonts w:ascii="Times New Roman" w:hAnsi="Times New Roman" w:cs="Times New Roman"/>
        </w:rPr>
      </w:pPr>
      <w:r w:rsidRPr="00475BB7">
        <w:rPr>
          <w:rFonts w:ascii="Times New Roman" w:hAnsi="Times New Roman" w:cs="Times New Roman"/>
          <w:bCs/>
          <w:color w:val="000000"/>
        </w:rPr>
        <w:t xml:space="preserve">В </w:t>
      </w:r>
      <w:r w:rsidRPr="00475BB7">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475BB7" w:rsidRPr="00475BB7" w:rsidRDefault="00475BB7" w:rsidP="00475BB7">
      <w:pPr>
        <w:ind w:left="4536"/>
        <w:rPr>
          <w:color w:val="000000"/>
          <w:sz w:val="20"/>
          <w:szCs w:val="20"/>
        </w:rPr>
      </w:pPr>
      <w:r w:rsidRPr="00475BB7">
        <w:rPr>
          <w:color w:val="000000"/>
          <w:sz w:val="20"/>
          <w:szCs w:val="20"/>
        </w:rPr>
        <w:t> </w:t>
      </w:r>
    </w:p>
    <w:p w:rsidR="00475BB7" w:rsidRPr="00475BB7" w:rsidRDefault="00475BB7" w:rsidP="00475BB7">
      <w:pPr>
        <w:ind w:left="3969"/>
        <w:rPr>
          <w:color w:val="000000"/>
          <w:sz w:val="20"/>
          <w:szCs w:val="20"/>
        </w:rPr>
      </w:pPr>
      <w:r w:rsidRPr="00475BB7">
        <w:rPr>
          <w:color w:val="000000"/>
          <w:sz w:val="20"/>
          <w:szCs w:val="20"/>
        </w:rPr>
        <w:t xml:space="preserve">         от_____________________________________________</w:t>
      </w:r>
    </w:p>
    <w:p w:rsidR="00475BB7" w:rsidRPr="00475BB7" w:rsidRDefault="00475BB7" w:rsidP="00475BB7">
      <w:pPr>
        <w:ind w:left="3969"/>
        <w:jc w:val="center"/>
        <w:rPr>
          <w:color w:val="000000"/>
          <w:sz w:val="20"/>
          <w:szCs w:val="20"/>
        </w:rPr>
      </w:pPr>
      <w:r w:rsidRPr="00475BB7">
        <w:rPr>
          <w:color w:val="000000"/>
          <w:sz w:val="20"/>
          <w:szCs w:val="20"/>
        </w:rPr>
        <w:t>(фамилия, имя, отчество)</w:t>
      </w:r>
    </w:p>
    <w:p w:rsidR="00475BB7" w:rsidRPr="00475BB7" w:rsidRDefault="00475BB7" w:rsidP="00475BB7">
      <w:pPr>
        <w:ind w:left="3969"/>
        <w:rPr>
          <w:color w:val="000000"/>
          <w:sz w:val="20"/>
          <w:szCs w:val="20"/>
        </w:rPr>
      </w:pPr>
      <w:r w:rsidRPr="00475BB7">
        <w:rPr>
          <w:color w:val="000000"/>
          <w:sz w:val="20"/>
          <w:szCs w:val="20"/>
        </w:rPr>
        <w:t xml:space="preserve">         проживающего по адресу:_______________________</w:t>
      </w:r>
    </w:p>
    <w:p w:rsidR="00475BB7" w:rsidRPr="00475BB7" w:rsidRDefault="00475BB7" w:rsidP="00475BB7">
      <w:pPr>
        <w:ind w:left="3969"/>
        <w:jc w:val="center"/>
        <w:rPr>
          <w:color w:val="000000"/>
          <w:sz w:val="20"/>
          <w:szCs w:val="20"/>
        </w:rPr>
      </w:pPr>
    </w:p>
    <w:p w:rsidR="00475BB7" w:rsidRPr="00475BB7" w:rsidRDefault="00475BB7" w:rsidP="00475BB7">
      <w:pPr>
        <w:ind w:left="3969"/>
        <w:rPr>
          <w:color w:val="000000"/>
          <w:sz w:val="20"/>
          <w:szCs w:val="20"/>
        </w:rPr>
      </w:pPr>
      <w:r w:rsidRPr="00475BB7">
        <w:rPr>
          <w:color w:val="000000"/>
          <w:sz w:val="20"/>
          <w:szCs w:val="20"/>
        </w:rPr>
        <w:t xml:space="preserve">          Паспорт серия ___________ № ____________________</w:t>
      </w:r>
    </w:p>
    <w:p w:rsidR="00475BB7" w:rsidRPr="00475BB7" w:rsidRDefault="00475BB7" w:rsidP="00475BB7">
      <w:pPr>
        <w:ind w:left="3969"/>
        <w:jc w:val="center"/>
        <w:rPr>
          <w:color w:val="000000"/>
          <w:sz w:val="20"/>
          <w:szCs w:val="20"/>
        </w:rPr>
      </w:pPr>
    </w:p>
    <w:p w:rsidR="00475BB7" w:rsidRPr="00475BB7" w:rsidRDefault="00475BB7" w:rsidP="00475BB7">
      <w:pPr>
        <w:ind w:left="3969"/>
        <w:rPr>
          <w:color w:val="000000"/>
          <w:sz w:val="20"/>
          <w:szCs w:val="20"/>
        </w:rPr>
      </w:pPr>
      <w:r w:rsidRPr="00475BB7">
        <w:rPr>
          <w:color w:val="000000"/>
          <w:sz w:val="20"/>
          <w:szCs w:val="20"/>
        </w:rPr>
        <w:t xml:space="preserve">          Выдан _________________________________________</w:t>
      </w:r>
    </w:p>
    <w:p w:rsidR="00475BB7" w:rsidRPr="00475BB7" w:rsidRDefault="00475BB7" w:rsidP="00475BB7">
      <w:pPr>
        <w:ind w:left="3969"/>
        <w:jc w:val="center"/>
        <w:rPr>
          <w:color w:val="000000"/>
          <w:sz w:val="20"/>
          <w:szCs w:val="20"/>
        </w:rPr>
      </w:pPr>
      <w:r w:rsidRPr="00475BB7">
        <w:rPr>
          <w:color w:val="000000"/>
          <w:sz w:val="20"/>
          <w:szCs w:val="20"/>
        </w:rPr>
        <w:t> </w:t>
      </w:r>
    </w:p>
    <w:p w:rsidR="00475BB7" w:rsidRPr="00475BB7" w:rsidRDefault="00475BB7" w:rsidP="00475BB7">
      <w:pPr>
        <w:jc w:val="center"/>
        <w:rPr>
          <w:bCs/>
          <w:color w:val="000000"/>
          <w:sz w:val="20"/>
          <w:szCs w:val="20"/>
        </w:rPr>
      </w:pPr>
    </w:p>
    <w:p w:rsidR="00475BB7" w:rsidRPr="00475BB7" w:rsidRDefault="00475BB7" w:rsidP="00475BB7">
      <w:pPr>
        <w:jc w:val="center"/>
        <w:rPr>
          <w:color w:val="000000"/>
          <w:sz w:val="20"/>
          <w:szCs w:val="20"/>
        </w:rPr>
      </w:pPr>
      <w:r w:rsidRPr="00475BB7">
        <w:rPr>
          <w:bCs/>
          <w:color w:val="000000"/>
          <w:sz w:val="20"/>
          <w:szCs w:val="20"/>
        </w:rPr>
        <w:t>Заявление</w:t>
      </w:r>
    </w:p>
    <w:p w:rsidR="00475BB7" w:rsidRPr="00475BB7" w:rsidRDefault="00475BB7" w:rsidP="00475BB7">
      <w:pPr>
        <w:jc w:val="center"/>
        <w:rPr>
          <w:color w:val="000000"/>
          <w:sz w:val="20"/>
          <w:szCs w:val="20"/>
        </w:rPr>
      </w:pPr>
      <w:r w:rsidRPr="00475BB7">
        <w:rPr>
          <w:color w:val="000000"/>
          <w:sz w:val="20"/>
          <w:szCs w:val="20"/>
        </w:rPr>
        <w:t> </w:t>
      </w:r>
    </w:p>
    <w:p w:rsidR="00475BB7" w:rsidRPr="00475BB7" w:rsidRDefault="00475BB7" w:rsidP="00475BB7">
      <w:pPr>
        <w:ind w:firstLine="708"/>
        <w:jc w:val="both"/>
        <w:rPr>
          <w:sz w:val="20"/>
          <w:szCs w:val="20"/>
        </w:rPr>
      </w:pPr>
      <w:r w:rsidRPr="00475BB7">
        <w:rPr>
          <w:color w:val="000000"/>
          <w:sz w:val="20"/>
          <w:szCs w:val="20"/>
        </w:rPr>
        <w:t xml:space="preserve">Прошу принять мои документы для участия в конкурсном отборе </w:t>
      </w:r>
      <w:r w:rsidRPr="00475BB7">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475BB7" w:rsidRPr="00475BB7" w:rsidRDefault="00475BB7" w:rsidP="00475BB7">
      <w:pPr>
        <w:ind w:firstLine="708"/>
        <w:jc w:val="both"/>
        <w:rPr>
          <w:color w:val="000000"/>
          <w:sz w:val="20"/>
          <w:szCs w:val="20"/>
        </w:rPr>
      </w:pPr>
      <w:r w:rsidRPr="00475BB7">
        <w:rPr>
          <w:color w:val="000000"/>
          <w:sz w:val="20"/>
          <w:szCs w:val="20"/>
        </w:rPr>
        <w:t>Согласен (на):</w:t>
      </w:r>
    </w:p>
    <w:p w:rsidR="00475BB7" w:rsidRPr="00475BB7" w:rsidRDefault="00475BB7" w:rsidP="00475BB7">
      <w:pPr>
        <w:ind w:firstLine="540"/>
        <w:jc w:val="both"/>
        <w:rPr>
          <w:sz w:val="20"/>
          <w:szCs w:val="20"/>
        </w:rPr>
      </w:pPr>
      <w:r w:rsidRPr="00475BB7">
        <w:rPr>
          <w:color w:val="000000"/>
          <w:sz w:val="20"/>
          <w:szCs w:val="20"/>
        </w:rPr>
        <w:t xml:space="preserve">на прохождение отборочных процедур для участия в конкурсном отборе </w:t>
      </w:r>
      <w:r w:rsidRPr="00475BB7">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475BB7" w:rsidRPr="00475BB7" w:rsidRDefault="00475BB7" w:rsidP="00475BB7">
      <w:pPr>
        <w:pStyle w:val="ConsPlusNormal"/>
        <w:ind w:firstLine="540"/>
        <w:jc w:val="both"/>
        <w:rPr>
          <w:rFonts w:ascii="Times New Roman" w:hAnsi="Times New Roman" w:cs="Times New Roman"/>
        </w:rPr>
      </w:pPr>
      <w:r w:rsidRPr="00475BB7">
        <w:rPr>
          <w:rFonts w:ascii="Times New Roman" w:hAnsi="Times New Roman" w:cs="Times New Roman"/>
          <w:color w:val="000000"/>
        </w:rPr>
        <w:t xml:space="preserve">на передачу моих персональных данных в </w:t>
      </w:r>
      <w:r w:rsidRPr="00475BB7">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475BB7" w:rsidRPr="00475BB7" w:rsidRDefault="00475BB7" w:rsidP="00475BB7">
      <w:pPr>
        <w:ind w:firstLine="708"/>
        <w:jc w:val="both"/>
        <w:rPr>
          <w:color w:val="000000"/>
          <w:sz w:val="20"/>
          <w:szCs w:val="20"/>
        </w:rPr>
      </w:pPr>
      <w:r w:rsidRPr="00475BB7">
        <w:rPr>
          <w:color w:val="000000"/>
          <w:sz w:val="20"/>
          <w:szCs w:val="20"/>
        </w:rPr>
        <w:t> </w:t>
      </w:r>
    </w:p>
    <w:p w:rsidR="00475BB7" w:rsidRPr="00475BB7" w:rsidRDefault="00475BB7" w:rsidP="00475BB7">
      <w:pPr>
        <w:ind w:firstLine="708"/>
        <w:rPr>
          <w:color w:val="000000"/>
          <w:sz w:val="20"/>
          <w:szCs w:val="20"/>
        </w:rPr>
      </w:pPr>
      <w:r w:rsidRPr="00475BB7">
        <w:rPr>
          <w:color w:val="000000"/>
          <w:sz w:val="20"/>
          <w:szCs w:val="20"/>
        </w:rPr>
        <w:t> </w:t>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r w:rsidRPr="00475BB7">
        <w:rPr>
          <w:color w:val="000000"/>
          <w:sz w:val="20"/>
          <w:szCs w:val="20"/>
        </w:rPr>
        <w:tab/>
      </w:r>
    </w:p>
    <w:p w:rsidR="00475BB7" w:rsidRPr="00475BB7" w:rsidRDefault="00475BB7" w:rsidP="00475BB7">
      <w:pPr>
        <w:ind w:left="5664" w:firstLine="708"/>
        <w:rPr>
          <w:color w:val="000000"/>
          <w:sz w:val="20"/>
          <w:szCs w:val="20"/>
        </w:rPr>
      </w:pPr>
      <w:r w:rsidRPr="00475BB7">
        <w:rPr>
          <w:color w:val="000000"/>
          <w:sz w:val="20"/>
          <w:szCs w:val="20"/>
        </w:rPr>
        <w:t xml:space="preserve">Дата                </w:t>
      </w:r>
    </w:p>
    <w:p w:rsidR="00475BB7" w:rsidRPr="00475BB7" w:rsidRDefault="00475BB7" w:rsidP="00475BB7">
      <w:pPr>
        <w:ind w:left="5664" w:firstLine="708"/>
        <w:rPr>
          <w:color w:val="000000"/>
          <w:sz w:val="20"/>
          <w:szCs w:val="20"/>
        </w:rPr>
      </w:pPr>
      <w:r w:rsidRPr="00475BB7">
        <w:rPr>
          <w:color w:val="000000"/>
          <w:sz w:val="20"/>
          <w:szCs w:val="20"/>
        </w:rPr>
        <w:t>Подпись</w:t>
      </w: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pStyle w:val="ConsPlusNormal"/>
        <w:ind w:firstLine="540"/>
        <w:jc w:val="right"/>
        <w:rPr>
          <w:rFonts w:ascii="Times New Roman" w:hAnsi="Times New Roman" w:cs="Times New Roman"/>
          <w:bCs/>
          <w:color w:val="000000"/>
        </w:rPr>
      </w:pPr>
      <w:r w:rsidRPr="00475BB7">
        <w:rPr>
          <w:rFonts w:ascii="Times New Roman" w:hAnsi="Times New Roman" w:cs="Times New Roman"/>
          <w:bCs/>
          <w:color w:val="000000"/>
        </w:rPr>
        <w:t>Форма № 2</w:t>
      </w: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p>
    <w:p w:rsidR="00475BB7" w:rsidRPr="00475BB7" w:rsidRDefault="00475BB7" w:rsidP="00475BB7">
      <w:pPr>
        <w:jc w:val="center"/>
        <w:rPr>
          <w:color w:val="000000"/>
          <w:sz w:val="20"/>
          <w:szCs w:val="20"/>
        </w:rPr>
      </w:pPr>
      <w:r w:rsidRPr="00475BB7">
        <w:rPr>
          <w:color w:val="000000"/>
          <w:sz w:val="20"/>
          <w:szCs w:val="20"/>
        </w:rPr>
        <w:t>Резюме</w:t>
      </w:r>
    </w:p>
    <w:p w:rsidR="00475BB7" w:rsidRPr="00475BB7" w:rsidRDefault="00475BB7" w:rsidP="00475BB7">
      <w:pPr>
        <w:jc w:val="center"/>
        <w:rPr>
          <w:sz w:val="20"/>
          <w:szCs w:val="20"/>
        </w:rPr>
      </w:pPr>
      <w:r w:rsidRPr="00475BB7">
        <w:rPr>
          <w:color w:val="000000"/>
          <w:sz w:val="20"/>
          <w:szCs w:val="20"/>
        </w:rPr>
        <w:t xml:space="preserve">кандидата для участия в конкурсном отборе </w:t>
      </w:r>
      <w:r w:rsidRPr="00475BB7">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475BB7" w:rsidRPr="00475BB7" w:rsidRDefault="00475BB7" w:rsidP="00475BB7">
      <w:pPr>
        <w:jc w:val="center"/>
        <w:rPr>
          <w:color w:val="000000"/>
          <w:sz w:val="20"/>
          <w:szCs w:val="20"/>
        </w:rPr>
      </w:pPr>
      <w:r w:rsidRPr="00475BB7">
        <w:rPr>
          <w:color w:val="000000"/>
          <w:sz w:val="20"/>
          <w:szCs w:val="20"/>
        </w:rPr>
        <w:t> </w:t>
      </w:r>
    </w:p>
    <w:p w:rsidR="00475BB7" w:rsidRPr="00475BB7" w:rsidRDefault="00475BB7" w:rsidP="00475BB7">
      <w:pPr>
        <w:rPr>
          <w:color w:val="000000"/>
          <w:sz w:val="20"/>
          <w:szCs w:val="20"/>
        </w:rPr>
      </w:pPr>
      <w:r w:rsidRPr="00475BB7">
        <w:rPr>
          <w:color w:val="000000"/>
          <w:sz w:val="20"/>
          <w:szCs w:val="20"/>
        </w:rPr>
        <w:t>Фамилия, имя, отчество кандидата________________________________________________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Место работы 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Адрес проживания  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Телефон домашний 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lastRenderedPageBreak/>
        <w:t>Телефон рабочий 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Е-</w:t>
      </w:r>
      <w:r w:rsidRPr="00475BB7">
        <w:rPr>
          <w:color w:val="000000"/>
          <w:sz w:val="20"/>
          <w:szCs w:val="20"/>
          <w:lang w:val="en-US"/>
        </w:rPr>
        <w:t>mail</w:t>
      </w:r>
      <w:r w:rsidRPr="00475BB7">
        <w:rPr>
          <w:color w:val="000000"/>
          <w:sz w:val="20"/>
          <w:szCs w:val="20"/>
        </w:rPr>
        <w:t xml:space="preserve"> ________________________________________________________________________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Дата рождения       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Семейное положение 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Базовое образование (специальность, год окончания) 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Дополнительное образование и повышение квалификации (год, тема, количество часов)</w:t>
      </w:r>
    </w:p>
    <w:p w:rsidR="00475BB7" w:rsidRPr="00475BB7" w:rsidRDefault="00475BB7" w:rsidP="00475BB7">
      <w:pPr>
        <w:rPr>
          <w:color w:val="000000"/>
          <w:sz w:val="20"/>
          <w:szCs w:val="20"/>
        </w:rPr>
      </w:pPr>
      <w:r w:rsidRPr="00475BB7">
        <w:rPr>
          <w:color w:val="000000"/>
          <w:sz w:val="20"/>
          <w:szCs w:val="20"/>
        </w:rPr>
        <w:t>_____________________________________________________________________________ _____________________________________________________________________________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Управленческий стаж, категория 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Педагогический стаж, категория 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Награды /вид, год награждения  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475BB7" w:rsidRPr="00475BB7" w:rsidRDefault="00475BB7" w:rsidP="00475BB7">
      <w:pPr>
        <w:rPr>
          <w:color w:val="000000"/>
          <w:sz w:val="20"/>
          <w:szCs w:val="20"/>
        </w:rPr>
      </w:pPr>
      <w:r w:rsidRPr="00475BB7">
        <w:rPr>
          <w:color w:val="000000"/>
          <w:sz w:val="20"/>
          <w:szCs w:val="20"/>
        </w:rPr>
        <w:t>__________________________________________________________________________________________________________________________________________________________</w:t>
      </w:r>
    </w:p>
    <w:p w:rsidR="00475BB7" w:rsidRPr="00475BB7" w:rsidRDefault="00475BB7" w:rsidP="00475BB7">
      <w:pPr>
        <w:rPr>
          <w:color w:val="000000"/>
          <w:sz w:val="20"/>
          <w:szCs w:val="20"/>
        </w:rPr>
      </w:pPr>
    </w:p>
    <w:p w:rsidR="00475BB7" w:rsidRPr="00475BB7" w:rsidRDefault="00475BB7" w:rsidP="00475BB7">
      <w:pPr>
        <w:rPr>
          <w:color w:val="000000"/>
          <w:sz w:val="20"/>
          <w:szCs w:val="20"/>
        </w:rPr>
      </w:pPr>
      <w:r w:rsidRPr="00475BB7">
        <w:rPr>
          <w:color w:val="000000"/>
          <w:sz w:val="20"/>
          <w:szCs w:val="20"/>
        </w:rPr>
        <w:t>Дополнительные сведения:______________________________________________________</w:t>
      </w:r>
    </w:p>
    <w:p w:rsidR="00475BB7" w:rsidRPr="00475BB7" w:rsidRDefault="00475BB7" w:rsidP="00475BB7">
      <w:pPr>
        <w:ind w:left="928" w:right="403" w:hanging="426"/>
        <w:rPr>
          <w:color w:val="000000"/>
          <w:sz w:val="20"/>
          <w:szCs w:val="20"/>
        </w:rPr>
      </w:pPr>
      <w:r w:rsidRPr="00475BB7">
        <w:rPr>
          <w:color w:val="000000"/>
          <w:sz w:val="20"/>
          <w:szCs w:val="20"/>
        </w:rPr>
        <w:t> </w:t>
      </w:r>
    </w:p>
    <w:p w:rsidR="00475BB7" w:rsidRPr="00475BB7" w:rsidRDefault="00475BB7" w:rsidP="00475BB7">
      <w:pPr>
        <w:ind w:left="928" w:right="403" w:hanging="426"/>
        <w:rPr>
          <w:color w:val="000000"/>
          <w:sz w:val="20"/>
          <w:szCs w:val="20"/>
        </w:rPr>
      </w:pPr>
      <w:r w:rsidRPr="00475BB7">
        <w:rPr>
          <w:color w:val="000000"/>
          <w:sz w:val="20"/>
          <w:szCs w:val="20"/>
        </w:rPr>
        <w:t> </w:t>
      </w:r>
    </w:p>
    <w:p w:rsidR="00475BB7" w:rsidRPr="00475BB7" w:rsidRDefault="00475BB7" w:rsidP="00475BB7">
      <w:pPr>
        <w:ind w:firstLine="708"/>
        <w:rPr>
          <w:color w:val="000000"/>
          <w:sz w:val="20"/>
          <w:szCs w:val="20"/>
        </w:rPr>
      </w:pPr>
      <w:r w:rsidRPr="00475BB7">
        <w:rPr>
          <w:color w:val="000000"/>
          <w:sz w:val="20"/>
          <w:szCs w:val="20"/>
        </w:rPr>
        <w:t> </w:t>
      </w:r>
    </w:p>
    <w:p w:rsidR="00475BB7" w:rsidRPr="00475BB7" w:rsidRDefault="00475BB7" w:rsidP="00475BB7">
      <w:pPr>
        <w:ind w:left="928" w:right="403" w:hanging="426"/>
        <w:rPr>
          <w:color w:val="000000"/>
          <w:sz w:val="20"/>
          <w:szCs w:val="20"/>
        </w:rPr>
      </w:pPr>
      <w:r w:rsidRPr="00475BB7">
        <w:rPr>
          <w:color w:val="000000"/>
          <w:sz w:val="20"/>
          <w:szCs w:val="20"/>
        </w:rPr>
        <w:t> </w:t>
      </w:r>
    </w:p>
    <w:p w:rsidR="00475BB7" w:rsidRPr="00475BB7" w:rsidRDefault="00475BB7" w:rsidP="00475BB7">
      <w:pPr>
        <w:ind w:left="5664" w:firstLine="708"/>
        <w:rPr>
          <w:color w:val="000000"/>
          <w:sz w:val="20"/>
          <w:szCs w:val="20"/>
        </w:rPr>
      </w:pPr>
      <w:r w:rsidRPr="00475BB7">
        <w:rPr>
          <w:color w:val="000000"/>
          <w:sz w:val="20"/>
          <w:szCs w:val="20"/>
        </w:rPr>
        <w:t xml:space="preserve"> Дата                </w:t>
      </w:r>
    </w:p>
    <w:p w:rsidR="00475BB7" w:rsidRPr="00475BB7" w:rsidRDefault="00475BB7" w:rsidP="00475BB7">
      <w:pPr>
        <w:ind w:left="5664" w:firstLine="708"/>
        <w:rPr>
          <w:color w:val="000000"/>
          <w:sz w:val="20"/>
          <w:szCs w:val="20"/>
        </w:rPr>
      </w:pPr>
      <w:r w:rsidRPr="00475BB7">
        <w:rPr>
          <w:color w:val="000000"/>
          <w:sz w:val="20"/>
          <w:szCs w:val="20"/>
        </w:rPr>
        <w:t>Подпись</w:t>
      </w:r>
    </w:p>
    <w:p w:rsidR="00475BB7" w:rsidRPr="00475BB7" w:rsidRDefault="00475BB7" w:rsidP="00475BB7">
      <w:pPr>
        <w:jc w:val="center"/>
        <w:rPr>
          <w:color w:val="000000"/>
          <w:sz w:val="20"/>
          <w:szCs w:val="20"/>
        </w:rPr>
      </w:pPr>
    </w:p>
    <w:p w:rsidR="00475BB7" w:rsidRPr="00475BB7" w:rsidRDefault="00475BB7" w:rsidP="00475BB7">
      <w:pPr>
        <w:jc w:val="right"/>
        <w:rPr>
          <w:color w:val="000000"/>
          <w:sz w:val="20"/>
          <w:szCs w:val="20"/>
        </w:rPr>
      </w:pPr>
      <w:r w:rsidRPr="00475BB7">
        <w:rPr>
          <w:color w:val="000000"/>
          <w:sz w:val="20"/>
          <w:szCs w:val="20"/>
        </w:rPr>
        <w:t>Форма № 3</w:t>
      </w:r>
      <w:r w:rsidRPr="00475BB7">
        <w:rPr>
          <w:color w:val="000000"/>
          <w:sz w:val="20"/>
          <w:szCs w:val="20"/>
        </w:rPr>
        <w:br w:type="textWrapping" w:clear="all"/>
      </w:r>
    </w:p>
    <w:p w:rsidR="00475BB7" w:rsidRPr="00475BB7" w:rsidRDefault="00475BB7" w:rsidP="00475BB7">
      <w:pPr>
        <w:pStyle w:val="afb"/>
        <w:spacing w:before="0" w:beforeAutospacing="0" w:after="0" w:afterAutospacing="0"/>
        <w:jc w:val="center"/>
        <w:rPr>
          <w:sz w:val="20"/>
          <w:szCs w:val="20"/>
        </w:rPr>
      </w:pPr>
      <w:r w:rsidRPr="00475BB7">
        <w:rPr>
          <w:sz w:val="20"/>
          <w:szCs w:val="20"/>
        </w:rPr>
        <w:t>СОГЛАСИЕ</w:t>
      </w:r>
    </w:p>
    <w:p w:rsidR="00475BB7" w:rsidRPr="00475BB7" w:rsidRDefault="00475BB7" w:rsidP="00475BB7">
      <w:pPr>
        <w:pStyle w:val="afb"/>
        <w:spacing w:before="0" w:beforeAutospacing="0" w:after="0" w:afterAutospacing="0"/>
        <w:jc w:val="center"/>
        <w:rPr>
          <w:sz w:val="20"/>
          <w:szCs w:val="20"/>
        </w:rPr>
      </w:pPr>
      <w:r w:rsidRPr="00475BB7">
        <w:rPr>
          <w:sz w:val="20"/>
          <w:szCs w:val="20"/>
        </w:rPr>
        <w:t>на обработку персональных данных</w:t>
      </w:r>
    </w:p>
    <w:p w:rsidR="00475BB7" w:rsidRPr="00475BB7" w:rsidRDefault="00475BB7" w:rsidP="00475BB7">
      <w:pPr>
        <w:outlineLvl w:val="0"/>
        <w:rPr>
          <w:sz w:val="20"/>
          <w:szCs w:val="20"/>
        </w:rPr>
      </w:pPr>
    </w:p>
    <w:p w:rsidR="00475BB7" w:rsidRPr="00475BB7" w:rsidRDefault="00475BB7" w:rsidP="00475BB7">
      <w:pPr>
        <w:outlineLvl w:val="0"/>
        <w:rPr>
          <w:sz w:val="20"/>
          <w:szCs w:val="20"/>
        </w:rPr>
      </w:pPr>
    </w:p>
    <w:p w:rsidR="00475BB7" w:rsidRPr="00475BB7" w:rsidRDefault="00475BB7" w:rsidP="00475BB7">
      <w:pPr>
        <w:shd w:val="clear" w:color="auto" w:fill="FFFFFF"/>
        <w:tabs>
          <w:tab w:val="left" w:pos="0"/>
          <w:tab w:val="left" w:pos="9356"/>
        </w:tabs>
        <w:ind w:left="7" w:firstLine="693"/>
        <w:jc w:val="both"/>
        <w:rPr>
          <w:color w:val="212121"/>
          <w:sz w:val="20"/>
          <w:szCs w:val="20"/>
        </w:rPr>
      </w:pPr>
      <w:r w:rsidRPr="00475BB7">
        <w:rPr>
          <w:sz w:val="20"/>
          <w:szCs w:val="20"/>
        </w:rPr>
        <w:t xml:space="preserve">Я, </w:t>
      </w:r>
      <w:r w:rsidRPr="00475BB7">
        <w:rPr>
          <w:sz w:val="20"/>
          <w:szCs w:val="20"/>
          <w:u w:val="single"/>
        </w:rPr>
        <w:tab/>
      </w:r>
      <w:r w:rsidRPr="00475BB7">
        <w:rPr>
          <w:sz w:val="20"/>
          <w:szCs w:val="20"/>
        </w:rPr>
        <w:t xml:space="preserve"> ,</w:t>
      </w:r>
    </w:p>
    <w:p w:rsidR="00475BB7" w:rsidRPr="00475BB7" w:rsidRDefault="00475BB7" w:rsidP="00475BB7">
      <w:pPr>
        <w:pStyle w:val="afb"/>
        <w:tabs>
          <w:tab w:val="left" w:pos="9356"/>
        </w:tabs>
        <w:spacing w:before="0" w:beforeAutospacing="0" w:after="0" w:afterAutospacing="0"/>
        <w:ind w:firstLine="709"/>
        <w:jc w:val="center"/>
        <w:rPr>
          <w:sz w:val="20"/>
          <w:szCs w:val="20"/>
        </w:rPr>
      </w:pPr>
      <w:r w:rsidRPr="00475BB7">
        <w:rPr>
          <w:sz w:val="20"/>
          <w:szCs w:val="20"/>
        </w:rPr>
        <w:t>(ФИО)</w:t>
      </w:r>
    </w:p>
    <w:p w:rsidR="00475BB7" w:rsidRPr="00475BB7" w:rsidRDefault="00475BB7" w:rsidP="00475BB7">
      <w:pPr>
        <w:shd w:val="clear" w:color="auto" w:fill="FFFFFF"/>
        <w:tabs>
          <w:tab w:val="left" w:pos="0"/>
          <w:tab w:val="left" w:pos="9356"/>
        </w:tabs>
        <w:ind w:left="7"/>
        <w:jc w:val="both"/>
        <w:rPr>
          <w:color w:val="212121"/>
          <w:sz w:val="20"/>
          <w:szCs w:val="20"/>
        </w:rPr>
      </w:pPr>
      <w:r w:rsidRPr="00475BB7">
        <w:rPr>
          <w:sz w:val="20"/>
          <w:szCs w:val="20"/>
        </w:rPr>
        <w:t xml:space="preserve">паспорт серия ___________________________ № </w:t>
      </w:r>
      <w:r w:rsidRPr="00475BB7">
        <w:rPr>
          <w:sz w:val="20"/>
          <w:szCs w:val="20"/>
          <w:u w:val="single"/>
        </w:rPr>
        <w:tab/>
      </w:r>
      <w:r w:rsidRPr="00475BB7">
        <w:rPr>
          <w:sz w:val="20"/>
          <w:szCs w:val="20"/>
        </w:rPr>
        <w:t xml:space="preserve"> ,</w:t>
      </w:r>
    </w:p>
    <w:p w:rsidR="00475BB7" w:rsidRPr="00475BB7" w:rsidRDefault="00475BB7" w:rsidP="00475BB7">
      <w:pPr>
        <w:pStyle w:val="afb"/>
        <w:tabs>
          <w:tab w:val="left" w:pos="9356"/>
        </w:tabs>
        <w:spacing w:before="0" w:beforeAutospacing="0" w:after="0" w:afterAutospacing="0"/>
        <w:ind w:firstLine="709"/>
        <w:jc w:val="center"/>
        <w:rPr>
          <w:sz w:val="20"/>
          <w:szCs w:val="20"/>
        </w:rPr>
      </w:pPr>
      <w:r w:rsidRPr="00475BB7">
        <w:rPr>
          <w:sz w:val="20"/>
          <w:szCs w:val="20"/>
        </w:rPr>
        <w:t>(вид и данные документа, удостоверяющего личность)</w:t>
      </w:r>
    </w:p>
    <w:p w:rsidR="00475BB7" w:rsidRPr="00475BB7" w:rsidRDefault="00475BB7" w:rsidP="00475BB7">
      <w:pPr>
        <w:shd w:val="clear" w:color="auto" w:fill="FFFFFF"/>
        <w:tabs>
          <w:tab w:val="left" w:pos="0"/>
          <w:tab w:val="left" w:pos="9356"/>
        </w:tabs>
        <w:ind w:left="7"/>
        <w:jc w:val="both"/>
        <w:rPr>
          <w:color w:val="212121"/>
          <w:sz w:val="20"/>
          <w:szCs w:val="20"/>
        </w:rPr>
      </w:pPr>
      <w:r w:rsidRPr="00475BB7">
        <w:rPr>
          <w:sz w:val="20"/>
          <w:szCs w:val="20"/>
        </w:rPr>
        <w:t xml:space="preserve">выдан </w:t>
      </w:r>
      <w:r w:rsidRPr="00475BB7">
        <w:rPr>
          <w:sz w:val="20"/>
          <w:szCs w:val="20"/>
          <w:u w:val="single"/>
        </w:rPr>
        <w:tab/>
      </w:r>
      <w:r w:rsidRPr="00475BB7">
        <w:rPr>
          <w:sz w:val="20"/>
          <w:szCs w:val="20"/>
        </w:rPr>
        <w:t xml:space="preserve"> ,</w:t>
      </w:r>
    </w:p>
    <w:p w:rsidR="00475BB7" w:rsidRPr="00475BB7" w:rsidRDefault="00475BB7" w:rsidP="00475BB7">
      <w:pPr>
        <w:pStyle w:val="afb"/>
        <w:tabs>
          <w:tab w:val="left" w:pos="9356"/>
        </w:tabs>
        <w:spacing w:before="0" w:beforeAutospacing="0" w:after="0" w:afterAutospacing="0"/>
        <w:ind w:firstLine="709"/>
        <w:jc w:val="center"/>
        <w:rPr>
          <w:sz w:val="20"/>
          <w:szCs w:val="20"/>
        </w:rPr>
      </w:pPr>
      <w:r w:rsidRPr="00475BB7">
        <w:rPr>
          <w:sz w:val="20"/>
          <w:szCs w:val="20"/>
        </w:rPr>
        <w:t>(когда и кем выдан)</w:t>
      </w:r>
    </w:p>
    <w:p w:rsidR="00475BB7" w:rsidRPr="00475BB7" w:rsidRDefault="00475BB7" w:rsidP="00475BB7">
      <w:pPr>
        <w:shd w:val="clear" w:color="auto" w:fill="FFFFFF"/>
        <w:tabs>
          <w:tab w:val="left" w:pos="0"/>
          <w:tab w:val="left" w:pos="9356"/>
        </w:tabs>
        <w:ind w:left="7"/>
        <w:jc w:val="both"/>
        <w:rPr>
          <w:color w:val="212121"/>
          <w:sz w:val="20"/>
          <w:szCs w:val="20"/>
        </w:rPr>
      </w:pPr>
      <w:r w:rsidRPr="00475BB7">
        <w:rPr>
          <w:sz w:val="20"/>
          <w:szCs w:val="20"/>
        </w:rPr>
        <w:t xml:space="preserve">проживающий(ая) по адресу: </w:t>
      </w:r>
      <w:r w:rsidRPr="00475BB7">
        <w:rPr>
          <w:sz w:val="20"/>
          <w:szCs w:val="20"/>
          <w:u w:val="single"/>
        </w:rPr>
        <w:tab/>
      </w:r>
      <w:r w:rsidRPr="00475BB7">
        <w:rPr>
          <w:sz w:val="20"/>
          <w:szCs w:val="20"/>
        </w:rPr>
        <w:t xml:space="preserve"> ,</w:t>
      </w:r>
    </w:p>
    <w:p w:rsidR="00475BB7" w:rsidRPr="00475BB7" w:rsidRDefault="00475BB7" w:rsidP="00475BB7">
      <w:pPr>
        <w:shd w:val="clear" w:color="auto" w:fill="FFFFFF"/>
        <w:tabs>
          <w:tab w:val="left" w:pos="0"/>
          <w:tab w:val="left" w:pos="9356"/>
        </w:tabs>
        <w:spacing w:before="80"/>
        <w:ind w:left="6"/>
        <w:jc w:val="both"/>
        <w:rPr>
          <w:color w:val="212121"/>
          <w:sz w:val="20"/>
          <w:szCs w:val="20"/>
        </w:rPr>
      </w:pPr>
      <w:r w:rsidRPr="00475BB7">
        <w:rPr>
          <w:sz w:val="20"/>
          <w:szCs w:val="20"/>
          <w:u w:val="single"/>
        </w:rPr>
        <w:tab/>
      </w:r>
      <w:r w:rsidRPr="00475BB7">
        <w:rPr>
          <w:sz w:val="20"/>
          <w:szCs w:val="20"/>
        </w:rPr>
        <w:t xml:space="preserve"> ,</w:t>
      </w:r>
    </w:p>
    <w:p w:rsidR="00475BB7" w:rsidRPr="00475BB7" w:rsidRDefault="00475BB7" w:rsidP="00475BB7">
      <w:pPr>
        <w:tabs>
          <w:tab w:val="left" w:pos="9356"/>
        </w:tabs>
        <w:jc w:val="both"/>
        <w:outlineLvl w:val="0"/>
        <w:rPr>
          <w:sz w:val="20"/>
          <w:szCs w:val="20"/>
        </w:rPr>
      </w:pPr>
      <w:r w:rsidRPr="00475BB7">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475BB7" w:rsidRPr="00475BB7" w:rsidRDefault="00475BB7" w:rsidP="00475BB7">
      <w:pPr>
        <w:ind w:firstLine="708"/>
        <w:jc w:val="both"/>
        <w:rPr>
          <w:sz w:val="20"/>
          <w:szCs w:val="20"/>
        </w:rPr>
      </w:pPr>
      <w:r w:rsidRPr="00475BB7">
        <w:rPr>
          <w:sz w:val="20"/>
          <w:szCs w:val="20"/>
        </w:rPr>
        <w:t>Согласие дается мною для участия в конкурсе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и распространяется на следующую информацию:</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фамилия, имя, отчество;</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паспортные данные;</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дата, месяц,  год рождения;</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адрес регистрации;</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образование;</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стаж работы;</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занимаемая должность;</w:t>
      </w:r>
    </w:p>
    <w:p w:rsidR="00475BB7" w:rsidRPr="00475BB7" w:rsidRDefault="00475BB7" w:rsidP="00475BB7">
      <w:pPr>
        <w:widowControl w:val="0"/>
        <w:numPr>
          <w:ilvl w:val="0"/>
          <w:numId w:val="10"/>
        </w:numPr>
        <w:shd w:val="clear" w:color="auto" w:fill="FFFFFF"/>
        <w:tabs>
          <w:tab w:val="left" w:pos="706"/>
          <w:tab w:val="left" w:pos="9356"/>
        </w:tabs>
        <w:autoSpaceDE w:val="0"/>
        <w:autoSpaceDN w:val="0"/>
        <w:adjustRightInd w:val="0"/>
        <w:ind w:left="365"/>
        <w:rPr>
          <w:sz w:val="20"/>
          <w:szCs w:val="20"/>
        </w:rPr>
      </w:pPr>
      <w:r w:rsidRPr="00475BB7">
        <w:rPr>
          <w:sz w:val="20"/>
          <w:szCs w:val="20"/>
        </w:rPr>
        <w:t>квалификационная категория;</w:t>
      </w:r>
    </w:p>
    <w:p w:rsidR="00475BB7" w:rsidRPr="00475BB7" w:rsidRDefault="00475BB7" w:rsidP="00475BB7">
      <w:pPr>
        <w:pStyle w:val="afb"/>
        <w:tabs>
          <w:tab w:val="left" w:pos="9356"/>
        </w:tabs>
        <w:spacing w:before="0" w:beforeAutospacing="0" w:after="0" w:afterAutospacing="0"/>
        <w:ind w:firstLine="709"/>
        <w:jc w:val="both"/>
        <w:rPr>
          <w:sz w:val="20"/>
          <w:szCs w:val="20"/>
        </w:rPr>
      </w:pPr>
    </w:p>
    <w:p w:rsidR="00475BB7" w:rsidRPr="00475BB7" w:rsidRDefault="00475BB7" w:rsidP="00475BB7">
      <w:pPr>
        <w:pStyle w:val="afb"/>
        <w:tabs>
          <w:tab w:val="left" w:pos="9356"/>
        </w:tabs>
        <w:spacing w:before="0" w:beforeAutospacing="0" w:after="0" w:afterAutospacing="0"/>
        <w:ind w:firstLine="709"/>
        <w:jc w:val="both"/>
        <w:rPr>
          <w:sz w:val="20"/>
          <w:szCs w:val="20"/>
        </w:rPr>
      </w:pPr>
      <w:r w:rsidRPr="00475BB7">
        <w:rPr>
          <w:sz w:val="20"/>
          <w:szCs w:val="20"/>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475BB7" w:rsidRPr="00475BB7" w:rsidRDefault="00475BB7" w:rsidP="00475BB7">
      <w:pPr>
        <w:pStyle w:val="afb"/>
        <w:tabs>
          <w:tab w:val="left" w:pos="9356"/>
        </w:tabs>
        <w:spacing w:before="0" w:beforeAutospacing="0" w:after="0" w:afterAutospacing="0"/>
        <w:ind w:firstLine="709"/>
        <w:jc w:val="both"/>
        <w:rPr>
          <w:sz w:val="20"/>
          <w:szCs w:val="20"/>
        </w:rPr>
      </w:pPr>
      <w:r w:rsidRPr="00475BB7">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475BB7" w:rsidRPr="00475BB7" w:rsidRDefault="00475BB7" w:rsidP="00475BB7">
      <w:pPr>
        <w:pStyle w:val="afb"/>
        <w:tabs>
          <w:tab w:val="left" w:pos="9356"/>
        </w:tabs>
        <w:spacing w:before="0" w:beforeAutospacing="0" w:after="0" w:afterAutospacing="0"/>
        <w:ind w:firstLine="709"/>
        <w:jc w:val="both"/>
        <w:rPr>
          <w:sz w:val="20"/>
          <w:szCs w:val="20"/>
        </w:rPr>
      </w:pPr>
    </w:p>
    <w:p w:rsidR="00475BB7" w:rsidRPr="00475BB7" w:rsidRDefault="00475BB7" w:rsidP="00475BB7">
      <w:pPr>
        <w:pStyle w:val="afb"/>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475BB7" w:rsidRPr="00475BB7" w:rsidTr="00AE3B82">
        <w:trPr>
          <w:jc w:val="right"/>
        </w:trPr>
        <w:tc>
          <w:tcPr>
            <w:tcW w:w="3408" w:type="dxa"/>
            <w:tcBorders>
              <w:top w:val="nil"/>
              <w:left w:val="nil"/>
              <w:bottom w:val="single" w:sz="4" w:space="0" w:color="auto"/>
              <w:right w:val="nil"/>
            </w:tcBorders>
            <w:shd w:val="clear" w:color="auto" w:fill="auto"/>
          </w:tcPr>
          <w:p w:rsidR="00475BB7" w:rsidRPr="00475BB7" w:rsidRDefault="00475BB7" w:rsidP="00AE3B82">
            <w:pPr>
              <w:pStyle w:val="afb"/>
              <w:tabs>
                <w:tab w:val="left" w:pos="9356"/>
              </w:tabs>
              <w:spacing w:before="0" w:beforeAutospacing="0" w:after="0" w:afterAutospacing="0"/>
              <w:jc w:val="both"/>
              <w:rPr>
                <w:sz w:val="20"/>
                <w:szCs w:val="20"/>
              </w:rPr>
            </w:pPr>
          </w:p>
        </w:tc>
        <w:tc>
          <w:tcPr>
            <w:tcW w:w="692" w:type="dxa"/>
            <w:shd w:val="clear" w:color="auto" w:fill="auto"/>
          </w:tcPr>
          <w:p w:rsidR="00475BB7" w:rsidRPr="00475BB7" w:rsidRDefault="00475BB7" w:rsidP="00AE3B82">
            <w:pPr>
              <w:pStyle w:val="afb"/>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475BB7" w:rsidRPr="00475BB7" w:rsidRDefault="00475BB7" w:rsidP="00AE3B82">
            <w:pPr>
              <w:pStyle w:val="afb"/>
              <w:tabs>
                <w:tab w:val="left" w:pos="9356"/>
              </w:tabs>
              <w:spacing w:before="0" w:beforeAutospacing="0" w:after="0" w:afterAutospacing="0"/>
              <w:jc w:val="both"/>
              <w:rPr>
                <w:sz w:val="20"/>
                <w:szCs w:val="20"/>
              </w:rPr>
            </w:pPr>
          </w:p>
        </w:tc>
      </w:tr>
      <w:tr w:rsidR="00475BB7" w:rsidRPr="00475BB7" w:rsidTr="00AE3B82">
        <w:trPr>
          <w:jc w:val="right"/>
        </w:trPr>
        <w:tc>
          <w:tcPr>
            <w:tcW w:w="3408" w:type="dxa"/>
            <w:tcBorders>
              <w:top w:val="single" w:sz="4" w:space="0" w:color="auto"/>
              <w:left w:val="nil"/>
              <w:bottom w:val="nil"/>
              <w:right w:val="nil"/>
            </w:tcBorders>
            <w:shd w:val="clear" w:color="auto" w:fill="auto"/>
            <w:vAlign w:val="center"/>
          </w:tcPr>
          <w:p w:rsidR="00475BB7" w:rsidRPr="00475BB7" w:rsidRDefault="00475BB7" w:rsidP="00AE3B82">
            <w:pPr>
              <w:pStyle w:val="afb"/>
              <w:tabs>
                <w:tab w:val="left" w:pos="9356"/>
              </w:tabs>
              <w:spacing w:before="0" w:beforeAutospacing="0" w:after="0" w:afterAutospacing="0"/>
              <w:jc w:val="center"/>
              <w:rPr>
                <w:sz w:val="20"/>
                <w:szCs w:val="20"/>
              </w:rPr>
            </w:pPr>
            <w:r w:rsidRPr="00475BB7">
              <w:rPr>
                <w:sz w:val="20"/>
                <w:szCs w:val="20"/>
              </w:rPr>
              <w:t>(подпись лица, давшего согласие)</w:t>
            </w:r>
          </w:p>
        </w:tc>
        <w:tc>
          <w:tcPr>
            <w:tcW w:w="692" w:type="dxa"/>
            <w:shd w:val="clear" w:color="auto" w:fill="auto"/>
            <w:vAlign w:val="center"/>
          </w:tcPr>
          <w:p w:rsidR="00475BB7" w:rsidRPr="00475BB7" w:rsidRDefault="00475BB7" w:rsidP="00AE3B82">
            <w:pPr>
              <w:pStyle w:val="afb"/>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475BB7" w:rsidRPr="00475BB7" w:rsidRDefault="00475BB7" w:rsidP="00AE3B82">
            <w:pPr>
              <w:pStyle w:val="afb"/>
              <w:tabs>
                <w:tab w:val="left" w:pos="9356"/>
              </w:tabs>
              <w:spacing w:before="0" w:beforeAutospacing="0" w:after="0" w:afterAutospacing="0"/>
              <w:jc w:val="center"/>
              <w:rPr>
                <w:sz w:val="20"/>
                <w:szCs w:val="20"/>
              </w:rPr>
            </w:pPr>
            <w:r w:rsidRPr="00475BB7">
              <w:rPr>
                <w:sz w:val="20"/>
                <w:szCs w:val="20"/>
              </w:rPr>
              <w:t>(расшифровка подписи)</w:t>
            </w:r>
          </w:p>
        </w:tc>
      </w:tr>
    </w:tbl>
    <w:p w:rsidR="00475BB7" w:rsidRPr="00475BB7" w:rsidRDefault="00475BB7" w:rsidP="00475BB7">
      <w:pPr>
        <w:tabs>
          <w:tab w:val="left" w:pos="9356"/>
        </w:tabs>
        <w:rPr>
          <w:sz w:val="20"/>
          <w:szCs w:val="20"/>
        </w:rPr>
      </w:pPr>
    </w:p>
    <w:p w:rsidR="00475BB7" w:rsidRPr="00475BB7" w:rsidRDefault="00475BB7" w:rsidP="00475BB7">
      <w:pPr>
        <w:tabs>
          <w:tab w:val="left" w:pos="9356"/>
        </w:tabs>
        <w:jc w:val="center"/>
        <w:rPr>
          <w:sz w:val="20"/>
          <w:szCs w:val="20"/>
        </w:rPr>
      </w:pPr>
    </w:p>
    <w:p w:rsidR="00475BB7" w:rsidRPr="00475BB7" w:rsidRDefault="00475BB7" w:rsidP="00475BB7">
      <w:pPr>
        <w:rPr>
          <w:sz w:val="20"/>
          <w:szCs w:val="20"/>
        </w:rPr>
      </w:pPr>
    </w:p>
    <w:p w:rsidR="00475BB7" w:rsidRPr="00475BB7" w:rsidRDefault="00475BB7" w:rsidP="00475BB7">
      <w:pPr>
        <w:pStyle w:val="ConsPlusNormal"/>
        <w:rPr>
          <w:rFonts w:ascii="Times New Roman" w:hAnsi="Times New Roman" w:cs="Times New Roman"/>
          <w:bCs/>
          <w:color w:val="00000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Pr="00475BB7" w:rsidRDefault="00B82940" w:rsidP="004D7BFA">
      <w:pPr>
        <w:jc w:val="center"/>
        <w:rPr>
          <w:sz w:val="20"/>
          <w:szCs w:val="20"/>
        </w:rPr>
      </w:pPr>
    </w:p>
    <w:p w:rsidR="00B82940" w:rsidRDefault="00B82940"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Default="00475BB7" w:rsidP="004D7BFA">
      <w:pPr>
        <w:jc w:val="center"/>
        <w:rPr>
          <w:sz w:val="20"/>
          <w:szCs w:val="20"/>
        </w:rPr>
      </w:pPr>
    </w:p>
    <w:p w:rsidR="00475BB7" w:rsidRPr="00475BB7" w:rsidRDefault="00475BB7" w:rsidP="004D7BFA">
      <w:pPr>
        <w:jc w:val="center"/>
        <w:rPr>
          <w:sz w:val="20"/>
          <w:szCs w:val="20"/>
        </w:rPr>
      </w:pPr>
    </w:p>
    <w:p w:rsidR="00B82940" w:rsidRPr="00475BB7" w:rsidRDefault="00B82940" w:rsidP="004D7BFA">
      <w:pPr>
        <w:jc w:val="center"/>
        <w:rPr>
          <w:color w:val="000000" w:themeColor="text1"/>
          <w:sz w:val="20"/>
          <w:szCs w:val="20"/>
        </w:rPr>
      </w:pPr>
    </w:p>
    <w:p w:rsidR="00426FEA" w:rsidRPr="00475BB7" w:rsidRDefault="00426FEA"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1144B7" w:rsidRPr="00475BB7" w:rsidRDefault="00B955EE" w:rsidP="004D7BFA">
      <w:pPr>
        <w:jc w:val="center"/>
        <w:rPr>
          <w:color w:val="000000" w:themeColor="text1"/>
          <w:sz w:val="20"/>
          <w:szCs w:val="20"/>
        </w:rPr>
      </w:pPr>
      <w:r w:rsidRPr="00475BB7">
        <w:rPr>
          <w:color w:val="000000" w:themeColor="text1"/>
          <w:sz w:val="20"/>
          <w:szCs w:val="20"/>
        </w:rPr>
        <w:t>Р</w:t>
      </w:r>
      <w:r w:rsidR="001144B7" w:rsidRPr="00475BB7">
        <w:rPr>
          <w:color w:val="000000" w:themeColor="text1"/>
          <w:sz w:val="20"/>
          <w:szCs w:val="20"/>
        </w:rPr>
        <w:t>едакционный совет:</w:t>
      </w:r>
    </w:p>
    <w:p w:rsidR="001144B7" w:rsidRPr="00475BB7" w:rsidRDefault="001144B7" w:rsidP="004D7BFA">
      <w:pPr>
        <w:jc w:val="center"/>
        <w:rPr>
          <w:color w:val="000000" w:themeColor="text1"/>
          <w:sz w:val="20"/>
          <w:szCs w:val="20"/>
        </w:rPr>
      </w:pPr>
    </w:p>
    <w:p w:rsidR="001144B7" w:rsidRPr="00475BB7" w:rsidRDefault="002F1091" w:rsidP="004D7BFA">
      <w:pPr>
        <w:jc w:val="center"/>
        <w:rPr>
          <w:color w:val="000000" w:themeColor="text1"/>
          <w:sz w:val="20"/>
          <w:szCs w:val="20"/>
        </w:rPr>
      </w:pPr>
      <w:r w:rsidRPr="00475BB7">
        <w:rPr>
          <w:color w:val="000000" w:themeColor="text1"/>
          <w:sz w:val="20"/>
          <w:szCs w:val="20"/>
        </w:rPr>
        <w:t>Дирибасова Т.О.</w:t>
      </w:r>
    </w:p>
    <w:p w:rsidR="001144B7" w:rsidRPr="00475BB7" w:rsidRDefault="001144B7" w:rsidP="004D7BFA">
      <w:pPr>
        <w:jc w:val="center"/>
        <w:rPr>
          <w:color w:val="000000" w:themeColor="text1"/>
          <w:sz w:val="20"/>
          <w:szCs w:val="20"/>
        </w:rPr>
      </w:pPr>
      <w:r w:rsidRPr="00475BB7">
        <w:rPr>
          <w:color w:val="000000" w:themeColor="text1"/>
          <w:sz w:val="20"/>
          <w:szCs w:val="20"/>
        </w:rPr>
        <w:t>(председатель редакционного совета)</w:t>
      </w:r>
    </w:p>
    <w:p w:rsidR="001144B7" w:rsidRPr="00475BB7" w:rsidRDefault="001144B7" w:rsidP="004D7BFA">
      <w:pPr>
        <w:jc w:val="center"/>
        <w:rPr>
          <w:color w:val="000000" w:themeColor="text1"/>
          <w:sz w:val="20"/>
          <w:szCs w:val="20"/>
        </w:rPr>
      </w:pPr>
    </w:p>
    <w:p w:rsidR="001144B7" w:rsidRPr="00475BB7" w:rsidRDefault="001144B7" w:rsidP="004D7BFA">
      <w:pPr>
        <w:jc w:val="center"/>
        <w:rPr>
          <w:color w:val="000000" w:themeColor="text1"/>
          <w:sz w:val="20"/>
          <w:szCs w:val="20"/>
        </w:rPr>
      </w:pPr>
      <w:r w:rsidRPr="00475BB7">
        <w:rPr>
          <w:color w:val="000000" w:themeColor="text1"/>
          <w:sz w:val="20"/>
          <w:szCs w:val="20"/>
        </w:rPr>
        <w:t>Осипенко В.З.</w:t>
      </w:r>
    </w:p>
    <w:p w:rsidR="001144B7" w:rsidRPr="00475BB7" w:rsidRDefault="001144B7" w:rsidP="004D7BFA">
      <w:pPr>
        <w:jc w:val="center"/>
        <w:rPr>
          <w:color w:val="000000" w:themeColor="text1"/>
          <w:sz w:val="20"/>
          <w:szCs w:val="20"/>
        </w:rPr>
      </w:pPr>
      <w:r w:rsidRPr="00475BB7">
        <w:rPr>
          <w:color w:val="000000" w:themeColor="text1"/>
          <w:sz w:val="20"/>
          <w:szCs w:val="20"/>
        </w:rPr>
        <w:t>(заместитель председателя редакционного совета)</w:t>
      </w:r>
    </w:p>
    <w:p w:rsidR="001144B7" w:rsidRPr="00475BB7" w:rsidRDefault="001144B7" w:rsidP="004D7BFA">
      <w:pPr>
        <w:jc w:val="center"/>
        <w:rPr>
          <w:color w:val="000000" w:themeColor="text1"/>
          <w:sz w:val="20"/>
          <w:szCs w:val="20"/>
        </w:rPr>
      </w:pPr>
    </w:p>
    <w:p w:rsidR="001144B7" w:rsidRPr="00475BB7" w:rsidRDefault="001144B7" w:rsidP="004D7BFA">
      <w:pPr>
        <w:jc w:val="center"/>
        <w:rPr>
          <w:color w:val="000000" w:themeColor="text1"/>
          <w:sz w:val="20"/>
          <w:szCs w:val="20"/>
        </w:rPr>
      </w:pPr>
      <w:r w:rsidRPr="00475BB7">
        <w:rPr>
          <w:color w:val="000000" w:themeColor="text1"/>
          <w:sz w:val="20"/>
          <w:szCs w:val="20"/>
        </w:rPr>
        <w:t>Василенко О.А.</w:t>
      </w:r>
    </w:p>
    <w:p w:rsidR="001144B7" w:rsidRPr="00475BB7" w:rsidRDefault="001144B7" w:rsidP="004D7BFA">
      <w:pPr>
        <w:jc w:val="center"/>
        <w:rPr>
          <w:color w:val="000000" w:themeColor="text1"/>
          <w:sz w:val="20"/>
          <w:szCs w:val="20"/>
        </w:rPr>
      </w:pPr>
      <w:r w:rsidRPr="00475BB7">
        <w:rPr>
          <w:color w:val="000000" w:themeColor="text1"/>
          <w:sz w:val="20"/>
          <w:szCs w:val="20"/>
        </w:rPr>
        <w:t>(секретарь редакционного совета)</w:t>
      </w:r>
    </w:p>
    <w:p w:rsidR="00430CFA" w:rsidRPr="00475BB7" w:rsidRDefault="00430CFA" w:rsidP="004D7BFA">
      <w:pPr>
        <w:rPr>
          <w:color w:val="000000" w:themeColor="text1"/>
          <w:sz w:val="20"/>
          <w:szCs w:val="20"/>
        </w:rPr>
      </w:pPr>
    </w:p>
    <w:p w:rsidR="003D79E4" w:rsidRPr="00475BB7" w:rsidRDefault="003D79E4" w:rsidP="004D7BFA">
      <w:pPr>
        <w:jc w:val="center"/>
        <w:rPr>
          <w:color w:val="000000" w:themeColor="text1"/>
          <w:sz w:val="20"/>
          <w:szCs w:val="20"/>
        </w:rPr>
      </w:pPr>
      <w:r w:rsidRPr="00475BB7">
        <w:rPr>
          <w:color w:val="000000" w:themeColor="text1"/>
          <w:sz w:val="20"/>
          <w:szCs w:val="20"/>
        </w:rPr>
        <w:t>Абдрахманова И.Н.</w:t>
      </w:r>
    </w:p>
    <w:p w:rsidR="001144B7" w:rsidRPr="00475BB7" w:rsidRDefault="001144B7" w:rsidP="004D7BFA">
      <w:pPr>
        <w:jc w:val="center"/>
        <w:rPr>
          <w:color w:val="000000" w:themeColor="text1"/>
          <w:sz w:val="20"/>
          <w:szCs w:val="20"/>
        </w:rPr>
      </w:pPr>
      <w:r w:rsidRPr="00475BB7">
        <w:rPr>
          <w:color w:val="000000" w:themeColor="text1"/>
          <w:sz w:val="20"/>
          <w:szCs w:val="20"/>
        </w:rPr>
        <w:t>Мусатов А.М.</w:t>
      </w:r>
    </w:p>
    <w:p w:rsidR="001144B7" w:rsidRPr="00475BB7" w:rsidRDefault="001144B7" w:rsidP="004D7BFA">
      <w:pPr>
        <w:jc w:val="center"/>
        <w:rPr>
          <w:color w:val="000000" w:themeColor="text1"/>
          <w:sz w:val="20"/>
          <w:szCs w:val="20"/>
        </w:rPr>
      </w:pPr>
      <w:r w:rsidRPr="00475BB7">
        <w:rPr>
          <w:color w:val="000000" w:themeColor="text1"/>
          <w:sz w:val="20"/>
          <w:szCs w:val="20"/>
        </w:rPr>
        <w:t>Максиманова Т.В.</w:t>
      </w:r>
    </w:p>
    <w:p w:rsidR="00C71973" w:rsidRPr="00475BB7" w:rsidRDefault="00C71973" w:rsidP="004D7BFA">
      <w:pPr>
        <w:jc w:val="center"/>
        <w:rPr>
          <w:color w:val="000000" w:themeColor="text1"/>
          <w:sz w:val="20"/>
          <w:szCs w:val="20"/>
        </w:rPr>
      </w:pPr>
      <w:r w:rsidRPr="00475BB7">
        <w:rPr>
          <w:color w:val="000000" w:themeColor="text1"/>
          <w:sz w:val="20"/>
          <w:szCs w:val="20"/>
        </w:rPr>
        <w:t>Орлова Л.В.</w:t>
      </w:r>
    </w:p>
    <w:p w:rsidR="00CF4504" w:rsidRPr="00475BB7" w:rsidRDefault="00CF4504" w:rsidP="004D7BFA">
      <w:pPr>
        <w:jc w:val="center"/>
        <w:rPr>
          <w:color w:val="000000" w:themeColor="text1"/>
          <w:sz w:val="20"/>
          <w:szCs w:val="20"/>
        </w:rPr>
      </w:pPr>
      <w:r w:rsidRPr="00475BB7">
        <w:rPr>
          <w:color w:val="000000" w:themeColor="text1"/>
          <w:sz w:val="20"/>
          <w:szCs w:val="20"/>
        </w:rPr>
        <w:t>Остапенко Ю.А.</w:t>
      </w:r>
    </w:p>
    <w:p w:rsidR="001144B7" w:rsidRPr="00475BB7" w:rsidRDefault="001144B7" w:rsidP="004D7BFA">
      <w:pPr>
        <w:jc w:val="center"/>
        <w:rPr>
          <w:color w:val="000000" w:themeColor="text1"/>
          <w:sz w:val="20"/>
          <w:szCs w:val="20"/>
        </w:rPr>
      </w:pPr>
      <w:r w:rsidRPr="00475BB7">
        <w:rPr>
          <w:color w:val="000000" w:themeColor="text1"/>
          <w:sz w:val="20"/>
          <w:szCs w:val="20"/>
        </w:rPr>
        <w:t>Попова М.А.</w:t>
      </w:r>
    </w:p>
    <w:p w:rsidR="001144B7" w:rsidRPr="00475BB7" w:rsidRDefault="001144B7" w:rsidP="004D7BFA">
      <w:pPr>
        <w:jc w:val="center"/>
        <w:rPr>
          <w:color w:val="000000" w:themeColor="text1"/>
          <w:sz w:val="20"/>
          <w:szCs w:val="20"/>
        </w:rPr>
      </w:pPr>
    </w:p>
    <w:p w:rsidR="001144B7" w:rsidRPr="00475BB7" w:rsidRDefault="001144B7" w:rsidP="004D7BFA">
      <w:pPr>
        <w:rPr>
          <w:color w:val="000000" w:themeColor="text1"/>
          <w:sz w:val="20"/>
          <w:szCs w:val="20"/>
        </w:rPr>
      </w:pPr>
    </w:p>
    <w:p w:rsidR="001144B7" w:rsidRPr="00475BB7" w:rsidRDefault="001144B7" w:rsidP="004D7BFA">
      <w:pPr>
        <w:rPr>
          <w:color w:val="000000" w:themeColor="text1"/>
          <w:sz w:val="20"/>
          <w:szCs w:val="20"/>
        </w:rPr>
      </w:pPr>
    </w:p>
    <w:p w:rsidR="001144B7" w:rsidRPr="00475BB7" w:rsidRDefault="001144B7" w:rsidP="004D7BFA">
      <w:pPr>
        <w:rPr>
          <w:color w:val="000000" w:themeColor="text1"/>
          <w:sz w:val="20"/>
          <w:szCs w:val="20"/>
        </w:rPr>
      </w:pPr>
    </w:p>
    <w:p w:rsidR="001144B7" w:rsidRPr="00475BB7" w:rsidRDefault="001144B7" w:rsidP="004D7BFA">
      <w:pPr>
        <w:jc w:val="center"/>
        <w:rPr>
          <w:color w:val="000000" w:themeColor="text1"/>
          <w:sz w:val="20"/>
          <w:szCs w:val="20"/>
        </w:rPr>
      </w:pPr>
      <w:r w:rsidRPr="00475BB7">
        <w:rPr>
          <w:color w:val="000000" w:themeColor="text1"/>
          <w:sz w:val="20"/>
          <w:szCs w:val="20"/>
        </w:rPr>
        <w:t>Адрес издателя:</w:t>
      </w:r>
    </w:p>
    <w:p w:rsidR="001144B7" w:rsidRPr="00475BB7" w:rsidRDefault="001144B7" w:rsidP="004D7BFA">
      <w:pPr>
        <w:rPr>
          <w:color w:val="000000" w:themeColor="text1"/>
          <w:sz w:val="20"/>
          <w:szCs w:val="20"/>
        </w:rPr>
      </w:pPr>
    </w:p>
    <w:p w:rsidR="001144B7" w:rsidRPr="00475BB7" w:rsidRDefault="001144B7" w:rsidP="004D7BFA">
      <w:pPr>
        <w:jc w:val="center"/>
        <w:rPr>
          <w:color w:val="000000" w:themeColor="text1"/>
          <w:sz w:val="20"/>
          <w:szCs w:val="20"/>
        </w:rPr>
      </w:pPr>
      <w:r w:rsidRPr="00475BB7">
        <w:rPr>
          <w:color w:val="000000" w:themeColor="text1"/>
          <w:sz w:val="20"/>
          <w:szCs w:val="20"/>
        </w:rPr>
        <w:t>632387 город Куйбышев, ул. Краскома, 37</w:t>
      </w:r>
    </w:p>
    <w:p w:rsidR="001144B7" w:rsidRPr="00475BB7" w:rsidRDefault="001144B7" w:rsidP="004D7BFA">
      <w:pPr>
        <w:jc w:val="center"/>
        <w:rPr>
          <w:color w:val="000000" w:themeColor="text1"/>
          <w:sz w:val="20"/>
          <w:szCs w:val="20"/>
        </w:rPr>
      </w:pPr>
      <w:r w:rsidRPr="00475BB7">
        <w:rPr>
          <w:color w:val="000000" w:themeColor="text1"/>
          <w:sz w:val="20"/>
          <w:szCs w:val="20"/>
        </w:rPr>
        <w:t>Тел. 50-789, факс 50-798</w:t>
      </w:r>
    </w:p>
    <w:p w:rsidR="001144B7" w:rsidRPr="00475BB7" w:rsidRDefault="001144B7" w:rsidP="004D7BFA">
      <w:pPr>
        <w:jc w:val="center"/>
        <w:rPr>
          <w:color w:val="000000" w:themeColor="text1"/>
          <w:sz w:val="20"/>
          <w:szCs w:val="20"/>
        </w:rPr>
      </w:pPr>
      <w:r w:rsidRPr="00475BB7">
        <w:rPr>
          <w:color w:val="000000" w:themeColor="text1"/>
          <w:sz w:val="20"/>
          <w:szCs w:val="20"/>
          <w:lang w:val="en-US"/>
        </w:rPr>
        <w:t>e</w:t>
      </w:r>
      <w:r w:rsidRPr="00475BB7">
        <w:rPr>
          <w:color w:val="000000" w:themeColor="text1"/>
          <w:sz w:val="20"/>
          <w:szCs w:val="20"/>
        </w:rPr>
        <w:t>-</w:t>
      </w:r>
      <w:r w:rsidRPr="00475BB7">
        <w:rPr>
          <w:color w:val="000000" w:themeColor="text1"/>
          <w:sz w:val="20"/>
          <w:szCs w:val="20"/>
          <w:lang w:val="en-US"/>
        </w:rPr>
        <w:t>mail</w:t>
      </w:r>
      <w:r w:rsidRPr="00475BB7">
        <w:rPr>
          <w:color w:val="000000" w:themeColor="text1"/>
          <w:sz w:val="20"/>
          <w:szCs w:val="20"/>
        </w:rPr>
        <w:t xml:space="preserve">: </w:t>
      </w:r>
      <w:r w:rsidRPr="00475BB7">
        <w:rPr>
          <w:color w:val="000000" w:themeColor="text1"/>
          <w:sz w:val="20"/>
          <w:szCs w:val="20"/>
          <w:lang w:val="en-US"/>
        </w:rPr>
        <w:t>kainsk</w:t>
      </w:r>
      <w:r w:rsidRPr="00475BB7">
        <w:rPr>
          <w:color w:val="000000" w:themeColor="text1"/>
          <w:sz w:val="20"/>
          <w:szCs w:val="20"/>
        </w:rPr>
        <w:t>@</w:t>
      </w:r>
      <w:r w:rsidRPr="00475BB7">
        <w:rPr>
          <w:color w:val="000000" w:themeColor="text1"/>
          <w:sz w:val="20"/>
          <w:szCs w:val="20"/>
          <w:lang w:val="en-US"/>
        </w:rPr>
        <w:t>nso</w:t>
      </w:r>
      <w:r w:rsidRPr="00475BB7">
        <w:rPr>
          <w:color w:val="000000" w:themeColor="text1"/>
          <w:sz w:val="20"/>
          <w:szCs w:val="20"/>
        </w:rPr>
        <w:t>.</w:t>
      </w:r>
      <w:r w:rsidRPr="00475BB7">
        <w:rPr>
          <w:color w:val="000000" w:themeColor="text1"/>
          <w:sz w:val="20"/>
          <w:szCs w:val="20"/>
          <w:lang w:val="en-US"/>
        </w:rPr>
        <w:t>ru</w:t>
      </w:r>
      <w:r w:rsidRPr="00475BB7">
        <w:rPr>
          <w:color w:val="000000" w:themeColor="text1"/>
          <w:sz w:val="20"/>
          <w:szCs w:val="20"/>
        </w:rPr>
        <w:t xml:space="preserve"> </w:t>
      </w:r>
    </w:p>
    <w:p w:rsidR="001144B7" w:rsidRPr="00475BB7" w:rsidRDefault="001144B7" w:rsidP="004D7BFA">
      <w:pPr>
        <w:jc w:val="center"/>
        <w:rPr>
          <w:color w:val="000000" w:themeColor="text1"/>
          <w:sz w:val="20"/>
          <w:szCs w:val="20"/>
        </w:rPr>
      </w:pPr>
    </w:p>
    <w:p w:rsidR="001144B7" w:rsidRPr="00475BB7" w:rsidRDefault="001144B7" w:rsidP="004D7BFA">
      <w:pPr>
        <w:jc w:val="center"/>
        <w:rPr>
          <w:color w:val="000000" w:themeColor="text1"/>
          <w:sz w:val="20"/>
          <w:szCs w:val="20"/>
        </w:rPr>
      </w:pPr>
    </w:p>
    <w:p w:rsidR="001144B7" w:rsidRPr="00475BB7" w:rsidRDefault="001144B7" w:rsidP="004D7BFA">
      <w:pPr>
        <w:jc w:val="center"/>
        <w:rPr>
          <w:color w:val="000000" w:themeColor="text1"/>
          <w:sz w:val="20"/>
          <w:szCs w:val="20"/>
        </w:rPr>
      </w:pPr>
    </w:p>
    <w:p w:rsidR="001144B7" w:rsidRPr="00475BB7" w:rsidRDefault="001144B7" w:rsidP="004D7BFA">
      <w:pPr>
        <w:jc w:val="center"/>
        <w:rPr>
          <w:color w:val="000000" w:themeColor="text1"/>
          <w:sz w:val="20"/>
          <w:szCs w:val="20"/>
        </w:rPr>
      </w:pPr>
      <w:r w:rsidRPr="00475BB7">
        <w:rPr>
          <w:color w:val="000000" w:themeColor="text1"/>
          <w:sz w:val="20"/>
          <w:szCs w:val="20"/>
        </w:rPr>
        <w:t xml:space="preserve">Тираж 25 экземпляров </w:t>
      </w:r>
      <w:r w:rsidR="00586667" w:rsidRPr="00475BB7">
        <w:rPr>
          <w:color w:val="000000" w:themeColor="text1"/>
          <w:sz w:val="20"/>
          <w:szCs w:val="20"/>
        </w:rPr>
        <w:t xml:space="preserve"> </w:t>
      </w:r>
    </w:p>
    <w:sectPr w:rsidR="001144B7" w:rsidRPr="00475BB7" w:rsidSect="00FC4233">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B0" w:rsidRDefault="00326BB0" w:rsidP="00225EB9">
      <w:r>
        <w:separator/>
      </w:r>
    </w:p>
  </w:endnote>
  <w:endnote w:type="continuationSeparator" w:id="0">
    <w:p w:rsidR="00326BB0" w:rsidRDefault="00326BB0"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59089"/>
      <w:docPartObj>
        <w:docPartGallery w:val="Page Numbers (Bottom of Page)"/>
        <w:docPartUnique/>
      </w:docPartObj>
    </w:sdtPr>
    <w:sdtEndPr/>
    <w:sdtContent>
      <w:p w:rsidR="00FC4233" w:rsidRDefault="00FC4233">
        <w:pPr>
          <w:pStyle w:val="af1"/>
          <w:jc w:val="center"/>
        </w:pPr>
        <w:r>
          <w:fldChar w:fldCharType="begin"/>
        </w:r>
        <w:r>
          <w:instrText>PAGE   \* MERGEFORMAT</w:instrText>
        </w:r>
        <w:r>
          <w:fldChar w:fldCharType="separate"/>
        </w:r>
        <w:r w:rsidR="003E408C">
          <w:rPr>
            <w:noProof/>
          </w:rPr>
          <w:t>12</w:t>
        </w:r>
        <w:r>
          <w:fldChar w:fldCharType="end"/>
        </w:r>
      </w:p>
    </w:sdtContent>
  </w:sdt>
  <w:p w:rsidR="00FC4233" w:rsidRDefault="00FC423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96631"/>
      <w:docPartObj>
        <w:docPartGallery w:val="Page Numbers (Bottom of Page)"/>
        <w:docPartUnique/>
      </w:docPartObj>
    </w:sdtPr>
    <w:sdtEndPr/>
    <w:sdtContent>
      <w:p w:rsidR="00871418" w:rsidRDefault="00871418">
        <w:pPr>
          <w:pStyle w:val="af1"/>
          <w:jc w:val="center"/>
        </w:pPr>
        <w:r>
          <w:fldChar w:fldCharType="begin"/>
        </w:r>
        <w:r>
          <w:instrText>PAGE   \* MERGEFORMAT</w:instrText>
        </w:r>
        <w:r>
          <w:fldChar w:fldCharType="separate"/>
        </w:r>
        <w:r w:rsidR="003E408C">
          <w:rPr>
            <w:noProof/>
          </w:rPr>
          <w:t>20</w:t>
        </w:r>
        <w:r>
          <w:fldChar w:fldCharType="end"/>
        </w:r>
      </w:p>
    </w:sdtContent>
  </w:sdt>
  <w:p w:rsidR="00871418" w:rsidRDefault="0087141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B0" w:rsidRDefault="00326BB0" w:rsidP="00225EB9">
      <w:r>
        <w:separator/>
      </w:r>
    </w:p>
  </w:footnote>
  <w:footnote w:type="continuationSeparator" w:id="0">
    <w:p w:rsidR="00326BB0" w:rsidRDefault="00326BB0"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18" w:rsidRPr="005B66BC" w:rsidRDefault="00871418">
    <w:pPr>
      <w:pStyle w:val="af"/>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40826B4"/>
    <w:lvl w:ilvl="0">
      <w:numFmt w:val="bullet"/>
      <w:lvlText w:val="*"/>
      <w:lvlJc w:val="left"/>
      <w:pPr>
        <w:ind w:left="0" w:firstLine="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3"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15:restartNumberingAfterBreak="0">
    <w:nsid w:val="07A454A8"/>
    <w:multiLevelType w:val="hybridMultilevel"/>
    <w:tmpl w:val="489009C8"/>
    <w:lvl w:ilvl="0" w:tplc="09E63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761FE4"/>
    <w:multiLevelType w:val="multilevel"/>
    <w:tmpl w:val="57748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04B57"/>
    <w:multiLevelType w:val="hybridMultilevel"/>
    <w:tmpl w:val="13482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6492EAD"/>
    <w:multiLevelType w:val="hybridMultilevel"/>
    <w:tmpl w:val="AF8285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FA6E06"/>
    <w:multiLevelType w:val="hybridMultilevel"/>
    <w:tmpl w:val="6D8060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B3905DC"/>
    <w:multiLevelType w:val="hybridMultilevel"/>
    <w:tmpl w:val="13087016"/>
    <w:lvl w:ilvl="0" w:tplc="8F74DDC6">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7F32495"/>
    <w:multiLevelType w:val="hybridMultilevel"/>
    <w:tmpl w:val="4D8C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E6285F"/>
    <w:multiLevelType w:val="hybridMultilevel"/>
    <w:tmpl w:val="6DFE3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892FA7"/>
    <w:multiLevelType w:val="hybridMultilevel"/>
    <w:tmpl w:val="2B641A3A"/>
    <w:lvl w:ilvl="0" w:tplc="EE7E17D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FD75273"/>
    <w:multiLevelType w:val="hybridMultilevel"/>
    <w:tmpl w:val="0986A1DE"/>
    <w:lvl w:ilvl="0" w:tplc="FFFFFFFF">
      <w:start w:val="1"/>
      <w:numFmt w:val="decimal"/>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03874CC"/>
    <w:multiLevelType w:val="hybridMultilevel"/>
    <w:tmpl w:val="104C8140"/>
    <w:lvl w:ilvl="0" w:tplc="04190001">
      <w:start w:val="1"/>
      <w:numFmt w:val="bullet"/>
      <w:lvlText w:val=""/>
      <w:lvlJc w:val="left"/>
      <w:pPr>
        <w:ind w:left="1654" w:hanging="360"/>
      </w:pPr>
      <w:rPr>
        <w:rFonts w:ascii="Symbol" w:hAnsi="Symbol" w:hint="default"/>
      </w:rPr>
    </w:lvl>
    <w:lvl w:ilvl="1" w:tplc="04190003" w:tentative="1">
      <w:start w:val="1"/>
      <w:numFmt w:val="bullet"/>
      <w:lvlText w:val="o"/>
      <w:lvlJc w:val="left"/>
      <w:pPr>
        <w:ind w:left="2374" w:hanging="360"/>
      </w:pPr>
      <w:rPr>
        <w:rFonts w:ascii="Courier New" w:hAnsi="Courier New" w:cs="Courier New" w:hint="default"/>
      </w:rPr>
    </w:lvl>
    <w:lvl w:ilvl="2" w:tplc="04190005" w:tentative="1">
      <w:start w:val="1"/>
      <w:numFmt w:val="bullet"/>
      <w:lvlText w:val=""/>
      <w:lvlJc w:val="left"/>
      <w:pPr>
        <w:ind w:left="3094" w:hanging="360"/>
      </w:pPr>
      <w:rPr>
        <w:rFonts w:ascii="Wingdings" w:hAnsi="Wingdings" w:hint="default"/>
      </w:rPr>
    </w:lvl>
    <w:lvl w:ilvl="3" w:tplc="04190001" w:tentative="1">
      <w:start w:val="1"/>
      <w:numFmt w:val="bullet"/>
      <w:lvlText w:val=""/>
      <w:lvlJc w:val="left"/>
      <w:pPr>
        <w:ind w:left="3814" w:hanging="360"/>
      </w:pPr>
      <w:rPr>
        <w:rFonts w:ascii="Symbol" w:hAnsi="Symbol" w:hint="default"/>
      </w:rPr>
    </w:lvl>
    <w:lvl w:ilvl="4" w:tplc="04190003" w:tentative="1">
      <w:start w:val="1"/>
      <w:numFmt w:val="bullet"/>
      <w:lvlText w:val="o"/>
      <w:lvlJc w:val="left"/>
      <w:pPr>
        <w:ind w:left="4534" w:hanging="360"/>
      </w:pPr>
      <w:rPr>
        <w:rFonts w:ascii="Courier New" w:hAnsi="Courier New" w:cs="Courier New" w:hint="default"/>
      </w:rPr>
    </w:lvl>
    <w:lvl w:ilvl="5" w:tplc="04190005" w:tentative="1">
      <w:start w:val="1"/>
      <w:numFmt w:val="bullet"/>
      <w:lvlText w:val=""/>
      <w:lvlJc w:val="left"/>
      <w:pPr>
        <w:ind w:left="5254" w:hanging="360"/>
      </w:pPr>
      <w:rPr>
        <w:rFonts w:ascii="Wingdings" w:hAnsi="Wingdings" w:hint="default"/>
      </w:rPr>
    </w:lvl>
    <w:lvl w:ilvl="6" w:tplc="04190001" w:tentative="1">
      <w:start w:val="1"/>
      <w:numFmt w:val="bullet"/>
      <w:lvlText w:val=""/>
      <w:lvlJc w:val="left"/>
      <w:pPr>
        <w:ind w:left="5974" w:hanging="360"/>
      </w:pPr>
      <w:rPr>
        <w:rFonts w:ascii="Symbol" w:hAnsi="Symbol" w:hint="default"/>
      </w:rPr>
    </w:lvl>
    <w:lvl w:ilvl="7" w:tplc="04190003" w:tentative="1">
      <w:start w:val="1"/>
      <w:numFmt w:val="bullet"/>
      <w:lvlText w:val="o"/>
      <w:lvlJc w:val="left"/>
      <w:pPr>
        <w:ind w:left="6694" w:hanging="360"/>
      </w:pPr>
      <w:rPr>
        <w:rFonts w:ascii="Courier New" w:hAnsi="Courier New" w:cs="Courier New" w:hint="default"/>
      </w:rPr>
    </w:lvl>
    <w:lvl w:ilvl="8" w:tplc="04190005" w:tentative="1">
      <w:start w:val="1"/>
      <w:numFmt w:val="bullet"/>
      <w:lvlText w:val=""/>
      <w:lvlJc w:val="left"/>
      <w:pPr>
        <w:ind w:left="7414" w:hanging="360"/>
      </w:pPr>
      <w:rPr>
        <w:rFonts w:ascii="Wingdings" w:hAnsi="Wingdings" w:hint="default"/>
      </w:rPr>
    </w:lvl>
  </w:abstractNum>
  <w:abstractNum w:abstractNumId="22" w15:restartNumberingAfterBreak="0">
    <w:nsid w:val="42F91A38"/>
    <w:multiLevelType w:val="multilevel"/>
    <w:tmpl w:val="B942CE10"/>
    <w:lvl w:ilvl="0">
      <w:start w:val="6"/>
      <w:numFmt w:val="decimal"/>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4FB07CD"/>
    <w:multiLevelType w:val="hybridMultilevel"/>
    <w:tmpl w:val="041E6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1041ED"/>
    <w:multiLevelType w:val="hybridMultilevel"/>
    <w:tmpl w:val="DF14C43E"/>
    <w:lvl w:ilvl="0" w:tplc="D0A0067A">
      <w:start w:val="1"/>
      <w:numFmt w:val="decimal"/>
      <w:lvlText w:val="%1."/>
      <w:lvlJc w:val="left"/>
      <w:pPr>
        <w:tabs>
          <w:tab w:val="num" w:pos="816"/>
        </w:tabs>
        <w:ind w:left="816" w:hanging="3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15:restartNumberingAfterBreak="0">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B3E5214"/>
    <w:multiLevelType w:val="hybridMultilevel"/>
    <w:tmpl w:val="AC2C86FA"/>
    <w:lvl w:ilvl="0" w:tplc="C3FC1E60">
      <w:start w:val="1"/>
      <w:numFmt w:val="decimal"/>
      <w:lvlText w:val="%1."/>
      <w:lvlJc w:val="left"/>
      <w:pPr>
        <w:ind w:left="2073" w:hanging="13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0563223"/>
    <w:multiLevelType w:val="hybridMultilevel"/>
    <w:tmpl w:val="56F0BE84"/>
    <w:lvl w:ilvl="0" w:tplc="94389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7964D17"/>
    <w:multiLevelType w:val="hybridMultilevel"/>
    <w:tmpl w:val="43628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8074CCA"/>
    <w:multiLevelType w:val="hybridMultilevel"/>
    <w:tmpl w:val="70D66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D9D1D41"/>
    <w:multiLevelType w:val="hybridMultilevel"/>
    <w:tmpl w:val="2818912C"/>
    <w:lvl w:ilvl="0" w:tplc="A844DA1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FD533C0"/>
    <w:multiLevelType w:val="hybridMultilevel"/>
    <w:tmpl w:val="7B90B05C"/>
    <w:lvl w:ilvl="0" w:tplc="DDFE0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8D7314"/>
    <w:multiLevelType w:val="hybridMultilevel"/>
    <w:tmpl w:val="13723D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AC0C80"/>
    <w:multiLevelType w:val="hybridMultilevel"/>
    <w:tmpl w:val="0BD40E08"/>
    <w:lvl w:ilvl="0" w:tplc="E73C7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4914D2D"/>
    <w:multiLevelType w:val="hybridMultilevel"/>
    <w:tmpl w:val="F998E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60B095D"/>
    <w:multiLevelType w:val="hybridMultilevel"/>
    <w:tmpl w:val="20501FFE"/>
    <w:lvl w:ilvl="0" w:tplc="15A0EA8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6C92681F"/>
    <w:multiLevelType w:val="hybridMultilevel"/>
    <w:tmpl w:val="567AD844"/>
    <w:lvl w:ilvl="0" w:tplc="D89A156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3BA7B7D"/>
    <w:multiLevelType w:val="multilevel"/>
    <w:tmpl w:val="D782237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38"/>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13"/>
  </w:num>
  <w:num w:numId="10">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1">
    <w:abstractNumId w:val="33"/>
  </w:num>
  <w:num w:numId="12">
    <w:abstractNumId w:val="43"/>
  </w:num>
  <w:num w:numId="13">
    <w:abstractNumId w:val="27"/>
  </w:num>
  <w:num w:numId="14">
    <w:abstractNumId w:val="23"/>
  </w:num>
  <w:num w:numId="15">
    <w:abstractNumId w:val="41"/>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31"/>
  </w:num>
  <w:num w:numId="22">
    <w:abstractNumId w:val="8"/>
  </w:num>
  <w:num w:numId="23">
    <w:abstractNumId w:val="10"/>
  </w:num>
  <w:num w:numId="24">
    <w:abstractNumId w:val="25"/>
  </w:num>
  <w:num w:numId="25">
    <w:abstractNumId w:val="34"/>
  </w:num>
  <w:num w:numId="26">
    <w:abstractNumId w:val="26"/>
  </w:num>
  <w:num w:numId="27">
    <w:abstractNumId w:val="4"/>
  </w:num>
  <w:num w:numId="28">
    <w:abstractNumId w:val="40"/>
  </w:num>
  <w:num w:numId="29">
    <w:abstractNumId w:val="5"/>
  </w:num>
  <w:num w:numId="3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2"/>
  </w:num>
  <w:num w:numId="34">
    <w:abstractNumId w:val="11"/>
  </w:num>
  <w:num w:numId="35">
    <w:abstractNumId w:val="37"/>
  </w:num>
  <w:num w:numId="36">
    <w:abstractNumId w:val="39"/>
  </w:num>
  <w:num w:numId="37">
    <w:abstractNumId w:val="12"/>
  </w:num>
  <w:num w:numId="38">
    <w:abstractNumId w:val="18"/>
  </w:num>
  <w:num w:numId="39">
    <w:abstractNumId w:val="24"/>
  </w:num>
  <w:num w:numId="40">
    <w:abstractNumId w:val="35"/>
  </w:num>
  <w:num w:numId="41">
    <w:abstractNumId w:val="28"/>
  </w:num>
  <w:num w:numId="42">
    <w:abstractNumId w:val="21"/>
  </w:num>
  <w:num w:numId="43">
    <w:abstractNumId w:val="16"/>
  </w:num>
  <w:num w:numId="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2C37"/>
    <w:rsid w:val="00014CDA"/>
    <w:rsid w:val="00016AC6"/>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60379"/>
    <w:rsid w:val="000611E8"/>
    <w:rsid w:val="0006271B"/>
    <w:rsid w:val="00062E55"/>
    <w:rsid w:val="000630DE"/>
    <w:rsid w:val="00063A60"/>
    <w:rsid w:val="000671C6"/>
    <w:rsid w:val="00067AA8"/>
    <w:rsid w:val="00070B2D"/>
    <w:rsid w:val="00071AD9"/>
    <w:rsid w:val="00073826"/>
    <w:rsid w:val="00073DA6"/>
    <w:rsid w:val="00077AAD"/>
    <w:rsid w:val="00081660"/>
    <w:rsid w:val="0008220F"/>
    <w:rsid w:val="00082C38"/>
    <w:rsid w:val="0008311A"/>
    <w:rsid w:val="00083AAB"/>
    <w:rsid w:val="000843F7"/>
    <w:rsid w:val="000960AD"/>
    <w:rsid w:val="00096ADF"/>
    <w:rsid w:val="00096E53"/>
    <w:rsid w:val="000A147F"/>
    <w:rsid w:val="000A1A38"/>
    <w:rsid w:val="000A2193"/>
    <w:rsid w:val="000A24C4"/>
    <w:rsid w:val="000A4D29"/>
    <w:rsid w:val="000A5286"/>
    <w:rsid w:val="000A77D3"/>
    <w:rsid w:val="000B20C8"/>
    <w:rsid w:val="000B24B7"/>
    <w:rsid w:val="000B27FB"/>
    <w:rsid w:val="000B381C"/>
    <w:rsid w:val="000B4526"/>
    <w:rsid w:val="000B7207"/>
    <w:rsid w:val="000B757B"/>
    <w:rsid w:val="000C4317"/>
    <w:rsid w:val="000C4E05"/>
    <w:rsid w:val="000C4FCE"/>
    <w:rsid w:val="000C645E"/>
    <w:rsid w:val="000C682B"/>
    <w:rsid w:val="000C6A3C"/>
    <w:rsid w:val="000C7FC7"/>
    <w:rsid w:val="000D26B7"/>
    <w:rsid w:val="000D395B"/>
    <w:rsid w:val="000D448D"/>
    <w:rsid w:val="000D4B0E"/>
    <w:rsid w:val="000D518D"/>
    <w:rsid w:val="000E0A3D"/>
    <w:rsid w:val="000E2F83"/>
    <w:rsid w:val="000E7955"/>
    <w:rsid w:val="000F6718"/>
    <w:rsid w:val="000F709B"/>
    <w:rsid w:val="00102C25"/>
    <w:rsid w:val="00102D3D"/>
    <w:rsid w:val="0010392C"/>
    <w:rsid w:val="00104973"/>
    <w:rsid w:val="00105EAA"/>
    <w:rsid w:val="0011125B"/>
    <w:rsid w:val="00111C56"/>
    <w:rsid w:val="001144B7"/>
    <w:rsid w:val="00114B79"/>
    <w:rsid w:val="001156F4"/>
    <w:rsid w:val="00117712"/>
    <w:rsid w:val="00120062"/>
    <w:rsid w:val="00120E32"/>
    <w:rsid w:val="00122D62"/>
    <w:rsid w:val="001232EE"/>
    <w:rsid w:val="00126786"/>
    <w:rsid w:val="0012731F"/>
    <w:rsid w:val="00127CE2"/>
    <w:rsid w:val="0014106F"/>
    <w:rsid w:val="00142685"/>
    <w:rsid w:val="00143FDC"/>
    <w:rsid w:val="00144490"/>
    <w:rsid w:val="00145693"/>
    <w:rsid w:val="00146ACD"/>
    <w:rsid w:val="00147B2F"/>
    <w:rsid w:val="00150342"/>
    <w:rsid w:val="00153705"/>
    <w:rsid w:val="0015388A"/>
    <w:rsid w:val="00157D42"/>
    <w:rsid w:val="0016384C"/>
    <w:rsid w:val="001667A4"/>
    <w:rsid w:val="00167299"/>
    <w:rsid w:val="00181B6F"/>
    <w:rsid w:val="00184FA7"/>
    <w:rsid w:val="00186A90"/>
    <w:rsid w:val="00187615"/>
    <w:rsid w:val="00190289"/>
    <w:rsid w:val="0019043B"/>
    <w:rsid w:val="001914A5"/>
    <w:rsid w:val="00191743"/>
    <w:rsid w:val="00193BF1"/>
    <w:rsid w:val="00194AFF"/>
    <w:rsid w:val="001955EE"/>
    <w:rsid w:val="001A2327"/>
    <w:rsid w:val="001A2A6B"/>
    <w:rsid w:val="001A50F3"/>
    <w:rsid w:val="001B38A4"/>
    <w:rsid w:val="001B4A24"/>
    <w:rsid w:val="001B5759"/>
    <w:rsid w:val="001C0AC2"/>
    <w:rsid w:val="001C3A0F"/>
    <w:rsid w:val="001C3AC6"/>
    <w:rsid w:val="001C5591"/>
    <w:rsid w:val="001D09FF"/>
    <w:rsid w:val="001D0B1E"/>
    <w:rsid w:val="001D5366"/>
    <w:rsid w:val="001D605E"/>
    <w:rsid w:val="001D7926"/>
    <w:rsid w:val="001D798E"/>
    <w:rsid w:val="001E352C"/>
    <w:rsid w:val="001E581F"/>
    <w:rsid w:val="001E5C08"/>
    <w:rsid w:val="001F05E2"/>
    <w:rsid w:val="001F0FF5"/>
    <w:rsid w:val="001F1571"/>
    <w:rsid w:val="001F1F8B"/>
    <w:rsid w:val="001F508A"/>
    <w:rsid w:val="001F575F"/>
    <w:rsid w:val="001F5B89"/>
    <w:rsid w:val="001F5EE5"/>
    <w:rsid w:val="001F64D7"/>
    <w:rsid w:val="002001B1"/>
    <w:rsid w:val="00201DD7"/>
    <w:rsid w:val="002116F6"/>
    <w:rsid w:val="0021189D"/>
    <w:rsid w:val="00211B30"/>
    <w:rsid w:val="00214BA4"/>
    <w:rsid w:val="00215A4A"/>
    <w:rsid w:val="00216D7F"/>
    <w:rsid w:val="00221D0D"/>
    <w:rsid w:val="002233C3"/>
    <w:rsid w:val="002245D1"/>
    <w:rsid w:val="00225891"/>
    <w:rsid w:val="00225EB9"/>
    <w:rsid w:val="00231A64"/>
    <w:rsid w:val="002327E9"/>
    <w:rsid w:val="00232835"/>
    <w:rsid w:val="00232D50"/>
    <w:rsid w:val="00233291"/>
    <w:rsid w:val="002413FB"/>
    <w:rsid w:val="002458DA"/>
    <w:rsid w:val="0024718B"/>
    <w:rsid w:val="002524FF"/>
    <w:rsid w:val="00252605"/>
    <w:rsid w:val="00252910"/>
    <w:rsid w:val="002567A9"/>
    <w:rsid w:val="00261700"/>
    <w:rsid w:val="00262422"/>
    <w:rsid w:val="00264129"/>
    <w:rsid w:val="002641FE"/>
    <w:rsid w:val="00264DA0"/>
    <w:rsid w:val="00265B74"/>
    <w:rsid w:val="0027049F"/>
    <w:rsid w:val="00270706"/>
    <w:rsid w:val="002763A9"/>
    <w:rsid w:val="00277C88"/>
    <w:rsid w:val="00277D45"/>
    <w:rsid w:val="002803CF"/>
    <w:rsid w:val="00280816"/>
    <w:rsid w:val="00282E62"/>
    <w:rsid w:val="00283324"/>
    <w:rsid w:val="002846B1"/>
    <w:rsid w:val="00284BC6"/>
    <w:rsid w:val="002859E2"/>
    <w:rsid w:val="00285E27"/>
    <w:rsid w:val="00286802"/>
    <w:rsid w:val="00287E30"/>
    <w:rsid w:val="00292368"/>
    <w:rsid w:val="00293B78"/>
    <w:rsid w:val="00297178"/>
    <w:rsid w:val="00297CF2"/>
    <w:rsid w:val="002A1190"/>
    <w:rsid w:val="002A38A1"/>
    <w:rsid w:val="002A50D0"/>
    <w:rsid w:val="002A5C03"/>
    <w:rsid w:val="002A615A"/>
    <w:rsid w:val="002B0DE0"/>
    <w:rsid w:val="002B1C69"/>
    <w:rsid w:val="002B3769"/>
    <w:rsid w:val="002B7555"/>
    <w:rsid w:val="002C2266"/>
    <w:rsid w:val="002C2BE0"/>
    <w:rsid w:val="002C2C05"/>
    <w:rsid w:val="002C3F09"/>
    <w:rsid w:val="002C562F"/>
    <w:rsid w:val="002C6CC1"/>
    <w:rsid w:val="002C7624"/>
    <w:rsid w:val="002D0259"/>
    <w:rsid w:val="002D1DD2"/>
    <w:rsid w:val="002D26DC"/>
    <w:rsid w:val="002D2EF4"/>
    <w:rsid w:val="002D4C8C"/>
    <w:rsid w:val="002E0BE6"/>
    <w:rsid w:val="002E0FDB"/>
    <w:rsid w:val="002E12CB"/>
    <w:rsid w:val="002E363A"/>
    <w:rsid w:val="002F1091"/>
    <w:rsid w:val="002F116D"/>
    <w:rsid w:val="002F6ED8"/>
    <w:rsid w:val="0030001D"/>
    <w:rsid w:val="003008C8"/>
    <w:rsid w:val="00302206"/>
    <w:rsid w:val="0030277B"/>
    <w:rsid w:val="00302C78"/>
    <w:rsid w:val="00303F84"/>
    <w:rsid w:val="00304CC5"/>
    <w:rsid w:val="00306BA3"/>
    <w:rsid w:val="00310B8D"/>
    <w:rsid w:val="00313F57"/>
    <w:rsid w:val="0031500E"/>
    <w:rsid w:val="00321DA1"/>
    <w:rsid w:val="00326AC3"/>
    <w:rsid w:val="00326BB0"/>
    <w:rsid w:val="003271B0"/>
    <w:rsid w:val="00330D58"/>
    <w:rsid w:val="00330ED7"/>
    <w:rsid w:val="00331C28"/>
    <w:rsid w:val="00334573"/>
    <w:rsid w:val="003352BD"/>
    <w:rsid w:val="003355C2"/>
    <w:rsid w:val="00341DB4"/>
    <w:rsid w:val="00341EE3"/>
    <w:rsid w:val="00343DEA"/>
    <w:rsid w:val="003448A2"/>
    <w:rsid w:val="00347355"/>
    <w:rsid w:val="0034766C"/>
    <w:rsid w:val="00351D08"/>
    <w:rsid w:val="00352C72"/>
    <w:rsid w:val="0035664D"/>
    <w:rsid w:val="00356987"/>
    <w:rsid w:val="00357987"/>
    <w:rsid w:val="00357A33"/>
    <w:rsid w:val="003605E5"/>
    <w:rsid w:val="0036089F"/>
    <w:rsid w:val="00360E0A"/>
    <w:rsid w:val="0036166E"/>
    <w:rsid w:val="003667E5"/>
    <w:rsid w:val="00370609"/>
    <w:rsid w:val="00370DAD"/>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701"/>
    <w:rsid w:val="003A7F6D"/>
    <w:rsid w:val="003B0D49"/>
    <w:rsid w:val="003B24BE"/>
    <w:rsid w:val="003B402D"/>
    <w:rsid w:val="003B4395"/>
    <w:rsid w:val="003B45FB"/>
    <w:rsid w:val="003C1456"/>
    <w:rsid w:val="003C502E"/>
    <w:rsid w:val="003C6324"/>
    <w:rsid w:val="003D0662"/>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51ED"/>
    <w:rsid w:val="004055DB"/>
    <w:rsid w:val="004056A2"/>
    <w:rsid w:val="004127A6"/>
    <w:rsid w:val="004170F2"/>
    <w:rsid w:val="0042058C"/>
    <w:rsid w:val="0042078A"/>
    <w:rsid w:val="00422446"/>
    <w:rsid w:val="00422A8F"/>
    <w:rsid w:val="00425C5C"/>
    <w:rsid w:val="00426FEA"/>
    <w:rsid w:val="00427E6B"/>
    <w:rsid w:val="00430CFA"/>
    <w:rsid w:val="00432087"/>
    <w:rsid w:val="00436CA3"/>
    <w:rsid w:val="00437D6F"/>
    <w:rsid w:val="00437FD3"/>
    <w:rsid w:val="00440BBB"/>
    <w:rsid w:val="00442944"/>
    <w:rsid w:val="00444668"/>
    <w:rsid w:val="004457F2"/>
    <w:rsid w:val="00445926"/>
    <w:rsid w:val="00446A5E"/>
    <w:rsid w:val="004534A9"/>
    <w:rsid w:val="00455535"/>
    <w:rsid w:val="004567EC"/>
    <w:rsid w:val="004616BF"/>
    <w:rsid w:val="00461A1F"/>
    <w:rsid w:val="00466B48"/>
    <w:rsid w:val="004717C0"/>
    <w:rsid w:val="00474EEE"/>
    <w:rsid w:val="00475BB7"/>
    <w:rsid w:val="00481258"/>
    <w:rsid w:val="00484D7A"/>
    <w:rsid w:val="004850AE"/>
    <w:rsid w:val="00486862"/>
    <w:rsid w:val="00486C65"/>
    <w:rsid w:val="0048707E"/>
    <w:rsid w:val="004941CA"/>
    <w:rsid w:val="00495D85"/>
    <w:rsid w:val="0049606C"/>
    <w:rsid w:val="004A0282"/>
    <w:rsid w:val="004A08AA"/>
    <w:rsid w:val="004A4D20"/>
    <w:rsid w:val="004B0DA9"/>
    <w:rsid w:val="004B11E1"/>
    <w:rsid w:val="004B4CA4"/>
    <w:rsid w:val="004C04C9"/>
    <w:rsid w:val="004C2CE8"/>
    <w:rsid w:val="004C405A"/>
    <w:rsid w:val="004C4F90"/>
    <w:rsid w:val="004C7AE5"/>
    <w:rsid w:val="004D32B9"/>
    <w:rsid w:val="004D4248"/>
    <w:rsid w:val="004D5F2C"/>
    <w:rsid w:val="004D7BFA"/>
    <w:rsid w:val="004E1701"/>
    <w:rsid w:val="004E1D3F"/>
    <w:rsid w:val="004E37C4"/>
    <w:rsid w:val="004E4EC4"/>
    <w:rsid w:val="004E57B7"/>
    <w:rsid w:val="004E59F4"/>
    <w:rsid w:val="004E74AC"/>
    <w:rsid w:val="004F2DCF"/>
    <w:rsid w:val="004F2FDC"/>
    <w:rsid w:val="004F5558"/>
    <w:rsid w:val="004F607D"/>
    <w:rsid w:val="004F6B47"/>
    <w:rsid w:val="004F72E1"/>
    <w:rsid w:val="00502557"/>
    <w:rsid w:val="005029C0"/>
    <w:rsid w:val="005138F6"/>
    <w:rsid w:val="0051405E"/>
    <w:rsid w:val="0051430E"/>
    <w:rsid w:val="005155E8"/>
    <w:rsid w:val="00515899"/>
    <w:rsid w:val="00515F62"/>
    <w:rsid w:val="005168B6"/>
    <w:rsid w:val="00517EA4"/>
    <w:rsid w:val="00523007"/>
    <w:rsid w:val="00526BC8"/>
    <w:rsid w:val="005277DC"/>
    <w:rsid w:val="00527BE7"/>
    <w:rsid w:val="0053007C"/>
    <w:rsid w:val="00532664"/>
    <w:rsid w:val="0053338F"/>
    <w:rsid w:val="00535387"/>
    <w:rsid w:val="0053618D"/>
    <w:rsid w:val="00536219"/>
    <w:rsid w:val="0053779F"/>
    <w:rsid w:val="005408F6"/>
    <w:rsid w:val="00544826"/>
    <w:rsid w:val="00545CAD"/>
    <w:rsid w:val="00547B63"/>
    <w:rsid w:val="005506F0"/>
    <w:rsid w:val="005516F3"/>
    <w:rsid w:val="00552703"/>
    <w:rsid w:val="00552E75"/>
    <w:rsid w:val="00554BE7"/>
    <w:rsid w:val="00555165"/>
    <w:rsid w:val="00556426"/>
    <w:rsid w:val="00557935"/>
    <w:rsid w:val="00560C97"/>
    <w:rsid w:val="00564565"/>
    <w:rsid w:val="00564F67"/>
    <w:rsid w:val="005656A8"/>
    <w:rsid w:val="0057114A"/>
    <w:rsid w:val="00571A98"/>
    <w:rsid w:val="00575F6C"/>
    <w:rsid w:val="005814D9"/>
    <w:rsid w:val="005820AC"/>
    <w:rsid w:val="0058244A"/>
    <w:rsid w:val="00583BF6"/>
    <w:rsid w:val="00585E17"/>
    <w:rsid w:val="00586667"/>
    <w:rsid w:val="005917DC"/>
    <w:rsid w:val="00592ED9"/>
    <w:rsid w:val="005930F8"/>
    <w:rsid w:val="00594007"/>
    <w:rsid w:val="005A0033"/>
    <w:rsid w:val="005A234F"/>
    <w:rsid w:val="005A35D8"/>
    <w:rsid w:val="005A6B77"/>
    <w:rsid w:val="005B02F6"/>
    <w:rsid w:val="005B1D92"/>
    <w:rsid w:val="005B2658"/>
    <w:rsid w:val="005B3100"/>
    <w:rsid w:val="005B796B"/>
    <w:rsid w:val="005C56FD"/>
    <w:rsid w:val="005C5F2A"/>
    <w:rsid w:val="005C661B"/>
    <w:rsid w:val="005C6DAD"/>
    <w:rsid w:val="005D0562"/>
    <w:rsid w:val="005D0B1D"/>
    <w:rsid w:val="005D407E"/>
    <w:rsid w:val="005D634B"/>
    <w:rsid w:val="005D76B9"/>
    <w:rsid w:val="005E0172"/>
    <w:rsid w:val="005E1DC5"/>
    <w:rsid w:val="005E5EE3"/>
    <w:rsid w:val="005E6995"/>
    <w:rsid w:val="005F12E5"/>
    <w:rsid w:val="005F26AF"/>
    <w:rsid w:val="005F3341"/>
    <w:rsid w:val="005F3612"/>
    <w:rsid w:val="005F36FB"/>
    <w:rsid w:val="005F3734"/>
    <w:rsid w:val="005F7632"/>
    <w:rsid w:val="00600D37"/>
    <w:rsid w:val="00600ED9"/>
    <w:rsid w:val="00600F3A"/>
    <w:rsid w:val="00600F5A"/>
    <w:rsid w:val="00603A07"/>
    <w:rsid w:val="00603E57"/>
    <w:rsid w:val="006045B4"/>
    <w:rsid w:val="00611017"/>
    <w:rsid w:val="00611A92"/>
    <w:rsid w:val="0061358D"/>
    <w:rsid w:val="00613BB0"/>
    <w:rsid w:val="006143B4"/>
    <w:rsid w:val="006165E2"/>
    <w:rsid w:val="006278FB"/>
    <w:rsid w:val="0063103B"/>
    <w:rsid w:val="006337EF"/>
    <w:rsid w:val="00635389"/>
    <w:rsid w:val="00635CA9"/>
    <w:rsid w:val="00636965"/>
    <w:rsid w:val="006375A6"/>
    <w:rsid w:val="00643A23"/>
    <w:rsid w:val="00647076"/>
    <w:rsid w:val="00656EBC"/>
    <w:rsid w:val="00660BC6"/>
    <w:rsid w:val="00660D57"/>
    <w:rsid w:val="00661DAD"/>
    <w:rsid w:val="006631E0"/>
    <w:rsid w:val="00663456"/>
    <w:rsid w:val="006654B2"/>
    <w:rsid w:val="0066634B"/>
    <w:rsid w:val="00666C60"/>
    <w:rsid w:val="006724D9"/>
    <w:rsid w:val="00673ACE"/>
    <w:rsid w:val="00673BBF"/>
    <w:rsid w:val="00680AEA"/>
    <w:rsid w:val="006810EC"/>
    <w:rsid w:val="0068541D"/>
    <w:rsid w:val="006869A7"/>
    <w:rsid w:val="006872F2"/>
    <w:rsid w:val="00687C22"/>
    <w:rsid w:val="00690B99"/>
    <w:rsid w:val="0069130E"/>
    <w:rsid w:val="00697A01"/>
    <w:rsid w:val="006A217E"/>
    <w:rsid w:val="006A74D7"/>
    <w:rsid w:val="006B071E"/>
    <w:rsid w:val="006B1304"/>
    <w:rsid w:val="006B1825"/>
    <w:rsid w:val="006B25FB"/>
    <w:rsid w:val="006B3B5E"/>
    <w:rsid w:val="006B45AB"/>
    <w:rsid w:val="006C0B8E"/>
    <w:rsid w:val="006C30CD"/>
    <w:rsid w:val="006D585D"/>
    <w:rsid w:val="006E0839"/>
    <w:rsid w:val="006E2690"/>
    <w:rsid w:val="006E2FFF"/>
    <w:rsid w:val="006E74FA"/>
    <w:rsid w:val="006F0C27"/>
    <w:rsid w:val="006F57AA"/>
    <w:rsid w:val="006F6D48"/>
    <w:rsid w:val="00701629"/>
    <w:rsid w:val="00703A96"/>
    <w:rsid w:val="0070424E"/>
    <w:rsid w:val="007053AA"/>
    <w:rsid w:val="007056EF"/>
    <w:rsid w:val="007112C0"/>
    <w:rsid w:val="007153F7"/>
    <w:rsid w:val="00715707"/>
    <w:rsid w:val="00715FDF"/>
    <w:rsid w:val="00716ACD"/>
    <w:rsid w:val="00717539"/>
    <w:rsid w:val="00722A7D"/>
    <w:rsid w:val="00723BA0"/>
    <w:rsid w:val="007265E4"/>
    <w:rsid w:val="00727FE9"/>
    <w:rsid w:val="007305AF"/>
    <w:rsid w:val="007331C7"/>
    <w:rsid w:val="00743C20"/>
    <w:rsid w:val="007448EE"/>
    <w:rsid w:val="00744CE4"/>
    <w:rsid w:val="00752585"/>
    <w:rsid w:val="00760076"/>
    <w:rsid w:val="0076062B"/>
    <w:rsid w:val="00761E78"/>
    <w:rsid w:val="00763681"/>
    <w:rsid w:val="007651C1"/>
    <w:rsid w:val="0077075B"/>
    <w:rsid w:val="007817E6"/>
    <w:rsid w:val="00786BBB"/>
    <w:rsid w:val="00793940"/>
    <w:rsid w:val="00794C04"/>
    <w:rsid w:val="0079504E"/>
    <w:rsid w:val="007968BA"/>
    <w:rsid w:val="00796F1A"/>
    <w:rsid w:val="00797078"/>
    <w:rsid w:val="007A23B9"/>
    <w:rsid w:val="007A4629"/>
    <w:rsid w:val="007A5D92"/>
    <w:rsid w:val="007A67FD"/>
    <w:rsid w:val="007A72FF"/>
    <w:rsid w:val="007B147E"/>
    <w:rsid w:val="007B47F0"/>
    <w:rsid w:val="007B57AA"/>
    <w:rsid w:val="007B5CA9"/>
    <w:rsid w:val="007C1890"/>
    <w:rsid w:val="007C2755"/>
    <w:rsid w:val="007C3D95"/>
    <w:rsid w:val="007C78CB"/>
    <w:rsid w:val="007D0540"/>
    <w:rsid w:val="007D0E64"/>
    <w:rsid w:val="007D3CB7"/>
    <w:rsid w:val="007D602C"/>
    <w:rsid w:val="007D6E5D"/>
    <w:rsid w:val="007D6EC2"/>
    <w:rsid w:val="007E3DDF"/>
    <w:rsid w:val="007E4640"/>
    <w:rsid w:val="007E476F"/>
    <w:rsid w:val="007F16FC"/>
    <w:rsid w:val="007F212C"/>
    <w:rsid w:val="007F2E16"/>
    <w:rsid w:val="007F4CD5"/>
    <w:rsid w:val="007F625D"/>
    <w:rsid w:val="007F6EDE"/>
    <w:rsid w:val="0080162B"/>
    <w:rsid w:val="008018B4"/>
    <w:rsid w:val="008028D7"/>
    <w:rsid w:val="00805863"/>
    <w:rsid w:val="00806FFF"/>
    <w:rsid w:val="008079E8"/>
    <w:rsid w:val="00807E46"/>
    <w:rsid w:val="00811B9E"/>
    <w:rsid w:val="008147A6"/>
    <w:rsid w:val="00815356"/>
    <w:rsid w:val="00820804"/>
    <w:rsid w:val="008215EF"/>
    <w:rsid w:val="008228ED"/>
    <w:rsid w:val="00822BFD"/>
    <w:rsid w:val="00822F6C"/>
    <w:rsid w:val="008233DA"/>
    <w:rsid w:val="00824863"/>
    <w:rsid w:val="00824CC8"/>
    <w:rsid w:val="00824F6D"/>
    <w:rsid w:val="008264E6"/>
    <w:rsid w:val="00827CB0"/>
    <w:rsid w:val="00830DEF"/>
    <w:rsid w:val="00831504"/>
    <w:rsid w:val="008371A7"/>
    <w:rsid w:val="00840B94"/>
    <w:rsid w:val="0084507C"/>
    <w:rsid w:val="008502C6"/>
    <w:rsid w:val="00852EC2"/>
    <w:rsid w:val="008548CA"/>
    <w:rsid w:val="00854C02"/>
    <w:rsid w:val="00856680"/>
    <w:rsid w:val="0085704F"/>
    <w:rsid w:val="008638DA"/>
    <w:rsid w:val="008643B1"/>
    <w:rsid w:val="008702BE"/>
    <w:rsid w:val="00871418"/>
    <w:rsid w:val="00871644"/>
    <w:rsid w:val="008759C6"/>
    <w:rsid w:val="00876C48"/>
    <w:rsid w:val="00877F44"/>
    <w:rsid w:val="00882538"/>
    <w:rsid w:val="00882E3A"/>
    <w:rsid w:val="00884730"/>
    <w:rsid w:val="008905E3"/>
    <w:rsid w:val="00893C09"/>
    <w:rsid w:val="00893E1D"/>
    <w:rsid w:val="00896AC0"/>
    <w:rsid w:val="008A1D5A"/>
    <w:rsid w:val="008A26BF"/>
    <w:rsid w:val="008A2A11"/>
    <w:rsid w:val="008A2C7F"/>
    <w:rsid w:val="008A3BA8"/>
    <w:rsid w:val="008A3D7F"/>
    <w:rsid w:val="008A5EAF"/>
    <w:rsid w:val="008B1B5B"/>
    <w:rsid w:val="008B2693"/>
    <w:rsid w:val="008B40AF"/>
    <w:rsid w:val="008B5CDF"/>
    <w:rsid w:val="008B6147"/>
    <w:rsid w:val="008B71F0"/>
    <w:rsid w:val="008C0F04"/>
    <w:rsid w:val="008C28D8"/>
    <w:rsid w:val="008C3345"/>
    <w:rsid w:val="008C4773"/>
    <w:rsid w:val="008C5D2A"/>
    <w:rsid w:val="008C6516"/>
    <w:rsid w:val="008D1DD9"/>
    <w:rsid w:val="008D51DF"/>
    <w:rsid w:val="008D6124"/>
    <w:rsid w:val="008E0ADB"/>
    <w:rsid w:val="008E0FCE"/>
    <w:rsid w:val="008E20DB"/>
    <w:rsid w:val="008E270B"/>
    <w:rsid w:val="008E3320"/>
    <w:rsid w:val="008E3D99"/>
    <w:rsid w:val="008F016B"/>
    <w:rsid w:val="008F14F7"/>
    <w:rsid w:val="008F5E72"/>
    <w:rsid w:val="008F6708"/>
    <w:rsid w:val="0090287A"/>
    <w:rsid w:val="00904A0B"/>
    <w:rsid w:val="00906C0F"/>
    <w:rsid w:val="009071AF"/>
    <w:rsid w:val="009073A8"/>
    <w:rsid w:val="00910A00"/>
    <w:rsid w:val="00910BC9"/>
    <w:rsid w:val="00911352"/>
    <w:rsid w:val="009137B6"/>
    <w:rsid w:val="00914A03"/>
    <w:rsid w:val="00914B58"/>
    <w:rsid w:val="00915F5C"/>
    <w:rsid w:val="00916C4C"/>
    <w:rsid w:val="00917882"/>
    <w:rsid w:val="00917FA4"/>
    <w:rsid w:val="00920DC5"/>
    <w:rsid w:val="00921607"/>
    <w:rsid w:val="00922D7C"/>
    <w:rsid w:val="009245A2"/>
    <w:rsid w:val="009248AC"/>
    <w:rsid w:val="00926273"/>
    <w:rsid w:val="00927D04"/>
    <w:rsid w:val="00933A80"/>
    <w:rsid w:val="00933D94"/>
    <w:rsid w:val="00934526"/>
    <w:rsid w:val="00935B47"/>
    <w:rsid w:val="00937A74"/>
    <w:rsid w:val="00937F8C"/>
    <w:rsid w:val="0094126E"/>
    <w:rsid w:val="0094260D"/>
    <w:rsid w:val="00944D8B"/>
    <w:rsid w:val="00951087"/>
    <w:rsid w:val="0095188D"/>
    <w:rsid w:val="00951B78"/>
    <w:rsid w:val="00953A8F"/>
    <w:rsid w:val="009561F2"/>
    <w:rsid w:val="00956464"/>
    <w:rsid w:val="0095662B"/>
    <w:rsid w:val="00956FB6"/>
    <w:rsid w:val="009607C7"/>
    <w:rsid w:val="00961B70"/>
    <w:rsid w:val="009629FC"/>
    <w:rsid w:val="009643B2"/>
    <w:rsid w:val="00970DB9"/>
    <w:rsid w:val="00970F36"/>
    <w:rsid w:val="00971926"/>
    <w:rsid w:val="00971AE5"/>
    <w:rsid w:val="009725E1"/>
    <w:rsid w:val="009819F0"/>
    <w:rsid w:val="009826AA"/>
    <w:rsid w:val="00985510"/>
    <w:rsid w:val="00986DBD"/>
    <w:rsid w:val="009919B3"/>
    <w:rsid w:val="009928FD"/>
    <w:rsid w:val="00993663"/>
    <w:rsid w:val="00996555"/>
    <w:rsid w:val="00997E16"/>
    <w:rsid w:val="009A1729"/>
    <w:rsid w:val="009A299B"/>
    <w:rsid w:val="009A74E9"/>
    <w:rsid w:val="009A7B5B"/>
    <w:rsid w:val="009B0FDB"/>
    <w:rsid w:val="009C1656"/>
    <w:rsid w:val="009C3EE1"/>
    <w:rsid w:val="009C6D24"/>
    <w:rsid w:val="009C6EDA"/>
    <w:rsid w:val="009D1331"/>
    <w:rsid w:val="009D1BD5"/>
    <w:rsid w:val="009D3F6D"/>
    <w:rsid w:val="009D74BD"/>
    <w:rsid w:val="009E4345"/>
    <w:rsid w:val="009E5BFE"/>
    <w:rsid w:val="009F0FF4"/>
    <w:rsid w:val="009F4B93"/>
    <w:rsid w:val="009F4E67"/>
    <w:rsid w:val="009F5191"/>
    <w:rsid w:val="009F5568"/>
    <w:rsid w:val="009F7264"/>
    <w:rsid w:val="00A0599C"/>
    <w:rsid w:val="00A06916"/>
    <w:rsid w:val="00A10571"/>
    <w:rsid w:val="00A11AED"/>
    <w:rsid w:val="00A134C7"/>
    <w:rsid w:val="00A158AF"/>
    <w:rsid w:val="00A16A91"/>
    <w:rsid w:val="00A2281B"/>
    <w:rsid w:val="00A23FB4"/>
    <w:rsid w:val="00A2496A"/>
    <w:rsid w:val="00A255E7"/>
    <w:rsid w:val="00A267F9"/>
    <w:rsid w:val="00A26A71"/>
    <w:rsid w:val="00A27C08"/>
    <w:rsid w:val="00A32BB5"/>
    <w:rsid w:val="00A358CD"/>
    <w:rsid w:val="00A3635E"/>
    <w:rsid w:val="00A4231D"/>
    <w:rsid w:val="00A43E11"/>
    <w:rsid w:val="00A43F04"/>
    <w:rsid w:val="00A46856"/>
    <w:rsid w:val="00A46992"/>
    <w:rsid w:val="00A46A7B"/>
    <w:rsid w:val="00A508E9"/>
    <w:rsid w:val="00A531D5"/>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9258E"/>
    <w:rsid w:val="00A9331F"/>
    <w:rsid w:val="00A9340C"/>
    <w:rsid w:val="00A955B6"/>
    <w:rsid w:val="00AA00EF"/>
    <w:rsid w:val="00AA07FB"/>
    <w:rsid w:val="00AA2963"/>
    <w:rsid w:val="00AA4968"/>
    <w:rsid w:val="00AA4CC1"/>
    <w:rsid w:val="00AA5800"/>
    <w:rsid w:val="00AA59B2"/>
    <w:rsid w:val="00AA66CE"/>
    <w:rsid w:val="00AB0AF4"/>
    <w:rsid w:val="00AB4211"/>
    <w:rsid w:val="00AB45B8"/>
    <w:rsid w:val="00AB5921"/>
    <w:rsid w:val="00AC009B"/>
    <w:rsid w:val="00AC2A06"/>
    <w:rsid w:val="00AC33FF"/>
    <w:rsid w:val="00AC4AE8"/>
    <w:rsid w:val="00AC5484"/>
    <w:rsid w:val="00AC6641"/>
    <w:rsid w:val="00AC711E"/>
    <w:rsid w:val="00AD07EC"/>
    <w:rsid w:val="00AD081D"/>
    <w:rsid w:val="00AD23EF"/>
    <w:rsid w:val="00AD7307"/>
    <w:rsid w:val="00AE051D"/>
    <w:rsid w:val="00AE4ED1"/>
    <w:rsid w:val="00AE5E13"/>
    <w:rsid w:val="00AE659E"/>
    <w:rsid w:val="00AF0057"/>
    <w:rsid w:val="00AF5CFE"/>
    <w:rsid w:val="00B00774"/>
    <w:rsid w:val="00B00F9F"/>
    <w:rsid w:val="00B04552"/>
    <w:rsid w:val="00B1170D"/>
    <w:rsid w:val="00B12584"/>
    <w:rsid w:val="00B14873"/>
    <w:rsid w:val="00B1778F"/>
    <w:rsid w:val="00B21166"/>
    <w:rsid w:val="00B21878"/>
    <w:rsid w:val="00B220B0"/>
    <w:rsid w:val="00B24025"/>
    <w:rsid w:val="00B24504"/>
    <w:rsid w:val="00B253D9"/>
    <w:rsid w:val="00B26961"/>
    <w:rsid w:val="00B30B0C"/>
    <w:rsid w:val="00B340F9"/>
    <w:rsid w:val="00B45F4F"/>
    <w:rsid w:val="00B519AC"/>
    <w:rsid w:val="00B51B07"/>
    <w:rsid w:val="00B55F45"/>
    <w:rsid w:val="00B6154E"/>
    <w:rsid w:val="00B61C6F"/>
    <w:rsid w:val="00B62C1C"/>
    <w:rsid w:val="00B64190"/>
    <w:rsid w:val="00B64D7B"/>
    <w:rsid w:val="00B65C7A"/>
    <w:rsid w:val="00B668E2"/>
    <w:rsid w:val="00B71E22"/>
    <w:rsid w:val="00B732B0"/>
    <w:rsid w:val="00B8265E"/>
    <w:rsid w:val="00B82940"/>
    <w:rsid w:val="00B93826"/>
    <w:rsid w:val="00B947B3"/>
    <w:rsid w:val="00B955EE"/>
    <w:rsid w:val="00BA2AAD"/>
    <w:rsid w:val="00BA326C"/>
    <w:rsid w:val="00BA47F9"/>
    <w:rsid w:val="00BA4FB8"/>
    <w:rsid w:val="00BA5134"/>
    <w:rsid w:val="00BA65FC"/>
    <w:rsid w:val="00BA6D2C"/>
    <w:rsid w:val="00BB4B3A"/>
    <w:rsid w:val="00BB603B"/>
    <w:rsid w:val="00BB7ADD"/>
    <w:rsid w:val="00BC09FE"/>
    <w:rsid w:val="00BC1578"/>
    <w:rsid w:val="00BC2172"/>
    <w:rsid w:val="00BC3597"/>
    <w:rsid w:val="00BC431C"/>
    <w:rsid w:val="00BC4437"/>
    <w:rsid w:val="00BC4A20"/>
    <w:rsid w:val="00BC4B3A"/>
    <w:rsid w:val="00BC61A0"/>
    <w:rsid w:val="00BC74F5"/>
    <w:rsid w:val="00BD08AE"/>
    <w:rsid w:val="00BD2384"/>
    <w:rsid w:val="00BD2A2B"/>
    <w:rsid w:val="00BD5854"/>
    <w:rsid w:val="00BD5AB6"/>
    <w:rsid w:val="00BD5CD6"/>
    <w:rsid w:val="00BD785B"/>
    <w:rsid w:val="00BE2462"/>
    <w:rsid w:val="00BE314B"/>
    <w:rsid w:val="00BE4672"/>
    <w:rsid w:val="00BE52E2"/>
    <w:rsid w:val="00BE7C19"/>
    <w:rsid w:val="00BF2103"/>
    <w:rsid w:val="00BF2E8F"/>
    <w:rsid w:val="00BF3E20"/>
    <w:rsid w:val="00BF556C"/>
    <w:rsid w:val="00BF76A4"/>
    <w:rsid w:val="00C00B55"/>
    <w:rsid w:val="00C015F9"/>
    <w:rsid w:val="00C025B0"/>
    <w:rsid w:val="00C03AF2"/>
    <w:rsid w:val="00C13B04"/>
    <w:rsid w:val="00C15819"/>
    <w:rsid w:val="00C16123"/>
    <w:rsid w:val="00C21CBE"/>
    <w:rsid w:val="00C25878"/>
    <w:rsid w:val="00C35789"/>
    <w:rsid w:val="00C368A5"/>
    <w:rsid w:val="00C40AB1"/>
    <w:rsid w:val="00C40CEB"/>
    <w:rsid w:val="00C43956"/>
    <w:rsid w:val="00C475AD"/>
    <w:rsid w:val="00C50E3A"/>
    <w:rsid w:val="00C530B3"/>
    <w:rsid w:val="00C53E12"/>
    <w:rsid w:val="00C54079"/>
    <w:rsid w:val="00C603F5"/>
    <w:rsid w:val="00C714C0"/>
    <w:rsid w:val="00C71973"/>
    <w:rsid w:val="00C71F70"/>
    <w:rsid w:val="00C72108"/>
    <w:rsid w:val="00C723AA"/>
    <w:rsid w:val="00C72F05"/>
    <w:rsid w:val="00C76256"/>
    <w:rsid w:val="00C76A39"/>
    <w:rsid w:val="00C8187D"/>
    <w:rsid w:val="00C82173"/>
    <w:rsid w:val="00C868D4"/>
    <w:rsid w:val="00C872FA"/>
    <w:rsid w:val="00C92676"/>
    <w:rsid w:val="00C93705"/>
    <w:rsid w:val="00C95142"/>
    <w:rsid w:val="00CA0710"/>
    <w:rsid w:val="00CA09F0"/>
    <w:rsid w:val="00CA1856"/>
    <w:rsid w:val="00CA1871"/>
    <w:rsid w:val="00CA599A"/>
    <w:rsid w:val="00CA6C79"/>
    <w:rsid w:val="00CB0528"/>
    <w:rsid w:val="00CB16A8"/>
    <w:rsid w:val="00CB1FEB"/>
    <w:rsid w:val="00CB429E"/>
    <w:rsid w:val="00CB4E14"/>
    <w:rsid w:val="00CC5BCB"/>
    <w:rsid w:val="00CD094E"/>
    <w:rsid w:val="00CD0A11"/>
    <w:rsid w:val="00CE082C"/>
    <w:rsid w:val="00CE2212"/>
    <w:rsid w:val="00CE2AEB"/>
    <w:rsid w:val="00CE3434"/>
    <w:rsid w:val="00CE3F30"/>
    <w:rsid w:val="00CE4FBB"/>
    <w:rsid w:val="00CE54E5"/>
    <w:rsid w:val="00CE58C6"/>
    <w:rsid w:val="00CE7F1F"/>
    <w:rsid w:val="00CF09BD"/>
    <w:rsid w:val="00CF2100"/>
    <w:rsid w:val="00CF3C5C"/>
    <w:rsid w:val="00CF4504"/>
    <w:rsid w:val="00CF473D"/>
    <w:rsid w:val="00D02044"/>
    <w:rsid w:val="00D02243"/>
    <w:rsid w:val="00D033DC"/>
    <w:rsid w:val="00D04320"/>
    <w:rsid w:val="00D04845"/>
    <w:rsid w:val="00D04DD8"/>
    <w:rsid w:val="00D10628"/>
    <w:rsid w:val="00D114FB"/>
    <w:rsid w:val="00D11886"/>
    <w:rsid w:val="00D12BB7"/>
    <w:rsid w:val="00D16277"/>
    <w:rsid w:val="00D16396"/>
    <w:rsid w:val="00D2479C"/>
    <w:rsid w:val="00D24C55"/>
    <w:rsid w:val="00D27A55"/>
    <w:rsid w:val="00D27C14"/>
    <w:rsid w:val="00D32AB2"/>
    <w:rsid w:val="00D4189E"/>
    <w:rsid w:val="00D41E5C"/>
    <w:rsid w:val="00D44981"/>
    <w:rsid w:val="00D450D1"/>
    <w:rsid w:val="00D47A16"/>
    <w:rsid w:val="00D47DB8"/>
    <w:rsid w:val="00D47EC3"/>
    <w:rsid w:val="00D509D6"/>
    <w:rsid w:val="00D5502E"/>
    <w:rsid w:val="00D560AB"/>
    <w:rsid w:val="00D62BD9"/>
    <w:rsid w:val="00D62F6A"/>
    <w:rsid w:val="00D63D9A"/>
    <w:rsid w:val="00D65184"/>
    <w:rsid w:val="00D67292"/>
    <w:rsid w:val="00D70DB0"/>
    <w:rsid w:val="00D7243D"/>
    <w:rsid w:val="00D754BE"/>
    <w:rsid w:val="00D80330"/>
    <w:rsid w:val="00D80D3E"/>
    <w:rsid w:val="00D827DB"/>
    <w:rsid w:val="00D84D73"/>
    <w:rsid w:val="00D8610D"/>
    <w:rsid w:val="00D90AC4"/>
    <w:rsid w:val="00D96B2F"/>
    <w:rsid w:val="00D97371"/>
    <w:rsid w:val="00D97B36"/>
    <w:rsid w:val="00DA0652"/>
    <w:rsid w:val="00DA23B7"/>
    <w:rsid w:val="00DA6988"/>
    <w:rsid w:val="00DB0E2A"/>
    <w:rsid w:val="00DB17AD"/>
    <w:rsid w:val="00DB2EDC"/>
    <w:rsid w:val="00DB48F8"/>
    <w:rsid w:val="00DB7CBF"/>
    <w:rsid w:val="00DC1035"/>
    <w:rsid w:val="00DC1359"/>
    <w:rsid w:val="00DC20FA"/>
    <w:rsid w:val="00DD21F4"/>
    <w:rsid w:val="00DE0756"/>
    <w:rsid w:val="00DE4A7C"/>
    <w:rsid w:val="00DE4D28"/>
    <w:rsid w:val="00DE5055"/>
    <w:rsid w:val="00DF14ED"/>
    <w:rsid w:val="00DF1561"/>
    <w:rsid w:val="00DF1850"/>
    <w:rsid w:val="00DF18D1"/>
    <w:rsid w:val="00DF4A67"/>
    <w:rsid w:val="00DF5F4E"/>
    <w:rsid w:val="00E00EB0"/>
    <w:rsid w:val="00E0235D"/>
    <w:rsid w:val="00E03B4B"/>
    <w:rsid w:val="00E043C2"/>
    <w:rsid w:val="00E1001D"/>
    <w:rsid w:val="00E106C0"/>
    <w:rsid w:val="00E12FB1"/>
    <w:rsid w:val="00E13EBB"/>
    <w:rsid w:val="00E14D6A"/>
    <w:rsid w:val="00E15147"/>
    <w:rsid w:val="00E15BF5"/>
    <w:rsid w:val="00E15CC9"/>
    <w:rsid w:val="00E210CB"/>
    <w:rsid w:val="00E22784"/>
    <w:rsid w:val="00E234F0"/>
    <w:rsid w:val="00E26AE1"/>
    <w:rsid w:val="00E31D3E"/>
    <w:rsid w:val="00E371B4"/>
    <w:rsid w:val="00E40361"/>
    <w:rsid w:val="00E4569C"/>
    <w:rsid w:val="00E45D3D"/>
    <w:rsid w:val="00E54875"/>
    <w:rsid w:val="00E5542F"/>
    <w:rsid w:val="00E55903"/>
    <w:rsid w:val="00E57A75"/>
    <w:rsid w:val="00E62C71"/>
    <w:rsid w:val="00E71259"/>
    <w:rsid w:val="00E72449"/>
    <w:rsid w:val="00E727DD"/>
    <w:rsid w:val="00E76969"/>
    <w:rsid w:val="00E82A41"/>
    <w:rsid w:val="00E835A2"/>
    <w:rsid w:val="00E84BDF"/>
    <w:rsid w:val="00E84D09"/>
    <w:rsid w:val="00E86E44"/>
    <w:rsid w:val="00E86FD0"/>
    <w:rsid w:val="00E87BAE"/>
    <w:rsid w:val="00E91CF3"/>
    <w:rsid w:val="00EA3897"/>
    <w:rsid w:val="00EA3E2D"/>
    <w:rsid w:val="00EA42EB"/>
    <w:rsid w:val="00EA6201"/>
    <w:rsid w:val="00EB108B"/>
    <w:rsid w:val="00EB19A3"/>
    <w:rsid w:val="00EB2726"/>
    <w:rsid w:val="00EB2A63"/>
    <w:rsid w:val="00EB69EB"/>
    <w:rsid w:val="00EB7010"/>
    <w:rsid w:val="00EC171B"/>
    <w:rsid w:val="00EC2D1E"/>
    <w:rsid w:val="00EC5602"/>
    <w:rsid w:val="00EC6264"/>
    <w:rsid w:val="00ED0760"/>
    <w:rsid w:val="00ED0A5F"/>
    <w:rsid w:val="00ED359B"/>
    <w:rsid w:val="00EE1FDF"/>
    <w:rsid w:val="00EE2011"/>
    <w:rsid w:val="00EE4449"/>
    <w:rsid w:val="00EE59E2"/>
    <w:rsid w:val="00EE67CB"/>
    <w:rsid w:val="00EE6E56"/>
    <w:rsid w:val="00EF17B3"/>
    <w:rsid w:val="00EF4E15"/>
    <w:rsid w:val="00EF508C"/>
    <w:rsid w:val="00EF5F47"/>
    <w:rsid w:val="00F028F1"/>
    <w:rsid w:val="00F02B0E"/>
    <w:rsid w:val="00F03A6E"/>
    <w:rsid w:val="00F10885"/>
    <w:rsid w:val="00F11726"/>
    <w:rsid w:val="00F13B3F"/>
    <w:rsid w:val="00F13DA6"/>
    <w:rsid w:val="00F142FF"/>
    <w:rsid w:val="00F14AD5"/>
    <w:rsid w:val="00F17128"/>
    <w:rsid w:val="00F17386"/>
    <w:rsid w:val="00F20C08"/>
    <w:rsid w:val="00F213F3"/>
    <w:rsid w:val="00F22DC8"/>
    <w:rsid w:val="00F24E3A"/>
    <w:rsid w:val="00F25120"/>
    <w:rsid w:val="00F25538"/>
    <w:rsid w:val="00F26156"/>
    <w:rsid w:val="00F31AA8"/>
    <w:rsid w:val="00F32C62"/>
    <w:rsid w:val="00F32D8A"/>
    <w:rsid w:val="00F34A8C"/>
    <w:rsid w:val="00F34B9B"/>
    <w:rsid w:val="00F35EF4"/>
    <w:rsid w:val="00F4009B"/>
    <w:rsid w:val="00F502C8"/>
    <w:rsid w:val="00F56201"/>
    <w:rsid w:val="00F60022"/>
    <w:rsid w:val="00F612FB"/>
    <w:rsid w:val="00F624BE"/>
    <w:rsid w:val="00F66112"/>
    <w:rsid w:val="00F67067"/>
    <w:rsid w:val="00F67AAA"/>
    <w:rsid w:val="00F71099"/>
    <w:rsid w:val="00F72ADB"/>
    <w:rsid w:val="00F73D07"/>
    <w:rsid w:val="00F75125"/>
    <w:rsid w:val="00F75C22"/>
    <w:rsid w:val="00F76B51"/>
    <w:rsid w:val="00F80863"/>
    <w:rsid w:val="00F85418"/>
    <w:rsid w:val="00F85805"/>
    <w:rsid w:val="00F86C8C"/>
    <w:rsid w:val="00F87040"/>
    <w:rsid w:val="00F912D3"/>
    <w:rsid w:val="00F92107"/>
    <w:rsid w:val="00F924DC"/>
    <w:rsid w:val="00F92A84"/>
    <w:rsid w:val="00F948D3"/>
    <w:rsid w:val="00F9646A"/>
    <w:rsid w:val="00FA266D"/>
    <w:rsid w:val="00FA7801"/>
    <w:rsid w:val="00FB0B27"/>
    <w:rsid w:val="00FB20B1"/>
    <w:rsid w:val="00FB392F"/>
    <w:rsid w:val="00FB5791"/>
    <w:rsid w:val="00FB703A"/>
    <w:rsid w:val="00FC062D"/>
    <w:rsid w:val="00FC0AE1"/>
    <w:rsid w:val="00FC1EE4"/>
    <w:rsid w:val="00FC30F3"/>
    <w:rsid w:val="00FC4202"/>
    <w:rsid w:val="00FC4233"/>
    <w:rsid w:val="00FC4D7D"/>
    <w:rsid w:val="00FC668B"/>
    <w:rsid w:val="00FC6F8B"/>
    <w:rsid w:val="00FC791D"/>
    <w:rsid w:val="00FD0066"/>
    <w:rsid w:val="00FD3175"/>
    <w:rsid w:val="00FE543D"/>
    <w:rsid w:val="00FF56F3"/>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
    <w:next w:val="a"/>
    <w:link w:val="10"/>
    <w:qFormat/>
    <w:rsid w:val="001144B7"/>
    <w:pPr>
      <w:keepNext/>
      <w:outlineLvl w:val="0"/>
    </w:pPr>
    <w:rPr>
      <w:sz w:val="28"/>
      <w:szCs w:val="20"/>
    </w:rPr>
  </w:style>
  <w:style w:type="paragraph" w:styleId="2">
    <w:name w:val="heading 2"/>
    <w:basedOn w:val="a"/>
    <w:next w:val="a"/>
    <w:link w:val="20"/>
    <w:qFormat/>
    <w:rsid w:val="001144B7"/>
    <w:pPr>
      <w:keepNext/>
      <w:ind w:firstLine="993"/>
      <w:jc w:val="right"/>
      <w:outlineLvl w:val="1"/>
    </w:pPr>
    <w:rPr>
      <w:szCs w:val="20"/>
    </w:rPr>
  </w:style>
  <w:style w:type="paragraph" w:styleId="3">
    <w:name w:val="heading 3"/>
    <w:basedOn w:val="a"/>
    <w:next w:val="a"/>
    <w:link w:val="30"/>
    <w:qFormat/>
    <w:rsid w:val="001144B7"/>
    <w:pPr>
      <w:keepNext/>
      <w:ind w:firstLine="993"/>
      <w:jc w:val="center"/>
      <w:outlineLvl w:val="2"/>
    </w:pPr>
    <w:rPr>
      <w:b/>
      <w:sz w:val="28"/>
      <w:szCs w:val="20"/>
    </w:rPr>
  </w:style>
  <w:style w:type="paragraph" w:styleId="4">
    <w:name w:val="heading 4"/>
    <w:basedOn w:val="a"/>
    <w:next w:val="a"/>
    <w:link w:val="40"/>
    <w:qFormat/>
    <w:rsid w:val="00D80330"/>
    <w:pPr>
      <w:keepNext/>
      <w:outlineLvl w:val="3"/>
    </w:pPr>
    <w:rPr>
      <w:rFonts w:ascii="Calibri" w:hAnsi="Calibri"/>
      <w:b/>
      <w:bCs/>
      <w:sz w:val="28"/>
      <w:szCs w:val="28"/>
    </w:rPr>
  </w:style>
  <w:style w:type="paragraph" w:styleId="5">
    <w:name w:val="heading 5"/>
    <w:basedOn w:val="a"/>
    <w:next w:val="a"/>
    <w:link w:val="50"/>
    <w:uiPriority w:val="9"/>
    <w:qFormat/>
    <w:rsid w:val="00D80330"/>
    <w:pPr>
      <w:keepNext/>
      <w:jc w:val="center"/>
      <w:outlineLvl w:val="4"/>
    </w:pPr>
    <w:rPr>
      <w:rFonts w:ascii="Calibri" w:hAnsi="Calibri"/>
      <w:b/>
      <w:bCs/>
      <w:i/>
      <w:iCs/>
      <w:sz w:val="26"/>
      <w:szCs w:val="26"/>
    </w:rPr>
  </w:style>
  <w:style w:type="paragraph" w:styleId="6">
    <w:name w:val="heading 6"/>
    <w:basedOn w:val="a"/>
    <w:next w:val="a"/>
    <w:link w:val="60"/>
    <w:qFormat/>
    <w:rsid w:val="00D80330"/>
    <w:pPr>
      <w:keepNext/>
      <w:jc w:val="both"/>
      <w:outlineLvl w:val="5"/>
    </w:pPr>
    <w:rPr>
      <w:rFonts w:ascii="Calibri" w:hAnsi="Calibri"/>
      <w:b/>
      <w:bCs/>
      <w:sz w:val="20"/>
      <w:szCs w:val="20"/>
    </w:rPr>
  </w:style>
  <w:style w:type="paragraph" w:styleId="7">
    <w:name w:val="heading 7"/>
    <w:basedOn w:val="a"/>
    <w:next w:val="a"/>
    <w:link w:val="70"/>
    <w:uiPriority w:val="9"/>
    <w:qFormat/>
    <w:rsid w:val="00D80330"/>
    <w:pPr>
      <w:keepNext/>
      <w:jc w:val="both"/>
      <w:outlineLvl w:val="6"/>
    </w:pPr>
    <w:rPr>
      <w:rFonts w:ascii="Calibri" w:hAnsi="Calibri"/>
    </w:rPr>
  </w:style>
  <w:style w:type="paragraph" w:styleId="8">
    <w:name w:val="heading 8"/>
    <w:basedOn w:val="a"/>
    <w:next w:val="a"/>
    <w:link w:val="80"/>
    <w:uiPriority w:val="9"/>
    <w:qFormat/>
    <w:rsid w:val="00D80330"/>
    <w:pPr>
      <w:keepNext/>
      <w:ind w:firstLine="748"/>
      <w:jc w:val="both"/>
      <w:outlineLvl w:val="7"/>
    </w:pPr>
    <w:rPr>
      <w:rFonts w:ascii="Calibri" w:hAnsi="Calibri"/>
      <w:i/>
      <w:iCs/>
    </w:rPr>
  </w:style>
  <w:style w:type="paragraph" w:styleId="9">
    <w:name w:val="heading 9"/>
    <w:basedOn w:val="a"/>
    <w:next w:val="a"/>
    <w:link w:val="90"/>
    <w:uiPriority w:val="9"/>
    <w:qFormat/>
    <w:rsid w:val="00680AEA"/>
    <w:pPr>
      <w:keepNext/>
      <w:ind w:firstLine="360"/>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0"/>
    <w:link w:val="1"/>
    <w:rsid w:val="001144B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144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
    <w:uiPriority w:val="99"/>
    <w:rsid w:val="00FF56F3"/>
    <w:pPr>
      <w:widowControl w:val="0"/>
      <w:autoSpaceDE w:val="0"/>
      <w:autoSpaceDN w:val="0"/>
      <w:adjustRightInd w:val="0"/>
      <w:jc w:val="both"/>
    </w:pPr>
    <w:rPr>
      <w:sz w:val="28"/>
    </w:rPr>
  </w:style>
  <w:style w:type="paragraph" w:styleId="a3">
    <w:name w:val="Body Text"/>
    <w:aliases w:val="Знак1 Знак, Знак1 Знак,Основной текст Знак Знак Знак,Основной текст Знак Знак1,bt,Основной текст Знак Знак"/>
    <w:basedOn w:val="a"/>
    <w:link w:val="a4"/>
    <w:uiPriority w:val="99"/>
    <w:rsid w:val="00FF56F3"/>
    <w:pPr>
      <w:jc w:val="center"/>
    </w:pPr>
    <w:rPr>
      <w:b/>
      <w:bCs/>
      <w:sz w:val="28"/>
    </w:rPr>
  </w:style>
  <w:style w:type="character" w:customStyle="1" w:styleId="a4">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
    <w:basedOn w:val="a0"/>
    <w:link w:val="a3"/>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7">
    <w:name w:val="Основной текст_"/>
    <w:basedOn w:val="a0"/>
    <w:link w:val="11"/>
    <w:rsid w:val="005F26AF"/>
    <w:rPr>
      <w:spacing w:val="2"/>
      <w:sz w:val="25"/>
      <w:szCs w:val="25"/>
      <w:shd w:val="clear" w:color="auto" w:fill="FFFFFF"/>
    </w:rPr>
  </w:style>
  <w:style w:type="paragraph" w:customStyle="1" w:styleId="11">
    <w:name w:val="Основной текст1"/>
    <w:basedOn w:val="a"/>
    <w:link w:val="a7"/>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8">
    <w:name w:val="Hyperlink"/>
    <w:basedOn w:val="a0"/>
    <w:unhideWhenUsed/>
    <w:rsid w:val="008B2693"/>
    <w:rPr>
      <w:color w:val="0000FF" w:themeColor="hyperlink"/>
      <w:u w:val="single"/>
    </w:rPr>
  </w:style>
  <w:style w:type="paragraph" w:customStyle="1" w:styleId="Style7">
    <w:name w:val="Style7"/>
    <w:basedOn w:val="a"/>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annotation text"/>
    <w:basedOn w:val="a"/>
    <w:link w:val="aa"/>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rsid w:val="00BC2172"/>
    <w:rPr>
      <w:sz w:val="20"/>
      <w:szCs w:val="20"/>
    </w:rPr>
  </w:style>
  <w:style w:type="paragraph" w:styleId="ab">
    <w:name w:val="annotation subject"/>
    <w:basedOn w:val="a9"/>
    <w:next w:val="a9"/>
    <w:link w:val="ac"/>
    <w:uiPriority w:val="99"/>
    <w:unhideWhenUsed/>
    <w:rsid w:val="00BC2172"/>
    <w:rPr>
      <w:b/>
      <w:bCs/>
    </w:rPr>
  </w:style>
  <w:style w:type="character" w:customStyle="1" w:styleId="ac">
    <w:name w:val="Тема примечания Знак"/>
    <w:basedOn w:val="aa"/>
    <w:link w:val="ab"/>
    <w:uiPriority w:val="99"/>
    <w:rsid w:val="00BC2172"/>
    <w:rPr>
      <w:b/>
      <w:bCs/>
      <w:sz w:val="20"/>
      <w:szCs w:val="20"/>
    </w:rPr>
  </w:style>
  <w:style w:type="paragraph" w:styleId="ad">
    <w:name w:val="Balloon Text"/>
    <w:basedOn w:val="a"/>
    <w:link w:val="ae"/>
    <w:uiPriority w:val="99"/>
    <w:unhideWhenUsed/>
    <w:rsid w:val="00BC2172"/>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BC2172"/>
    <w:rPr>
      <w:rFonts w:ascii="Tahoma" w:hAnsi="Tahoma" w:cs="Tahoma"/>
      <w:sz w:val="16"/>
      <w:szCs w:val="16"/>
    </w:rPr>
  </w:style>
  <w:style w:type="paragraph" w:styleId="af">
    <w:name w:val="header"/>
    <w:aliases w:val=" Знак,ВерхКолонтитул"/>
    <w:basedOn w:val="a"/>
    <w:link w:val="af0"/>
    <w:uiPriority w:val="99"/>
    <w:unhideWhenUsed/>
    <w:rsid w:val="00225EB9"/>
    <w:pPr>
      <w:tabs>
        <w:tab w:val="center" w:pos="4677"/>
        <w:tab w:val="right" w:pos="9355"/>
      </w:tabs>
    </w:pPr>
  </w:style>
  <w:style w:type="character" w:customStyle="1" w:styleId="af0">
    <w:name w:val="Верхний колонтитул Знак"/>
    <w:aliases w:val=" Знак Знак,ВерхКолонтитул Знак"/>
    <w:basedOn w:val="a0"/>
    <w:link w:val="af"/>
    <w:uiPriority w:val="99"/>
    <w:rsid w:val="00225EB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25EB9"/>
    <w:pPr>
      <w:tabs>
        <w:tab w:val="center" w:pos="4677"/>
        <w:tab w:val="right" w:pos="9355"/>
      </w:tabs>
    </w:pPr>
  </w:style>
  <w:style w:type="character" w:customStyle="1" w:styleId="af2">
    <w:name w:val="Нижний колонтитул Знак"/>
    <w:basedOn w:val="a0"/>
    <w:link w:val="af1"/>
    <w:uiPriority w:val="99"/>
    <w:rsid w:val="00225EB9"/>
    <w:rPr>
      <w:rFonts w:ascii="Times New Roman" w:eastAsia="Times New Roman" w:hAnsi="Times New Roman" w:cs="Times New Roman"/>
      <w:sz w:val="24"/>
      <w:szCs w:val="24"/>
      <w:lang w:eastAsia="ru-RU"/>
    </w:rPr>
  </w:style>
  <w:style w:type="paragraph" w:customStyle="1" w:styleId="af3">
    <w:name w:val="О чем"/>
    <w:basedOn w:val="a"/>
    <w:rsid w:val="001144B7"/>
    <w:pPr>
      <w:ind w:left="709"/>
    </w:pPr>
    <w:rPr>
      <w:rFonts w:ascii="Courier New" w:hAnsi="Courier New"/>
      <w:sz w:val="28"/>
      <w:szCs w:val="20"/>
    </w:rPr>
  </w:style>
  <w:style w:type="paragraph" w:styleId="af4">
    <w:name w:val="No Spacing"/>
    <w:link w:val="af5"/>
    <w:uiPriority w:val="1"/>
    <w:qFormat/>
    <w:rsid w:val="003A7F6D"/>
    <w:pPr>
      <w:spacing w:after="0" w:line="240" w:lineRule="auto"/>
    </w:pPr>
    <w:rPr>
      <w:rFonts w:ascii="Calibri" w:eastAsia="Calibri" w:hAnsi="Calibri" w:cs="Times New Roman"/>
    </w:rPr>
  </w:style>
  <w:style w:type="paragraph" w:styleId="af6">
    <w:name w:val="Body Text Indent"/>
    <w:aliases w:val="Основной текст 1,Нумерованный список !!,Надин стиль,Основной текст с отступом1,Основной текст с отступом11,Body Text Indent,Основной"/>
    <w:basedOn w:val="a"/>
    <w:link w:val="af7"/>
    <w:unhideWhenUsed/>
    <w:rsid w:val="003A7F6D"/>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6"/>
    <w:rsid w:val="003A7F6D"/>
    <w:rPr>
      <w:rFonts w:ascii="Times New Roman" w:eastAsia="Times New Roman" w:hAnsi="Times New Roman" w:cs="Times New Roman"/>
      <w:sz w:val="24"/>
      <w:szCs w:val="24"/>
      <w:lang w:eastAsia="ru-RU"/>
    </w:rPr>
  </w:style>
  <w:style w:type="table" w:styleId="af8">
    <w:name w:val="Table Grid"/>
    <w:basedOn w:val="a1"/>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3A7F6D"/>
  </w:style>
  <w:style w:type="paragraph" w:customStyle="1" w:styleId="12">
    <w:name w:val="Знак1"/>
    <w:basedOn w:val="a"/>
    <w:rsid w:val="003A7F6D"/>
    <w:pPr>
      <w:spacing w:after="160" w:line="240" w:lineRule="exact"/>
    </w:pPr>
    <w:rPr>
      <w:rFonts w:ascii="Verdana" w:hAnsi="Verdana"/>
      <w:sz w:val="20"/>
      <w:szCs w:val="20"/>
      <w:lang w:val="en-US" w:eastAsia="en-US"/>
    </w:rPr>
  </w:style>
  <w:style w:type="character" w:styleId="afa">
    <w:name w:val="annotation reference"/>
    <w:uiPriority w:val="99"/>
    <w:unhideWhenUsed/>
    <w:rsid w:val="003A7F6D"/>
    <w:rPr>
      <w:sz w:val="16"/>
      <w:szCs w:val="16"/>
    </w:rPr>
  </w:style>
  <w:style w:type="paragraph" w:styleId="21">
    <w:name w:val="Body Text Indent 2"/>
    <w:basedOn w:val="a"/>
    <w:link w:val="22"/>
    <w:unhideWhenUsed/>
    <w:rsid w:val="00481258"/>
    <w:pPr>
      <w:spacing w:after="120" w:line="480" w:lineRule="auto"/>
      <w:ind w:left="283"/>
    </w:pPr>
  </w:style>
  <w:style w:type="character" w:customStyle="1" w:styleId="22">
    <w:name w:val="Основной текст с отступом 2 Знак"/>
    <w:basedOn w:val="a0"/>
    <w:link w:val="21"/>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3">
    <w:name w:val="Без интервала1"/>
    <w:qFormat/>
    <w:rsid w:val="00481258"/>
    <w:pPr>
      <w:spacing w:after="0" w:line="240" w:lineRule="auto"/>
    </w:pPr>
    <w:rPr>
      <w:rFonts w:ascii="Calibri" w:eastAsia="Times New Roman" w:hAnsi="Calibri" w:cs="Calibri"/>
      <w:lang w:eastAsia="ru-RU"/>
    </w:rPr>
  </w:style>
  <w:style w:type="paragraph" w:styleId="afb">
    <w:name w:val="Normal (Web)"/>
    <w:aliases w:val="Обычный (Web), Знак Знак10"/>
    <w:basedOn w:val="a"/>
    <w:link w:val="afc"/>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basedOn w:val="a0"/>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caption"/>
    <w:basedOn w:val="a"/>
    <w:next w:val="a"/>
    <w:qFormat/>
    <w:rsid w:val="00D80330"/>
    <w:pPr>
      <w:ind w:right="-1" w:firstLine="709"/>
      <w:jc w:val="both"/>
    </w:pPr>
    <w:rPr>
      <w:b/>
      <w:bCs/>
      <w:sz w:val="20"/>
      <w:szCs w:val="20"/>
    </w:rPr>
  </w:style>
  <w:style w:type="paragraph" w:styleId="aff">
    <w:name w:val="Title"/>
    <w:basedOn w:val="a"/>
    <w:link w:val="aff0"/>
    <w:uiPriority w:val="10"/>
    <w:qFormat/>
    <w:rsid w:val="00D80330"/>
    <w:pPr>
      <w:jc w:val="center"/>
    </w:pPr>
    <w:rPr>
      <w:rFonts w:ascii="Cambria" w:hAnsi="Cambria"/>
      <w:b/>
      <w:bCs/>
      <w:kern w:val="28"/>
      <w:sz w:val="32"/>
      <w:szCs w:val="32"/>
    </w:rPr>
  </w:style>
  <w:style w:type="character" w:customStyle="1" w:styleId="aff0">
    <w:name w:val="Название Знак"/>
    <w:basedOn w:val="a0"/>
    <w:link w:val="aff"/>
    <w:uiPriority w:val="10"/>
    <w:rsid w:val="00D80330"/>
    <w:rPr>
      <w:rFonts w:ascii="Cambria" w:eastAsia="Times New Roman" w:hAnsi="Cambria" w:cs="Times New Roman"/>
      <w:b/>
      <w:bCs/>
      <w:kern w:val="28"/>
      <w:sz w:val="32"/>
      <w:szCs w:val="32"/>
      <w:lang w:eastAsia="ru-RU"/>
    </w:rPr>
  </w:style>
  <w:style w:type="paragraph" w:styleId="aff1">
    <w:name w:val="Subtitle"/>
    <w:basedOn w:val="a"/>
    <w:next w:val="a"/>
    <w:link w:val="aff2"/>
    <w:uiPriority w:val="11"/>
    <w:qFormat/>
    <w:rsid w:val="00D80330"/>
    <w:pPr>
      <w:spacing w:after="60"/>
      <w:jc w:val="center"/>
      <w:outlineLvl w:val="1"/>
    </w:pPr>
    <w:rPr>
      <w:rFonts w:asciiTheme="majorHAnsi" w:eastAsiaTheme="majorEastAsia" w:hAnsiTheme="majorHAnsi" w:cstheme="majorBidi"/>
    </w:rPr>
  </w:style>
  <w:style w:type="character" w:customStyle="1" w:styleId="aff2">
    <w:name w:val="Подзаголовок Знак"/>
    <w:basedOn w:val="a0"/>
    <w:link w:val="aff1"/>
    <w:uiPriority w:val="11"/>
    <w:rsid w:val="00D80330"/>
    <w:rPr>
      <w:rFonts w:asciiTheme="majorHAnsi" w:eastAsiaTheme="majorEastAsia" w:hAnsiTheme="majorHAnsi" w:cstheme="majorBidi"/>
      <w:sz w:val="24"/>
      <w:szCs w:val="24"/>
      <w:lang w:eastAsia="ru-RU"/>
    </w:rPr>
  </w:style>
  <w:style w:type="character" w:customStyle="1" w:styleId="23">
    <w:name w:val="Основной текст (2)_"/>
    <w:basedOn w:val="a0"/>
    <w:link w:val="24"/>
    <w:locked/>
    <w:rsid w:val="00D80330"/>
    <w:rPr>
      <w:shd w:val="clear" w:color="auto" w:fill="FFFFFF"/>
    </w:rPr>
  </w:style>
  <w:style w:type="paragraph" w:customStyle="1" w:styleId="24">
    <w:name w:val="Основной текст (2)"/>
    <w:basedOn w:val="a"/>
    <w:link w:val="23"/>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uiPriority w:val="99"/>
    <w:locked/>
    <w:rsid w:val="00D80330"/>
    <w:rPr>
      <w:i/>
      <w:iCs/>
      <w:sz w:val="18"/>
      <w:szCs w:val="18"/>
      <w:shd w:val="clear" w:color="auto" w:fill="FFFFFF"/>
    </w:rPr>
  </w:style>
  <w:style w:type="paragraph" w:customStyle="1" w:styleId="32">
    <w:name w:val="Основной текст (3)"/>
    <w:basedOn w:val="a"/>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3">
    <w:name w:val="Колонтитул_"/>
    <w:basedOn w:val="a0"/>
    <w:link w:val="14"/>
    <w:uiPriority w:val="99"/>
    <w:locked/>
    <w:rsid w:val="00D80330"/>
    <w:rPr>
      <w:rFonts w:ascii="Sylfaen" w:hAnsi="Sylfaen" w:cs="Sylfaen"/>
      <w:shd w:val="clear" w:color="auto" w:fill="FFFFFF"/>
    </w:rPr>
  </w:style>
  <w:style w:type="paragraph" w:customStyle="1" w:styleId="14">
    <w:name w:val="Колонтитул1"/>
    <w:basedOn w:val="a"/>
    <w:link w:val="aff3"/>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0"/>
    <w:link w:val="42"/>
    <w:uiPriority w:val="99"/>
    <w:locked/>
    <w:rsid w:val="00D80330"/>
    <w:rPr>
      <w:b/>
      <w:bCs/>
      <w:shd w:val="clear" w:color="auto" w:fill="FFFFFF"/>
    </w:rPr>
  </w:style>
  <w:style w:type="paragraph" w:customStyle="1" w:styleId="42">
    <w:name w:val="Основной текст (4)"/>
    <w:basedOn w:val="a"/>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3"/>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3"/>
    <w:uiPriority w:val="99"/>
    <w:rsid w:val="00D80330"/>
    <w:rPr>
      <w:rFonts w:ascii="Times New Roman" w:hAnsi="Times New Roman" w:cs="Times New Roman"/>
      <w:sz w:val="18"/>
      <w:szCs w:val="18"/>
      <w:u w:val="none"/>
      <w:shd w:val="clear" w:color="auto" w:fill="FFFFFF"/>
    </w:rPr>
  </w:style>
  <w:style w:type="character" w:customStyle="1" w:styleId="15">
    <w:name w:val="Заголовок №1_"/>
    <w:basedOn w:val="a0"/>
    <w:link w:val="16"/>
    <w:uiPriority w:val="99"/>
    <w:locked/>
    <w:rsid w:val="00D80330"/>
    <w:rPr>
      <w:b/>
      <w:bCs/>
      <w:shd w:val="clear" w:color="auto" w:fill="FFFFFF"/>
    </w:rPr>
  </w:style>
  <w:style w:type="paragraph" w:customStyle="1" w:styleId="16">
    <w:name w:val="Заголовок №1"/>
    <w:basedOn w:val="a"/>
    <w:link w:val="15"/>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3"/>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3"/>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3"/>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3"/>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3"/>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3"/>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5"/>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5"/>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3"/>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0"/>
    <w:link w:val="62"/>
    <w:uiPriority w:val="99"/>
    <w:locked/>
    <w:rsid w:val="00D80330"/>
    <w:rPr>
      <w:sz w:val="15"/>
      <w:szCs w:val="15"/>
      <w:shd w:val="clear" w:color="auto" w:fill="FFFFFF"/>
    </w:rPr>
  </w:style>
  <w:style w:type="paragraph" w:customStyle="1" w:styleId="62">
    <w:name w:val="Основной текст (6)"/>
    <w:basedOn w:val="a"/>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3"/>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0"/>
    <w:link w:val="131"/>
    <w:uiPriority w:val="99"/>
    <w:locked/>
    <w:rsid w:val="00D80330"/>
    <w:rPr>
      <w:sz w:val="19"/>
      <w:szCs w:val="19"/>
      <w:shd w:val="clear" w:color="auto" w:fill="FFFFFF"/>
    </w:rPr>
  </w:style>
  <w:style w:type="paragraph" w:customStyle="1" w:styleId="131">
    <w:name w:val="Основной текст (13)"/>
    <w:basedOn w:val="a"/>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7">
    <w:name w:val="Сетка таблицы1"/>
    <w:basedOn w:val="a1"/>
    <w:next w:val="af8"/>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unhideWhenUsed/>
    <w:rsid w:val="00CD0A11"/>
    <w:rPr>
      <w:color w:val="800080"/>
      <w:u w:val="single"/>
    </w:rPr>
  </w:style>
  <w:style w:type="paragraph" w:customStyle="1" w:styleId="xl65">
    <w:name w:val="xl65"/>
    <w:basedOn w:val="a"/>
    <w:rsid w:val="00CD0A11"/>
    <w:pPr>
      <w:spacing w:before="100" w:beforeAutospacing="1" w:after="100" w:afterAutospacing="1"/>
    </w:pPr>
    <w:rPr>
      <w:rFonts w:ascii="Arial" w:hAnsi="Arial" w:cs="Arial"/>
      <w:sz w:val="20"/>
      <w:szCs w:val="20"/>
    </w:rPr>
  </w:style>
  <w:style w:type="paragraph" w:customStyle="1" w:styleId="xl66">
    <w:name w:val="xl66"/>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
    <w:rsid w:val="00CD0A11"/>
    <w:pPr>
      <w:shd w:val="clear" w:color="000000" w:fill="FFFFFF"/>
      <w:spacing w:before="100" w:beforeAutospacing="1" w:after="100" w:afterAutospacing="1"/>
    </w:pPr>
  </w:style>
  <w:style w:type="paragraph" w:customStyle="1" w:styleId="xl75">
    <w:name w:val="xl75"/>
    <w:basedOn w:val="a"/>
    <w:rsid w:val="00CD0A11"/>
    <w:pPr>
      <w:shd w:val="clear" w:color="000000" w:fill="FFFFFF"/>
      <w:spacing w:before="100" w:beforeAutospacing="1" w:after="100" w:afterAutospacing="1"/>
      <w:jc w:val="right"/>
    </w:pPr>
    <w:rPr>
      <w:sz w:val="20"/>
      <w:szCs w:val="20"/>
    </w:rPr>
  </w:style>
  <w:style w:type="paragraph" w:customStyle="1" w:styleId="xl76">
    <w:name w:val="xl76"/>
    <w:basedOn w:val="a"/>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
    <w:rsid w:val="00CD0A11"/>
    <w:pPr>
      <w:shd w:val="clear" w:color="000000" w:fill="FFFFFF"/>
      <w:spacing w:before="100" w:beforeAutospacing="1" w:after="100" w:afterAutospacing="1"/>
    </w:pPr>
    <w:rPr>
      <w:sz w:val="20"/>
      <w:szCs w:val="20"/>
    </w:rPr>
  </w:style>
  <w:style w:type="paragraph" w:customStyle="1" w:styleId="xl78">
    <w:name w:val="xl78"/>
    <w:basedOn w:val="a"/>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CD0A11"/>
    <w:pPr>
      <w:shd w:val="clear" w:color="000000" w:fill="FFFFFF"/>
      <w:spacing w:before="100" w:beforeAutospacing="1" w:after="100" w:afterAutospacing="1"/>
      <w:jc w:val="center"/>
    </w:pPr>
  </w:style>
  <w:style w:type="paragraph" w:customStyle="1" w:styleId="xl106">
    <w:name w:val="xl106"/>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
    <w:link w:val="36"/>
    <w:rsid w:val="007F625D"/>
    <w:pPr>
      <w:spacing w:after="120"/>
    </w:pPr>
    <w:rPr>
      <w:sz w:val="16"/>
      <w:szCs w:val="16"/>
    </w:rPr>
  </w:style>
  <w:style w:type="character" w:customStyle="1" w:styleId="36">
    <w:name w:val="Основной текст 3 Знак"/>
    <w:basedOn w:val="a0"/>
    <w:link w:val="35"/>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8">
    <w:name w:val="Нет списка1"/>
    <w:next w:val="a2"/>
    <w:uiPriority w:val="99"/>
    <w:semiHidden/>
    <w:unhideWhenUsed/>
    <w:rsid w:val="00B64190"/>
  </w:style>
  <w:style w:type="paragraph" w:customStyle="1" w:styleId="19">
    <w:name w:val="заголовок 1"/>
    <w:basedOn w:val="a"/>
    <w:next w:val="a"/>
    <w:rsid w:val="00B64190"/>
    <w:pPr>
      <w:keepNext/>
      <w:autoSpaceDE w:val="0"/>
      <w:autoSpaceDN w:val="0"/>
      <w:jc w:val="center"/>
      <w:outlineLvl w:val="0"/>
    </w:pPr>
    <w:rPr>
      <w:b/>
      <w:bCs/>
      <w:sz w:val="28"/>
      <w:szCs w:val="28"/>
    </w:rPr>
  </w:style>
  <w:style w:type="table" w:customStyle="1" w:styleId="25">
    <w:name w:val="Сетка таблицы2"/>
    <w:basedOn w:val="a1"/>
    <w:next w:val="af8"/>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Body Text 2"/>
    <w:aliases w:val="Мой Заголовок 1"/>
    <w:basedOn w:val="a"/>
    <w:link w:val="28"/>
    <w:unhideWhenUsed/>
    <w:rsid w:val="00B64190"/>
    <w:pPr>
      <w:spacing w:after="120" w:line="480" w:lineRule="auto"/>
    </w:pPr>
    <w:rPr>
      <w:rFonts w:ascii="Courier New" w:hAnsi="Courier New"/>
      <w:sz w:val="28"/>
    </w:rPr>
  </w:style>
  <w:style w:type="character" w:customStyle="1" w:styleId="28">
    <w:name w:val="Основной текст 2 Знак"/>
    <w:aliases w:val="Мой Заголовок 1 Знак"/>
    <w:basedOn w:val="a0"/>
    <w:link w:val="26"/>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9">
    <w:name w:val="Нет списка2"/>
    <w:next w:val="a2"/>
    <w:uiPriority w:val="99"/>
    <w:semiHidden/>
    <w:unhideWhenUsed/>
    <w:rsid w:val="00AC6641"/>
  </w:style>
  <w:style w:type="numbering" w:customStyle="1" w:styleId="37">
    <w:name w:val="Нет списка3"/>
    <w:next w:val="a2"/>
    <w:uiPriority w:val="99"/>
    <w:semiHidden/>
    <w:unhideWhenUsed/>
    <w:rsid w:val="00B00F9F"/>
  </w:style>
  <w:style w:type="table" w:customStyle="1" w:styleId="38">
    <w:name w:val="Сетка таблицы3"/>
    <w:basedOn w:val="a1"/>
    <w:next w:val="af8"/>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rsid w:val="00EB2726"/>
    <w:pPr>
      <w:spacing w:after="120"/>
      <w:ind w:left="283"/>
    </w:pPr>
    <w:rPr>
      <w:sz w:val="16"/>
      <w:szCs w:val="16"/>
    </w:rPr>
  </w:style>
  <w:style w:type="character" w:customStyle="1" w:styleId="3a">
    <w:name w:val="Основной текст с отступом 3 Знак"/>
    <w:basedOn w:val="a0"/>
    <w:link w:val="39"/>
    <w:uiPriority w:val="99"/>
    <w:rsid w:val="00EB2726"/>
    <w:rPr>
      <w:rFonts w:ascii="Times New Roman" w:eastAsia="Times New Roman" w:hAnsi="Times New Roman" w:cs="Times New Roman"/>
      <w:sz w:val="16"/>
      <w:szCs w:val="16"/>
      <w:lang w:eastAsia="ru-RU"/>
    </w:rPr>
  </w:style>
  <w:style w:type="paragraph" w:customStyle="1" w:styleId="aff5">
    <w:name w:val="Знак"/>
    <w:basedOn w:val="a"/>
    <w:rsid w:val="00EB2726"/>
    <w:pPr>
      <w:spacing w:after="160" w:line="240" w:lineRule="exact"/>
    </w:pPr>
    <w:rPr>
      <w:rFonts w:ascii="Verdana" w:hAnsi="Verdana" w:cs="Verdana"/>
      <w:sz w:val="20"/>
      <w:szCs w:val="20"/>
      <w:lang w:val="en-US" w:eastAsia="en-US"/>
    </w:rPr>
  </w:style>
  <w:style w:type="paragraph" w:customStyle="1" w:styleId="1a">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6">
    <w:name w:val="Emphasis"/>
    <w:basedOn w:val="a0"/>
    <w:uiPriority w:val="20"/>
    <w:qFormat/>
    <w:rsid w:val="00EB2726"/>
    <w:rPr>
      <w:rFonts w:cs="Times New Roman"/>
      <w:i/>
      <w:iCs/>
    </w:rPr>
  </w:style>
  <w:style w:type="paragraph" w:styleId="aff7">
    <w:name w:val="Plain Text"/>
    <w:basedOn w:val="a"/>
    <w:link w:val="aff8"/>
    <w:rsid w:val="00EB2726"/>
    <w:rPr>
      <w:rFonts w:ascii="Courier New" w:hAnsi="Courier New"/>
      <w:sz w:val="20"/>
      <w:szCs w:val="20"/>
    </w:rPr>
  </w:style>
  <w:style w:type="character" w:customStyle="1" w:styleId="aff8">
    <w:name w:val="Текст Знак"/>
    <w:basedOn w:val="a0"/>
    <w:link w:val="aff7"/>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2"/>
    <w:uiPriority w:val="99"/>
    <w:semiHidden/>
    <w:unhideWhenUsed/>
    <w:rsid w:val="008C3345"/>
  </w:style>
  <w:style w:type="table" w:customStyle="1" w:styleId="44">
    <w:name w:val="Сетка таблицы4"/>
    <w:basedOn w:val="a1"/>
    <w:next w:val="af8"/>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27D04"/>
    <w:pPr>
      <w:spacing w:before="100" w:beforeAutospacing="1" w:after="100" w:afterAutospacing="1"/>
    </w:pPr>
  </w:style>
  <w:style w:type="paragraph" w:customStyle="1" w:styleId="2a">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9">
    <w:name w:val="Знак Знак Знак"/>
    <w:basedOn w:val="a"/>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
    <w:semiHidden/>
    <w:rsid w:val="00AC2A06"/>
    <w:pPr>
      <w:spacing w:after="160" w:line="240" w:lineRule="exact"/>
    </w:pPr>
    <w:rPr>
      <w:rFonts w:ascii="Verdana" w:hAnsi="Verdana"/>
      <w:lang w:val="en-US" w:eastAsia="en-US"/>
    </w:rPr>
  </w:style>
  <w:style w:type="table" w:customStyle="1" w:styleId="51">
    <w:name w:val="Сетка таблицы5"/>
    <w:basedOn w:val="a1"/>
    <w:next w:val="af8"/>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E659E"/>
  </w:style>
  <w:style w:type="character" w:customStyle="1" w:styleId="r">
    <w:name w:val="r"/>
    <w:basedOn w:val="a0"/>
    <w:rsid w:val="00AE659E"/>
  </w:style>
  <w:style w:type="numbering" w:customStyle="1" w:styleId="52">
    <w:name w:val="Нет списка5"/>
    <w:next w:val="a2"/>
    <w:uiPriority w:val="99"/>
    <w:semiHidden/>
    <w:unhideWhenUsed/>
    <w:rsid w:val="00F22DC8"/>
  </w:style>
  <w:style w:type="table" w:customStyle="1" w:styleId="63">
    <w:name w:val="Сетка таблицы6"/>
    <w:basedOn w:val="a1"/>
    <w:next w:val="af8"/>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607C7"/>
    <w:rPr>
      <w:rFonts w:ascii="Courier New" w:eastAsia="Times New Roman" w:hAnsi="Courier New" w:cs="Courier New"/>
      <w:sz w:val="20"/>
      <w:szCs w:val="20"/>
      <w:lang w:eastAsia="ru-RU"/>
    </w:rPr>
  </w:style>
  <w:style w:type="numbering" w:customStyle="1" w:styleId="64">
    <w:name w:val="Нет списка6"/>
    <w:next w:val="a2"/>
    <w:uiPriority w:val="99"/>
    <w:semiHidden/>
    <w:unhideWhenUsed/>
    <w:rsid w:val="00E15147"/>
  </w:style>
  <w:style w:type="paragraph" w:customStyle="1" w:styleId="xl241">
    <w:name w:val="xl241"/>
    <w:basedOn w:val="a"/>
    <w:rsid w:val="00E15147"/>
    <w:pPr>
      <w:spacing w:before="100" w:beforeAutospacing="1" w:after="100" w:afterAutospacing="1"/>
      <w:jc w:val="center"/>
      <w:textAlignment w:val="center"/>
    </w:pPr>
  </w:style>
  <w:style w:type="paragraph" w:customStyle="1" w:styleId="xl242">
    <w:name w:val="xl242"/>
    <w:basedOn w:val="a"/>
    <w:rsid w:val="00E15147"/>
    <w:pPr>
      <w:spacing w:before="100" w:beforeAutospacing="1" w:after="100" w:afterAutospacing="1"/>
      <w:jc w:val="center"/>
      <w:textAlignment w:val="center"/>
    </w:pPr>
    <w:rPr>
      <w:sz w:val="22"/>
      <w:szCs w:val="22"/>
    </w:rPr>
  </w:style>
  <w:style w:type="paragraph" w:customStyle="1" w:styleId="xl243">
    <w:name w:val="xl243"/>
    <w:basedOn w:val="a"/>
    <w:rsid w:val="00E15147"/>
    <w:pPr>
      <w:spacing w:before="100" w:beforeAutospacing="1" w:after="100" w:afterAutospacing="1"/>
    </w:pPr>
    <w:rPr>
      <w:sz w:val="22"/>
      <w:szCs w:val="22"/>
    </w:rPr>
  </w:style>
  <w:style w:type="paragraph" w:customStyle="1" w:styleId="xl244">
    <w:name w:val="xl244"/>
    <w:basedOn w:val="a"/>
    <w:rsid w:val="00E15147"/>
    <w:pPr>
      <w:spacing w:before="100" w:beforeAutospacing="1" w:after="100" w:afterAutospacing="1"/>
      <w:jc w:val="right"/>
    </w:pPr>
    <w:rPr>
      <w:sz w:val="22"/>
      <w:szCs w:val="22"/>
    </w:rPr>
  </w:style>
  <w:style w:type="paragraph" w:customStyle="1" w:styleId="xl245">
    <w:name w:val="xl24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
    <w:rsid w:val="00E15147"/>
    <w:pPr>
      <w:spacing w:before="100" w:beforeAutospacing="1" w:after="100" w:afterAutospacing="1"/>
      <w:jc w:val="center"/>
      <w:textAlignment w:val="center"/>
    </w:pPr>
    <w:rPr>
      <w:b/>
      <w:bCs/>
      <w:sz w:val="22"/>
      <w:szCs w:val="22"/>
    </w:rPr>
  </w:style>
  <w:style w:type="paragraph" w:customStyle="1" w:styleId="xl279">
    <w:name w:val="xl279"/>
    <w:basedOn w:val="a"/>
    <w:rsid w:val="00E15147"/>
    <w:pPr>
      <w:spacing w:before="100" w:beforeAutospacing="1" w:after="100" w:afterAutospacing="1"/>
      <w:jc w:val="center"/>
      <w:textAlignment w:val="center"/>
    </w:pPr>
    <w:rPr>
      <w:sz w:val="22"/>
      <w:szCs w:val="22"/>
    </w:rPr>
  </w:style>
  <w:style w:type="paragraph" w:customStyle="1" w:styleId="xl280">
    <w:name w:val="xl280"/>
    <w:basedOn w:val="a"/>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1"/>
    <w:next w:val="af8"/>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6">
    <w:name w:val="Абзац списка Знак"/>
    <w:link w:val="a5"/>
    <w:uiPriority w:val="34"/>
    <w:locked/>
    <w:rsid w:val="00F75C22"/>
  </w:style>
  <w:style w:type="numbering" w:customStyle="1" w:styleId="72">
    <w:name w:val="Нет списка7"/>
    <w:next w:val="a2"/>
    <w:uiPriority w:val="99"/>
    <w:semiHidden/>
    <w:unhideWhenUsed/>
    <w:rsid w:val="00CE4FBB"/>
  </w:style>
  <w:style w:type="table" w:customStyle="1" w:styleId="81">
    <w:name w:val="Сетка таблицы8"/>
    <w:basedOn w:val="a1"/>
    <w:next w:val="af8"/>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E4FBB"/>
  </w:style>
  <w:style w:type="table" w:customStyle="1" w:styleId="91">
    <w:name w:val="Сетка таблицы9"/>
    <w:basedOn w:val="a1"/>
    <w:next w:val="af8"/>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rsid w:val="00CE4FBB"/>
    <w:rPr>
      <w:color w:val="008000"/>
    </w:rPr>
  </w:style>
  <w:style w:type="paragraph" w:styleId="affc">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d"/>
    <w:uiPriority w:val="99"/>
    <w:rsid w:val="00CE4FBB"/>
    <w:pPr>
      <w:spacing w:before="100" w:beforeAutospacing="1"/>
    </w:pPr>
    <w:rPr>
      <w:sz w:val="20"/>
      <w:szCs w:val="20"/>
    </w:rPr>
  </w:style>
  <w:style w:type="character" w:customStyle="1" w:styleId="affd">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c"/>
    <w:uiPriority w:val="99"/>
    <w:rsid w:val="00CE4FBB"/>
    <w:rPr>
      <w:rFonts w:ascii="Times New Roman" w:eastAsia="Times New Roman" w:hAnsi="Times New Roman" w:cs="Times New Roman"/>
      <w:sz w:val="20"/>
      <w:szCs w:val="20"/>
      <w:lang w:eastAsia="ru-RU"/>
    </w:rPr>
  </w:style>
  <w:style w:type="character" w:styleId="affe">
    <w:name w:val="footnote reference"/>
    <w:rsid w:val="00CE4FBB"/>
    <w:rPr>
      <w:vertAlign w:val="superscript"/>
    </w:rPr>
  </w:style>
  <w:style w:type="paragraph" w:customStyle="1" w:styleId="2b">
    <w:name w:val="Основной текст2"/>
    <w:basedOn w:val="a"/>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7"/>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
    <w:name w:val="текст"/>
    <w:basedOn w:val="a"/>
    <w:rsid w:val="00F56201"/>
    <w:pPr>
      <w:tabs>
        <w:tab w:val="left" w:pos="709"/>
        <w:tab w:val="left" w:pos="7371"/>
      </w:tabs>
      <w:jc w:val="both"/>
    </w:pPr>
    <w:rPr>
      <w:sz w:val="28"/>
      <w:szCs w:val="20"/>
    </w:rPr>
  </w:style>
  <w:style w:type="paragraph" w:styleId="afff0">
    <w:name w:val="Block Text"/>
    <w:basedOn w:val="a"/>
    <w:rsid w:val="00F56201"/>
    <w:pPr>
      <w:ind w:left="-567" w:right="-766" w:firstLine="567"/>
      <w:jc w:val="both"/>
    </w:pPr>
    <w:rPr>
      <w:sz w:val="28"/>
      <w:szCs w:val="20"/>
    </w:rPr>
  </w:style>
  <w:style w:type="paragraph" w:customStyle="1" w:styleId="xl63">
    <w:name w:val="xl63"/>
    <w:basedOn w:val="a"/>
    <w:rsid w:val="007651C1"/>
    <w:pPr>
      <w:spacing w:before="100" w:beforeAutospacing="1" w:after="100" w:afterAutospacing="1"/>
      <w:textAlignment w:val="top"/>
    </w:pPr>
    <w:rPr>
      <w:sz w:val="28"/>
      <w:szCs w:val="28"/>
    </w:rPr>
  </w:style>
  <w:style w:type="paragraph" w:customStyle="1" w:styleId="xl64">
    <w:name w:val="xl64"/>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
    <w:rsid w:val="007651C1"/>
    <w:pPr>
      <w:spacing w:before="100" w:beforeAutospacing="1" w:after="100" w:afterAutospacing="1"/>
      <w:jc w:val="center"/>
    </w:pPr>
    <w:rPr>
      <w:b/>
      <w:bCs/>
      <w:sz w:val="28"/>
      <w:szCs w:val="28"/>
    </w:rPr>
  </w:style>
  <w:style w:type="paragraph" w:customStyle="1" w:styleId="xl155">
    <w:name w:val="xl155"/>
    <w:basedOn w:val="a"/>
    <w:rsid w:val="007651C1"/>
    <w:pPr>
      <w:spacing w:before="100" w:beforeAutospacing="1" w:after="100" w:afterAutospacing="1"/>
      <w:jc w:val="center"/>
      <w:textAlignment w:val="center"/>
    </w:pPr>
    <w:rPr>
      <w:b/>
      <w:bCs/>
      <w:sz w:val="28"/>
      <w:szCs w:val="28"/>
    </w:rPr>
  </w:style>
  <w:style w:type="paragraph" w:customStyle="1" w:styleId="xl156">
    <w:name w:val="xl156"/>
    <w:basedOn w:val="a"/>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b">
    <w:name w:val="Стиль1"/>
    <w:basedOn w:val="a"/>
    <w:link w:val="1c"/>
    <w:rsid w:val="003E7219"/>
    <w:pPr>
      <w:autoSpaceDE w:val="0"/>
      <w:autoSpaceDN w:val="0"/>
      <w:adjustRightInd w:val="0"/>
      <w:ind w:firstLine="540"/>
      <w:jc w:val="both"/>
    </w:pPr>
    <w:rPr>
      <w:rFonts w:eastAsiaTheme="minorEastAsia"/>
      <w:sz w:val="28"/>
      <w:szCs w:val="28"/>
      <w:lang w:eastAsia="en-US"/>
    </w:rPr>
  </w:style>
  <w:style w:type="character" w:customStyle="1" w:styleId="1c">
    <w:name w:val="Стиль1 Знак"/>
    <w:basedOn w:val="a0"/>
    <w:link w:val="1b"/>
    <w:rsid w:val="003E7219"/>
    <w:rPr>
      <w:rFonts w:ascii="Times New Roman" w:eastAsiaTheme="minorEastAsia" w:hAnsi="Times New Roman" w:cs="Times New Roman"/>
      <w:sz w:val="28"/>
      <w:szCs w:val="28"/>
    </w:rPr>
  </w:style>
  <w:style w:type="numbering" w:customStyle="1" w:styleId="92">
    <w:name w:val="Нет списка9"/>
    <w:next w:val="a2"/>
    <w:uiPriority w:val="99"/>
    <w:semiHidden/>
    <w:unhideWhenUsed/>
    <w:rsid w:val="00455535"/>
  </w:style>
  <w:style w:type="character" w:customStyle="1" w:styleId="90">
    <w:name w:val="Заголовок 9 Знак"/>
    <w:basedOn w:val="a0"/>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d">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e">
    <w:name w:val="Верхний колонтитул Знак1"/>
    <w:basedOn w:val="a0"/>
    <w:uiPriority w:val="99"/>
    <w:semiHidden/>
    <w:rsid w:val="00680AEA"/>
    <w:rPr>
      <w:sz w:val="24"/>
      <w:szCs w:val="24"/>
    </w:rPr>
  </w:style>
  <w:style w:type="character" w:customStyle="1" w:styleId="1f">
    <w:name w:val="Нижний колонтитул Знак1"/>
    <w:basedOn w:val="a0"/>
    <w:uiPriority w:val="99"/>
    <w:semiHidden/>
    <w:rsid w:val="00680AEA"/>
    <w:rPr>
      <w:sz w:val="24"/>
      <w:szCs w:val="24"/>
    </w:rPr>
  </w:style>
  <w:style w:type="character" w:customStyle="1" w:styleId="1f0">
    <w:name w:val="Название Знак1"/>
    <w:basedOn w:val="a0"/>
    <w:uiPriority w:val="10"/>
    <w:rsid w:val="00680AEA"/>
    <w:rPr>
      <w:rFonts w:asciiTheme="majorHAnsi" w:eastAsiaTheme="majorEastAsia" w:hAnsiTheme="majorHAnsi" w:cstheme="majorBidi"/>
      <w:spacing w:val="-10"/>
      <w:kern w:val="28"/>
      <w:sz w:val="56"/>
      <w:szCs w:val="56"/>
    </w:rPr>
  </w:style>
  <w:style w:type="character" w:customStyle="1" w:styleId="1f1">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
    <w:rsid w:val="00680AEA"/>
    <w:rPr>
      <w:rFonts w:ascii="Courier New" w:hAnsi="Courier New"/>
      <w:sz w:val="24"/>
    </w:rPr>
  </w:style>
  <w:style w:type="paragraph" w:customStyle="1" w:styleId="afff1">
    <w:name w:val="Кому"/>
    <w:basedOn w:val="a"/>
    <w:rsid w:val="00680AEA"/>
    <w:rPr>
      <w:rFonts w:ascii="Baltica" w:hAnsi="Baltica"/>
      <w:szCs w:val="20"/>
    </w:rPr>
  </w:style>
  <w:style w:type="paragraph" w:customStyle="1" w:styleId="xl46">
    <w:name w:val="xl46"/>
    <w:basedOn w:val="a"/>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2">
    <w:name w:val="Внутренний адрес"/>
    <w:basedOn w:val="a"/>
    <w:rsid w:val="00680AEA"/>
    <w:pPr>
      <w:autoSpaceDE w:val="0"/>
      <w:autoSpaceDN w:val="0"/>
    </w:pPr>
    <w:rPr>
      <w:sz w:val="20"/>
    </w:rPr>
  </w:style>
  <w:style w:type="paragraph" w:customStyle="1" w:styleId="afff3">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4">
    <w:name w:val="ОТСТУП"/>
    <w:basedOn w:val="a"/>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5">
    <w:name w:val="для проектов"/>
    <w:basedOn w:val="a"/>
    <w:semiHidden/>
    <w:rsid w:val="00680AEA"/>
    <w:pPr>
      <w:spacing w:line="360" w:lineRule="auto"/>
      <w:ind w:firstLine="709"/>
      <w:jc w:val="both"/>
    </w:pPr>
    <w:rPr>
      <w:sz w:val="28"/>
      <w:szCs w:val="20"/>
    </w:rPr>
  </w:style>
  <w:style w:type="paragraph" w:customStyle="1" w:styleId="afff6">
    <w:name w:val="Статья"/>
    <w:basedOn w:val="a"/>
    <w:next w:val="a"/>
    <w:rsid w:val="00680AEA"/>
    <w:pPr>
      <w:spacing w:line="288" w:lineRule="auto"/>
      <w:jc w:val="center"/>
    </w:pPr>
    <w:rPr>
      <w:b/>
      <w:bCs/>
      <w:sz w:val="28"/>
    </w:rPr>
  </w:style>
  <w:style w:type="paragraph" w:customStyle="1" w:styleId="afff7">
    <w:name w:val="Стандарт"/>
    <w:basedOn w:val="a"/>
    <w:rsid w:val="00680AEA"/>
    <w:pPr>
      <w:spacing w:line="288" w:lineRule="auto"/>
      <w:ind w:firstLine="709"/>
      <w:jc w:val="both"/>
    </w:pPr>
    <w:rPr>
      <w:sz w:val="28"/>
    </w:rPr>
  </w:style>
  <w:style w:type="paragraph" w:customStyle="1" w:styleId="Heading">
    <w:name w:val="Heading"/>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8">
    <w:name w:val="Таблицы (моноширинный)"/>
    <w:basedOn w:val="a"/>
    <w:next w:val="a"/>
    <w:rsid w:val="00680AEA"/>
    <w:pPr>
      <w:widowControl w:val="0"/>
      <w:autoSpaceDE w:val="0"/>
      <w:autoSpaceDN w:val="0"/>
      <w:adjustRightInd w:val="0"/>
      <w:jc w:val="both"/>
    </w:pPr>
    <w:rPr>
      <w:rFonts w:ascii="Courier New" w:hAnsi="Courier New" w:cs="Courier New"/>
      <w:sz w:val="20"/>
      <w:szCs w:val="20"/>
    </w:rPr>
  </w:style>
  <w:style w:type="paragraph" w:customStyle="1" w:styleId="afff9">
    <w:name w:val="МОН"/>
    <w:basedOn w:val="a"/>
    <w:rsid w:val="00680AEA"/>
    <w:pPr>
      <w:spacing w:line="360" w:lineRule="auto"/>
      <w:ind w:firstLine="709"/>
      <w:jc w:val="both"/>
    </w:pPr>
    <w:rPr>
      <w:sz w:val="28"/>
    </w:rPr>
  </w:style>
  <w:style w:type="paragraph" w:customStyle="1" w:styleId="afffa">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2">
    <w:name w:val="Знак Знак1 Знак"/>
    <w:basedOn w:val="a"/>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
    <w:rsid w:val="00680AEA"/>
    <w:pPr>
      <w:overflowPunct w:val="0"/>
      <w:autoSpaceDE w:val="0"/>
      <w:autoSpaceDN w:val="0"/>
      <w:adjustRightInd w:val="0"/>
      <w:ind w:firstLine="709"/>
      <w:jc w:val="both"/>
    </w:pPr>
    <w:rPr>
      <w:szCs w:val="20"/>
    </w:rPr>
  </w:style>
  <w:style w:type="paragraph" w:customStyle="1" w:styleId="Style5">
    <w:name w:val="Style5"/>
    <w:basedOn w:val="a"/>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c">
    <w:name w:val="Без интервала2"/>
    <w:rsid w:val="00680AEA"/>
    <w:pPr>
      <w:spacing w:after="0" w:line="240" w:lineRule="auto"/>
    </w:pPr>
    <w:rPr>
      <w:rFonts w:ascii="Calibri" w:eastAsia="Times New Roman" w:hAnsi="Calibri" w:cs="Times New Roman"/>
    </w:rPr>
  </w:style>
  <w:style w:type="paragraph" w:customStyle="1" w:styleId="1f3">
    <w:name w:val="Обычный (веб)1"/>
    <w:basedOn w:val="a"/>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
    <w:rsid w:val="00680AEA"/>
    <w:pPr>
      <w:keepLines/>
      <w:spacing w:after="160" w:line="240" w:lineRule="exact"/>
    </w:pPr>
    <w:rPr>
      <w:rFonts w:ascii="Verdana" w:eastAsia="MS Mincho" w:hAnsi="Verdana" w:cs="Franklin Gothic Book"/>
      <w:sz w:val="20"/>
      <w:szCs w:val="20"/>
      <w:lang w:val="en-US" w:eastAsia="en-US"/>
    </w:rPr>
  </w:style>
  <w:style w:type="paragraph" w:customStyle="1" w:styleId="1f4">
    <w:name w:val="Абзац списка1"/>
    <w:basedOn w:val="a"/>
    <w:link w:val="ListParagraphChar"/>
    <w:rsid w:val="00680AEA"/>
    <w:pPr>
      <w:spacing w:after="200" w:line="276" w:lineRule="auto"/>
      <w:ind w:left="720"/>
      <w:contextualSpacing/>
    </w:pPr>
    <w:rPr>
      <w:rFonts w:ascii="Calibri" w:hAnsi="Calibri"/>
      <w:sz w:val="22"/>
      <w:szCs w:val="22"/>
      <w:lang w:eastAsia="en-US"/>
    </w:rPr>
  </w:style>
  <w:style w:type="character" w:customStyle="1" w:styleId="1f5">
    <w:name w:val="Подзаголовок Знак1"/>
    <w:basedOn w:val="a0"/>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d">
    <w:name w:val="Цитата 2 Знак"/>
    <w:link w:val="2e"/>
    <w:uiPriority w:val="29"/>
    <w:rsid w:val="00680AEA"/>
    <w:rPr>
      <w:rFonts w:eastAsia="Calibri"/>
      <w:i/>
      <w:iCs/>
      <w:color w:val="000000"/>
      <w:sz w:val="24"/>
    </w:rPr>
  </w:style>
  <w:style w:type="paragraph" w:styleId="2e">
    <w:name w:val="Quote"/>
    <w:basedOn w:val="a"/>
    <w:next w:val="a"/>
    <w:link w:val="2d"/>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0"/>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b">
    <w:name w:val="Выделенная цитата Знак"/>
    <w:link w:val="afffc"/>
    <w:uiPriority w:val="30"/>
    <w:rsid w:val="00680AEA"/>
    <w:rPr>
      <w:rFonts w:eastAsia="Calibri"/>
      <w:b/>
      <w:bCs/>
      <w:i/>
      <w:iCs/>
      <w:color w:val="4F81BD"/>
      <w:sz w:val="24"/>
    </w:rPr>
  </w:style>
  <w:style w:type="paragraph" w:styleId="afffc">
    <w:name w:val="Intense Quote"/>
    <w:basedOn w:val="a"/>
    <w:next w:val="a"/>
    <w:link w:val="afffb"/>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6">
    <w:name w:val="Выделенная цитата Знак1"/>
    <w:basedOn w:val="a0"/>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7">
    <w:name w:val="Текст выноски Знак1"/>
    <w:basedOn w:val="a0"/>
    <w:rsid w:val="00680AEA"/>
    <w:rPr>
      <w:rFonts w:ascii="Segoe UI" w:hAnsi="Segoe UI" w:cs="Segoe UI"/>
      <w:sz w:val="18"/>
      <w:szCs w:val="18"/>
    </w:rPr>
  </w:style>
  <w:style w:type="character" w:customStyle="1" w:styleId="1f8">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d">
    <w:name w:val="endnote text"/>
    <w:basedOn w:val="a"/>
    <w:link w:val="afffe"/>
    <w:rsid w:val="0084507C"/>
    <w:rPr>
      <w:sz w:val="20"/>
      <w:szCs w:val="20"/>
    </w:rPr>
  </w:style>
  <w:style w:type="character" w:customStyle="1" w:styleId="afffe">
    <w:name w:val="Текст концевой сноски Знак"/>
    <w:basedOn w:val="a0"/>
    <w:link w:val="afffd"/>
    <w:rsid w:val="0084507C"/>
    <w:rPr>
      <w:rFonts w:ascii="Times New Roman" w:eastAsia="Times New Roman" w:hAnsi="Times New Roman" w:cs="Times New Roman"/>
      <w:sz w:val="20"/>
      <w:szCs w:val="20"/>
      <w:lang w:eastAsia="ru-RU"/>
    </w:rPr>
  </w:style>
  <w:style w:type="character" w:styleId="affff">
    <w:name w:val="endnote reference"/>
    <w:rsid w:val="0084507C"/>
    <w:rPr>
      <w:vertAlign w:val="superscript"/>
    </w:rPr>
  </w:style>
  <w:style w:type="character" w:customStyle="1" w:styleId="FontStyle49">
    <w:name w:val="Font Style49"/>
    <w:basedOn w:val="a0"/>
    <w:rsid w:val="0084507C"/>
  </w:style>
  <w:style w:type="numbering" w:customStyle="1" w:styleId="101">
    <w:name w:val="Нет списка10"/>
    <w:next w:val="a2"/>
    <w:uiPriority w:val="99"/>
    <w:semiHidden/>
    <w:unhideWhenUsed/>
    <w:rsid w:val="00DB48F8"/>
  </w:style>
  <w:style w:type="table" w:customStyle="1" w:styleId="102">
    <w:name w:val="Сетка таблицы10"/>
    <w:basedOn w:val="a1"/>
    <w:next w:val="af8"/>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2"/>
    <w:semiHidden/>
    <w:unhideWhenUsed/>
    <w:rsid w:val="001A2327"/>
  </w:style>
  <w:style w:type="character" w:customStyle="1" w:styleId="affff0">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1"/>
    <w:next w:val="af8"/>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43A23"/>
  </w:style>
  <w:style w:type="table" w:customStyle="1" w:styleId="121">
    <w:name w:val="Сетка таблицы12"/>
    <w:basedOn w:val="a1"/>
    <w:next w:val="af8"/>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2"/>
    <w:uiPriority w:val="99"/>
    <w:semiHidden/>
    <w:unhideWhenUsed/>
    <w:rsid w:val="004170F2"/>
  </w:style>
  <w:style w:type="numbering" w:customStyle="1" w:styleId="150">
    <w:name w:val="Нет списка15"/>
    <w:next w:val="a2"/>
    <w:semiHidden/>
    <w:unhideWhenUsed/>
    <w:rsid w:val="007F4CD5"/>
  </w:style>
  <w:style w:type="numbering" w:customStyle="1" w:styleId="160">
    <w:name w:val="Нет списка16"/>
    <w:next w:val="a2"/>
    <w:semiHidden/>
    <w:unhideWhenUsed/>
    <w:rsid w:val="007F4CD5"/>
  </w:style>
  <w:style w:type="numbering" w:customStyle="1" w:styleId="170">
    <w:name w:val="Нет списка17"/>
    <w:next w:val="a2"/>
    <w:uiPriority w:val="99"/>
    <w:semiHidden/>
    <w:unhideWhenUsed/>
    <w:rsid w:val="00117712"/>
  </w:style>
  <w:style w:type="table" w:customStyle="1" w:styleId="133">
    <w:name w:val="Сетка таблицы13"/>
    <w:basedOn w:val="a1"/>
    <w:next w:val="af8"/>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аголовок"/>
    <w:basedOn w:val="a"/>
    <w:next w:val="a3"/>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2">
    <w:name w:val="List"/>
    <w:basedOn w:val="a3"/>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9">
    <w:name w:val="Указатель1"/>
    <w:basedOn w:val="a"/>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a">
    <w:name w:val="Основной шрифт абзаца1"/>
    <w:rsid w:val="008C0F04"/>
  </w:style>
  <w:style w:type="character" w:customStyle="1" w:styleId="affff3">
    <w:name w:val="Символ сноски"/>
    <w:rsid w:val="008C0F04"/>
    <w:rPr>
      <w:vertAlign w:val="superscript"/>
    </w:rPr>
  </w:style>
  <w:style w:type="character" w:customStyle="1" w:styleId="1fb">
    <w:name w:val="Знак сноски1"/>
    <w:rsid w:val="008C0F04"/>
    <w:rPr>
      <w:vertAlign w:val="superscript"/>
    </w:rPr>
  </w:style>
  <w:style w:type="character" w:styleId="affff4">
    <w:name w:val="line number"/>
    <w:rsid w:val="008C0F04"/>
  </w:style>
  <w:style w:type="paragraph" w:customStyle="1" w:styleId="2f0">
    <w:name w:val="Указатель2"/>
    <w:basedOn w:val="a"/>
    <w:rsid w:val="008C0F04"/>
    <w:pPr>
      <w:suppressLineNumbers/>
      <w:suppressAutoHyphens/>
    </w:pPr>
    <w:rPr>
      <w:rFonts w:cs="Mangal"/>
      <w:lang w:eastAsia="zh-CN"/>
    </w:rPr>
  </w:style>
  <w:style w:type="paragraph" w:customStyle="1" w:styleId="1fc">
    <w:name w:val="Название объекта1"/>
    <w:basedOn w:val="a"/>
    <w:rsid w:val="008C0F04"/>
    <w:pPr>
      <w:suppressLineNumbers/>
      <w:suppressAutoHyphens/>
      <w:spacing w:before="120" w:after="120"/>
    </w:pPr>
    <w:rPr>
      <w:rFonts w:cs="Mangal"/>
      <w:i/>
      <w:iCs/>
      <w:lang w:eastAsia="zh-CN"/>
    </w:rPr>
  </w:style>
  <w:style w:type="paragraph" w:customStyle="1" w:styleId="affff5">
    <w:name w:val="Содержимое таблицы"/>
    <w:basedOn w:val="a"/>
    <w:rsid w:val="008C0F04"/>
    <w:pPr>
      <w:suppressLineNumbers/>
      <w:suppressAutoHyphens/>
    </w:pPr>
    <w:rPr>
      <w:lang w:eastAsia="zh-CN"/>
    </w:rPr>
  </w:style>
  <w:style w:type="paragraph" w:customStyle="1" w:styleId="affff6">
    <w:name w:val="Заголовок таблицы"/>
    <w:basedOn w:val="affff5"/>
    <w:rsid w:val="008C0F04"/>
    <w:pPr>
      <w:jc w:val="center"/>
    </w:pPr>
    <w:rPr>
      <w:b/>
      <w:bCs/>
    </w:rPr>
  </w:style>
  <w:style w:type="paragraph" w:customStyle="1" w:styleId="affff7">
    <w:name w:val="Содержимое врезки"/>
    <w:basedOn w:val="a3"/>
    <w:rsid w:val="008C0F04"/>
    <w:pPr>
      <w:suppressAutoHyphens/>
      <w:spacing w:after="120"/>
      <w:jc w:val="left"/>
    </w:pPr>
    <w:rPr>
      <w:b w:val="0"/>
      <w:bCs w:val="0"/>
      <w:sz w:val="24"/>
      <w:lang w:eastAsia="zh-CN"/>
    </w:rPr>
  </w:style>
  <w:style w:type="paragraph" w:customStyle="1" w:styleId="Textbody">
    <w:name w:val="Text body"/>
    <w:basedOn w:val="a"/>
    <w:rsid w:val="008C0F04"/>
    <w:pPr>
      <w:suppressAutoHyphens/>
      <w:spacing w:after="120"/>
    </w:pPr>
    <w:rPr>
      <w:color w:val="000000"/>
      <w:sz w:val="20"/>
      <w:szCs w:val="20"/>
      <w:lang w:eastAsia="zh-CN"/>
    </w:rPr>
  </w:style>
  <w:style w:type="paragraph" w:customStyle="1" w:styleId="affff8">
    <w:name w:val="Блочная цитата"/>
    <w:basedOn w:val="a"/>
    <w:rsid w:val="008C0F04"/>
    <w:pPr>
      <w:suppressAutoHyphens/>
      <w:spacing w:after="283"/>
      <w:ind w:left="567" w:right="567"/>
    </w:pPr>
    <w:rPr>
      <w:lang w:eastAsia="zh-CN"/>
    </w:rPr>
  </w:style>
  <w:style w:type="numbering" w:customStyle="1" w:styleId="180">
    <w:name w:val="Нет списка18"/>
    <w:next w:val="a2"/>
    <w:uiPriority w:val="99"/>
    <w:semiHidden/>
    <w:unhideWhenUsed/>
    <w:rsid w:val="00D63D9A"/>
  </w:style>
  <w:style w:type="table" w:customStyle="1" w:styleId="141">
    <w:name w:val="Сетка таблицы14"/>
    <w:basedOn w:val="a1"/>
    <w:next w:val="af8"/>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8"/>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
    <w:rsid w:val="00395912"/>
    <w:pPr>
      <w:spacing w:line="300" w:lineRule="auto"/>
      <w:ind w:left="720" w:firstLine="720"/>
    </w:pPr>
    <w:rPr>
      <w:rFonts w:eastAsia="Calibri"/>
    </w:rPr>
  </w:style>
  <w:style w:type="character" w:customStyle="1" w:styleId="FontStyle15">
    <w:name w:val="Font Style15"/>
    <w:basedOn w:val="a0"/>
    <w:uiPriority w:val="99"/>
    <w:rsid w:val="00D7243D"/>
    <w:rPr>
      <w:rFonts w:ascii="Times New Roman" w:hAnsi="Times New Roman" w:cs="Times New Roman" w:hint="default"/>
      <w:sz w:val="24"/>
      <w:szCs w:val="24"/>
    </w:rPr>
  </w:style>
  <w:style w:type="character" w:customStyle="1" w:styleId="FontStyle13">
    <w:name w:val="Font Style13"/>
    <w:basedOn w:val="a0"/>
    <w:uiPriority w:val="99"/>
    <w:rsid w:val="00D7243D"/>
    <w:rPr>
      <w:rFonts w:ascii="Times New Roman" w:hAnsi="Times New Roman" w:cs="Times New Roman" w:hint="default"/>
      <w:i/>
      <w:iCs/>
      <w:sz w:val="24"/>
      <w:szCs w:val="24"/>
    </w:rPr>
  </w:style>
  <w:style w:type="paragraph" w:customStyle="1" w:styleId="Style4">
    <w:name w:val="Style4"/>
    <w:basedOn w:val="a"/>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
    <w:rsid w:val="008759C6"/>
    <w:pPr>
      <w:spacing w:before="100" w:beforeAutospacing="1" w:after="100" w:afterAutospacing="1"/>
    </w:pPr>
  </w:style>
  <w:style w:type="paragraph" w:customStyle="1" w:styleId="3d">
    <w:name w:val="Абзац списка3"/>
    <w:basedOn w:val="a"/>
    <w:rsid w:val="008759C6"/>
    <w:pPr>
      <w:ind w:left="720"/>
    </w:pPr>
    <w:rPr>
      <w:rFonts w:eastAsia="Calibri"/>
      <w:sz w:val="20"/>
      <w:szCs w:val="20"/>
    </w:rPr>
  </w:style>
  <w:style w:type="paragraph" w:customStyle="1" w:styleId="formattext">
    <w:name w:val="formattext"/>
    <w:basedOn w:val="a"/>
    <w:rsid w:val="00AA4968"/>
    <w:pPr>
      <w:spacing w:before="100" w:beforeAutospacing="1" w:after="100" w:afterAutospacing="1"/>
    </w:pPr>
  </w:style>
  <w:style w:type="numbering" w:customStyle="1" w:styleId="190">
    <w:name w:val="Нет списка19"/>
    <w:next w:val="a2"/>
    <w:uiPriority w:val="99"/>
    <w:semiHidden/>
    <w:unhideWhenUsed/>
    <w:rsid w:val="006B25FB"/>
  </w:style>
  <w:style w:type="table" w:customStyle="1" w:styleId="161">
    <w:name w:val="Сетка таблицы16"/>
    <w:basedOn w:val="a1"/>
    <w:next w:val="af8"/>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0"/>
    <w:rsid w:val="00D70DB0"/>
    <w:rPr>
      <w:b/>
      <w:bCs/>
      <w:sz w:val="28"/>
      <w:szCs w:val="28"/>
      <w:lang w:bidi="ar-SA"/>
    </w:rPr>
  </w:style>
  <w:style w:type="paragraph" w:customStyle="1" w:styleId="xl284">
    <w:name w:val="xl284"/>
    <w:basedOn w:val="a"/>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0"/>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9">
    <w:name w:val="Алексей"/>
    <w:basedOn w:val="a"/>
    <w:qFormat/>
    <w:rsid w:val="00C03AF2"/>
    <w:pPr>
      <w:spacing w:line="360" w:lineRule="auto"/>
      <w:ind w:firstLine="709"/>
      <w:jc w:val="both"/>
    </w:pPr>
    <w:rPr>
      <w:sz w:val="28"/>
      <w:szCs w:val="28"/>
    </w:rPr>
  </w:style>
  <w:style w:type="paragraph" w:customStyle="1" w:styleId="p1">
    <w:name w:val="p1"/>
    <w:basedOn w:val="a"/>
    <w:rsid w:val="00C03AF2"/>
    <w:pPr>
      <w:spacing w:before="100" w:beforeAutospacing="1" w:after="100" w:afterAutospacing="1"/>
    </w:pPr>
  </w:style>
  <w:style w:type="paragraph" w:customStyle="1" w:styleId="p3">
    <w:name w:val="p3"/>
    <w:basedOn w:val="a"/>
    <w:rsid w:val="00C03AF2"/>
    <w:pPr>
      <w:spacing w:before="100" w:beforeAutospacing="1" w:after="100" w:afterAutospacing="1"/>
    </w:pPr>
  </w:style>
  <w:style w:type="character" w:customStyle="1" w:styleId="s10">
    <w:name w:val="s1"/>
    <w:basedOn w:val="a0"/>
    <w:rsid w:val="00C03AF2"/>
  </w:style>
  <w:style w:type="character" w:customStyle="1" w:styleId="s3">
    <w:name w:val="s3"/>
    <w:basedOn w:val="a0"/>
    <w:rsid w:val="00C03AF2"/>
  </w:style>
  <w:style w:type="paragraph" w:customStyle="1" w:styleId="p5">
    <w:name w:val="p5"/>
    <w:basedOn w:val="a"/>
    <w:rsid w:val="00C03AF2"/>
    <w:pPr>
      <w:spacing w:before="100" w:beforeAutospacing="1" w:after="100" w:afterAutospacing="1"/>
    </w:pPr>
  </w:style>
  <w:style w:type="paragraph" w:customStyle="1" w:styleId="consplusnormal1">
    <w:name w:val="consplusnormal"/>
    <w:basedOn w:val="a"/>
    <w:rsid w:val="00A3635E"/>
    <w:pPr>
      <w:spacing w:before="100" w:beforeAutospacing="1" w:after="100" w:afterAutospacing="1"/>
    </w:pPr>
  </w:style>
  <w:style w:type="character" w:styleId="affffa">
    <w:name w:val="Intense Emphasis"/>
    <w:uiPriority w:val="21"/>
    <w:qFormat/>
    <w:rsid w:val="00A3635E"/>
    <w:rPr>
      <w:b/>
      <w:bCs/>
      <w:i/>
      <w:iCs/>
      <w:color w:val="4F81BD"/>
    </w:rPr>
  </w:style>
  <w:style w:type="numbering" w:customStyle="1" w:styleId="200">
    <w:name w:val="Нет списка20"/>
    <w:next w:val="a2"/>
    <w:uiPriority w:val="99"/>
    <w:semiHidden/>
    <w:unhideWhenUsed/>
    <w:rsid w:val="003A59D1"/>
  </w:style>
  <w:style w:type="paragraph" w:styleId="affffb">
    <w:name w:val="Body Text First Indent"/>
    <w:basedOn w:val="a3"/>
    <w:link w:val="affffc"/>
    <w:rsid w:val="00B30B0C"/>
    <w:pPr>
      <w:spacing w:after="120"/>
      <w:ind w:firstLine="210"/>
      <w:jc w:val="left"/>
    </w:pPr>
    <w:rPr>
      <w:b w:val="0"/>
      <w:bCs w:val="0"/>
      <w:sz w:val="24"/>
    </w:rPr>
  </w:style>
  <w:style w:type="character" w:customStyle="1" w:styleId="affffc">
    <w:name w:val="Красная строка Знак"/>
    <w:basedOn w:val="a4"/>
    <w:link w:val="affffb"/>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2"/>
    <w:uiPriority w:val="99"/>
    <w:semiHidden/>
    <w:unhideWhenUsed/>
    <w:rsid w:val="008C28D8"/>
  </w:style>
  <w:style w:type="character" w:customStyle="1" w:styleId="FontStyle14">
    <w:name w:val="Font Style14"/>
    <w:basedOn w:val="a0"/>
    <w:uiPriority w:val="99"/>
    <w:rsid w:val="008C28D8"/>
    <w:rPr>
      <w:rFonts w:ascii="Times New Roman" w:hAnsi="Times New Roman" w:cs="Times New Roman"/>
      <w:sz w:val="26"/>
      <w:szCs w:val="26"/>
    </w:rPr>
  </w:style>
  <w:style w:type="table" w:customStyle="1" w:styleId="171">
    <w:name w:val="Сетка таблицы17"/>
    <w:basedOn w:val="a1"/>
    <w:next w:val="af8"/>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2"/>
    <w:uiPriority w:val="99"/>
    <w:semiHidden/>
    <w:unhideWhenUsed/>
    <w:rsid w:val="002B7555"/>
  </w:style>
  <w:style w:type="paragraph" w:customStyle="1" w:styleId="affffd">
    <w:name w:val="Текст (лев. подпись)"/>
    <w:basedOn w:val="a"/>
    <w:next w:val="a"/>
    <w:rsid w:val="002B7555"/>
    <w:pPr>
      <w:widowControl w:val="0"/>
      <w:autoSpaceDE w:val="0"/>
      <w:autoSpaceDN w:val="0"/>
      <w:adjustRightInd w:val="0"/>
    </w:pPr>
    <w:rPr>
      <w:rFonts w:ascii="Arial" w:hAnsi="Arial"/>
      <w:sz w:val="20"/>
      <w:szCs w:val="20"/>
    </w:rPr>
  </w:style>
  <w:style w:type="paragraph" w:customStyle="1" w:styleId="affffe">
    <w:name w:val="Текст (прав. подпись)"/>
    <w:basedOn w:val="a"/>
    <w:next w:val="a"/>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1"/>
    <w:next w:val="af8"/>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Таб1"/>
    <w:basedOn w:val="a"/>
    <w:link w:val="1Char"/>
    <w:qFormat/>
    <w:rsid w:val="002B7555"/>
    <w:pPr>
      <w:jc w:val="both"/>
    </w:pPr>
    <w:rPr>
      <w:sz w:val="28"/>
      <w:lang w:eastAsia="en-US"/>
    </w:rPr>
  </w:style>
  <w:style w:type="character" w:customStyle="1" w:styleId="1Char">
    <w:name w:val="Таб1 Char"/>
    <w:link w:val="1fd"/>
    <w:rsid w:val="002B7555"/>
    <w:rPr>
      <w:rFonts w:ascii="Times New Roman" w:eastAsia="Times New Roman" w:hAnsi="Times New Roman" w:cs="Times New Roman"/>
      <w:sz w:val="28"/>
      <w:szCs w:val="24"/>
    </w:rPr>
  </w:style>
  <w:style w:type="paragraph" w:customStyle="1" w:styleId="afffff">
    <w:name w:val="Игорь"/>
    <w:basedOn w:val="a"/>
    <w:rsid w:val="002B7555"/>
    <w:pPr>
      <w:ind w:right="-1" w:firstLine="709"/>
      <w:jc w:val="both"/>
    </w:pPr>
    <w:rPr>
      <w:color w:val="000080"/>
      <w:sz w:val="28"/>
      <w:szCs w:val="20"/>
    </w:rPr>
  </w:style>
  <w:style w:type="numbering" w:customStyle="1" w:styleId="230">
    <w:name w:val="Нет списка23"/>
    <w:next w:val="a2"/>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2">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c">
    <w:name w:val="Обычный (веб) Знак"/>
    <w:aliases w:val="Обычный (Web) Знак, Знак Знак10 Знак"/>
    <w:link w:val="afb"/>
    <w:locked/>
    <w:rsid w:val="00B71E22"/>
    <w:rPr>
      <w:rFonts w:ascii="Times New Roman" w:eastAsia="Times New Roman" w:hAnsi="Times New Roman" w:cs="Times New Roman"/>
      <w:sz w:val="24"/>
      <w:szCs w:val="24"/>
      <w:lang w:eastAsia="ru-RU"/>
    </w:rPr>
  </w:style>
  <w:style w:type="character" w:customStyle="1" w:styleId="2f3">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0">
    <w:name w:val="Осн.текст Знак"/>
    <w:link w:val="afffff1"/>
    <w:locked/>
    <w:rsid w:val="00B71E22"/>
    <w:rPr>
      <w:rFonts w:ascii="Arial" w:hAnsi="Arial" w:cs="Arial"/>
    </w:rPr>
  </w:style>
  <w:style w:type="paragraph" w:customStyle="1" w:styleId="afffff1">
    <w:name w:val="Осн.текст"/>
    <w:basedOn w:val="a"/>
    <w:link w:val="afffff0"/>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4">
    <w:name w:val="Знак2"/>
    <w:basedOn w:val="a"/>
    <w:rsid w:val="00B71E22"/>
    <w:pPr>
      <w:spacing w:after="160" w:line="240" w:lineRule="exact"/>
    </w:pPr>
    <w:rPr>
      <w:rFonts w:ascii="Verdana" w:hAnsi="Verdana"/>
      <w:sz w:val="20"/>
      <w:szCs w:val="20"/>
      <w:lang w:val="en-US" w:eastAsia="en-US"/>
    </w:rPr>
  </w:style>
  <w:style w:type="paragraph" w:customStyle="1" w:styleId="afffff2">
    <w:name w:val="Знак Знак Знак Знак"/>
    <w:basedOn w:val="a"/>
    <w:rsid w:val="00B71E22"/>
    <w:pPr>
      <w:spacing w:after="160" w:line="240" w:lineRule="exact"/>
    </w:pPr>
    <w:rPr>
      <w:rFonts w:ascii="Verdana" w:hAnsi="Verdana"/>
      <w:sz w:val="20"/>
      <w:szCs w:val="20"/>
      <w:lang w:val="en-US" w:eastAsia="en-US"/>
    </w:rPr>
  </w:style>
  <w:style w:type="character" w:customStyle="1" w:styleId="afffff3">
    <w:name w:val="Обычный ~ Марк Знак"/>
    <w:link w:val="afffff4"/>
    <w:locked/>
    <w:rsid w:val="00B71E22"/>
    <w:rPr>
      <w:rFonts w:ascii="Cambria" w:eastAsia="Calibri" w:hAnsi="Cambria"/>
      <w:sz w:val="24"/>
      <w:szCs w:val="24"/>
    </w:rPr>
  </w:style>
  <w:style w:type="paragraph" w:customStyle="1" w:styleId="afffff4">
    <w:name w:val="Обычный ~ Марк"/>
    <w:basedOn w:val="a"/>
    <w:link w:val="afffff3"/>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
    <w:rsid w:val="00B71E22"/>
    <w:pPr>
      <w:widowControl w:val="0"/>
      <w:suppressAutoHyphens/>
      <w:spacing w:after="120" w:line="480" w:lineRule="auto"/>
      <w:ind w:left="283"/>
    </w:pPr>
    <w:rPr>
      <w:rFonts w:eastAsia="Arial Unicode MS"/>
      <w:kern w:val="2"/>
    </w:rPr>
  </w:style>
  <w:style w:type="paragraph" w:styleId="1fe">
    <w:name w:val="toc 1"/>
    <w:basedOn w:val="a"/>
    <w:next w:val="a"/>
    <w:autoRedefine/>
    <w:uiPriority w:val="39"/>
    <w:qFormat/>
    <w:rsid w:val="00B71E22"/>
    <w:pPr>
      <w:tabs>
        <w:tab w:val="right" w:leader="dot" w:pos="9911"/>
      </w:tabs>
    </w:pPr>
  </w:style>
  <w:style w:type="paragraph" w:styleId="2f5">
    <w:name w:val="toc 2"/>
    <w:basedOn w:val="a"/>
    <w:next w:val="a"/>
    <w:autoRedefine/>
    <w:uiPriority w:val="39"/>
    <w:qFormat/>
    <w:rsid w:val="00B71E22"/>
    <w:pPr>
      <w:tabs>
        <w:tab w:val="right" w:leader="dot" w:pos="9911"/>
      </w:tabs>
      <w:spacing w:line="360" w:lineRule="auto"/>
      <w:ind w:firstLine="284"/>
    </w:pPr>
    <w:rPr>
      <w:noProof/>
      <w:sz w:val="28"/>
      <w:szCs w:val="28"/>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
    <w:uiPriority w:val="99"/>
    <w:semiHidden/>
    <w:rsid w:val="00B71E22"/>
    <w:pPr>
      <w:spacing w:before="100" w:beforeAutospacing="1" w:after="100" w:afterAutospacing="1"/>
    </w:pPr>
    <w:rPr>
      <w:rFonts w:eastAsia="Calibri"/>
    </w:rPr>
  </w:style>
  <w:style w:type="character" w:styleId="afffff6">
    <w:name w:val="Subtle Emphasis"/>
    <w:uiPriority w:val="19"/>
    <w:qFormat/>
    <w:rsid w:val="00B71E22"/>
    <w:rPr>
      <w:i/>
      <w:iCs/>
      <w:color w:val="808080"/>
    </w:rPr>
  </w:style>
  <w:style w:type="numbering" w:customStyle="1" w:styleId="1110">
    <w:name w:val="Нет списка111"/>
    <w:next w:val="a2"/>
    <w:semiHidden/>
    <w:rsid w:val="00B71E22"/>
  </w:style>
  <w:style w:type="table" w:customStyle="1" w:styleId="216">
    <w:name w:val="Сетка таблицы21"/>
    <w:basedOn w:val="a1"/>
    <w:next w:val="af8"/>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8"/>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4"/>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7">
    <w:name w:val="заг табл"/>
    <w:basedOn w:val="a"/>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8">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6">
    <w:name w:val="Знак Знак Знак Знак2"/>
    <w:basedOn w:val="a"/>
    <w:rsid w:val="00B71E22"/>
    <w:pPr>
      <w:spacing w:before="100" w:beforeAutospacing="1" w:after="100" w:afterAutospacing="1"/>
    </w:pPr>
    <w:rPr>
      <w:rFonts w:ascii="Tahoma" w:hAnsi="Tahoma"/>
      <w:sz w:val="20"/>
      <w:szCs w:val="20"/>
      <w:lang w:val="en-US" w:eastAsia="en-US"/>
    </w:rPr>
  </w:style>
  <w:style w:type="paragraph" w:customStyle="1" w:styleId="afffff9">
    <w:name w:val="Номер"/>
    <w:basedOn w:val="a"/>
    <w:rsid w:val="00B71E22"/>
    <w:pPr>
      <w:jc w:val="center"/>
    </w:pPr>
    <w:rPr>
      <w:sz w:val="28"/>
      <w:szCs w:val="20"/>
    </w:rPr>
  </w:style>
  <w:style w:type="character" w:customStyle="1" w:styleId="afffffa">
    <w:name w:val="Знак Знак"/>
    <w:rsid w:val="00B71E22"/>
    <w:rPr>
      <w:sz w:val="16"/>
      <w:szCs w:val="16"/>
      <w:lang w:val="ru-RU" w:eastAsia="ru-RU" w:bidi="ar-SA"/>
    </w:rPr>
  </w:style>
  <w:style w:type="paragraph" w:customStyle="1" w:styleId="afffffb">
    <w:name w:val="Постановление"/>
    <w:basedOn w:val="a"/>
    <w:rsid w:val="00B71E22"/>
    <w:pPr>
      <w:jc w:val="center"/>
    </w:pPr>
    <w:rPr>
      <w:spacing w:val="-14"/>
      <w:sz w:val="30"/>
      <w:szCs w:val="20"/>
    </w:rPr>
  </w:style>
  <w:style w:type="character" w:customStyle="1" w:styleId="2f7">
    <w:name w:val="Знак Знак2"/>
    <w:rsid w:val="00B71E22"/>
    <w:rPr>
      <w:sz w:val="24"/>
      <w:szCs w:val="24"/>
      <w:lang w:val="ru-RU" w:eastAsia="ru-RU" w:bidi="ar-SA"/>
    </w:rPr>
  </w:style>
  <w:style w:type="paragraph" w:customStyle="1" w:styleId="1ff0">
    <w:name w:val="Заголовок 1К"/>
    <w:basedOn w:val="a"/>
    <w:autoRedefine/>
    <w:rsid w:val="00B71E22"/>
    <w:pPr>
      <w:ind w:right="-108"/>
    </w:pPr>
  </w:style>
  <w:style w:type="paragraph" w:customStyle="1" w:styleId="xl31">
    <w:name w:val="xl31"/>
    <w:basedOn w:val="a"/>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1">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2">
    <w:name w:val="Знак Знак Знак1 Знак Знак Знак Знак Знак Знак Знак Знак"/>
    <w:basedOn w:val="a"/>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c">
    <w:name w:val="основной"/>
    <w:basedOn w:val="a"/>
    <w:rsid w:val="00B71E22"/>
    <w:pPr>
      <w:ind w:firstLine="567"/>
      <w:jc w:val="both"/>
    </w:pPr>
    <w:rPr>
      <w:sz w:val="28"/>
      <w:szCs w:val="20"/>
    </w:rPr>
  </w:style>
  <w:style w:type="paragraph" w:customStyle="1" w:styleId="afffffd">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e">
    <w:name w:val="Текст в заданном формате"/>
    <w:basedOn w:val="a"/>
    <w:rsid w:val="00B71E22"/>
    <w:pPr>
      <w:widowControl w:val="0"/>
      <w:suppressAutoHyphens/>
    </w:pPr>
    <w:rPr>
      <w:rFonts w:ascii="Courier New" w:eastAsia="NSimSun" w:hAnsi="Courier New" w:cs="Courier New"/>
      <w:sz w:val="20"/>
      <w:szCs w:val="20"/>
      <w:lang w:val="de-DE" w:eastAsia="hi-IN" w:bidi="hi-IN"/>
    </w:rPr>
  </w:style>
  <w:style w:type="paragraph" w:styleId="affffff">
    <w:name w:val="TOC Heading"/>
    <w:basedOn w:val="1"/>
    <w:next w:val="a"/>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
    <w:next w:val="a"/>
    <w:autoRedefine/>
    <w:uiPriority w:val="39"/>
    <w:unhideWhenUsed/>
    <w:qFormat/>
    <w:rsid w:val="00B71E22"/>
    <w:pPr>
      <w:tabs>
        <w:tab w:val="right" w:leader="dot" w:pos="9911"/>
      </w:tabs>
      <w:spacing w:after="100"/>
      <w:ind w:firstLine="284"/>
    </w:pPr>
    <w:rPr>
      <w:noProof/>
      <w:sz w:val="28"/>
      <w:szCs w:val="28"/>
    </w:rPr>
  </w:style>
  <w:style w:type="character" w:customStyle="1" w:styleId="af5">
    <w:name w:val="Без интервала Знак"/>
    <w:link w:val="af4"/>
    <w:uiPriority w:val="1"/>
    <w:locked/>
    <w:rsid w:val="00B71E22"/>
    <w:rPr>
      <w:rFonts w:ascii="Calibri" w:eastAsia="Calibri" w:hAnsi="Calibri" w:cs="Times New Roman"/>
    </w:rPr>
  </w:style>
  <w:style w:type="paragraph" w:customStyle="1" w:styleId="1ff3">
    <w:name w:val="Дата1"/>
    <w:basedOn w:val="a"/>
    <w:rsid w:val="00B71E22"/>
    <w:pPr>
      <w:spacing w:before="100" w:beforeAutospacing="1" w:after="100" w:afterAutospacing="1"/>
    </w:pPr>
  </w:style>
  <w:style w:type="character" w:customStyle="1" w:styleId="1ff4">
    <w:name w:val="Заголовок Знак1"/>
    <w:uiPriority w:val="10"/>
    <w:rsid w:val="00B71E22"/>
    <w:rPr>
      <w:rFonts w:ascii="Cambria" w:eastAsia="Times New Roman" w:hAnsi="Cambria" w:cs="Times New Roman"/>
      <w:spacing w:val="-10"/>
      <w:kern w:val="28"/>
      <w:sz w:val="56"/>
      <w:szCs w:val="56"/>
    </w:rPr>
  </w:style>
  <w:style w:type="character" w:styleId="affffff0">
    <w:name w:val="Subtle Reference"/>
    <w:uiPriority w:val="31"/>
    <w:qFormat/>
    <w:rsid w:val="00B71E22"/>
    <w:rPr>
      <w:smallCaps/>
      <w:color w:val="C0504D"/>
      <w:u w:val="single"/>
    </w:rPr>
  </w:style>
  <w:style w:type="character" w:styleId="affffff1">
    <w:name w:val="Intense Reference"/>
    <w:uiPriority w:val="32"/>
    <w:qFormat/>
    <w:rsid w:val="00B71E22"/>
    <w:rPr>
      <w:b/>
      <w:bCs/>
      <w:smallCaps/>
      <w:color w:val="C0504D"/>
      <w:spacing w:val="5"/>
      <w:u w:val="single"/>
    </w:rPr>
  </w:style>
  <w:style w:type="character" w:styleId="affffff2">
    <w:name w:val="Book Title"/>
    <w:uiPriority w:val="33"/>
    <w:qFormat/>
    <w:rsid w:val="00B71E22"/>
    <w:rPr>
      <w:b/>
      <w:bCs/>
      <w:smallCaps/>
      <w:spacing w:val="5"/>
    </w:rPr>
  </w:style>
  <w:style w:type="table" w:customStyle="1" w:styleId="191">
    <w:name w:val="Сетка таблицы19"/>
    <w:basedOn w:val="a1"/>
    <w:next w:val="af8"/>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2"/>
    <w:uiPriority w:val="99"/>
    <w:semiHidden/>
    <w:unhideWhenUsed/>
    <w:rsid w:val="000D4B0E"/>
  </w:style>
  <w:style w:type="character" w:customStyle="1" w:styleId="1ff5">
    <w:name w:val="Текст примечания Знак1"/>
    <w:basedOn w:val="a0"/>
    <w:uiPriority w:val="99"/>
    <w:semiHidden/>
    <w:rsid w:val="000D4B0E"/>
    <w:rPr>
      <w:rFonts w:asciiTheme="minorHAnsi" w:eastAsiaTheme="minorHAnsi" w:hAnsiTheme="minorHAnsi" w:cstheme="minorBidi"/>
      <w:lang w:eastAsia="en-US"/>
    </w:rPr>
  </w:style>
  <w:style w:type="character" w:customStyle="1" w:styleId="1ff6">
    <w:name w:val="Тема примечания Знак1"/>
    <w:basedOn w:val="1ff5"/>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2"/>
    <w:uiPriority w:val="99"/>
    <w:semiHidden/>
    <w:unhideWhenUsed/>
    <w:rsid w:val="004D7BFA"/>
  </w:style>
  <w:style w:type="paragraph" w:styleId="affffff3">
    <w:name w:val="Document Map"/>
    <w:basedOn w:val="a"/>
    <w:link w:val="affffff4"/>
    <w:semiHidden/>
    <w:rsid w:val="004D7BFA"/>
    <w:pPr>
      <w:shd w:val="clear" w:color="auto" w:fill="000080"/>
    </w:pPr>
    <w:rPr>
      <w:rFonts w:ascii="Tahoma" w:hAnsi="Tahoma" w:cs="Tahoma"/>
      <w:sz w:val="20"/>
      <w:szCs w:val="20"/>
      <w:lang w:val="en-US"/>
    </w:rPr>
  </w:style>
  <w:style w:type="character" w:customStyle="1" w:styleId="affffff4">
    <w:name w:val="Схема документа Знак"/>
    <w:basedOn w:val="a0"/>
    <w:link w:val="affffff3"/>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1"/>
    <w:next w:val="af8"/>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427E6B"/>
  </w:style>
  <w:style w:type="table" w:customStyle="1" w:styleId="222">
    <w:name w:val="Сетка таблицы22"/>
    <w:basedOn w:val="a1"/>
    <w:next w:val="af8"/>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75BB7"/>
  </w:style>
  <w:style w:type="numbering" w:customStyle="1" w:styleId="1100">
    <w:name w:val="Нет списка110"/>
    <w:next w:val="a2"/>
    <w:uiPriority w:val="99"/>
    <w:semiHidden/>
    <w:unhideWhenUsed/>
    <w:rsid w:val="0047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page/17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CBDD-1E35-45B4-ADE7-4B33E7FC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8021</Words>
  <Characters>45725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55</cp:revision>
  <cp:lastPrinted>2018-12-27T03:23:00Z</cp:lastPrinted>
  <dcterms:created xsi:type="dcterms:W3CDTF">2018-11-27T00:26:00Z</dcterms:created>
  <dcterms:modified xsi:type="dcterms:W3CDTF">2019-01-16T01:43:00Z</dcterms:modified>
</cp:coreProperties>
</file>