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97C" w:rsidRPr="00555722" w:rsidRDefault="00720521" w:rsidP="0072052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555722">
        <w:rPr>
          <w:rFonts w:ascii="Times New Roman" w:hAnsi="Times New Roman" w:cs="Times New Roman"/>
          <w:b/>
          <w:sz w:val="20"/>
          <w:szCs w:val="20"/>
          <w:lang w:val="en-US"/>
        </w:rPr>
        <w:t>I</w:t>
      </w:r>
      <w:r w:rsidRPr="00555722">
        <w:rPr>
          <w:rFonts w:ascii="Times New Roman" w:hAnsi="Times New Roman" w:cs="Times New Roman"/>
          <w:b/>
          <w:sz w:val="20"/>
          <w:szCs w:val="20"/>
        </w:rPr>
        <w:t>. ПРАВОВЫЕ АКТЫ КУЙБЫШЕВСКОГО РАЙОНА</w:t>
      </w:r>
      <w:r w:rsidR="00555722">
        <w:rPr>
          <w:rFonts w:ascii="Times New Roman" w:hAnsi="Times New Roman" w:cs="Times New Roman"/>
          <w:b/>
          <w:sz w:val="20"/>
          <w:szCs w:val="20"/>
        </w:rPr>
        <w:t>………………………………………………...…….стр.4</w:t>
      </w:r>
    </w:p>
    <w:p w:rsidR="00720521" w:rsidRPr="00720521" w:rsidRDefault="00720521" w:rsidP="0072052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0521">
        <w:rPr>
          <w:rFonts w:ascii="Times New Roman" w:hAnsi="Times New Roman" w:cs="Times New Roman"/>
          <w:sz w:val="20"/>
          <w:szCs w:val="20"/>
        </w:rPr>
        <w:t xml:space="preserve">1. </w:t>
      </w:r>
      <w:r>
        <w:rPr>
          <w:rFonts w:ascii="Times New Roman" w:hAnsi="Times New Roman" w:cs="Times New Roman"/>
          <w:sz w:val="20"/>
          <w:szCs w:val="20"/>
        </w:rPr>
        <w:t xml:space="preserve">Постановление Администрации Куйбышевского района от </w:t>
      </w:r>
      <w:r w:rsidRPr="00720521">
        <w:rPr>
          <w:rFonts w:ascii="Times New Roman" w:hAnsi="Times New Roman" w:cs="Times New Roman"/>
          <w:sz w:val="20"/>
          <w:szCs w:val="20"/>
        </w:rPr>
        <w:t>30.07.2015 № 689</w:t>
      </w:r>
      <w:r>
        <w:rPr>
          <w:rFonts w:ascii="Times New Roman" w:hAnsi="Times New Roman" w:cs="Times New Roman"/>
          <w:sz w:val="20"/>
          <w:szCs w:val="20"/>
        </w:rPr>
        <w:t xml:space="preserve"> «</w:t>
      </w:r>
      <w:r w:rsidRPr="00720521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 Куйбышевского района от 14.12.2012 № 2166 «Об образовании избирательных участков, участков референдума для проведения голосования и подсчета голосов избирателей, участников референдума на территории Куйбышевского района Новосибирской области</w:t>
      </w:r>
      <w:proofErr w:type="gramStart"/>
      <w:r w:rsidRPr="00720521">
        <w:rPr>
          <w:rFonts w:ascii="Times New Roman" w:hAnsi="Times New Roman" w:cs="Times New Roman"/>
          <w:sz w:val="20"/>
          <w:szCs w:val="20"/>
        </w:rPr>
        <w:t>»</w:t>
      </w:r>
      <w:r>
        <w:rPr>
          <w:rFonts w:ascii="Times New Roman" w:hAnsi="Times New Roman" w:cs="Times New Roman"/>
          <w:sz w:val="20"/>
          <w:szCs w:val="20"/>
        </w:rPr>
        <w:t>……….……………………….</w:t>
      </w:r>
      <w:proofErr w:type="gramEnd"/>
      <w:r>
        <w:rPr>
          <w:rFonts w:ascii="Times New Roman" w:hAnsi="Times New Roman" w:cs="Times New Roman"/>
          <w:sz w:val="20"/>
          <w:szCs w:val="20"/>
        </w:rPr>
        <w:t>стр.</w:t>
      </w:r>
      <w:r w:rsidR="00555722">
        <w:rPr>
          <w:rFonts w:ascii="Times New Roman" w:hAnsi="Times New Roman" w:cs="Times New Roman"/>
          <w:sz w:val="20"/>
          <w:szCs w:val="20"/>
        </w:rPr>
        <w:t>4</w:t>
      </w:r>
    </w:p>
    <w:p w:rsidR="00720521" w:rsidRPr="00720521" w:rsidRDefault="00720521" w:rsidP="0072052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2. Постановление Администрации Куйбышевского района от </w:t>
      </w:r>
      <w:r w:rsidRPr="00720521">
        <w:rPr>
          <w:rFonts w:ascii="Times New Roman" w:hAnsi="Times New Roman" w:cs="Times New Roman"/>
          <w:sz w:val="20"/>
          <w:szCs w:val="20"/>
        </w:rPr>
        <w:t xml:space="preserve">30.07.2015 № 690 </w:t>
      </w:r>
      <w:r>
        <w:rPr>
          <w:rFonts w:ascii="Times New Roman" w:hAnsi="Times New Roman" w:cs="Times New Roman"/>
          <w:sz w:val="20"/>
          <w:szCs w:val="20"/>
        </w:rPr>
        <w:t>«</w:t>
      </w:r>
      <w:r w:rsidRPr="00720521">
        <w:rPr>
          <w:rFonts w:ascii="Times New Roman" w:hAnsi="Times New Roman" w:cs="Times New Roman"/>
          <w:sz w:val="20"/>
          <w:szCs w:val="20"/>
        </w:rPr>
        <w:t>О выделении специальных мест для размещения печатных агитационных материалов на территории избирательных участков Куйбышевского района</w:t>
      </w:r>
      <w:proofErr w:type="gramStart"/>
      <w:r w:rsidR="00555722">
        <w:rPr>
          <w:rFonts w:ascii="Times New Roman" w:hAnsi="Times New Roman" w:cs="Times New Roman"/>
          <w:sz w:val="20"/>
          <w:szCs w:val="20"/>
        </w:rPr>
        <w:t>»………………………………………………………………………………...</w:t>
      </w:r>
      <w:r>
        <w:rPr>
          <w:rFonts w:ascii="Times New Roman" w:hAnsi="Times New Roman" w:cs="Times New Roman"/>
          <w:sz w:val="20"/>
          <w:szCs w:val="20"/>
        </w:rPr>
        <w:t>……….….</w:t>
      </w:r>
      <w:proofErr w:type="gramEnd"/>
      <w:r>
        <w:rPr>
          <w:rFonts w:ascii="Times New Roman" w:hAnsi="Times New Roman" w:cs="Times New Roman"/>
          <w:sz w:val="20"/>
          <w:szCs w:val="20"/>
        </w:rPr>
        <w:t>стр</w:t>
      </w:r>
      <w:r w:rsidR="00555722">
        <w:rPr>
          <w:rFonts w:ascii="Times New Roman" w:hAnsi="Times New Roman" w:cs="Times New Roman"/>
          <w:sz w:val="20"/>
          <w:szCs w:val="20"/>
        </w:rPr>
        <w:t>.4</w:t>
      </w: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55722" w:rsidRPr="00720521" w:rsidRDefault="00555722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0521">
        <w:rPr>
          <w:rFonts w:ascii="Times New Roman" w:hAnsi="Times New Roman" w:cs="Times New Roman"/>
          <w:b/>
          <w:sz w:val="20"/>
          <w:szCs w:val="20"/>
          <w:lang w:val="en-US"/>
        </w:rPr>
        <w:lastRenderedPageBreak/>
        <w:t>I</w:t>
      </w:r>
      <w:r w:rsidRPr="00720521">
        <w:rPr>
          <w:rFonts w:ascii="Times New Roman" w:hAnsi="Times New Roman" w:cs="Times New Roman"/>
          <w:b/>
          <w:sz w:val="20"/>
          <w:szCs w:val="20"/>
        </w:rPr>
        <w:t>. ПРАВОВЫЕ АКТЫ КУЙБЫШЕВСКОГО РАЙОНА</w:t>
      </w: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ПОСТАНОВЛЕНИЕ 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Куйбышев 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Новосибирская область</w:t>
      </w:r>
    </w:p>
    <w:p w:rsidR="00720521" w:rsidRPr="00720521" w:rsidRDefault="00720521" w:rsidP="0072052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30.07.2015 № 689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внесении изменений в постановление администрации Куйбышевского района от 14.12.2012 № 2166 «Об образовании избирательных участков, участков референдума для проведения голосования и подсчета голосов избирателей, участников референдума на территории Куйбышевского района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области»</w:t>
      </w: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keepNext/>
        <w:tabs>
          <w:tab w:val="left" w:pos="9781"/>
        </w:tabs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Администрация Куйбышевского района </w:t>
      </w:r>
    </w:p>
    <w:p w:rsidR="00720521" w:rsidRPr="00720521" w:rsidRDefault="00720521" w:rsidP="00720521">
      <w:pPr>
        <w:keepNext/>
        <w:tabs>
          <w:tab w:val="left" w:pos="-4820"/>
        </w:tabs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  <w:t>ПОСТАНОВЛЯЕТ:</w:t>
      </w:r>
      <w:r w:rsidRPr="0072052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 1. Внести в </w:t>
      </w: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постановление администрации Куйбышевского района от 14.12.2012 № 2166 «Об образовании избирательных участков, участков референдума для проведения голосования и подсчета голосов избирателей, участников референдума на территории Куйбышевского района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области» следующие изменения: </w:t>
      </w: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 </w:t>
      </w:r>
      <w:proofErr w:type="gramStart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раздел Избирательный участок, участок референдума № 580 приложения к постановлению слова «село Кама, ул. </w:t>
      </w:r>
      <w:proofErr w:type="spellStart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Показановская</w:t>
      </w:r>
      <w:proofErr w:type="spellEnd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35 (муниципальное казенное общеобразовательное учреждение Куйбышевского района «Каминская средняя общеобразовательная школа»» заменить словами «село Кама, ул. </w:t>
      </w:r>
      <w:proofErr w:type="spellStart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Показановская</w:t>
      </w:r>
      <w:proofErr w:type="spellEnd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, 37 муниципальное казенное учреждение «Каминский культурно – досуговый центр».</w:t>
      </w:r>
      <w:proofErr w:type="gramEnd"/>
    </w:p>
    <w:p w:rsidR="00720521" w:rsidRPr="00720521" w:rsidRDefault="00720521" w:rsidP="0072052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2. Направить настоящее постановление в Избирательную комиссию Новосибирской области.</w:t>
      </w:r>
    </w:p>
    <w:p w:rsidR="00720521" w:rsidRPr="00720521" w:rsidRDefault="00720521" w:rsidP="007205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3. Отделу по работе с общественностью и СМИ управления делами администрации Куйбышевского района опубликовать настоящее постановление в газете «Трудовая жизнь», в периодическом печатном издании органов местного самоуправления Куйбышевского района «Информационный вестник».</w:t>
      </w:r>
    </w:p>
    <w:p w:rsidR="00720521" w:rsidRPr="00720521" w:rsidRDefault="00720521" w:rsidP="00720521">
      <w:pPr>
        <w:tabs>
          <w:tab w:val="left" w:pos="-425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4. </w:t>
      </w:r>
      <w:proofErr w:type="gramStart"/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Контроль за</w:t>
      </w:r>
      <w:proofErr w:type="gramEnd"/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исполнением постановления возложить на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заместителя главы администрации</w:t>
      </w: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– управляющего делами администрации Куйбышевского района Караваева О. В.</w:t>
      </w:r>
    </w:p>
    <w:p w:rsidR="00720521" w:rsidRPr="00720521" w:rsidRDefault="00720521" w:rsidP="00720521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Куйбышевского района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В. А. </w:t>
      </w:r>
      <w:proofErr w:type="spellStart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</w:t>
      </w:r>
      <w:proofErr w:type="spellEnd"/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ПОСТАНОВЛЕНИЕ 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Куйбышев 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Новосибирская область</w:t>
      </w:r>
    </w:p>
    <w:p w:rsidR="00720521" w:rsidRPr="00720521" w:rsidRDefault="00720521" w:rsidP="0072052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0521" w:rsidRPr="00720521" w:rsidRDefault="00720521" w:rsidP="00720521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30.07.2015 № 690 </w:t>
      </w:r>
    </w:p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 выделении специальных мест для размещения печатных агитационных материалов на территории избирательных участков Куйбышевского района</w:t>
      </w: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keepNext/>
        <w:tabs>
          <w:tab w:val="left" w:pos="9781"/>
        </w:tabs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Руководствуясь частью 8 статьи 57 Закона Новосибирской области «О выборах депутатов  представительных органов  муниципальных образований в Новосибирской области» администрация Куйбышевского района </w:t>
      </w:r>
    </w:p>
    <w:p w:rsidR="00720521" w:rsidRPr="00720521" w:rsidRDefault="00720521" w:rsidP="00720521">
      <w:pPr>
        <w:keepNext/>
        <w:tabs>
          <w:tab w:val="left" w:pos="-4820"/>
        </w:tabs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  <w:t>ПОСТАНОВЛЯЕТ:</w:t>
      </w:r>
      <w:r w:rsidRPr="0072052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1. Выделить специальные места для размещения  печатных агитационных материалов на территории избирательных участков Куйбышевского района в соответствии с приложением. </w:t>
      </w:r>
    </w:p>
    <w:p w:rsidR="00720521" w:rsidRPr="00720521" w:rsidRDefault="00720521" w:rsidP="00720521">
      <w:pPr>
        <w:tabs>
          <w:tab w:val="left" w:pos="126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  2. Отделу по работе с общественностью и СМИ управления делами администрации Куйбышевского района опубликовать постановление в газете «Трудовая жизнь».</w:t>
      </w:r>
    </w:p>
    <w:p w:rsidR="00720521" w:rsidRPr="00720521" w:rsidRDefault="00720521" w:rsidP="007205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3. </w:t>
      </w:r>
      <w:proofErr w:type="gramStart"/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Контроль за</w:t>
      </w:r>
      <w:proofErr w:type="gramEnd"/>
      <w:r w:rsidRPr="007205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исполнением постановления оставляю за собой.</w:t>
      </w: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Куйбышевского района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</w:t>
      </w: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В.А. </w:t>
      </w:r>
      <w:proofErr w:type="spellStart"/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</w:t>
      </w:r>
      <w:proofErr w:type="spellEnd"/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5070"/>
        <w:gridCol w:w="4819"/>
      </w:tblGrid>
      <w:tr w:rsidR="00720521" w:rsidRPr="00720521" w:rsidTr="00720521">
        <w:tc>
          <w:tcPr>
            <w:tcW w:w="5070" w:type="dxa"/>
          </w:tcPr>
          <w:p w:rsidR="00720521" w:rsidRPr="00720521" w:rsidRDefault="00720521" w:rsidP="00720521">
            <w:pPr>
              <w:tabs>
                <w:tab w:val="right" w:pos="99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</w:tcPr>
          <w:p w:rsidR="00555722" w:rsidRDefault="00555722" w:rsidP="00720521">
            <w:pPr>
              <w:tabs>
                <w:tab w:val="right" w:pos="99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0521" w:rsidRPr="00720521" w:rsidRDefault="00720521" w:rsidP="00720521">
            <w:pPr>
              <w:tabs>
                <w:tab w:val="right" w:pos="99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ПРИЛОЖЕНИЕ</w:t>
            </w:r>
          </w:p>
          <w:p w:rsidR="00720521" w:rsidRPr="00720521" w:rsidRDefault="00720521" w:rsidP="00720521">
            <w:pPr>
              <w:tabs>
                <w:tab w:val="right" w:pos="99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 администрации Куйбышевского района</w:t>
            </w:r>
          </w:p>
          <w:p w:rsidR="00720521" w:rsidRPr="00720521" w:rsidRDefault="00720521" w:rsidP="00720521">
            <w:pPr>
              <w:tabs>
                <w:tab w:val="right" w:pos="99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30.07.2015 №690</w:t>
            </w:r>
          </w:p>
        </w:tc>
      </w:tr>
    </w:tbl>
    <w:p w:rsidR="00720521" w:rsidRPr="00720521" w:rsidRDefault="00720521" w:rsidP="0072052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ind w:firstLine="666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ind w:firstLine="666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05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</w:p>
    <w:tbl>
      <w:tblPr>
        <w:tblW w:w="1044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2520"/>
        <w:gridCol w:w="2340"/>
        <w:gridCol w:w="4320"/>
      </w:tblGrid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участковой </w:t>
            </w:r>
            <w:proofErr w:type="spellStart"/>
            <w:proofErr w:type="gramStart"/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избира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-тельной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комиссии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населенного пункта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Место для размещения печатных агитационных материалов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567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 казенного общеобразовательного учреждения Куйбышевского района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средняя общеобразовательная школа»,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Совхозная, 13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муниципального учреждения «Центр социальной помощи семье и детям»,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Совхозная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15 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Мангазерка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Мангазерского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бюджетного учреждения культуры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Озерная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11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Старогребенщиково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Старогребенщиковского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бюджетного учреждения культуры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30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Абрамовский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Осинцево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магазина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ул. Первомайская, 10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Балманский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Балман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30а,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Балманский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49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Булатовский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Булатово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администрации сельсовета,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Центральная, 12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Новокаменево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26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Булатовский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аул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Омь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магазина, ул. Мостовая, 29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572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Веснянский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Веснянка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16 здание администрации сельсовета,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Центральная,  4-5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Озерный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14-2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Журавлевка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Журавлевского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Веснянский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 – досуговый центр»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ул. Центральная,11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Мирный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Мирновского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Веснянский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 – досуговый 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Зеленая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10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Верх-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Ичинский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Верх-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Ича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 казенного общеобразовательного учреждения  Куйбышевского района «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Верх-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Ичинская</w:t>
            </w:r>
            <w:proofErr w:type="spellEnd"/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средняя общеобразовательная школа»,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Поселковая, 2,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казенное учреждения культуры Верх-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Ичинский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Поселковая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2а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574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Верх-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Ичинский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Ярково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бывшего магазина,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Заречная, 12а,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Михайловка 1-я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Озерная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22б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575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Гжатский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Гжатск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конторы ИП «Ефремов», ул. Березовая роща, 12,</w:t>
            </w:r>
          </w:p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аптечного киоска, </w:t>
            </w:r>
          </w:p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Центральная,110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Степановка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фельдшерско-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аккушерского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пункта,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7/2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Гжатский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аул Бергуль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конторы сельскохозяйственного производственного кооператива «Колхоз Восход», ул. Тукая, 28</w:t>
            </w:r>
          </w:p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Казатово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Казатовского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 казенного учреждения культуры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Гжатский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ул.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Казатовская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30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Казатовская,28 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Бергуль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Бергульского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 учреждения культуры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Гжатский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Северная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Горбуновский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Горбуново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29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Новокиевка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Озерная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10а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Павловка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Заречная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12а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Чуклайда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дома №5, ул. Набережная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578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Горбуновский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Константиновка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Константиновского сельского клуба муниципального казенного  учреждения культуры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Горбуновский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центр, ул. Мира, 1А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Новоалексеевка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Лесная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6а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Епанешниково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Береговая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3а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отделения почтовой связи,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51,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администрации сельсовета, ул. Набережная, 34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Ежула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бывшего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Ежулинского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клуба муниципального  казенного учреждение культуры «Культурно-досуговый центр»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Зоновского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Дома культуры,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Таежная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14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Кама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Информационные стенды в районе муниципального казенного учреждения культуры «Камский культурно-досуговый центр», ул.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Показановская</w:t>
            </w:r>
            <w:proofErr w:type="spellEnd"/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Михайловка 2-я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Михайловского сельского клуба муниципального казенного учреждения культуры «Камский культурно-досуговый 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Лесная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23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Аул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Шагир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фельдшерско-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аккушерского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пункта,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20-2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Куйбышевский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Ивушка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фельдшерско-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аккушерского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пункта, 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,1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Куйбышевский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Комсомольский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муниципального казенного учреждения культуры «Комсомольский культурно-досуговый центр»,  </w:t>
            </w:r>
          </w:p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Центральная, 12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Малинино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фельдшерско-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аккушерского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пункта,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Береговая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 17а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Михайловка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муниципального казенного  учреждения культуры «Михайловский культурно-досуговый центр»,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ул. Центральная, 48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Николаевка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Николаевского сельского клуба муниципального казенного  учреждения культуры «Михайловский культурно-досуговый центр»,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Рабочая, 22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Новоичинский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Новоичинское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Новоичинский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центр»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18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20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Заливной Луг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остановочный павильон по ул. Луговой 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Назарово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жилого дома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Западная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6-1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Медведкино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Широкая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17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586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Октябрьский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Нагорное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мастерской 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Шиномонтаж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по ул. Октябрьская, 46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Марково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медпункта,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Клубничная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Октябрьский 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Помельцево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30а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Октябрьский сельсовет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Заречный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15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19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административное здание отделения почтовой связи,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21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Кондусла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 казенного общеобразовательного учреждения Куйбышевского района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Кондуслинская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средняя общеобразовательная школа»,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Новая, 6;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административное здание сельсовета,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Советская, 1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Красновка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магазина, ул. Красновская, 16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Дмитриевский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конторы общества с ограниченной ответственностью «Нива»,                               ул. Дмитриевская, 33-1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Кульча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административное здание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общества с ограниченной ответственностью «Сибирь»,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Зеленая, 18-2;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 казенного общеобразовательного учреждения Куйбышевского района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Кульчинская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средняя общеобразовательная школа»,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Центральная, 49.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51-1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592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Отрадненский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Патрушево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Патрушевского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учреждения культуры «Культурно-досуговый центр»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Отрадненского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Дома культуры,                   ул.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Патрушевская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51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Бурундуково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Бурундуковского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учреждения культуры «Культурно-досуговый центр»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Отрадненского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Дома культуры, 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.Ц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ентральная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1а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Отрадненское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 казенного общеобразовательного учреждения Куйбышевского района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Отрадненская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средняя  общеобразовательная школа»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ул. Центральная, 18а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593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Сергино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магазина, пер. Центральный, 2,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муниципального казенного 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культурно-досуговый </w:t>
            </w: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7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Анган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Анганского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Сергинский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культурно-досуговый 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Озерная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20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Ваганово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бывшего магазина,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Речная, 7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594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Чумаково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административное здание сельсовета,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Ленина, 59;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 «Горячий хлеб», 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Кооперативная, 10;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магазина «Магнит» ул. Советская, 1;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магазина ИП «Зонов В.В.», ул. Костюкова, 1б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Елизаветинка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Елизаветинского сельского клуба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центр»,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Центральная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37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595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Ушково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Ченина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44;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Угурманка</w:t>
            </w:r>
            <w:proofErr w:type="spellEnd"/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магазина,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Береговая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21,</w:t>
            </w:r>
          </w:p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Угурманского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клуба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центр», 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.Б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ереговая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28</w:t>
            </w:r>
          </w:p>
        </w:tc>
      </w:tr>
      <w:tr w:rsidR="00720521" w:rsidRPr="00720521" w:rsidTr="00720521"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Андреевка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конторы общества с ограниченной ответственностью «Первое Мая и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 ул. Кривая, 8 </w:t>
            </w:r>
          </w:p>
        </w:tc>
      </w:tr>
      <w:tr w:rsidR="00720521" w:rsidRPr="00720521" w:rsidTr="00720521"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Сергиевка</w:t>
            </w:r>
          </w:p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Сергиевского</w:t>
            </w:r>
            <w:r w:rsidRPr="00720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сельского клуба муниципального казенного учреждения культуры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Чумаковский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культурно-досуговый центр»,  ул. </w:t>
            </w:r>
            <w:proofErr w:type="gram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Прямая</w:t>
            </w:r>
            <w:proofErr w:type="gram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26 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«Мясокомбинат»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«пос. Энергетик»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«Сельхозтехникум»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Кирзавод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«Буденного»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«Интернат»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«Интернат»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«13 магазин»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«41 магазин»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«Совхозная»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«Сквер Куйбышева»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«Центр»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«Центр»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«Сквер Куйбышева»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«Рынок»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«Рынок»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Доска объявлений в районе магазина ЧП «Потапенко» квартал 15 дом 3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</w:t>
            </w:r>
            <w:proofErr w:type="spellStart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Горбольница</w:t>
            </w:r>
            <w:proofErr w:type="spellEnd"/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«Дворец им. Куйбышева»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«Дворец им. Куйбышева»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«Заводская»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«Гуляева»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Автобусная остановка «Заводская»</w:t>
            </w:r>
          </w:p>
        </w:tc>
      </w:tr>
      <w:tr w:rsidR="00720521" w:rsidRPr="00720521" w:rsidTr="00720521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0521" w:rsidRPr="00720521" w:rsidRDefault="00720521" w:rsidP="0072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Куйбышев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521" w:rsidRPr="00720521" w:rsidRDefault="00720521" w:rsidP="0072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0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Фасад помещения Куйбышевского района по адресу  квартал 1 дом 12 «а»</w:t>
            </w:r>
          </w:p>
        </w:tc>
      </w:tr>
    </w:tbl>
    <w:p w:rsidR="00720521" w:rsidRP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Default="00720521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720521" w:rsidRDefault="00555722" w:rsidP="00720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Редакционный совет: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В.А.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(председатель редакционного совета)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Караваев О.В.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Кухта Н.В.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(секретарь редакционного совета)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Дак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Ю.А.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Коваленко Н.В.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Конев В.А.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Мусатов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А.М.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Пономарёва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Г.И. 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Попова М.А.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Адрес издателя:</w:t>
      </w: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632387  город Куйбышев, ул. </w:t>
      </w: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Краскома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, 37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50-789, факс 50-798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55722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555722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proofErr w:type="gram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kainsk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@</w:t>
      </w: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nso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555722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722" w:rsidRPr="00555722" w:rsidRDefault="00555722" w:rsidP="005557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Тираж 25 экземпляров </w:t>
      </w: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57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555722" w:rsidRPr="00555722" w:rsidRDefault="00555722" w:rsidP="005557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0521" w:rsidRPr="00720521" w:rsidRDefault="00720521" w:rsidP="007205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720521" w:rsidRPr="00720521" w:rsidSect="00555722">
      <w:footerReference w:type="default" r:id="rId8"/>
      <w:pgSz w:w="11906" w:h="16838"/>
      <w:pgMar w:top="851" w:right="1134" w:bottom="1134" w:left="1134" w:header="567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1AA" w:rsidRDefault="00B201AA" w:rsidP="00720521">
      <w:pPr>
        <w:spacing w:after="0" w:line="240" w:lineRule="auto"/>
      </w:pPr>
      <w:r>
        <w:separator/>
      </w:r>
    </w:p>
  </w:endnote>
  <w:endnote w:type="continuationSeparator" w:id="0">
    <w:p w:rsidR="00B201AA" w:rsidRDefault="00B201AA" w:rsidP="00720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51413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20521" w:rsidRPr="00720521" w:rsidRDefault="00720521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2052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2052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2052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55722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72052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20521" w:rsidRDefault="007205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1AA" w:rsidRDefault="00B201AA" w:rsidP="00720521">
      <w:pPr>
        <w:spacing w:after="0" w:line="240" w:lineRule="auto"/>
      </w:pPr>
      <w:r>
        <w:separator/>
      </w:r>
    </w:p>
  </w:footnote>
  <w:footnote w:type="continuationSeparator" w:id="0">
    <w:p w:rsidR="00B201AA" w:rsidRDefault="00B201AA" w:rsidP="007205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B99"/>
    <w:rsid w:val="0004397C"/>
    <w:rsid w:val="003A0536"/>
    <w:rsid w:val="00555722"/>
    <w:rsid w:val="00720521"/>
    <w:rsid w:val="00A61CA9"/>
    <w:rsid w:val="00B201AA"/>
    <w:rsid w:val="00D82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05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0521"/>
  </w:style>
  <w:style w:type="paragraph" w:styleId="a5">
    <w:name w:val="footer"/>
    <w:basedOn w:val="a"/>
    <w:link w:val="a6"/>
    <w:uiPriority w:val="99"/>
    <w:unhideWhenUsed/>
    <w:rsid w:val="007205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05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05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0521"/>
  </w:style>
  <w:style w:type="paragraph" w:styleId="a5">
    <w:name w:val="footer"/>
    <w:basedOn w:val="a"/>
    <w:link w:val="a6"/>
    <w:uiPriority w:val="99"/>
    <w:unhideWhenUsed/>
    <w:rsid w:val="007205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0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E53F9B-6CB5-4BFD-BD61-5CCAAD3EB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2097</Words>
  <Characters>11958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knv</dc:creator>
  <cp:keywords/>
  <dc:description/>
  <cp:lastModifiedBy>knv</cp:lastModifiedBy>
  <cp:revision>3</cp:revision>
  <dcterms:created xsi:type="dcterms:W3CDTF">2015-08-04T06:57:00Z</dcterms:created>
  <dcterms:modified xsi:type="dcterms:W3CDTF">2015-08-06T09:04:00Z</dcterms:modified>
</cp:coreProperties>
</file>