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9047B" w14:textId="77777777" w:rsidR="001C5204" w:rsidRPr="00413EC8" w:rsidRDefault="001C5204" w:rsidP="001C5204">
      <w:pPr>
        <w:jc w:val="center"/>
        <w:rPr>
          <w:sz w:val="20"/>
          <w:szCs w:val="20"/>
        </w:rPr>
      </w:pPr>
      <w:r w:rsidRPr="00413EC8">
        <w:rPr>
          <w:sz w:val="20"/>
          <w:szCs w:val="20"/>
        </w:rPr>
        <w:t>СОДЕРЖАНИЕ</w:t>
      </w:r>
    </w:p>
    <w:p w14:paraId="5AEDB182" w14:textId="77777777" w:rsidR="001C5204" w:rsidRPr="00413EC8" w:rsidRDefault="001C5204" w:rsidP="001C5204">
      <w:pPr>
        <w:rPr>
          <w:sz w:val="20"/>
          <w:szCs w:val="20"/>
        </w:rPr>
      </w:pPr>
    </w:p>
    <w:p w14:paraId="14CE4D99" w14:textId="317A17B3" w:rsidR="001C5204" w:rsidRPr="00413EC8" w:rsidRDefault="001C5204" w:rsidP="001C5204">
      <w:pPr>
        <w:jc w:val="both"/>
        <w:rPr>
          <w:sz w:val="20"/>
          <w:szCs w:val="20"/>
        </w:rPr>
      </w:pPr>
      <w:r w:rsidRPr="00413EC8">
        <w:rPr>
          <w:sz w:val="20"/>
          <w:szCs w:val="20"/>
          <w:lang w:val="en-US"/>
        </w:rPr>
        <w:t>I</w:t>
      </w:r>
      <w:r w:rsidRPr="00413EC8">
        <w:rPr>
          <w:sz w:val="20"/>
          <w:szCs w:val="20"/>
        </w:rPr>
        <w:t>. МУНИЦИПАЛЬНЫЕ ПРАВОВЫЕ АКТЫ АДМИНИСТРАЦИИ И ГЛАВЫ КУЙБЫШЕВСКОГО МУНИЦИПАЛЬНОГО РАЙОНА НОВОСИБИРСКОЙ ОБЛАСТИ...........................................................</w:t>
      </w:r>
      <w:r w:rsidR="00413EC8" w:rsidRPr="00413EC8">
        <w:rPr>
          <w:sz w:val="20"/>
          <w:szCs w:val="20"/>
        </w:rPr>
        <w:t>........</w:t>
      </w:r>
      <w:r w:rsidR="001A7AD4">
        <w:rPr>
          <w:sz w:val="20"/>
          <w:szCs w:val="20"/>
        </w:rPr>
        <w:t>................</w:t>
      </w:r>
      <w:r w:rsidRPr="00413EC8">
        <w:rPr>
          <w:sz w:val="20"/>
          <w:szCs w:val="20"/>
        </w:rPr>
        <w:t>стр.</w:t>
      </w:r>
      <w:r w:rsidR="00413EC8" w:rsidRPr="00413EC8">
        <w:rPr>
          <w:sz w:val="20"/>
          <w:szCs w:val="20"/>
        </w:rPr>
        <w:t>4</w:t>
      </w:r>
    </w:p>
    <w:p w14:paraId="49839B08" w14:textId="77777777" w:rsidR="001C5204" w:rsidRPr="00413EC8" w:rsidRDefault="001C5204" w:rsidP="001C5204">
      <w:pPr>
        <w:jc w:val="both"/>
        <w:rPr>
          <w:sz w:val="20"/>
          <w:szCs w:val="20"/>
        </w:rPr>
      </w:pPr>
    </w:p>
    <w:p w14:paraId="5756F141" w14:textId="703F5A56" w:rsidR="00413EC8" w:rsidRPr="00413EC8" w:rsidRDefault="00413EC8" w:rsidP="00413EC8">
      <w:pPr>
        <w:jc w:val="both"/>
        <w:rPr>
          <w:sz w:val="20"/>
          <w:szCs w:val="20"/>
        </w:rPr>
      </w:pPr>
      <w:r w:rsidRPr="00413EC8">
        <w:rPr>
          <w:sz w:val="20"/>
          <w:szCs w:val="20"/>
        </w:rPr>
        <w:t>П</w:t>
      </w:r>
      <w:r w:rsidRPr="00413EC8">
        <w:rPr>
          <w:sz w:val="20"/>
          <w:szCs w:val="20"/>
        </w:rPr>
        <w:t>остановление от 29.09.2025 № 886 - Об опубликовании извещения о возможности предоставления земельного участка для индивидуального жилищного строительства в аренду</w:t>
      </w:r>
      <w:r w:rsidRPr="00413EC8">
        <w:rPr>
          <w:sz w:val="20"/>
          <w:szCs w:val="20"/>
        </w:rPr>
        <w:t>……………………………</w:t>
      </w:r>
      <w:r w:rsidR="001A7AD4">
        <w:rPr>
          <w:sz w:val="20"/>
          <w:szCs w:val="20"/>
        </w:rPr>
        <w:t>………………</w:t>
      </w:r>
      <w:r w:rsidR="00746462">
        <w:rPr>
          <w:sz w:val="20"/>
          <w:szCs w:val="20"/>
        </w:rPr>
        <w:t>………</w:t>
      </w:r>
      <w:r w:rsidRPr="00413EC8">
        <w:rPr>
          <w:sz w:val="20"/>
          <w:szCs w:val="20"/>
        </w:rPr>
        <w:t>…стр.4</w:t>
      </w:r>
    </w:p>
    <w:p w14:paraId="0A4DCA0C" w14:textId="77777777" w:rsidR="00413EC8" w:rsidRPr="00413EC8" w:rsidRDefault="00413EC8" w:rsidP="00413EC8">
      <w:pPr>
        <w:jc w:val="both"/>
        <w:rPr>
          <w:sz w:val="20"/>
          <w:szCs w:val="20"/>
        </w:rPr>
      </w:pPr>
    </w:p>
    <w:p w14:paraId="767BB4F8" w14:textId="61263962" w:rsidR="001C5204" w:rsidRPr="00413EC8" w:rsidRDefault="00413EC8" w:rsidP="00413EC8">
      <w:pPr>
        <w:jc w:val="both"/>
        <w:rPr>
          <w:sz w:val="20"/>
          <w:szCs w:val="20"/>
        </w:rPr>
      </w:pPr>
      <w:r w:rsidRPr="00413EC8">
        <w:rPr>
          <w:sz w:val="20"/>
          <w:szCs w:val="20"/>
        </w:rPr>
        <w:t>П</w:t>
      </w:r>
      <w:r w:rsidRPr="00413EC8">
        <w:rPr>
          <w:sz w:val="20"/>
          <w:szCs w:val="20"/>
        </w:rPr>
        <w:t>остановление от 30.09.2025 № 887 - О внесении изменений в постановление администрации Куйбышевского муниципального района Новосибирской области от 25.12.2023 № 1104 «Об утверждении муниципальной программы «Жилищно-коммунальное хозяйство Куйбышевского муниципального района Новосибирской области на 2024-2026 годы»</w:t>
      </w:r>
      <w:r w:rsidRPr="00413EC8">
        <w:rPr>
          <w:sz w:val="20"/>
          <w:szCs w:val="20"/>
        </w:rPr>
        <w:t>…………………………………………………………………………</w:t>
      </w:r>
      <w:r w:rsidR="000637CD">
        <w:rPr>
          <w:sz w:val="20"/>
          <w:szCs w:val="20"/>
        </w:rPr>
        <w:t>………………………………………………..</w:t>
      </w:r>
      <w:r w:rsidRPr="00413EC8">
        <w:rPr>
          <w:sz w:val="20"/>
          <w:szCs w:val="20"/>
        </w:rPr>
        <w:t>стр.</w:t>
      </w:r>
      <w:r w:rsidR="000637CD">
        <w:rPr>
          <w:sz w:val="20"/>
          <w:szCs w:val="20"/>
        </w:rPr>
        <w:t>5</w:t>
      </w:r>
    </w:p>
    <w:p w14:paraId="447FCB12" w14:textId="77777777" w:rsidR="00413EC8" w:rsidRPr="00413EC8" w:rsidRDefault="00413EC8" w:rsidP="001C5204">
      <w:pPr>
        <w:jc w:val="both"/>
        <w:rPr>
          <w:sz w:val="20"/>
          <w:szCs w:val="20"/>
        </w:rPr>
      </w:pPr>
    </w:p>
    <w:p w14:paraId="02DA9771" w14:textId="5D7B744D" w:rsidR="001C5204" w:rsidRPr="00413EC8" w:rsidRDefault="001C5204" w:rsidP="001C5204">
      <w:pPr>
        <w:jc w:val="both"/>
        <w:rPr>
          <w:sz w:val="20"/>
          <w:szCs w:val="20"/>
        </w:rPr>
      </w:pPr>
      <w:r w:rsidRPr="00413EC8">
        <w:rPr>
          <w:sz w:val="20"/>
          <w:szCs w:val="20"/>
          <w:lang w:val="en-US"/>
        </w:rPr>
        <w:t>I</w:t>
      </w:r>
      <w:r w:rsidRPr="00413EC8">
        <w:rPr>
          <w:sz w:val="20"/>
          <w:szCs w:val="20"/>
        </w:rPr>
        <w:t>I.</w:t>
      </w:r>
      <w:r w:rsidRPr="00413EC8">
        <w:rPr>
          <w:sz w:val="20"/>
          <w:szCs w:val="20"/>
          <w:lang w:val="en-US"/>
        </w:rPr>
        <w:t> </w:t>
      </w:r>
      <w:r w:rsidRPr="00413EC8">
        <w:rPr>
          <w:sz w:val="20"/>
          <w:szCs w:val="20"/>
        </w:rPr>
        <w:t>ОФИЦИАЛЬНЫЕ СООБЩЕНИЯ И МАТЕРИАЛЫ ОРГАНОВ МЕСТНОГО САМОУПРАВЛЕНИЯ КУЙБЫШЕВСКОГО МУНИЦИПАЛЬНОГО РАЙОНА НОВОСИБИРСКОЙ ОБЛАСТИ…………</w:t>
      </w:r>
      <w:r w:rsidR="00760B68">
        <w:rPr>
          <w:sz w:val="20"/>
          <w:szCs w:val="20"/>
        </w:rPr>
        <w:t>……………...</w:t>
      </w:r>
      <w:r w:rsidRPr="00413EC8">
        <w:rPr>
          <w:sz w:val="20"/>
          <w:szCs w:val="20"/>
        </w:rPr>
        <w:t>…стр.</w:t>
      </w:r>
      <w:r w:rsidR="00760B68">
        <w:rPr>
          <w:sz w:val="20"/>
          <w:szCs w:val="20"/>
        </w:rPr>
        <w:t>61</w:t>
      </w:r>
    </w:p>
    <w:p w14:paraId="16F07B95" w14:textId="77777777" w:rsidR="001C5204" w:rsidRPr="00413EC8" w:rsidRDefault="001C5204" w:rsidP="001C5204">
      <w:pPr>
        <w:jc w:val="both"/>
        <w:rPr>
          <w:sz w:val="20"/>
          <w:szCs w:val="20"/>
        </w:rPr>
      </w:pPr>
    </w:p>
    <w:p w14:paraId="646E7AB6" w14:textId="5227607F" w:rsidR="007A2D8A" w:rsidRPr="00413EC8" w:rsidRDefault="00413EC8" w:rsidP="00413EC8">
      <w:pPr>
        <w:jc w:val="both"/>
        <w:rPr>
          <w:sz w:val="20"/>
          <w:szCs w:val="20"/>
        </w:rPr>
      </w:pPr>
      <w:r w:rsidRPr="00413EC8">
        <w:rPr>
          <w:sz w:val="20"/>
          <w:szCs w:val="20"/>
        </w:rPr>
        <w:t>И</w:t>
      </w:r>
      <w:r w:rsidRPr="00413EC8">
        <w:rPr>
          <w:sz w:val="20"/>
          <w:szCs w:val="20"/>
        </w:rPr>
        <w:t>звещение о возможности предоставления земельного участка для индивидуального жилищного строительства в аренду</w:t>
      </w:r>
      <w:r w:rsidRPr="00413EC8">
        <w:rPr>
          <w:sz w:val="20"/>
          <w:szCs w:val="20"/>
        </w:rPr>
        <w:t>……………………………………………</w:t>
      </w:r>
      <w:r w:rsidR="00760B68">
        <w:rPr>
          <w:sz w:val="20"/>
          <w:szCs w:val="20"/>
        </w:rPr>
        <w:t>…………………………………………………………………………</w:t>
      </w:r>
      <w:r w:rsidRPr="00413EC8">
        <w:rPr>
          <w:sz w:val="20"/>
          <w:szCs w:val="20"/>
        </w:rPr>
        <w:t>стр.</w:t>
      </w:r>
      <w:r w:rsidR="00760B68">
        <w:rPr>
          <w:sz w:val="20"/>
          <w:szCs w:val="20"/>
        </w:rPr>
        <w:t>61</w:t>
      </w:r>
    </w:p>
    <w:p w14:paraId="707FDE1E" w14:textId="74791331" w:rsidR="001C5204" w:rsidRPr="00413EC8" w:rsidRDefault="001C5204" w:rsidP="001C5204">
      <w:pPr>
        <w:rPr>
          <w:sz w:val="20"/>
          <w:szCs w:val="20"/>
        </w:rPr>
      </w:pPr>
    </w:p>
    <w:p w14:paraId="06ED100C" w14:textId="0A0D01F0" w:rsidR="008C7C4C" w:rsidRDefault="008C7C4C" w:rsidP="008C7C4C">
      <w:pPr>
        <w:ind w:right="-1"/>
        <w:jc w:val="both"/>
        <w:rPr>
          <w:sz w:val="20"/>
          <w:szCs w:val="20"/>
        </w:rPr>
      </w:pPr>
      <w:r>
        <w:rPr>
          <w:sz w:val="20"/>
          <w:szCs w:val="20"/>
        </w:rPr>
        <w:t>Г</w:t>
      </w:r>
      <w:r w:rsidRPr="008C7C4C">
        <w:rPr>
          <w:sz w:val="20"/>
          <w:szCs w:val="20"/>
        </w:rPr>
        <w:t>раждане, утратившие право быть присяжными заседателями для Куйбышевского районного суда Новосибирской области по Куйбышевскому муниципальному району Новосибирской области на 2022 - 2026 годы по основному списку</w:t>
      </w:r>
      <w:r>
        <w:rPr>
          <w:sz w:val="20"/>
          <w:szCs w:val="20"/>
        </w:rPr>
        <w:t>…………………………………………………………………</w:t>
      </w:r>
      <w:r w:rsidR="00760B68">
        <w:rPr>
          <w:sz w:val="20"/>
          <w:szCs w:val="20"/>
        </w:rPr>
        <w:t>…………………………………………………….</w:t>
      </w:r>
      <w:r>
        <w:rPr>
          <w:sz w:val="20"/>
          <w:szCs w:val="20"/>
        </w:rPr>
        <w:t>.стр.</w:t>
      </w:r>
      <w:r w:rsidR="00760B68">
        <w:rPr>
          <w:sz w:val="20"/>
          <w:szCs w:val="20"/>
        </w:rPr>
        <w:t>61</w:t>
      </w:r>
    </w:p>
    <w:p w14:paraId="1C7F455A" w14:textId="77777777" w:rsidR="008C7C4C" w:rsidRPr="008C7C4C" w:rsidRDefault="008C7C4C" w:rsidP="008C7C4C">
      <w:pPr>
        <w:ind w:right="-1"/>
        <w:jc w:val="both"/>
        <w:rPr>
          <w:sz w:val="20"/>
          <w:szCs w:val="20"/>
        </w:rPr>
      </w:pPr>
    </w:p>
    <w:p w14:paraId="4F8D40D9" w14:textId="2E4FF22A" w:rsidR="008C7C4C" w:rsidRPr="008C7C4C" w:rsidRDefault="008C7C4C" w:rsidP="008C7C4C">
      <w:pPr>
        <w:ind w:right="-1"/>
        <w:jc w:val="both"/>
        <w:rPr>
          <w:sz w:val="20"/>
          <w:szCs w:val="20"/>
        </w:rPr>
      </w:pPr>
      <w:r>
        <w:rPr>
          <w:sz w:val="20"/>
          <w:szCs w:val="20"/>
        </w:rPr>
        <w:t>Г</w:t>
      </w:r>
      <w:r w:rsidRPr="008C7C4C">
        <w:rPr>
          <w:sz w:val="20"/>
          <w:szCs w:val="20"/>
        </w:rPr>
        <w:t>раждане, утратившие право быть присяжными заседателями для Куйбышевского районного суда Новосибирской области по Куйбышевскому муниципальному району Новосибирской области на 2022 - 2026 годы по запасному списку</w:t>
      </w:r>
      <w:r>
        <w:rPr>
          <w:sz w:val="20"/>
          <w:szCs w:val="20"/>
        </w:rPr>
        <w:t>……………………………………………………………………………………………………………</w:t>
      </w:r>
      <w:r w:rsidR="00760B68">
        <w:rPr>
          <w:sz w:val="20"/>
          <w:szCs w:val="20"/>
        </w:rPr>
        <w:t>…………..</w:t>
      </w:r>
      <w:r>
        <w:rPr>
          <w:sz w:val="20"/>
          <w:szCs w:val="20"/>
        </w:rPr>
        <w:t>стр.</w:t>
      </w:r>
      <w:r w:rsidR="00760B68">
        <w:rPr>
          <w:sz w:val="20"/>
          <w:szCs w:val="20"/>
        </w:rPr>
        <w:t>63</w:t>
      </w:r>
    </w:p>
    <w:p w14:paraId="63E22706" w14:textId="43904F55" w:rsidR="001C5204" w:rsidRPr="00413EC8" w:rsidRDefault="001C5204" w:rsidP="001C5204">
      <w:pPr>
        <w:rPr>
          <w:sz w:val="20"/>
          <w:szCs w:val="20"/>
        </w:rPr>
      </w:pPr>
    </w:p>
    <w:p w14:paraId="12405BA1" w14:textId="4A07EA9B" w:rsidR="001C5204" w:rsidRPr="00413EC8" w:rsidRDefault="001C5204" w:rsidP="001C5204">
      <w:pPr>
        <w:rPr>
          <w:sz w:val="20"/>
          <w:szCs w:val="20"/>
        </w:rPr>
      </w:pPr>
    </w:p>
    <w:p w14:paraId="2CC02236" w14:textId="61ED4CA7" w:rsidR="001C5204" w:rsidRPr="00413EC8" w:rsidRDefault="001C5204" w:rsidP="001C5204">
      <w:pPr>
        <w:rPr>
          <w:sz w:val="20"/>
          <w:szCs w:val="20"/>
        </w:rPr>
      </w:pPr>
    </w:p>
    <w:p w14:paraId="67A2971B" w14:textId="638BCAFC" w:rsidR="001C5204" w:rsidRPr="00413EC8" w:rsidRDefault="001C5204" w:rsidP="001C5204">
      <w:pPr>
        <w:rPr>
          <w:sz w:val="20"/>
          <w:szCs w:val="20"/>
        </w:rPr>
      </w:pPr>
    </w:p>
    <w:p w14:paraId="04F72022" w14:textId="17987220" w:rsidR="001C5204" w:rsidRPr="00413EC8" w:rsidRDefault="001C5204" w:rsidP="001C5204">
      <w:pPr>
        <w:rPr>
          <w:sz w:val="20"/>
          <w:szCs w:val="20"/>
        </w:rPr>
      </w:pPr>
    </w:p>
    <w:p w14:paraId="4E5EEAD3" w14:textId="2A637925" w:rsidR="001C5204" w:rsidRPr="00413EC8" w:rsidRDefault="001C5204" w:rsidP="001C5204">
      <w:pPr>
        <w:rPr>
          <w:sz w:val="20"/>
          <w:szCs w:val="20"/>
        </w:rPr>
      </w:pPr>
    </w:p>
    <w:p w14:paraId="452B47C6" w14:textId="286D4DC6" w:rsidR="001C5204" w:rsidRPr="00413EC8" w:rsidRDefault="001C5204" w:rsidP="001C5204">
      <w:pPr>
        <w:rPr>
          <w:sz w:val="20"/>
          <w:szCs w:val="20"/>
        </w:rPr>
      </w:pPr>
    </w:p>
    <w:p w14:paraId="044D6C6A" w14:textId="2944DCED" w:rsidR="001C5204" w:rsidRPr="00413EC8" w:rsidRDefault="001C5204" w:rsidP="001C5204">
      <w:pPr>
        <w:rPr>
          <w:sz w:val="20"/>
          <w:szCs w:val="20"/>
        </w:rPr>
      </w:pPr>
    </w:p>
    <w:p w14:paraId="51DC2F56" w14:textId="0710DBC6" w:rsidR="001C5204" w:rsidRPr="00413EC8" w:rsidRDefault="001C5204" w:rsidP="001C5204">
      <w:pPr>
        <w:rPr>
          <w:sz w:val="20"/>
          <w:szCs w:val="20"/>
        </w:rPr>
      </w:pPr>
    </w:p>
    <w:p w14:paraId="2CCBF321" w14:textId="273AF54F" w:rsidR="001C5204" w:rsidRPr="00413EC8" w:rsidRDefault="001C5204" w:rsidP="001C5204">
      <w:pPr>
        <w:rPr>
          <w:sz w:val="20"/>
          <w:szCs w:val="20"/>
        </w:rPr>
      </w:pPr>
    </w:p>
    <w:p w14:paraId="1BE193A5" w14:textId="1D31352D" w:rsidR="001C5204" w:rsidRDefault="001C5204" w:rsidP="001C5204">
      <w:pPr>
        <w:rPr>
          <w:sz w:val="20"/>
          <w:szCs w:val="20"/>
        </w:rPr>
      </w:pPr>
    </w:p>
    <w:p w14:paraId="03D1BBD2" w14:textId="201F0ACF" w:rsidR="008C7C4C" w:rsidRDefault="008C7C4C" w:rsidP="001C5204">
      <w:pPr>
        <w:rPr>
          <w:sz w:val="20"/>
          <w:szCs w:val="20"/>
        </w:rPr>
      </w:pPr>
    </w:p>
    <w:p w14:paraId="61EE5E6B" w14:textId="10A92A0E" w:rsidR="008C7C4C" w:rsidRDefault="008C7C4C" w:rsidP="001C5204">
      <w:pPr>
        <w:rPr>
          <w:sz w:val="20"/>
          <w:szCs w:val="20"/>
        </w:rPr>
      </w:pPr>
    </w:p>
    <w:p w14:paraId="44BF263D" w14:textId="742AD31D" w:rsidR="008C7C4C" w:rsidRDefault="008C7C4C" w:rsidP="001C5204">
      <w:pPr>
        <w:rPr>
          <w:sz w:val="20"/>
          <w:szCs w:val="20"/>
        </w:rPr>
      </w:pPr>
    </w:p>
    <w:p w14:paraId="29F20163" w14:textId="442C0490" w:rsidR="008C7C4C" w:rsidRDefault="008C7C4C" w:rsidP="001C5204">
      <w:pPr>
        <w:rPr>
          <w:sz w:val="20"/>
          <w:szCs w:val="20"/>
        </w:rPr>
      </w:pPr>
    </w:p>
    <w:p w14:paraId="67B7DABB" w14:textId="134F30A5" w:rsidR="008C7C4C" w:rsidRDefault="008C7C4C" w:rsidP="001C5204">
      <w:pPr>
        <w:rPr>
          <w:sz w:val="20"/>
          <w:szCs w:val="20"/>
        </w:rPr>
      </w:pPr>
    </w:p>
    <w:p w14:paraId="6009F551" w14:textId="79151A49" w:rsidR="008C7C4C" w:rsidRDefault="008C7C4C" w:rsidP="001C5204">
      <w:pPr>
        <w:rPr>
          <w:sz w:val="20"/>
          <w:szCs w:val="20"/>
        </w:rPr>
      </w:pPr>
    </w:p>
    <w:p w14:paraId="399E5802" w14:textId="0AA31760" w:rsidR="008C7C4C" w:rsidRDefault="008C7C4C" w:rsidP="001C5204">
      <w:pPr>
        <w:rPr>
          <w:sz w:val="20"/>
          <w:szCs w:val="20"/>
        </w:rPr>
      </w:pPr>
    </w:p>
    <w:p w14:paraId="2DC47EC4" w14:textId="663FE437" w:rsidR="008C7C4C" w:rsidRDefault="008C7C4C" w:rsidP="001C5204">
      <w:pPr>
        <w:rPr>
          <w:sz w:val="20"/>
          <w:szCs w:val="20"/>
        </w:rPr>
      </w:pPr>
    </w:p>
    <w:p w14:paraId="3C2308F8" w14:textId="271BD6A8" w:rsidR="008C7C4C" w:rsidRDefault="008C7C4C" w:rsidP="001C5204">
      <w:pPr>
        <w:rPr>
          <w:sz w:val="20"/>
          <w:szCs w:val="20"/>
        </w:rPr>
      </w:pPr>
    </w:p>
    <w:p w14:paraId="7206A639" w14:textId="0423C595" w:rsidR="008C7C4C" w:rsidRDefault="008C7C4C" w:rsidP="001C5204">
      <w:pPr>
        <w:rPr>
          <w:sz w:val="20"/>
          <w:szCs w:val="20"/>
        </w:rPr>
      </w:pPr>
    </w:p>
    <w:p w14:paraId="6B5F95C1" w14:textId="4D0108E5" w:rsidR="008C7C4C" w:rsidRDefault="008C7C4C" w:rsidP="001C5204">
      <w:pPr>
        <w:rPr>
          <w:sz w:val="20"/>
          <w:szCs w:val="20"/>
        </w:rPr>
      </w:pPr>
    </w:p>
    <w:p w14:paraId="3BBF15BA" w14:textId="2CB166ED" w:rsidR="008C7C4C" w:rsidRDefault="008C7C4C" w:rsidP="001C5204">
      <w:pPr>
        <w:rPr>
          <w:sz w:val="20"/>
          <w:szCs w:val="20"/>
        </w:rPr>
      </w:pPr>
    </w:p>
    <w:p w14:paraId="2CC64A38" w14:textId="4E1A220E" w:rsidR="008C7C4C" w:rsidRDefault="008C7C4C" w:rsidP="001C5204">
      <w:pPr>
        <w:rPr>
          <w:sz w:val="20"/>
          <w:szCs w:val="20"/>
        </w:rPr>
      </w:pPr>
    </w:p>
    <w:p w14:paraId="5B995983" w14:textId="250BDC0B" w:rsidR="008C7C4C" w:rsidRDefault="008C7C4C" w:rsidP="001C5204">
      <w:pPr>
        <w:rPr>
          <w:sz w:val="20"/>
          <w:szCs w:val="20"/>
        </w:rPr>
      </w:pPr>
    </w:p>
    <w:p w14:paraId="53056996" w14:textId="11B0864C" w:rsidR="008C7C4C" w:rsidRDefault="008C7C4C" w:rsidP="001C5204">
      <w:pPr>
        <w:rPr>
          <w:sz w:val="20"/>
          <w:szCs w:val="20"/>
        </w:rPr>
      </w:pPr>
    </w:p>
    <w:p w14:paraId="3C1CCD2E" w14:textId="37F820B3" w:rsidR="008C7C4C" w:rsidRDefault="008C7C4C" w:rsidP="001C5204">
      <w:pPr>
        <w:rPr>
          <w:sz w:val="20"/>
          <w:szCs w:val="20"/>
        </w:rPr>
      </w:pPr>
    </w:p>
    <w:p w14:paraId="450B3557" w14:textId="5A0A1AED" w:rsidR="008C7C4C" w:rsidRDefault="008C7C4C" w:rsidP="001C5204">
      <w:pPr>
        <w:rPr>
          <w:sz w:val="20"/>
          <w:szCs w:val="20"/>
        </w:rPr>
      </w:pPr>
    </w:p>
    <w:p w14:paraId="50B7EB82" w14:textId="3AD2CC45" w:rsidR="008C7C4C" w:rsidRDefault="008C7C4C" w:rsidP="001C5204">
      <w:pPr>
        <w:rPr>
          <w:sz w:val="20"/>
          <w:szCs w:val="20"/>
        </w:rPr>
      </w:pPr>
    </w:p>
    <w:p w14:paraId="43F33813" w14:textId="64BB15E7" w:rsidR="008C7C4C" w:rsidRDefault="008C7C4C" w:rsidP="001C5204">
      <w:pPr>
        <w:rPr>
          <w:sz w:val="20"/>
          <w:szCs w:val="20"/>
        </w:rPr>
      </w:pPr>
    </w:p>
    <w:p w14:paraId="7844396C" w14:textId="6C5BE3C3" w:rsidR="008C7C4C" w:rsidRDefault="008C7C4C" w:rsidP="001C5204">
      <w:pPr>
        <w:rPr>
          <w:sz w:val="20"/>
          <w:szCs w:val="20"/>
        </w:rPr>
      </w:pPr>
    </w:p>
    <w:p w14:paraId="1C3D8FAD" w14:textId="00BD9F9E" w:rsidR="008C7C4C" w:rsidRDefault="008C7C4C" w:rsidP="001C5204">
      <w:pPr>
        <w:rPr>
          <w:sz w:val="20"/>
          <w:szCs w:val="20"/>
        </w:rPr>
      </w:pPr>
    </w:p>
    <w:p w14:paraId="05A1139E" w14:textId="0F7A561D" w:rsidR="008C7C4C" w:rsidRDefault="008C7C4C" w:rsidP="001C5204">
      <w:pPr>
        <w:rPr>
          <w:sz w:val="20"/>
          <w:szCs w:val="20"/>
        </w:rPr>
      </w:pPr>
    </w:p>
    <w:p w14:paraId="634660F8" w14:textId="1E030123" w:rsidR="008C7C4C" w:rsidRDefault="008C7C4C" w:rsidP="001C5204">
      <w:pPr>
        <w:rPr>
          <w:sz w:val="20"/>
          <w:szCs w:val="20"/>
        </w:rPr>
      </w:pPr>
    </w:p>
    <w:p w14:paraId="744F6F1B" w14:textId="26666562" w:rsidR="008C7C4C" w:rsidRDefault="008C7C4C" w:rsidP="001C5204">
      <w:pPr>
        <w:rPr>
          <w:sz w:val="20"/>
          <w:szCs w:val="20"/>
        </w:rPr>
      </w:pPr>
    </w:p>
    <w:p w14:paraId="414C1CC5" w14:textId="77777777" w:rsidR="008C7C4C" w:rsidRPr="00413EC8" w:rsidRDefault="008C7C4C" w:rsidP="001C5204">
      <w:pPr>
        <w:rPr>
          <w:sz w:val="20"/>
          <w:szCs w:val="20"/>
        </w:rPr>
      </w:pPr>
    </w:p>
    <w:p w14:paraId="2252C9DA" w14:textId="5D168264" w:rsidR="001C5204" w:rsidRPr="00413EC8" w:rsidRDefault="001C5204" w:rsidP="001C5204">
      <w:pPr>
        <w:rPr>
          <w:sz w:val="20"/>
          <w:szCs w:val="20"/>
        </w:rPr>
      </w:pPr>
    </w:p>
    <w:p w14:paraId="6647FF74" w14:textId="6D1696E9" w:rsidR="001C5204" w:rsidRPr="00413EC8" w:rsidRDefault="001C5204" w:rsidP="001C5204">
      <w:pPr>
        <w:jc w:val="center"/>
        <w:rPr>
          <w:sz w:val="20"/>
          <w:szCs w:val="20"/>
        </w:rPr>
      </w:pPr>
      <w:r w:rsidRPr="00413EC8">
        <w:rPr>
          <w:sz w:val="20"/>
          <w:szCs w:val="20"/>
          <w:lang w:val="en-US"/>
        </w:rPr>
        <w:lastRenderedPageBreak/>
        <w:t>I</w:t>
      </w:r>
      <w:r w:rsidRPr="00413EC8">
        <w:rPr>
          <w:sz w:val="20"/>
          <w:szCs w:val="20"/>
        </w:rPr>
        <w:t>. МУНИЦИПАЛЬНЫЕ ПРАВОВЫЕ АКТЫ АДМИНИСТРАЦИИ И ГЛАВЫ КУЙБЫШЕВСКОГО МУНИЦИПАЛЬНОГО РАЙОНА НОВОСИБИРСКОЙ ОБЛАСТИ</w:t>
      </w:r>
    </w:p>
    <w:p w14:paraId="2AF61B1F" w14:textId="3E7B3F44" w:rsidR="001C5204" w:rsidRPr="00413EC8" w:rsidRDefault="001C5204" w:rsidP="001C5204">
      <w:pPr>
        <w:jc w:val="center"/>
        <w:rPr>
          <w:sz w:val="20"/>
          <w:szCs w:val="20"/>
        </w:rPr>
      </w:pPr>
    </w:p>
    <w:p w14:paraId="1936E6BA" w14:textId="4807D57F" w:rsidR="001C5204" w:rsidRPr="00413EC8" w:rsidRDefault="001C5204" w:rsidP="001C5204">
      <w:pPr>
        <w:jc w:val="center"/>
        <w:rPr>
          <w:sz w:val="20"/>
          <w:szCs w:val="20"/>
        </w:rPr>
      </w:pPr>
    </w:p>
    <w:p w14:paraId="2364068B" w14:textId="2942671B" w:rsidR="001C5204" w:rsidRPr="00413EC8" w:rsidRDefault="001C5204" w:rsidP="001C5204">
      <w:pPr>
        <w:spacing w:line="360" w:lineRule="auto"/>
        <w:jc w:val="center"/>
        <w:rPr>
          <w:sz w:val="20"/>
          <w:szCs w:val="20"/>
        </w:rPr>
      </w:pPr>
    </w:p>
    <w:p w14:paraId="4F5BCF12" w14:textId="77777777" w:rsidR="001C5204" w:rsidRPr="00413EC8" w:rsidRDefault="001C5204" w:rsidP="001C5204">
      <w:pPr>
        <w:ind w:firstLine="540"/>
        <w:jc w:val="center"/>
        <w:rPr>
          <w:sz w:val="20"/>
          <w:szCs w:val="20"/>
        </w:rPr>
      </w:pPr>
      <w:r w:rsidRPr="00413EC8">
        <w:rPr>
          <w:sz w:val="20"/>
          <w:szCs w:val="20"/>
        </w:rPr>
        <w:t xml:space="preserve">АДМИНИСТРАЦИЯ </w:t>
      </w:r>
    </w:p>
    <w:p w14:paraId="1023D7CF" w14:textId="77777777" w:rsidR="001C5204" w:rsidRPr="00413EC8" w:rsidRDefault="001C5204" w:rsidP="001C5204">
      <w:pPr>
        <w:ind w:firstLine="540"/>
        <w:jc w:val="center"/>
        <w:rPr>
          <w:sz w:val="20"/>
          <w:szCs w:val="20"/>
        </w:rPr>
      </w:pPr>
      <w:r w:rsidRPr="00413EC8">
        <w:rPr>
          <w:sz w:val="20"/>
          <w:szCs w:val="20"/>
        </w:rPr>
        <w:t xml:space="preserve">КУЙБЫШЕВСКОГО МУНИЦИПАЛЬНОГО РАЙОНА </w:t>
      </w:r>
    </w:p>
    <w:p w14:paraId="4A1AD3C0" w14:textId="77777777" w:rsidR="001C5204" w:rsidRPr="00413EC8" w:rsidRDefault="001C5204" w:rsidP="001C5204">
      <w:pPr>
        <w:ind w:firstLine="540"/>
        <w:jc w:val="center"/>
        <w:rPr>
          <w:sz w:val="20"/>
          <w:szCs w:val="20"/>
        </w:rPr>
      </w:pPr>
      <w:r w:rsidRPr="00413EC8">
        <w:rPr>
          <w:sz w:val="20"/>
          <w:szCs w:val="20"/>
        </w:rPr>
        <w:t>НОВОСИБИРСКОЙ ОБЛАСТИ</w:t>
      </w:r>
    </w:p>
    <w:p w14:paraId="023A4565" w14:textId="77777777" w:rsidR="001C5204" w:rsidRPr="00413EC8" w:rsidRDefault="001C5204" w:rsidP="001C5204">
      <w:pPr>
        <w:pStyle w:val="1e"/>
        <w:ind w:firstLine="540"/>
        <w:rPr>
          <w:b w:val="0"/>
          <w:bCs w:val="0"/>
          <w:sz w:val="20"/>
          <w:szCs w:val="20"/>
        </w:rPr>
      </w:pPr>
    </w:p>
    <w:p w14:paraId="1084E29A" w14:textId="77777777" w:rsidR="001C5204" w:rsidRPr="00413EC8" w:rsidRDefault="001C5204" w:rsidP="001C5204">
      <w:pPr>
        <w:pStyle w:val="1e"/>
        <w:ind w:firstLine="540"/>
        <w:rPr>
          <w:b w:val="0"/>
          <w:bCs w:val="0"/>
          <w:sz w:val="20"/>
          <w:szCs w:val="20"/>
        </w:rPr>
      </w:pPr>
      <w:r w:rsidRPr="00413EC8">
        <w:rPr>
          <w:b w:val="0"/>
          <w:bCs w:val="0"/>
          <w:sz w:val="20"/>
          <w:szCs w:val="20"/>
        </w:rPr>
        <w:t>ПОСТАНОВЛЕНИЕ</w:t>
      </w:r>
    </w:p>
    <w:p w14:paraId="54F5D62F" w14:textId="77777777" w:rsidR="001C5204" w:rsidRPr="00413EC8" w:rsidRDefault="001C5204" w:rsidP="001C5204">
      <w:pPr>
        <w:ind w:firstLine="540"/>
        <w:jc w:val="center"/>
        <w:rPr>
          <w:sz w:val="20"/>
          <w:szCs w:val="20"/>
        </w:rPr>
      </w:pPr>
    </w:p>
    <w:p w14:paraId="7626A84E" w14:textId="77777777" w:rsidR="001C5204" w:rsidRPr="00413EC8" w:rsidRDefault="001C5204" w:rsidP="001C5204">
      <w:pPr>
        <w:ind w:firstLine="540"/>
        <w:jc w:val="center"/>
        <w:rPr>
          <w:sz w:val="20"/>
          <w:szCs w:val="20"/>
        </w:rPr>
      </w:pPr>
      <w:r w:rsidRPr="00413EC8">
        <w:rPr>
          <w:sz w:val="20"/>
          <w:szCs w:val="20"/>
        </w:rPr>
        <w:t>г. Куйбышев</w:t>
      </w:r>
    </w:p>
    <w:p w14:paraId="4413B35E" w14:textId="77777777" w:rsidR="001C5204" w:rsidRPr="00413EC8" w:rsidRDefault="001C5204" w:rsidP="001C5204">
      <w:pPr>
        <w:ind w:firstLine="540"/>
        <w:jc w:val="center"/>
        <w:rPr>
          <w:sz w:val="20"/>
          <w:szCs w:val="20"/>
        </w:rPr>
      </w:pPr>
      <w:r w:rsidRPr="00413EC8">
        <w:rPr>
          <w:sz w:val="20"/>
          <w:szCs w:val="20"/>
        </w:rPr>
        <w:t>Новосибирской области</w:t>
      </w:r>
    </w:p>
    <w:p w14:paraId="42D500E1" w14:textId="77777777" w:rsidR="001C5204" w:rsidRPr="00413EC8" w:rsidRDefault="001C5204" w:rsidP="001C5204">
      <w:pPr>
        <w:tabs>
          <w:tab w:val="center" w:pos="-1843"/>
          <w:tab w:val="left" w:pos="-1418"/>
          <w:tab w:val="right" w:pos="11907"/>
        </w:tabs>
        <w:autoSpaceDE w:val="0"/>
        <w:autoSpaceDN w:val="0"/>
        <w:ind w:right="-1" w:firstLine="540"/>
        <w:jc w:val="both"/>
        <w:rPr>
          <w:sz w:val="20"/>
          <w:szCs w:val="20"/>
        </w:rPr>
      </w:pPr>
    </w:p>
    <w:p w14:paraId="008F8884" w14:textId="77777777" w:rsidR="001C5204" w:rsidRPr="00413EC8" w:rsidRDefault="001C5204" w:rsidP="001C5204">
      <w:pPr>
        <w:tabs>
          <w:tab w:val="center" w:pos="-1843"/>
          <w:tab w:val="left" w:pos="-1418"/>
          <w:tab w:val="right" w:pos="11907"/>
        </w:tabs>
        <w:autoSpaceDE w:val="0"/>
        <w:autoSpaceDN w:val="0"/>
        <w:ind w:right="-1"/>
        <w:jc w:val="center"/>
        <w:rPr>
          <w:sz w:val="20"/>
          <w:szCs w:val="20"/>
        </w:rPr>
      </w:pPr>
      <w:r w:rsidRPr="00413EC8">
        <w:rPr>
          <w:sz w:val="20"/>
          <w:szCs w:val="20"/>
        </w:rPr>
        <w:t>29.09.2025 № 886</w:t>
      </w:r>
    </w:p>
    <w:p w14:paraId="1D74DC17" w14:textId="77777777" w:rsidR="001C5204" w:rsidRPr="00413EC8" w:rsidRDefault="001C5204" w:rsidP="001C5204">
      <w:pPr>
        <w:tabs>
          <w:tab w:val="center" w:pos="-1843"/>
          <w:tab w:val="left" w:pos="-1418"/>
          <w:tab w:val="right" w:pos="11907"/>
        </w:tabs>
        <w:autoSpaceDE w:val="0"/>
        <w:autoSpaceDN w:val="0"/>
        <w:ind w:right="-1"/>
        <w:jc w:val="center"/>
        <w:rPr>
          <w:sz w:val="20"/>
          <w:szCs w:val="20"/>
        </w:rPr>
      </w:pPr>
    </w:p>
    <w:p w14:paraId="272C114F" w14:textId="77777777" w:rsidR="001C5204" w:rsidRPr="00413EC8" w:rsidRDefault="001C5204" w:rsidP="001C5204">
      <w:pPr>
        <w:autoSpaceDE w:val="0"/>
        <w:autoSpaceDN w:val="0"/>
        <w:adjustRightInd w:val="0"/>
        <w:ind w:firstLine="560"/>
        <w:jc w:val="center"/>
        <w:rPr>
          <w:sz w:val="20"/>
          <w:szCs w:val="20"/>
        </w:rPr>
      </w:pPr>
      <w:r w:rsidRPr="00413EC8">
        <w:rPr>
          <w:sz w:val="20"/>
          <w:szCs w:val="20"/>
        </w:rPr>
        <w:t>Об опубликовании извещения о возможности предоставления земельного участка для индивидуального жилищного строительства в аренду</w:t>
      </w:r>
    </w:p>
    <w:p w14:paraId="60A0D675" w14:textId="77777777" w:rsidR="001C5204" w:rsidRPr="00413EC8" w:rsidRDefault="001C5204" w:rsidP="001C5204">
      <w:pPr>
        <w:autoSpaceDE w:val="0"/>
        <w:autoSpaceDN w:val="0"/>
        <w:adjustRightInd w:val="0"/>
        <w:ind w:firstLine="560"/>
        <w:jc w:val="both"/>
        <w:rPr>
          <w:sz w:val="20"/>
          <w:szCs w:val="20"/>
        </w:rPr>
      </w:pPr>
    </w:p>
    <w:p w14:paraId="15502507" w14:textId="77777777" w:rsidR="001C5204" w:rsidRPr="00413EC8" w:rsidRDefault="001C5204" w:rsidP="001C5204">
      <w:pPr>
        <w:autoSpaceDE w:val="0"/>
        <w:autoSpaceDN w:val="0"/>
        <w:adjustRightInd w:val="0"/>
        <w:ind w:firstLine="560"/>
        <w:jc w:val="both"/>
        <w:rPr>
          <w:sz w:val="20"/>
          <w:szCs w:val="20"/>
        </w:rPr>
      </w:pPr>
      <w:r w:rsidRPr="00413EC8">
        <w:rPr>
          <w:sz w:val="20"/>
          <w:szCs w:val="20"/>
        </w:rPr>
        <w:t>В соответствии со статьей 39.18 Земельного кодекса Российской Федерации, на основании заявления гражданина, администрация Куйбышевского муниципального района Новосибирской области</w:t>
      </w:r>
    </w:p>
    <w:p w14:paraId="3EA94985" w14:textId="77777777" w:rsidR="001C5204" w:rsidRPr="00413EC8" w:rsidRDefault="001C5204" w:rsidP="001C5204">
      <w:pPr>
        <w:autoSpaceDE w:val="0"/>
        <w:autoSpaceDN w:val="0"/>
        <w:adjustRightInd w:val="0"/>
        <w:ind w:firstLine="560"/>
        <w:jc w:val="both"/>
        <w:rPr>
          <w:sz w:val="20"/>
          <w:szCs w:val="20"/>
        </w:rPr>
      </w:pPr>
      <w:r w:rsidRPr="00413EC8">
        <w:rPr>
          <w:sz w:val="20"/>
          <w:szCs w:val="20"/>
        </w:rPr>
        <w:t xml:space="preserve">ПОСТАНОВЛЯЕТ: </w:t>
      </w:r>
    </w:p>
    <w:p w14:paraId="7F765432" w14:textId="77777777" w:rsidR="001C5204" w:rsidRPr="00413EC8" w:rsidRDefault="001C5204" w:rsidP="001C5204">
      <w:pPr>
        <w:autoSpaceDE w:val="0"/>
        <w:autoSpaceDN w:val="0"/>
        <w:adjustRightInd w:val="0"/>
        <w:ind w:firstLine="560"/>
        <w:jc w:val="both"/>
        <w:rPr>
          <w:sz w:val="20"/>
          <w:szCs w:val="20"/>
        </w:rPr>
      </w:pPr>
      <w:r w:rsidRPr="00413EC8">
        <w:rPr>
          <w:sz w:val="20"/>
          <w:szCs w:val="20"/>
        </w:rPr>
        <w:t xml:space="preserve">1. Управлению делами администрации Куйбышевского муниципального района Новосибирской области (Орлова Л.В.) опубликовать в периодическом печатном издании органов местного самоуправления Куйбышевского муниципального района Новосибирской области «Информационный вестник» и разместить на официальном сайте администрации Куйбышевского муниципального района Новосибирской области </w:t>
      </w:r>
      <w:hyperlink r:id="rId8" w:history="1">
        <w:r w:rsidRPr="00413EC8">
          <w:rPr>
            <w:rStyle w:val="afa"/>
            <w:sz w:val="20"/>
            <w:szCs w:val="20"/>
          </w:rPr>
          <w:t>www.kuibyshev.nso.ru</w:t>
        </w:r>
      </w:hyperlink>
      <w:r w:rsidRPr="00413EC8">
        <w:rPr>
          <w:sz w:val="20"/>
          <w:szCs w:val="20"/>
        </w:rPr>
        <w:t xml:space="preserve"> извещение о возможности предоставления в аренду земельного участка для индивидуального жилищного строительства в соответствии со ст. 39.18 Земельного кодекса Российской Федерации (Приложение 1).</w:t>
      </w:r>
    </w:p>
    <w:p w14:paraId="7988FD0B" w14:textId="77777777" w:rsidR="001C5204" w:rsidRPr="00413EC8" w:rsidRDefault="001C5204" w:rsidP="001C5204">
      <w:pPr>
        <w:ind w:firstLine="560"/>
        <w:jc w:val="both"/>
        <w:rPr>
          <w:sz w:val="20"/>
          <w:szCs w:val="20"/>
        </w:rPr>
      </w:pPr>
      <w:r w:rsidRPr="00413EC8">
        <w:rPr>
          <w:sz w:val="20"/>
          <w:szCs w:val="20"/>
        </w:rPr>
        <w:t>2. Управлению строительства, коммунального, дорожного хозяйства и транспорта администрации Куйбышевского муниципального района Новосибирской области (</w:t>
      </w:r>
      <w:proofErr w:type="spellStart"/>
      <w:r w:rsidRPr="00413EC8">
        <w:rPr>
          <w:sz w:val="20"/>
          <w:szCs w:val="20"/>
        </w:rPr>
        <w:t>Ильюхин</w:t>
      </w:r>
      <w:proofErr w:type="spellEnd"/>
      <w:r w:rsidRPr="00413EC8">
        <w:rPr>
          <w:sz w:val="20"/>
          <w:szCs w:val="20"/>
        </w:rPr>
        <w:t xml:space="preserve"> С.Ф.) опубликовать извещение о возможности предоставления земельного участка в аренду для индивидуального жилищного строительства в соответствии со ст. 39.18 Земельного кодекса Российской Федерации  на сайте </w:t>
      </w:r>
      <w:hyperlink r:id="rId9" w:history="1">
        <w:r w:rsidRPr="00413EC8">
          <w:rPr>
            <w:rStyle w:val="afa"/>
            <w:sz w:val="20"/>
            <w:szCs w:val="20"/>
          </w:rPr>
          <w:t>www.torgi.gov.ru</w:t>
        </w:r>
      </w:hyperlink>
      <w:r w:rsidRPr="00413EC8">
        <w:rPr>
          <w:sz w:val="20"/>
          <w:szCs w:val="20"/>
        </w:rPr>
        <w:t>. (Приложение 1).</w:t>
      </w:r>
    </w:p>
    <w:p w14:paraId="17608B01" w14:textId="77777777" w:rsidR="001C5204" w:rsidRPr="00413EC8" w:rsidRDefault="001C5204" w:rsidP="001C5204">
      <w:pPr>
        <w:ind w:firstLine="560"/>
        <w:jc w:val="both"/>
        <w:rPr>
          <w:sz w:val="20"/>
          <w:szCs w:val="20"/>
        </w:rPr>
      </w:pPr>
      <w:r w:rsidRPr="00413EC8">
        <w:rPr>
          <w:sz w:val="20"/>
          <w:szCs w:val="20"/>
        </w:rPr>
        <w:t xml:space="preserve">3. Контроль за исполнением настоящего постановления возложить на начальника управления строительства, коммунального, дорожного хозяйства и транспорта администрации Куйбышевского муниципального района Новосибирской области </w:t>
      </w:r>
      <w:proofErr w:type="spellStart"/>
      <w:r w:rsidRPr="00413EC8">
        <w:rPr>
          <w:sz w:val="20"/>
          <w:szCs w:val="20"/>
        </w:rPr>
        <w:t>Ильюхина</w:t>
      </w:r>
      <w:proofErr w:type="spellEnd"/>
      <w:r w:rsidRPr="00413EC8">
        <w:rPr>
          <w:sz w:val="20"/>
          <w:szCs w:val="20"/>
        </w:rPr>
        <w:t xml:space="preserve"> С.Ф.</w:t>
      </w:r>
    </w:p>
    <w:p w14:paraId="6DC17084" w14:textId="77777777" w:rsidR="001C5204" w:rsidRPr="00413EC8" w:rsidRDefault="001C5204" w:rsidP="001C5204">
      <w:pPr>
        <w:tabs>
          <w:tab w:val="left" w:pos="1440"/>
          <w:tab w:val="left" w:pos="1620"/>
        </w:tabs>
        <w:rPr>
          <w:sz w:val="20"/>
          <w:szCs w:val="20"/>
        </w:rPr>
      </w:pPr>
    </w:p>
    <w:p w14:paraId="310658E9" w14:textId="77777777" w:rsidR="001C5204" w:rsidRPr="00413EC8" w:rsidRDefault="001C5204" w:rsidP="001C5204">
      <w:pPr>
        <w:tabs>
          <w:tab w:val="left" w:pos="1440"/>
          <w:tab w:val="left" w:pos="1620"/>
        </w:tabs>
        <w:ind w:right="-4"/>
        <w:rPr>
          <w:sz w:val="20"/>
          <w:szCs w:val="20"/>
        </w:rPr>
      </w:pPr>
      <w:r w:rsidRPr="00413EC8">
        <w:rPr>
          <w:sz w:val="20"/>
          <w:szCs w:val="20"/>
        </w:rPr>
        <w:t xml:space="preserve">Исполняющий обязанности </w:t>
      </w:r>
    </w:p>
    <w:p w14:paraId="5B8DBE48" w14:textId="77777777" w:rsidR="001C5204" w:rsidRPr="00413EC8" w:rsidRDefault="001C5204" w:rsidP="001C5204">
      <w:pPr>
        <w:tabs>
          <w:tab w:val="left" w:pos="1440"/>
          <w:tab w:val="left" w:pos="1620"/>
        </w:tabs>
        <w:ind w:right="-4"/>
        <w:rPr>
          <w:sz w:val="20"/>
          <w:szCs w:val="20"/>
        </w:rPr>
      </w:pPr>
      <w:r w:rsidRPr="00413EC8">
        <w:rPr>
          <w:sz w:val="20"/>
          <w:szCs w:val="20"/>
        </w:rPr>
        <w:t xml:space="preserve">Главы  Куйбышевского муниципального </w:t>
      </w:r>
    </w:p>
    <w:p w14:paraId="67C9AF9D" w14:textId="77777777" w:rsidR="001C5204" w:rsidRPr="00413EC8" w:rsidRDefault="001C5204" w:rsidP="001C5204">
      <w:pPr>
        <w:tabs>
          <w:tab w:val="left" w:pos="1440"/>
          <w:tab w:val="left" w:pos="1620"/>
        </w:tabs>
        <w:ind w:right="-4"/>
        <w:rPr>
          <w:sz w:val="20"/>
          <w:szCs w:val="20"/>
        </w:rPr>
      </w:pPr>
      <w:r w:rsidRPr="00413EC8">
        <w:rPr>
          <w:sz w:val="20"/>
          <w:szCs w:val="20"/>
        </w:rPr>
        <w:t xml:space="preserve">района Новосибирской области                                      </w:t>
      </w:r>
      <w:r w:rsidRPr="00413EC8">
        <w:rPr>
          <w:sz w:val="20"/>
          <w:szCs w:val="20"/>
        </w:rPr>
        <w:tab/>
        <w:t xml:space="preserve">            А.М. Мусатов  </w:t>
      </w:r>
    </w:p>
    <w:p w14:paraId="3F63039C" w14:textId="77777777" w:rsidR="001C5204" w:rsidRPr="00413EC8" w:rsidRDefault="001C5204" w:rsidP="001C5204">
      <w:pPr>
        <w:tabs>
          <w:tab w:val="left" w:pos="1440"/>
          <w:tab w:val="left" w:pos="1620"/>
        </w:tabs>
        <w:rPr>
          <w:sz w:val="20"/>
          <w:szCs w:val="20"/>
        </w:rPr>
      </w:pPr>
    </w:p>
    <w:p w14:paraId="548E4EE3" w14:textId="77777777" w:rsidR="001C5204" w:rsidRPr="00413EC8" w:rsidRDefault="001C5204" w:rsidP="001C5204">
      <w:pPr>
        <w:tabs>
          <w:tab w:val="left" w:pos="1440"/>
          <w:tab w:val="left" w:pos="1620"/>
        </w:tabs>
        <w:rPr>
          <w:sz w:val="20"/>
          <w:szCs w:val="20"/>
        </w:rPr>
      </w:pPr>
      <w:r w:rsidRPr="00413EC8">
        <w:rPr>
          <w:sz w:val="20"/>
          <w:szCs w:val="20"/>
        </w:rPr>
        <w:t xml:space="preserve">                                                                                          ПРИЛОЖЕНИЕ 1</w:t>
      </w:r>
    </w:p>
    <w:p w14:paraId="727544C9" w14:textId="77777777" w:rsidR="001C5204" w:rsidRPr="00413EC8" w:rsidRDefault="001C5204" w:rsidP="001C5204">
      <w:pPr>
        <w:tabs>
          <w:tab w:val="left" w:pos="1440"/>
          <w:tab w:val="left" w:pos="1620"/>
        </w:tabs>
        <w:rPr>
          <w:sz w:val="20"/>
          <w:szCs w:val="20"/>
        </w:rPr>
      </w:pPr>
      <w:r w:rsidRPr="00413EC8">
        <w:rPr>
          <w:sz w:val="20"/>
          <w:szCs w:val="20"/>
        </w:rPr>
        <w:t xml:space="preserve">                                                                          к постановлению администрации      </w:t>
      </w:r>
      <w:r w:rsidRPr="00413EC8">
        <w:rPr>
          <w:sz w:val="20"/>
          <w:szCs w:val="20"/>
        </w:rPr>
        <w:br/>
        <w:t xml:space="preserve">                                                                          Куйбышевского муниципального </w:t>
      </w:r>
    </w:p>
    <w:p w14:paraId="17DCC98F" w14:textId="77777777" w:rsidR="001C5204" w:rsidRPr="00413EC8" w:rsidRDefault="001C5204" w:rsidP="001C5204">
      <w:pPr>
        <w:tabs>
          <w:tab w:val="left" w:pos="1440"/>
          <w:tab w:val="left" w:pos="1620"/>
        </w:tabs>
        <w:rPr>
          <w:sz w:val="20"/>
          <w:szCs w:val="20"/>
        </w:rPr>
      </w:pPr>
      <w:r w:rsidRPr="00413EC8">
        <w:rPr>
          <w:sz w:val="20"/>
          <w:szCs w:val="20"/>
        </w:rPr>
        <w:t xml:space="preserve">                                                                            района Новосибирской области</w:t>
      </w:r>
    </w:p>
    <w:p w14:paraId="0C2D3437" w14:textId="77777777" w:rsidR="001C5204" w:rsidRPr="00413EC8" w:rsidRDefault="001C5204" w:rsidP="001C5204">
      <w:pPr>
        <w:tabs>
          <w:tab w:val="center" w:pos="-1843"/>
          <w:tab w:val="left" w:pos="-1418"/>
          <w:tab w:val="right" w:pos="11907"/>
        </w:tabs>
        <w:autoSpaceDE w:val="0"/>
        <w:autoSpaceDN w:val="0"/>
        <w:ind w:right="-1"/>
        <w:jc w:val="center"/>
        <w:rPr>
          <w:sz w:val="20"/>
          <w:szCs w:val="20"/>
        </w:rPr>
      </w:pPr>
      <w:r w:rsidRPr="00413EC8">
        <w:rPr>
          <w:sz w:val="20"/>
          <w:szCs w:val="20"/>
        </w:rPr>
        <w:t xml:space="preserve">                                                                       от 29.09.2025 № 886</w:t>
      </w:r>
    </w:p>
    <w:p w14:paraId="3D38DD79" w14:textId="77777777" w:rsidR="001C5204" w:rsidRPr="00413EC8" w:rsidRDefault="001C5204" w:rsidP="001C5204">
      <w:pPr>
        <w:tabs>
          <w:tab w:val="left" w:pos="1440"/>
          <w:tab w:val="left" w:pos="1620"/>
        </w:tabs>
        <w:rPr>
          <w:sz w:val="20"/>
          <w:szCs w:val="20"/>
        </w:rPr>
      </w:pPr>
    </w:p>
    <w:p w14:paraId="49954D56" w14:textId="77777777" w:rsidR="001C5204" w:rsidRPr="00413EC8" w:rsidRDefault="001C5204" w:rsidP="001C5204">
      <w:pPr>
        <w:ind w:firstLine="709"/>
        <w:jc w:val="center"/>
        <w:rPr>
          <w:sz w:val="20"/>
          <w:szCs w:val="20"/>
        </w:rPr>
      </w:pPr>
    </w:p>
    <w:p w14:paraId="7FC4C909" w14:textId="77777777" w:rsidR="001C5204" w:rsidRPr="00413EC8" w:rsidRDefault="001C5204" w:rsidP="001C5204">
      <w:pPr>
        <w:ind w:firstLine="709"/>
        <w:jc w:val="center"/>
        <w:rPr>
          <w:sz w:val="20"/>
          <w:szCs w:val="20"/>
        </w:rPr>
      </w:pPr>
      <w:r w:rsidRPr="00413EC8">
        <w:rPr>
          <w:sz w:val="20"/>
          <w:szCs w:val="20"/>
        </w:rPr>
        <w:t>Извещение</w:t>
      </w:r>
    </w:p>
    <w:p w14:paraId="3B615495" w14:textId="77777777" w:rsidR="001C5204" w:rsidRPr="00413EC8" w:rsidRDefault="001C5204" w:rsidP="001C5204">
      <w:pPr>
        <w:ind w:firstLine="709"/>
        <w:jc w:val="center"/>
        <w:rPr>
          <w:sz w:val="20"/>
          <w:szCs w:val="20"/>
        </w:rPr>
      </w:pPr>
      <w:r w:rsidRPr="00413EC8">
        <w:rPr>
          <w:sz w:val="20"/>
          <w:szCs w:val="20"/>
        </w:rPr>
        <w:t>о возможности предоставления земельного участка для индивидуального жилищного строительства в аренду</w:t>
      </w:r>
    </w:p>
    <w:p w14:paraId="1FF6AAC7" w14:textId="77777777" w:rsidR="001C5204" w:rsidRPr="00413EC8" w:rsidRDefault="001C5204" w:rsidP="001C5204">
      <w:pPr>
        <w:ind w:firstLine="709"/>
        <w:jc w:val="both"/>
        <w:rPr>
          <w:sz w:val="20"/>
          <w:szCs w:val="20"/>
        </w:rPr>
      </w:pPr>
    </w:p>
    <w:p w14:paraId="5502552E" w14:textId="77777777" w:rsidR="001C5204" w:rsidRPr="00413EC8" w:rsidRDefault="001C5204" w:rsidP="001C5204">
      <w:pPr>
        <w:ind w:firstLine="709"/>
        <w:jc w:val="both"/>
        <w:rPr>
          <w:sz w:val="20"/>
          <w:szCs w:val="20"/>
        </w:rPr>
      </w:pPr>
      <w:r w:rsidRPr="00413EC8">
        <w:rPr>
          <w:sz w:val="20"/>
          <w:szCs w:val="20"/>
        </w:rPr>
        <w:t xml:space="preserve">В соответствии со ст. 39.18 Земельного кодекса Российской Федерации администрация Куйбышевского муниципального района Новосибирской области извещает о возможном предоставлении в аренду земельного участка с условным кадастровым номером: 54:14:020801:ЗУ1, площадью 831 </w:t>
      </w:r>
      <w:proofErr w:type="spellStart"/>
      <w:r w:rsidRPr="00413EC8">
        <w:rPr>
          <w:sz w:val="20"/>
          <w:szCs w:val="20"/>
        </w:rPr>
        <w:t>кв.м</w:t>
      </w:r>
      <w:proofErr w:type="spellEnd"/>
      <w:r w:rsidRPr="00413EC8">
        <w:rPr>
          <w:sz w:val="20"/>
          <w:szCs w:val="20"/>
        </w:rPr>
        <w:t>., местоположение: Новосибирская область, Куйбышевский район, с. Нагорное, ул. Солнечная, территориальная зона: «Ж1» Зона застройки жилыми домами, категория земель – земли населенных пунктов основной вид разрешенного использования: для индивидуального жилищного строительства (2.1).</w:t>
      </w:r>
    </w:p>
    <w:p w14:paraId="558AAB17" w14:textId="77777777" w:rsidR="001C5204" w:rsidRPr="00413EC8" w:rsidRDefault="001C5204" w:rsidP="001C5204">
      <w:pPr>
        <w:ind w:firstLine="709"/>
        <w:jc w:val="both"/>
        <w:rPr>
          <w:sz w:val="20"/>
          <w:szCs w:val="20"/>
        </w:rPr>
      </w:pPr>
      <w:r w:rsidRPr="00413EC8">
        <w:rPr>
          <w:sz w:val="20"/>
          <w:szCs w:val="20"/>
        </w:rPr>
        <w:t xml:space="preserve">Схема расположения земельного участка утверждена постановлением администрации Куйбышевского муниципального района Новосибирской области от 26.09.2025 № 879 и является неотъемлемой частью извещения (Приложение) </w:t>
      </w:r>
    </w:p>
    <w:p w14:paraId="43D261FA" w14:textId="77777777" w:rsidR="001C5204" w:rsidRPr="00413EC8" w:rsidRDefault="001C5204" w:rsidP="001C5204">
      <w:pPr>
        <w:ind w:firstLine="709"/>
        <w:jc w:val="both"/>
        <w:rPr>
          <w:sz w:val="20"/>
          <w:szCs w:val="20"/>
        </w:rPr>
      </w:pPr>
      <w:r w:rsidRPr="00413EC8">
        <w:rPr>
          <w:sz w:val="20"/>
          <w:szCs w:val="20"/>
        </w:rPr>
        <w:t>Граждане, заинтересованные в предоставлении земельного участка для указанной цели, в течение тридцати дней со дня опубликования и размещения настоящего извещения вправе подавать заявления по их выбору лично или посредствам почтовой связи на бумажном носителе, либо в форме электронных документов, подписанных квалифицированной электронной подписью, с использованием информационно-телекоммуникационной сети «Интернет».</w:t>
      </w:r>
    </w:p>
    <w:p w14:paraId="79059EBD" w14:textId="77777777" w:rsidR="001C5204" w:rsidRPr="00413EC8" w:rsidRDefault="001C5204" w:rsidP="001C5204">
      <w:pPr>
        <w:ind w:firstLine="709"/>
        <w:jc w:val="both"/>
        <w:rPr>
          <w:sz w:val="20"/>
          <w:szCs w:val="20"/>
        </w:rPr>
      </w:pPr>
      <w:r w:rsidRPr="00413EC8">
        <w:rPr>
          <w:sz w:val="20"/>
          <w:szCs w:val="20"/>
        </w:rPr>
        <w:t xml:space="preserve">Почтовый адрес и адрес для приема заявлений в письменной форме: 632387, Новосибирская область, г. Куйбышев, ул. </w:t>
      </w:r>
      <w:proofErr w:type="spellStart"/>
      <w:r w:rsidRPr="00413EC8">
        <w:rPr>
          <w:sz w:val="20"/>
          <w:szCs w:val="20"/>
        </w:rPr>
        <w:t>Краскома</w:t>
      </w:r>
      <w:proofErr w:type="spellEnd"/>
      <w:r w:rsidRPr="00413EC8">
        <w:rPr>
          <w:sz w:val="20"/>
          <w:szCs w:val="20"/>
        </w:rPr>
        <w:t xml:space="preserve">, 37, </w:t>
      </w:r>
      <w:proofErr w:type="spellStart"/>
      <w:r w:rsidRPr="00413EC8">
        <w:rPr>
          <w:sz w:val="20"/>
          <w:szCs w:val="20"/>
        </w:rPr>
        <w:t>каб</w:t>
      </w:r>
      <w:proofErr w:type="spellEnd"/>
      <w:r w:rsidRPr="00413EC8">
        <w:rPr>
          <w:sz w:val="20"/>
          <w:szCs w:val="20"/>
        </w:rPr>
        <w:t xml:space="preserve">. 39, управление строительства, коммунального, дорожного хозяйства и транспорта администрации Куйбышевского муниципального района Новосибирского области. </w:t>
      </w:r>
    </w:p>
    <w:p w14:paraId="67A7C094" w14:textId="77777777" w:rsidR="001C5204" w:rsidRPr="00413EC8" w:rsidRDefault="001C5204" w:rsidP="001C5204">
      <w:pPr>
        <w:ind w:firstLine="709"/>
        <w:jc w:val="both"/>
        <w:rPr>
          <w:sz w:val="20"/>
          <w:szCs w:val="20"/>
        </w:rPr>
      </w:pPr>
      <w:r w:rsidRPr="00413EC8">
        <w:rPr>
          <w:sz w:val="20"/>
          <w:szCs w:val="20"/>
        </w:rPr>
        <w:t xml:space="preserve">Время приема заявлений: </w:t>
      </w:r>
    </w:p>
    <w:p w14:paraId="2993DACA" w14:textId="77777777" w:rsidR="001C5204" w:rsidRPr="00413EC8" w:rsidRDefault="001C5204" w:rsidP="001C5204">
      <w:pPr>
        <w:ind w:firstLine="709"/>
        <w:jc w:val="both"/>
        <w:rPr>
          <w:sz w:val="20"/>
          <w:szCs w:val="20"/>
        </w:rPr>
      </w:pPr>
      <w:proofErr w:type="spellStart"/>
      <w:r w:rsidRPr="00413EC8">
        <w:rPr>
          <w:sz w:val="20"/>
          <w:szCs w:val="20"/>
        </w:rPr>
        <w:t>Пн-Чт</w:t>
      </w:r>
      <w:proofErr w:type="spellEnd"/>
      <w:r w:rsidRPr="00413EC8">
        <w:rPr>
          <w:sz w:val="20"/>
          <w:szCs w:val="20"/>
        </w:rPr>
        <w:t xml:space="preserve"> с 9-00 до 16-00, </w:t>
      </w:r>
      <w:proofErr w:type="spellStart"/>
      <w:r w:rsidRPr="00413EC8">
        <w:rPr>
          <w:sz w:val="20"/>
          <w:szCs w:val="20"/>
        </w:rPr>
        <w:t>Пт</w:t>
      </w:r>
      <w:proofErr w:type="spellEnd"/>
      <w:r w:rsidRPr="00413EC8">
        <w:rPr>
          <w:sz w:val="20"/>
          <w:szCs w:val="20"/>
        </w:rPr>
        <w:t xml:space="preserve"> с 9-00 до 15-00, </w:t>
      </w:r>
    </w:p>
    <w:p w14:paraId="283D35E0" w14:textId="77777777" w:rsidR="001C5204" w:rsidRPr="00413EC8" w:rsidRDefault="001C5204" w:rsidP="001C5204">
      <w:pPr>
        <w:ind w:firstLine="709"/>
        <w:jc w:val="both"/>
        <w:rPr>
          <w:sz w:val="20"/>
          <w:szCs w:val="20"/>
        </w:rPr>
      </w:pPr>
      <w:r w:rsidRPr="00413EC8">
        <w:rPr>
          <w:sz w:val="20"/>
          <w:szCs w:val="20"/>
        </w:rPr>
        <w:t xml:space="preserve">обед с 12-00 до 13-00, </w:t>
      </w:r>
      <w:proofErr w:type="spellStart"/>
      <w:r w:rsidRPr="00413EC8">
        <w:rPr>
          <w:sz w:val="20"/>
          <w:szCs w:val="20"/>
        </w:rPr>
        <w:t>Сб-Вс</w:t>
      </w:r>
      <w:proofErr w:type="spellEnd"/>
      <w:r w:rsidRPr="00413EC8">
        <w:rPr>
          <w:sz w:val="20"/>
          <w:szCs w:val="20"/>
        </w:rPr>
        <w:t xml:space="preserve"> – выходной. </w:t>
      </w:r>
    </w:p>
    <w:p w14:paraId="4F489895" w14:textId="77777777" w:rsidR="001C5204" w:rsidRPr="00413EC8" w:rsidRDefault="001C5204" w:rsidP="001C5204">
      <w:pPr>
        <w:ind w:firstLine="709"/>
        <w:jc w:val="both"/>
        <w:rPr>
          <w:sz w:val="20"/>
          <w:szCs w:val="20"/>
        </w:rPr>
      </w:pPr>
      <w:r w:rsidRPr="00413EC8">
        <w:rPr>
          <w:sz w:val="20"/>
          <w:szCs w:val="20"/>
        </w:rPr>
        <w:t>Электронный адрес для приема заявлений в форме электронного документа: ozo54@mail.ru</w:t>
      </w:r>
    </w:p>
    <w:p w14:paraId="2F126D89" w14:textId="77777777" w:rsidR="001C5204" w:rsidRPr="00413EC8" w:rsidRDefault="001C5204" w:rsidP="001C5204">
      <w:pPr>
        <w:ind w:firstLine="709"/>
        <w:jc w:val="both"/>
        <w:rPr>
          <w:sz w:val="20"/>
          <w:szCs w:val="20"/>
        </w:rPr>
      </w:pPr>
      <w:r w:rsidRPr="00413EC8">
        <w:rPr>
          <w:sz w:val="20"/>
          <w:szCs w:val="20"/>
        </w:rPr>
        <w:t>Дата начала приема заявлений 10.10.2025 09:00 час</w:t>
      </w:r>
    </w:p>
    <w:p w14:paraId="7100FFB3" w14:textId="77777777" w:rsidR="001C5204" w:rsidRPr="00413EC8" w:rsidRDefault="001C5204" w:rsidP="001C5204">
      <w:pPr>
        <w:ind w:firstLine="709"/>
        <w:jc w:val="both"/>
        <w:rPr>
          <w:sz w:val="20"/>
          <w:szCs w:val="20"/>
        </w:rPr>
      </w:pPr>
      <w:r w:rsidRPr="00413EC8">
        <w:rPr>
          <w:sz w:val="20"/>
          <w:szCs w:val="20"/>
        </w:rPr>
        <w:t>Дата окончания приема заявлений: (по истечении тридцати дней со дня опубликования и размещения извещения) 10.11.2025 16:00 час.</w:t>
      </w:r>
    </w:p>
    <w:p w14:paraId="4E5E7B8D" w14:textId="77777777" w:rsidR="001C5204" w:rsidRPr="00413EC8" w:rsidRDefault="001C5204" w:rsidP="001C5204">
      <w:pPr>
        <w:ind w:firstLine="709"/>
        <w:jc w:val="both"/>
        <w:rPr>
          <w:sz w:val="20"/>
          <w:szCs w:val="20"/>
        </w:rPr>
      </w:pPr>
      <w:r w:rsidRPr="00413EC8">
        <w:rPr>
          <w:sz w:val="20"/>
          <w:szCs w:val="20"/>
        </w:rPr>
        <w:t xml:space="preserve">Ознакомиться со схемой расположения земельных участков можно по адресу: 632387, Новосибирская область, г. Куйбышев, ул. </w:t>
      </w:r>
      <w:proofErr w:type="spellStart"/>
      <w:r w:rsidRPr="00413EC8">
        <w:rPr>
          <w:sz w:val="20"/>
          <w:szCs w:val="20"/>
        </w:rPr>
        <w:t>Краскома</w:t>
      </w:r>
      <w:proofErr w:type="spellEnd"/>
      <w:r w:rsidRPr="00413EC8">
        <w:rPr>
          <w:sz w:val="20"/>
          <w:szCs w:val="20"/>
        </w:rPr>
        <w:t xml:space="preserve">, 37, </w:t>
      </w:r>
      <w:proofErr w:type="spellStart"/>
      <w:r w:rsidRPr="00413EC8">
        <w:rPr>
          <w:sz w:val="20"/>
          <w:szCs w:val="20"/>
        </w:rPr>
        <w:t>каб</w:t>
      </w:r>
      <w:proofErr w:type="spellEnd"/>
      <w:r w:rsidRPr="00413EC8">
        <w:rPr>
          <w:sz w:val="20"/>
          <w:szCs w:val="20"/>
        </w:rPr>
        <w:t xml:space="preserve">. 39, управление строительства, коммунального, дорожного хозяйства и транспорта администрации Куйбышевского муниципального района Новосибирской области. Время приема: </w:t>
      </w:r>
      <w:proofErr w:type="spellStart"/>
      <w:r w:rsidRPr="00413EC8">
        <w:rPr>
          <w:sz w:val="20"/>
          <w:szCs w:val="20"/>
        </w:rPr>
        <w:t>Пн-Чт</w:t>
      </w:r>
      <w:proofErr w:type="spellEnd"/>
      <w:r w:rsidRPr="00413EC8">
        <w:rPr>
          <w:sz w:val="20"/>
          <w:szCs w:val="20"/>
        </w:rPr>
        <w:t xml:space="preserve"> с 9-00 до 16-00, </w:t>
      </w:r>
      <w:proofErr w:type="spellStart"/>
      <w:r w:rsidRPr="00413EC8">
        <w:rPr>
          <w:sz w:val="20"/>
          <w:szCs w:val="20"/>
        </w:rPr>
        <w:t>Пт</w:t>
      </w:r>
      <w:proofErr w:type="spellEnd"/>
      <w:r w:rsidRPr="00413EC8">
        <w:rPr>
          <w:sz w:val="20"/>
          <w:szCs w:val="20"/>
        </w:rPr>
        <w:t xml:space="preserve"> с 9-00 до 15-00, обед с 12-00 до 13-00, </w:t>
      </w:r>
      <w:proofErr w:type="spellStart"/>
      <w:r w:rsidRPr="00413EC8">
        <w:rPr>
          <w:sz w:val="20"/>
          <w:szCs w:val="20"/>
        </w:rPr>
        <w:t>Сб-Вс</w:t>
      </w:r>
      <w:proofErr w:type="spellEnd"/>
      <w:r w:rsidRPr="00413EC8">
        <w:rPr>
          <w:sz w:val="20"/>
          <w:szCs w:val="20"/>
        </w:rPr>
        <w:t xml:space="preserve"> – выходной, контактный телефон: 8 (383-62) 51-744. </w:t>
      </w:r>
    </w:p>
    <w:p w14:paraId="19B69E13" w14:textId="77777777" w:rsidR="001C5204" w:rsidRPr="00413EC8" w:rsidRDefault="001C5204" w:rsidP="001C5204">
      <w:pPr>
        <w:ind w:firstLine="709"/>
        <w:jc w:val="both"/>
        <w:rPr>
          <w:sz w:val="20"/>
          <w:szCs w:val="20"/>
        </w:rPr>
      </w:pPr>
    </w:p>
    <w:p w14:paraId="0DDB0E2E" w14:textId="77777777" w:rsidR="001C5204" w:rsidRPr="00413EC8" w:rsidRDefault="001C5204" w:rsidP="001C5204">
      <w:pPr>
        <w:ind w:firstLine="709"/>
        <w:jc w:val="both"/>
        <w:rPr>
          <w:sz w:val="20"/>
          <w:szCs w:val="20"/>
        </w:rPr>
      </w:pPr>
    </w:p>
    <w:p w14:paraId="5261B932" w14:textId="1BE7573E" w:rsidR="00413EC8" w:rsidRPr="00413EC8" w:rsidRDefault="00413EC8" w:rsidP="00413EC8">
      <w:pPr>
        <w:keepNext/>
        <w:spacing w:before="240" w:after="60"/>
        <w:jc w:val="center"/>
        <w:outlineLvl w:val="0"/>
        <w:rPr>
          <w:rFonts w:ascii="Arial" w:hAnsi="Arial" w:cs="Arial"/>
          <w:kern w:val="32"/>
          <w:sz w:val="20"/>
          <w:szCs w:val="20"/>
        </w:rPr>
      </w:pPr>
    </w:p>
    <w:p w14:paraId="0A0A8AAF" w14:textId="77777777" w:rsidR="00413EC8" w:rsidRPr="00413EC8" w:rsidRDefault="00413EC8" w:rsidP="00413EC8">
      <w:pPr>
        <w:keepNext/>
        <w:jc w:val="center"/>
        <w:outlineLvl w:val="0"/>
        <w:rPr>
          <w:kern w:val="32"/>
          <w:sz w:val="20"/>
          <w:szCs w:val="20"/>
        </w:rPr>
      </w:pPr>
      <w:r w:rsidRPr="00413EC8">
        <w:rPr>
          <w:kern w:val="32"/>
          <w:sz w:val="20"/>
          <w:szCs w:val="20"/>
        </w:rPr>
        <w:t>АДМИНИСТРАЦИЯ</w:t>
      </w:r>
    </w:p>
    <w:p w14:paraId="5177150B" w14:textId="77777777" w:rsidR="00413EC8" w:rsidRPr="00413EC8" w:rsidRDefault="00413EC8" w:rsidP="00413EC8">
      <w:pPr>
        <w:keepNext/>
        <w:jc w:val="center"/>
        <w:outlineLvl w:val="0"/>
        <w:rPr>
          <w:kern w:val="32"/>
          <w:sz w:val="20"/>
          <w:szCs w:val="20"/>
        </w:rPr>
      </w:pPr>
      <w:r w:rsidRPr="00413EC8">
        <w:rPr>
          <w:kern w:val="32"/>
          <w:sz w:val="20"/>
          <w:szCs w:val="20"/>
        </w:rPr>
        <w:t>КУЙБЫШЕВСКОГО МУНИЦИПАЛЬНОГО РАЙОНА</w:t>
      </w:r>
    </w:p>
    <w:p w14:paraId="606F2D0C" w14:textId="77777777" w:rsidR="00413EC8" w:rsidRPr="00413EC8" w:rsidRDefault="00413EC8" w:rsidP="00413EC8">
      <w:pPr>
        <w:keepNext/>
        <w:jc w:val="center"/>
        <w:outlineLvl w:val="0"/>
        <w:rPr>
          <w:kern w:val="32"/>
          <w:sz w:val="20"/>
          <w:szCs w:val="20"/>
        </w:rPr>
      </w:pPr>
      <w:r w:rsidRPr="00413EC8">
        <w:rPr>
          <w:kern w:val="32"/>
          <w:sz w:val="20"/>
          <w:szCs w:val="20"/>
        </w:rPr>
        <w:t>НОВОСИБИРСКОЙ ОБЛАСТИ</w:t>
      </w:r>
    </w:p>
    <w:p w14:paraId="24200E56" w14:textId="77777777" w:rsidR="00413EC8" w:rsidRPr="00413EC8" w:rsidRDefault="00413EC8" w:rsidP="00413EC8">
      <w:pPr>
        <w:ind w:firstLine="709"/>
        <w:jc w:val="center"/>
        <w:rPr>
          <w:sz w:val="20"/>
          <w:szCs w:val="20"/>
        </w:rPr>
      </w:pPr>
    </w:p>
    <w:p w14:paraId="7CD2BF12" w14:textId="77777777" w:rsidR="00413EC8" w:rsidRPr="00413EC8" w:rsidRDefault="00413EC8" w:rsidP="00413EC8">
      <w:pPr>
        <w:keepNext/>
        <w:jc w:val="center"/>
        <w:outlineLvl w:val="1"/>
        <w:rPr>
          <w:sz w:val="20"/>
          <w:szCs w:val="20"/>
        </w:rPr>
      </w:pPr>
      <w:r w:rsidRPr="00413EC8">
        <w:rPr>
          <w:sz w:val="20"/>
          <w:szCs w:val="20"/>
        </w:rPr>
        <w:t>ПОСТАНОВЛЕНИЕ</w:t>
      </w:r>
    </w:p>
    <w:p w14:paraId="3BF920D5" w14:textId="77777777" w:rsidR="00413EC8" w:rsidRPr="00413EC8" w:rsidRDefault="00413EC8" w:rsidP="00413EC8">
      <w:pPr>
        <w:ind w:firstLine="709"/>
        <w:jc w:val="center"/>
        <w:rPr>
          <w:sz w:val="20"/>
          <w:szCs w:val="20"/>
        </w:rPr>
      </w:pPr>
    </w:p>
    <w:p w14:paraId="5F6D58A1" w14:textId="77777777" w:rsidR="00413EC8" w:rsidRPr="00413EC8" w:rsidRDefault="00413EC8" w:rsidP="00413EC8">
      <w:pPr>
        <w:jc w:val="center"/>
        <w:rPr>
          <w:sz w:val="20"/>
          <w:szCs w:val="20"/>
        </w:rPr>
      </w:pPr>
      <w:r w:rsidRPr="00413EC8">
        <w:rPr>
          <w:sz w:val="20"/>
          <w:szCs w:val="20"/>
        </w:rPr>
        <w:t>г. Куйбышев</w:t>
      </w:r>
    </w:p>
    <w:p w14:paraId="00EDFCBF" w14:textId="77777777" w:rsidR="00413EC8" w:rsidRPr="00413EC8" w:rsidRDefault="00413EC8" w:rsidP="00413EC8">
      <w:pPr>
        <w:jc w:val="center"/>
        <w:rPr>
          <w:sz w:val="20"/>
          <w:szCs w:val="20"/>
        </w:rPr>
      </w:pPr>
      <w:r w:rsidRPr="00413EC8">
        <w:rPr>
          <w:sz w:val="20"/>
          <w:szCs w:val="20"/>
        </w:rPr>
        <w:t>Новосибирская область</w:t>
      </w:r>
    </w:p>
    <w:p w14:paraId="4505E036" w14:textId="77777777" w:rsidR="00413EC8" w:rsidRPr="00413EC8" w:rsidRDefault="00413EC8" w:rsidP="00413EC8">
      <w:pPr>
        <w:ind w:firstLine="709"/>
        <w:jc w:val="center"/>
        <w:rPr>
          <w:sz w:val="20"/>
          <w:szCs w:val="20"/>
        </w:rPr>
      </w:pPr>
    </w:p>
    <w:p w14:paraId="0D7753A2" w14:textId="77777777" w:rsidR="00413EC8" w:rsidRPr="00413EC8" w:rsidRDefault="00413EC8" w:rsidP="00413EC8">
      <w:pPr>
        <w:jc w:val="center"/>
        <w:rPr>
          <w:sz w:val="20"/>
          <w:szCs w:val="20"/>
          <w:u w:val="single"/>
        </w:rPr>
      </w:pPr>
      <w:r w:rsidRPr="00413EC8">
        <w:rPr>
          <w:sz w:val="20"/>
          <w:szCs w:val="20"/>
          <w:u w:val="single"/>
        </w:rPr>
        <w:t>30.09.2025</w:t>
      </w:r>
      <w:r w:rsidRPr="00413EC8">
        <w:rPr>
          <w:sz w:val="20"/>
          <w:szCs w:val="20"/>
        </w:rPr>
        <w:t xml:space="preserve">  № </w:t>
      </w:r>
      <w:r w:rsidRPr="00413EC8">
        <w:rPr>
          <w:sz w:val="20"/>
          <w:szCs w:val="20"/>
          <w:u w:val="single"/>
        </w:rPr>
        <w:t>887</w:t>
      </w:r>
    </w:p>
    <w:p w14:paraId="35D02EE4" w14:textId="77777777" w:rsidR="00413EC8" w:rsidRPr="00413EC8" w:rsidRDefault="00413EC8" w:rsidP="00413EC8">
      <w:pPr>
        <w:rPr>
          <w:sz w:val="20"/>
          <w:szCs w:val="20"/>
        </w:rPr>
      </w:pPr>
    </w:p>
    <w:p w14:paraId="0EA3ADC8" w14:textId="77777777" w:rsidR="00413EC8" w:rsidRPr="00413EC8" w:rsidRDefault="00413EC8" w:rsidP="00413EC8">
      <w:pPr>
        <w:jc w:val="center"/>
        <w:rPr>
          <w:sz w:val="20"/>
          <w:szCs w:val="20"/>
        </w:rPr>
      </w:pPr>
      <w:r w:rsidRPr="00413EC8">
        <w:rPr>
          <w:sz w:val="20"/>
          <w:szCs w:val="20"/>
        </w:rPr>
        <w:t>О внесении изменений в постановление администрации</w:t>
      </w:r>
    </w:p>
    <w:p w14:paraId="384E9A0A" w14:textId="77777777" w:rsidR="00413EC8" w:rsidRPr="00413EC8" w:rsidRDefault="00413EC8" w:rsidP="00413EC8">
      <w:pPr>
        <w:jc w:val="center"/>
        <w:rPr>
          <w:sz w:val="20"/>
          <w:szCs w:val="20"/>
        </w:rPr>
      </w:pPr>
      <w:r w:rsidRPr="00413EC8">
        <w:rPr>
          <w:sz w:val="20"/>
          <w:szCs w:val="20"/>
        </w:rPr>
        <w:t>Куйбышевского муниципального района Новосибирской области от 25.12.2023 № 1104 «Об утверждении муниципальной программы «Жилищно-коммунальное хозяйство Куйбышевского муниципального района Новосибирской области на 2024-2026 годы»</w:t>
      </w:r>
    </w:p>
    <w:p w14:paraId="3A7836F1" w14:textId="77777777" w:rsidR="00413EC8" w:rsidRPr="00413EC8" w:rsidRDefault="00413EC8" w:rsidP="00413EC8">
      <w:pPr>
        <w:rPr>
          <w:sz w:val="20"/>
          <w:szCs w:val="20"/>
        </w:rPr>
      </w:pPr>
    </w:p>
    <w:p w14:paraId="30E09611" w14:textId="77777777" w:rsidR="00413EC8" w:rsidRPr="00413EC8" w:rsidRDefault="00413EC8" w:rsidP="00413EC8">
      <w:pPr>
        <w:autoSpaceDE w:val="0"/>
        <w:autoSpaceDN w:val="0"/>
        <w:adjustRightInd w:val="0"/>
        <w:spacing w:line="240" w:lineRule="atLeast"/>
        <w:ind w:firstLine="709"/>
        <w:jc w:val="both"/>
        <w:rPr>
          <w:sz w:val="20"/>
          <w:szCs w:val="20"/>
        </w:rPr>
      </w:pPr>
      <w:r w:rsidRPr="00413EC8">
        <w:rPr>
          <w:sz w:val="20"/>
          <w:szCs w:val="20"/>
        </w:rPr>
        <w:t>Руководствуясь статьей 179 Бюджетного кодекса Российской Федерации, Федеральным законом № 131- ФЗ от 06.10.2003 «Об общих принципах организации местного самоуправления в Российской Федерации», решением второй сессии Совета депутатов Куйбышевского муниципального района Новосибирской области пятого созыва от 24.09.2025 № 6 «О внесении изменений в решение № 4 тридцать шестой сессии Совета депутатов Куйбышевского муниципального района Новосибирской области от 24.12.2024  «О бюджете Куйбышевского муниципального района Новосибирской области на 2025 год и плановый период 2026 и 2027 годов», Порядком принятия решения о разработке муниципальных программ Куйбышевского района, а также формирования и реализации указанных программ и Методических рекомендаций по разработке, формированию и реализации муниципальных программ Куйбышевского района, утвержденным постановлением администрации Куйбышевского района от 26.12.2018 № 1312, администрация Куйбышевского муниципального района Новосибирской области</w:t>
      </w:r>
    </w:p>
    <w:p w14:paraId="32E9CDD6" w14:textId="77777777" w:rsidR="00413EC8" w:rsidRPr="00413EC8" w:rsidRDefault="00413EC8" w:rsidP="00413EC8">
      <w:pPr>
        <w:autoSpaceDE w:val="0"/>
        <w:autoSpaceDN w:val="0"/>
        <w:adjustRightInd w:val="0"/>
        <w:ind w:firstLine="709"/>
        <w:jc w:val="both"/>
        <w:outlineLvl w:val="0"/>
        <w:rPr>
          <w:sz w:val="20"/>
          <w:szCs w:val="20"/>
        </w:rPr>
      </w:pPr>
      <w:r w:rsidRPr="00413EC8">
        <w:rPr>
          <w:sz w:val="20"/>
          <w:szCs w:val="20"/>
        </w:rPr>
        <w:t>ПОСТАНОВЛЯЕТ:</w:t>
      </w:r>
    </w:p>
    <w:p w14:paraId="4E8A6568" w14:textId="77777777" w:rsidR="00413EC8" w:rsidRPr="00413EC8" w:rsidRDefault="00413EC8" w:rsidP="00413EC8">
      <w:pPr>
        <w:numPr>
          <w:ilvl w:val="0"/>
          <w:numId w:val="28"/>
        </w:numPr>
        <w:tabs>
          <w:tab w:val="left" w:pos="0"/>
          <w:tab w:val="left" w:pos="993"/>
        </w:tabs>
        <w:autoSpaceDE w:val="0"/>
        <w:autoSpaceDN w:val="0"/>
        <w:adjustRightInd w:val="0"/>
        <w:ind w:left="0" w:firstLine="709"/>
        <w:contextualSpacing/>
        <w:jc w:val="both"/>
        <w:outlineLvl w:val="0"/>
        <w:rPr>
          <w:sz w:val="20"/>
          <w:szCs w:val="20"/>
        </w:rPr>
      </w:pPr>
      <w:r w:rsidRPr="00413EC8">
        <w:rPr>
          <w:sz w:val="20"/>
          <w:szCs w:val="20"/>
        </w:rPr>
        <w:t xml:space="preserve">Внести в постановление администрации Куйбышевского муниципального района Новосибирской области от 25.12.2023 № 1104 «Об утверждении муниципальной программы «Жилищно-коммунальное хозяйство Куйбышевского муниципального района Новосибирской области на 2024-2026 годы», следующие изменения: </w:t>
      </w:r>
    </w:p>
    <w:p w14:paraId="2E611861" w14:textId="77777777" w:rsidR="00413EC8" w:rsidRPr="00413EC8" w:rsidRDefault="00413EC8" w:rsidP="00413EC8">
      <w:pPr>
        <w:tabs>
          <w:tab w:val="left" w:pos="993"/>
        </w:tabs>
        <w:autoSpaceDE w:val="0"/>
        <w:autoSpaceDN w:val="0"/>
        <w:adjustRightInd w:val="0"/>
        <w:ind w:firstLine="709"/>
        <w:jc w:val="both"/>
        <w:outlineLvl w:val="0"/>
        <w:rPr>
          <w:sz w:val="20"/>
          <w:szCs w:val="20"/>
        </w:rPr>
      </w:pPr>
      <w:r w:rsidRPr="00413EC8">
        <w:rPr>
          <w:sz w:val="20"/>
          <w:szCs w:val="20"/>
        </w:rPr>
        <w:t>муниципальную программу «</w:t>
      </w:r>
      <w:r w:rsidRPr="00413EC8">
        <w:rPr>
          <w:spacing w:val="-8"/>
          <w:sz w:val="20"/>
          <w:szCs w:val="20"/>
        </w:rPr>
        <w:t>Жилищно-коммунальное хозяйство Куйбышевского муниципального района</w:t>
      </w:r>
      <w:r w:rsidRPr="00413EC8">
        <w:rPr>
          <w:sz w:val="20"/>
          <w:szCs w:val="20"/>
        </w:rPr>
        <w:t xml:space="preserve"> Новосибирской области на 2024-2026 годы» изложить в редакции приложения 1 к настоящему постановлению.</w:t>
      </w:r>
    </w:p>
    <w:p w14:paraId="5DF113A8" w14:textId="77777777" w:rsidR="00413EC8" w:rsidRPr="00413EC8" w:rsidRDefault="00413EC8" w:rsidP="00413EC8">
      <w:pPr>
        <w:tabs>
          <w:tab w:val="left" w:pos="993"/>
        </w:tabs>
        <w:autoSpaceDE w:val="0"/>
        <w:autoSpaceDN w:val="0"/>
        <w:adjustRightInd w:val="0"/>
        <w:ind w:firstLine="709"/>
        <w:jc w:val="both"/>
        <w:outlineLvl w:val="0"/>
        <w:rPr>
          <w:sz w:val="20"/>
          <w:szCs w:val="20"/>
        </w:rPr>
      </w:pPr>
      <w:r w:rsidRPr="00413EC8">
        <w:rPr>
          <w:sz w:val="20"/>
          <w:szCs w:val="20"/>
        </w:rPr>
        <w:t>2. Утвердить план реализации муниципальной программы «</w:t>
      </w:r>
      <w:r w:rsidRPr="00413EC8">
        <w:rPr>
          <w:spacing w:val="-8"/>
          <w:sz w:val="20"/>
          <w:szCs w:val="20"/>
        </w:rPr>
        <w:t>Жилищно-коммунальное хозяйство</w:t>
      </w:r>
      <w:r w:rsidRPr="00413EC8">
        <w:rPr>
          <w:sz w:val="20"/>
          <w:szCs w:val="20"/>
        </w:rPr>
        <w:t xml:space="preserve"> Куйбышевского муниципального района Новосибирской области на 2024-2026 годы», приложение 2 к настоящему постановлению.</w:t>
      </w:r>
    </w:p>
    <w:p w14:paraId="048C0CBF" w14:textId="77777777" w:rsidR="00413EC8" w:rsidRPr="00413EC8" w:rsidRDefault="00413EC8" w:rsidP="00413EC8">
      <w:pPr>
        <w:autoSpaceDE w:val="0"/>
        <w:autoSpaceDN w:val="0"/>
        <w:adjustRightInd w:val="0"/>
        <w:ind w:firstLine="709"/>
        <w:jc w:val="both"/>
        <w:outlineLvl w:val="0"/>
        <w:rPr>
          <w:sz w:val="20"/>
          <w:szCs w:val="20"/>
        </w:rPr>
      </w:pPr>
      <w:r w:rsidRPr="00413EC8">
        <w:rPr>
          <w:sz w:val="20"/>
          <w:szCs w:val="20"/>
        </w:rPr>
        <w:t xml:space="preserve">3.  Управлению делами администрации Куйбышевского муниципального района Новосибирской области (Орлова Л.В.) опубликовать настоящее постановление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 и разместить на официальном сайте  администрации Куйбышевского муниципального  района Новосибирской области </w:t>
      </w:r>
      <w:hyperlink r:id="rId10" w:history="1">
        <w:r w:rsidRPr="00413EC8">
          <w:rPr>
            <w:color w:val="0000FF"/>
            <w:sz w:val="20"/>
            <w:szCs w:val="20"/>
            <w:u w:val="single"/>
            <w:lang w:val="en-US"/>
          </w:rPr>
          <w:t>www</w:t>
        </w:r>
        <w:r w:rsidRPr="00413EC8">
          <w:rPr>
            <w:color w:val="0000FF"/>
            <w:sz w:val="20"/>
            <w:szCs w:val="20"/>
            <w:u w:val="single"/>
          </w:rPr>
          <w:t>.</w:t>
        </w:r>
        <w:proofErr w:type="spellStart"/>
        <w:r w:rsidRPr="00413EC8">
          <w:rPr>
            <w:color w:val="0000FF"/>
            <w:sz w:val="20"/>
            <w:szCs w:val="20"/>
            <w:u w:val="single"/>
            <w:lang w:val="en-US"/>
          </w:rPr>
          <w:t>kuibyshev</w:t>
        </w:r>
        <w:proofErr w:type="spellEnd"/>
        <w:r w:rsidRPr="00413EC8">
          <w:rPr>
            <w:color w:val="0000FF"/>
            <w:sz w:val="20"/>
            <w:szCs w:val="20"/>
            <w:u w:val="single"/>
          </w:rPr>
          <w:t>.</w:t>
        </w:r>
        <w:proofErr w:type="spellStart"/>
        <w:r w:rsidRPr="00413EC8">
          <w:rPr>
            <w:color w:val="0000FF"/>
            <w:sz w:val="20"/>
            <w:szCs w:val="20"/>
            <w:u w:val="single"/>
            <w:lang w:val="en-US"/>
          </w:rPr>
          <w:t>nso</w:t>
        </w:r>
        <w:proofErr w:type="spellEnd"/>
        <w:r w:rsidRPr="00413EC8">
          <w:rPr>
            <w:color w:val="0000FF"/>
            <w:sz w:val="20"/>
            <w:szCs w:val="20"/>
            <w:u w:val="single"/>
          </w:rPr>
          <w:t>.</w:t>
        </w:r>
        <w:proofErr w:type="spellStart"/>
        <w:r w:rsidRPr="00413EC8">
          <w:rPr>
            <w:color w:val="0000FF"/>
            <w:sz w:val="20"/>
            <w:szCs w:val="20"/>
            <w:u w:val="single"/>
            <w:lang w:val="en-US"/>
          </w:rPr>
          <w:t>ru</w:t>
        </w:r>
        <w:proofErr w:type="spellEnd"/>
      </w:hyperlink>
      <w:r w:rsidRPr="00413EC8">
        <w:rPr>
          <w:sz w:val="20"/>
          <w:szCs w:val="20"/>
        </w:rPr>
        <w:t>.</w:t>
      </w:r>
    </w:p>
    <w:p w14:paraId="0BD1A068" w14:textId="77777777" w:rsidR="00413EC8" w:rsidRPr="00413EC8" w:rsidRDefault="00413EC8" w:rsidP="00413EC8">
      <w:pPr>
        <w:autoSpaceDE w:val="0"/>
        <w:autoSpaceDN w:val="0"/>
        <w:adjustRightInd w:val="0"/>
        <w:ind w:firstLine="709"/>
        <w:jc w:val="both"/>
        <w:outlineLvl w:val="0"/>
        <w:rPr>
          <w:sz w:val="20"/>
          <w:szCs w:val="20"/>
        </w:rPr>
      </w:pPr>
      <w:r w:rsidRPr="00413EC8">
        <w:rPr>
          <w:sz w:val="20"/>
          <w:szCs w:val="20"/>
        </w:rPr>
        <w:t xml:space="preserve">4. Контроль над исполнением постановления возложить на начальника управления строительства, коммунального, дорожного хозяйства и транспорта администрации Куйбышевского муниципального района Новосибирской области </w:t>
      </w:r>
      <w:proofErr w:type="spellStart"/>
      <w:r w:rsidRPr="00413EC8">
        <w:rPr>
          <w:sz w:val="20"/>
          <w:szCs w:val="20"/>
        </w:rPr>
        <w:t>Ильюхина</w:t>
      </w:r>
      <w:proofErr w:type="spellEnd"/>
      <w:r w:rsidRPr="00413EC8">
        <w:rPr>
          <w:sz w:val="20"/>
          <w:szCs w:val="20"/>
        </w:rPr>
        <w:t xml:space="preserve"> С.Ф.</w:t>
      </w:r>
    </w:p>
    <w:p w14:paraId="04035EEC" w14:textId="77777777" w:rsidR="00413EC8" w:rsidRPr="00413EC8" w:rsidRDefault="00413EC8" w:rsidP="00413EC8">
      <w:pPr>
        <w:ind w:firstLine="709"/>
        <w:jc w:val="both"/>
        <w:rPr>
          <w:sz w:val="20"/>
          <w:szCs w:val="20"/>
        </w:rPr>
      </w:pPr>
    </w:p>
    <w:p w14:paraId="105D2C80" w14:textId="77777777" w:rsidR="00413EC8" w:rsidRPr="00413EC8" w:rsidRDefault="00413EC8" w:rsidP="00413EC8">
      <w:pPr>
        <w:tabs>
          <w:tab w:val="left" w:pos="709"/>
          <w:tab w:val="left" w:pos="7371"/>
        </w:tabs>
        <w:jc w:val="both"/>
        <w:rPr>
          <w:sz w:val="20"/>
          <w:szCs w:val="20"/>
        </w:rPr>
      </w:pPr>
      <w:r w:rsidRPr="00413EC8">
        <w:rPr>
          <w:sz w:val="20"/>
          <w:szCs w:val="20"/>
        </w:rPr>
        <w:t>Исполняющий обязанности Главы</w:t>
      </w:r>
    </w:p>
    <w:p w14:paraId="6180D6C8" w14:textId="77777777" w:rsidR="00413EC8" w:rsidRPr="00413EC8" w:rsidRDefault="00413EC8" w:rsidP="00413EC8">
      <w:pPr>
        <w:tabs>
          <w:tab w:val="left" w:pos="709"/>
          <w:tab w:val="left" w:pos="7371"/>
        </w:tabs>
        <w:jc w:val="both"/>
        <w:rPr>
          <w:sz w:val="20"/>
          <w:szCs w:val="20"/>
        </w:rPr>
      </w:pPr>
      <w:r w:rsidRPr="00413EC8">
        <w:rPr>
          <w:sz w:val="20"/>
          <w:szCs w:val="20"/>
        </w:rPr>
        <w:t>Куйбышевского муниципального района</w:t>
      </w:r>
    </w:p>
    <w:p w14:paraId="26BC9DE9" w14:textId="77777777" w:rsidR="00413EC8" w:rsidRPr="00413EC8" w:rsidRDefault="00413EC8" w:rsidP="00413EC8">
      <w:pPr>
        <w:tabs>
          <w:tab w:val="left" w:pos="709"/>
          <w:tab w:val="left" w:pos="7371"/>
        </w:tabs>
        <w:jc w:val="both"/>
        <w:rPr>
          <w:sz w:val="20"/>
          <w:szCs w:val="20"/>
        </w:rPr>
      </w:pPr>
      <w:r w:rsidRPr="00413EC8">
        <w:rPr>
          <w:sz w:val="20"/>
          <w:szCs w:val="20"/>
        </w:rPr>
        <w:t>Новосибирской области                                                                           А.М. Мусатов</w:t>
      </w:r>
    </w:p>
    <w:p w14:paraId="2D02B2A9" w14:textId="77777777" w:rsidR="00413EC8" w:rsidRPr="00413EC8" w:rsidRDefault="00413EC8" w:rsidP="00413EC8">
      <w:pPr>
        <w:jc w:val="right"/>
        <w:rPr>
          <w:sz w:val="20"/>
          <w:szCs w:val="20"/>
        </w:rPr>
      </w:pPr>
    </w:p>
    <w:p w14:paraId="5B8CCE04" w14:textId="77777777" w:rsidR="00413EC8" w:rsidRPr="00413EC8" w:rsidRDefault="00413EC8" w:rsidP="00413EC8">
      <w:pPr>
        <w:jc w:val="right"/>
        <w:rPr>
          <w:sz w:val="20"/>
          <w:szCs w:val="20"/>
        </w:rPr>
      </w:pPr>
      <w:r w:rsidRPr="00413EC8">
        <w:rPr>
          <w:sz w:val="20"/>
          <w:szCs w:val="20"/>
        </w:rPr>
        <w:t xml:space="preserve">Приложение № 1 </w:t>
      </w:r>
    </w:p>
    <w:p w14:paraId="43C85A60" w14:textId="77777777" w:rsidR="00413EC8" w:rsidRPr="00413EC8" w:rsidRDefault="00413EC8" w:rsidP="00413EC8">
      <w:pPr>
        <w:jc w:val="right"/>
        <w:rPr>
          <w:sz w:val="20"/>
          <w:szCs w:val="20"/>
        </w:rPr>
      </w:pPr>
      <w:r w:rsidRPr="00413EC8">
        <w:rPr>
          <w:sz w:val="20"/>
          <w:szCs w:val="20"/>
        </w:rPr>
        <w:t xml:space="preserve">к постановлению администрации </w:t>
      </w:r>
    </w:p>
    <w:p w14:paraId="783FF66E" w14:textId="77777777" w:rsidR="00413EC8" w:rsidRPr="00413EC8" w:rsidRDefault="00413EC8" w:rsidP="00413EC8">
      <w:pPr>
        <w:widowControl w:val="0"/>
        <w:autoSpaceDE w:val="0"/>
        <w:autoSpaceDN w:val="0"/>
        <w:adjustRightInd w:val="0"/>
        <w:ind w:firstLine="709"/>
        <w:jc w:val="right"/>
        <w:rPr>
          <w:color w:val="000000"/>
          <w:sz w:val="20"/>
          <w:szCs w:val="20"/>
        </w:rPr>
      </w:pPr>
      <w:r w:rsidRPr="00413EC8">
        <w:rPr>
          <w:color w:val="000000"/>
          <w:sz w:val="20"/>
          <w:szCs w:val="20"/>
        </w:rPr>
        <w:t xml:space="preserve">Куйбышевского муниципального района </w:t>
      </w:r>
    </w:p>
    <w:p w14:paraId="48DDC6D5" w14:textId="77777777" w:rsidR="00413EC8" w:rsidRPr="00413EC8" w:rsidRDefault="00413EC8" w:rsidP="00413EC8">
      <w:pPr>
        <w:widowControl w:val="0"/>
        <w:autoSpaceDE w:val="0"/>
        <w:autoSpaceDN w:val="0"/>
        <w:adjustRightInd w:val="0"/>
        <w:ind w:firstLine="709"/>
        <w:jc w:val="right"/>
        <w:rPr>
          <w:color w:val="000000"/>
          <w:sz w:val="20"/>
          <w:szCs w:val="20"/>
        </w:rPr>
      </w:pPr>
      <w:r w:rsidRPr="00413EC8">
        <w:rPr>
          <w:color w:val="000000"/>
          <w:sz w:val="20"/>
          <w:szCs w:val="20"/>
        </w:rPr>
        <w:t>Новосибирской области</w:t>
      </w:r>
    </w:p>
    <w:p w14:paraId="7F21B05E" w14:textId="77777777" w:rsidR="00413EC8" w:rsidRPr="00413EC8" w:rsidRDefault="00413EC8" w:rsidP="00413EC8">
      <w:pPr>
        <w:widowControl w:val="0"/>
        <w:autoSpaceDE w:val="0"/>
        <w:autoSpaceDN w:val="0"/>
        <w:adjustRightInd w:val="0"/>
        <w:ind w:firstLine="709"/>
        <w:jc w:val="right"/>
        <w:rPr>
          <w:color w:val="000000"/>
          <w:sz w:val="20"/>
          <w:szCs w:val="20"/>
        </w:rPr>
      </w:pPr>
      <w:r w:rsidRPr="00413EC8">
        <w:rPr>
          <w:color w:val="000000"/>
          <w:sz w:val="20"/>
          <w:szCs w:val="20"/>
        </w:rPr>
        <w:t xml:space="preserve">                                                                              от  </w:t>
      </w:r>
      <w:r w:rsidRPr="00413EC8">
        <w:rPr>
          <w:color w:val="000000"/>
          <w:sz w:val="20"/>
          <w:szCs w:val="20"/>
          <w:u w:val="single"/>
        </w:rPr>
        <w:t xml:space="preserve">30.09.2025 </w:t>
      </w:r>
      <w:r w:rsidRPr="00413EC8">
        <w:rPr>
          <w:color w:val="000000"/>
          <w:sz w:val="20"/>
          <w:szCs w:val="20"/>
        </w:rPr>
        <w:t xml:space="preserve">  №  </w:t>
      </w:r>
      <w:r w:rsidRPr="00413EC8">
        <w:rPr>
          <w:color w:val="000000"/>
          <w:sz w:val="20"/>
          <w:szCs w:val="20"/>
          <w:u w:val="single"/>
        </w:rPr>
        <w:t>887</w:t>
      </w:r>
    </w:p>
    <w:p w14:paraId="4A7801EE" w14:textId="77777777" w:rsidR="00413EC8" w:rsidRPr="00413EC8" w:rsidRDefault="00413EC8" w:rsidP="00413EC8">
      <w:pPr>
        <w:widowControl w:val="0"/>
        <w:autoSpaceDE w:val="0"/>
        <w:autoSpaceDN w:val="0"/>
        <w:adjustRightInd w:val="0"/>
        <w:ind w:firstLine="709"/>
        <w:jc w:val="center"/>
        <w:rPr>
          <w:color w:val="000000"/>
          <w:sz w:val="20"/>
          <w:szCs w:val="20"/>
        </w:rPr>
      </w:pPr>
    </w:p>
    <w:p w14:paraId="78EEE3FF" w14:textId="77777777" w:rsidR="00413EC8" w:rsidRPr="00413EC8" w:rsidRDefault="00413EC8" w:rsidP="00413EC8">
      <w:pPr>
        <w:widowControl w:val="0"/>
        <w:autoSpaceDE w:val="0"/>
        <w:autoSpaceDN w:val="0"/>
        <w:adjustRightInd w:val="0"/>
        <w:ind w:firstLine="709"/>
        <w:jc w:val="center"/>
        <w:rPr>
          <w:color w:val="000000"/>
          <w:sz w:val="20"/>
          <w:szCs w:val="20"/>
        </w:rPr>
      </w:pPr>
      <w:r w:rsidRPr="00413EC8">
        <w:rPr>
          <w:color w:val="000000"/>
          <w:sz w:val="20"/>
          <w:szCs w:val="20"/>
        </w:rPr>
        <w:t xml:space="preserve"> МУНИЦИПАЛЬНАЯ ПРОГРАММА</w:t>
      </w:r>
    </w:p>
    <w:p w14:paraId="7FAD93FC" w14:textId="77777777" w:rsidR="00413EC8" w:rsidRPr="00413EC8" w:rsidRDefault="00413EC8" w:rsidP="00413EC8">
      <w:pPr>
        <w:widowControl w:val="0"/>
        <w:autoSpaceDE w:val="0"/>
        <w:autoSpaceDN w:val="0"/>
        <w:adjustRightInd w:val="0"/>
        <w:ind w:firstLine="709"/>
        <w:jc w:val="center"/>
        <w:rPr>
          <w:color w:val="000000"/>
          <w:sz w:val="20"/>
          <w:szCs w:val="20"/>
        </w:rPr>
      </w:pPr>
      <w:r w:rsidRPr="00413EC8">
        <w:rPr>
          <w:color w:val="000000"/>
          <w:sz w:val="20"/>
          <w:szCs w:val="20"/>
        </w:rPr>
        <w:t>«ЖИЛИЩНО-КОММУНАЛЬНОЕ ХОЗЯЙСТВО</w:t>
      </w:r>
      <w:r w:rsidRPr="00413EC8">
        <w:rPr>
          <w:color w:val="000000"/>
          <w:sz w:val="20"/>
          <w:szCs w:val="20"/>
        </w:rPr>
        <w:br/>
        <w:t xml:space="preserve">КУЙБЫШЕВСКОГО МУНИЦИПАЛЬНОГО РАЙОНА НОВОСИБИРСКОЙ ОБЛАСТИ НА 2024-2026 ГОДЫ» </w:t>
      </w:r>
    </w:p>
    <w:p w14:paraId="41132F8B" w14:textId="77777777" w:rsidR="00413EC8" w:rsidRPr="00413EC8" w:rsidRDefault="00413EC8" w:rsidP="00413EC8">
      <w:pPr>
        <w:widowControl w:val="0"/>
        <w:autoSpaceDE w:val="0"/>
        <w:autoSpaceDN w:val="0"/>
        <w:adjustRightInd w:val="0"/>
        <w:ind w:firstLine="709"/>
        <w:jc w:val="center"/>
        <w:rPr>
          <w:color w:val="000000"/>
          <w:sz w:val="20"/>
          <w:szCs w:val="20"/>
        </w:rPr>
      </w:pPr>
    </w:p>
    <w:p w14:paraId="1813D139" w14:textId="77777777" w:rsidR="00413EC8" w:rsidRPr="00413EC8" w:rsidRDefault="00413EC8" w:rsidP="00413EC8">
      <w:pPr>
        <w:spacing w:before="240" w:after="60"/>
        <w:jc w:val="center"/>
        <w:outlineLvl w:val="6"/>
        <w:rPr>
          <w:sz w:val="20"/>
          <w:szCs w:val="20"/>
        </w:rPr>
      </w:pPr>
      <w:r w:rsidRPr="00413EC8">
        <w:rPr>
          <w:sz w:val="20"/>
          <w:szCs w:val="20"/>
        </w:rPr>
        <w:t>Город Куйбышев</w:t>
      </w:r>
    </w:p>
    <w:p w14:paraId="4B4E367F" w14:textId="77777777" w:rsidR="00413EC8" w:rsidRPr="00413EC8" w:rsidRDefault="00413EC8" w:rsidP="00413EC8">
      <w:pPr>
        <w:widowControl w:val="0"/>
        <w:autoSpaceDE w:val="0"/>
        <w:autoSpaceDN w:val="0"/>
        <w:adjustRightInd w:val="0"/>
        <w:ind w:firstLine="709"/>
        <w:rPr>
          <w:rFonts w:ascii="Arial" w:hAnsi="Arial" w:cs="Arial"/>
          <w:sz w:val="20"/>
          <w:szCs w:val="20"/>
        </w:rPr>
      </w:pPr>
    </w:p>
    <w:p w14:paraId="128D8839" w14:textId="77777777" w:rsidR="00413EC8" w:rsidRPr="00413EC8" w:rsidRDefault="00413EC8" w:rsidP="00413EC8">
      <w:pPr>
        <w:widowControl w:val="0"/>
        <w:autoSpaceDE w:val="0"/>
        <w:autoSpaceDN w:val="0"/>
        <w:adjustRightInd w:val="0"/>
        <w:jc w:val="center"/>
        <w:rPr>
          <w:sz w:val="20"/>
          <w:szCs w:val="20"/>
        </w:rPr>
      </w:pPr>
    </w:p>
    <w:p w14:paraId="5AAF9D44" w14:textId="77777777" w:rsidR="00413EC8" w:rsidRPr="00413EC8" w:rsidRDefault="00413EC8" w:rsidP="00413EC8">
      <w:pPr>
        <w:widowControl w:val="0"/>
        <w:autoSpaceDE w:val="0"/>
        <w:autoSpaceDN w:val="0"/>
        <w:adjustRightInd w:val="0"/>
        <w:jc w:val="center"/>
        <w:rPr>
          <w:sz w:val="20"/>
          <w:szCs w:val="20"/>
        </w:rPr>
      </w:pPr>
      <w:r w:rsidRPr="00413EC8">
        <w:rPr>
          <w:sz w:val="20"/>
          <w:szCs w:val="20"/>
        </w:rPr>
        <w:t xml:space="preserve">1. Паспорт </w:t>
      </w:r>
    </w:p>
    <w:p w14:paraId="1E311A23" w14:textId="77777777" w:rsidR="00413EC8" w:rsidRPr="00413EC8" w:rsidRDefault="00413EC8" w:rsidP="00413EC8">
      <w:pPr>
        <w:widowControl w:val="0"/>
        <w:autoSpaceDE w:val="0"/>
        <w:autoSpaceDN w:val="0"/>
        <w:adjustRightInd w:val="0"/>
        <w:ind w:left="720" w:firstLine="709"/>
        <w:jc w:val="center"/>
        <w:rPr>
          <w:sz w:val="20"/>
          <w:szCs w:val="20"/>
        </w:rPr>
      </w:pPr>
      <w:r w:rsidRPr="00413EC8">
        <w:rPr>
          <w:sz w:val="20"/>
          <w:szCs w:val="20"/>
        </w:rPr>
        <w:t>муниципальной программы «</w:t>
      </w:r>
      <w:r w:rsidRPr="00413EC8">
        <w:rPr>
          <w:spacing w:val="-8"/>
          <w:sz w:val="20"/>
          <w:szCs w:val="20"/>
        </w:rPr>
        <w:t>Жилищно-коммунальное хозяйство</w:t>
      </w:r>
      <w:r w:rsidRPr="00413EC8">
        <w:rPr>
          <w:sz w:val="20"/>
          <w:szCs w:val="20"/>
        </w:rPr>
        <w:t xml:space="preserve"> Куйбышевского муниципального района Новосибирской области на 2024-2026 годы»  </w:t>
      </w:r>
    </w:p>
    <w:p w14:paraId="5CC481C9" w14:textId="77777777" w:rsidR="00413EC8" w:rsidRPr="00413EC8" w:rsidRDefault="00413EC8" w:rsidP="00413EC8">
      <w:pPr>
        <w:widowControl w:val="0"/>
        <w:autoSpaceDE w:val="0"/>
        <w:autoSpaceDN w:val="0"/>
        <w:adjustRightInd w:val="0"/>
        <w:ind w:firstLine="709"/>
        <w:rPr>
          <w:sz w:val="20"/>
          <w:szCs w:val="20"/>
        </w:rPr>
      </w:pPr>
    </w:p>
    <w:tbl>
      <w:tblPr>
        <w:tblW w:w="10206" w:type="dxa"/>
        <w:tblInd w:w="102" w:type="dxa"/>
        <w:tblLayout w:type="fixed"/>
        <w:tblCellMar>
          <w:left w:w="102" w:type="dxa"/>
          <w:right w:w="102" w:type="dxa"/>
        </w:tblCellMar>
        <w:tblLook w:val="0000" w:firstRow="0" w:lastRow="0" w:firstColumn="0" w:lastColumn="0" w:noHBand="0" w:noVBand="0"/>
      </w:tblPr>
      <w:tblGrid>
        <w:gridCol w:w="3261"/>
        <w:gridCol w:w="6945"/>
      </w:tblGrid>
      <w:tr w:rsidR="00413EC8" w:rsidRPr="00413EC8" w14:paraId="0B6C38A7" w14:textId="77777777" w:rsidTr="009D52AD">
        <w:trPr>
          <w:trHeight w:val="1060"/>
        </w:trPr>
        <w:tc>
          <w:tcPr>
            <w:tcW w:w="3261" w:type="dxa"/>
            <w:tcBorders>
              <w:top w:val="single" w:sz="2" w:space="0" w:color="auto"/>
              <w:left w:val="single" w:sz="2" w:space="0" w:color="auto"/>
              <w:bottom w:val="single" w:sz="4" w:space="0" w:color="auto"/>
              <w:right w:val="single" w:sz="2" w:space="0" w:color="auto"/>
            </w:tcBorders>
          </w:tcPr>
          <w:p w14:paraId="79B3EA63" w14:textId="77777777" w:rsidR="00413EC8" w:rsidRPr="00413EC8" w:rsidRDefault="00413EC8" w:rsidP="00413EC8">
            <w:pPr>
              <w:widowControl w:val="0"/>
              <w:autoSpaceDE w:val="0"/>
              <w:autoSpaceDN w:val="0"/>
              <w:adjustRightInd w:val="0"/>
              <w:ind w:firstLine="40"/>
              <w:jc w:val="center"/>
              <w:rPr>
                <w:sz w:val="20"/>
                <w:szCs w:val="20"/>
              </w:rPr>
            </w:pPr>
            <w:r w:rsidRPr="00413EC8">
              <w:rPr>
                <w:sz w:val="20"/>
                <w:szCs w:val="20"/>
              </w:rPr>
              <w:t>Наименование Программы</w:t>
            </w:r>
          </w:p>
        </w:tc>
        <w:tc>
          <w:tcPr>
            <w:tcW w:w="6945" w:type="dxa"/>
            <w:tcBorders>
              <w:top w:val="single" w:sz="2" w:space="0" w:color="auto"/>
              <w:left w:val="single" w:sz="2" w:space="0" w:color="auto"/>
              <w:bottom w:val="single" w:sz="4" w:space="0" w:color="auto"/>
              <w:right w:val="single" w:sz="2" w:space="0" w:color="auto"/>
            </w:tcBorders>
          </w:tcPr>
          <w:p w14:paraId="0633C72A" w14:textId="77777777" w:rsidR="00413EC8" w:rsidRPr="00413EC8" w:rsidRDefault="00413EC8" w:rsidP="00413EC8">
            <w:pPr>
              <w:widowControl w:val="0"/>
              <w:autoSpaceDE w:val="0"/>
              <w:autoSpaceDN w:val="0"/>
              <w:adjustRightInd w:val="0"/>
              <w:ind w:left="39"/>
              <w:rPr>
                <w:sz w:val="20"/>
                <w:szCs w:val="20"/>
              </w:rPr>
            </w:pPr>
            <w:r w:rsidRPr="00413EC8">
              <w:rPr>
                <w:sz w:val="20"/>
                <w:szCs w:val="20"/>
              </w:rPr>
              <w:t>Муниципальная программа «</w:t>
            </w:r>
            <w:r w:rsidRPr="00413EC8">
              <w:rPr>
                <w:spacing w:val="-8"/>
                <w:sz w:val="20"/>
                <w:szCs w:val="20"/>
              </w:rPr>
              <w:t>Жилищно-коммунальное хозяйство</w:t>
            </w:r>
            <w:r w:rsidRPr="00413EC8">
              <w:rPr>
                <w:sz w:val="20"/>
                <w:szCs w:val="20"/>
              </w:rPr>
              <w:t xml:space="preserve"> Куйбышевского муниципального района Новосибирской области на 2024-2026 годы» (далее – Программа)</w:t>
            </w:r>
          </w:p>
        </w:tc>
      </w:tr>
      <w:tr w:rsidR="00413EC8" w:rsidRPr="00413EC8" w14:paraId="4EE21E0A" w14:textId="77777777" w:rsidTr="009D52AD">
        <w:tc>
          <w:tcPr>
            <w:tcW w:w="3261" w:type="dxa"/>
            <w:tcBorders>
              <w:top w:val="single" w:sz="2" w:space="0" w:color="auto"/>
              <w:left w:val="single" w:sz="2" w:space="0" w:color="auto"/>
              <w:bottom w:val="single" w:sz="2" w:space="0" w:color="auto"/>
              <w:right w:val="single" w:sz="2" w:space="0" w:color="auto"/>
            </w:tcBorders>
          </w:tcPr>
          <w:p w14:paraId="51C62074" w14:textId="77777777" w:rsidR="00413EC8" w:rsidRPr="00413EC8" w:rsidRDefault="00413EC8" w:rsidP="00413EC8">
            <w:pPr>
              <w:widowControl w:val="0"/>
              <w:autoSpaceDE w:val="0"/>
              <w:autoSpaceDN w:val="0"/>
              <w:adjustRightInd w:val="0"/>
              <w:rPr>
                <w:sz w:val="20"/>
                <w:szCs w:val="20"/>
              </w:rPr>
            </w:pPr>
            <w:r w:rsidRPr="00413EC8">
              <w:rPr>
                <w:sz w:val="20"/>
                <w:szCs w:val="20"/>
              </w:rPr>
              <w:t>Разработчик Программы</w:t>
            </w:r>
          </w:p>
        </w:tc>
        <w:tc>
          <w:tcPr>
            <w:tcW w:w="6945" w:type="dxa"/>
            <w:tcBorders>
              <w:top w:val="single" w:sz="2" w:space="0" w:color="auto"/>
              <w:left w:val="single" w:sz="2" w:space="0" w:color="auto"/>
              <w:bottom w:val="single" w:sz="2" w:space="0" w:color="auto"/>
              <w:right w:val="single" w:sz="2" w:space="0" w:color="auto"/>
            </w:tcBorders>
          </w:tcPr>
          <w:p w14:paraId="38D7EE6A" w14:textId="77777777" w:rsidR="00413EC8" w:rsidRPr="00413EC8" w:rsidRDefault="00413EC8" w:rsidP="00413EC8">
            <w:pPr>
              <w:widowControl w:val="0"/>
              <w:autoSpaceDE w:val="0"/>
              <w:autoSpaceDN w:val="0"/>
              <w:adjustRightInd w:val="0"/>
              <w:ind w:left="39"/>
              <w:jc w:val="both"/>
              <w:rPr>
                <w:sz w:val="20"/>
                <w:szCs w:val="20"/>
              </w:rPr>
            </w:pPr>
            <w:r w:rsidRPr="00413EC8">
              <w:rPr>
                <w:sz w:val="20"/>
                <w:szCs w:val="20"/>
              </w:rPr>
              <w:t xml:space="preserve">Управление строительства, коммунального, дорожного хозяйства и транспорта администрации Куйбышевского муниципального района Новосибирской области (далее – </w:t>
            </w:r>
            <w:proofErr w:type="spellStart"/>
            <w:r w:rsidRPr="00413EC8">
              <w:rPr>
                <w:sz w:val="20"/>
                <w:szCs w:val="20"/>
              </w:rPr>
              <w:t>УСКДХиТ</w:t>
            </w:r>
            <w:proofErr w:type="spellEnd"/>
            <w:r w:rsidRPr="00413EC8">
              <w:rPr>
                <w:sz w:val="20"/>
                <w:szCs w:val="20"/>
              </w:rPr>
              <w:t xml:space="preserve"> администрации Куйбышевского муниципального района Новосибирской области)</w:t>
            </w:r>
          </w:p>
        </w:tc>
      </w:tr>
      <w:tr w:rsidR="00413EC8" w:rsidRPr="00413EC8" w14:paraId="457FD864" w14:textId="77777777" w:rsidTr="009D52AD">
        <w:tc>
          <w:tcPr>
            <w:tcW w:w="3261" w:type="dxa"/>
            <w:tcBorders>
              <w:top w:val="single" w:sz="2" w:space="0" w:color="auto"/>
              <w:left w:val="single" w:sz="2" w:space="0" w:color="auto"/>
              <w:bottom w:val="single" w:sz="2" w:space="0" w:color="auto"/>
              <w:right w:val="single" w:sz="2" w:space="0" w:color="auto"/>
            </w:tcBorders>
          </w:tcPr>
          <w:p w14:paraId="53A7550D" w14:textId="77777777" w:rsidR="00413EC8" w:rsidRPr="00413EC8" w:rsidRDefault="00413EC8" w:rsidP="00413EC8">
            <w:pPr>
              <w:widowControl w:val="0"/>
              <w:autoSpaceDE w:val="0"/>
              <w:autoSpaceDN w:val="0"/>
              <w:adjustRightInd w:val="0"/>
              <w:ind w:hanging="102"/>
              <w:rPr>
                <w:sz w:val="20"/>
                <w:szCs w:val="20"/>
              </w:rPr>
            </w:pPr>
            <w:r w:rsidRPr="00413EC8">
              <w:rPr>
                <w:sz w:val="20"/>
                <w:szCs w:val="20"/>
              </w:rPr>
              <w:t>Заказчик Программы</w:t>
            </w:r>
          </w:p>
        </w:tc>
        <w:tc>
          <w:tcPr>
            <w:tcW w:w="6945" w:type="dxa"/>
            <w:tcBorders>
              <w:top w:val="single" w:sz="2" w:space="0" w:color="auto"/>
              <w:left w:val="single" w:sz="2" w:space="0" w:color="auto"/>
              <w:bottom w:val="single" w:sz="2" w:space="0" w:color="auto"/>
              <w:right w:val="single" w:sz="2" w:space="0" w:color="auto"/>
            </w:tcBorders>
          </w:tcPr>
          <w:p w14:paraId="5576B162" w14:textId="77777777" w:rsidR="00413EC8" w:rsidRPr="00413EC8" w:rsidRDefault="00413EC8" w:rsidP="00413EC8">
            <w:pPr>
              <w:widowControl w:val="0"/>
              <w:autoSpaceDE w:val="0"/>
              <w:autoSpaceDN w:val="0"/>
              <w:adjustRightInd w:val="0"/>
              <w:ind w:left="39"/>
              <w:rPr>
                <w:sz w:val="20"/>
                <w:szCs w:val="20"/>
              </w:rPr>
            </w:pPr>
            <w:r w:rsidRPr="00413EC8">
              <w:rPr>
                <w:sz w:val="20"/>
                <w:szCs w:val="20"/>
              </w:rPr>
              <w:t xml:space="preserve">Администрация Куйбышевского муниципального района Новосибирской области  </w:t>
            </w:r>
          </w:p>
        </w:tc>
      </w:tr>
      <w:tr w:rsidR="00413EC8" w:rsidRPr="00413EC8" w14:paraId="7217D914" w14:textId="77777777" w:rsidTr="009D52AD">
        <w:tc>
          <w:tcPr>
            <w:tcW w:w="3261" w:type="dxa"/>
            <w:tcBorders>
              <w:top w:val="single" w:sz="2" w:space="0" w:color="auto"/>
              <w:left w:val="single" w:sz="2" w:space="0" w:color="auto"/>
              <w:bottom w:val="single" w:sz="2" w:space="0" w:color="auto"/>
              <w:right w:val="single" w:sz="2" w:space="0" w:color="auto"/>
            </w:tcBorders>
          </w:tcPr>
          <w:p w14:paraId="549D3B5C" w14:textId="77777777" w:rsidR="00413EC8" w:rsidRPr="00413EC8" w:rsidRDefault="00413EC8" w:rsidP="00413EC8">
            <w:pPr>
              <w:widowControl w:val="0"/>
              <w:autoSpaceDE w:val="0"/>
              <w:autoSpaceDN w:val="0"/>
              <w:adjustRightInd w:val="0"/>
              <w:rPr>
                <w:sz w:val="20"/>
                <w:szCs w:val="20"/>
              </w:rPr>
            </w:pPr>
            <w:r w:rsidRPr="00413EC8">
              <w:rPr>
                <w:sz w:val="20"/>
                <w:szCs w:val="20"/>
              </w:rPr>
              <w:t>Руководитель Программы</w:t>
            </w:r>
          </w:p>
        </w:tc>
        <w:tc>
          <w:tcPr>
            <w:tcW w:w="6945" w:type="dxa"/>
            <w:tcBorders>
              <w:top w:val="single" w:sz="2" w:space="0" w:color="auto"/>
              <w:left w:val="single" w:sz="2" w:space="0" w:color="auto"/>
              <w:bottom w:val="single" w:sz="2" w:space="0" w:color="auto"/>
              <w:right w:val="single" w:sz="2" w:space="0" w:color="auto"/>
            </w:tcBorders>
          </w:tcPr>
          <w:p w14:paraId="2EFB19C1" w14:textId="77777777" w:rsidR="00413EC8" w:rsidRPr="00413EC8" w:rsidRDefault="00413EC8" w:rsidP="00413EC8">
            <w:pPr>
              <w:widowControl w:val="0"/>
              <w:autoSpaceDE w:val="0"/>
              <w:autoSpaceDN w:val="0"/>
              <w:adjustRightInd w:val="0"/>
              <w:ind w:left="39"/>
              <w:jc w:val="both"/>
              <w:rPr>
                <w:sz w:val="20"/>
                <w:szCs w:val="20"/>
              </w:rPr>
            </w:pPr>
            <w:r w:rsidRPr="00413EC8">
              <w:rPr>
                <w:sz w:val="20"/>
                <w:szCs w:val="20"/>
              </w:rPr>
              <w:t>Начальник управления строительства, коммунального, дорожного хозяйства и транспорта администрации Куйбышевского муниципального района Новосибирской области</w:t>
            </w:r>
          </w:p>
        </w:tc>
      </w:tr>
      <w:tr w:rsidR="00413EC8" w:rsidRPr="00413EC8" w14:paraId="5FF79D91" w14:textId="77777777" w:rsidTr="009D52AD">
        <w:tc>
          <w:tcPr>
            <w:tcW w:w="3261" w:type="dxa"/>
            <w:tcBorders>
              <w:top w:val="single" w:sz="2" w:space="0" w:color="auto"/>
              <w:left w:val="single" w:sz="2" w:space="0" w:color="auto"/>
              <w:bottom w:val="single" w:sz="2" w:space="0" w:color="auto"/>
              <w:right w:val="single" w:sz="2" w:space="0" w:color="auto"/>
            </w:tcBorders>
          </w:tcPr>
          <w:p w14:paraId="17EFB78C" w14:textId="77777777" w:rsidR="00413EC8" w:rsidRPr="00413EC8" w:rsidRDefault="00413EC8" w:rsidP="00413EC8">
            <w:pPr>
              <w:widowControl w:val="0"/>
              <w:autoSpaceDE w:val="0"/>
              <w:autoSpaceDN w:val="0"/>
              <w:adjustRightInd w:val="0"/>
              <w:rPr>
                <w:sz w:val="20"/>
                <w:szCs w:val="20"/>
              </w:rPr>
            </w:pPr>
            <w:r w:rsidRPr="00413EC8">
              <w:rPr>
                <w:sz w:val="20"/>
                <w:szCs w:val="20"/>
              </w:rPr>
              <w:t>Исполнители основных мероприятий Программы</w:t>
            </w:r>
          </w:p>
        </w:tc>
        <w:tc>
          <w:tcPr>
            <w:tcW w:w="6945" w:type="dxa"/>
            <w:tcBorders>
              <w:top w:val="single" w:sz="2" w:space="0" w:color="auto"/>
              <w:left w:val="single" w:sz="2" w:space="0" w:color="auto"/>
              <w:bottom w:val="single" w:sz="2" w:space="0" w:color="auto"/>
              <w:right w:val="single" w:sz="2" w:space="0" w:color="auto"/>
            </w:tcBorders>
          </w:tcPr>
          <w:p w14:paraId="62614342" w14:textId="77777777" w:rsidR="00413EC8" w:rsidRPr="00413EC8" w:rsidRDefault="00413EC8" w:rsidP="00413EC8">
            <w:pPr>
              <w:widowControl w:val="0"/>
              <w:autoSpaceDE w:val="0"/>
              <w:autoSpaceDN w:val="0"/>
              <w:adjustRightInd w:val="0"/>
              <w:ind w:left="39"/>
              <w:rPr>
                <w:sz w:val="20"/>
                <w:szCs w:val="20"/>
              </w:rPr>
            </w:pPr>
            <w:r w:rsidRPr="00413EC8">
              <w:rPr>
                <w:sz w:val="20"/>
                <w:szCs w:val="20"/>
              </w:rPr>
              <w:t>Администрация Куйбышевского муниципального района Новосибирской области,</w:t>
            </w:r>
          </w:p>
          <w:p w14:paraId="485E2D2B" w14:textId="77777777" w:rsidR="00413EC8" w:rsidRPr="00413EC8" w:rsidRDefault="00413EC8" w:rsidP="00413EC8">
            <w:pPr>
              <w:widowControl w:val="0"/>
              <w:autoSpaceDE w:val="0"/>
              <w:autoSpaceDN w:val="0"/>
              <w:adjustRightInd w:val="0"/>
              <w:ind w:left="39"/>
              <w:rPr>
                <w:sz w:val="20"/>
                <w:szCs w:val="20"/>
              </w:rPr>
            </w:pPr>
            <w:r w:rsidRPr="00413EC8">
              <w:rPr>
                <w:sz w:val="20"/>
                <w:szCs w:val="20"/>
              </w:rPr>
              <w:t xml:space="preserve">Муниципальные образования Куйбышевского муниципального района Новосибирской области  </w:t>
            </w:r>
          </w:p>
        </w:tc>
      </w:tr>
      <w:tr w:rsidR="00413EC8" w:rsidRPr="00413EC8" w14:paraId="4C5EF029" w14:textId="77777777" w:rsidTr="009D52AD">
        <w:tc>
          <w:tcPr>
            <w:tcW w:w="3261" w:type="dxa"/>
            <w:tcBorders>
              <w:top w:val="single" w:sz="2" w:space="0" w:color="auto"/>
              <w:left w:val="single" w:sz="2" w:space="0" w:color="auto"/>
              <w:bottom w:val="single" w:sz="2" w:space="0" w:color="auto"/>
              <w:right w:val="single" w:sz="2" w:space="0" w:color="auto"/>
            </w:tcBorders>
          </w:tcPr>
          <w:p w14:paraId="3964A070" w14:textId="77777777" w:rsidR="00413EC8" w:rsidRPr="00413EC8" w:rsidRDefault="00413EC8" w:rsidP="00413EC8">
            <w:pPr>
              <w:widowControl w:val="0"/>
              <w:autoSpaceDE w:val="0"/>
              <w:autoSpaceDN w:val="0"/>
              <w:adjustRightInd w:val="0"/>
              <w:rPr>
                <w:sz w:val="20"/>
                <w:szCs w:val="20"/>
              </w:rPr>
            </w:pPr>
            <w:r w:rsidRPr="00413EC8">
              <w:rPr>
                <w:sz w:val="20"/>
                <w:szCs w:val="20"/>
              </w:rPr>
              <w:t>Цель и задачи Программы</w:t>
            </w:r>
          </w:p>
        </w:tc>
        <w:tc>
          <w:tcPr>
            <w:tcW w:w="6945" w:type="dxa"/>
            <w:tcBorders>
              <w:top w:val="single" w:sz="2" w:space="0" w:color="auto"/>
              <w:left w:val="single" w:sz="2" w:space="0" w:color="auto"/>
              <w:bottom w:val="single" w:sz="2" w:space="0" w:color="auto"/>
              <w:right w:val="single" w:sz="2" w:space="0" w:color="auto"/>
            </w:tcBorders>
          </w:tcPr>
          <w:p w14:paraId="646BBD94" w14:textId="77777777" w:rsidR="00413EC8" w:rsidRPr="00413EC8" w:rsidRDefault="00413EC8" w:rsidP="00413EC8">
            <w:pPr>
              <w:widowControl w:val="0"/>
              <w:autoSpaceDE w:val="0"/>
              <w:autoSpaceDN w:val="0"/>
              <w:adjustRightInd w:val="0"/>
              <w:ind w:left="39"/>
              <w:rPr>
                <w:sz w:val="20"/>
                <w:szCs w:val="20"/>
              </w:rPr>
            </w:pPr>
            <w:r w:rsidRPr="00413EC8">
              <w:rPr>
                <w:sz w:val="20"/>
                <w:szCs w:val="20"/>
              </w:rPr>
              <w:t>Цель Программы:</w:t>
            </w:r>
          </w:p>
          <w:p w14:paraId="1454CF41" w14:textId="77777777" w:rsidR="00413EC8" w:rsidRPr="00413EC8" w:rsidRDefault="00413EC8" w:rsidP="00413EC8">
            <w:pPr>
              <w:widowControl w:val="0"/>
              <w:autoSpaceDE w:val="0"/>
              <w:autoSpaceDN w:val="0"/>
              <w:adjustRightInd w:val="0"/>
              <w:ind w:left="39"/>
              <w:rPr>
                <w:sz w:val="20"/>
                <w:szCs w:val="20"/>
              </w:rPr>
            </w:pPr>
            <w:r w:rsidRPr="00413EC8">
              <w:rPr>
                <w:sz w:val="20"/>
                <w:szCs w:val="20"/>
              </w:rPr>
              <w:t>Повышение уровня комфортности, безопасности условий проживания населения Куйбышевского муниципального района Новосибирской области на основе повышения надежности работы объектов жилищно-коммунального комплекса Куйбышевского муниципального района Новосибирской области</w:t>
            </w:r>
          </w:p>
          <w:p w14:paraId="149FA717" w14:textId="77777777" w:rsidR="00413EC8" w:rsidRPr="00413EC8" w:rsidRDefault="00413EC8" w:rsidP="00413EC8">
            <w:pPr>
              <w:widowControl w:val="0"/>
              <w:autoSpaceDE w:val="0"/>
              <w:autoSpaceDN w:val="0"/>
              <w:adjustRightInd w:val="0"/>
              <w:ind w:left="39"/>
              <w:rPr>
                <w:sz w:val="20"/>
                <w:szCs w:val="20"/>
              </w:rPr>
            </w:pPr>
            <w:r w:rsidRPr="00413EC8">
              <w:rPr>
                <w:sz w:val="20"/>
                <w:szCs w:val="20"/>
              </w:rPr>
              <w:t>Задачи Программы:</w:t>
            </w:r>
          </w:p>
          <w:p w14:paraId="4BD9D2DB" w14:textId="77777777" w:rsidR="00413EC8" w:rsidRPr="00413EC8" w:rsidRDefault="00413EC8" w:rsidP="00413EC8">
            <w:pPr>
              <w:tabs>
                <w:tab w:val="left" w:pos="323"/>
                <w:tab w:val="left" w:pos="465"/>
              </w:tabs>
              <w:autoSpaceDE w:val="0"/>
              <w:autoSpaceDN w:val="0"/>
              <w:adjustRightInd w:val="0"/>
              <w:ind w:left="142"/>
              <w:jc w:val="both"/>
              <w:rPr>
                <w:sz w:val="20"/>
                <w:szCs w:val="20"/>
              </w:rPr>
            </w:pPr>
            <w:r w:rsidRPr="00413EC8">
              <w:rPr>
                <w:sz w:val="20"/>
                <w:szCs w:val="20"/>
              </w:rPr>
              <w:t>1.Развитие коммунальной инфраструктуры на территории муниципальных образований Куйбышевского муниципального района Новосибирской области.</w:t>
            </w:r>
          </w:p>
          <w:p w14:paraId="7E7AE98E" w14:textId="77777777" w:rsidR="00413EC8" w:rsidRPr="00413EC8" w:rsidRDefault="00413EC8" w:rsidP="00413EC8">
            <w:pPr>
              <w:tabs>
                <w:tab w:val="left" w:pos="465"/>
              </w:tabs>
              <w:autoSpaceDE w:val="0"/>
              <w:autoSpaceDN w:val="0"/>
              <w:adjustRightInd w:val="0"/>
              <w:ind w:left="142"/>
              <w:jc w:val="both"/>
              <w:rPr>
                <w:sz w:val="20"/>
                <w:szCs w:val="20"/>
              </w:rPr>
            </w:pPr>
            <w:r w:rsidRPr="00413EC8">
              <w:rPr>
                <w:sz w:val="20"/>
                <w:szCs w:val="20"/>
              </w:rPr>
              <w:t>2.Создание безопасных и благоприятных условий проживания граждан на территории муниципальных образований Куйбышевского муниципального района Новосибирской области.</w:t>
            </w:r>
          </w:p>
        </w:tc>
      </w:tr>
      <w:tr w:rsidR="00413EC8" w:rsidRPr="00413EC8" w14:paraId="18F41A96" w14:textId="77777777" w:rsidTr="009D52AD">
        <w:tc>
          <w:tcPr>
            <w:tcW w:w="3261" w:type="dxa"/>
            <w:tcBorders>
              <w:top w:val="single" w:sz="2" w:space="0" w:color="auto"/>
              <w:left w:val="single" w:sz="2" w:space="0" w:color="auto"/>
              <w:bottom w:val="single" w:sz="2" w:space="0" w:color="auto"/>
              <w:right w:val="single" w:sz="2" w:space="0" w:color="auto"/>
            </w:tcBorders>
          </w:tcPr>
          <w:p w14:paraId="71302D3B" w14:textId="77777777" w:rsidR="00413EC8" w:rsidRPr="00413EC8" w:rsidRDefault="00413EC8" w:rsidP="00413EC8">
            <w:pPr>
              <w:widowControl w:val="0"/>
              <w:autoSpaceDE w:val="0"/>
              <w:autoSpaceDN w:val="0"/>
              <w:adjustRightInd w:val="0"/>
              <w:ind w:left="40"/>
              <w:rPr>
                <w:sz w:val="20"/>
                <w:szCs w:val="20"/>
              </w:rPr>
            </w:pPr>
            <w:r w:rsidRPr="00413EC8">
              <w:rPr>
                <w:sz w:val="20"/>
                <w:szCs w:val="20"/>
              </w:rPr>
              <w:t>Перечень подпрограмм муниципальной Программы</w:t>
            </w:r>
          </w:p>
        </w:tc>
        <w:tc>
          <w:tcPr>
            <w:tcW w:w="6945" w:type="dxa"/>
            <w:tcBorders>
              <w:top w:val="single" w:sz="2" w:space="0" w:color="auto"/>
              <w:left w:val="single" w:sz="2" w:space="0" w:color="auto"/>
              <w:bottom w:val="single" w:sz="2" w:space="0" w:color="auto"/>
              <w:right w:val="single" w:sz="2" w:space="0" w:color="auto"/>
            </w:tcBorders>
          </w:tcPr>
          <w:p w14:paraId="6044368E" w14:textId="77777777" w:rsidR="00413EC8" w:rsidRPr="00413EC8" w:rsidRDefault="00413EC8" w:rsidP="00413EC8">
            <w:pPr>
              <w:widowControl w:val="0"/>
              <w:autoSpaceDE w:val="0"/>
              <w:autoSpaceDN w:val="0"/>
              <w:adjustRightInd w:val="0"/>
              <w:ind w:left="39"/>
              <w:jc w:val="both"/>
              <w:rPr>
                <w:sz w:val="20"/>
                <w:szCs w:val="20"/>
              </w:rPr>
            </w:pPr>
            <w:r w:rsidRPr="00413EC8">
              <w:rPr>
                <w:sz w:val="20"/>
                <w:szCs w:val="20"/>
              </w:rPr>
              <w:t>Подпрограмма «Чистая вода Куйбышевского муниципального района Новосибирской области на 2024-2026 годы»;</w:t>
            </w:r>
          </w:p>
          <w:p w14:paraId="33EDC4D2" w14:textId="77777777" w:rsidR="00413EC8" w:rsidRPr="00413EC8" w:rsidRDefault="00413EC8" w:rsidP="00413EC8">
            <w:pPr>
              <w:widowControl w:val="0"/>
              <w:autoSpaceDE w:val="0"/>
              <w:autoSpaceDN w:val="0"/>
              <w:adjustRightInd w:val="0"/>
              <w:ind w:left="39"/>
              <w:jc w:val="both"/>
              <w:rPr>
                <w:sz w:val="20"/>
                <w:szCs w:val="20"/>
              </w:rPr>
            </w:pPr>
            <w:r w:rsidRPr="00413EC8">
              <w:rPr>
                <w:sz w:val="20"/>
                <w:szCs w:val="20"/>
              </w:rPr>
              <w:t>Подпрограмма «</w:t>
            </w:r>
            <w:r w:rsidRPr="00413EC8">
              <w:rPr>
                <w:spacing w:val="-8"/>
                <w:sz w:val="20"/>
                <w:szCs w:val="20"/>
              </w:rPr>
              <w:t>Благоустройство территорий населенных пунктов</w:t>
            </w:r>
            <w:r w:rsidRPr="00413EC8">
              <w:rPr>
                <w:sz w:val="20"/>
                <w:szCs w:val="20"/>
              </w:rPr>
              <w:t xml:space="preserve"> Куйбышевского муниципального района Новосибирской области на 2024-2026 годы»;</w:t>
            </w:r>
          </w:p>
          <w:p w14:paraId="43A480F5" w14:textId="77777777" w:rsidR="00413EC8" w:rsidRPr="00413EC8" w:rsidRDefault="00413EC8" w:rsidP="00413EC8">
            <w:pPr>
              <w:widowControl w:val="0"/>
              <w:autoSpaceDE w:val="0"/>
              <w:autoSpaceDN w:val="0"/>
              <w:adjustRightInd w:val="0"/>
              <w:ind w:left="39"/>
              <w:jc w:val="both"/>
              <w:rPr>
                <w:sz w:val="20"/>
                <w:szCs w:val="20"/>
              </w:rPr>
            </w:pPr>
            <w:r w:rsidRPr="00413EC8">
              <w:rPr>
                <w:sz w:val="20"/>
                <w:szCs w:val="20"/>
              </w:rPr>
              <w:t>Подпрограмма «Безопасность жилищно-коммунального хозяйства Куйбышевского муниципального района Новосибирской области на 2024-2026 годы».</w:t>
            </w:r>
          </w:p>
        </w:tc>
      </w:tr>
      <w:tr w:rsidR="00413EC8" w:rsidRPr="00413EC8" w14:paraId="570A5503" w14:textId="77777777" w:rsidTr="009D52AD">
        <w:tc>
          <w:tcPr>
            <w:tcW w:w="3261" w:type="dxa"/>
            <w:tcBorders>
              <w:top w:val="single" w:sz="2" w:space="0" w:color="auto"/>
              <w:left w:val="single" w:sz="2" w:space="0" w:color="auto"/>
              <w:bottom w:val="single" w:sz="2" w:space="0" w:color="auto"/>
              <w:right w:val="single" w:sz="2" w:space="0" w:color="auto"/>
            </w:tcBorders>
          </w:tcPr>
          <w:p w14:paraId="67ACAF53" w14:textId="77777777" w:rsidR="00413EC8" w:rsidRPr="00413EC8" w:rsidRDefault="00413EC8" w:rsidP="00413EC8">
            <w:pPr>
              <w:widowControl w:val="0"/>
              <w:autoSpaceDE w:val="0"/>
              <w:autoSpaceDN w:val="0"/>
              <w:adjustRightInd w:val="0"/>
              <w:ind w:left="40"/>
              <w:rPr>
                <w:sz w:val="20"/>
                <w:szCs w:val="20"/>
              </w:rPr>
            </w:pPr>
            <w:r w:rsidRPr="00413EC8">
              <w:rPr>
                <w:sz w:val="20"/>
                <w:szCs w:val="20"/>
              </w:rPr>
              <w:t>Сроки и этапы реализации Программы</w:t>
            </w:r>
          </w:p>
        </w:tc>
        <w:tc>
          <w:tcPr>
            <w:tcW w:w="6945" w:type="dxa"/>
            <w:tcBorders>
              <w:top w:val="single" w:sz="2" w:space="0" w:color="auto"/>
              <w:left w:val="single" w:sz="2" w:space="0" w:color="auto"/>
              <w:bottom w:val="single" w:sz="2" w:space="0" w:color="auto"/>
              <w:right w:val="single" w:sz="2" w:space="0" w:color="auto"/>
            </w:tcBorders>
          </w:tcPr>
          <w:p w14:paraId="66CF0440" w14:textId="77777777" w:rsidR="00413EC8" w:rsidRPr="00413EC8" w:rsidRDefault="00413EC8" w:rsidP="00413EC8">
            <w:pPr>
              <w:widowControl w:val="0"/>
              <w:autoSpaceDE w:val="0"/>
              <w:autoSpaceDN w:val="0"/>
              <w:adjustRightInd w:val="0"/>
              <w:ind w:left="39"/>
              <w:jc w:val="both"/>
              <w:rPr>
                <w:sz w:val="20"/>
                <w:szCs w:val="20"/>
              </w:rPr>
            </w:pPr>
            <w:r w:rsidRPr="00413EC8">
              <w:rPr>
                <w:sz w:val="20"/>
                <w:szCs w:val="20"/>
              </w:rPr>
              <w:t xml:space="preserve">Период реализации  Программы: 2024-2026 годы </w:t>
            </w:r>
          </w:p>
          <w:p w14:paraId="2EE30A2E" w14:textId="77777777" w:rsidR="00413EC8" w:rsidRPr="00413EC8" w:rsidRDefault="00413EC8" w:rsidP="00413EC8">
            <w:pPr>
              <w:widowControl w:val="0"/>
              <w:autoSpaceDE w:val="0"/>
              <w:autoSpaceDN w:val="0"/>
              <w:adjustRightInd w:val="0"/>
              <w:ind w:left="39"/>
              <w:jc w:val="both"/>
              <w:rPr>
                <w:sz w:val="20"/>
                <w:szCs w:val="20"/>
              </w:rPr>
            </w:pPr>
            <w:r w:rsidRPr="00413EC8">
              <w:rPr>
                <w:sz w:val="20"/>
                <w:szCs w:val="20"/>
              </w:rPr>
              <w:t xml:space="preserve">Этапы реализации  Программы не выделяются </w:t>
            </w:r>
          </w:p>
        </w:tc>
      </w:tr>
      <w:tr w:rsidR="00413EC8" w:rsidRPr="00413EC8" w14:paraId="4AF484A7" w14:textId="77777777" w:rsidTr="009D52AD">
        <w:tc>
          <w:tcPr>
            <w:tcW w:w="3261" w:type="dxa"/>
            <w:tcBorders>
              <w:top w:val="single" w:sz="2" w:space="0" w:color="auto"/>
              <w:left w:val="single" w:sz="2" w:space="0" w:color="auto"/>
              <w:bottom w:val="single" w:sz="2" w:space="0" w:color="auto"/>
              <w:right w:val="single" w:sz="2" w:space="0" w:color="auto"/>
            </w:tcBorders>
          </w:tcPr>
          <w:p w14:paraId="426C26D0" w14:textId="77777777" w:rsidR="00413EC8" w:rsidRPr="00413EC8" w:rsidRDefault="00413EC8" w:rsidP="00413EC8">
            <w:pPr>
              <w:widowControl w:val="0"/>
              <w:autoSpaceDE w:val="0"/>
              <w:autoSpaceDN w:val="0"/>
              <w:adjustRightInd w:val="0"/>
              <w:ind w:left="40"/>
              <w:rPr>
                <w:sz w:val="20"/>
                <w:szCs w:val="20"/>
              </w:rPr>
            </w:pPr>
            <w:r w:rsidRPr="00413EC8">
              <w:rPr>
                <w:sz w:val="20"/>
                <w:szCs w:val="20"/>
              </w:rPr>
              <w:t>Объемы финансирования  Программы</w:t>
            </w:r>
          </w:p>
        </w:tc>
        <w:tc>
          <w:tcPr>
            <w:tcW w:w="6945" w:type="dxa"/>
            <w:tcBorders>
              <w:top w:val="single" w:sz="2" w:space="0" w:color="auto"/>
              <w:left w:val="single" w:sz="2" w:space="0" w:color="auto"/>
              <w:bottom w:val="single" w:sz="2" w:space="0" w:color="auto"/>
              <w:right w:val="single" w:sz="2" w:space="0" w:color="auto"/>
            </w:tcBorders>
          </w:tcPr>
          <w:p w14:paraId="4A19C16B" w14:textId="77777777" w:rsidR="00413EC8" w:rsidRPr="00413EC8" w:rsidRDefault="00413EC8" w:rsidP="00413EC8">
            <w:pPr>
              <w:widowControl w:val="0"/>
              <w:autoSpaceDE w:val="0"/>
              <w:autoSpaceDN w:val="0"/>
              <w:adjustRightInd w:val="0"/>
              <w:ind w:left="39" w:right="-102"/>
              <w:rPr>
                <w:sz w:val="20"/>
                <w:szCs w:val="20"/>
              </w:rPr>
            </w:pPr>
            <w:r w:rsidRPr="00413EC8">
              <w:rPr>
                <w:sz w:val="20"/>
                <w:szCs w:val="20"/>
              </w:rPr>
              <w:t>Объем финансирования, необходимый для реализации Программы   224 623,96827 тыс. руб.:</w:t>
            </w:r>
          </w:p>
          <w:p w14:paraId="591E0720" w14:textId="77777777" w:rsidR="00413EC8" w:rsidRPr="00413EC8" w:rsidRDefault="00413EC8" w:rsidP="00413EC8">
            <w:pPr>
              <w:widowControl w:val="0"/>
              <w:tabs>
                <w:tab w:val="left" w:pos="4800"/>
              </w:tabs>
              <w:autoSpaceDE w:val="0"/>
              <w:autoSpaceDN w:val="0"/>
              <w:adjustRightInd w:val="0"/>
              <w:ind w:left="39" w:right="-102"/>
              <w:rPr>
                <w:sz w:val="20"/>
                <w:szCs w:val="20"/>
              </w:rPr>
            </w:pPr>
            <w:r w:rsidRPr="00413EC8">
              <w:rPr>
                <w:sz w:val="20"/>
                <w:szCs w:val="20"/>
              </w:rPr>
              <w:t xml:space="preserve">2024 год  –  85 333,26408 тыс. руб., </w:t>
            </w:r>
            <w:r w:rsidRPr="00413EC8">
              <w:rPr>
                <w:sz w:val="20"/>
                <w:szCs w:val="20"/>
              </w:rPr>
              <w:tab/>
            </w:r>
          </w:p>
          <w:p w14:paraId="70044DFC" w14:textId="77777777" w:rsidR="00413EC8" w:rsidRPr="00413EC8" w:rsidRDefault="00413EC8" w:rsidP="00413EC8">
            <w:pPr>
              <w:widowControl w:val="0"/>
              <w:autoSpaceDE w:val="0"/>
              <w:autoSpaceDN w:val="0"/>
              <w:adjustRightInd w:val="0"/>
              <w:ind w:left="39" w:right="-102"/>
              <w:rPr>
                <w:sz w:val="20"/>
                <w:szCs w:val="20"/>
              </w:rPr>
            </w:pPr>
            <w:r w:rsidRPr="00413EC8">
              <w:rPr>
                <w:sz w:val="20"/>
                <w:szCs w:val="20"/>
              </w:rPr>
              <w:t>2025 год  – 108747,50337 тыс. руб.;</w:t>
            </w:r>
          </w:p>
          <w:p w14:paraId="7030A3F2" w14:textId="77777777" w:rsidR="00413EC8" w:rsidRPr="00413EC8" w:rsidRDefault="00413EC8" w:rsidP="00413EC8">
            <w:pPr>
              <w:widowControl w:val="0"/>
              <w:autoSpaceDE w:val="0"/>
              <w:autoSpaceDN w:val="0"/>
              <w:adjustRightInd w:val="0"/>
              <w:ind w:left="39" w:right="-102"/>
              <w:rPr>
                <w:sz w:val="20"/>
                <w:szCs w:val="20"/>
              </w:rPr>
            </w:pPr>
            <w:r w:rsidRPr="00413EC8">
              <w:rPr>
                <w:sz w:val="20"/>
                <w:szCs w:val="20"/>
              </w:rPr>
              <w:t>2026 год – 30 543,20082 тыс. руб.;</w:t>
            </w:r>
          </w:p>
          <w:p w14:paraId="150E6E3B" w14:textId="77777777" w:rsidR="00413EC8" w:rsidRPr="00413EC8" w:rsidRDefault="00413EC8" w:rsidP="00413EC8">
            <w:pPr>
              <w:widowControl w:val="0"/>
              <w:autoSpaceDE w:val="0"/>
              <w:autoSpaceDN w:val="0"/>
              <w:adjustRightInd w:val="0"/>
              <w:ind w:left="39" w:right="-102"/>
              <w:rPr>
                <w:sz w:val="20"/>
                <w:szCs w:val="20"/>
              </w:rPr>
            </w:pPr>
            <w:r w:rsidRPr="00413EC8">
              <w:rPr>
                <w:sz w:val="20"/>
                <w:szCs w:val="20"/>
              </w:rPr>
              <w:t xml:space="preserve">в том числе по источникам финансирования Программы: </w:t>
            </w:r>
          </w:p>
          <w:p w14:paraId="65A795E3" w14:textId="77777777" w:rsidR="00413EC8" w:rsidRPr="00413EC8" w:rsidRDefault="00413EC8" w:rsidP="00413EC8">
            <w:pPr>
              <w:widowControl w:val="0"/>
              <w:autoSpaceDE w:val="0"/>
              <w:autoSpaceDN w:val="0"/>
              <w:adjustRightInd w:val="0"/>
              <w:ind w:left="39" w:right="-102"/>
              <w:rPr>
                <w:sz w:val="20"/>
                <w:szCs w:val="20"/>
              </w:rPr>
            </w:pPr>
            <w:r w:rsidRPr="00413EC8">
              <w:rPr>
                <w:sz w:val="20"/>
                <w:szCs w:val="20"/>
              </w:rPr>
              <w:t xml:space="preserve">- средства федерального бюджета (прогнозные объемы на условиях </w:t>
            </w:r>
            <w:proofErr w:type="spellStart"/>
            <w:r w:rsidRPr="00413EC8">
              <w:rPr>
                <w:sz w:val="20"/>
                <w:szCs w:val="20"/>
              </w:rPr>
              <w:t>софинансирования</w:t>
            </w:r>
            <w:proofErr w:type="spellEnd"/>
            <w:r w:rsidRPr="00413EC8">
              <w:rPr>
                <w:sz w:val="20"/>
                <w:szCs w:val="20"/>
              </w:rPr>
              <w:t>) – 0,0 тыс. руб.:</w:t>
            </w:r>
          </w:p>
          <w:p w14:paraId="692E181A" w14:textId="77777777" w:rsidR="00413EC8" w:rsidRPr="00413EC8" w:rsidRDefault="00413EC8" w:rsidP="00413EC8">
            <w:pPr>
              <w:widowControl w:val="0"/>
              <w:autoSpaceDE w:val="0"/>
              <w:autoSpaceDN w:val="0"/>
              <w:adjustRightInd w:val="0"/>
              <w:ind w:left="39" w:right="-102"/>
              <w:rPr>
                <w:sz w:val="20"/>
                <w:szCs w:val="20"/>
              </w:rPr>
            </w:pPr>
            <w:r w:rsidRPr="00413EC8">
              <w:rPr>
                <w:sz w:val="20"/>
                <w:szCs w:val="20"/>
              </w:rPr>
              <w:t xml:space="preserve">2024 год  –  0,0 тыс. руб., </w:t>
            </w:r>
          </w:p>
          <w:p w14:paraId="285F9A34" w14:textId="77777777" w:rsidR="00413EC8" w:rsidRPr="00413EC8" w:rsidRDefault="00413EC8" w:rsidP="00413EC8">
            <w:pPr>
              <w:widowControl w:val="0"/>
              <w:autoSpaceDE w:val="0"/>
              <w:autoSpaceDN w:val="0"/>
              <w:adjustRightInd w:val="0"/>
              <w:ind w:left="39" w:right="-102"/>
              <w:rPr>
                <w:sz w:val="20"/>
                <w:szCs w:val="20"/>
              </w:rPr>
            </w:pPr>
            <w:r w:rsidRPr="00413EC8">
              <w:rPr>
                <w:sz w:val="20"/>
                <w:szCs w:val="20"/>
              </w:rPr>
              <w:t xml:space="preserve">2025 год  – 0,0 тыс. руб., </w:t>
            </w:r>
          </w:p>
          <w:p w14:paraId="76AB80EC" w14:textId="77777777" w:rsidR="00413EC8" w:rsidRPr="00413EC8" w:rsidRDefault="00413EC8" w:rsidP="00413EC8">
            <w:pPr>
              <w:widowControl w:val="0"/>
              <w:autoSpaceDE w:val="0"/>
              <w:autoSpaceDN w:val="0"/>
              <w:adjustRightInd w:val="0"/>
              <w:ind w:left="39" w:right="-102"/>
              <w:rPr>
                <w:sz w:val="20"/>
                <w:szCs w:val="20"/>
              </w:rPr>
            </w:pPr>
            <w:r w:rsidRPr="00413EC8">
              <w:rPr>
                <w:sz w:val="20"/>
                <w:szCs w:val="20"/>
              </w:rPr>
              <w:t>2026 год – 0,0 тыс. руб.;</w:t>
            </w:r>
          </w:p>
          <w:p w14:paraId="2C7DDB3E" w14:textId="77777777" w:rsidR="00413EC8" w:rsidRPr="00413EC8" w:rsidRDefault="00413EC8" w:rsidP="00413EC8">
            <w:pPr>
              <w:widowControl w:val="0"/>
              <w:autoSpaceDE w:val="0"/>
              <w:autoSpaceDN w:val="0"/>
              <w:adjustRightInd w:val="0"/>
              <w:ind w:left="39" w:right="-102"/>
              <w:rPr>
                <w:sz w:val="20"/>
                <w:szCs w:val="20"/>
              </w:rPr>
            </w:pPr>
            <w:r w:rsidRPr="00413EC8">
              <w:rPr>
                <w:sz w:val="20"/>
                <w:szCs w:val="20"/>
              </w:rPr>
              <w:t xml:space="preserve">- средства областного бюджета Новосибирской области (прогнозные объемы на условиях </w:t>
            </w:r>
            <w:proofErr w:type="spellStart"/>
            <w:r w:rsidRPr="00413EC8">
              <w:rPr>
                <w:sz w:val="20"/>
                <w:szCs w:val="20"/>
              </w:rPr>
              <w:t>софинансирования</w:t>
            </w:r>
            <w:proofErr w:type="spellEnd"/>
            <w:r w:rsidRPr="00413EC8">
              <w:rPr>
                <w:sz w:val="20"/>
                <w:szCs w:val="20"/>
              </w:rPr>
              <w:t>) – 193103,78691 тыс. руб.:</w:t>
            </w:r>
          </w:p>
          <w:p w14:paraId="73509696" w14:textId="77777777" w:rsidR="00413EC8" w:rsidRPr="00413EC8" w:rsidRDefault="00413EC8" w:rsidP="00413EC8">
            <w:pPr>
              <w:widowControl w:val="0"/>
              <w:autoSpaceDE w:val="0"/>
              <w:autoSpaceDN w:val="0"/>
              <w:adjustRightInd w:val="0"/>
              <w:ind w:left="39" w:right="-102"/>
              <w:rPr>
                <w:sz w:val="20"/>
                <w:szCs w:val="20"/>
              </w:rPr>
            </w:pPr>
            <w:r w:rsidRPr="00413EC8">
              <w:rPr>
                <w:sz w:val="20"/>
                <w:szCs w:val="20"/>
              </w:rPr>
              <w:t xml:space="preserve">2024 год  –  75 567,35666 тыс. руб., </w:t>
            </w:r>
          </w:p>
          <w:p w14:paraId="75ADFA1D" w14:textId="77777777" w:rsidR="00413EC8" w:rsidRPr="00413EC8" w:rsidRDefault="00413EC8" w:rsidP="00413EC8">
            <w:pPr>
              <w:widowControl w:val="0"/>
              <w:autoSpaceDE w:val="0"/>
              <w:autoSpaceDN w:val="0"/>
              <w:adjustRightInd w:val="0"/>
              <w:ind w:left="39" w:right="-102"/>
              <w:rPr>
                <w:sz w:val="20"/>
                <w:szCs w:val="20"/>
              </w:rPr>
            </w:pPr>
            <w:r w:rsidRPr="00413EC8">
              <w:rPr>
                <w:sz w:val="20"/>
                <w:szCs w:val="20"/>
              </w:rPr>
              <w:t>2025 год  – 87 573,55025 тыс. руб.;</w:t>
            </w:r>
          </w:p>
          <w:p w14:paraId="2E613408" w14:textId="77777777" w:rsidR="00413EC8" w:rsidRPr="00413EC8" w:rsidRDefault="00413EC8" w:rsidP="00413EC8">
            <w:pPr>
              <w:widowControl w:val="0"/>
              <w:autoSpaceDE w:val="0"/>
              <w:autoSpaceDN w:val="0"/>
              <w:adjustRightInd w:val="0"/>
              <w:ind w:left="39" w:right="-102"/>
              <w:rPr>
                <w:sz w:val="20"/>
                <w:szCs w:val="20"/>
              </w:rPr>
            </w:pPr>
            <w:r w:rsidRPr="00413EC8">
              <w:rPr>
                <w:sz w:val="20"/>
                <w:szCs w:val="20"/>
              </w:rPr>
              <w:t>2026 год – 29 962,88  тыс. руб.;</w:t>
            </w:r>
          </w:p>
          <w:p w14:paraId="6215D65E" w14:textId="77777777" w:rsidR="00413EC8" w:rsidRPr="00413EC8" w:rsidRDefault="00413EC8" w:rsidP="00413EC8">
            <w:pPr>
              <w:widowControl w:val="0"/>
              <w:autoSpaceDE w:val="0"/>
              <w:autoSpaceDN w:val="0"/>
              <w:adjustRightInd w:val="0"/>
              <w:ind w:left="39" w:right="-102"/>
              <w:rPr>
                <w:sz w:val="20"/>
                <w:szCs w:val="20"/>
              </w:rPr>
            </w:pPr>
            <w:r w:rsidRPr="00413EC8">
              <w:rPr>
                <w:sz w:val="20"/>
                <w:szCs w:val="20"/>
              </w:rPr>
              <w:t xml:space="preserve">- средства местного бюджета – 31 520,18136 тыс. руб.:  </w:t>
            </w:r>
          </w:p>
          <w:p w14:paraId="7ACDCE94" w14:textId="77777777" w:rsidR="00413EC8" w:rsidRPr="00413EC8" w:rsidRDefault="00413EC8" w:rsidP="00413EC8">
            <w:pPr>
              <w:widowControl w:val="0"/>
              <w:autoSpaceDE w:val="0"/>
              <w:autoSpaceDN w:val="0"/>
              <w:adjustRightInd w:val="0"/>
              <w:ind w:left="39" w:right="-102"/>
              <w:rPr>
                <w:sz w:val="20"/>
                <w:szCs w:val="20"/>
              </w:rPr>
            </w:pPr>
            <w:r w:rsidRPr="00413EC8">
              <w:rPr>
                <w:sz w:val="20"/>
                <w:szCs w:val="20"/>
              </w:rPr>
              <w:t xml:space="preserve">2024 год  –  9 765,90742 тыс. руб., </w:t>
            </w:r>
          </w:p>
          <w:p w14:paraId="447AFC53" w14:textId="77777777" w:rsidR="00413EC8" w:rsidRPr="00413EC8" w:rsidRDefault="00413EC8" w:rsidP="00413EC8">
            <w:pPr>
              <w:widowControl w:val="0"/>
              <w:autoSpaceDE w:val="0"/>
              <w:autoSpaceDN w:val="0"/>
              <w:adjustRightInd w:val="0"/>
              <w:ind w:left="39" w:right="-102"/>
              <w:rPr>
                <w:sz w:val="20"/>
                <w:szCs w:val="20"/>
              </w:rPr>
            </w:pPr>
            <w:r w:rsidRPr="00413EC8">
              <w:rPr>
                <w:sz w:val="20"/>
                <w:szCs w:val="20"/>
              </w:rPr>
              <w:t>2025 год  – 21 173,95312  тыс. руб.;</w:t>
            </w:r>
          </w:p>
          <w:p w14:paraId="3D2EE008" w14:textId="77777777" w:rsidR="00413EC8" w:rsidRPr="00413EC8" w:rsidRDefault="00413EC8" w:rsidP="00413EC8">
            <w:pPr>
              <w:widowControl w:val="0"/>
              <w:autoSpaceDE w:val="0"/>
              <w:autoSpaceDN w:val="0"/>
              <w:adjustRightInd w:val="0"/>
              <w:ind w:left="39" w:right="-102"/>
              <w:rPr>
                <w:sz w:val="20"/>
                <w:szCs w:val="20"/>
              </w:rPr>
            </w:pPr>
            <w:r w:rsidRPr="00413EC8">
              <w:rPr>
                <w:sz w:val="20"/>
                <w:szCs w:val="20"/>
              </w:rPr>
              <w:t>2026 год – 580,32082  тыс. руб.</w:t>
            </w:r>
          </w:p>
          <w:p w14:paraId="4A55719E" w14:textId="77777777" w:rsidR="00413EC8" w:rsidRPr="00413EC8" w:rsidRDefault="00413EC8" w:rsidP="00413EC8">
            <w:pPr>
              <w:widowControl w:val="0"/>
              <w:autoSpaceDE w:val="0"/>
              <w:autoSpaceDN w:val="0"/>
              <w:adjustRightInd w:val="0"/>
              <w:ind w:left="39"/>
              <w:rPr>
                <w:sz w:val="20"/>
                <w:szCs w:val="20"/>
              </w:rPr>
            </w:pPr>
            <w:r w:rsidRPr="00413EC8">
              <w:rPr>
                <w:sz w:val="20"/>
                <w:szCs w:val="20"/>
              </w:rPr>
              <w:t>Суммы средств, выделяемые из федерального, областного и местного бюджета, подлежат ежегодному уточнению исходя из возможностей бюджетов всех уровней. В Программе приведена прогнозная (справочная) информация об объемах средств местного, областного и федерального бюджетов.</w:t>
            </w:r>
          </w:p>
        </w:tc>
      </w:tr>
      <w:tr w:rsidR="00413EC8" w:rsidRPr="00413EC8" w14:paraId="4A05A0F0" w14:textId="77777777" w:rsidTr="009D52AD">
        <w:tc>
          <w:tcPr>
            <w:tcW w:w="3261" w:type="dxa"/>
            <w:tcBorders>
              <w:top w:val="single" w:sz="2" w:space="0" w:color="auto"/>
              <w:left w:val="single" w:sz="2" w:space="0" w:color="auto"/>
              <w:bottom w:val="single" w:sz="2" w:space="0" w:color="auto"/>
              <w:right w:val="single" w:sz="2" w:space="0" w:color="auto"/>
            </w:tcBorders>
          </w:tcPr>
          <w:p w14:paraId="2191D4BC" w14:textId="77777777" w:rsidR="00413EC8" w:rsidRPr="00413EC8" w:rsidRDefault="00413EC8" w:rsidP="00413EC8">
            <w:pPr>
              <w:widowControl w:val="0"/>
              <w:autoSpaceDE w:val="0"/>
              <w:autoSpaceDN w:val="0"/>
              <w:adjustRightInd w:val="0"/>
              <w:ind w:left="40"/>
              <w:rPr>
                <w:sz w:val="20"/>
                <w:szCs w:val="20"/>
              </w:rPr>
            </w:pPr>
            <w:r w:rsidRPr="00413EC8">
              <w:rPr>
                <w:sz w:val="20"/>
                <w:szCs w:val="20"/>
              </w:rPr>
              <w:t>Основные целевые индикаторы Программы</w:t>
            </w:r>
          </w:p>
        </w:tc>
        <w:tc>
          <w:tcPr>
            <w:tcW w:w="6945" w:type="dxa"/>
            <w:tcBorders>
              <w:top w:val="single" w:sz="2" w:space="0" w:color="auto"/>
              <w:left w:val="single" w:sz="2" w:space="0" w:color="auto"/>
              <w:bottom w:val="single" w:sz="2" w:space="0" w:color="auto"/>
              <w:right w:val="single" w:sz="2" w:space="0" w:color="auto"/>
            </w:tcBorders>
          </w:tcPr>
          <w:p w14:paraId="729AF082" w14:textId="77777777" w:rsidR="00413EC8" w:rsidRPr="00413EC8" w:rsidRDefault="00413EC8" w:rsidP="00413EC8">
            <w:pPr>
              <w:widowControl w:val="0"/>
              <w:autoSpaceDE w:val="0"/>
              <w:autoSpaceDN w:val="0"/>
              <w:adjustRightInd w:val="0"/>
              <w:ind w:left="39"/>
              <w:jc w:val="both"/>
              <w:rPr>
                <w:sz w:val="20"/>
                <w:szCs w:val="20"/>
              </w:rPr>
            </w:pPr>
            <w:r w:rsidRPr="00413EC8">
              <w:rPr>
                <w:sz w:val="20"/>
                <w:szCs w:val="20"/>
              </w:rPr>
              <w:t xml:space="preserve">1.Количество объектов систем водоснабжения, построенных (введенных в эксплуатацию) и реконструируемых на территориях населенных пунктов Куйбышевского муниципального района Новосибирской области. </w:t>
            </w:r>
          </w:p>
          <w:p w14:paraId="3D099E9E" w14:textId="77777777" w:rsidR="00413EC8" w:rsidRPr="00413EC8" w:rsidRDefault="00413EC8" w:rsidP="00413EC8">
            <w:pPr>
              <w:widowControl w:val="0"/>
              <w:autoSpaceDE w:val="0"/>
              <w:autoSpaceDN w:val="0"/>
              <w:adjustRightInd w:val="0"/>
              <w:ind w:left="39"/>
              <w:jc w:val="both"/>
              <w:rPr>
                <w:sz w:val="20"/>
                <w:szCs w:val="20"/>
              </w:rPr>
            </w:pPr>
            <w:r w:rsidRPr="00413EC8">
              <w:rPr>
                <w:sz w:val="20"/>
                <w:szCs w:val="20"/>
              </w:rPr>
              <w:t>2.Площадь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p w14:paraId="3516E2C0" w14:textId="77777777" w:rsidR="00413EC8" w:rsidRPr="00413EC8" w:rsidRDefault="00413EC8" w:rsidP="00413EC8">
            <w:pPr>
              <w:widowControl w:val="0"/>
              <w:autoSpaceDE w:val="0"/>
              <w:autoSpaceDN w:val="0"/>
              <w:adjustRightInd w:val="0"/>
              <w:ind w:left="39"/>
              <w:jc w:val="both"/>
              <w:rPr>
                <w:sz w:val="20"/>
                <w:szCs w:val="20"/>
              </w:rPr>
            </w:pPr>
            <w:r w:rsidRPr="00413EC8">
              <w:rPr>
                <w:sz w:val="20"/>
                <w:szCs w:val="20"/>
              </w:rPr>
              <w:t>3.Количество муниципальных образований района, своевременно подготовивших объекты жилищно-коммунального хозяйства к отопительному сезону.</w:t>
            </w:r>
          </w:p>
        </w:tc>
      </w:tr>
      <w:tr w:rsidR="00413EC8" w:rsidRPr="00413EC8" w14:paraId="340BA3F7" w14:textId="77777777" w:rsidTr="009D52AD">
        <w:tc>
          <w:tcPr>
            <w:tcW w:w="3261" w:type="dxa"/>
            <w:tcBorders>
              <w:top w:val="single" w:sz="2" w:space="0" w:color="auto"/>
              <w:left w:val="single" w:sz="2" w:space="0" w:color="auto"/>
              <w:bottom w:val="single" w:sz="2" w:space="0" w:color="auto"/>
              <w:right w:val="single" w:sz="2" w:space="0" w:color="auto"/>
            </w:tcBorders>
          </w:tcPr>
          <w:p w14:paraId="54FBF213" w14:textId="77777777" w:rsidR="00413EC8" w:rsidRPr="00413EC8" w:rsidRDefault="00413EC8" w:rsidP="00413EC8">
            <w:pPr>
              <w:widowControl w:val="0"/>
              <w:autoSpaceDE w:val="0"/>
              <w:autoSpaceDN w:val="0"/>
              <w:adjustRightInd w:val="0"/>
              <w:ind w:left="40"/>
              <w:rPr>
                <w:sz w:val="20"/>
                <w:szCs w:val="20"/>
              </w:rPr>
            </w:pPr>
            <w:r w:rsidRPr="00413EC8">
              <w:rPr>
                <w:sz w:val="20"/>
                <w:szCs w:val="20"/>
              </w:rPr>
              <w:t>Ожидаемые результаты реализации Программы</w:t>
            </w:r>
          </w:p>
        </w:tc>
        <w:tc>
          <w:tcPr>
            <w:tcW w:w="6945" w:type="dxa"/>
            <w:tcBorders>
              <w:top w:val="single" w:sz="2" w:space="0" w:color="auto"/>
              <w:left w:val="single" w:sz="2" w:space="0" w:color="auto"/>
              <w:bottom w:val="single" w:sz="2" w:space="0" w:color="auto"/>
              <w:right w:val="single" w:sz="2" w:space="0" w:color="auto"/>
            </w:tcBorders>
          </w:tcPr>
          <w:p w14:paraId="6082A967" w14:textId="77777777" w:rsidR="00413EC8" w:rsidRPr="00413EC8" w:rsidRDefault="00413EC8" w:rsidP="00413EC8">
            <w:pPr>
              <w:widowControl w:val="0"/>
              <w:autoSpaceDE w:val="0"/>
              <w:autoSpaceDN w:val="0"/>
              <w:adjustRightInd w:val="0"/>
              <w:jc w:val="both"/>
              <w:rPr>
                <w:sz w:val="20"/>
                <w:szCs w:val="20"/>
              </w:rPr>
            </w:pPr>
            <w:r w:rsidRPr="00413EC8">
              <w:rPr>
                <w:sz w:val="20"/>
                <w:szCs w:val="20"/>
              </w:rPr>
              <w:t xml:space="preserve">Результатом реализации Программы станет: </w:t>
            </w:r>
          </w:p>
          <w:p w14:paraId="0FA9C0D8" w14:textId="77777777" w:rsidR="00413EC8" w:rsidRPr="00413EC8" w:rsidRDefault="00413EC8" w:rsidP="00413EC8">
            <w:pPr>
              <w:widowControl w:val="0"/>
              <w:autoSpaceDE w:val="0"/>
              <w:autoSpaceDN w:val="0"/>
              <w:adjustRightInd w:val="0"/>
              <w:jc w:val="both"/>
              <w:rPr>
                <w:sz w:val="20"/>
                <w:szCs w:val="20"/>
              </w:rPr>
            </w:pPr>
            <w:r w:rsidRPr="00413EC8">
              <w:rPr>
                <w:sz w:val="20"/>
                <w:szCs w:val="20"/>
              </w:rPr>
              <w:t>Обеспечение бесперебойной подачи качественной питьевой воды на территориях населенных пунктов Куйбышевского муниципального района Новосибирской области.</w:t>
            </w:r>
          </w:p>
          <w:p w14:paraId="7E57CB92" w14:textId="77777777" w:rsidR="00413EC8" w:rsidRPr="00413EC8" w:rsidRDefault="00413EC8" w:rsidP="00413EC8">
            <w:pPr>
              <w:widowControl w:val="0"/>
              <w:autoSpaceDE w:val="0"/>
              <w:autoSpaceDN w:val="0"/>
              <w:adjustRightInd w:val="0"/>
              <w:jc w:val="both"/>
              <w:rPr>
                <w:sz w:val="20"/>
                <w:szCs w:val="20"/>
              </w:rPr>
            </w:pPr>
            <w:r w:rsidRPr="00413EC8">
              <w:rPr>
                <w:sz w:val="20"/>
                <w:szCs w:val="20"/>
              </w:rPr>
              <w:t>Обеспечение ввода площадей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p w14:paraId="0929AD95" w14:textId="77777777" w:rsidR="00413EC8" w:rsidRPr="00413EC8" w:rsidRDefault="00413EC8" w:rsidP="00413EC8">
            <w:pPr>
              <w:autoSpaceDE w:val="0"/>
              <w:autoSpaceDN w:val="0"/>
              <w:adjustRightInd w:val="0"/>
              <w:jc w:val="both"/>
              <w:rPr>
                <w:sz w:val="20"/>
                <w:szCs w:val="20"/>
              </w:rPr>
            </w:pPr>
            <w:r w:rsidRPr="00413EC8">
              <w:rPr>
                <w:sz w:val="20"/>
                <w:szCs w:val="20"/>
              </w:rPr>
              <w:t>Обеспечение ежегодной готовности объектов жилищно-коммунального хозяйства к работе в отопительный период.</w:t>
            </w:r>
          </w:p>
          <w:p w14:paraId="1EF4E541" w14:textId="77777777" w:rsidR="00413EC8" w:rsidRPr="00413EC8" w:rsidRDefault="00413EC8" w:rsidP="00413EC8">
            <w:pPr>
              <w:widowControl w:val="0"/>
              <w:autoSpaceDE w:val="0"/>
              <w:autoSpaceDN w:val="0"/>
              <w:adjustRightInd w:val="0"/>
              <w:jc w:val="both"/>
              <w:rPr>
                <w:sz w:val="20"/>
                <w:szCs w:val="20"/>
              </w:rPr>
            </w:pPr>
            <w:r w:rsidRPr="00413EC8">
              <w:rPr>
                <w:sz w:val="20"/>
                <w:szCs w:val="20"/>
              </w:rPr>
              <w:t>Сокращение числа аварий в системах водоснабжения и водоотведения и  теплоснабжения.</w:t>
            </w:r>
          </w:p>
        </w:tc>
      </w:tr>
      <w:tr w:rsidR="00413EC8" w:rsidRPr="00413EC8" w14:paraId="7072331E" w14:textId="77777777" w:rsidTr="009D52AD">
        <w:tc>
          <w:tcPr>
            <w:tcW w:w="3261" w:type="dxa"/>
            <w:tcBorders>
              <w:top w:val="single" w:sz="2" w:space="0" w:color="auto"/>
              <w:left w:val="single" w:sz="2" w:space="0" w:color="auto"/>
              <w:bottom w:val="single" w:sz="2" w:space="0" w:color="auto"/>
              <w:right w:val="single" w:sz="2" w:space="0" w:color="auto"/>
            </w:tcBorders>
          </w:tcPr>
          <w:p w14:paraId="3D9DFACB" w14:textId="77777777" w:rsidR="00413EC8" w:rsidRPr="00413EC8" w:rsidRDefault="00413EC8" w:rsidP="00413EC8">
            <w:pPr>
              <w:ind w:firstLine="40"/>
              <w:contextualSpacing/>
              <w:rPr>
                <w:sz w:val="20"/>
                <w:szCs w:val="20"/>
              </w:rPr>
            </w:pPr>
            <w:r w:rsidRPr="00413EC8">
              <w:rPr>
                <w:sz w:val="20"/>
                <w:szCs w:val="20"/>
              </w:rPr>
              <w:t>Электронный адрес размещения Программы в сети Интернет</w:t>
            </w:r>
          </w:p>
        </w:tc>
        <w:tc>
          <w:tcPr>
            <w:tcW w:w="6945" w:type="dxa"/>
            <w:tcBorders>
              <w:top w:val="single" w:sz="2" w:space="0" w:color="auto"/>
              <w:left w:val="single" w:sz="2" w:space="0" w:color="auto"/>
              <w:bottom w:val="single" w:sz="2" w:space="0" w:color="auto"/>
              <w:right w:val="single" w:sz="2" w:space="0" w:color="auto"/>
            </w:tcBorders>
          </w:tcPr>
          <w:p w14:paraId="70AB2332" w14:textId="77777777" w:rsidR="00413EC8" w:rsidRPr="00413EC8" w:rsidRDefault="00413EC8" w:rsidP="00413EC8">
            <w:pPr>
              <w:spacing w:line="0" w:lineRule="atLeast"/>
              <w:ind w:firstLine="709"/>
              <w:contextualSpacing/>
              <w:rPr>
                <w:sz w:val="20"/>
                <w:szCs w:val="20"/>
              </w:rPr>
            </w:pPr>
            <w:hyperlink r:id="rId11" w:history="1">
              <w:r w:rsidRPr="00413EC8">
                <w:rPr>
                  <w:color w:val="0000FF"/>
                  <w:sz w:val="20"/>
                  <w:szCs w:val="20"/>
                  <w:u w:val="single"/>
                </w:rPr>
                <w:t>https://kuibyshev.nso.ru/page/1725</w:t>
              </w:r>
            </w:hyperlink>
            <w:r w:rsidRPr="00413EC8">
              <w:rPr>
                <w:sz w:val="20"/>
                <w:szCs w:val="20"/>
              </w:rPr>
              <w:t xml:space="preserve"> </w:t>
            </w:r>
          </w:p>
        </w:tc>
      </w:tr>
    </w:tbl>
    <w:p w14:paraId="681FECC6" w14:textId="77777777" w:rsidR="00413EC8" w:rsidRPr="00413EC8" w:rsidRDefault="00413EC8" w:rsidP="00413EC8">
      <w:pPr>
        <w:widowControl w:val="0"/>
        <w:autoSpaceDE w:val="0"/>
        <w:autoSpaceDN w:val="0"/>
        <w:adjustRightInd w:val="0"/>
        <w:ind w:firstLine="709"/>
        <w:rPr>
          <w:rFonts w:ascii="Arial" w:hAnsi="Arial" w:cs="Arial"/>
          <w:sz w:val="20"/>
          <w:szCs w:val="20"/>
        </w:rPr>
      </w:pPr>
    </w:p>
    <w:p w14:paraId="2BCB50E8" w14:textId="77777777" w:rsidR="00413EC8" w:rsidRPr="00413EC8" w:rsidRDefault="00413EC8" w:rsidP="00413EC8">
      <w:pPr>
        <w:widowControl w:val="0"/>
        <w:autoSpaceDE w:val="0"/>
        <w:autoSpaceDN w:val="0"/>
        <w:adjustRightInd w:val="0"/>
        <w:ind w:left="360"/>
        <w:jc w:val="center"/>
        <w:rPr>
          <w:sz w:val="20"/>
          <w:szCs w:val="20"/>
        </w:rPr>
      </w:pPr>
      <w:r w:rsidRPr="00413EC8">
        <w:rPr>
          <w:sz w:val="20"/>
          <w:szCs w:val="20"/>
        </w:rPr>
        <w:t xml:space="preserve">2. Обоснование необходимости реализации Программы </w:t>
      </w:r>
    </w:p>
    <w:p w14:paraId="31EB9A1E" w14:textId="77777777" w:rsidR="00413EC8" w:rsidRPr="00413EC8" w:rsidRDefault="00413EC8" w:rsidP="00413EC8">
      <w:pPr>
        <w:widowControl w:val="0"/>
        <w:autoSpaceDE w:val="0"/>
        <w:autoSpaceDN w:val="0"/>
        <w:adjustRightInd w:val="0"/>
        <w:ind w:left="360" w:firstLine="709"/>
        <w:jc w:val="center"/>
        <w:rPr>
          <w:sz w:val="20"/>
          <w:szCs w:val="20"/>
        </w:rPr>
      </w:pPr>
    </w:p>
    <w:p w14:paraId="36842F77" w14:textId="77777777" w:rsidR="00413EC8" w:rsidRPr="00413EC8" w:rsidRDefault="00413EC8" w:rsidP="00413EC8">
      <w:pPr>
        <w:ind w:firstLine="567"/>
        <w:jc w:val="both"/>
        <w:rPr>
          <w:sz w:val="20"/>
          <w:szCs w:val="20"/>
        </w:rPr>
      </w:pPr>
      <w:r w:rsidRPr="00413EC8">
        <w:rPr>
          <w:sz w:val="20"/>
          <w:szCs w:val="20"/>
        </w:rPr>
        <w:t xml:space="preserve">Коммунальное хозяйство Куйбышевского муниципального района Новосибирской области, в составе которого 12 предприятий, 25 котельных, 79,92 км тепловых сетей, 312,67 км водопроводных сетей, 64,58 км канализационных сетей, является важнейшим направлением инвестирования бюджетных средств, формирующим качество жизни населения и отношение граждан к деятельности органов местного самоуправления. При этом коммунальное хозяйство характеризуется высоким уровнем износа объектов и высоким уровнем затрат по отдельным направлениям. </w:t>
      </w:r>
    </w:p>
    <w:p w14:paraId="081DB569" w14:textId="77777777" w:rsidR="00413EC8" w:rsidRPr="00413EC8" w:rsidRDefault="00413EC8" w:rsidP="00413EC8">
      <w:pPr>
        <w:ind w:firstLine="567"/>
        <w:jc w:val="both"/>
        <w:rPr>
          <w:sz w:val="20"/>
          <w:szCs w:val="20"/>
        </w:rPr>
      </w:pPr>
      <w:r w:rsidRPr="00413EC8">
        <w:rPr>
          <w:sz w:val="20"/>
          <w:szCs w:val="20"/>
        </w:rPr>
        <w:t>Исправление сложившихся проблем предполагается в рамках реализации подпрограмм к настоящей муниципальной программе.</w:t>
      </w:r>
    </w:p>
    <w:p w14:paraId="76C53410" w14:textId="77777777" w:rsidR="00413EC8" w:rsidRPr="00413EC8" w:rsidRDefault="00413EC8" w:rsidP="00413EC8">
      <w:pPr>
        <w:ind w:firstLine="567"/>
        <w:jc w:val="both"/>
        <w:rPr>
          <w:sz w:val="20"/>
          <w:szCs w:val="20"/>
        </w:rPr>
      </w:pPr>
      <w:r w:rsidRPr="00413EC8">
        <w:rPr>
          <w:sz w:val="20"/>
          <w:szCs w:val="20"/>
        </w:rPr>
        <w:t>Подпрограмма «Благоустройство территорий населенных пунктов» охватывает соответствующие направления деятельности администрации Куйбышевского муниципального района Новосибирской области.</w:t>
      </w:r>
    </w:p>
    <w:p w14:paraId="066B4F7D" w14:textId="77777777" w:rsidR="00413EC8" w:rsidRPr="00413EC8" w:rsidRDefault="00413EC8" w:rsidP="00413EC8">
      <w:pPr>
        <w:ind w:firstLine="567"/>
        <w:jc w:val="both"/>
        <w:rPr>
          <w:sz w:val="20"/>
          <w:szCs w:val="20"/>
        </w:rPr>
      </w:pPr>
      <w:r w:rsidRPr="00413EC8">
        <w:rPr>
          <w:sz w:val="20"/>
          <w:szCs w:val="20"/>
        </w:rPr>
        <w:t>Содействие благоустройству населенных пунктов Куйбышевского муниципального района Новосибирской области способствует повышению качества жизни граждан.</w:t>
      </w:r>
    </w:p>
    <w:p w14:paraId="5DD523AF" w14:textId="77777777" w:rsidR="00413EC8" w:rsidRPr="00413EC8" w:rsidRDefault="00413EC8" w:rsidP="00413EC8">
      <w:pPr>
        <w:ind w:firstLine="567"/>
        <w:jc w:val="both"/>
        <w:rPr>
          <w:sz w:val="20"/>
          <w:szCs w:val="20"/>
        </w:rPr>
      </w:pPr>
      <w:r w:rsidRPr="00413EC8">
        <w:rPr>
          <w:sz w:val="20"/>
          <w:szCs w:val="20"/>
        </w:rPr>
        <w:t>Одной из важнейших и социально значимых задач является обеспечение освещения территорий населенных пунктов. Сети наружного освещения входят в комплекс систем жизнеобеспечения. В настоящее время сопутствующей причиной совершения дорожно-транспортных происшествий является отсутствие наружного освещения на улицах населенных пунктов, что отрицательно влияет на безопасность дорожного движения, влечет за собой увеличение дорожно-транспортных происшествий, связанных с гибелью людей.</w:t>
      </w:r>
    </w:p>
    <w:p w14:paraId="54C6D008" w14:textId="77777777" w:rsidR="00413EC8" w:rsidRPr="00413EC8" w:rsidRDefault="00413EC8" w:rsidP="00413EC8">
      <w:pPr>
        <w:ind w:firstLine="567"/>
        <w:jc w:val="both"/>
        <w:rPr>
          <w:sz w:val="20"/>
          <w:szCs w:val="20"/>
        </w:rPr>
      </w:pPr>
      <w:r w:rsidRPr="00413EC8">
        <w:rPr>
          <w:sz w:val="20"/>
          <w:szCs w:val="20"/>
        </w:rPr>
        <w:t>Зеленые насаждения - важнейший элемент внешнего благоустройства населенных пунктов. Роль зеленых уголков отдыха в организации комфортной, здоровой среды обитания человека в населенных пунктах настолько велика, что ее трудно переоценить. Являясь важным элементом благоустройства, они выполняют и другую важную функцию - оздоровление окружающей среды, вносят размеренность и гармонизируют пространство населенных пунктов Куйбышевского муниципального района Новосибирской области.</w:t>
      </w:r>
    </w:p>
    <w:p w14:paraId="6A27AC7A" w14:textId="77777777" w:rsidR="00413EC8" w:rsidRPr="00413EC8" w:rsidRDefault="00413EC8" w:rsidP="00413EC8">
      <w:pPr>
        <w:ind w:firstLine="567"/>
        <w:jc w:val="both"/>
        <w:rPr>
          <w:sz w:val="20"/>
          <w:szCs w:val="20"/>
        </w:rPr>
      </w:pPr>
      <w:r w:rsidRPr="00413EC8">
        <w:rPr>
          <w:sz w:val="20"/>
          <w:szCs w:val="20"/>
        </w:rPr>
        <w:t>В городе Куйбышеве и крупнейших сельских поселениях района необходимо планомерно восстанавливать облик парковых зон, зон отдыха, обеспечить организацию современного озеленения. Обустройство новых уголков отдыха, установка игровых комплексов, повышение уровня озеленения способствует улучшению, как эстетического облика, так и функциональных возможностей зон отдыха.</w:t>
      </w:r>
    </w:p>
    <w:p w14:paraId="0F10C1E7" w14:textId="77777777" w:rsidR="00413EC8" w:rsidRPr="00413EC8" w:rsidRDefault="00413EC8" w:rsidP="00413EC8">
      <w:pPr>
        <w:ind w:firstLine="567"/>
        <w:jc w:val="both"/>
        <w:rPr>
          <w:sz w:val="20"/>
          <w:szCs w:val="20"/>
        </w:rPr>
      </w:pPr>
      <w:r w:rsidRPr="00413EC8">
        <w:rPr>
          <w:sz w:val="20"/>
          <w:szCs w:val="20"/>
        </w:rPr>
        <w:t>Также в ходе реализации данной подпрограммы будут осуществляться мероприятия по благоустройству дворовых территорий многоквартирных домов, общественных пространств муниципальных образований Куйбышевского муниципального района Новосибирской области.</w:t>
      </w:r>
    </w:p>
    <w:p w14:paraId="10EB7EE2" w14:textId="77777777" w:rsidR="00413EC8" w:rsidRPr="00413EC8" w:rsidRDefault="00413EC8" w:rsidP="00413EC8">
      <w:pPr>
        <w:autoSpaceDE w:val="0"/>
        <w:autoSpaceDN w:val="0"/>
        <w:adjustRightInd w:val="0"/>
        <w:ind w:firstLine="540"/>
        <w:jc w:val="both"/>
        <w:rPr>
          <w:sz w:val="20"/>
          <w:szCs w:val="20"/>
        </w:rPr>
      </w:pPr>
      <w:r w:rsidRPr="00413EC8">
        <w:rPr>
          <w:sz w:val="20"/>
          <w:szCs w:val="20"/>
        </w:rPr>
        <w:t xml:space="preserve">Следующим условием комфортности проживания населения Куйбышевского муниципального района Новосибирской области является обеспечение качественной питьевой водой. </w:t>
      </w:r>
    </w:p>
    <w:p w14:paraId="356F4DEA" w14:textId="77777777" w:rsidR="00413EC8" w:rsidRPr="00413EC8" w:rsidRDefault="00413EC8" w:rsidP="00413EC8">
      <w:pPr>
        <w:autoSpaceDE w:val="0"/>
        <w:autoSpaceDN w:val="0"/>
        <w:adjustRightInd w:val="0"/>
        <w:ind w:firstLine="540"/>
        <w:jc w:val="both"/>
        <w:rPr>
          <w:sz w:val="20"/>
          <w:szCs w:val="20"/>
        </w:rPr>
      </w:pPr>
      <w:r w:rsidRPr="00413EC8">
        <w:rPr>
          <w:sz w:val="20"/>
          <w:szCs w:val="20"/>
        </w:rPr>
        <w:t>Существующая ситуация по обеспечению населения питьевой водой нормативного качества показывает, что по-прежнему остается актуальным обеспечение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p w14:paraId="0A0CCB20"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Водоснабжение потребителей на территории Куйбышевского муниципального района Новосибирской области в основном осуществляется из подземных водозаборов. Качество и природно-экологические характеристики подземных вод на территории района не одинаковы.</w:t>
      </w:r>
    </w:p>
    <w:p w14:paraId="27D9382F"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Зачастую в подземных водах наблюдается повышенное содержание железа, марганца, отмечается превышение общей жесткости, цветности, мутности.</w:t>
      </w:r>
    </w:p>
    <w:p w14:paraId="534D2755"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Подпрограмма «Чистая вода» разработана для обеспечения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p w14:paraId="51EAD3ED" w14:textId="77777777" w:rsidR="00413EC8" w:rsidRPr="00413EC8" w:rsidRDefault="00413EC8" w:rsidP="00413EC8">
      <w:pPr>
        <w:widowControl w:val="0"/>
        <w:autoSpaceDE w:val="0"/>
        <w:autoSpaceDN w:val="0"/>
        <w:adjustRightInd w:val="0"/>
        <w:ind w:firstLine="567"/>
        <w:jc w:val="both"/>
        <w:rPr>
          <w:sz w:val="20"/>
          <w:szCs w:val="20"/>
        </w:rPr>
      </w:pPr>
      <w:r w:rsidRPr="00413EC8">
        <w:rPr>
          <w:sz w:val="20"/>
          <w:szCs w:val="20"/>
        </w:rPr>
        <w:t>Сфера действия подпрограммы – строительство водозаборных скважин, устройство станций водоподготовки и капитальный ремонт сетей водоснабжения на территориях населенных пунктов Куйбышевского муниципального района Новосибирской области.</w:t>
      </w:r>
    </w:p>
    <w:p w14:paraId="38D10217" w14:textId="77777777" w:rsidR="00413EC8" w:rsidRPr="00413EC8" w:rsidRDefault="00413EC8" w:rsidP="00413EC8">
      <w:pPr>
        <w:widowControl w:val="0"/>
        <w:autoSpaceDE w:val="0"/>
        <w:autoSpaceDN w:val="0"/>
        <w:adjustRightInd w:val="0"/>
        <w:ind w:firstLine="567"/>
        <w:jc w:val="both"/>
        <w:rPr>
          <w:sz w:val="20"/>
          <w:szCs w:val="20"/>
        </w:rPr>
      </w:pPr>
      <w:r w:rsidRPr="00413EC8">
        <w:rPr>
          <w:sz w:val="20"/>
          <w:szCs w:val="20"/>
        </w:rPr>
        <w:t>Ежегодно в целях обеспечения устойчивого функционирования и своевременной подготовки объектов коммунального хозяйства муниципальными образованиями Куйбышевского муниципального района Новосибирской области реализуются планы мероприятий по обеспечению готовности объектов коммунального хозяйства к работе в осенне-зимний период.</w:t>
      </w:r>
    </w:p>
    <w:p w14:paraId="454A01C6" w14:textId="77777777" w:rsidR="00413EC8" w:rsidRPr="00413EC8" w:rsidRDefault="00413EC8" w:rsidP="00413EC8">
      <w:pPr>
        <w:widowControl w:val="0"/>
        <w:autoSpaceDE w:val="0"/>
        <w:autoSpaceDN w:val="0"/>
        <w:adjustRightInd w:val="0"/>
        <w:ind w:firstLine="567"/>
        <w:jc w:val="both"/>
        <w:rPr>
          <w:sz w:val="20"/>
          <w:szCs w:val="20"/>
        </w:rPr>
      </w:pPr>
      <w:r w:rsidRPr="00413EC8">
        <w:rPr>
          <w:sz w:val="20"/>
          <w:szCs w:val="20"/>
        </w:rPr>
        <w:t>Соответствующие направления деятельности охватывает подпрограмма «Безопасность жилищно-коммунального хозяйства Куйбышевского муниципального района Новосибирской области на 2024-2026 годы».</w:t>
      </w:r>
    </w:p>
    <w:p w14:paraId="4332E577" w14:textId="77777777" w:rsidR="00413EC8" w:rsidRPr="00413EC8" w:rsidRDefault="00413EC8" w:rsidP="00413EC8">
      <w:pPr>
        <w:autoSpaceDE w:val="0"/>
        <w:autoSpaceDN w:val="0"/>
        <w:adjustRightInd w:val="0"/>
        <w:ind w:firstLine="539"/>
        <w:jc w:val="both"/>
        <w:rPr>
          <w:sz w:val="20"/>
          <w:szCs w:val="20"/>
        </w:rPr>
      </w:pPr>
      <w:r w:rsidRPr="00413EC8">
        <w:rPr>
          <w:sz w:val="20"/>
          <w:szCs w:val="20"/>
        </w:rPr>
        <w:t>Надежность функционирования коммунальных систем муниципальных образований Куйбышевского муниципального района Новосибирской области во время прохождения отопительного периода обеспечивалась в результате выполнения организационно-технических мероприятий, своевременной и качественной подготовки котельных, инженерного оборудования, создания необходимых запасов топлива на складах котельных и своевременной поставки топлива. Для безаварийной работы в период отопительного сезона данные мероприятия необходимо осуществлять ежегодно.</w:t>
      </w:r>
    </w:p>
    <w:p w14:paraId="1299EC96" w14:textId="77777777" w:rsidR="00413EC8" w:rsidRPr="00413EC8" w:rsidRDefault="00413EC8" w:rsidP="00413EC8">
      <w:pPr>
        <w:autoSpaceDE w:val="0"/>
        <w:autoSpaceDN w:val="0"/>
        <w:adjustRightInd w:val="0"/>
        <w:ind w:firstLine="539"/>
        <w:jc w:val="both"/>
        <w:rPr>
          <w:sz w:val="20"/>
          <w:szCs w:val="20"/>
        </w:rPr>
      </w:pPr>
      <w:r w:rsidRPr="00413EC8">
        <w:rPr>
          <w:sz w:val="20"/>
          <w:szCs w:val="20"/>
        </w:rPr>
        <w:t>К началу отопительного периода формируются запасы топлива на складах котельных, организациями коммунального комплекса Куйбышевского муниципального района Новосибирской области ведется постоянная работа по погашению кредиторской задолженности перед поставщиками топливно-энергетических ресурсов.</w:t>
      </w:r>
    </w:p>
    <w:p w14:paraId="3615EE9D" w14:textId="77777777" w:rsidR="00413EC8" w:rsidRPr="00413EC8" w:rsidRDefault="00413EC8" w:rsidP="00413EC8">
      <w:pPr>
        <w:widowControl w:val="0"/>
        <w:autoSpaceDE w:val="0"/>
        <w:autoSpaceDN w:val="0"/>
        <w:adjustRightInd w:val="0"/>
        <w:ind w:firstLine="567"/>
        <w:jc w:val="both"/>
        <w:rPr>
          <w:sz w:val="20"/>
          <w:szCs w:val="20"/>
        </w:rPr>
      </w:pPr>
      <w:r w:rsidRPr="00413EC8">
        <w:rPr>
          <w:sz w:val="20"/>
          <w:szCs w:val="20"/>
        </w:rPr>
        <w:t xml:space="preserve">Немаловажной проблемой в Куйбышевском муниципальном районе Новосибирской области является техническое состояние сетей и сооружений водоснабжения и водоотведения. Транспортировка воды и стоков осуществляется по сетям, срок эксплуатации которых составляет более 40 лет, их изношенность достигает 84%. В связи с высокими показателями ветхости водопроводных и канализационных сетей намечается ежегодный прирост утечек в системах водопроводно-канализационного хозяйства, возрастает ежегодное число аварийных ситуаций. </w:t>
      </w:r>
    </w:p>
    <w:p w14:paraId="026FD8C0" w14:textId="77777777" w:rsidR="00413EC8" w:rsidRPr="00413EC8" w:rsidRDefault="00413EC8" w:rsidP="00413EC8">
      <w:pPr>
        <w:widowControl w:val="0"/>
        <w:autoSpaceDE w:val="0"/>
        <w:autoSpaceDN w:val="0"/>
        <w:adjustRightInd w:val="0"/>
        <w:ind w:firstLine="567"/>
        <w:jc w:val="both"/>
        <w:rPr>
          <w:sz w:val="20"/>
          <w:szCs w:val="20"/>
        </w:rPr>
      </w:pPr>
      <w:r w:rsidRPr="00413EC8">
        <w:rPr>
          <w:sz w:val="20"/>
          <w:szCs w:val="20"/>
        </w:rPr>
        <w:t>Учитывая ограниченные бюджетные возможности муниципальных образований Куйбышевского муниципального района Новосибирской области, а также социальную важность вышеуказанных направлений, необходимо продолжить оказание государственной поддержки местным бюджетам поселений.</w:t>
      </w:r>
    </w:p>
    <w:p w14:paraId="17DAFDD1" w14:textId="77777777" w:rsidR="00413EC8" w:rsidRPr="00413EC8" w:rsidRDefault="00413EC8" w:rsidP="00413EC8">
      <w:pPr>
        <w:widowControl w:val="0"/>
        <w:autoSpaceDE w:val="0"/>
        <w:autoSpaceDN w:val="0"/>
        <w:adjustRightInd w:val="0"/>
        <w:ind w:firstLine="567"/>
        <w:jc w:val="both"/>
        <w:rPr>
          <w:sz w:val="20"/>
          <w:szCs w:val="20"/>
        </w:rPr>
      </w:pPr>
    </w:p>
    <w:p w14:paraId="4747FA05" w14:textId="77777777" w:rsidR="00413EC8" w:rsidRPr="00413EC8" w:rsidRDefault="00413EC8" w:rsidP="00413EC8">
      <w:pPr>
        <w:widowControl w:val="0"/>
        <w:autoSpaceDE w:val="0"/>
        <w:autoSpaceDN w:val="0"/>
        <w:adjustRightInd w:val="0"/>
        <w:ind w:left="360"/>
        <w:jc w:val="center"/>
        <w:rPr>
          <w:color w:val="000000"/>
          <w:sz w:val="20"/>
          <w:szCs w:val="20"/>
        </w:rPr>
      </w:pPr>
      <w:r w:rsidRPr="00413EC8">
        <w:rPr>
          <w:color w:val="000000"/>
          <w:sz w:val="20"/>
          <w:szCs w:val="20"/>
        </w:rPr>
        <w:t>3. Цели и задачи, важнейшие целевые индикаторы Программы</w:t>
      </w:r>
    </w:p>
    <w:p w14:paraId="2F4F5A0C" w14:textId="77777777" w:rsidR="00413EC8" w:rsidRPr="00413EC8" w:rsidRDefault="00413EC8" w:rsidP="00413EC8">
      <w:pPr>
        <w:widowControl w:val="0"/>
        <w:autoSpaceDE w:val="0"/>
        <w:autoSpaceDN w:val="0"/>
        <w:adjustRightInd w:val="0"/>
        <w:ind w:left="1440" w:firstLine="709"/>
        <w:rPr>
          <w:sz w:val="20"/>
          <w:szCs w:val="20"/>
        </w:rPr>
      </w:pPr>
    </w:p>
    <w:p w14:paraId="123E5C19" w14:textId="77777777" w:rsidR="00413EC8" w:rsidRPr="00413EC8" w:rsidRDefault="00413EC8" w:rsidP="00413EC8">
      <w:pPr>
        <w:widowControl w:val="0"/>
        <w:autoSpaceDE w:val="0"/>
        <w:autoSpaceDN w:val="0"/>
        <w:adjustRightInd w:val="0"/>
        <w:ind w:firstLine="567"/>
        <w:jc w:val="both"/>
        <w:rPr>
          <w:sz w:val="20"/>
          <w:szCs w:val="20"/>
        </w:rPr>
      </w:pPr>
      <w:r w:rsidRPr="00413EC8">
        <w:rPr>
          <w:sz w:val="20"/>
          <w:szCs w:val="20"/>
        </w:rPr>
        <w:t>Целью Программы является повышение уровня комфортности, безопасности условий проживания населения Куйбышевского муниципального района Новосибирской области на основе повышения надежности работы объектов жилищно-коммунального комплекса Куйбышевского муниципального района Новосибирской области.</w:t>
      </w:r>
    </w:p>
    <w:p w14:paraId="7D5FE779" w14:textId="77777777" w:rsidR="00413EC8" w:rsidRPr="00413EC8" w:rsidRDefault="00413EC8" w:rsidP="00413EC8">
      <w:pPr>
        <w:tabs>
          <w:tab w:val="left" w:pos="465"/>
        </w:tabs>
        <w:autoSpaceDE w:val="0"/>
        <w:autoSpaceDN w:val="0"/>
        <w:adjustRightInd w:val="0"/>
        <w:ind w:left="181" w:firstLine="386"/>
        <w:jc w:val="both"/>
        <w:rPr>
          <w:sz w:val="20"/>
          <w:szCs w:val="20"/>
        </w:rPr>
      </w:pPr>
      <w:r w:rsidRPr="00413EC8">
        <w:rPr>
          <w:sz w:val="20"/>
          <w:szCs w:val="20"/>
        </w:rPr>
        <w:t>Задачи Программы:</w:t>
      </w:r>
    </w:p>
    <w:p w14:paraId="633FF63B" w14:textId="77777777" w:rsidR="00413EC8" w:rsidRPr="00413EC8" w:rsidRDefault="00413EC8" w:rsidP="00413EC8">
      <w:pPr>
        <w:tabs>
          <w:tab w:val="left" w:pos="465"/>
        </w:tabs>
        <w:autoSpaceDE w:val="0"/>
        <w:autoSpaceDN w:val="0"/>
        <w:adjustRightInd w:val="0"/>
        <w:ind w:left="181" w:firstLine="386"/>
        <w:jc w:val="both"/>
        <w:rPr>
          <w:sz w:val="20"/>
          <w:szCs w:val="20"/>
        </w:rPr>
      </w:pPr>
      <w:r w:rsidRPr="00413EC8">
        <w:rPr>
          <w:sz w:val="20"/>
          <w:szCs w:val="20"/>
        </w:rPr>
        <w:t xml:space="preserve"> – развитие коммунальной инфраструктуры на территории муниципальных образований Куйбышевского муниципального района Новосибирской области;</w:t>
      </w:r>
    </w:p>
    <w:p w14:paraId="27D61738" w14:textId="77777777" w:rsidR="00413EC8" w:rsidRPr="00413EC8" w:rsidRDefault="00413EC8" w:rsidP="00413EC8">
      <w:pPr>
        <w:autoSpaceDE w:val="0"/>
        <w:autoSpaceDN w:val="0"/>
        <w:adjustRightInd w:val="0"/>
        <w:ind w:firstLine="709"/>
        <w:jc w:val="both"/>
        <w:rPr>
          <w:sz w:val="20"/>
          <w:szCs w:val="20"/>
        </w:rPr>
      </w:pPr>
      <w:r w:rsidRPr="00413EC8">
        <w:rPr>
          <w:sz w:val="20"/>
          <w:szCs w:val="20"/>
        </w:rPr>
        <w:t>– создание безопасных и благоприятных условий проживания граждан на территории муниципальных образований Куйбышевского муниципального района Новосибирской области.</w:t>
      </w:r>
    </w:p>
    <w:p w14:paraId="5B457464" w14:textId="77777777" w:rsidR="00413EC8" w:rsidRPr="00413EC8" w:rsidRDefault="00413EC8" w:rsidP="00413EC8">
      <w:pPr>
        <w:autoSpaceDE w:val="0"/>
        <w:autoSpaceDN w:val="0"/>
        <w:adjustRightInd w:val="0"/>
        <w:ind w:firstLine="709"/>
        <w:jc w:val="both"/>
        <w:rPr>
          <w:rFonts w:cs="Courier New"/>
          <w:sz w:val="20"/>
          <w:szCs w:val="20"/>
        </w:rPr>
      </w:pPr>
      <w:r w:rsidRPr="00413EC8">
        <w:rPr>
          <w:rFonts w:cs="Courier New"/>
          <w:sz w:val="20"/>
          <w:szCs w:val="20"/>
        </w:rPr>
        <w:t>Целевые индикаторы Программы:</w:t>
      </w:r>
    </w:p>
    <w:p w14:paraId="128F1140" w14:textId="77777777" w:rsidR="00413EC8" w:rsidRPr="00413EC8" w:rsidRDefault="00413EC8" w:rsidP="00413EC8">
      <w:pPr>
        <w:autoSpaceDE w:val="0"/>
        <w:autoSpaceDN w:val="0"/>
        <w:adjustRightInd w:val="0"/>
        <w:ind w:firstLine="709"/>
        <w:jc w:val="both"/>
        <w:rPr>
          <w:sz w:val="20"/>
          <w:szCs w:val="20"/>
        </w:rPr>
      </w:pPr>
      <w:r w:rsidRPr="00413EC8">
        <w:rPr>
          <w:rFonts w:cs="Courier New"/>
          <w:sz w:val="20"/>
          <w:szCs w:val="20"/>
        </w:rPr>
        <w:t>– к</w:t>
      </w:r>
      <w:r w:rsidRPr="00413EC8">
        <w:rPr>
          <w:sz w:val="20"/>
          <w:szCs w:val="20"/>
        </w:rPr>
        <w:t>оличество объектов систем водоснабжения, построенных (введенных в эксплуатацию) и реконструируемых на территориях населенных пунктов Куйбышевского муниципального района Новосибирской области;</w:t>
      </w:r>
    </w:p>
    <w:p w14:paraId="15956D77" w14:textId="77777777" w:rsidR="00413EC8" w:rsidRPr="00413EC8" w:rsidRDefault="00413EC8" w:rsidP="00413EC8">
      <w:pPr>
        <w:autoSpaceDE w:val="0"/>
        <w:autoSpaceDN w:val="0"/>
        <w:adjustRightInd w:val="0"/>
        <w:ind w:firstLine="709"/>
        <w:jc w:val="both"/>
        <w:rPr>
          <w:sz w:val="20"/>
          <w:szCs w:val="20"/>
        </w:rPr>
      </w:pPr>
      <w:r w:rsidRPr="00413EC8">
        <w:rPr>
          <w:rFonts w:cs="Courier New"/>
          <w:sz w:val="20"/>
          <w:szCs w:val="20"/>
        </w:rPr>
        <w:t xml:space="preserve"> – площадь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w:t>
      </w:r>
      <w:r w:rsidRPr="00413EC8">
        <w:rPr>
          <w:sz w:val="20"/>
          <w:szCs w:val="20"/>
        </w:rPr>
        <w:t>Куйбышевского муниципального района Новосибирской области;</w:t>
      </w:r>
    </w:p>
    <w:p w14:paraId="20951DF6" w14:textId="77777777" w:rsidR="00413EC8" w:rsidRPr="00413EC8" w:rsidRDefault="00413EC8" w:rsidP="00413EC8">
      <w:pPr>
        <w:tabs>
          <w:tab w:val="left" w:pos="993"/>
        </w:tabs>
        <w:autoSpaceDE w:val="0"/>
        <w:autoSpaceDN w:val="0"/>
        <w:adjustRightInd w:val="0"/>
        <w:ind w:firstLine="709"/>
        <w:jc w:val="both"/>
        <w:rPr>
          <w:sz w:val="20"/>
          <w:szCs w:val="20"/>
        </w:rPr>
      </w:pPr>
      <w:r w:rsidRPr="00413EC8">
        <w:rPr>
          <w:rFonts w:cs="Courier New"/>
          <w:sz w:val="20"/>
          <w:szCs w:val="20"/>
        </w:rPr>
        <w:t>– к</w:t>
      </w:r>
      <w:r w:rsidRPr="00413EC8">
        <w:rPr>
          <w:sz w:val="20"/>
          <w:szCs w:val="20"/>
        </w:rPr>
        <w:t>оличество муниципальных образований района, своевременно подготовивших объекты жилищно-коммунального хозяйства к отопительному сезону;</w:t>
      </w:r>
    </w:p>
    <w:p w14:paraId="13AB34E5" w14:textId="77777777" w:rsidR="00413EC8" w:rsidRPr="00413EC8" w:rsidRDefault="00413EC8" w:rsidP="00413EC8">
      <w:pPr>
        <w:tabs>
          <w:tab w:val="left" w:pos="993"/>
        </w:tabs>
        <w:autoSpaceDE w:val="0"/>
        <w:autoSpaceDN w:val="0"/>
        <w:adjustRightInd w:val="0"/>
        <w:ind w:firstLine="709"/>
        <w:jc w:val="both"/>
        <w:rPr>
          <w:rFonts w:cs="Courier New"/>
          <w:sz w:val="20"/>
          <w:szCs w:val="20"/>
        </w:rPr>
      </w:pPr>
      <w:r w:rsidRPr="00413EC8">
        <w:rPr>
          <w:sz w:val="20"/>
          <w:szCs w:val="20"/>
        </w:rPr>
        <w:t>Цели, задачи и плановые значения целевых индикаторов Программы</w:t>
      </w:r>
      <w:r w:rsidRPr="00413EC8">
        <w:rPr>
          <w:rFonts w:cs="Courier New"/>
          <w:sz w:val="20"/>
          <w:szCs w:val="20"/>
        </w:rPr>
        <w:t xml:space="preserve"> приведены в приложении 1 к муниципальной Программе.</w:t>
      </w:r>
    </w:p>
    <w:p w14:paraId="2A18F675" w14:textId="77777777" w:rsidR="00413EC8" w:rsidRPr="00413EC8" w:rsidRDefault="00413EC8" w:rsidP="00413EC8">
      <w:pPr>
        <w:widowControl w:val="0"/>
        <w:autoSpaceDE w:val="0"/>
        <w:autoSpaceDN w:val="0"/>
        <w:adjustRightInd w:val="0"/>
        <w:ind w:firstLine="709"/>
        <w:jc w:val="both"/>
        <w:rPr>
          <w:color w:val="000000"/>
          <w:sz w:val="20"/>
          <w:szCs w:val="20"/>
        </w:rPr>
      </w:pPr>
    </w:p>
    <w:p w14:paraId="1AB3A200" w14:textId="77777777" w:rsidR="00413EC8" w:rsidRPr="00413EC8" w:rsidRDefault="00413EC8" w:rsidP="00413EC8">
      <w:pPr>
        <w:widowControl w:val="0"/>
        <w:autoSpaceDE w:val="0"/>
        <w:autoSpaceDN w:val="0"/>
        <w:adjustRightInd w:val="0"/>
        <w:ind w:left="360"/>
        <w:jc w:val="center"/>
        <w:rPr>
          <w:sz w:val="20"/>
          <w:szCs w:val="20"/>
        </w:rPr>
      </w:pPr>
      <w:r w:rsidRPr="00413EC8">
        <w:rPr>
          <w:sz w:val="20"/>
          <w:szCs w:val="20"/>
        </w:rPr>
        <w:t>4. Система основных мероприятий Программы</w:t>
      </w:r>
    </w:p>
    <w:p w14:paraId="785A9604" w14:textId="77777777" w:rsidR="00413EC8" w:rsidRPr="00413EC8" w:rsidRDefault="00413EC8" w:rsidP="00413EC8">
      <w:pPr>
        <w:widowControl w:val="0"/>
        <w:autoSpaceDE w:val="0"/>
        <w:autoSpaceDN w:val="0"/>
        <w:adjustRightInd w:val="0"/>
        <w:ind w:left="1440" w:firstLine="709"/>
        <w:jc w:val="center"/>
        <w:rPr>
          <w:sz w:val="20"/>
          <w:szCs w:val="20"/>
        </w:rPr>
      </w:pPr>
    </w:p>
    <w:p w14:paraId="463A0440" w14:textId="77777777" w:rsidR="00413EC8" w:rsidRPr="00413EC8" w:rsidRDefault="00413EC8" w:rsidP="00413EC8">
      <w:pPr>
        <w:widowControl w:val="0"/>
        <w:autoSpaceDE w:val="0"/>
        <w:autoSpaceDN w:val="0"/>
        <w:adjustRightInd w:val="0"/>
        <w:ind w:firstLine="709"/>
        <w:jc w:val="both"/>
        <w:rPr>
          <w:sz w:val="20"/>
          <w:szCs w:val="20"/>
        </w:rPr>
      </w:pPr>
      <w:r w:rsidRPr="00413EC8">
        <w:rPr>
          <w:sz w:val="20"/>
          <w:szCs w:val="20"/>
        </w:rPr>
        <w:t xml:space="preserve">Достижение цели и решение задач муниципальной Программы обеспечивается реализацией следующих подпрограмм: </w:t>
      </w:r>
    </w:p>
    <w:p w14:paraId="3AC1DB33" w14:textId="77777777" w:rsidR="00413EC8" w:rsidRPr="00413EC8" w:rsidRDefault="00413EC8" w:rsidP="00413EC8">
      <w:pPr>
        <w:widowControl w:val="0"/>
        <w:autoSpaceDE w:val="0"/>
        <w:autoSpaceDN w:val="0"/>
        <w:adjustRightInd w:val="0"/>
        <w:ind w:firstLine="567"/>
        <w:jc w:val="both"/>
        <w:rPr>
          <w:sz w:val="20"/>
          <w:szCs w:val="20"/>
        </w:rPr>
      </w:pPr>
      <w:r w:rsidRPr="00413EC8">
        <w:rPr>
          <w:sz w:val="20"/>
          <w:szCs w:val="20"/>
        </w:rPr>
        <w:t xml:space="preserve">  подпрограмма «Чистая вода» Куйбышевского муниципального района Новосибирской области на 2024-2026 годы;</w:t>
      </w:r>
    </w:p>
    <w:p w14:paraId="3A030619" w14:textId="77777777" w:rsidR="00413EC8" w:rsidRPr="00413EC8" w:rsidRDefault="00413EC8" w:rsidP="00413EC8">
      <w:pPr>
        <w:widowControl w:val="0"/>
        <w:autoSpaceDE w:val="0"/>
        <w:autoSpaceDN w:val="0"/>
        <w:adjustRightInd w:val="0"/>
        <w:ind w:firstLine="709"/>
        <w:jc w:val="both"/>
        <w:rPr>
          <w:sz w:val="20"/>
          <w:szCs w:val="20"/>
        </w:rPr>
      </w:pPr>
      <w:r w:rsidRPr="00413EC8">
        <w:rPr>
          <w:sz w:val="20"/>
          <w:szCs w:val="20"/>
        </w:rPr>
        <w:t>подпрограмма «Благоустройство территорий населенных пунктов Куйбышевского муниципального района Новосибирской области на 2024-2026 годы»;</w:t>
      </w:r>
    </w:p>
    <w:p w14:paraId="210DCD5E" w14:textId="77777777" w:rsidR="00413EC8" w:rsidRPr="00413EC8" w:rsidRDefault="00413EC8" w:rsidP="00413EC8">
      <w:pPr>
        <w:widowControl w:val="0"/>
        <w:autoSpaceDE w:val="0"/>
        <w:autoSpaceDN w:val="0"/>
        <w:adjustRightInd w:val="0"/>
        <w:ind w:firstLine="709"/>
        <w:jc w:val="both"/>
        <w:rPr>
          <w:sz w:val="20"/>
          <w:szCs w:val="20"/>
        </w:rPr>
      </w:pPr>
      <w:r w:rsidRPr="00413EC8">
        <w:rPr>
          <w:sz w:val="20"/>
          <w:szCs w:val="20"/>
        </w:rPr>
        <w:t>подпрограмма «Безопасность жилищно-коммунального хозяйства Куйбышевского муниципального района Новосибирской области на 2024-2026 годы».</w:t>
      </w:r>
    </w:p>
    <w:p w14:paraId="298C5249"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 xml:space="preserve">Перечень основных мероприятий муниципальной Программы, представлен в приложении № 2 к муниципальной Программе. </w:t>
      </w:r>
    </w:p>
    <w:p w14:paraId="073D8AC6"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Для решения задачи 1 муниципальной Программы по развитию коммунальной инфраструктуры на территории муниципальных образований Куйбышевского муниципального района Новосибирской области предусмотрена подпрограмма «Чистая вода», целью которой является обеспечение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p w14:paraId="5F016FA5"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 xml:space="preserve">Подробное описание основных мероприятий подпрограммы «Чистая вода» - в приложении № 4 к муниципальной Программе.  </w:t>
      </w:r>
    </w:p>
    <w:p w14:paraId="5525031A" w14:textId="77777777" w:rsidR="00413EC8" w:rsidRPr="00413EC8" w:rsidRDefault="00413EC8" w:rsidP="00413EC8">
      <w:pPr>
        <w:autoSpaceDE w:val="0"/>
        <w:autoSpaceDN w:val="0"/>
        <w:adjustRightInd w:val="0"/>
        <w:ind w:firstLine="539"/>
        <w:jc w:val="both"/>
        <w:rPr>
          <w:sz w:val="20"/>
          <w:szCs w:val="20"/>
        </w:rPr>
      </w:pPr>
      <w:r w:rsidRPr="00413EC8">
        <w:rPr>
          <w:sz w:val="20"/>
          <w:szCs w:val="20"/>
        </w:rPr>
        <w:t>Для решения задачи 2 муниципальной Программы по созданию безопасных и благоприятных условий проживания граждан на территории муниципальных образований Куйбышевского муниципального района Новосибирской области предусмотрены следующие подпрограммы муниципальной Программы:</w:t>
      </w:r>
    </w:p>
    <w:p w14:paraId="07F4E772" w14:textId="77777777" w:rsidR="00413EC8" w:rsidRPr="00413EC8" w:rsidRDefault="00413EC8" w:rsidP="00413EC8">
      <w:pPr>
        <w:autoSpaceDE w:val="0"/>
        <w:autoSpaceDN w:val="0"/>
        <w:adjustRightInd w:val="0"/>
        <w:ind w:firstLine="539"/>
        <w:jc w:val="both"/>
        <w:rPr>
          <w:sz w:val="20"/>
          <w:szCs w:val="20"/>
        </w:rPr>
      </w:pPr>
      <w:r w:rsidRPr="00413EC8">
        <w:rPr>
          <w:sz w:val="20"/>
          <w:szCs w:val="20"/>
        </w:rPr>
        <w:t>подпрограмма «Благоустройство территорий населенных пунктов Куйбышевского муниципального района Новосибирской области»,  целью которой является повышение уровня комплексного благоустройства для повышения качества жизни граждан на территории Куйбышевского муниципального района Новосибирской области;</w:t>
      </w:r>
    </w:p>
    <w:p w14:paraId="595FC293" w14:textId="77777777" w:rsidR="00413EC8" w:rsidRPr="00413EC8" w:rsidRDefault="00413EC8" w:rsidP="00413EC8">
      <w:pPr>
        <w:widowControl w:val="0"/>
        <w:autoSpaceDE w:val="0"/>
        <w:autoSpaceDN w:val="0"/>
        <w:adjustRightInd w:val="0"/>
        <w:ind w:firstLine="567"/>
        <w:jc w:val="both"/>
        <w:rPr>
          <w:sz w:val="20"/>
          <w:szCs w:val="20"/>
        </w:rPr>
      </w:pPr>
      <w:r w:rsidRPr="00413EC8">
        <w:rPr>
          <w:sz w:val="20"/>
          <w:szCs w:val="20"/>
        </w:rPr>
        <w:t>подпрограмма  «Безопасность жилищно-коммунального хозяйства Куйбышевского муниципального района Новосибирской области на 2024-2026 годы», целью которой является создание безопасных условий проживания граждан на территории Куйбышевского муниципального района Новосибирской области.</w:t>
      </w:r>
    </w:p>
    <w:p w14:paraId="49B86A27" w14:textId="77777777" w:rsidR="00413EC8" w:rsidRPr="00413EC8" w:rsidRDefault="00413EC8" w:rsidP="00413EC8">
      <w:pPr>
        <w:widowControl w:val="0"/>
        <w:autoSpaceDE w:val="0"/>
        <w:autoSpaceDN w:val="0"/>
        <w:adjustRightInd w:val="0"/>
        <w:spacing w:after="120"/>
        <w:ind w:firstLine="709"/>
        <w:jc w:val="both"/>
        <w:rPr>
          <w:sz w:val="20"/>
          <w:szCs w:val="20"/>
        </w:rPr>
      </w:pPr>
      <w:r w:rsidRPr="00413EC8">
        <w:rPr>
          <w:sz w:val="20"/>
          <w:szCs w:val="20"/>
        </w:rPr>
        <w:t>Подробное описание основных мероприятий подпрограммы «Безопасность жилищно-коммунального хозяйства Куйбышевского муниципального района Новосибирской области на 2024-2026годы», приведено в приложении № 6 к муниципальной Программе, подпрограммы «Благоустройство территорий населенных пунктов Куйбышевского муниципального района Новосибирской области» - в приложении № 5 к муниципальной Программе.</w:t>
      </w:r>
    </w:p>
    <w:p w14:paraId="42CD3176" w14:textId="77777777" w:rsidR="00413EC8" w:rsidRPr="00413EC8" w:rsidRDefault="00413EC8" w:rsidP="00413EC8">
      <w:pPr>
        <w:widowControl w:val="0"/>
        <w:autoSpaceDE w:val="0"/>
        <w:autoSpaceDN w:val="0"/>
        <w:adjustRightInd w:val="0"/>
        <w:spacing w:after="120"/>
        <w:ind w:firstLine="709"/>
        <w:jc w:val="both"/>
        <w:rPr>
          <w:sz w:val="20"/>
          <w:szCs w:val="20"/>
        </w:rPr>
      </w:pPr>
      <w:r w:rsidRPr="00413EC8">
        <w:rPr>
          <w:sz w:val="20"/>
          <w:szCs w:val="20"/>
        </w:rPr>
        <w:t xml:space="preserve">В рамках Программы предусматривается реализация основного мероприятия – оказание финансовой поддержки муниципальным образованиям Куйбышевского муниципального района Новосибирской области. </w:t>
      </w:r>
    </w:p>
    <w:p w14:paraId="54EF46CB" w14:textId="77777777" w:rsidR="00413EC8" w:rsidRPr="00413EC8" w:rsidRDefault="00413EC8" w:rsidP="00413EC8">
      <w:pPr>
        <w:autoSpaceDE w:val="0"/>
        <w:autoSpaceDN w:val="0"/>
        <w:adjustRightInd w:val="0"/>
        <w:ind w:firstLine="540"/>
        <w:jc w:val="both"/>
        <w:rPr>
          <w:sz w:val="20"/>
          <w:szCs w:val="20"/>
        </w:rPr>
      </w:pPr>
      <w:r w:rsidRPr="00413EC8">
        <w:rPr>
          <w:sz w:val="20"/>
          <w:szCs w:val="20"/>
        </w:rPr>
        <w:t xml:space="preserve">Участие органов местного самоуправления предусмотрено настоящей муниципальной Программой в рамках реализации подпрограмм муниципальной Программы: «Чистая вода», «Безопасность жилищно-коммунального хозяйства Куйбышевского муниципального района Новосибирской области на 2024-2026 годы», «Благоустройство территорий населенных пунктов Куйбышевского муниципального района Новосибирской области на 2024-2026 годы» - на условиях </w:t>
      </w:r>
      <w:proofErr w:type="spellStart"/>
      <w:r w:rsidRPr="00413EC8">
        <w:rPr>
          <w:sz w:val="20"/>
          <w:szCs w:val="20"/>
        </w:rPr>
        <w:t>софинансирования</w:t>
      </w:r>
      <w:proofErr w:type="spellEnd"/>
      <w:r w:rsidRPr="00413EC8">
        <w:rPr>
          <w:sz w:val="20"/>
          <w:szCs w:val="20"/>
        </w:rPr>
        <w:t xml:space="preserve"> соответствующих мероприятий муниципальной программы и на основании ежегодно заключаемых между администрацией Куйбышевского муниципального района Новосибирской области и органами местного самоуправления муниципальных образований Куйбышевского муниципального района Новосибирской области соглашений о предоставлении субсидий на финансирование расходов, связанных с осуществлением мероприятий муниципальной Программы.</w:t>
      </w:r>
    </w:p>
    <w:p w14:paraId="7A7BCC29" w14:textId="77777777" w:rsidR="00413EC8" w:rsidRPr="00413EC8" w:rsidRDefault="00413EC8" w:rsidP="00413EC8">
      <w:pPr>
        <w:ind w:left="720"/>
        <w:rPr>
          <w:sz w:val="20"/>
          <w:szCs w:val="20"/>
        </w:rPr>
      </w:pPr>
    </w:p>
    <w:p w14:paraId="7A5428BE" w14:textId="77777777" w:rsidR="00413EC8" w:rsidRPr="00413EC8" w:rsidRDefault="00413EC8" w:rsidP="00413EC8">
      <w:pPr>
        <w:ind w:left="360"/>
        <w:jc w:val="center"/>
        <w:rPr>
          <w:sz w:val="20"/>
          <w:szCs w:val="20"/>
        </w:rPr>
      </w:pPr>
      <w:r w:rsidRPr="00413EC8">
        <w:rPr>
          <w:sz w:val="20"/>
          <w:szCs w:val="20"/>
        </w:rPr>
        <w:t>5. Механизм реализации и система управления Программы</w:t>
      </w:r>
    </w:p>
    <w:p w14:paraId="09ABF7F0" w14:textId="77777777" w:rsidR="00413EC8" w:rsidRPr="00413EC8" w:rsidRDefault="00413EC8" w:rsidP="00413EC8">
      <w:pPr>
        <w:ind w:left="1440" w:firstLine="709"/>
        <w:jc w:val="both"/>
        <w:rPr>
          <w:sz w:val="20"/>
          <w:szCs w:val="20"/>
          <w:highlight w:val="red"/>
        </w:rPr>
      </w:pPr>
    </w:p>
    <w:p w14:paraId="25536FDB"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Заказчиком муниципальной Программы является администрация Куйбышевского муниципального района Новосибирской области.</w:t>
      </w:r>
    </w:p>
    <w:p w14:paraId="0CF6EAD8"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Начальник управления строительства, коммунального, дорожного хозяйства и транспорта администрации Куйбышевского муниципального района Новосибирской области осуществляет координацию реализации мероприятий муниципальной Программы, общее руководство и контроль за ходом ее реализации.</w:t>
      </w:r>
    </w:p>
    <w:p w14:paraId="779C227A"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Муниципальная Программа считается завершенной после выполнения мероприятий муниципальной Программы в полном объеме и (или) достижения цели муниципальной Программы.</w:t>
      </w:r>
    </w:p>
    <w:p w14:paraId="3BE3A37F"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 xml:space="preserve">При реализации муниципальной Программы </w:t>
      </w:r>
      <w:proofErr w:type="spellStart"/>
      <w:r w:rsidRPr="00413EC8">
        <w:rPr>
          <w:sz w:val="20"/>
          <w:szCs w:val="20"/>
        </w:rPr>
        <w:t>УСКДХиТ</w:t>
      </w:r>
      <w:proofErr w:type="spellEnd"/>
      <w:r w:rsidRPr="00413EC8">
        <w:rPr>
          <w:sz w:val="20"/>
          <w:szCs w:val="20"/>
        </w:rPr>
        <w:t xml:space="preserve"> администрации Куйбышевского муниципального района Новосибирской области взаимодействует с исполнителями муниципальной Программы.</w:t>
      </w:r>
    </w:p>
    <w:p w14:paraId="27041EAC"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Исполнителями муниципальной Программы являются: администрация Куйбышевского муниципального района Новосибирской области, органы местного самоуправления муниципальных образований Куйбышевского муниципального района Новосибирской области.</w:t>
      </w:r>
    </w:p>
    <w:p w14:paraId="641976A9" w14:textId="77777777" w:rsidR="00413EC8" w:rsidRPr="00413EC8" w:rsidRDefault="00413EC8" w:rsidP="00413EC8">
      <w:pPr>
        <w:autoSpaceDE w:val="0"/>
        <w:autoSpaceDN w:val="0"/>
        <w:adjustRightInd w:val="0"/>
        <w:ind w:firstLine="540"/>
        <w:jc w:val="both"/>
        <w:rPr>
          <w:sz w:val="20"/>
          <w:szCs w:val="20"/>
        </w:rPr>
      </w:pPr>
      <w:r w:rsidRPr="00413EC8">
        <w:rPr>
          <w:sz w:val="20"/>
          <w:szCs w:val="20"/>
        </w:rPr>
        <w:t xml:space="preserve">В рамках муниципальной Программы предусмотрено предоставление субсидий из бюджета Куйбышевского муниципального района Новосибирской области местным бюджетам на реализацию мероприятий подпрограмм муниципальной Программы «Чистая вода», «Безопасность жилищно-коммунального хозяйства Куйбышевского муниципального района Новосибирской области на 2024-2026 годы», и предоставление иных межбюджетных трансфертов (далее МБТ) на реализацию мероприятий подпрограммы «Благоустройство территорий населенных пунктов Куйбышевского муниципального района Новосибирской области на 2024-2026 годы». </w:t>
      </w:r>
    </w:p>
    <w:p w14:paraId="3FEA2ADB" w14:textId="77777777" w:rsidR="00413EC8" w:rsidRPr="00413EC8" w:rsidRDefault="00413EC8" w:rsidP="00413EC8">
      <w:pPr>
        <w:autoSpaceDE w:val="0"/>
        <w:autoSpaceDN w:val="0"/>
        <w:adjustRightInd w:val="0"/>
        <w:ind w:firstLine="540"/>
        <w:jc w:val="both"/>
        <w:rPr>
          <w:sz w:val="20"/>
          <w:szCs w:val="20"/>
        </w:rPr>
      </w:pPr>
      <w:r w:rsidRPr="00413EC8">
        <w:rPr>
          <w:sz w:val="20"/>
          <w:szCs w:val="20"/>
        </w:rPr>
        <w:t xml:space="preserve">На реализацию мероприятий по повышению уровня надежности систем водо-, теплоснабжения и водоотведения, качества и безопасности питьевой воды: капитальный ремонт, реконструкция и строительство объектов водоснабжения, теплоснабжения и водоотведения; капитальный ремонт, реконструкция и строительство (замена) водозаборных скважин, мероприятия по доведению качества воды до нормативных требований </w:t>
      </w:r>
      <w:hyperlink r:id="rId12" w:history="1">
        <w:r w:rsidRPr="00413EC8">
          <w:rPr>
            <w:sz w:val="20"/>
            <w:szCs w:val="20"/>
          </w:rPr>
          <w:t>СанПиН 1.2.3685-21</w:t>
        </w:r>
      </w:hyperlink>
      <w:r w:rsidRPr="00413EC8">
        <w:rPr>
          <w:sz w:val="20"/>
          <w:szCs w:val="20"/>
        </w:rPr>
        <w:t>, включая разработку проектно-сметной документации для таких мероприятий и проведение государственной экспертизы проектно-сметной документации, бюджетам муниципальных образований Куйбышевского муниципального района Новосибирской области предоставляется финансовая поддержка из бюджета Куйбышевского муниципального района Новосибирской области в форме субсидий, источником финансового обеспечения которых являются субсидии на реализацию мероприятий государственной программы Новосибирской области «Жилищно-коммунальное хозяйство Новосибирской области». Перечисление денежных средств, источником финансового обеспечения которых являются субсидии из областного бюджета Новосибирской области, местным бюджетам осуществляется администрацией Куйбышевского муниципального района Новосибирской области на основании заключенных соглашений с администрациями муниципальных образований Куйбышевского муниципального района  Новосибирской области. Соглашение обязательно содержит положение о форме, сроках и порядке представления отчетности о выполненных объемах работ и об осуществлении расходов за счет средств местного бюджета.</w:t>
      </w:r>
    </w:p>
    <w:p w14:paraId="157AD7E5" w14:textId="77777777" w:rsidR="00413EC8" w:rsidRPr="00413EC8" w:rsidRDefault="00413EC8" w:rsidP="00413EC8">
      <w:pPr>
        <w:autoSpaceDE w:val="0"/>
        <w:autoSpaceDN w:val="0"/>
        <w:adjustRightInd w:val="0"/>
        <w:ind w:firstLine="540"/>
        <w:jc w:val="both"/>
        <w:rPr>
          <w:sz w:val="20"/>
          <w:szCs w:val="20"/>
        </w:rPr>
      </w:pPr>
      <w:r w:rsidRPr="00413EC8">
        <w:rPr>
          <w:sz w:val="20"/>
          <w:szCs w:val="20"/>
        </w:rPr>
        <w:t xml:space="preserve">В рамках </w:t>
      </w:r>
      <w:hyperlink r:id="rId13" w:history="1">
        <w:r w:rsidRPr="00413EC8">
          <w:rPr>
            <w:sz w:val="20"/>
            <w:szCs w:val="20"/>
          </w:rPr>
          <w:t>подпрограммы</w:t>
        </w:r>
      </w:hyperlink>
      <w:r w:rsidRPr="00413EC8">
        <w:rPr>
          <w:sz w:val="20"/>
          <w:szCs w:val="20"/>
        </w:rPr>
        <w:t xml:space="preserve"> «Безопасность жилищно-коммунального хозяйства Куйбышевского муниципального района Новосибирской области на 2024-2026 годы» администрация Куйбышевского муниципального района Новосибирской области предоставляет субсидии бюджетам муниципальных образований Куйбышевского муниципального района Новосибирской области из бюджета Куйбышевского муниципального района Новосибирской области на реализацию мероприятий по строительству и реконструкции сетей водоснабжения на сельских территориях, направленных на обеспечение сельского населения водоснабжением, источником финансового обеспечения которых являются субсидии из областного бюджета Новосибирской области в пределах бюджетных ассигнований и лимитов бюджетных обязательств, доведенных администрации Куйбышевского муниципального района Новосибирской области как получателю средств бюджета Куйбышевского муниципального района Новосибирской области. Перечисление денежных средств, источником финансового обеспечения которых являются субсидии из областного бюджета Новосибирской области, местным бюджетам осуществляется администрацией Куйбышевского муниципального района Новосибирской области на основании заключенных соглашений с администрациями муниципальных образований Куйбышевского муниципального района  Новосибирской области. Соглашение обязательно содержит положение о форме, сроках и порядке представления отчетности о выполненных объемах работ и об осуществлении расходов за счет средств местного бюджета.</w:t>
      </w:r>
    </w:p>
    <w:p w14:paraId="24B938D8"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 xml:space="preserve"> В рамках </w:t>
      </w:r>
      <w:hyperlink r:id="rId14" w:history="1">
        <w:r w:rsidRPr="00413EC8">
          <w:rPr>
            <w:sz w:val="20"/>
            <w:szCs w:val="20"/>
          </w:rPr>
          <w:t>подпрограммы</w:t>
        </w:r>
      </w:hyperlink>
      <w:r w:rsidRPr="00413EC8">
        <w:rPr>
          <w:sz w:val="20"/>
          <w:szCs w:val="20"/>
        </w:rPr>
        <w:t xml:space="preserve"> «Благоустройство территорий населенных пунктов Куйбышевского муниципального района Новосибирской области на 2024-2026 годы»  администрация  Куйбышевского муниципального района Новосибирской области предоставляет МБТ бюджетам муниципальных образований Куйбышевского муниципального района Новосибирской области из бюджета Куйбышевского муниципального района Новосибирской области на реализацию мероприятий по благоустройству территорий населенных пунктов Куйбышевского муниципального района Новосибирской области.</w:t>
      </w:r>
    </w:p>
    <w:p w14:paraId="70C68956"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Предоставление МБТ и субсидий из бюджета Куйбышевского муниципального района Новосибирской области бюджетам поселений Куйбышевского муниципального района Новосибирской области на реализацию мероприятий подпрограмм муниципальной  программы осуществляется на основании соглашений, заключенных между администрацией Куйбышевского муниципального района Новосибирской области и администрациями муниципальных образований Куйбышевского муниципального района Новосибирской области.</w:t>
      </w:r>
    </w:p>
    <w:p w14:paraId="0B8FA467"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 xml:space="preserve">Органы местного самоуправления муниципальных образований Куйбышевского муниципального района Новосибирской области представляют в администрацию Куйбышевского муниципального района Новосибирской области отчеты об использовании субсидий и МБТ по форме и в сроки, установленные в соглашении. </w:t>
      </w:r>
      <w:proofErr w:type="spellStart"/>
      <w:r w:rsidRPr="00413EC8">
        <w:rPr>
          <w:sz w:val="20"/>
          <w:szCs w:val="20"/>
        </w:rPr>
        <w:t>УСКДХиТ</w:t>
      </w:r>
      <w:proofErr w:type="spellEnd"/>
      <w:r w:rsidRPr="00413EC8">
        <w:rPr>
          <w:sz w:val="20"/>
          <w:szCs w:val="20"/>
        </w:rPr>
        <w:t xml:space="preserve"> администрации Куйбышевского муниципального района Новосибирской области ежемесячно в срок до 3 числа месяца, следующего за отчетным, представляет в </w:t>
      </w:r>
      <w:proofErr w:type="spellStart"/>
      <w:r w:rsidRPr="00413EC8">
        <w:rPr>
          <w:sz w:val="20"/>
          <w:szCs w:val="20"/>
        </w:rPr>
        <w:t>МЖКХиЭ</w:t>
      </w:r>
      <w:proofErr w:type="spellEnd"/>
      <w:r w:rsidRPr="00413EC8">
        <w:rPr>
          <w:sz w:val="20"/>
          <w:szCs w:val="20"/>
        </w:rPr>
        <w:t xml:space="preserve"> НСО сведения о ходе реализации мероприятий, источником финансового обеспечения которых являются средства областного бюджета Новосибирской области, по форме, содержащейся в соглашении.</w:t>
      </w:r>
    </w:p>
    <w:p w14:paraId="20A2B626" w14:textId="77777777" w:rsidR="00413EC8" w:rsidRPr="00413EC8" w:rsidRDefault="00413EC8" w:rsidP="00413EC8">
      <w:pPr>
        <w:autoSpaceDE w:val="0"/>
        <w:autoSpaceDN w:val="0"/>
        <w:adjustRightInd w:val="0"/>
        <w:ind w:firstLine="539"/>
        <w:jc w:val="both"/>
        <w:rPr>
          <w:sz w:val="20"/>
          <w:szCs w:val="20"/>
        </w:rPr>
      </w:pPr>
      <w:r w:rsidRPr="00413EC8">
        <w:rPr>
          <w:sz w:val="20"/>
          <w:szCs w:val="20"/>
        </w:rPr>
        <w:t>Исполнители мероприятий муниципальной Программы осуществляют:</w:t>
      </w:r>
    </w:p>
    <w:p w14:paraId="1D328229" w14:textId="77777777" w:rsidR="00413EC8" w:rsidRPr="00413EC8" w:rsidRDefault="00413EC8" w:rsidP="00413EC8">
      <w:pPr>
        <w:autoSpaceDE w:val="0"/>
        <w:autoSpaceDN w:val="0"/>
        <w:adjustRightInd w:val="0"/>
        <w:ind w:firstLine="539"/>
        <w:jc w:val="both"/>
        <w:rPr>
          <w:sz w:val="20"/>
          <w:szCs w:val="20"/>
        </w:rPr>
      </w:pPr>
      <w:r w:rsidRPr="00413EC8">
        <w:rPr>
          <w:sz w:val="20"/>
          <w:szCs w:val="20"/>
        </w:rPr>
        <w:t>- своевременную и качественную реализацию программных мероприятий;</w:t>
      </w:r>
    </w:p>
    <w:p w14:paraId="35B814C5" w14:textId="77777777" w:rsidR="00413EC8" w:rsidRPr="00413EC8" w:rsidRDefault="00413EC8" w:rsidP="00413EC8">
      <w:pPr>
        <w:autoSpaceDE w:val="0"/>
        <w:autoSpaceDN w:val="0"/>
        <w:adjustRightInd w:val="0"/>
        <w:ind w:firstLine="539"/>
        <w:jc w:val="both"/>
        <w:rPr>
          <w:sz w:val="20"/>
          <w:szCs w:val="20"/>
        </w:rPr>
      </w:pPr>
      <w:r w:rsidRPr="00413EC8">
        <w:rPr>
          <w:sz w:val="20"/>
          <w:szCs w:val="20"/>
        </w:rPr>
        <w:t>- эффективное и целевое использование бюджетных средств, выделенных на реализацию муниципальной программы.</w:t>
      </w:r>
    </w:p>
    <w:p w14:paraId="7201940B" w14:textId="77777777" w:rsidR="00413EC8" w:rsidRPr="00413EC8" w:rsidRDefault="00413EC8" w:rsidP="00413EC8">
      <w:pPr>
        <w:autoSpaceDE w:val="0"/>
        <w:autoSpaceDN w:val="0"/>
        <w:adjustRightInd w:val="0"/>
        <w:spacing w:before="280"/>
        <w:ind w:firstLine="709"/>
        <w:jc w:val="center"/>
        <w:outlineLvl w:val="0"/>
        <w:rPr>
          <w:sz w:val="20"/>
          <w:szCs w:val="20"/>
        </w:rPr>
      </w:pPr>
      <w:r w:rsidRPr="00413EC8">
        <w:rPr>
          <w:sz w:val="20"/>
          <w:szCs w:val="20"/>
        </w:rPr>
        <w:t>6. Ресурсное обеспечение Программы</w:t>
      </w:r>
    </w:p>
    <w:p w14:paraId="419958F7" w14:textId="77777777" w:rsidR="00413EC8" w:rsidRPr="00413EC8" w:rsidRDefault="00413EC8" w:rsidP="00413EC8">
      <w:pPr>
        <w:autoSpaceDE w:val="0"/>
        <w:autoSpaceDN w:val="0"/>
        <w:adjustRightInd w:val="0"/>
        <w:ind w:firstLine="540"/>
        <w:jc w:val="both"/>
        <w:rPr>
          <w:sz w:val="20"/>
          <w:szCs w:val="20"/>
        </w:rPr>
      </w:pPr>
    </w:p>
    <w:p w14:paraId="32F6D605" w14:textId="77777777" w:rsidR="00413EC8" w:rsidRPr="00413EC8" w:rsidRDefault="00413EC8" w:rsidP="00413EC8">
      <w:pPr>
        <w:autoSpaceDE w:val="0"/>
        <w:autoSpaceDN w:val="0"/>
        <w:adjustRightInd w:val="0"/>
        <w:ind w:firstLine="567"/>
        <w:jc w:val="both"/>
        <w:rPr>
          <w:sz w:val="20"/>
          <w:szCs w:val="20"/>
        </w:rPr>
      </w:pPr>
      <w:r w:rsidRPr="00413EC8">
        <w:rPr>
          <w:rFonts w:eastAsia="Calibri"/>
          <w:sz w:val="20"/>
          <w:szCs w:val="20"/>
          <w:lang w:eastAsia="en-US"/>
        </w:rPr>
        <w:t xml:space="preserve">Основными источниками финансирования </w:t>
      </w:r>
      <w:r w:rsidRPr="00413EC8">
        <w:rPr>
          <w:sz w:val="20"/>
          <w:szCs w:val="20"/>
        </w:rPr>
        <w:t>Программы являются:</w:t>
      </w:r>
    </w:p>
    <w:p w14:paraId="427D52EF"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 средства федерального бюджета;</w:t>
      </w:r>
    </w:p>
    <w:p w14:paraId="5CE381D9"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 средства областного бюджета Новосибирской области;</w:t>
      </w:r>
    </w:p>
    <w:p w14:paraId="1EF958AC"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 средства бюджета Куйбышевского муниципального района Новосибирской области;</w:t>
      </w:r>
    </w:p>
    <w:p w14:paraId="5ECB751B" w14:textId="77777777" w:rsidR="00413EC8" w:rsidRPr="00413EC8" w:rsidRDefault="00413EC8" w:rsidP="00413EC8">
      <w:pPr>
        <w:tabs>
          <w:tab w:val="left" w:pos="709"/>
        </w:tabs>
        <w:autoSpaceDE w:val="0"/>
        <w:autoSpaceDN w:val="0"/>
        <w:adjustRightInd w:val="0"/>
        <w:ind w:firstLine="567"/>
        <w:jc w:val="both"/>
        <w:rPr>
          <w:sz w:val="20"/>
          <w:szCs w:val="20"/>
        </w:rPr>
      </w:pPr>
      <w:r w:rsidRPr="00413EC8">
        <w:rPr>
          <w:sz w:val="20"/>
          <w:szCs w:val="20"/>
        </w:rPr>
        <w:t>- средства бюджетов муниципальных образований Куйбышевского муниципального района Новосибирской области.</w:t>
      </w:r>
    </w:p>
    <w:p w14:paraId="3E58769C" w14:textId="77777777" w:rsidR="00413EC8" w:rsidRPr="00413EC8" w:rsidRDefault="00413EC8" w:rsidP="00413EC8">
      <w:pPr>
        <w:widowControl w:val="0"/>
        <w:autoSpaceDE w:val="0"/>
        <w:autoSpaceDN w:val="0"/>
        <w:adjustRightInd w:val="0"/>
        <w:ind w:right="-102" w:firstLine="567"/>
        <w:jc w:val="both"/>
        <w:rPr>
          <w:sz w:val="20"/>
          <w:szCs w:val="20"/>
        </w:rPr>
      </w:pPr>
      <w:r w:rsidRPr="00413EC8">
        <w:rPr>
          <w:sz w:val="20"/>
          <w:szCs w:val="20"/>
        </w:rPr>
        <w:t>Общий объем финансирования на реализацию Программы на 2024 - 2026 годы составляет 224 623,96827 тыс. руб., в том числе:</w:t>
      </w:r>
    </w:p>
    <w:p w14:paraId="62CB046E" w14:textId="77777777" w:rsidR="00413EC8" w:rsidRPr="00413EC8" w:rsidRDefault="00413EC8" w:rsidP="00413EC8">
      <w:pPr>
        <w:widowControl w:val="0"/>
        <w:autoSpaceDE w:val="0"/>
        <w:autoSpaceDN w:val="0"/>
        <w:adjustRightInd w:val="0"/>
        <w:ind w:right="-102" w:firstLine="567"/>
        <w:jc w:val="both"/>
        <w:rPr>
          <w:sz w:val="20"/>
          <w:szCs w:val="20"/>
        </w:rPr>
      </w:pPr>
      <w:r w:rsidRPr="00413EC8">
        <w:rPr>
          <w:sz w:val="20"/>
          <w:szCs w:val="20"/>
        </w:rPr>
        <w:t xml:space="preserve">- средства федерального бюджета 0,0 тыс. руб.; </w:t>
      </w:r>
    </w:p>
    <w:p w14:paraId="2175CDEC" w14:textId="77777777" w:rsidR="00413EC8" w:rsidRPr="00413EC8" w:rsidRDefault="00413EC8" w:rsidP="00413EC8">
      <w:pPr>
        <w:widowControl w:val="0"/>
        <w:autoSpaceDE w:val="0"/>
        <w:autoSpaceDN w:val="0"/>
        <w:adjustRightInd w:val="0"/>
        <w:ind w:right="-102" w:firstLine="567"/>
        <w:jc w:val="both"/>
        <w:rPr>
          <w:sz w:val="20"/>
          <w:szCs w:val="20"/>
        </w:rPr>
      </w:pPr>
      <w:r w:rsidRPr="00413EC8">
        <w:rPr>
          <w:sz w:val="20"/>
          <w:szCs w:val="20"/>
        </w:rPr>
        <w:t>- средства областного бюджета Новосибирской области 193103,78691 тыс. руб.;</w:t>
      </w:r>
    </w:p>
    <w:p w14:paraId="3F69A808" w14:textId="77777777" w:rsidR="00413EC8" w:rsidRPr="00413EC8" w:rsidRDefault="00413EC8" w:rsidP="00413EC8">
      <w:pPr>
        <w:autoSpaceDE w:val="0"/>
        <w:autoSpaceDN w:val="0"/>
        <w:adjustRightInd w:val="0"/>
        <w:ind w:firstLine="567"/>
        <w:jc w:val="both"/>
        <w:outlineLvl w:val="0"/>
        <w:rPr>
          <w:sz w:val="20"/>
          <w:szCs w:val="20"/>
        </w:rPr>
      </w:pPr>
      <w:r w:rsidRPr="00413EC8">
        <w:rPr>
          <w:sz w:val="20"/>
          <w:szCs w:val="20"/>
        </w:rPr>
        <w:t>- средства местных бюджетов 31 520,18136 тыс. руб.</w:t>
      </w:r>
    </w:p>
    <w:p w14:paraId="536017D1"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Сводные финансовые затраты на реализацию мероприятий Программы приведены в приложении № 3 к муниципальной Программе.</w:t>
      </w:r>
    </w:p>
    <w:p w14:paraId="287E8FC2"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Ресурсное обеспечение Программы носит прогнозный характер и подлежит ежегодному уточнению при формировании проектов соответствующих бюджетов на очередной финансовый год и плановый период.</w:t>
      </w:r>
    </w:p>
    <w:p w14:paraId="1A5DCF5C" w14:textId="77777777" w:rsidR="00413EC8" w:rsidRPr="00413EC8" w:rsidRDefault="00413EC8" w:rsidP="00413EC8">
      <w:pPr>
        <w:ind w:left="1440" w:firstLine="709"/>
        <w:jc w:val="center"/>
        <w:rPr>
          <w:sz w:val="20"/>
          <w:szCs w:val="20"/>
          <w:highlight w:val="red"/>
        </w:rPr>
      </w:pPr>
    </w:p>
    <w:p w14:paraId="1BE8B3A6" w14:textId="77777777" w:rsidR="00413EC8" w:rsidRPr="00413EC8" w:rsidRDefault="00413EC8" w:rsidP="00413EC8">
      <w:pPr>
        <w:ind w:left="360"/>
        <w:jc w:val="center"/>
        <w:rPr>
          <w:color w:val="000000"/>
          <w:sz w:val="20"/>
          <w:szCs w:val="20"/>
        </w:rPr>
      </w:pPr>
      <w:r w:rsidRPr="00413EC8">
        <w:rPr>
          <w:sz w:val="20"/>
          <w:szCs w:val="20"/>
        </w:rPr>
        <w:t>7. Ожидаемые результаты реализации Программы</w:t>
      </w:r>
    </w:p>
    <w:p w14:paraId="494095C3" w14:textId="77777777" w:rsidR="00413EC8" w:rsidRPr="00413EC8" w:rsidRDefault="00413EC8" w:rsidP="00413EC8">
      <w:pPr>
        <w:widowControl w:val="0"/>
        <w:ind w:firstLine="709"/>
        <w:jc w:val="both"/>
        <w:rPr>
          <w:sz w:val="20"/>
          <w:szCs w:val="20"/>
        </w:rPr>
      </w:pPr>
    </w:p>
    <w:p w14:paraId="4DBE24FE" w14:textId="77777777" w:rsidR="00413EC8" w:rsidRPr="00413EC8" w:rsidRDefault="00413EC8" w:rsidP="00413EC8">
      <w:pPr>
        <w:autoSpaceDE w:val="0"/>
        <w:autoSpaceDN w:val="0"/>
        <w:adjustRightInd w:val="0"/>
        <w:ind w:firstLine="540"/>
        <w:jc w:val="both"/>
        <w:rPr>
          <w:sz w:val="20"/>
          <w:szCs w:val="20"/>
        </w:rPr>
      </w:pPr>
      <w:r w:rsidRPr="00413EC8">
        <w:rPr>
          <w:sz w:val="20"/>
          <w:szCs w:val="20"/>
        </w:rPr>
        <w:t>Реализация Программы должна привести к повышению уровня комфортности, безопасности условий проживания населения Куйбышевского муниципального района Новосибирской области на основе повышения надежности работы объектов жилищно-коммунального комплекса Куйбышевского муниципального района Новосибирской области.</w:t>
      </w:r>
    </w:p>
    <w:p w14:paraId="129E053C" w14:textId="77777777" w:rsidR="00413EC8" w:rsidRPr="00413EC8" w:rsidRDefault="00413EC8" w:rsidP="00413EC8">
      <w:pPr>
        <w:autoSpaceDE w:val="0"/>
        <w:autoSpaceDN w:val="0"/>
        <w:adjustRightInd w:val="0"/>
        <w:ind w:firstLine="540"/>
        <w:jc w:val="both"/>
        <w:rPr>
          <w:sz w:val="20"/>
          <w:szCs w:val="20"/>
        </w:rPr>
      </w:pPr>
      <w:r w:rsidRPr="00413EC8">
        <w:rPr>
          <w:sz w:val="20"/>
          <w:szCs w:val="20"/>
        </w:rPr>
        <w:t>Особенностью Программы является наличие мероприятий в разных сферах деятельности жилищно-коммунального хозяйства Куйбышевского муниципального района Новосибирской области. Эффективность реализации Программы определяется целевыми показателями реализации входящих в ее состав подпрограмм, мероприятий.</w:t>
      </w:r>
    </w:p>
    <w:p w14:paraId="533B83EC" w14:textId="77777777" w:rsidR="00413EC8" w:rsidRPr="00413EC8" w:rsidRDefault="00413EC8" w:rsidP="00413EC8">
      <w:pPr>
        <w:widowControl w:val="0"/>
        <w:autoSpaceDE w:val="0"/>
        <w:autoSpaceDN w:val="0"/>
        <w:adjustRightInd w:val="0"/>
        <w:spacing w:after="120"/>
        <w:ind w:firstLine="709"/>
        <w:jc w:val="both"/>
        <w:rPr>
          <w:sz w:val="20"/>
          <w:szCs w:val="20"/>
        </w:rPr>
      </w:pPr>
      <w:r w:rsidRPr="00413EC8">
        <w:rPr>
          <w:sz w:val="20"/>
          <w:szCs w:val="20"/>
        </w:rPr>
        <w:t>Реализация Программы позволит к концу 2026 года достичь следующих результатов:</w:t>
      </w:r>
    </w:p>
    <w:p w14:paraId="2D40C642" w14:textId="77777777" w:rsidR="00413EC8" w:rsidRPr="00413EC8" w:rsidRDefault="00413EC8" w:rsidP="00413EC8">
      <w:pPr>
        <w:autoSpaceDE w:val="0"/>
        <w:autoSpaceDN w:val="0"/>
        <w:adjustRightInd w:val="0"/>
        <w:ind w:firstLine="540"/>
        <w:jc w:val="both"/>
        <w:rPr>
          <w:sz w:val="20"/>
          <w:szCs w:val="20"/>
        </w:rPr>
      </w:pPr>
      <w:r w:rsidRPr="00413EC8">
        <w:rPr>
          <w:sz w:val="20"/>
          <w:szCs w:val="20"/>
        </w:rPr>
        <w:t xml:space="preserve">  - обеспечить бесперебойную подачу качественной питьевой воды, отвечающей требованиям безопасности и безвредности, в необходимом и достаточном количестве, на территориях населенных пунктов Куйбышевского муниципального района Новосибирской области, указанных в приложении № 2 к подпрограмме «Чистая вода» Куйбышевского муниципального района Новосибирской области на 2024-2026гг.;</w:t>
      </w:r>
    </w:p>
    <w:p w14:paraId="29029D6E" w14:textId="77777777" w:rsidR="00413EC8" w:rsidRPr="00413EC8" w:rsidRDefault="00413EC8" w:rsidP="00413EC8">
      <w:pPr>
        <w:widowControl w:val="0"/>
        <w:autoSpaceDE w:val="0"/>
        <w:autoSpaceDN w:val="0"/>
        <w:adjustRightInd w:val="0"/>
        <w:spacing w:after="120"/>
        <w:ind w:firstLine="709"/>
        <w:jc w:val="both"/>
        <w:rPr>
          <w:sz w:val="20"/>
          <w:szCs w:val="20"/>
        </w:rPr>
      </w:pPr>
      <w:r w:rsidRPr="00413EC8">
        <w:rPr>
          <w:sz w:val="20"/>
          <w:szCs w:val="20"/>
        </w:rPr>
        <w:t>- обеспечить ввод площадей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p w14:paraId="645E5B6D" w14:textId="77777777" w:rsidR="00413EC8" w:rsidRPr="00413EC8" w:rsidRDefault="00413EC8" w:rsidP="00413EC8">
      <w:pPr>
        <w:autoSpaceDE w:val="0"/>
        <w:autoSpaceDN w:val="0"/>
        <w:adjustRightInd w:val="0"/>
        <w:ind w:firstLine="709"/>
        <w:jc w:val="both"/>
        <w:rPr>
          <w:sz w:val="20"/>
          <w:szCs w:val="20"/>
        </w:rPr>
      </w:pPr>
      <w:r w:rsidRPr="00413EC8">
        <w:rPr>
          <w:sz w:val="20"/>
          <w:szCs w:val="20"/>
        </w:rPr>
        <w:t>- обеспечить ежегодную 100% готовность объектов жилищно-коммунального хозяйства к работе в отопительные периоды, получив  акт готовности Куйбышевского муниципального района Новосибирской области к отопительному периоду, и безаварийное прохождение осенне-зимних периодов;</w:t>
      </w:r>
    </w:p>
    <w:p w14:paraId="12E655F8" w14:textId="77777777" w:rsidR="00413EC8" w:rsidRPr="00413EC8" w:rsidRDefault="00413EC8" w:rsidP="00413EC8">
      <w:pPr>
        <w:widowControl w:val="0"/>
        <w:autoSpaceDE w:val="0"/>
        <w:autoSpaceDN w:val="0"/>
        <w:adjustRightInd w:val="0"/>
        <w:spacing w:after="120"/>
        <w:ind w:firstLine="709"/>
        <w:jc w:val="both"/>
        <w:rPr>
          <w:sz w:val="20"/>
          <w:szCs w:val="20"/>
        </w:rPr>
      </w:pPr>
      <w:r w:rsidRPr="00413EC8">
        <w:rPr>
          <w:sz w:val="20"/>
          <w:szCs w:val="20"/>
        </w:rPr>
        <w:t>- сократить число аварий в системах водоснабжения и водоотведения и  теплоснабжения.</w:t>
      </w:r>
    </w:p>
    <w:p w14:paraId="297CB7C1" w14:textId="77777777" w:rsidR="00413EC8" w:rsidRPr="00413EC8" w:rsidRDefault="00413EC8" w:rsidP="00413EC8">
      <w:pPr>
        <w:widowControl w:val="0"/>
        <w:autoSpaceDE w:val="0"/>
        <w:autoSpaceDN w:val="0"/>
        <w:adjustRightInd w:val="0"/>
        <w:spacing w:after="120"/>
        <w:ind w:firstLine="709"/>
        <w:rPr>
          <w:sz w:val="20"/>
          <w:szCs w:val="20"/>
        </w:rPr>
        <w:sectPr w:rsidR="00413EC8" w:rsidRPr="00413EC8" w:rsidSect="006D355A">
          <w:footerReference w:type="default" r:id="rId15"/>
          <w:footerReference w:type="first" r:id="rId16"/>
          <w:pgSz w:w="11906" w:h="16838"/>
          <w:pgMar w:top="993" w:right="567" w:bottom="851" w:left="1077" w:header="709" w:footer="709" w:gutter="0"/>
          <w:pgNumType w:start="3"/>
          <w:cols w:space="708"/>
          <w:docGrid w:linePitch="360"/>
        </w:sectPr>
      </w:pPr>
    </w:p>
    <w:p w14:paraId="30A2247B" w14:textId="77777777" w:rsidR="00413EC8" w:rsidRPr="00413EC8" w:rsidRDefault="00413EC8" w:rsidP="00413EC8">
      <w:pPr>
        <w:widowControl w:val="0"/>
        <w:autoSpaceDE w:val="0"/>
        <w:autoSpaceDN w:val="0"/>
        <w:adjustRightInd w:val="0"/>
        <w:ind w:firstLine="709"/>
        <w:jc w:val="right"/>
        <w:rPr>
          <w:sz w:val="20"/>
          <w:szCs w:val="20"/>
        </w:rPr>
      </w:pPr>
      <w:r w:rsidRPr="00413EC8">
        <w:rPr>
          <w:sz w:val="20"/>
          <w:szCs w:val="20"/>
        </w:rPr>
        <w:t>Приложение № 1</w:t>
      </w:r>
    </w:p>
    <w:p w14:paraId="575E5375" w14:textId="77777777" w:rsidR="00413EC8" w:rsidRPr="00413EC8" w:rsidRDefault="00413EC8" w:rsidP="00413EC8">
      <w:pPr>
        <w:widowControl w:val="0"/>
        <w:autoSpaceDE w:val="0"/>
        <w:autoSpaceDN w:val="0"/>
        <w:adjustRightInd w:val="0"/>
        <w:ind w:firstLine="709"/>
        <w:jc w:val="right"/>
        <w:rPr>
          <w:sz w:val="20"/>
          <w:szCs w:val="20"/>
        </w:rPr>
      </w:pPr>
      <w:r w:rsidRPr="00413EC8">
        <w:rPr>
          <w:sz w:val="20"/>
          <w:szCs w:val="20"/>
        </w:rPr>
        <w:t>к муниципальной программе  «</w:t>
      </w:r>
      <w:r w:rsidRPr="00413EC8">
        <w:rPr>
          <w:spacing w:val="-8"/>
          <w:sz w:val="20"/>
          <w:szCs w:val="20"/>
        </w:rPr>
        <w:t>Жилищно-коммунальное хозяйство</w:t>
      </w:r>
      <w:r w:rsidRPr="00413EC8">
        <w:rPr>
          <w:sz w:val="20"/>
          <w:szCs w:val="20"/>
        </w:rPr>
        <w:t xml:space="preserve"> </w:t>
      </w:r>
    </w:p>
    <w:p w14:paraId="58B48200" w14:textId="77777777" w:rsidR="00413EC8" w:rsidRPr="00413EC8" w:rsidRDefault="00413EC8" w:rsidP="00413EC8">
      <w:pPr>
        <w:widowControl w:val="0"/>
        <w:autoSpaceDE w:val="0"/>
        <w:autoSpaceDN w:val="0"/>
        <w:adjustRightInd w:val="0"/>
        <w:ind w:firstLine="709"/>
        <w:jc w:val="right"/>
        <w:rPr>
          <w:sz w:val="20"/>
          <w:szCs w:val="20"/>
        </w:rPr>
      </w:pPr>
      <w:r w:rsidRPr="00413EC8">
        <w:rPr>
          <w:sz w:val="20"/>
          <w:szCs w:val="20"/>
        </w:rPr>
        <w:t>Куйбышевского муниципального района</w:t>
      </w:r>
    </w:p>
    <w:p w14:paraId="1FEC1351" w14:textId="77777777" w:rsidR="00413EC8" w:rsidRPr="00413EC8" w:rsidRDefault="00413EC8" w:rsidP="00413EC8">
      <w:pPr>
        <w:widowControl w:val="0"/>
        <w:autoSpaceDE w:val="0"/>
        <w:autoSpaceDN w:val="0"/>
        <w:adjustRightInd w:val="0"/>
        <w:ind w:firstLine="709"/>
        <w:jc w:val="right"/>
        <w:rPr>
          <w:sz w:val="20"/>
          <w:szCs w:val="20"/>
        </w:rPr>
      </w:pPr>
      <w:r w:rsidRPr="00413EC8">
        <w:rPr>
          <w:sz w:val="20"/>
          <w:szCs w:val="20"/>
        </w:rPr>
        <w:t xml:space="preserve"> Новосибирской области на 2024 - 2026 годы» </w:t>
      </w:r>
    </w:p>
    <w:p w14:paraId="3EADD1AF" w14:textId="77777777" w:rsidR="00413EC8" w:rsidRPr="00413EC8" w:rsidRDefault="00413EC8" w:rsidP="00413EC8">
      <w:pPr>
        <w:widowControl w:val="0"/>
        <w:autoSpaceDE w:val="0"/>
        <w:autoSpaceDN w:val="0"/>
        <w:adjustRightInd w:val="0"/>
        <w:ind w:firstLine="709"/>
        <w:jc w:val="center"/>
        <w:rPr>
          <w:color w:val="FF0000"/>
          <w:sz w:val="20"/>
          <w:szCs w:val="20"/>
        </w:rPr>
      </w:pPr>
    </w:p>
    <w:p w14:paraId="2D51F673" w14:textId="77777777" w:rsidR="00413EC8" w:rsidRPr="00413EC8" w:rsidRDefault="00413EC8" w:rsidP="00413EC8">
      <w:pPr>
        <w:widowControl w:val="0"/>
        <w:autoSpaceDE w:val="0"/>
        <w:autoSpaceDN w:val="0"/>
        <w:adjustRightInd w:val="0"/>
        <w:ind w:firstLine="709"/>
        <w:jc w:val="center"/>
        <w:rPr>
          <w:sz w:val="20"/>
          <w:szCs w:val="20"/>
        </w:rPr>
      </w:pPr>
      <w:r w:rsidRPr="00413EC8">
        <w:rPr>
          <w:sz w:val="20"/>
          <w:szCs w:val="20"/>
        </w:rPr>
        <w:t>ЦЕЛИ, ЗАДАЧИ И ЦЕЛЕВЫЕ ИНДИКАТОРЫ</w:t>
      </w:r>
    </w:p>
    <w:p w14:paraId="3C686561" w14:textId="77777777" w:rsidR="00413EC8" w:rsidRPr="00413EC8" w:rsidRDefault="00413EC8" w:rsidP="00413EC8">
      <w:pPr>
        <w:widowControl w:val="0"/>
        <w:autoSpaceDE w:val="0"/>
        <w:autoSpaceDN w:val="0"/>
        <w:adjustRightInd w:val="0"/>
        <w:ind w:firstLine="709"/>
        <w:jc w:val="center"/>
        <w:rPr>
          <w:sz w:val="20"/>
          <w:szCs w:val="20"/>
        </w:rPr>
      </w:pPr>
      <w:r w:rsidRPr="00413EC8">
        <w:rPr>
          <w:sz w:val="20"/>
          <w:szCs w:val="20"/>
        </w:rPr>
        <w:t>муниципальной программы Куйбышевского муниципального района Новосибирской области «Жилищно-коммунальное хозяйство Куйбышевского муниципального района Новосибирской области на 2024-2026 годы»</w:t>
      </w:r>
    </w:p>
    <w:p w14:paraId="0C061EA5" w14:textId="77777777" w:rsidR="00413EC8" w:rsidRPr="00413EC8" w:rsidRDefault="00413EC8" w:rsidP="00413EC8">
      <w:pPr>
        <w:widowControl w:val="0"/>
        <w:autoSpaceDE w:val="0"/>
        <w:autoSpaceDN w:val="0"/>
        <w:adjustRightInd w:val="0"/>
        <w:ind w:firstLine="709"/>
        <w:jc w:val="center"/>
        <w:rPr>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6"/>
        <w:gridCol w:w="3659"/>
        <w:gridCol w:w="6"/>
        <w:gridCol w:w="1292"/>
        <w:gridCol w:w="7"/>
        <w:gridCol w:w="1158"/>
        <w:gridCol w:w="1134"/>
        <w:gridCol w:w="6"/>
        <w:gridCol w:w="1201"/>
        <w:gridCol w:w="2453"/>
      </w:tblGrid>
      <w:tr w:rsidR="00413EC8" w:rsidRPr="00413EC8" w14:paraId="718D140D" w14:textId="77777777" w:rsidTr="009D52AD">
        <w:trPr>
          <w:cantSplit/>
          <w:trHeight w:val="600"/>
        </w:trPr>
        <w:tc>
          <w:tcPr>
            <w:tcW w:w="3826" w:type="dxa"/>
            <w:vMerge w:val="restart"/>
          </w:tcPr>
          <w:p w14:paraId="61D262B3" w14:textId="77777777" w:rsidR="00413EC8" w:rsidRPr="00413EC8" w:rsidRDefault="00413EC8" w:rsidP="00413EC8">
            <w:pPr>
              <w:widowControl w:val="0"/>
              <w:autoSpaceDE w:val="0"/>
              <w:autoSpaceDN w:val="0"/>
              <w:adjustRightInd w:val="0"/>
              <w:ind w:left="-108" w:right="34" w:firstLine="426"/>
              <w:jc w:val="center"/>
              <w:rPr>
                <w:sz w:val="20"/>
                <w:szCs w:val="20"/>
              </w:rPr>
            </w:pPr>
            <w:r w:rsidRPr="00413EC8">
              <w:rPr>
                <w:sz w:val="20"/>
                <w:szCs w:val="20"/>
              </w:rPr>
              <w:t>Цель/задачи, требующие решения для достижения цели</w:t>
            </w:r>
          </w:p>
        </w:tc>
        <w:tc>
          <w:tcPr>
            <w:tcW w:w="3665" w:type="dxa"/>
            <w:gridSpan w:val="2"/>
            <w:vMerge w:val="restart"/>
          </w:tcPr>
          <w:p w14:paraId="5F216729" w14:textId="77777777" w:rsidR="00413EC8" w:rsidRPr="00413EC8" w:rsidRDefault="00413EC8" w:rsidP="00413EC8">
            <w:pPr>
              <w:widowControl w:val="0"/>
              <w:autoSpaceDE w:val="0"/>
              <w:autoSpaceDN w:val="0"/>
              <w:adjustRightInd w:val="0"/>
              <w:ind w:right="15" w:firstLine="175"/>
              <w:jc w:val="center"/>
              <w:rPr>
                <w:sz w:val="20"/>
                <w:szCs w:val="20"/>
              </w:rPr>
            </w:pPr>
            <w:r w:rsidRPr="00413EC8">
              <w:rPr>
                <w:sz w:val="20"/>
                <w:szCs w:val="20"/>
              </w:rPr>
              <w:t>Наименование целевого индикатора</w:t>
            </w:r>
          </w:p>
        </w:tc>
        <w:tc>
          <w:tcPr>
            <w:tcW w:w="1292" w:type="dxa"/>
            <w:vMerge w:val="restart"/>
          </w:tcPr>
          <w:p w14:paraId="1F7F6C95" w14:textId="77777777" w:rsidR="00413EC8" w:rsidRPr="00413EC8" w:rsidRDefault="00413EC8" w:rsidP="00413EC8">
            <w:pPr>
              <w:widowControl w:val="0"/>
              <w:autoSpaceDE w:val="0"/>
              <w:autoSpaceDN w:val="0"/>
              <w:adjustRightInd w:val="0"/>
              <w:ind w:firstLine="34"/>
              <w:jc w:val="center"/>
              <w:rPr>
                <w:sz w:val="20"/>
                <w:szCs w:val="20"/>
              </w:rPr>
            </w:pPr>
            <w:r w:rsidRPr="00413EC8">
              <w:rPr>
                <w:sz w:val="20"/>
                <w:szCs w:val="20"/>
              </w:rPr>
              <w:t>Единица измерения</w:t>
            </w:r>
          </w:p>
        </w:tc>
        <w:tc>
          <w:tcPr>
            <w:tcW w:w="3506" w:type="dxa"/>
            <w:gridSpan w:val="5"/>
          </w:tcPr>
          <w:p w14:paraId="76755E0D" w14:textId="77777777" w:rsidR="00413EC8" w:rsidRPr="00413EC8" w:rsidRDefault="00413EC8" w:rsidP="00413EC8">
            <w:pPr>
              <w:widowControl w:val="0"/>
              <w:autoSpaceDE w:val="0"/>
              <w:autoSpaceDN w:val="0"/>
              <w:adjustRightInd w:val="0"/>
              <w:ind w:firstLine="37"/>
              <w:jc w:val="center"/>
              <w:rPr>
                <w:sz w:val="20"/>
                <w:szCs w:val="20"/>
              </w:rPr>
            </w:pPr>
            <w:r w:rsidRPr="00413EC8">
              <w:rPr>
                <w:sz w:val="20"/>
                <w:szCs w:val="20"/>
              </w:rPr>
              <w:t xml:space="preserve">Значение целевого индикатора </w:t>
            </w:r>
          </w:p>
        </w:tc>
        <w:tc>
          <w:tcPr>
            <w:tcW w:w="2453" w:type="dxa"/>
          </w:tcPr>
          <w:p w14:paraId="0FA61555" w14:textId="77777777" w:rsidR="00413EC8" w:rsidRPr="00413EC8" w:rsidRDefault="00413EC8" w:rsidP="00413EC8">
            <w:pPr>
              <w:widowControl w:val="0"/>
              <w:autoSpaceDE w:val="0"/>
              <w:autoSpaceDN w:val="0"/>
              <w:adjustRightInd w:val="0"/>
              <w:ind w:right="33" w:firstLine="74"/>
              <w:jc w:val="center"/>
              <w:rPr>
                <w:sz w:val="20"/>
                <w:szCs w:val="20"/>
              </w:rPr>
            </w:pPr>
            <w:r w:rsidRPr="00413EC8">
              <w:rPr>
                <w:sz w:val="20"/>
                <w:szCs w:val="20"/>
              </w:rPr>
              <w:t>Примечание</w:t>
            </w:r>
          </w:p>
        </w:tc>
      </w:tr>
      <w:tr w:rsidR="00413EC8" w:rsidRPr="00413EC8" w14:paraId="4F4447AF" w14:textId="77777777" w:rsidTr="009D52AD">
        <w:trPr>
          <w:cantSplit/>
          <w:trHeight w:val="245"/>
        </w:trPr>
        <w:tc>
          <w:tcPr>
            <w:tcW w:w="3826" w:type="dxa"/>
            <w:vMerge/>
          </w:tcPr>
          <w:p w14:paraId="4C471D13" w14:textId="77777777" w:rsidR="00413EC8" w:rsidRPr="00413EC8" w:rsidRDefault="00413EC8" w:rsidP="00413EC8">
            <w:pPr>
              <w:widowControl w:val="0"/>
              <w:autoSpaceDE w:val="0"/>
              <w:autoSpaceDN w:val="0"/>
              <w:adjustRightInd w:val="0"/>
              <w:ind w:right="-150" w:firstLine="709"/>
              <w:jc w:val="center"/>
              <w:rPr>
                <w:sz w:val="20"/>
                <w:szCs w:val="20"/>
              </w:rPr>
            </w:pPr>
          </w:p>
        </w:tc>
        <w:tc>
          <w:tcPr>
            <w:tcW w:w="3665" w:type="dxa"/>
            <w:gridSpan w:val="2"/>
            <w:vMerge/>
          </w:tcPr>
          <w:p w14:paraId="5F334089" w14:textId="77777777" w:rsidR="00413EC8" w:rsidRPr="00413EC8" w:rsidRDefault="00413EC8" w:rsidP="00413EC8">
            <w:pPr>
              <w:widowControl w:val="0"/>
              <w:autoSpaceDE w:val="0"/>
              <w:autoSpaceDN w:val="0"/>
              <w:adjustRightInd w:val="0"/>
              <w:ind w:right="-150" w:firstLine="709"/>
              <w:jc w:val="center"/>
              <w:rPr>
                <w:sz w:val="20"/>
                <w:szCs w:val="20"/>
              </w:rPr>
            </w:pPr>
          </w:p>
        </w:tc>
        <w:tc>
          <w:tcPr>
            <w:tcW w:w="1292" w:type="dxa"/>
            <w:vMerge/>
          </w:tcPr>
          <w:p w14:paraId="4C3FB16B" w14:textId="77777777" w:rsidR="00413EC8" w:rsidRPr="00413EC8" w:rsidRDefault="00413EC8" w:rsidP="00413EC8">
            <w:pPr>
              <w:widowControl w:val="0"/>
              <w:autoSpaceDE w:val="0"/>
              <w:autoSpaceDN w:val="0"/>
              <w:adjustRightInd w:val="0"/>
              <w:ind w:right="-150" w:firstLine="709"/>
              <w:jc w:val="center"/>
              <w:rPr>
                <w:sz w:val="20"/>
                <w:szCs w:val="20"/>
              </w:rPr>
            </w:pPr>
          </w:p>
        </w:tc>
        <w:tc>
          <w:tcPr>
            <w:tcW w:w="1165" w:type="dxa"/>
            <w:gridSpan w:val="2"/>
          </w:tcPr>
          <w:p w14:paraId="4286340E" w14:textId="77777777" w:rsidR="00413EC8" w:rsidRPr="00413EC8" w:rsidRDefault="00413EC8" w:rsidP="00413EC8">
            <w:pPr>
              <w:widowControl w:val="0"/>
              <w:autoSpaceDE w:val="0"/>
              <w:autoSpaceDN w:val="0"/>
              <w:adjustRightInd w:val="0"/>
              <w:ind w:firstLine="18"/>
              <w:jc w:val="center"/>
              <w:rPr>
                <w:sz w:val="20"/>
                <w:szCs w:val="20"/>
              </w:rPr>
            </w:pPr>
            <w:r w:rsidRPr="00413EC8">
              <w:rPr>
                <w:sz w:val="20"/>
                <w:szCs w:val="20"/>
              </w:rPr>
              <w:t>2024 год</w:t>
            </w:r>
          </w:p>
        </w:tc>
        <w:tc>
          <w:tcPr>
            <w:tcW w:w="1134" w:type="dxa"/>
          </w:tcPr>
          <w:p w14:paraId="3187E34A" w14:textId="77777777" w:rsidR="00413EC8" w:rsidRPr="00413EC8" w:rsidRDefault="00413EC8" w:rsidP="00413EC8">
            <w:pPr>
              <w:widowControl w:val="0"/>
              <w:autoSpaceDE w:val="0"/>
              <w:autoSpaceDN w:val="0"/>
              <w:adjustRightInd w:val="0"/>
              <w:ind w:right="-39"/>
              <w:jc w:val="center"/>
              <w:rPr>
                <w:sz w:val="20"/>
                <w:szCs w:val="20"/>
              </w:rPr>
            </w:pPr>
            <w:r w:rsidRPr="00413EC8">
              <w:rPr>
                <w:sz w:val="20"/>
                <w:szCs w:val="20"/>
              </w:rPr>
              <w:t>2025 год</w:t>
            </w:r>
          </w:p>
        </w:tc>
        <w:tc>
          <w:tcPr>
            <w:tcW w:w="1207" w:type="dxa"/>
            <w:gridSpan w:val="2"/>
          </w:tcPr>
          <w:p w14:paraId="45275E6E" w14:textId="77777777" w:rsidR="00413EC8" w:rsidRPr="00413EC8" w:rsidRDefault="00413EC8" w:rsidP="00413EC8">
            <w:pPr>
              <w:widowControl w:val="0"/>
              <w:autoSpaceDE w:val="0"/>
              <w:autoSpaceDN w:val="0"/>
              <w:adjustRightInd w:val="0"/>
              <w:ind w:right="-30"/>
              <w:jc w:val="center"/>
              <w:rPr>
                <w:sz w:val="20"/>
                <w:szCs w:val="20"/>
              </w:rPr>
            </w:pPr>
            <w:r w:rsidRPr="00413EC8">
              <w:rPr>
                <w:sz w:val="20"/>
                <w:szCs w:val="20"/>
              </w:rPr>
              <w:t>2026 год</w:t>
            </w:r>
          </w:p>
        </w:tc>
        <w:tc>
          <w:tcPr>
            <w:tcW w:w="2453" w:type="dxa"/>
          </w:tcPr>
          <w:p w14:paraId="125E85EB" w14:textId="77777777" w:rsidR="00413EC8" w:rsidRPr="00413EC8" w:rsidRDefault="00413EC8" w:rsidP="00413EC8">
            <w:pPr>
              <w:widowControl w:val="0"/>
              <w:autoSpaceDE w:val="0"/>
              <w:autoSpaceDN w:val="0"/>
              <w:adjustRightInd w:val="0"/>
              <w:ind w:right="-150" w:firstLine="709"/>
              <w:jc w:val="center"/>
              <w:rPr>
                <w:sz w:val="20"/>
                <w:szCs w:val="20"/>
              </w:rPr>
            </w:pPr>
          </w:p>
        </w:tc>
      </w:tr>
      <w:tr w:rsidR="00413EC8" w:rsidRPr="00413EC8" w14:paraId="793A53F3" w14:textId="77777777" w:rsidTr="009D52AD">
        <w:trPr>
          <w:cantSplit/>
          <w:trHeight w:val="245"/>
        </w:trPr>
        <w:tc>
          <w:tcPr>
            <w:tcW w:w="3826" w:type="dxa"/>
          </w:tcPr>
          <w:p w14:paraId="097EF113" w14:textId="77777777" w:rsidR="00413EC8" w:rsidRPr="00413EC8" w:rsidRDefault="00413EC8" w:rsidP="00413EC8">
            <w:pPr>
              <w:widowControl w:val="0"/>
              <w:autoSpaceDE w:val="0"/>
              <w:autoSpaceDN w:val="0"/>
              <w:adjustRightInd w:val="0"/>
              <w:ind w:right="-150" w:firstLine="709"/>
              <w:jc w:val="center"/>
              <w:rPr>
                <w:sz w:val="20"/>
                <w:szCs w:val="20"/>
              </w:rPr>
            </w:pPr>
            <w:r w:rsidRPr="00413EC8">
              <w:rPr>
                <w:sz w:val="20"/>
                <w:szCs w:val="20"/>
              </w:rPr>
              <w:t>1</w:t>
            </w:r>
          </w:p>
        </w:tc>
        <w:tc>
          <w:tcPr>
            <w:tcW w:w="3665" w:type="dxa"/>
            <w:gridSpan w:val="2"/>
          </w:tcPr>
          <w:p w14:paraId="65F319FA" w14:textId="77777777" w:rsidR="00413EC8" w:rsidRPr="00413EC8" w:rsidRDefault="00413EC8" w:rsidP="00413EC8">
            <w:pPr>
              <w:widowControl w:val="0"/>
              <w:autoSpaceDE w:val="0"/>
              <w:autoSpaceDN w:val="0"/>
              <w:adjustRightInd w:val="0"/>
              <w:ind w:right="-150" w:firstLine="709"/>
              <w:jc w:val="center"/>
              <w:rPr>
                <w:sz w:val="20"/>
                <w:szCs w:val="20"/>
              </w:rPr>
            </w:pPr>
            <w:r w:rsidRPr="00413EC8">
              <w:rPr>
                <w:sz w:val="20"/>
                <w:szCs w:val="20"/>
              </w:rPr>
              <w:t>2</w:t>
            </w:r>
          </w:p>
        </w:tc>
        <w:tc>
          <w:tcPr>
            <w:tcW w:w="1292" w:type="dxa"/>
          </w:tcPr>
          <w:p w14:paraId="3A386EE0" w14:textId="77777777" w:rsidR="00413EC8" w:rsidRPr="00413EC8" w:rsidRDefault="00413EC8" w:rsidP="00413EC8">
            <w:pPr>
              <w:widowControl w:val="0"/>
              <w:autoSpaceDE w:val="0"/>
              <w:autoSpaceDN w:val="0"/>
              <w:adjustRightInd w:val="0"/>
              <w:ind w:right="-150" w:firstLine="53"/>
              <w:jc w:val="center"/>
              <w:rPr>
                <w:sz w:val="20"/>
                <w:szCs w:val="20"/>
              </w:rPr>
            </w:pPr>
            <w:r w:rsidRPr="00413EC8">
              <w:rPr>
                <w:sz w:val="20"/>
                <w:szCs w:val="20"/>
              </w:rPr>
              <w:t>3</w:t>
            </w:r>
          </w:p>
        </w:tc>
        <w:tc>
          <w:tcPr>
            <w:tcW w:w="1165" w:type="dxa"/>
            <w:gridSpan w:val="2"/>
          </w:tcPr>
          <w:p w14:paraId="22026629" w14:textId="77777777" w:rsidR="00413EC8" w:rsidRPr="00413EC8" w:rsidRDefault="00413EC8" w:rsidP="00413EC8">
            <w:pPr>
              <w:widowControl w:val="0"/>
              <w:autoSpaceDE w:val="0"/>
              <w:autoSpaceDN w:val="0"/>
              <w:adjustRightInd w:val="0"/>
              <w:ind w:firstLine="18"/>
              <w:jc w:val="center"/>
              <w:rPr>
                <w:sz w:val="20"/>
                <w:szCs w:val="20"/>
              </w:rPr>
            </w:pPr>
            <w:r w:rsidRPr="00413EC8">
              <w:rPr>
                <w:sz w:val="20"/>
                <w:szCs w:val="20"/>
              </w:rPr>
              <w:t>4</w:t>
            </w:r>
          </w:p>
        </w:tc>
        <w:tc>
          <w:tcPr>
            <w:tcW w:w="1134" w:type="dxa"/>
          </w:tcPr>
          <w:p w14:paraId="5116041E" w14:textId="77777777" w:rsidR="00413EC8" w:rsidRPr="00413EC8" w:rsidRDefault="00413EC8" w:rsidP="00413EC8">
            <w:pPr>
              <w:widowControl w:val="0"/>
              <w:autoSpaceDE w:val="0"/>
              <w:autoSpaceDN w:val="0"/>
              <w:adjustRightInd w:val="0"/>
              <w:ind w:right="-39"/>
              <w:jc w:val="center"/>
              <w:rPr>
                <w:sz w:val="20"/>
                <w:szCs w:val="20"/>
              </w:rPr>
            </w:pPr>
            <w:r w:rsidRPr="00413EC8">
              <w:rPr>
                <w:sz w:val="20"/>
                <w:szCs w:val="20"/>
              </w:rPr>
              <w:t>5</w:t>
            </w:r>
          </w:p>
        </w:tc>
        <w:tc>
          <w:tcPr>
            <w:tcW w:w="1207" w:type="dxa"/>
            <w:gridSpan w:val="2"/>
          </w:tcPr>
          <w:p w14:paraId="54A8C8D7" w14:textId="77777777" w:rsidR="00413EC8" w:rsidRPr="00413EC8" w:rsidRDefault="00413EC8" w:rsidP="00413EC8">
            <w:pPr>
              <w:widowControl w:val="0"/>
              <w:autoSpaceDE w:val="0"/>
              <w:autoSpaceDN w:val="0"/>
              <w:adjustRightInd w:val="0"/>
              <w:ind w:right="-30"/>
              <w:jc w:val="center"/>
              <w:rPr>
                <w:sz w:val="20"/>
                <w:szCs w:val="20"/>
              </w:rPr>
            </w:pPr>
            <w:r w:rsidRPr="00413EC8">
              <w:rPr>
                <w:sz w:val="20"/>
                <w:szCs w:val="20"/>
              </w:rPr>
              <w:t>6</w:t>
            </w:r>
          </w:p>
        </w:tc>
        <w:tc>
          <w:tcPr>
            <w:tcW w:w="2453" w:type="dxa"/>
          </w:tcPr>
          <w:p w14:paraId="6A2DC70E" w14:textId="77777777" w:rsidR="00413EC8" w:rsidRPr="00413EC8" w:rsidRDefault="00413EC8" w:rsidP="00413EC8">
            <w:pPr>
              <w:widowControl w:val="0"/>
              <w:autoSpaceDE w:val="0"/>
              <w:autoSpaceDN w:val="0"/>
              <w:adjustRightInd w:val="0"/>
              <w:ind w:right="-150" w:firstLine="74"/>
              <w:jc w:val="center"/>
              <w:rPr>
                <w:sz w:val="20"/>
                <w:szCs w:val="20"/>
              </w:rPr>
            </w:pPr>
            <w:r w:rsidRPr="00413EC8">
              <w:rPr>
                <w:sz w:val="20"/>
                <w:szCs w:val="20"/>
              </w:rPr>
              <w:t>7</w:t>
            </w:r>
          </w:p>
        </w:tc>
      </w:tr>
      <w:tr w:rsidR="00413EC8" w:rsidRPr="00413EC8" w14:paraId="7DF7C0CF" w14:textId="77777777" w:rsidTr="009D52AD">
        <w:trPr>
          <w:cantSplit/>
          <w:trHeight w:val="245"/>
        </w:trPr>
        <w:tc>
          <w:tcPr>
            <w:tcW w:w="14742" w:type="dxa"/>
            <w:gridSpan w:val="10"/>
          </w:tcPr>
          <w:p w14:paraId="4DB398BF" w14:textId="77777777" w:rsidR="00413EC8" w:rsidRPr="00413EC8" w:rsidRDefault="00413EC8" w:rsidP="00413EC8">
            <w:pPr>
              <w:widowControl w:val="0"/>
              <w:autoSpaceDE w:val="0"/>
              <w:autoSpaceDN w:val="0"/>
              <w:adjustRightInd w:val="0"/>
              <w:ind w:left="34" w:firstLine="142"/>
              <w:rPr>
                <w:sz w:val="20"/>
                <w:szCs w:val="20"/>
              </w:rPr>
            </w:pPr>
            <w:r w:rsidRPr="00413EC8">
              <w:rPr>
                <w:sz w:val="20"/>
                <w:szCs w:val="20"/>
              </w:rPr>
              <w:t>Муниципальная программа Куйбышевского муниципального района Новосибирской области «Жилищно-коммунальное хозяйство Куйбышевского муниципального района Новосибирской области на 2024-2026 годы»</w:t>
            </w:r>
          </w:p>
        </w:tc>
      </w:tr>
      <w:tr w:rsidR="00413EC8" w:rsidRPr="00413EC8" w14:paraId="10A28ED3" w14:textId="77777777" w:rsidTr="009D52AD">
        <w:trPr>
          <w:cantSplit/>
          <w:trHeight w:val="245"/>
        </w:trPr>
        <w:tc>
          <w:tcPr>
            <w:tcW w:w="14742" w:type="dxa"/>
            <w:gridSpan w:val="10"/>
          </w:tcPr>
          <w:p w14:paraId="24ACB4D8" w14:textId="77777777" w:rsidR="00413EC8" w:rsidRPr="00413EC8" w:rsidRDefault="00413EC8" w:rsidP="00413EC8">
            <w:pPr>
              <w:widowControl w:val="0"/>
              <w:autoSpaceDE w:val="0"/>
              <w:autoSpaceDN w:val="0"/>
              <w:adjustRightInd w:val="0"/>
              <w:ind w:left="-108" w:firstLine="108"/>
              <w:rPr>
                <w:sz w:val="20"/>
                <w:szCs w:val="20"/>
              </w:rPr>
            </w:pPr>
            <w:r w:rsidRPr="00413EC8">
              <w:rPr>
                <w:sz w:val="20"/>
                <w:szCs w:val="20"/>
              </w:rPr>
              <w:t>Цель Программы: Повышение уровня комфортности, безопасности условий проживания населения Куйбышевского муниципального района Новосибирской области на основе повышения надежности работы объектов жилищно-коммунального комплекса Куйбышевского муниципального района Новосибирской области</w:t>
            </w:r>
          </w:p>
        </w:tc>
      </w:tr>
      <w:tr w:rsidR="00413EC8" w:rsidRPr="00413EC8" w14:paraId="6AEC9CA5" w14:textId="77777777" w:rsidTr="009D52AD">
        <w:trPr>
          <w:cantSplit/>
          <w:trHeight w:val="245"/>
        </w:trPr>
        <w:tc>
          <w:tcPr>
            <w:tcW w:w="3826" w:type="dxa"/>
          </w:tcPr>
          <w:p w14:paraId="474DEBA6" w14:textId="77777777" w:rsidR="00413EC8" w:rsidRPr="00413EC8" w:rsidRDefault="00413EC8" w:rsidP="00413EC8">
            <w:pPr>
              <w:widowControl w:val="0"/>
              <w:autoSpaceDE w:val="0"/>
              <w:autoSpaceDN w:val="0"/>
              <w:adjustRightInd w:val="0"/>
              <w:ind w:right="-150" w:firstLine="318"/>
              <w:jc w:val="center"/>
              <w:rPr>
                <w:sz w:val="20"/>
                <w:szCs w:val="20"/>
              </w:rPr>
            </w:pPr>
            <w:r w:rsidRPr="00413EC8">
              <w:rPr>
                <w:sz w:val="20"/>
                <w:szCs w:val="20"/>
              </w:rPr>
              <w:t>Задачи Программы:</w:t>
            </w:r>
          </w:p>
        </w:tc>
        <w:tc>
          <w:tcPr>
            <w:tcW w:w="10916" w:type="dxa"/>
            <w:gridSpan w:val="9"/>
          </w:tcPr>
          <w:p w14:paraId="13562596" w14:textId="77777777" w:rsidR="00413EC8" w:rsidRPr="00413EC8" w:rsidRDefault="00413EC8" w:rsidP="00413EC8">
            <w:pPr>
              <w:widowControl w:val="0"/>
              <w:autoSpaceDE w:val="0"/>
              <w:autoSpaceDN w:val="0"/>
              <w:adjustRightInd w:val="0"/>
              <w:ind w:right="-150" w:firstLine="74"/>
              <w:jc w:val="center"/>
              <w:rPr>
                <w:sz w:val="20"/>
                <w:szCs w:val="20"/>
              </w:rPr>
            </w:pPr>
          </w:p>
        </w:tc>
      </w:tr>
      <w:tr w:rsidR="00413EC8" w:rsidRPr="00413EC8" w14:paraId="56FB0529" w14:textId="77777777" w:rsidTr="009D52AD">
        <w:trPr>
          <w:cantSplit/>
        </w:trPr>
        <w:tc>
          <w:tcPr>
            <w:tcW w:w="3826" w:type="dxa"/>
          </w:tcPr>
          <w:p w14:paraId="124245C7" w14:textId="77777777" w:rsidR="00413EC8" w:rsidRPr="00413EC8" w:rsidRDefault="00413EC8" w:rsidP="00413EC8">
            <w:pPr>
              <w:widowControl w:val="0"/>
              <w:autoSpaceDE w:val="0"/>
              <w:autoSpaceDN w:val="0"/>
              <w:adjustRightInd w:val="0"/>
              <w:ind w:left="-108"/>
              <w:jc w:val="center"/>
              <w:rPr>
                <w:sz w:val="20"/>
                <w:szCs w:val="20"/>
                <w:u w:val="single"/>
              </w:rPr>
            </w:pPr>
          </w:p>
          <w:p w14:paraId="137BA30F" w14:textId="77777777" w:rsidR="00413EC8" w:rsidRPr="00413EC8" w:rsidRDefault="00413EC8" w:rsidP="00413EC8">
            <w:pPr>
              <w:tabs>
                <w:tab w:val="left" w:pos="-108"/>
              </w:tabs>
              <w:autoSpaceDE w:val="0"/>
              <w:autoSpaceDN w:val="0"/>
              <w:adjustRightInd w:val="0"/>
              <w:ind w:left="-108"/>
              <w:jc w:val="center"/>
              <w:rPr>
                <w:sz w:val="20"/>
                <w:szCs w:val="20"/>
              </w:rPr>
            </w:pPr>
            <w:r w:rsidRPr="00413EC8">
              <w:rPr>
                <w:sz w:val="20"/>
                <w:szCs w:val="20"/>
              </w:rPr>
              <w:t>1. Развитие коммунальной инфраструктуры на территории муниципальных образований Куйбышевского муниципального района Новосибирской области.</w:t>
            </w:r>
          </w:p>
          <w:p w14:paraId="092B4008" w14:textId="77777777" w:rsidR="00413EC8" w:rsidRPr="00413EC8" w:rsidRDefault="00413EC8" w:rsidP="00413EC8">
            <w:pPr>
              <w:tabs>
                <w:tab w:val="left" w:pos="-108"/>
              </w:tabs>
              <w:autoSpaceDE w:val="0"/>
              <w:autoSpaceDN w:val="0"/>
              <w:adjustRightInd w:val="0"/>
              <w:ind w:left="-108"/>
              <w:jc w:val="center"/>
              <w:rPr>
                <w:sz w:val="20"/>
                <w:szCs w:val="20"/>
              </w:rPr>
            </w:pPr>
          </w:p>
        </w:tc>
        <w:tc>
          <w:tcPr>
            <w:tcW w:w="3659" w:type="dxa"/>
          </w:tcPr>
          <w:p w14:paraId="5B44349E" w14:textId="77777777" w:rsidR="00413EC8" w:rsidRPr="00413EC8" w:rsidRDefault="00413EC8" w:rsidP="00413EC8">
            <w:pPr>
              <w:widowControl w:val="0"/>
              <w:autoSpaceDE w:val="0"/>
              <w:autoSpaceDN w:val="0"/>
              <w:adjustRightInd w:val="0"/>
              <w:ind w:left="39"/>
              <w:rPr>
                <w:sz w:val="20"/>
                <w:szCs w:val="20"/>
              </w:rPr>
            </w:pPr>
            <w:r w:rsidRPr="00413EC8">
              <w:rPr>
                <w:sz w:val="20"/>
                <w:szCs w:val="20"/>
              </w:rPr>
              <w:t xml:space="preserve">1.Количество объектов систем водоснабжения, построенных (введенных в эксплуатацию) и реконструируемых на территориях населенных пунктов Куйбышевского муниципального района Новосибирской области. </w:t>
            </w:r>
          </w:p>
        </w:tc>
        <w:tc>
          <w:tcPr>
            <w:tcW w:w="1305" w:type="dxa"/>
            <w:gridSpan w:val="3"/>
          </w:tcPr>
          <w:p w14:paraId="62A376B3" w14:textId="77777777" w:rsidR="00413EC8" w:rsidRPr="00413EC8" w:rsidRDefault="00413EC8" w:rsidP="00413EC8">
            <w:pPr>
              <w:widowControl w:val="0"/>
              <w:autoSpaceDE w:val="0"/>
              <w:autoSpaceDN w:val="0"/>
              <w:adjustRightInd w:val="0"/>
              <w:ind w:right="34" w:firstLine="62"/>
              <w:jc w:val="center"/>
              <w:rPr>
                <w:sz w:val="20"/>
                <w:szCs w:val="20"/>
              </w:rPr>
            </w:pPr>
            <w:r w:rsidRPr="00413EC8">
              <w:rPr>
                <w:sz w:val="20"/>
                <w:szCs w:val="20"/>
              </w:rPr>
              <w:t>Ед.</w:t>
            </w:r>
          </w:p>
        </w:tc>
        <w:tc>
          <w:tcPr>
            <w:tcW w:w="1158" w:type="dxa"/>
          </w:tcPr>
          <w:p w14:paraId="340DA10C" w14:textId="77777777" w:rsidR="00413EC8" w:rsidRPr="00413EC8" w:rsidRDefault="00413EC8" w:rsidP="00413EC8">
            <w:pPr>
              <w:widowControl w:val="0"/>
              <w:autoSpaceDE w:val="0"/>
              <w:autoSpaceDN w:val="0"/>
              <w:adjustRightInd w:val="0"/>
              <w:ind w:right="34" w:firstLine="33"/>
              <w:jc w:val="center"/>
              <w:rPr>
                <w:sz w:val="20"/>
                <w:szCs w:val="20"/>
              </w:rPr>
            </w:pPr>
            <w:r w:rsidRPr="00413EC8">
              <w:rPr>
                <w:sz w:val="20"/>
                <w:szCs w:val="20"/>
              </w:rPr>
              <w:t>0</w:t>
            </w:r>
          </w:p>
        </w:tc>
        <w:tc>
          <w:tcPr>
            <w:tcW w:w="1140" w:type="dxa"/>
            <w:gridSpan w:val="2"/>
          </w:tcPr>
          <w:p w14:paraId="09E8120B" w14:textId="77777777" w:rsidR="00413EC8" w:rsidRPr="00413EC8" w:rsidRDefault="00413EC8" w:rsidP="00413EC8">
            <w:pPr>
              <w:widowControl w:val="0"/>
              <w:autoSpaceDE w:val="0"/>
              <w:autoSpaceDN w:val="0"/>
              <w:adjustRightInd w:val="0"/>
              <w:ind w:right="34" w:firstLine="9"/>
              <w:jc w:val="center"/>
              <w:rPr>
                <w:sz w:val="20"/>
                <w:szCs w:val="20"/>
              </w:rPr>
            </w:pPr>
            <w:r w:rsidRPr="00413EC8">
              <w:rPr>
                <w:sz w:val="20"/>
                <w:szCs w:val="20"/>
              </w:rPr>
              <w:t>7</w:t>
            </w:r>
          </w:p>
        </w:tc>
        <w:tc>
          <w:tcPr>
            <w:tcW w:w="1201" w:type="dxa"/>
          </w:tcPr>
          <w:p w14:paraId="2708EAD1" w14:textId="77777777" w:rsidR="00413EC8" w:rsidRPr="00413EC8" w:rsidRDefault="00413EC8" w:rsidP="00413EC8">
            <w:pPr>
              <w:widowControl w:val="0"/>
              <w:autoSpaceDE w:val="0"/>
              <w:autoSpaceDN w:val="0"/>
              <w:adjustRightInd w:val="0"/>
              <w:ind w:right="34" w:firstLine="3"/>
              <w:jc w:val="center"/>
              <w:rPr>
                <w:sz w:val="20"/>
                <w:szCs w:val="20"/>
              </w:rPr>
            </w:pPr>
            <w:r w:rsidRPr="00413EC8">
              <w:rPr>
                <w:sz w:val="20"/>
                <w:szCs w:val="20"/>
              </w:rPr>
              <w:t>2</w:t>
            </w:r>
          </w:p>
        </w:tc>
        <w:tc>
          <w:tcPr>
            <w:tcW w:w="2453" w:type="dxa"/>
          </w:tcPr>
          <w:p w14:paraId="1C251DF5" w14:textId="77777777" w:rsidR="00413EC8" w:rsidRPr="00413EC8" w:rsidRDefault="00413EC8" w:rsidP="00413EC8">
            <w:pPr>
              <w:widowControl w:val="0"/>
              <w:autoSpaceDE w:val="0"/>
              <w:autoSpaceDN w:val="0"/>
              <w:adjustRightInd w:val="0"/>
              <w:ind w:right="34" w:firstLine="77"/>
              <w:jc w:val="center"/>
              <w:rPr>
                <w:sz w:val="20"/>
                <w:szCs w:val="20"/>
              </w:rPr>
            </w:pPr>
          </w:p>
        </w:tc>
      </w:tr>
      <w:tr w:rsidR="00413EC8" w:rsidRPr="00413EC8" w14:paraId="31BD7B07" w14:textId="77777777" w:rsidTr="009D52AD">
        <w:trPr>
          <w:cantSplit/>
          <w:trHeight w:val="2147"/>
        </w:trPr>
        <w:tc>
          <w:tcPr>
            <w:tcW w:w="3826" w:type="dxa"/>
            <w:vMerge w:val="restart"/>
          </w:tcPr>
          <w:p w14:paraId="7701E8D5" w14:textId="77777777" w:rsidR="00413EC8" w:rsidRPr="00413EC8" w:rsidRDefault="00413EC8" w:rsidP="00413EC8">
            <w:pPr>
              <w:tabs>
                <w:tab w:val="left" w:pos="-108"/>
              </w:tabs>
              <w:autoSpaceDE w:val="0"/>
              <w:autoSpaceDN w:val="0"/>
              <w:adjustRightInd w:val="0"/>
              <w:ind w:left="-108"/>
              <w:jc w:val="center"/>
              <w:rPr>
                <w:sz w:val="20"/>
                <w:szCs w:val="20"/>
              </w:rPr>
            </w:pPr>
          </w:p>
          <w:p w14:paraId="1F4E25A6" w14:textId="77777777" w:rsidR="00413EC8" w:rsidRPr="00413EC8" w:rsidRDefault="00413EC8" w:rsidP="00413EC8">
            <w:pPr>
              <w:tabs>
                <w:tab w:val="left" w:pos="-108"/>
              </w:tabs>
              <w:autoSpaceDE w:val="0"/>
              <w:autoSpaceDN w:val="0"/>
              <w:adjustRightInd w:val="0"/>
              <w:ind w:left="-108"/>
              <w:jc w:val="center"/>
              <w:rPr>
                <w:sz w:val="20"/>
                <w:szCs w:val="20"/>
              </w:rPr>
            </w:pPr>
            <w:r w:rsidRPr="00413EC8">
              <w:rPr>
                <w:sz w:val="20"/>
                <w:szCs w:val="20"/>
              </w:rPr>
              <w:t>2. Создание безопасных и благоприятных условий проживания граждан на территории муниципальных образований Куйбышевского муниципального района Новосибирской области.</w:t>
            </w:r>
          </w:p>
          <w:p w14:paraId="140704EF" w14:textId="77777777" w:rsidR="00413EC8" w:rsidRPr="00413EC8" w:rsidRDefault="00413EC8" w:rsidP="00413EC8">
            <w:pPr>
              <w:widowControl w:val="0"/>
              <w:autoSpaceDE w:val="0"/>
              <w:autoSpaceDN w:val="0"/>
              <w:adjustRightInd w:val="0"/>
              <w:ind w:left="-108"/>
              <w:jc w:val="center"/>
              <w:rPr>
                <w:sz w:val="20"/>
                <w:szCs w:val="20"/>
                <w:u w:val="single"/>
              </w:rPr>
            </w:pPr>
          </w:p>
        </w:tc>
        <w:tc>
          <w:tcPr>
            <w:tcW w:w="3659" w:type="dxa"/>
          </w:tcPr>
          <w:p w14:paraId="6C54FE11" w14:textId="77777777" w:rsidR="00413EC8" w:rsidRPr="00413EC8" w:rsidRDefault="00413EC8" w:rsidP="00413EC8">
            <w:pPr>
              <w:widowControl w:val="0"/>
              <w:autoSpaceDE w:val="0"/>
              <w:autoSpaceDN w:val="0"/>
              <w:adjustRightInd w:val="0"/>
              <w:ind w:left="39"/>
              <w:rPr>
                <w:sz w:val="20"/>
                <w:szCs w:val="20"/>
              </w:rPr>
            </w:pPr>
            <w:r w:rsidRPr="00413EC8">
              <w:rPr>
                <w:sz w:val="20"/>
                <w:szCs w:val="20"/>
              </w:rPr>
              <w:t>2.Площадь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tc>
        <w:tc>
          <w:tcPr>
            <w:tcW w:w="1305" w:type="dxa"/>
            <w:gridSpan w:val="3"/>
          </w:tcPr>
          <w:p w14:paraId="13A3C9B0" w14:textId="77777777" w:rsidR="00413EC8" w:rsidRPr="00413EC8" w:rsidRDefault="00413EC8" w:rsidP="00413EC8">
            <w:pPr>
              <w:widowControl w:val="0"/>
              <w:autoSpaceDE w:val="0"/>
              <w:autoSpaceDN w:val="0"/>
              <w:adjustRightInd w:val="0"/>
              <w:ind w:right="34" w:firstLine="62"/>
              <w:jc w:val="center"/>
              <w:rPr>
                <w:sz w:val="20"/>
                <w:szCs w:val="20"/>
              </w:rPr>
            </w:pPr>
            <w:r w:rsidRPr="00413EC8">
              <w:rPr>
                <w:sz w:val="20"/>
                <w:szCs w:val="20"/>
              </w:rPr>
              <w:t>м2</w:t>
            </w:r>
          </w:p>
        </w:tc>
        <w:tc>
          <w:tcPr>
            <w:tcW w:w="1158" w:type="dxa"/>
          </w:tcPr>
          <w:p w14:paraId="0D7D33FE" w14:textId="77777777" w:rsidR="00413EC8" w:rsidRPr="00413EC8" w:rsidRDefault="00413EC8" w:rsidP="00413EC8">
            <w:pPr>
              <w:widowControl w:val="0"/>
              <w:autoSpaceDE w:val="0"/>
              <w:autoSpaceDN w:val="0"/>
              <w:adjustRightInd w:val="0"/>
              <w:ind w:right="34" w:firstLine="33"/>
              <w:jc w:val="center"/>
              <w:rPr>
                <w:sz w:val="20"/>
                <w:szCs w:val="20"/>
              </w:rPr>
            </w:pPr>
            <w:r w:rsidRPr="00413EC8">
              <w:rPr>
                <w:color w:val="000000"/>
                <w:sz w:val="20"/>
                <w:szCs w:val="20"/>
              </w:rPr>
              <w:t>0</w:t>
            </w:r>
          </w:p>
        </w:tc>
        <w:tc>
          <w:tcPr>
            <w:tcW w:w="1140" w:type="dxa"/>
            <w:gridSpan w:val="2"/>
          </w:tcPr>
          <w:p w14:paraId="17403C97" w14:textId="77777777" w:rsidR="00413EC8" w:rsidRPr="00413EC8" w:rsidRDefault="00413EC8" w:rsidP="00413EC8">
            <w:pPr>
              <w:widowControl w:val="0"/>
              <w:autoSpaceDE w:val="0"/>
              <w:autoSpaceDN w:val="0"/>
              <w:adjustRightInd w:val="0"/>
              <w:ind w:right="34" w:firstLine="9"/>
              <w:jc w:val="center"/>
              <w:rPr>
                <w:sz w:val="20"/>
                <w:szCs w:val="20"/>
              </w:rPr>
            </w:pPr>
            <w:r w:rsidRPr="00413EC8">
              <w:rPr>
                <w:sz w:val="20"/>
                <w:szCs w:val="20"/>
              </w:rPr>
              <w:t>0</w:t>
            </w:r>
          </w:p>
        </w:tc>
        <w:tc>
          <w:tcPr>
            <w:tcW w:w="1201" w:type="dxa"/>
          </w:tcPr>
          <w:p w14:paraId="166131DE" w14:textId="77777777" w:rsidR="00413EC8" w:rsidRPr="00413EC8" w:rsidRDefault="00413EC8" w:rsidP="00413EC8">
            <w:pPr>
              <w:widowControl w:val="0"/>
              <w:autoSpaceDE w:val="0"/>
              <w:autoSpaceDN w:val="0"/>
              <w:adjustRightInd w:val="0"/>
              <w:ind w:right="34" w:firstLine="3"/>
              <w:jc w:val="center"/>
              <w:rPr>
                <w:sz w:val="20"/>
                <w:szCs w:val="20"/>
              </w:rPr>
            </w:pPr>
            <w:r w:rsidRPr="00413EC8">
              <w:rPr>
                <w:sz w:val="20"/>
                <w:szCs w:val="20"/>
              </w:rPr>
              <w:t>0</w:t>
            </w:r>
          </w:p>
        </w:tc>
        <w:tc>
          <w:tcPr>
            <w:tcW w:w="2453" w:type="dxa"/>
          </w:tcPr>
          <w:p w14:paraId="29C2D04A" w14:textId="77777777" w:rsidR="00413EC8" w:rsidRPr="00413EC8" w:rsidRDefault="00413EC8" w:rsidP="00413EC8">
            <w:pPr>
              <w:widowControl w:val="0"/>
              <w:autoSpaceDE w:val="0"/>
              <w:autoSpaceDN w:val="0"/>
              <w:adjustRightInd w:val="0"/>
              <w:ind w:right="34" w:firstLine="77"/>
              <w:jc w:val="center"/>
              <w:rPr>
                <w:sz w:val="20"/>
                <w:szCs w:val="20"/>
              </w:rPr>
            </w:pPr>
          </w:p>
        </w:tc>
      </w:tr>
      <w:tr w:rsidR="00413EC8" w:rsidRPr="00413EC8" w14:paraId="06919824" w14:textId="77777777" w:rsidTr="009D52AD">
        <w:trPr>
          <w:cantSplit/>
        </w:trPr>
        <w:tc>
          <w:tcPr>
            <w:tcW w:w="3826" w:type="dxa"/>
            <w:vMerge/>
          </w:tcPr>
          <w:p w14:paraId="4D2594B5" w14:textId="77777777" w:rsidR="00413EC8" w:rsidRPr="00413EC8" w:rsidRDefault="00413EC8" w:rsidP="00413EC8">
            <w:pPr>
              <w:widowControl w:val="0"/>
              <w:autoSpaceDE w:val="0"/>
              <w:autoSpaceDN w:val="0"/>
              <w:adjustRightInd w:val="0"/>
              <w:ind w:left="-108"/>
              <w:jc w:val="center"/>
              <w:rPr>
                <w:sz w:val="20"/>
                <w:szCs w:val="20"/>
                <w:u w:val="single"/>
              </w:rPr>
            </w:pPr>
          </w:p>
        </w:tc>
        <w:tc>
          <w:tcPr>
            <w:tcW w:w="3659" w:type="dxa"/>
          </w:tcPr>
          <w:p w14:paraId="35C6C370" w14:textId="77777777" w:rsidR="00413EC8" w:rsidRPr="00413EC8" w:rsidRDefault="00413EC8" w:rsidP="00413EC8">
            <w:pPr>
              <w:widowControl w:val="0"/>
              <w:autoSpaceDE w:val="0"/>
              <w:autoSpaceDN w:val="0"/>
              <w:adjustRightInd w:val="0"/>
              <w:ind w:right="34" w:firstLine="35"/>
              <w:rPr>
                <w:sz w:val="20"/>
                <w:szCs w:val="20"/>
              </w:rPr>
            </w:pPr>
            <w:r w:rsidRPr="00413EC8">
              <w:rPr>
                <w:sz w:val="20"/>
                <w:szCs w:val="20"/>
              </w:rPr>
              <w:t>3.Количество муниципальных образований района, своевременно подготовивших объекты жилищно-коммунального хозяйства к отопительному сезону.</w:t>
            </w:r>
          </w:p>
        </w:tc>
        <w:tc>
          <w:tcPr>
            <w:tcW w:w="1305" w:type="dxa"/>
            <w:gridSpan w:val="3"/>
          </w:tcPr>
          <w:p w14:paraId="254477CE" w14:textId="77777777" w:rsidR="00413EC8" w:rsidRPr="00413EC8" w:rsidRDefault="00413EC8" w:rsidP="00413EC8">
            <w:pPr>
              <w:widowControl w:val="0"/>
              <w:autoSpaceDE w:val="0"/>
              <w:autoSpaceDN w:val="0"/>
              <w:adjustRightInd w:val="0"/>
              <w:ind w:right="34" w:firstLine="62"/>
              <w:jc w:val="center"/>
              <w:rPr>
                <w:sz w:val="20"/>
                <w:szCs w:val="20"/>
              </w:rPr>
            </w:pPr>
            <w:r w:rsidRPr="00413EC8">
              <w:rPr>
                <w:sz w:val="20"/>
                <w:szCs w:val="20"/>
              </w:rPr>
              <w:t>Ед.</w:t>
            </w:r>
          </w:p>
        </w:tc>
        <w:tc>
          <w:tcPr>
            <w:tcW w:w="1158" w:type="dxa"/>
          </w:tcPr>
          <w:p w14:paraId="4EB4E4B0" w14:textId="77777777" w:rsidR="00413EC8" w:rsidRPr="00413EC8" w:rsidRDefault="00413EC8" w:rsidP="00413EC8">
            <w:pPr>
              <w:widowControl w:val="0"/>
              <w:autoSpaceDE w:val="0"/>
              <w:autoSpaceDN w:val="0"/>
              <w:adjustRightInd w:val="0"/>
              <w:ind w:right="34" w:firstLine="33"/>
              <w:jc w:val="center"/>
              <w:rPr>
                <w:sz w:val="20"/>
                <w:szCs w:val="20"/>
              </w:rPr>
            </w:pPr>
            <w:r w:rsidRPr="00413EC8">
              <w:rPr>
                <w:sz w:val="20"/>
                <w:szCs w:val="20"/>
              </w:rPr>
              <w:t>18</w:t>
            </w:r>
          </w:p>
        </w:tc>
        <w:tc>
          <w:tcPr>
            <w:tcW w:w="1140" w:type="dxa"/>
            <w:gridSpan w:val="2"/>
          </w:tcPr>
          <w:p w14:paraId="0CB61F63" w14:textId="77777777" w:rsidR="00413EC8" w:rsidRPr="00413EC8" w:rsidRDefault="00413EC8" w:rsidP="00413EC8">
            <w:pPr>
              <w:widowControl w:val="0"/>
              <w:autoSpaceDE w:val="0"/>
              <w:autoSpaceDN w:val="0"/>
              <w:adjustRightInd w:val="0"/>
              <w:ind w:right="34" w:firstLine="9"/>
              <w:jc w:val="center"/>
              <w:rPr>
                <w:sz w:val="20"/>
                <w:szCs w:val="20"/>
              </w:rPr>
            </w:pPr>
            <w:r w:rsidRPr="00413EC8">
              <w:rPr>
                <w:sz w:val="20"/>
                <w:szCs w:val="20"/>
              </w:rPr>
              <w:t>18</w:t>
            </w:r>
          </w:p>
        </w:tc>
        <w:tc>
          <w:tcPr>
            <w:tcW w:w="1201" w:type="dxa"/>
          </w:tcPr>
          <w:p w14:paraId="41DEDE93" w14:textId="77777777" w:rsidR="00413EC8" w:rsidRPr="00413EC8" w:rsidRDefault="00413EC8" w:rsidP="00413EC8">
            <w:pPr>
              <w:widowControl w:val="0"/>
              <w:autoSpaceDE w:val="0"/>
              <w:autoSpaceDN w:val="0"/>
              <w:adjustRightInd w:val="0"/>
              <w:ind w:right="34" w:firstLine="3"/>
              <w:jc w:val="center"/>
              <w:rPr>
                <w:sz w:val="20"/>
                <w:szCs w:val="20"/>
              </w:rPr>
            </w:pPr>
            <w:r w:rsidRPr="00413EC8">
              <w:rPr>
                <w:sz w:val="20"/>
                <w:szCs w:val="20"/>
              </w:rPr>
              <w:t>18</w:t>
            </w:r>
          </w:p>
        </w:tc>
        <w:tc>
          <w:tcPr>
            <w:tcW w:w="2453" w:type="dxa"/>
          </w:tcPr>
          <w:p w14:paraId="1E0D7D6E" w14:textId="77777777" w:rsidR="00413EC8" w:rsidRPr="00413EC8" w:rsidRDefault="00413EC8" w:rsidP="00413EC8">
            <w:pPr>
              <w:widowControl w:val="0"/>
              <w:autoSpaceDE w:val="0"/>
              <w:autoSpaceDN w:val="0"/>
              <w:adjustRightInd w:val="0"/>
              <w:ind w:right="34" w:firstLine="77"/>
              <w:jc w:val="center"/>
              <w:rPr>
                <w:sz w:val="20"/>
                <w:szCs w:val="20"/>
              </w:rPr>
            </w:pPr>
          </w:p>
        </w:tc>
      </w:tr>
      <w:tr w:rsidR="00413EC8" w:rsidRPr="00413EC8" w14:paraId="2E264540" w14:textId="77777777" w:rsidTr="009D52AD">
        <w:trPr>
          <w:cantSplit/>
        </w:trPr>
        <w:tc>
          <w:tcPr>
            <w:tcW w:w="14742" w:type="dxa"/>
            <w:gridSpan w:val="10"/>
          </w:tcPr>
          <w:p w14:paraId="1A8652E1" w14:textId="77777777" w:rsidR="00413EC8" w:rsidRPr="00413EC8" w:rsidRDefault="00413EC8" w:rsidP="00413EC8">
            <w:pPr>
              <w:widowControl w:val="0"/>
              <w:autoSpaceDE w:val="0"/>
              <w:autoSpaceDN w:val="0"/>
              <w:adjustRightInd w:val="0"/>
              <w:ind w:right="34" w:firstLine="34"/>
              <w:rPr>
                <w:sz w:val="20"/>
                <w:szCs w:val="20"/>
              </w:rPr>
            </w:pPr>
            <w:r w:rsidRPr="00413EC8">
              <w:rPr>
                <w:sz w:val="20"/>
                <w:szCs w:val="20"/>
              </w:rPr>
              <w:t>Подпрограмма «Чистая вода» Куйбышевского муниципального района Новосибирской области на 2024-2026 годы»</w:t>
            </w:r>
          </w:p>
        </w:tc>
      </w:tr>
      <w:tr w:rsidR="00413EC8" w:rsidRPr="00413EC8" w14:paraId="3D0374A9" w14:textId="77777777" w:rsidTr="009D52AD">
        <w:trPr>
          <w:cantSplit/>
        </w:trPr>
        <w:tc>
          <w:tcPr>
            <w:tcW w:w="14742" w:type="dxa"/>
            <w:gridSpan w:val="10"/>
          </w:tcPr>
          <w:p w14:paraId="0D3B74FB" w14:textId="77777777" w:rsidR="00413EC8" w:rsidRPr="00413EC8" w:rsidRDefault="00413EC8" w:rsidP="00413EC8">
            <w:pPr>
              <w:autoSpaceDE w:val="0"/>
              <w:autoSpaceDN w:val="0"/>
              <w:adjustRightInd w:val="0"/>
              <w:ind w:firstLine="34"/>
              <w:rPr>
                <w:sz w:val="20"/>
                <w:szCs w:val="20"/>
              </w:rPr>
            </w:pPr>
            <w:r w:rsidRPr="00413EC8">
              <w:rPr>
                <w:sz w:val="20"/>
                <w:szCs w:val="20"/>
              </w:rPr>
              <w:t>Цель Подпрограммы: обеспечение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tc>
      </w:tr>
      <w:tr w:rsidR="00413EC8" w:rsidRPr="00413EC8" w14:paraId="3D66BAB6" w14:textId="77777777" w:rsidTr="009D52AD">
        <w:trPr>
          <w:cantSplit/>
        </w:trPr>
        <w:tc>
          <w:tcPr>
            <w:tcW w:w="3826" w:type="dxa"/>
          </w:tcPr>
          <w:p w14:paraId="489F4911" w14:textId="77777777" w:rsidR="00413EC8" w:rsidRPr="00413EC8" w:rsidRDefault="00413EC8" w:rsidP="00413EC8">
            <w:pPr>
              <w:autoSpaceDE w:val="0"/>
              <w:autoSpaceDN w:val="0"/>
              <w:adjustRightInd w:val="0"/>
              <w:ind w:firstLine="34"/>
              <w:rPr>
                <w:sz w:val="20"/>
                <w:szCs w:val="20"/>
              </w:rPr>
            </w:pPr>
            <w:r w:rsidRPr="00413EC8">
              <w:rPr>
                <w:sz w:val="20"/>
                <w:szCs w:val="20"/>
              </w:rPr>
              <w:t>Задачи Подпрограммы:</w:t>
            </w:r>
          </w:p>
        </w:tc>
        <w:tc>
          <w:tcPr>
            <w:tcW w:w="3659" w:type="dxa"/>
          </w:tcPr>
          <w:p w14:paraId="21C2EA91" w14:textId="77777777" w:rsidR="00413EC8" w:rsidRPr="00413EC8" w:rsidRDefault="00413EC8" w:rsidP="00413EC8">
            <w:pPr>
              <w:widowControl w:val="0"/>
              <w:autoSpaceDE w:val="0"/>
              <w:autoSpaceDN w:val="0"/>
              <w:adjustRightInd w:val="0"/>
              <w:ind w:right="34" w:firstLine="35"/>
              <w:rPr>
                <w:sz w:val="20"/>
                <w:szCs w:val="20"/>
              </w:rPr>
            </w:pPr>
          </w:p>
        </w:tc>
        <w:tc>
          <w:tcPr>
            <w:tcW w:w="1305" w:type="dxa"/>
            <w:gridSpan w:val="3"/>
            <w:vAlign w:val="center"/>
          </w:tcPr>
          <w:p w14:paraId="4DAD8AE7" w14:textId="77777777" w:rsidR="00413EC8" w:rsidRPr="00413EC8" w:rsidRDefault="00413EC8" w:rsidP="00413EC8">
            <w:pPr>
              <w:ind w:right="34" w:firstLine="62"/>
              <w:jc w:val="center"/>
              <w:rPr>
                <w:sz w:val="20"/>
                <w:szCs w:val="20"/>
              </w:rPr>
            </w:pPr>
          </w:p>
        </w:tc>
        <w:tc>
          <w:tcPr>
            <w:tcW w:w="1158" w:type="dxa"/>
          </w:tcPr>
          <w:p w14:paraId="15B68BAC" w14:textId="77777777" w:rsidR="00413EC8" w:rsidRPr="00413EC8" w:rsidRDefault="00413EC8" w:rsidP="00413EC8">
            <w:pPr>
              <w:widowControl w:val="0"/>
              <w:autoSpaceDE w:val="0"/>
              <w:autoSpaceDN w:val="0"/>
              <w:adjustRightInd w:val="0"/>
              <w:ind w:right="34" w:firstLine="709"/>
              <w:jc w:val="center"/>
              <w:rPr>
                <w:sz w:val="20"/>
                <w:szCs w:val="20"/>
              </w:rPr>
            </w:pPr>
          </w:p>
        </w:tc>
        <w:tc>
          <w:tcPr>
            <w:tcW w:w="1140" w:type="dxa"/>
            <w:gridSpan w:val="2"/>
          </w:tcPr>
          <w:p w14:paraId="17191177" w14:textId="77777777" w:rsidR="00413EC8" w:rsidRPr="00413EC8" w:rsidRDefault="00413EC8" w:rsidP="00413EC8">
            <w:pPr>
              <w:widowControl w:val="0"/>
              <w:autoSpaceDE w:val="0"/>
              <w:autoSpaceDN w:val="0"/>
              <w:adjustRightInd w:val="0"/>
              <w:ind w:right="34" w:firstLine="709"/>
              <w:jc w:val="center"/>
              <w:rPr>
                <w:sz w:val="20"/>
                <w:szCs w:val="20"/>
              </w:rPr>
            </w:pPr>
          </w:p>
        </w:tc>
        <w:tc>
          <w:tcPr>
            <w:tcW w:w="1201" w:type="dxa"/>
          </w:tcPr>
          <w:p w14:paraId="37BFBCC0" w14:textId="77777777" w:rsidR="00413EC8" w:rsidRPr="00413EC8" w:rsidRDefault="00413EC8" w:rsidP="00413EC8">
            <w:pPr>
              <w:widowControl w:val="0"/>
              <w:autoSpaceDE w:val="0"/>
              <w:autoSpaceDN w:val="0"/>
              <w:adjustRightInd w:val="0"/>
              <w:ind w:right="34" w:firstLine="709"/>
              <w:jc w:val="center"/>
              <w:rPr>
                <w:sz w:val="20"/>
                <w:szCs w:val="20"/>
              </w:rPr>
            </w:pPr>
          </w:p>
        </w:tc>
        <w:tc>
          <w:tcPr>
            <w:tcW w:w="2453" w:type="dxa"/>
          </w:tcPr>
          <w:p w14:paraId="51B8E645" w14:textId="77777777" w:rsidR="00413EC8" w:rsidRPr="00413EC8" w:rsidRDefault="00413EC8" w:rsidP="00413EC8">
            <w:pPr>
              <w:widowControl w:val="0"/>
              <w:autoSpaceDE w:val="0"/>
              <w:autoSpaceDN w:val="0"/>
              <w:adjustRightInd w:val="0"/>
              <w:ind w:right="34" w:firstLine="709"/>
              <w:jc w:val="center"/>
              <w:rPr>
                <w:sz w:val="20"/>
                <w:szCs w:val="20"/>
              </w:rPr>
            </w:pPr>
          </w:p>
        </w:tc>
      </w:tr>
      <w:tr w:rsidR="00413EC8" w:rsidRPr="00413EC8" w14:paraId="4ACCFB39" w14:textId="77777777" w:rsidTr="009D52AD">
        <w:trPr>
          <w:cantSplit/>
        </w:trPr>
        <w:tc>
          <w:tcPr>
            <w:tcW w:w="3826" w:type="dxa"/>
          </w:tcPr>
          <w:p w14:paraId="2915A332" w14:textId="77777777" w:rsidR="00413EC8" w:rsidRPr="00413EC8" w:rsidRDefault="00413EC8" w:rsidP="00413EC8">
            <w:pPr>
              <w:autoSpaceDE w:val="0"/>
              <w:autoSpaceDN w:val="0"/>
              <w:adjustRightInd w:val="0"/>
              <w:rPr>
                <w:sz w:val="20"/>
                <w:szCs w:val="20"/>
              </w:rPr>
            </w:pPr>
            <w:r w:rsidRPr="00413EC8">
              <w:rPr>
                <w:sz w:val="20"/>
                <w:szCs w:val="20"/>
              </w:rPr>
              <w:t>Развитие и реконструкция систем водоснабжения и централизованных систем водоотведения в населенных пунктах Куйбышевского муниципального района Новосибирской области.</w:t>
            </w:r>
          </w:p>
          <w:p w14:paraId="3E228F27" w14:textId="77777777" w:rsidR="00413EC8" w:rsidRPr="00413EC8" w:rsidRDefault="00413EC8" w:rsidP="00413EC8">
            <w:pPr>
              <w:widowControl w:val="0"/>
              <w:autoSpaceDE w:val="0"/>
              <w:autoSpaceDN w:val="0"/>
              <w:adjustRightInd w:val="0"/>
              <w:ind w:left="-108"/>
              <w:rPr>
                <w:sz w:val="20"/>
                <w:szCs w:val="20"/>
                <w:u w:val="single"/>
              </w:rPr>
            </w:pPr>
          </w:p>
        </w:tc>
        <w:tc>
          <w:tcPr>
            <w:tcW w:w="3659" w:type="dxa"/>
          </w:tcPr>
          <w:p w14:paraId="4EDAAAC7" w14:textId="77777777" w:rsidR="00413EC8" w:rsidRPr="00413EC8" w:rsidRDefault="00413EC8" w:rsidP="00413EC8">
            <w:pPr>
              <w:widowControl w:val="0"/>
              <w:autoSpaceDE w:val="0"/>
              <w:autoSpaceDN w:val="0"/>
              <w:adjustRightInd w:val="0"/>
              <w:ind w:right="34" w:firstLine="35"/>
              <w:rPr>
                <w:sz w:val="20"/>
                <w:szCs w:val="20"/>
              </w:rPr>
            </w:pPr>
            <w:r w:rsidRPr="00413EC8">
              <w:rPr>
                <w:sz w:val="20"/>
                <w:szCs w:val="20"/>
              </w:rPr>
              <w:t>Количество разработанной проектно-сметной документации объектов капитального строительства, с положительным заключением государственной экспертизы проектно-сметной документации</w:t>
            </w:r>
          </w:p>
        </w:tc>
        <w:tc>
          <w:tcPr>
            <w:tcW w:w="1305" w:type="dxa"/>
            <w:gridSpan w:val="3"/>
            <w:vAlign w:val="center"/>
          </w:tcPr>
          <w:p w14:paraId="35D66571" w14:textId="77777777" w:rsidR="00413EC8" w:rsidRPr="00413EC8" w:rsidRDefault="00413EC8" w:rsidP="00413EC8">
            <w:pPr>
              <w:ind w:right="34" w:firstLine="62"/>
              <w:jc w:val="center"/>
              <w:rPr>
                <w:sz w:val="20"/>
                <w:szCs w:val="20"/>
              </w:rPr>
            </w:pPr>
            <w:r w:rsidRPr="00413EC8">
              <w:rPr>
                <w:sz w:val="20"/>
                <w:szCs w:val="20"/>
              </w:rPr>
              <w:t>Ед.</w:t>
            </w:r>
          </w:p>
        </w:tc>
        <w:tc>
          <w:tcPr>
            <w:tcW w:w="1158" w:type="dxa"/>
            <w:vAlign w:val="center"/>
          </w:tcPr>
          <w:p w14:paraId="7CFE6F06" w14:textId="77777777" w:rsidR="00413EC8" w:rsidRPr="00413EC8" w:rsidRDefault="00413EC8" w:rsidP="00413EC8">
            <w:pPr>
              <w:widowControl w:val="0"/>
              <w:autoSpaceDE w:val="0"/>
              <w:autoSpaceDN w:val="0"/>
              <w:adjustRightInd w:val="0"/>
              <w:ind w:right="34" w:firstLine="33"/>
              <w:jc w:val="center"/>
              <w:rPr>
                <w:sz w:val="20"/>
                <w:szCs w:val="20"/>
              </w:rPr>
            </w:pPr>
            <w:r w:rsidRPr="00413EC8">
              <w:rPr>
                <w:sz w:val="20"/>
                <w:szCs w:val="20"/>
              </w:rPr>
              <w:t>2</w:t>
            </w:r>
          </w:p>
        </w:tc>
        <w:tc>
          <w:tcPr>
            <w:tcW w:w="1140" w:type="dxa"/>
            <w:gridSpan w:val="2"/>
            <w:vAlign w:val="center"/>
          </w:tcPr>
          <w:p w14:paraId="47F62441" w14:textId="77777777" w:rsidR="00413EC8" w:rsidRPr="00413EC8" w:rsidRDefault="00413EC8" w:rsidP="00413EC8">
            <w:pPr>
              <w:widowControl w:val="0"/>
              <w:autoSpaceDE w:val="0"/>
              <w:autoSpaceDN w:val="0"/>
              <w:adjustRightInd w:val="0"/>
              <w:ind w:right="34" w:firstLine="9"/>
              <w:jc w:val="center"/>
              <w:rPr>
                <w:sz w:val="20"/>
                <w:szCs w:val="20"/>
              </w:rPr>
            </w:pPr>
          </w:p>
        </w:tc>
        <w:tc>
          <w:tcPr>
            <w:tcW w:w="1201" w:type="dxa"/>
            <w:vAlign w:val="center"/>
          </w:tcPr>
          <w:p w14:paraId="48D99AD1" w14:textId="77777777" w:rsidR="00413EC8" w:rsidRPr="00413EC8" w:rsidRDefault="00413EC8" w:rsidP="00413EC8">
            <w:pPr>
              <w:widowControl w:val="0"/>
              <w:autoSpaceDE w:val="0"/>
              <w:autoSpaceDN w:val="0"/>
              <w:adjustRightInd w:val="0"/>
              <w:ind w:right="34" w:firstLine="3"/>
              <w:jc w:val="center"/>
              <w:rPr>
                <w:sz w:val="20"/>
                <w:szCs w:val="20"/>
              </w:rPr>
            </w:pPr>
            <w:r w:rsidRPr="00413EC8">
              <w:rPr>
                <w:sz w:val="20"/>
                <w:szCs w:val="20"/>
              </w:rPr>
              <w:t>2</w:t>
            </w:r>
          </w:p>
        </w:tc>
        <w:tc>
          <w:tcPr>
            <w:tcW w:w="2453" w:type="dxa"/>
          </w:tcPr>
          <w:p w14:paraId="5F152F85" w14:textId="77777777" w:rsidR="00413EC8" w:rsidRPr="00413EC8" w:rsidRDefault="00413EC8" w:rsidP="00413EC8">
            <w:pPr>
              <w:widowControl w:val="0"/>
              <w:autoSpaceDE w:val="0"/>
              <w:autoSpaceDN w:val="0"/>
              <w:adjustRightInd w:val="0"/>
              <w:ind w:right="34" w:firstLine="709"/>
              <w:jc w:val="center"/>
              <w:rPr>
                <w:sz w:val="20"/>
                <w:szCs w:val="20"/>
              </w:rPr>
            </w:pPr>
          </w:p>
        </w:tc>
      </w:tr>
      <w:tr w:rsidR="00413EC8" w:rsidRPr="00413EC8" w14:paraId="728F5DFB" w14:textId="77777777" w:rsidTr="009D52AD">
        <w:trPr>
          <w:cantSplit/>
        </w:trPr>
        <w:tc>
          <w:tcPr>
            <w:tcW w:w="3826" w:type="dxa"/>
          </w:tcPr>
          <w:p w14:paraId="34CEA7DA" w14:textId="77777777" w:rsidR="00413EC8" w:rsidRPr="00413EC8" w:rsidRDefault="00413EC8" w:rsidP="00413EC8">
            <w:pPr>
              <w:widowControl w:val="0"/>
              <w:autoSpaceDE w:val="0"/>
              <w:autoSpaceDN w:val="0"/>
              <w:adjustRightInd w:val="0"/>
              <w:ind w:left="34" w:right="32"/>
              <w:rPr>
                <w:sz w:val="20"/>
                <w:szCs w:val="20"/>
                <w:u w:val="single"/>
              </w:rPr>
            </w:pPr>
            <w:r w:rsidRPr="00413EC8">
              <w:rPr>
                <w:sz w:val="20"/>
                <w:szCs w:val="20"/>
              </w:rPr>
              <w:t>Устранение дефицита водоснабжения в населенных пунктах Куйбышевского муниципального района Новосибирской области.</w:t>
            </w:r>
          </w:p>
        </w:tc>
        <w:tc>
          <w:tcPr>
            <w:tcW w:w="3659" w:type="dxa"/>
          </w:tcPr>
          <w:p w14:paraId="770A307B" w14:textId="77777777" w:rsidR="00413EC8" w:rsidRPr="00413EC8" w:rsidRDefault="00413EC8" w:rsidP="00413EC8">
            <w:pPr>
              <w:widowControl w:val="0"/>
              <w:autoSpaceDE w:val="0"/>
              <w:autoSpaceDN w:val="0"/>
              <w:adjustRightInd w:val="0"/>
              <w:ind w:right="34" w:firstLine="35"/>
              <w:rPr>
                <w:sz w:val="20"/>
                <w:szCs w:val="20"/>
              </w:rPr>
            </w:pPr>
            <w:r w:rsidRPr="00413EC8">
              <w:rPr>
                <w:sz w:val="20"/>
                <w:szCs w:val="20"/>
              </w:rPr>
              <w:t>Количество объектов систем водоснабжения</w:t>
            </w:r>
            <w:r w:rsidRPr="00413EC8">
              <w:rPr>
                <w:color w:val="FF0000"/>
                <w:sz w:val="20"/>
                <w:szCs w:val="20"/>
              </w:rPr>
              <w:t xml:space="preserve"> </w:t>
            </w:r>
            <w:r w:rsidRPr="00413EC8">
              <w:rPr>
                <w:sz w:val="20"/>
                <w:szCs w:val="20"/>
              </w:rPr>
              <w:t>и централизованных систем водоотведения, построенных (введенных в эксплуатацию) и реконструируемых в отчетном году на территориях населенных пунктов Куйбышевского муниципального района Новосибирской области.</w:t>
            </w:r>
          </w:p>
        </w:tc>
        <w:tc>
          <w:tcPr>
            <w:tcW w:w="1305" w:type="dxa"/>
            <w:gridSpan w:val="3"/>
            <w:vAlign w:val="center"/>
          </w:tcPr>
          <w:p w14:paraId="5CF2DA2A" w14:textId="77777777" w:rsidR="00413EC8" w:rsidRPr="00413EC8" w:rsidRDefault="00413EC8" w:rsidP="00413EC8">
            <w:pPr>
              <w:ind w:right="34" w:firstLine="62"/>
              <w:jc w:val="center"/>
              <w:rPr>
                <w:sz w:val="20"/>
                <w:szCs w:val="20"/>
              </w:rPr>
            </w:pPr>
            <w:r w:rsidRPr="00413EC8">
              <w:rPr>
                <w:sz w:val="20"/>
                <w:szCs w:val="20"/>
              </w:rPr>
              <w:t>Ед.</w:t>
            </w:r>
          </w:p>
        </w:tc>
        <w:tc>
          <w:tcPr>
            <w:tcW w:w="1158" w:type="dxa"/>
          </w:tcPr>
          <w:p w14:paraId="6BA86448" w14:textId="77777777" w:rsidR="00413EC8" w:rsidRPr="00413EC8" w:rsidRDefault="00413EC8" w:rsidP="00413EC8">
            <w:pPr>
              <w:ind w:firstLine="33"/>
              <w:jc w:val="center"/>
              <w:rPr>
                <w:sz w:val="20"/>
                <w:szCs w:val="20"/>
                <w:highlight w:val="yellow"/>
              </w:rPr>
            </w:pPr>
          </w:p>
        </w:tc>
        <w:tc>
          <w:tcPr>
            <w:tcW w:w="1140" w:type="dxa"/>
            <w:gridSpan w:val="2"/>
          </w:tcPr>
          <w:p w14:paraId="361C14FE" w14:textId="77777777" w:rsidR="00413EC8" w:rsidRPr="00413EC8" w:rsidRDefault="00413EC8" w:rsidP="00413EC8">
            <w:pPr>
              <w:ind w:firstLine="9"/>
              <w:jc w:val="center"/>
              <w:rPr>
                <w:sz w:val="20"/>
                <w:szCs w:val="20"/>
                <w:highlight w:val="yellow"/>
              </w:rPr>
            </w:pPr>
            <w:r w:rsidRPr="00413EC8">
              <w:rPr>
                <w:sz w:val="20"/>
                <w:szCs w:val="20"/>
              </w:rPr>
              <w:t>7</w:t>
            </w:r>
          </w:p>
        </w:tc>
        <w:tc>
          <w:tcPr>
            <w:tcW w:w="1201" w:type="dxa"/>
          </w:tcPr>
          <w:p w14:paraId="6E5E3168" w14:textId="77777777" w:rsidR="00413EC8" w:rsidRPr="00413EC8" w:rsidRDefault="00413EC8" w:rsidP="00413EC8">
            <w:pPr>
              <w:ind w:firstLine="3"/>
              <w:jc w:val="center"/>
              <w:rPr>
                <w:sz w:val="20"/>
                <w:szCs w:val="20"/>
                <w:highlight w:val="yellow"/>
              </w:rPr>
            </w:pPr>
            <w:r w:rsidRPr="00413EC8">
              <w:rPr>
                <w:sz w:val="20"/>
                <w:szCs w:val="20"/>
              </w:rPr>
              <w:t>2</w:t>
            </w:r>
          </w:p>
        </w:tc>
        <w:tc>
          <w:tcPr>
            <w:tcW w:w="2453" w:type="dxa"/>
          </w:tcPr>
          <w:p w14:paraId="2E9A5A85" w14:textId="77777777" w:rsidR="00413EC8" w:rsidRPr="00413EC8" w:rsidRDefault="00413EC8" w:rsidP="00413EC8">
            <w:pPr>
              <w:widowControl w:val="0"/>
              <w:autoSpaceDE w:val="0"/>
              <w:autoSpaceDN w:val="0"/>
              <w:adjustRightInd w:val="0"/>
              <w:ind w:right="34" w:firstLine="709"/>
              <w:jc w:val="center"/>
              <w:rPr>
                <w:sz w:val="20"/>
                <w:szCs w:val="20"/>
              </w:rPr>
            </w:pPr>
          </w:p>
        </w:tc>
      </w:tr>
      <w:tr w:rsidR="00413EC8" w:rsidRPr="00413EC8" w14:paraId="2A17778B" w14:textId="77777777" w:rsidTr="009D52AD">
        <w:trPr>
          <w:cantSplit/>
        </w:trPr>
        <w:tc>
          <w:tcPr>
            <w:tcW w:w="14742" w:type="dxa"/>
            <w:gridSpan w:val="10"/>
          </w:tcPr>
          <w:p w14:paraId="011552D5" w14:textId="77777777" w:rsidR="00413EC8" w:rsidRPr="00413EC8" w:rsidRDefault="00413EC8" w:rsidP="00413EC8">
            <w:pPr>
              <w:widowControl w:val="0"/>
              <w:autoSpaceDE w:val="0"/>
              <w:autoSpaceDN w:val="0"/>
              <w:adjustRightInd w:val="0"/>
              <w:ind w:right="34"/>
              <w:rPr>
                <w:sz w:val="20"/>
                <w:szCs w:val="20"/>
              </w:rPr>
            </w:pPr>
            <w:r w:rsidRPr="00413EC8">
              <w:rPr>
                <w:sz w:val="20"/>
                <w:szCs w:val="20"/>
              </w:rPr>
              <w:t>Подпрограмма «</w:t>
            </w:r>
            <w:r w:rsidRPr="00413EC8">
              <w:rPr>
                <w:spacing w:val="-8"/>
                <w:sz w:val="20"/>
                <w:szCs w:val="20"/>
              </w:rPr>
              <w:t>Благоустройство территорий населенных пунктов</w:t>
            </w:r>
            <w:r w:rsidRPr="00413EC8">
              <w:rPr>
                <w:sz w:val="20"/>
                <w:szCs w:val="20"/>
              </w:rPr>
              <w:t xml:space="preserve"> Куйбышевского муниципального района Новосибирской области на 2024-2026 годы»</w:t>
            </w:r>
          </w:p>
        </w:tc>
      </w:tr>
      <w:tr w:rsidR="00413EC8" w:rsidRPr="00413EC8" w14:paraId="1AEDADE6" w14:textId="77777777" w:rsidTr="009D52AD">
        <w:trPr>
          <w:cantSplit/>
        </w:trPr>
        <w:tc>
          <w:tcPr>
            <w:tcW w:w="14742" w:type="dxa"/>
            <w:gridSpan w:val="10"/>
          </w:tcPr>
          <w:p w14:paraId="6151D1E2" w14:textId="77777777" w:rsidR="00413EC8" w:rsidRPr="00413EC8" w:rsidRDefault="00413EC8" w:rsidP="00413EC8">
            <w:pPr>
              <w:widowControl w:val="0"/>
              <w:autoSpaceDE w:val="0"/>
              <w:autoSpaceDN w:val="0"/>
              <w:adjustRightInd w:val="0"/>
              <w:ind w:firstLine="263"/>
              <w:rPr>
                <w:sz w:val="20"/>
                <w:szCs w:val="20"/>
              </w:rPr>
            </w:pPr>
            <w:r w:rsidRPr="00413EC8">
              <w:rPr>
                <w:sz w:val="20"/>
                <w:szCs w:val="20"/>
              </w:rPr>
              <w:t>Цель Подпрограммы: Повышение уровня комплексного благоустройства для повышения качества жизни граждан на территории Куйбышевского муниципального района Новосибирской области</w:t>
            </w:r>
          </w:p>
        </w:tc>
      </w:tr>
      <w:tr w:rsidR="00413EC8" w:rsidRPr="00413EC8" w14:paraId="2C5BD32A" w14:textId="77777777" w:rsidTr="009D52AD">
        <w:trPr>
          <w:cantSplit/>
        </w:trPr>
        <w:tc>
          <w:tcPr>
            <w:tcW w:w="3826" w:type="dxa"/>
          </w:tcPr>
          <w:p w14:paraId="2B3503CF" w14:textId="77777777" w:rsidR="00413EC8" w:rsidRPr="00413EC8" w:rsidRDefault="00413EC8" w:rsidP="00413EC8">
            <w:pPr>
              <w:widowControl w:val="0"/>
              <w:autoSpaceDE w:val="0"/>
              <w:autoSpaceDN w:val="0"/>
              <w:adjustRightInd w:val="0"/>
              <w:ind w:left="-108"/>
              <w:rPr>
                <w:sz w:val="20"/>
                <w:szCs w:val="20"/>
                <w:u w:val="single"/>
              </w:rPr>
            </w:pPr>
            <w:r w:rsidRPr="00413EC8">
              <w:rPr>
                <w:sz w:val="20"/>
                <w:szCs w:val="20"/>
              </w:rPr>
              <w:t>Задача Подпрограммы:</w:t>
            </w:r>
          </w:p>
        </w:tc>
        <w:tc>
          <w:tcPr>
            <w:tcW w:w="3659" w:type="dxa"/>
          </w:tcPr>
          <w:p w14:paraId="2BDFD8F8" w14:textId="77777777" w:rsidR="00413EC8" w:rsidRPr="00413EC8" w:rsidRDefault="00413EC8" w:rsidP="00413EC8">
            <w:pPr>
              <w:widowControl w:val="0"/>
              <w:autoSpaceDE w:val="0"/>
              <w:autoSpaceDN w:val="0"/>
              <w:adjustRightInd w:val="0"/>
              <w:ind w:right="34" w:firstLine="35"/>
              <w:rPr>
                <w:sz w:val="20"/>
                <w:szCs w:val="20"/>
              </w:rPr>
            </w:pPr>
          </w:p>
        </w:tc>
        <w:tc>
          <w:tcPr>
            <w:tcW w:w="1305" w:type="dxa"/>
            <w:gridSpan w:val="3"/>
          </w:tcPr>
          <w:p w14:paraId="4593617C" w14:textId="77777777" w:rsidR="00413EC8" w:rsidRPr="00413EC8" w:rsidRDefault="00413EC8" w:rsidP="00413EC8">
            <w:pPr>
              <w:widowControl w:val="0"/>
              <w:autoSpaceDE w:val="0"/>
              <w:autoSpaceDN w:val="0"/>
              <w:adjustRightInd w:val="0"/>
              <w:ind w:right="34" w:firstLine="709"/>
              <w:jc w:val="center"/>
              <w:rPr>
                <w:sz w:val="20"/>
                <w:szCs w:val="20"/>
              </w:rPr>
            </w:pPr>
          </w:p>
        </w:tc>
        <w:tc>
          <w:tcPr>
            <w:tcW w:w="1158" w:type="dxa"/>
          </w:tcPr>
          <w:p w14:paraId="420F9F26" w14:textId="77777777" w:rsidR="00413EC8" w:rsidRPr="00413EC8" w:rsidRDefault="00413EC8" w:rsidP="00413EC8">
            <w:pPr>
              <w:widowControl w:val="0"/>
              <w:autoSpaceDE w:val="0"/>
              <w:autoSpaceDN w:val="0"/>
              <w:adjustRightInd w:val="0"/>
              <w:ind w:right="34" w:firstLine="709"/>
              <w:jc w:val="center"/>
              <w:rPr>
                <w:sz w:val="20"/>
                <w:szCs w:val="20"/>
              </w:rPr>
            </w:pPr>
          </w:p>
        </w:tc>
        <w:tc>
          <w:tcPr>
            <w:tcW w:w="1140" w:type="dxa"/>
            <w:gridSpan w:val="2"/>
          </w:tcPr>
          <w:p w14:paraId="6C594B1F" w14:textId="77777777" w:rsidR="00413EC8" w:rsidRPr="00413EC8" w:rsidRDefault="00413EC8" w:rsidP="00413EC8">
            <w:pPr>
              <w:widowControl w:val="0"/>
              <w:autoSpaceDE w:val="0"/>
              <w:autoSpaceDN w:val="0"/>
              <w:adjustRightInd w:val="0"/>
              <w:ind w:right="34" w:firstLine="709"/>
              <w:jc w:val="center"/>
              <w:rPr>
                <w:sz w:val="20"/>
                <w:szCs w:val="20"/>
              </w:rPr>
            </w:pPr>
          </w:p>
        </w:tc>
        <w:tc>
          <w:tcPr>
            <w:tcW w:w="1201" w:type="dxa"/>
          </w:tcPr>
          <w:p w14:paraId="38A3C7B1" w14:textId="77777777" w:rsidR="00413EC8" w:rsidRPr="00413EC8" w:rsidRDefault="00413EC8" w:rsidP="00413EC8">
            <w:pPr>
              <w:widowControl w:val="0"/>
              <w:autoSpaceDE w:val="0"/>
              <w:autoSpaceDN w:val="0"/>
              <w:adjustRightInd w:val="0"/>
              <w:ind w:right="34" w:firstLine="709"/>
              <w:jc w:val="center"/>
              <w:rPr>
                <w:sz w:val="20"/>
                <w:szCs w:val="20"/>
              </w:rPr>
            </w:pPr>
          </w:p>
        </w:tc>
        <w:tc>
          <w:tcPr>
            <w:tcW w:w="2453" w:type="dxa"/>
          </w:tcPr>
          <w:p w14:paraId="7E30ACA3" w14:textId="77777777" w:rsidR="00413EC8" w:rsidRPr="00413EC8" w:rsidRDefault="00413EC8" w:rsidP="00413EC8">
            <w:pPr>
              <w:widowControl w:val="0"/>
              <w:autoSpaceDE w:val="0"/>
              <w:autoSpaceDN w:val="0"/>
              <w:adjustRightInd w:val="0"/>
              <w:ind w:right="34" w:firstLine="709"/>
              <w:jc w:val="center"/>
              <w:rPr>
                <w:sz w:val="20"/>
                <w:szCs w:val="20"/>
              </w:rPr>
            </w:pPr>
          </w:p>
        </w:tc>
      </w:tr>
      <w:tr w:rsidR="00413EC8" w:rsidRPr="00413EC8" w14:paraId="4E5698AF" w14:textId="77777777" w:rsidTr="009D52AD">
        <w:trPr>
          <w:cantSplit/>
        </w:trPr>
        <w:tc>
          <w:tcPr>
            <w:tcW w:w="3826" w:type="dxa"/>
            <w:vMerge w:val="restart"/>
          </w:tcPr>
          <w:p w14:paraId="59C0C61A" w14:textId="77777777" w:rsidR="00413EC8" w:rsidRPr="00413EC8" w:rsidRDefault="00413EC8" w:rsidP="00413EC8">
            <w:pPr>
              <w:widowControl w:val="0"/>
              <w:autoSpaceDE w:val="0"/>
              <w:autoSpaceDN w:val="0"/>
              <w:adjustRightInd w:val="0"/>
              <w:ind w:left="34" w:right="32" w:firstLine="142"/>
              <w:rPr>
                <w:sz w:val="20"/>
                <w:szCs w:val="20"/>
              </w:rPr>
            </w:pPr>
            <w:r w:rsidRPr="00413EC8">
              <w:rPr>
                <w:sz w:val="20"/>
                <w:szCs w:val="20"/>
              </w:rPr>
              <w:t>Совершенствование благоустройства территорий путем содействия в организации обустройства дворовых территорий многоквартирных домов, общественных пространств населенных пунктов Куйбышевского муниципального района Новосибирской области с вовлечением заинтересованных граждан и организаций в процесс реализации</w:t>
            </w:r>
          </w:p>
        </w:tc>
        <w:tc>
          <w:tcPr>
            <w:tcW w:w="3659" w:type="dxa"/>
          </w:tcPr>
          <w:p w14:paraId="537CB719" w14:textId="77777777" w:rsidR="00413EC8" w:rsidRPr="00413EC8" w:rsidRDefault="00413EC8" w:rsidP="00413EC8">
            <w:pPr>
              <w:widowControl w:val="0"/>
              <w:autoSpaceDE w:val="0"/>
              <w:autoSpaceDN w:val="0"/>
              <w:adjustRightInd w:val="0"/>
              <w:ind w:right="34" w:firstLine="35"/>
              <w:rPr>
                <w:sz w:val="20"/>
                <w:szCs w:val="20"/>
              </w:rPr>
            </w:pPr>
            <w:r w:rsidRPr="00413EC8">
              <w:rPr>
                <w:color w:val="000000"/>
                <w:sz w:val="20"/>
                <w:szCs w:val="20"/>
              </w:rPr>
              <w:t xml:space="preserve">Площадь обустроенных дворовых территорий многоквартирных домов, зон отдыха, спортивных и детских площадок, зон озеленения, тротуаров и проездов, приведенных в надлежащее состояние на территориях населенных пунктов </w:t>
            </w:r>
            <w:r w:rsidRPr="00413EC8">
              <w:rPr>
                <w:sz w:val="20"/>
                <w:szCs w:val="20"/>
              </w:rPr>
              <w:t>Куйбышевского муниципального района Новосибирской области</w:t>
            </w:r>
          </w:p>
        </w:tc>
        <w:tc>
          <w:tcPr>
            <w:tcW w:w="1305" w:type="dxa"/>
            <w:gridSpan w:val="3"/>
          </w:tcPr>
          <w:p w14:paraId="72892A3F" w14:textId="77777777" w:rsidR="00413EC8" w:rsidRPr="00413EC8" w:rsidRDefault="00413EC8" w:rsidP="00413EC8">
            <w:pPr>
              <w:widowControl w:val="0"/>
              <w:autoSpaceDE w:val="0"/>
              <w:autoSpaceDN w:val="0"/>
              <w:adjustRightInd w:val="0"/>
              <w:ind w:right="34"/>
              <w:jc w:val="center"/>
              <w:rPr>
                <w:sz w:val="20"/>
                <w:szCs w:val="20"/>
              </w:rPr>
            </w:pPr>
            <w:r w:rsidRPr="00413EC8">
              <w:rPr>
                <w:color w:val="000000"/>
                <w:sz w:val="20"/>
                <w:szCs w:val="20"/>
              </w:rPr>
              <w:t>м2</w:t>
            </w:r>
          </w:p>
        </w:tc>
        <w:tc>
          <w:tcPr>
            <w:tcW w:w="1158" w:type="dxa"/>
          </w:tcPr>
          <w:p w14:paraId="1326AFDF" w14:textId="77777777" w:rsidR="00413EC8" w:rsidRPr="00413EC8" w:rsidRDefault="00413EC8" w:rsidP="00413EC8">
            <w:pPr>
              <w:widowControl w:val="0"/>
              <w:autoSpaceDE w:val="0"/>
              <w:autoSpaceDN w:val="0"/>
              <w:adjustRightInd w:val="0"/>
              <w:ind w:right="34"/>
              <w:jc w:val="center"/>
              <w:rPr>
                <w:sz w:val="20"/>
                <w:szCs w:val="20"/>
              </w:rPr>
            </w:pPr>
            <w:r w:rsidRPr="00413EC8">
              <w:rPr>
                <w:color w:val="000000"/>
                <w:sz w:val="20"/>
                <w:szCs w:val="20"/>
              </w:rPr>
              <w:t>0</w:t>
            </w:r>
          </w:p>
        </w:tc>
        <w:tc>
          <w:tcPr>
            <w:tcW w:w="1140" w:type="dxa"/>
            <w:gridSpan w:val="2"/>
          </w:tcPr>
          <w:p w14:paraId="4E35B096" w14:textId="77777777" w:rsidR="00413EC8" w:rsidRPr="00413EC8" w:rsidRDefault="00413EC8" w:rsidP="00413EC8">
            <w:pPr>
              <w:widowControl w:val="0"/>
              <w:autoSpaceDE w:val="0"/>
              <w:autoSpaceDN w:val="0"/>
              <w:adjustRightInd w:val="0"/>
              <w:ind w:right="34" w:firstLine="9"/>
              <w:jc w:val="center"/>
              <w:rPr>
                <w:sz w:val="20"/>
                <w:szCs w:val="20"/>
              </w:rPr>
            </w:pPr>
            <w:r w:rsidRPr="00413EC8">
              <w:rPr>
                <w:sz w:val="20"/>
                <w:szCs w:val="20"/>
              </w:rPr>
              <w:t>0</w:t>
            </w:r>
          </w:p>
        </w:tc>
        <w:tc>
          <w:tcPr>
            <w:tcW w:w="1201" w:type="dxa"/>
          </w:tcPr>
          <w:p w14:paraId="7CC45BA1" w14:textId="77777777" w:rsidR="00413EC8" w:rsidRPr="00413EC8" w:rsidRDefault="00413EC8" w:rsidP="00413EC8">
            <w:pPr>
              <w:widowControl w:val="0"/>
              <w:autoSpaceDE w:val="0"/>
              <w:autoSpaceDN w:val="0"/>
              <w:adjustRightInd w:val="0"/>
              <w:ind w:right="34" w:firstLine="131"/>
              <w:jc w:val="center"/>
              <w:rPr>
                <w:sz w:val="20"/>
                <w:szCs w:val="20"/>
              </w:rPr>
            </w:pPr>
            <w:r w:rsidRPr="00413EC8">
              <w:rPr>
                <w:sz w:val="20"/>
                <w:szCs w:val="20"/>
              </w:rPr>
              <w:t>0</w:t>
            </w:r>
          </w:p>
        </w:tc>
        <w:tc>
          <w:tcPr>
            <w:tcW w:w="2453" w:type="dxa"/>
          </w:tcPr>
          <w:p w14:paraId="13FC3A55" w14:textId="77777777" w:rsidR="00413EC8" w:rsidRPr="00413EC8" w:rsidRDefault="00413EC8" w:rsidP="00413EC8">
            <w:pPr>
              <w:widowControl w:val="0"/>
              <w:autoSpaceDE w:val="0"/>
              <w:autoSpaceDN w:val="0"/>
              <w:adjustRightInd w:val="0"/>
              <w:ind w:right="34" w:firstLine="709"/>
              <w:jc w:val="center"/>
              <w:rPr>
                <w:sz w:val="20"/>
                <w:szCs w:val="20"/>
              </w:rPr>
            </w:pPr>
          </w:p>
        </w:tc>
      </w:tr>
      <w:tr w:rsidR="00413EC8" w:rsidRPr="00413EC8" w14:paraId="3234EAB9" w14:textId="77777777" w:rsidTr="009D52AD">
        <w:trPr>
          <w:cantSplit/>
        </w:trPr>
        <w:tc>
          <w:tcPr>
            <w:tcW w:w="3826" w:type="dxa"/>
            <w:vMerge/>
          </w:tcPr>
          <w:p w14:paraId="6B2C4830" w14:textId="77777777" w:rsidR="00413EC8" w:rsidRPr="00413EC8" w:rsidRDefault="00413EC8" w:rsidP="00413EC8">
            <w:pPr>
              <w:widowControl w:val="0"/>
              <w:autoSpaceDE w:val="0"/>
              <w:autoSpaceDN w:val="0"/>
              <w:adjustRightInd w:val="0"/>
              <w:ind w:left="-108"/>
              <w:jc w:val="center"/>
              <w:rPr>
                <w:sz w:val="20"/>
                <w:szCs w:val="20"/>
              </w:rPr>
            </w:pPr>
          </w:p>
        </w:tc>
        <w:tc>
          <w:tcPr>
            <w:tcW w:w="3659" w:type="dxa"/>
          </w:tcPr>
          <w:p w14:paraId="1CDA58BE" w14:textId="77777777" w:rsidR="00413EC8" w:rsidRPr="00413EC8" w:rsidRDefault="00413EC8" w:rsidP="00413EC8">
            <w:pPr>
              <w:widowControl w:val="0"/>
              <w:autoSpaceDE w:val="0"/>
              <w:autoSpaceDN w:val="0"/>
              <w:adjustRightInd w:val="0"/>
              <w:ind w:right="34" w:firstLine="35"/>
              <w:rPr>
                <w:sz w:val="20"/>
                <w:szCs w:val="20"/>
              </w:rPr>
            </w:pPr>
            <w:r w:rsidRPr="00413EC8">
              <w:rPr>
                <w:color w:val="000000"/>
                <w:sz w:val="20"/>
                <w:szCs w:val="20"/>
              </w:rPr>
              <w:t xml:space="preserve">Прочие мероприятия по благоустройству территорий населенных пунктов </w:t>
            </w:r>
            <w:r w:rsidRPr="00413EC8">
              <w:rPr>
                <w:sz w:val="20"/>
                <w:szCs w:val="20"/>
              </w:rPr>
              <w:t>Куйбышевского муниципального района Новосибирской области</w:t>
            </w:r>
          </w:p>
        </w:tc>
        <w:tc>
          <w:tcPr>
            <w:tcW w:w="1305" w:type="dxa"/>
            <w:gridSpan w:val="3"/>
          </w:tcPr>
          <w:p w14:paraId="7F8B3BE0" w14:textId="77777777" w:rsidR="00413EC8" w:rsidRPr="00413EC8" w:rsidRDefault="00413EC8" w:rsidP="00413EC8">
            <w:pPr>
              <w:widowControl w:val="0"/>
              <w:autoSpaceDE w:val="0"/>
              <w:autoSpaceDN w:val="0"/>
              <w:adjustRightInd w:val="0"/>
              <w:ind w:right="34" w:firstLine="62"/>
              <w:jc w:val="center"/>
              <w:rPr>
                <w:sz w:val="20"/>
                <w:szCs w:val="20"/>
              </w:rPr>
            </w:pPr>
            <w:r w:rsidRPr="00413EC8">
              <w:rPr>
                <w:sz w:val="20"/>
                <w:szCs w:val="20"/>
              </w:rPr>
              <w:t>Ед.</w:t>
            </w:r>
          </w:p>
        </w:tc>
        <w:tc>
          <w:tcPr>
            <w:tcW w:w="1158" w:type="dxa"/>
          </w:tcPr>
          <w:p w14:paraId="1B84EBD3" w14:textId="77777777" w:rsidR="00413EC8" w:rsidRPr="00413EC8" w:rsidRDefault="00413EC8" w:rsidP="00413EC8">
            <w:pPr>
              <w:widowControl w:val="0"/>
              <w:autoSpaceDE w:val="0"/>
              <w:autoSpaceDN w:val="0"/>
              <w:adjustRightInd w:val="0"/>
              <w:ind w:right="34" w:firstLine="33"/>
              <w:jc w:val="center"/>
              <w:rPr>
                <w:sz w:val="20"/>
                <w:szCs w:val="20"/>
              </w:rPr>
            </w:pPr>
            <w:r w:rsidRPr="00413EC8">
              <w:rPr>
                <w:sz w:val="20"/>
                <w:szCs w:val="20"/>
              </w:rPr>
              <w:t>0</w:t>
            </w:r>
          </w:p>
        </w:tc>
        <w:tc>
          <w:tcPr>
            <w:tcW w:w="1140" w:type="dxa"/>
            <w:gridSpan w:val="2"/>
          </w:tcPr>
          <w:p w14:paraId="5557C369" w14:textId="77777777" w:rsidR="00413EC8" w:rsidRPr="00413EC8" w:rsidRDefault="00413EC8" w:rsidP="00413EC8">
            <w:pPr>
              <w:widowControl w:val="0"/>
              <w:autoSpaceDE w:val="0"/>
              <w:autoSpaceDN w:val="0"/>
              <w:adjustRightInd w:val="0"/>
              <w:ind w:right="34" w:firstLine="9"/>
              <w:jc w:val="center"/>
              <w:rPr>
                <w:sz w:val="20"/>
                <w:szCs w:val="20"/>
              </w:rPr>
            </w:pPr>
            <w:r w:rsidRPr="00413EC8">
              <w:rPr>
                <w:sz w:val="20"/>
                <w:szCs w:val="20"/>
              </w:rPr>
              <w:t>0</w:t>
            </w:r>
          </w:p>
        </w:tc>
        <w:tc>
          <w:tcPr>
            <w:tcW w:w="1201" w:type="dxa"/>
          </w:tcPr>
          <w:p w14:paraId="22F0711B" w14:textId="77777777" w:rsidR="00413EC8" w:rsidRPr="00413EC8" w:rsidRDefault="00413EC8" w:rsidP="00413EC8">
            <w:pPr>
              <w:widowControl w:val="0"/>
              <w:autoSpaceDE w:val="0"/>
              <w:autoSpaceDN w:val="0"/>
              <w:adjustRightInd w:val="0"/>
              <w:ind w:right="34" w:firstLine="144"/>
              <w:jc w:val="center"/>
              <w:rPr>
                <w:sz w:val="20"/>
                <w:szCs w:val="20"/>
              </w:rPr>
            </w:pPr>
            <w:r w:rsidRPr="00413EC8">
              <w:rPr>
                <w:sz w:val="20"/>
                <w:szCs w:val="20"/>
              </w:rPr>
              <w:t>0</w:t>
            </w:r>
          </w:p>
        </w:tc>
        <w:tc>
          <w:tcPr>
            <w:tcW w:w="2453" w:type="dxa"/>
          </w:tcPr>
          <w:p w14:paraId="7D2FEA1A" w14:textId="77777777" w:rsidR="00413EC8" w:rsidRPr="00413EC8" w:rsidRDefault="00413EC8" w:rsidP="00413EC8">
            <w:pPr>
              <w:widowControl w:val="0"/>
              <w:autoSpaceDE w:val="0"/>
              <w:autoSpaceDN w:val="0"/>
              <w:adjustRightInd w:val="0"/>
              <w:ind w:right="34" w:firstLine="709"/>
              <w:jc w:val="center"/>
              <w:rPr>
                <w:sz w:val="20"/>
                <w:szCs w:val="20"/>
              </w:rPr>
            </w:pPr>
          </w:p>
        </w:tc>
      </w:tr>
      <w:tr w:rsidR="00413EC8" w:rsidRPr="00413EC8" w14:paraId="0C84F1BB" w14:textId="77777777" w:rsidTr="009D52AD">
        <w:trPr>
          <w:cantSplit/>
        </w:trPr>
        <w:tc>
          <w:tcPr>
            <w:tcW w:w="14742" w:type="dxa"/>
            <w:gridSpan w:val="10"/>
          </w:tcPr>
          <w:p w14:paraId="331D77AD" w14:textId="77777777" w:rsidR="00413EC8" w:rsidRPr="00413EC8" w:rsidRDefault="00413EC8" w:rsidP="00413EC8">
            <w:pPr>
              <w:widowControl w:val="0"/>
              <w:autoSpaceDE w:val="0"/>
              <w:autoSpaceDN w:val="0"/>
              <w:adjustRightInd w:val="0"/>
              <w:ind w:right="34" w:firstLine="34"/>
              <w:rPr>
                <w:sz w:val="20"/>
                <w:szCs w:val="20"/>
              </w:rPr>
            </w:pPr>
            <w:r w:rsidRPr="00413EC8">
              <w:rPr>
                <w:sz w:val="20"/>
                <w:szCs w:val="20"/>
              </w:rPr>
              <w:t>Подпрограмма «Безопасность жилищно-коммунального хозяйства Куйбышевского муниципального района Новосибирской области на 2024-2026 годы»</w:t>
            </w:r>
          </w:p>
        </w:tc>
      </w:tr>
      <w:tr w:rsidR="00413EC8" w:rsidRPr="00413EC8" w14:paraId="4E3BB559" w14:textId="77777777" w:rsidTr="009D52AD">
        <w:trPr>
          <w:cantSplit/>
        </w:trPr>
        <w:tc>
          <w:tcPr>
            <w:tcW w:w="14742" w:type="dxa"/>
            <w:gridSpan w:val="10"/>
          </w:tcPr>
          <w:p w14:paraId="633A4A27" w14:textId="77777777" w:rsidR="00413EC8" w:rsidRPr="00413EC8" w:rsidRDefault="00413EC8" w:rsidP="00413EC8">
            <w:pPr>
              <w:autoSpaceDE w:val="0"/>
              <w:autoSpaceDN w:val="0"/>
              <w:adjustRightInd w:val="0"/>
              <w:jc w:val="both"/>
              <w:rPr>
                <w:sz w:val="20"/>
                <w:szCs w:val="20"/>
              </w:rPr>
            </w:pPr>
            <w:r w:rsidRPr="00413EC8">
              <w:rPr>
                <w:sz w:val="20"/>
                <w:szCs w:val="20"/>
              </w:rPr>
              <w:t>Цель Подпрограммы: Обеспечение ежегодной готовности объектов жилищно-коммунального хозяйства к работе в отопительные периоды и безаварийного прохождения осенне-зимних периодов</w:t>
            </w:r>
          </w:p>
        </w:tc>
      </w:tr>
      <w:tr w:rsidR="00413EC8" w:rsidRPr="00413EC8" w14:paraId="72920C19" w14:textId="77777777" w:rsidTr="009D52AD">
        <w:trPr>
          <w:cantSplit/>
        </w:trPr>
        <w:tc>
          <w:tcPr>
            <w:tcW w:w="3826" w:type="dxa"/>
          </w:tcPr>
          <w:p w14:paraId="63A908D9" w14:textId="77777777" w:rsidR="00413EC8" w:rsidRPr="00413EC8" w:rsidRDefault="00413EC8" w:rsidP="00413EC8">
            <w:pPr>
              <w:widowControl w:val="0"/>
              <w:autoSpaceDE w:val="0"/>
              <w:autoSpaceDN w:val="0"/>
              <w:adjustRightInd w:val="0"/>
              <w:ind w:left="34" w:firstLine="142"/>
              <w:rPr>
                <w:sz w:val="20"/>
                <w:szCs w:val="20"/>
              </w:rPr>
            </w:pPr>
            <w:r w:rsidRPr="00413EC8">
              <w:rPr>
                <w:sz w:val="20"/>
                <w:szCs w:val="20"/>
              </w:rPr>
              <w:t>Задачи Подпрограммы:</w:t>
            </w:r>
          </w:p>
        </w:tc>
        <w:tc>
          <w:tcPr>
            <w:tcW w:w="3659" w:type="dxa"/>
          </w:tcPr>
          <w:p w14:paraId="66C54DCA" w14:textId="77777777" w:rsidR="00413EC8" w:rsidRPr="00413EC8" w:rsidRDefault="00413EC8" w:rsidP="00413EC8">
            <w:pPr>
              <w:widowControl w:val="0"/>
              <w:autoSpaceDE w:val="0"/>
              <w:autoSpaceDN w:val="0"/>
              <w:adjustRightInd w:val="0"/>
              <w:ind w:right="34" w:firstLine="35"/>
              <w:rPr>
                <w:sz w:val="20"/>
                <w:szCs w:val="20"/>
              </w:rPr>
            </w:pPr>
          </w:p>
        </w:tc>
        <w:tc>
          <w:tcPr>
            <w:tcW w:w="1305" w:type="dxa"/>
            <w:gridSpan w:val="3"/>
          </w:tcPr>
          <w:p w14:paraId="3A4619DF" w14:textId="77777777" w:rsidR="00413EC8" w:rsidRPr="00413EC8" w:rsidRDefault="00413EC8" w:rsidP="00413EC8">
            <w:pPr>
              <w:widowControl w:val="0"/>
              <w:autoSpaceDE w:val="0"/>
              <w:autoSpaceDN w:val="0"/>
              <w:adjustRightInd w:val="0"/>
              <w:ind w:right="34" w:firstLine="709"/>
              <w:jc w:val="center"/>
              <w:rPr>
                <w:sz w:val="20"/>
                <w:szCs w:val="20"/>
              </w:rPr>
            </w:pPr>
          </w:p>
        </w:tc>
        <w:tc>
          <w:tcPr>
            <w:tcW w:w="1158" w:type="dxa"/>
          </w:tcPr>
          <w:p w14:paraId="2E5B5189" w14:textId="77777777" w:rsidR="00413EC8" w:rsidRPr="00413EC8" w:rsidRDefault="00413EC8" w:rsidP="00413EC8">
            <w:pPr>
              <w:widowControl w:val="0"/>
              <w:autoSpaceDE w:val="0"/>
              <w:autoSpaceDN w:val="0"/>
              <w:adjustRightInd w:val="0"/>
              <w:ind w:right="34" w:firstLine="33"/>
              <w:jc w:val="center"/>
              <w:rPr>
                <w:sz w:val="20"/>
                <w:szCs w:val="20"/>
              </w:rPr>
            </w:pPr>
          </w:p>
        </w:tc>
        <w:tc>
          <w:tcPr>
            <w:tcW w:w="1140" w:type="dxa"/>
            <w:gridSpan w:val="2"/>
          </w:tcPr>
          <w:p w14:paraId="0053C03A" w14:textId="77777777" w:rsidR="00413EC8" w:rsidRPr="00413EC8" w:rsidRDefault="00413EC8" w:rsidP="00413EC8">
            <w:pPr>
              <w:widowControl w:val="0"/>
              <w:autoSpaceDE w:val="0"/>
              <w:autoSpaceDN w:val="0"/>
              <w:adjustRightInd w:val="0"/>
              <w:ind w:right="34" w:firstLine="9"/>
              <w:jc w:val="center"/>
              <w:rPr>
                <w:sz w:val="20"/>
                <w:szCs w:val="20"/>
              </w:rPr>
            </w:pPr>
          </w:p>
        </w:tc>
        <w:tc>
          <w:tcPr>
            <w:tcW w:w="1201" w:type="dxa"/>
          </w:tcPr>
          <w:p w14:paraId="2802212D" w14:textId="77777777" w:rsidR="00413EC8" w:rsidRPr="00413EC8" w:rsidRDefault="00413EC8" w:rsidP="00413EC8">
            <w:pPr>
              <w:widowControl w:val="0"/>
              <w:autoSpaceDE w:val="0"/>
              <w:autoSpaceDN w:val="0"/>
              <w:adjustRightInd w:val="0"/>
              <w:ind w:right="34" w:firstLine="3"/>
              <w:jc w:val="center"/>
              <w:rPr>
                <w:sz w:val="20"/>
                <w:szCs w:val="20"/>
              </w:rPr>
            </w:pPr>
          </w:p>
        </w:tc>
        <w:tc>
          <w:tcPr>
            <w:tcW w:w="2453" w:type="dxa"/>
          </w:tcPr>
          <w:p w14:paraId="74BF8659" w14:textId="77777777" w:rsidR="00413EC8" w:rsidRPr="00413EC8" w:rsidRDefault="00413EC8" w:rsidP="00413EC8">
            <w:pPr>
              <w:widowControl w:val="0"/>
              <w:autoSpaceDE w:val="0"/>
              <w:autoSpaceDN w:val="0"/>
              <w:adjustRightInd w:val="0"/>
              <w:ind w:right="34" w:firstLine="77"/>
              <w:jc w:val="center"/>
              <w:rPr>
                <w:sz w:val="20"/>
                <w:szCs w:val="20"/>
              </w:rPr>
            </w:pPr>
          </w:p>
        </w:tc>
      </w:tr>
      <w:tr w:rsidR="00413EC8" w:rsidRPr="00413EC8" w14:paraId="5C863C82" w14:textId="77777777" w:rsidTr="009D52AD">
        <w:trPr>
          <w:cantSplit/>
        </w:trPr>
        <w:tc>
          <w:tcPr>
            <w:tcW w:w="3826" w:type="dxa"/>
          </w:tcPr>
          <w:p w14:paraId="67E72061" w14:textId="77777777" w:rsidR="00413EC8" w:rsidRPr="00413EC8" w:rsidRDefault="00413EC8" w:rsidP="00413EC8">
            <w:pPr>
              <w:autoSpaceDE w:val="0"/>
              <w:autoSpaceDN w:val="0"/>
              <w:adjustRightInd w:val="0"/>
              <w:jc w:val="both"/>
              <w:rPr>
                <w:sz w:val="20"/>
                <w:szCs w:val="20"/>
              </w:rPr>
            </w:pPr>
            <w:r w:rsidRPr="00413EC8">
              <w:rPr>
                <w:sz w:val="20"/>
                <w:szCs w:val="20"/>
              </w:rPr>
              <w:t>Организация функционирования систем тепло-, водоснабжения населения и водоотведения, за исключением мероприятий по содержанию объектов тепло-, водоснабжения и водоотведения в состоянии, обеспечивающем их бесперебойную работу</w:t>
            </w:r>
          </w:p>
        </w:tc>
        <w:tc>
          <w:tcPr>
            <w:tcW w:w="3659" w:type="dxa"/>
          </w:tcPr>
          <w:p w14:paraId="28D20879" w14:textId="77777777" w:rsidR="00413EC8" w:rsidRPr="00413EC8" w:rsidRDefault="00413EC8" w:rsidP="00413EC8">
            <w:pPr>
              <w:autoSpaceDE w:val="0"/>
              <w:autoSpaceDN w:val="0"/>
              <w:adjustRightInd w:val="0"/>
              <w:jc w:val="both"/>
              <w:rPr>
                <w:sz w:val="20"/>
                <w:szCs w:val="20"/>
              </w:rPr>
            </w:pPr>
            <w:r w:rsidRPr="00413EC8">
              <w:rPr>
                <w:sz w:val="20"/>
                <w:szCs w:val="20"/>
              </w:rPr>
              <w:t>-Количество муниципальных образований района, своевременно подготовивших объекты жилищно-коммунального хозяйства к отопительному сезону;</w:t>
            </w:r>
          </w:p>
          <w:p w14:paraId="1C9BDEA1" w14:textId="77777777" w:rsidR="00413EC8" w:rsidRPr="00413EC8" w:rsidRDefault="00413EC8" w:rsidP="00413EC8">
            <w:pPr>
              <w:widowControl w:val="0"/>
              <w:autoSpaceDE w:val="0"/>
              <w:autoSpaceDN w:val="0"/>
              <w:adjustRightInd w:val="0"/>
              <w:ind w:right="34" w:firstLine="35"/>
              <w:rPr>
                <w:sz w:val="20"/>
                <w:szCs w:val="20"/>
              </w:rPr>
            </w:pPr>
          </w:p>
        </w:tc>
        <w:tc>
          <w:tcPr>
            <w:tcW w:w="1305" w:type="dxa"/>
            <w:gridSpan w:val="3"/>
          </w:tcPr>
          <w:p w14:paraId="22B883B5" w14:textId="77777777" w:rsidR="00413EC8" w:rsidRPr="00413EC8" w:rsidRDefault="00413EC8" w:rsidP="00413EC8">
            <w:pPr>
              <w:widowControl w:val="0"/>
              <w:autoSpaceDE w:val="0"/>
              <w:autoSpaceDN w:val="0"/>
              <w:adjustRightInd w:val="0"/>
              <w:ind w:right="34" w:firstLine="62"/>
              <w:jc w:val="center"/>
              <w:rPr>
                <w:sz w:val="20"/>
                <w:szCs w:val="20"/>
              </w:rPr>
            </w:pPr>
            <w:r w:rsidRPr="00413EC8">
              <w:rPr>
                <w:sz w:val="20"/>
                <w:szCs w:val="20"/>
              </w:rPr>
              <w:t>Ед.</w:t>
            </w:r>
          </w:p>
        </w:tc>
        <w:tc>
          <w:tcPr>
            <w:tcW w:w="1158" w:type="dxa"/>
          </w:tcPr>
          <w:p w14:paraId="1BA17998" w14:textId="77777777" w:rsidR="00413EC8" w:rsidRPr="00413EC8" w:rsidRDefault="00413EC8" w:rsidP="00413EC8">
            <w:pPr>
              <w:widowControl w:val="0"/>
              <w:autoSpaceDE w:val="0"/>
              <w:autoSpaceDN w:val="0"/>
              <w:adjustRightInd w:val="0"/>
              <w:ind w:right="34" w:firstLine="33"/>
              <w:jc w:val="center"/>
              <w:rPr>
                <w:sz w:val="20"/>
                <w:szCs w:val="20"/>
              </w:rPr>
            </w:pPr>
            <w:r w:rsidRPr="00413EC8">
              <w:rPr>
                <w:sz w:val="20"/>
                <w:szCs w:val="20"/>
              </w:rPr>
              <w:t>18</w:t>
            </w:r>
          </w:p>
        </w:tc>
        <w:tc>
          <w:tcPr>
            <w:tcW w:w="1140" w:type="dxa"/>
            <w:gridSpan w:val="2"/>
          </w:tcPr>
          <w:p w14:paraId="1CC27099" w14:textId="77777777" w:rsidR="00413EC8" w:rsidRPr="00413EC8" w:rsidRDefault="00413EC8" w:rsidP="00413EC8">
            <w:pPr>
              <w:widowControl w:val="0"/>
              <w:autoSpaceDE w:val="0"/>
              <w:autoSpaceDN w:val="0"/>
              <w:adjustRightInd w:val="0"/>
              <w:ind w:right="34" w:firstLine="9"/>
              <w:jc w:val="center"/>
              <w:rPr>
                <w:sz w:val="20"/>
                <w:szCs w:val="20"/>
              </w:rPr>
            </w:pPr>
            <w:r w:rsidRPr="00413EC8">
              <w:rPr>
                <w:sz w:val="20"/>
                <w:szCs w:val="20"/>
              </w:rPr>
              <w:t>18</w:t>
            </w:r>
          </w:p>
        </w:tc>
        <w:tc>
          <w:tcPr>
            <w:tcW w:w="1201" w:type="dxa"/>
          </w:tcPr>
          <w:p w14:paraId="6A664FC8" w14:textId="77777777" w:rsidR="00413EC8" w:rsidRPr="00413EC8" w:rsidRDefault="00413EC8" w:rsidP="00413EC8">
            <w:pPr>
              <w:widowControl w:val="0"/>
              <w:autoSpaceDE w:val="0"/>
              <w:autoSpaceDN w:val="0"/>
              <w:adjustRightInd w:val="0"/>
              <w:ind w:right="34" w:firstLine="3"/>
              <w:jc w:val="center"/>
              <w:rPr>
                <w:sz w:val="20"/>
                <w:szCs w:val="20"/>
              </w:rPr>
            </w:pPr>
            <w:r w:rsidRPr="00413EC8">
              <w:rPr>
                <w:sz w:val="20"/>
                <w:szCs w:val="20"/>
              </w:rPr>
              <w:t>18</w:t>
            </w:r>
          </w:p>
        </w:tc>
        <w:tc>
          <w:tcPr>
            <w:tcW w:w="2453" w:type="dxa"/>
          </w:tcPr>
          <w:p w14:paraId="720FA051" w14:textId="77777777" w:rsidR="00413EC8" w:rsidRPr="00413EC8" w:rsidRDefault="00413EC8" w:rsidP="00413EC8">
            <w:pPr>
              <w:widowControl w:val="0"/>
              <w:autoSpaceDE w:val="0"/>
              <w:autoSpaceDN w:val="0"/>
              <w:adjustRightInd w:val="0"/>
              <w:ind w:right="34" w:firstLine="77"/>
              <w:jc w:val="center"/>
              <w:rPr>
                <w:sz w:val="20"/>
                <w:szCs w:val="20"/>
              </w:rPr>
            </w:pPr>
          </w:p>
        </w:tc>
      </w:tr>
      <w:tr w:rsidR="00413EC8" w:rsidRPr="00413EC8" w14:paraId="7470D349" w14:textId="77777777" w:rsidTr="009D52AD">
        <w:trPr>
          <w:cantSplit/>
        </w:trPr>
        <w:tc>
          <w:tcPr>
            <w:tcW w:w="3826" w:type="dxa"/>
          </w:tcPr>
          <w:p w14:paraId="24CC3573" w14:textId="77777777" w:rsidR="00413EC8" w:rsidRPr="00413EC8" w:rsidRDefault="00413EC8" w:rsidP="00413EC8">
            <w:pPr>
              <w:autoSpaceDE w:val="0"/>
              <w:autoSpaceDN w:val="0"/>
              <w:adjustRightInd w:val="0"/>
              <w:jc w:val="both"/>
              <w:rPr>
                <w:sz w:val="20"/>
                <w:szCs w:val="20"/>
              </w:rPr>
            </w:pPr>
            <w:r w:rsidRPr="00413EC8">
              <w:rPr>
                <w:sz w:val="20"/>
                <w:szCs w:val="20"/>
              </w:rPr>
              <w:t xml:space="preserve">Реализация мероприятия по обеспечению  бесперебойной работы объектов жизнеобеспечения и создание условий их бесперебойной работы  </w:t>
            </w:r>
          </w:p>
          <w:p w14:paraId="492B37AC" w14:textId="77777777" w:rsidR="00413EC8" w:rsidRPr="00413EC8" w:rsidRDefault="00413EC8" w:rsidP="00413EC8">
            <w:pPr>
              <w:widowControl w:val="0"/>
              <w:autoSpaceDE w:val="0"/>
              <w:autoSpaceDN w:val="0"/>
              <w:adjustRightInd w:val="0"/>
              <w:ind w:left="34" w:hanging="34"/>
              <w:rPr>
                <w:sz w:val="20"/>
                <w:szCs w:val="20"/>
              </w:rPr>
            </w:pPr>
          </w:p>
        </w:tc>
        <w:tc>
          <w:tcPr>
            <w:tcW w:w="3659" w:type="dxa"/>
          </w:tcPr>
          <w:p w14:paraId="1A03927C" w14:textId="77777777" w:rsidR="00413EC8" w:rsidRPr="00413EC8" w:rsidRDefault="00413EC8" w:rsidP="00413EC8">
            <w:pPr>
              <w:autoSpaceDE w:val="0"/>
              <w:autoSpaceDN w:val="0"/>
              <w:adjustRightInd w:val="0"/>
              <w:jc w:val="both"/>
              <w:rPr>
                <w:sz w:val="20"/>
                <w:szCs w:val="20"/>
              </w:rPr>
            </w:pPr>
            <w:r w:rsidRPr="00413EC8">
              <w:rPr>
                <w:sz w:val="20"/>
                <w:szCs w:val="20"/>
              </w:rPr>
              <w:t>-число аварий в системах централизованного водоснабжения продолжительностью более 8 часов; число аварий в системах централизованного водоотведения (</w:t>
            </w:r>
            <w:proofErr w:type="spellStart"/>
            <w:r w:rsidRPr="00413EC8">
              <w:rPr>
                <w:sz w:val="20"/>
                <w:szCs w:val="20"/>
              </w:rPr>
              <w:t>канализования</w:t>
            </w:r>
            <w:proofErr w:type="spellEnd"/>
            <w:r w:rsidRPr="00413EC8">
              <w:rPr>
                <w:sz w:val="20"/>
                <w:szCs w:val="20"/>
              </w:rPr>
              <w:t>);</w:t>
            </w:r>
          </w:p>
          <w:p w14:paraId="16176016" w14:textId="77777777" w:rsidR="00413EC8" w:rsidRPr="00413EC8" w:rsidRDefault="00413EC8" w:rsidP="00413EC8">
            <w:pPr>
              <w:widowControl w:val="0"/>
              <w:autoSpaceDE w:val="0"/>
              <w:autoSpaceDN w:val="0"/>
              <w:adjustRightInd w:val="0"/>
              <w:ind w:right="34" w:firstLine="35"/>
              <w:rPr>
                <w:sz w:val="20"/>
                <w:szCs w:val="20"/>
              </w:rPr>
            </w:pPr>
            <w:r w:rsidRPr="00413EC8">
              <w:rPr>
                <w:sz w:val="20"/>
                <w:szCs w:val="20"/>
              </w:rPr>
              <w:t>число аварий на источниках теплоснабжения, паровых и тепловых сетях на период более 8 часов;</w:t>
            </w:r>
          </w:p>
        </w:tc>
        <w:tc>
          <w:tcPr>
            <w:tcW w:w="1305" w:type="dxa"/>
            <w:gridSpan w:val="3"/>
          </w:tcPr>
          <w:p w14:paraId="19CDF8F2" w14:textId="77777777" w:rsidR="00413EC8" w:rsidRPr="00413EC8" w:rsidRDefault="00413EC8" w:rsidP="00413EC8">
            <w:pPr>
              <w:widowControl w:val="0"/>
              <w:autoSpaceDE w:val="0"/>
              <w:autoSpaceDN w:val="0"/>
              <w:adjustRightInd w:val="0"/>
              <w:ind w:right="34" w:firstLine="62"/>
              <w:jc w:val="center"/>
              <w:rPr>
                <w:sz w:val="20"/>
                <w:szCs w:val="20"/>
              </w:rPr>
            </w:pPr>
            <w:proofErr w:type="spellStart"/>
            <w:r w:rsidRPr="00413EC8">
              <w:rPr>
                <w:sz w:val="20"/>
                <w:szCs w:val="20"/>
              </w:rPr>
              <w:t>ед</w:t>
            </w:r>
            <w:proofErr w:type="spellEnd"/>
          </w:p>
        </w:tc>
        <w:tc>
          <w:tcPr>
            <w:tcW w:w="1158" w:type="dxa"/>
          </w:tcPr>
          <w:p w14:paraId="0DD4244C" w14:textId="77777777" w:rsidR="00413EC8" w:rsidRPr="00413EC8" w:rsidRDefault="00413EC8" w:rsidP="00413EC8">
            <w:pPr>
              <w:widowControl w:val="0"/>
              <w:autoSpaceDE w:val="0"/>
              <w:autoSpaceDN w:val="0"/>
              <w:adjustRightInd w:val="0"/>
              <w:ind w:right="34" w:firstLine="33"/>
              <w:jc w:val="center"/>
              <w:rPr>
                <w:sz w:val="20"/>
                <w:szCs w:val="20"/>
              </w:rPr>
            </w:pPr>
            <w:r w:rsidRPr="00413EC8">
              <w:rPr>
                <w:sz w:val="20"/>
                <w:szCs w:val="20"/>
              </w:rPr>
              <w:t>0</w:t>
            </w:r>
          </w:p>
        </w:tc>
        <w:tc>
          <w:tcPr>
            <w:tcW w:w="1140" w:type="dxa"/>
            <w:gridSpan w:val="2"/>
          </w:tcPr>
          <w:p w14:paraId="1E813CEC" w14:textId="77777777" w:rsidR="00413EC8" w:rsidRPr="00413EC8" w:rsidRDefault="00413EC8" w:rsidP="00413EC8">
            <w:pPr>
              <w:widowControl w:val="0"/>
              <w:autoSpaceDE w:val="0"/>
              <w:autoSpaceDN w:val="0"/>
              <w:adjustRightInd w:val="0"/>
              <w:ind w:right="34" w:firstLine="9"/>
              <w:jc w:val="center"/>
              <w:rPr>
                <w:sz w:val="20"/>
                <w:szCs w:val="20"/>
              </w:rPr>
            </w:pPr>
            <w:r w:rsidRPr="00413EC8">
              <w:rPr>
                <w:sz w:val="20"/>
                <w:szCs w:val="20"/>
              </w:rPr>
              <w:t>0</w:t>
            </w:r>
          </w:p>
        </w:tc>
        <w:tc>
          <w:tcPr>
            <w:tcW w:w="1201" w:type="dxa"/>
          </w:tcPr>
          <w:p w14:paraId="5F0ADDE2" w14:textId="77777777" w:rsidR="00413EC8" w:rsidRPr="00413EC8" w:rsidRDefault="00413EC8" w:rsidP="00413EC8">
            <w:pPr>
              <w:widowControl w:val="0"/>
              <w:autoSpaceDE w:val="0"/>
              <w:autoSpaceDN w:val="0"/>
              <w:adjustRightInd w:val="0"/>
              <w:ind w:right="34" w:firstLine="3"/>
              <w:jc w:val="center"/>
              <w:rPr>
                <w:sz w:val="20"/>
                <w:szCs w:val="20"/>
              </w:rPr>
            </w:pPr>
            <w:r w:rsidRPr="00413EC8">
              <w:rPr>
                <w:sz w:val="20"/>
                <w:szCs w:val="20"/>
              </w:rPr>
              <w:t>0</w:t>
            </w:r>
          </w:p>
        </w:tc>
        <w:tc>
          <w:tcPr>
            <w:tcW w:w="2453" w:type="dxa"/>
          </w:tcPr>
          <w:p w14:paraId="3EEF1120" w14:textId="77777777" w:rsidR="00413EC8" w:rsidRPr="00413EC8" w:rsidRDefault="00413EC8" w:rsidP="00413EC8">
            <w:pPr>
              <w:widowControl w:val="0"/>
              <w:autoSpaceDE w:val="0"/>
              <w:autoSpaceDN w:val="0"/>
              <w:adjustRightInd w:val="0"/>
              <w:ind w:right="34" w:firstLine="77"/>
              <w:jc w:val="center"/>
              <w:rPr>
                <w:sz w:val="20"/>
                <w:szCs w:val="20"/>
              </w:rPr>
            </w:pPr>
          </w:p>
        </w:tc>
      </w:tr>
    </w:tbl>
    <w:p w14:paraId="249B342F" w14:textId="77777777" w:rsidR="00413EC8" w:rsidRPr="00413EC8" w:rsidRDefault="00413EC8" w:rsidP="00413EC8">
      <w:pPr>
        <w:widowControl w:val="0"/>
        <w:autoSpaceDE w:val="0"/>
        <w:autoSpaceDN w:val="0"/>
        <w:adjustRightInd w:val="0"/>
        <w:ind w:firstLine="709"/>
        <w:jc w:val="right"/>
        <w:rPr>
          <w:sz w:val="20"/>
          <w:szCs w:val="20"/>
        </w:rPr>
      </w:pPr>
    </w:p>
    <w:p w14:paraId="4004C8B7" w14:textId="77777777" w:rsidR="00413EC8" w:rsidRPr="00413EC8" w:rsidRDefault="00413EC8" w:rsidP="00413EC8">
      <w:pPr>
        <w:widowControl w:val="0"/>
        <w:autoSpaceDE w:val="0"/>
        <w:autoSpaceDN w:val="0"/>
        <w:adjustRightInd w:val="0"/>
        <w:ind w:firstLine="709"/>
        <w:jc w:val="right"/>
        <w:rPr>
          <w:sz w:val="20"/>
          <w:szCs w:val="20"/>
        </w:rPr>
      </w:pPr>
      <w:r w:rsidRPr="00413EC8">
        <w:rPr>
          <w:sz w:val="20"/>
          <w:szCs w:val="20"/>
        </w:rPr>
        <w:t xml:space="preserve">Приложение № 2 </w:t>
      </w:r>
    </w:p>
    <w:p w14:paraId="1294F4B1" w14:textId="77777777" w:rsidR="00413EC8" w:rsidRPr="00413EC8" w:rsidRDefault="00413EC8" w:rsidP="00413EC8">
      <w:pPr>
        <w:widowControl w:val="0"/>
        <w:autoSpaceDE w:val="0"/>
        <w:autoSpaceDN w:val="0"/>
        <w:adjustRightInd w:val="0"/>
        <w:ind w:firstLine="709"/>
        <w:jc w:val="right"/>
        <w:rPr>
          <w:sz w:val="20"/>
          <w:szCs w:val="20"/>
        </w:rPr>
      </w:pPr>
      <w:r w:rsidRPr="00413EC8">
        <w:rPr>
          <w:sz w:val="20"/>
          <w:szCs w:val="20"/>
        </w:rPr>
        <w:t>к муниципальной программе «</w:t>
      </w:r>
      <w:r w:rsidRPr="00413EC8">
        <w:rPr>
          <w:spacing w:val="-8"/>
          <w:sz w:val="20"/>
          <w:szCs w:val="20"/>
        </w:rPr>
        <w:t>Жилищно-коммунальное хозяйство</w:t>
      </w:r>
      <w:r w:rsidRPr="00413EC8">
        <w:rPr>
          <w:sz w:val="20"/>
          <w:szCs w:val="20"/>
        </w:rPr>
        <w:t xml:space="preserve"> </w:t>
      </w:r>
    </w:p>
    <w:p w14:paraId="777BE677" w14:textId="77777777" w:rsidR="00413EC8" w:rsidRPr="00413EC8" w:rsidRDefault="00413EC8" w:rsidP="00413EC8">
      <w:pPr>
        <w:widowControl w:val="0"/>
        <w:autoSpaceDE w:val="0"/>
        <w:autoSpaceDN w:val="0"/>
        <w:adjustRightInd w:val="0"/>
        <w:ind w:firstLine="709"/>
        <w:jc w:val="right"/>
        <w:rPr>
          <w:sz w:val="20"/>
          <w:szCs w:val="20"/>
        </w:rPr>
      </w:pPr>
      <w:r w:rsidRPr="00413EC8">
        <w:rPr>
          <w:sz w:val="20"/>
          <w:szCs w:val="20"/>
        </w:rPr>
        <w:t>Куйбышевского муниципального района</w:t>
      </w:r>
    </w:p>
    <w:p w14:paraId="67455DF6" w14:textId="77777777" w:rsidR="00413EC8" w:rsidRPr="00413EC8" w:rsidRDefault="00413EC8" w:rsidP="00413EC8">
      <w:pPr>
        <w:widowControl w:val="0"/>
        <w:autoSpaceDE w:val="0"/>
        <w:autoSpaceDN w:val="0"/>
        <w:adjustRightInd w:val="0"/>
        <w:ind w:firstLine="709"/>
        <w:jc w:val="right"/>
        <w:rPr>
          <w:sz w:val="20"/>
          <w:szCs w:val="20"/>
        </w:rPr>
      </w:pPr>
      <w:r w:rsidRPr="00413EC8">
        <w:rPr>
          <w:sz w:val="20"/>
          <w:szCs w:val="20"/>
        </w:rPr>
        <w:t xml:space="preserve"> Новосибирской области на 2024 - 2026 годы» </w:t>
      </w:r>
    </w:p>
    <w:p w14:paraId="6B329496" w14:textId="77777777" w:rsidR="00413EC8" w:rsidRPr="00413EC8" w:rsidRDefault="00413EC8" w:rsidP="00413EC8">
      <w:pPr>
        <w:ind w:firstLine="709"/>
        <w:jc w:val="right"/>
        <w:rPr>
          <w:rFonts w:eastAsia="Calibri"/>
          <w:sz w:val="20"/>
          <w:szCs w:val="20"/>
          <w:lang w:eastAsia="en-US"/>
        </w:rPr>
      </w:pPr>
    </w:p>
    <w:p w14:paraId="0E7B1FC1" w14:textId="77777777" w:rsidR="00413EC8" w:rsidRPr="00413EC8" w:rsidRDefault="00413EC8" w:rsidP="00413EC8">
      <w:pPr>
        <w:ind w:firstLine="709"/>
        <w:jc w:val="right"/>
        <w:rPr>
          <w:rFonts w:eastAsia="Calibri"/>
          <w:sz w:val="20"/>
          <w:szCs w:val="20"/>
          <w:lang w:eastAsia="en-US"/>
        </w:rPr>
      </w:pPr>
      <w:r w:rsidRPr="00413EC8">
        <w:rPr>
          <w:rFonts w:eastAsia="Calibri"/>
          <w:sz w:val="20"/>
          <w:szCs w:val="20"/>
          <w:lang w:eastAsia="en-US"/>
        </w:rPr>
        <w:t>Таблица №1</w:t>
      </w:r>
    </w:p>
    <w:p w14:paraId="247DD9E6" w14:textId="77777777" w:rsidR="00413EC8" w:rsidRPr="00413EC8" w:rsidRDefault="00413EC8" w:rsidP="00413EC8">
      <w:pPr>
        <w:widowControl w:val="0"/>
        <w:autoSpaceDE w:val="0"/>
        <w:autoSpaceDN w:val="0"/>
        <w:adjustRightInd w:val="0"/>
        <w:ind w:firstLine="709"/>
        <w:jc w:val="right"/>
        <w:rPr>
          <w:sz w:val="20"/>
          <w:szCs w:val="20"/>
        </w:rPr>
      </w:pPr>
    </w:p>
    <w:p w14:paraId="0B1D1B88" w14:textId="77777777" w:rsidR="00413EC8" w:rsidRPr="00413EC8" w:rsidRDefault="00413EC8" w:rsidP="00413EC8">
      <w:pPr>
        <w:widowControl w:val="0"/>
        <w:autoSpaceDE w:val="0"/>
        <w:autoSpaceDN w:val="0"/>
        <w:adjustRightInd w:val="0"/>
        <w:ind w:firstLine="709"/>
        <w:jc w:val="center"/>
        <w:rPr>
          <w:sz w:val="20"/>
          <w:szCs w:val="20"/>
        </w:rPr>
      </w:pPr>
      <w:r w:rsidRPr="00413EC8">
        <w:rPr>
          <w:sz w:val="20"/>
          <w:szCs w:val="20"/>
        </w:rPr>
        <w:t>ОСНОВНЫЕ МЕРОПРИЯТИЯ</w:t>
      </w:r>
    </w:p>
    <w:p w14:paraId="76B5F51D" w14:textId="77777777" w:rsidR="00413EC8" w:rsidRPr="00413EC8" w:rsidRDefault="00413EC8" w:rsidP="00413EC8">
      <w:pPr>
        <w:widowControl w:val="0"/>
        <w:autoSpaceDE w:val="0"/>
        <w:autoSpaceDN w:val="0"/>
        <w:adjustRightInd w:val="0"/>
        <w:ind w:firstLine="709"/>
        <w:jc w:val="center"/>
        <w:rPr>
          <w:sz w:val="20"/>
          <w:szCs w:val="20"/>
        </w:rPr>
      </w:pPr>
      <w:r w:rsidRPr="00413EC8">
        <w:rPr>
          <w:sz w:val="20"/>
          <w:szCs w:val="20"/>
        </w:rPr>
        <w:t>муниципальной программы Куйбышевского муниципального района Новосибирской области</w:t>
      </w:r>
    </w:p>
    <w:p w14:paraId="3D894907" w14:textId="77777777" w:rsidR="00413EC8" w:rsidRPr="00413EC8" w:rsidRDefault="00413EC8" w:rsidP="00413EC8">
      <w:pPr>
        <w:widowControl w:val="0"/>
        <w:autoSpaceDE w:val="0"/>
        <w:autoSpaceDN w:val="0"/>
        <w:adjustRightInd w:val="0"/>
        <w:ind w:firstLine="709"/>
        <w:jc w:val="center"/>
        <w:rPr>
          <w:sz w:val="20"/>
          <w:szCs w:val="20"/>
        </w:rPr>
      </w:pPr>
      <w:r w:rsidRPr="00413EC8">
        <w:rPr>
          <w:sz w:val="20"/>
          <w:szCs w:val="20"/>
        </w:rPr>
        <w:t xml:space="preserve"> «Жилищно-коммунальное хозяйство Куйбышевского муниципального района Новосибирской области на 2024-2026 годы»</w:t>
      </w:r>
    </w:p>
    <w:p w14:paraId="56C3762C" w14:textId="77777777" w:rsidR="00413EC8" w:rsidRPr="00413EC8" w:rsidRDefault="00413EC8" w:rsidP="00413EC8">
      <w:pPr>
        <w:widowControl w:val="0"/>
        <w:autoSpaceDE w:val="0"/>
        <w:autoSpaceDN w:val="0"/>
        <w:adjustRightInd w:val="0"/>
        <w:ind w:firstLine="709"/>
        <w:jc w:val="center"/>
        <w:rPr>
          <w:sz w:val="20"/>
          <w:szCs w:val="20"/>
        </w:rPr>
      </w:pPr>
    </w:p>
    <w:tbl>
      <w:tblPr>
        <w:tblStyle w:val="860"/>
        <w:tblW w:w="0" w:type="auto"/>
        <w:tblLook w:val="04A0" w:firstRow="1" w:lastRow="0" w:firstColumn="1" w:lastColumn="0" w:noHBand="0" w:noVBand="1"/>
      </w:tblPr>
      <w:tblGrid>
        <w:gridCol w:w="3732"/>
        <w:gridCol w:w="3732"/>
        <w:gridCol w:w="3732"/>
        <w:gridCol w:w="3732"/>
      </w:tblGrid>
      <w:tr w:rsidR="00413EC8" w:rsidRPr="00413EC8" w14:paraId="4B43F942" w14:textId="77777777" w:rsidTr="009D52AD">
        <w:tc>
          <w:tcPr>
            <w:tcW w:w="3732" w:type="dxa"/>
          </w:tcPr>
          <w:p w14:paraId="23994DA7" w14:textId="77777777" w:rsidR="00413EC8" w:rsidRPr="00413EC8" w:rsidRDefault="00413EC8" w:rsidP="00413EC8">
            <w:pPr>
              <w:widowControl w:val="0"/>
              <w:autoSpaceDE w:val="0"/>
              <w:autoSpaceDN w:val="0"/>
              <w:adjustRightInd w:val="0"/>
              <w:rPr>
                <w:sz w:val="20"/>
                <w:szCs w:val="20"/>
              </w:rPr>
            </w:pPr>
            <w:r w:rsidRPr="00413EC8">
              <w:rPr>
                <w:sz w:val="20"/>
                <w:szCs w:val="20"/>
              </w:rPr>
              <w:t>Наименование основного мероприятия</w:t>
            </w:r>
          </w:p>
        </w:tc>
        <w:tc>
          <w:tcPr>
            <w:tcW w:w="3732" w:type="dxa"/>
          </w:tcPr>
          <w:p w14:paraId="4B44C713" w14:textId="77777777" w:rsidR="00413EC8" w:rsidRPr="00413EC8" w:rsidRDefault="00413EC8" w:rsidP="00413EC8">
            <w:pPr>
              <w:widowControl w:val="0"/>
              <w:autoSpaceDE w:val="0"/>
              <w:autoSpaceDN w:val="0"/>
              <w:adjustRightInd w:val="0"/>
              <w:rPr>
                <w:sz w:val="20"/>
                <w:szCs w:val="20"/>
              </w:rPr>
            </w:pPr>
            <w:r w:rsidRPr="00413EC8">
              <w:rPr>
                <w:sz w:val="20"/>
                <w:szCs w:val="20"/>
              </w:rPr>
              <w:t>Заказчики (ответственные за привлечение средств), исполнители программных мероприятий</w:t>
            </w:r>
          </w:p>
        </w:tc>
        <w:tc>
          <w:tcPr>
            <w:tcW w:w="3732" w:type="dxa"/>
          </w:tcPr>
          <w:p w14:paraId="289601B7" w14:textId="77777777" w:rsidR="00413EC8" w:rsidRPr="00413EC8" w:rsidRDefault="00413EC8" w:rsidP="00413EC8">
            <w:pPr>
              <w:widowControl w:val="0"/>
              <w:autoSpaceDE w:val="0"/>
              <w:autoSpaceDN w:val="0"/>
              <w:adjustRightInd w:val="0"/>
              <w:rPr>
                <w:sz w:val="20"/>
                <w:szCs w:val="20"/>
              </w:rPr>
            </w:pPr>
            <w:r w:rsidRPr="00413EC8">
              <w:rPr>
                <w:sz w:val="20"/>
                <w:szCs w:val="20"/>
              </w:rPr>
              <w:t>Срок реализации</w:t>
            </w:r>
          </w:p>
        </w:tc>
        <w:tc>
          <w:tcPr>
            <w:tcW w:w="3732" w:type="dxa"/>
          </w:tcPr>
          <w:p w14:paraId="1DCC8CD8" w14:textId="77777777" w:rsidR="00413EC8" w:rsidRPr="00413EC8" w:rsidRDefault="00413EC8" w:rsidP="00413EC8">
            <w:pPr>
              <w:widowControl w:val="0"/>
              <w:autoSpaceDE w:val="0"/>
              <w:autoSpaceDN w:val="0"/>
              <w:adjustRightInd w:val="0"/>
              <w:rPr>
                <w:sz w:val="20"/>
                <w:szCs w:val="20"/>
              </w:rPr>
            </w:pPr>
            <w:r w:rsidRPr="00413EC8">
              <w:rPr>
                <w:sz w:val="20"/>
                <w:szCs w:val="20"/>
              </w:rPr>
              <w:t>Ожидаемый результат (краткое описание)</w:t>
            </w:r>
          </w:p>
        </w:tc>
      </w:tr>
      <w:tr w:rsidR="00413EC8" w:rsidRPr="00413EC8" w14:paraId="4ECA6CEA" w14:textId="77777777" w:rsidTr="009D52AD">
        <w:tc>
          <w:tcPr>
            <w:tcW w:w="3732" w:type="dxa"/>
          </w:tcPr>
          <w:p w14:paraId="09BE3B10" w14:textId="77777777" w:rsidR="00413EC8" w:rsidRPr="00413EC8" w:rsidRDefault="00413EC8" w:rsidP="00413EC8">
            <w:pPr>
              <w:widowControl w:val="0"/>
              <w:autoSpaceDE w:val="0"/>
              <w:autoSpaceDN w:val="0"/>
              <w:adjustRightInd w:val="0"/>
              <w:rPr>
                <w:sz w:val="20"/>
                <w:szCs w:val="20"/>
              </w:rPr>
            </w:pPr>
            <w:r w:rsidRPr="00413EC8">
              <w:rPr>
                <w:sz w:val="20"/>
                <w:szCs w:val="20"/>
              </w:rPr>
              <w:t>1</w:t>
            </w:r>
          </w:p>
        </w:tc>
        <w:tc>
          <w:tcPr>
            <w:tcW w:w="3732" w:type="dxa"/>
          </w:tcPr>
          <w:p w14:paraId="61EC7F5F" w14:textId="77777777" w:rsidR="00413EC8" w:rsidRPr="00413EC8" w:rsidRDefault="00413EC8" w:rsidP="00413EC8">
            <w:pPr>
              <w:widowControl w:val="0"/>
              <w:autoSpaceDE w:val="0"/>
              <w:autoSpaceDN w:val="0"/>
              <w:adjustRightInd w:val="0"/>
              <w:rPr>
                <w:sz w:val="20"/>
                <w:szCs w:val="20"/>
              </w:rPr>
            </w:pPr>
            <w:r w:rsidRPr="00413EC8">
              <w:rPr>
                <w:sz w:val="20"/>
                <w:szCs w:val="20"/>
              </w:rPr>
              <w:t>2</w:t>
            </w:r>
          </w:p>
        </w:tc>
        <w:tc>
          <w:tcPr>
            <w:tcW w:w="3732" w:type="dxa"/>
          </w:tcPr>
          <w:p w14:paraId="48DF3FF2" w14:textId="77777777" w:rsidR="00413EC8" w:rsidRPr="00413EC8" w:rsidRDefault="00413EC8" w:rsidP="00413EC8">
            <w:pPr>
              <w:widowControl w:val="0"/>
              <w:autoSpaceDE w:val="0"/>
              <w:autoSpaceDN w:val="0"/>
              <w:adjustRightInd w:val="0"/>
              <w:rPr>
                <w:sz w:val="20"/>
                <w:szCs w:val="20"/>
              </w:rPr>
            </w:pPr>
            <w:r w:rsidRPr="00413EC8">
              <w:rPr>
                <w:sz w:val="20"/>
                <w:szCs w:val="20"/>
              </w:rPr>
              <w:t>3</w:t>
            </w:r>
          </w:p>
        </w:tc>
        <w:tc>
          <w:tcPr>
            <w:tcW w:w="3732" w:type="dxa"/>
          </w:tcPr>
          <w:p w14:paraId="37A4F7FD" w14:textId="77777777" w:rsidR="00413EC8" w:rsidRPr="00413EC8" w:rsidRDefault="00413EC8" w:rsidP="00413EC8">
            <w:pPr>
              <w:widowControl w:val="0"/>
              <w:autoSpaceDE w:val="0"/>
              <w:autoSpaceDN w:val="0"/>
              <w:adjustRightInd w:val="0"/>
              <w:rPr>
                <w:sz w:val="20"/>
                <w:szCs w:val="20"/>
              </w:rPr>
            </w:pPr>
            <w:r w:rsidRPr="00413EC8">
              <w:rPr>
                <w:sz w:val="20"/>
                <w:szCs w:val="20"/>
              </w:rPr>
              <w:t>4</w:t>
            </w:r>
          </w:p>
        </w:tc>
      </w:tr>
      <w:tr w:rsidR="00413EC8" w:rsidRPr="00413EC8" w14:paraId="7E2F5FA4" w14:textId="77777777" w:rsidTr="009D52AD">
        <w:tc>
          <w:tcPr>
            <w:tcW w:w="14928" w:type="dxa"/>
            <w:gridSpan w:val="4"/>
          </w:tcPr>
          <w:p w14:paraId="46C13C34" w14:textId="77777777" w:rsidR="00413EC8" w:rsidRPr="00413EC8" w:rsidRDefault="00413EC8" w:rsidP="00413EC8">
            <w:pPr>
              <w:widowControl w:val="0"/>
              <w:autoSpaceDE w:val="0"/>
              <w:autoSpaceDN w:val="0"/>
              <w:adjustRightInd w:val="0"/>
              <w:ind w:left="34" w:firstLine="142"/>
              <w:rPr>
                <w:sz w:val="20"/>
                <w:szCs w:val="20"/>
              </w:rPr>
            </w:pPr>
            <w:r w:rsidRPr="00413EC8">
              <w:rPr>
                <w:sz w:val="20"/>
                <w:szCs w:val="20"/>
              </w:rPr>
              <w:t>Муниципальная программа Куйбышевского муниципального района Новосибирской области «Жилищно-коммунальное хозяйство Куйбышевского муниципального района Новосибирской области на 2024-2026 годы»</w:t>
            </w:r>
          </w:p>
        </w:tc>
      </w:tr>
      <w:tr w:rsidR="00413EC8" w:rsidRPr="00413EC8" w14:paraId="7B1CCFC6" w14:textId="77777777" w:rsidTr="009D52AD">
        <w:tc>
          <w:tcPr>
            <w:tcW w:w="14928" w:type="dxa"/>
            <w:gridSpan w:val="4"/>
          </w:tcPr>
          <w:p w14:paraId="7A752517" w14:textId="77777777" w:rsidR="00413EC8" w:rsidRPr="00413EC8" w:rsidRDefault="00413EC8" w:rsidP="00413EC8">
            <w:pPr>
              <w:widowControl w:val="0"/>
              <w:autoSpaceDE w:val="0"/>
              <w:autoSpaceDN w:val="0"/>
              <w:adjustRightInd w:val="0"/>
              <w:rPr>
                <w:sz w:val="20"/>
                <w:szCs w:val="20"/>
              </w:rPr>
            </w:pPr>
            <w:r w:rsidRPr="00413EC8">
              <w:rPr>
                <w:sz w:val="20"/>
                <w:szCs w:val="20"/>
              </w:rPr>
              <w:t>1.Цель Программы: Повышение уровня комфортности, безопасности условий проживания населения Куйбышевского муниципального района Новосибирской области на основе повышения надежности работы объектов жилищно-коммунального комплекса Куйбышевского муниципального района Новосибирской области</w:t>
            </w:r>
          </w:p>
        </w:tc>
      </w:tr>
      <w:tr w:rsidR="00413EC8" w:rsidRPr="00413EC8" w14:paraId="2D9A77F7" w14:textId="77777777" w:rsidTr="009D52AD">
        <w:tc>
          <w:tcPr>
            <w:tcW w:w="14928" w:type="dxa"/>
            <w:gridSpan w:val="4"/>
          </w:tcPr>
          <w:p w14:paraId="1B5BD8D7" w14:textId="77777777" w:rsidR="00413EC8" w:rsidRPr="00413EC8" w:rsidRDefault="00413EC8" w:rsidP="00413EC8">
            <w:pPr>
              <w:tabs>
                <w:tab w:val="left" w:pos="142"/>
              </w:tabs>
              <w:autoSpaceDE w:val="0"/>
              <w:autoSpaceDN w:val="0"/>
              <w:adjustRightInd w:val="0"/>
              <w:ind w:left="142" w:firstLine="142"/>
              <w:rPr>
                <w:rFonts w:ascii="Courier New" w:hAnsi="Courier New" w:cs="Courier New"/>
                <w:sz w:val="20"/>
                <w:szCs w:val="20"/>
              </w:rPr>
            </w:pPr>
            <w:r w:rsidRPr="00413EC8">
              <w:rPr>
                <w:sz w:val="20"/>
                <w:szCs w:val="20"/>
              </w:rPr>
              <w:t>1.1.Задача. Развитие коммунальной инфраструктуры на территории муниципальных образований Куйбышевского муниципального района Новосибирской области.</w:t>
            </w:r>
          </w:p>
        </w:tc>
      </w:tr>
      <w:tr w:rsidR="00413EC8" w:rsidRPr="00413EC8" w14:paraId="7F8D401E" w14:textId="77777777" w:rsidTr="009D52AD">
        <w:tc>
          <w:tcPr>
            <w:tcW w:w="14928" w:type="dxa"/>
            <w:gridSpan w:val="4"/>
          </w:tcPr>
          <w:p w14:paraId="19F8F9A0" w14:textId="77777777" w:rsidR="00413EC8" w:rsidRPr="00413EC8" w:rsidRDefault="00413EC8" w:rsidP="00413EC8">
            <w:pPr>
              <w:widowControl w:val="0"/>
              <w:autoSpaceDE w:val="0"/>
              <w:autoSpaceDN w:val="0"/>
              <w:adjustRightInd w:val="0"/>
              <w:rPr>
                <w:sz w:val="20"/>
                <w:szCs w:val="20"/>
              </w:rPr>
            </w:pPr>
            <w:r w:rsidRPr="00413EC8">
              <w:rPr>
                <w:sz w:val="20"/>
                <w:szCs w:val="20"/>
              </w:rPr>
              <w:t>1.1.1.Подпрограмма «Чистая вода» Куйбышевского муниципального района Новосибирской области на 2024-2026 годы»</w:t>
            </w:r>
          </w:p>
        </w:tc>
      </w:tr>
      <w:tr w:rsidR="00413EC8" w:rsidRPr="00413EC8" w14:paraId="397562B6" w14:textId="77777777" w:rsidTr="009D52AD">
        <w:tc>
          <w:tcPr>
            <w:tcW w:w="14928" w:type="dxa"/>
            <w:gridSpan w:val="4"/>
          </w:tcPr>
          <w:p w14:paraId="68E1CCA9" w14:textId="77777777" w:rsidR="00413EC8" w:rsidRPr="00413EC8" w:rsidRDefault="00413EC8" w:rsidP="00413EC8">
            <w:pPr>
              <w:widowControl w:val="0"/>
              <w:autoSpaceDE w:val="0"/>
              <w:autoSpaceDN w:val="0"/>
              <w:adjustRightInd w:val="0"/>
              <w:rPr>
                <w:sz w:val="20"/>
                <w:szCs w:val="20"/>
              </w:rPr>
            </w:pPr>
            <w:r w:rsidRPr="00413EC8">
              <w:rPr>
                <w:sz w:val="20"/>
                <w:szCs w:val="20"/>
              </w:rPr>
              <w:t>1.1.1.1.Цель Подпрограммы: обеспечение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tc>
      </w:tr>
      <w:tr w:rsidR="00413EC8" w:rsidRPr="00413EC8" w14:paraId="4F44FBCF" w14:textId="77777777" w:rsidTr="009D52AD">
        <w:tc>
          <w:tcPr>
            <w:tcW w:w="14928" w:type="dxa"/>
            <w:gridSpan w:val="4"/>
          </w:tcPr>
          <w:p w14:paraId="6758A87F" w14:textId="77777777" w:rsidR="00413EC8" w:rsidRPr="00413EC8" w:rsidRDefault="00413EC8" w:rsidP="00413EC8">
            <w:pPr>
              <w:autoSpaceDE w:val="0"/>
              <w:autoSpaceDN w:val="0"/>
              <w:adjustRightInd w:val="0"/>
              <w:rPr>
                <w:sz w:val="20"/>
                <w:szCs w:val="20"/>
              </w:rPr>
            </w:pPr>
            <w:r w:rsidRPr="00413EC8">
              <w:rPr>
                <w:sz w:val="20"/>
                <w:szCs w:val="20"/>
              </w:rPr>
              <w:t>1.1.1.1.1.Задача. Развитие и реконструкция систем водоснабжения и централизованных систем водоотведения в населенных пунктах Куйбышевского муниципального района Новосибирской области.</w:t>
            </w:r>
          </w:p>
        </w:tc>
      </w:tr>
      <w:tr w:rsidR="00413EC8" w:rsidRPr="00413EC8" w14:paraId="78627A33" w14:textId="77777777" w:rsidTr="009D52AD">
        <w:tc>
          <w:tcPr>
            <w:tcW w:w="3732" w:type="dxa"/>
          </w:tcPr>
          <w:p w14:paraId="247D0EB7" w14:textId="77777777" w:rsidR="00413EC8" w:rsidRPr="00413EC8" w:rsidRDefault="00413EC8" w:rsidP="00413EC8">
            <w:pPr>
              <w:widowControl w:val="0"/>
              <w:autoSpaceDE w:val="0"/>
              <w:autoSpaceDN w:val="0"/>
              <w:adjustRightInd w:val="0"/>
              <w:rPr>
                <w:sz w:val="20"/>
                <w:szCs w:val="20"/>
              </w:rPr>
            </w:pPr>
            <w:r w:rsidRPr="00413EC8">
              <w:rPr>
                <w:sz w:val="20"/>
                <w:szCs w:val="20"/>
              </w:rPr>
              <w:t>разработка проектно-сметной документации объектов капитального строительства, с положительным заключением государственной экспертизы проектно-сметной документации</w:t>
            </w:r>
          </w:p>
        </w:tc>
        <w:tc>
          <w:tcPr>
            <w:tcW w:w="3732" w:type="dxa"/>
          </w:tcPr>
          <w:p w14:paraId="6CAA4623" w14:textId="77777777" w:rsidR="00413EC8" w:rsidRPr="00413EC8" w:rsidRDefault="00413EC8" w:rsidP="00413EC8">
            <w:pPr>
              <w:spacing w:line="0" w:lineRule="atLeast"/>
              <w:ind w:firstLine="237"/>
              <w:contextualSpacing/>
              <w:rPr>
                <w:rFonts w:eastAsia="Calibri"/>
                <w:sz w:val="20"/>
                <w:szCs w:val="20"/>
                <w:lang w:eastAsia="en-US"/>
              </w:rPr>
            </w:pPr>
            <w:r w:rsidRPr="00413EC8">
              <w:rPr>
                <w:rFonts w:eastAsia="Calibri"/>
                <w:sz w:val="20"/>
                <w:szCs w:val="20"/>
                <w:lang w:eastAsia="en-US"/>
              </w:rPr>
              <w:t>Администрация  Куйбышевского муниципального района Новосибирской области.</w:t>
            </w:r>
          </w:p>
          <w:p w14:paraId="5B51ADBD" w14:textId="77777777" w:rsidR="00413EC8" w:rsidRPr="00413EC8" w:rsidRDefault="00413EC8" w:rsidP="00413EC8">
            <w:pPr>
              <w:autoSpaceDE w:val="0"/>
              <w:autoSpaceDN w:val="0"/>
              <w:adjustRightInd w:val="0"/>
              <w:ind w:firstLine="237"/>
              <w:rPr>
                <w:rFonts w:eastAsia="Calibri"/>
                <w:sz w:val="20"/>
                <w:szCs w:val="20"/>
                <w:lang w:eastAsia="en-US"/>
              </w:rPr>
            </w:pPr>
            <w:r w:rsidRPr="00413EC8">
              <w:rPr>
                <w:rFonts w:eastAsia="Calibri"/>
                <w:sz w:val="20"/>
                <w:szCs w:val="20"/>
                <w:lang w:eastAsia="en-US"/>
              </w:rPr>
              <w:t xml:space="preserve">Органы местного самоуправления муниципальных образований Куйбышевского муниципального района Новосибирской области.  </w:t>
            </w:r>
          </w:p>
        </w:tc>
        <w:tc>
          <w:tcPr>
            <w:tcW w:w="3732" w:type="dxa"/>
          </w:tcPr>
          <w:p w14:paraId="678323C5" w14:textId="77777777" w:rsidR="00413EC8" w:rsidRPr="00413EC8" w:rsidRDefault="00413EC8" w:rsidP="00413EC8">
            <w:pPr>
              <w:widowControl w:val="0"/>
              <w:autoSpaceDE w:val="0"/>
              <w:autoSpaceDN w:val="0"/>
              <w:adjustRightInd w:val="0"/>
              <w:rPr>
                <w:sz w:val="20"/>
                <w:szCs w:val="20"/>
              </w:rPr>
            </w:pPr>
            <w:r w:rsidRPr="00413EC8">
              <w:rPr>
                <w:rFonts w:eastAsia="Calibri"/>
                <w:sz w:val="20"/>
                <w:szCs w:val="20"/>
                <w:lang w:eastAsia="en-US"/>
              </w:rPr>
              <w:t>2024-2026 годы</w:t>
            </w:r>
          </w:p>
        </w:tc>
        <w:tc>
          <w:tcPr>
            <w:tcW w:w="3732" w:type="dxa"/>
          </w:tcPr>
          <w:p w14:paraId="2D001CED" w14:textId="77777777" w:rsidR="00413EC8" w:rsidRPr="00413EC8" w:rsidRDefault="00413EC8" w:rsidP="00413EC8">
            <w:pPr>
              <w:widowControl w:val="0"/>
              <w:autoSpaceDE w:val="0"/>
              <w:autoSpaceDN w:val="0"/>
              <w:adjustRightInd w:val="0"/>
              <w:rPr>
                <w:sz w:val="20"/>
                <w:szCs w:val="20"/>
              </w:rPr>
            </w:pPr>
            <w:r w:rsidRPr="00413EC8">
              <w:rPr>
                <w:sz w:val="20"/>
                <w:szCs w:val="20"/>
              </w:rPr>
              <w:t>Количество разработанной ПСД объектов капитального строительства, с положительным заключением государственной экспертизы проектно-сметной документации  за период действия Подпрограммы, достигнет показателя 4</w:t>
            </w:r>
          </w:p>
        </w:tc>
      </w:tr>
      <w:tr w:rsidR="00413EC8" w:rsidRPr="00413EC8" w14:paraId="3F562D46" w14:textId="77777777" w:rsidTr="009D52AD">
        <w:tc>
          <w:tcPr>
            <w:tcW w:w="14928" w:type="dxa"/>
            <w:gridSpan w:val="4"/>
          </w:tcPr>
          <w:p w14:paraId="74F6E904" w14:textId="77777777" w:rsidR="00413EC8" w:rsidRPr="00413EC8" w:rsidRDefault="00413EC8" w:rsidP="00413EC8">
            <w:pPr>
              <w:widowControl w:val="0"/>
              <w:autoSpaceDE w:val="0"/>
              <w:autoSpaceDN w:val="0"/>
              <w:adjustRightInd w:val="0"/>
              <w:rPr>
                <w:sz w:val="20"/>
                <w:szCs w:val="20"/>
              </w:rPr>
            </w:pPr>
            <w:r w:rsidRPr="00413EC8">
              <w:rPr>
                <w:sz w:val="20"/>
                <w:szCs w:val="20"/>
              </w:rPr>
              <w:t>1.1.1.1.2.Задача. Устранение дефицита водоснабжения в населенных пунктах Куйбышевского муниципального района Новосибирской области.</w:t>
            </w:r>
          </w:p>
        </w:tc>
      </w:tr>
      <w:tr w:rsidR="00413EC8" w:rsidRPr="00413EC8" w14:paraId="5A3C1320" w14:textId="77777777" w:rsidTr="009D52AD">
        <w:tc>
          <w:tcPr>
            <w:tcW w:w="3732" w:type="dxa"/>
          </w:tcPr>
          <w:p w14:paraId="6813A2C8" w14:textId="77777777" w:rsidR="00413EC8" w:rsidRPr="00413EC8" w:rsidRDefault="00413EC8" w:rsidP="00413EC8">
            <w:pPr>
              <w:widowControl w:val="0"/>
              <w:autoSpaceDE w:val="0"/>
              <w:autoSpaceDN w:val="0"/>
              <w:adjustRightInd w:val="0"/>
              <w:rPr>
                <w:sz w:val="20"/>
                <w:szCs w:val="20"/>
              </w:rPr>
            </w:pPr>
            <w:r w:rsidRPr="00413EC8">
              <w:rPr>
                <w:sz w:val="20"/>
                <w:szCs w:val="20"/>
              </w:rPr>
              <w:t>Строительство (реконструкция, ремонт) объектов систем водоснабжения</w:t>
            </w:r>
            <w:r w:rsidRPr="00413EC8">
              <w:rPr>
                <w:color w:val="FF0000"/>
                <w:sz w:val="20"/>
                <w:szCs w:val="20"/>
              </w:rPr>
              <w:t xml:space="preserve"> </w:t>
            </w:r>
            <w:r w:rsidRPr="00413EC8">
              <w:rPr>
                <w:sz w:val="20"/>
                <w:szCs w:val="20"/>
              </w:rPr>
              <w:t>и централизованных систем водоотведения на территориях населенных пунктов Куйбышевского муниципального района Новосибирской области.</w:t>
            </w:r>
          </w:p>
        </w:tc>
        <w:tc>
          <w:tcPr>
            <w:tcW w:w="3732" w:type="dxa"/>
          </w:tcPr>
          <w:p w14:paraId="5458B004" w14:textId="77777777" w:rsidR="00413EC8" w:rsidRPr="00413EC8" w:rsidRDefault="00413EC8" w:rsidP="00413EC8">
            <w:pPr>
              <w:spacing w:line="0" w:lineRule="atLeast"/>
              <w:ind w:firstLine="237"/>
              <w:contextualSpacing/>
              <w:rPr>
                <w:rFonts w:eastAsia="Calibri"/>
                <w:sz w:val="20"/>
                <w:szCs w:val="20"/>
                <w:lang w:eastAsia="en-US"/>
              </w:rPr>
            </w:pPr>
            <w:r w:rsidRPr="00413EC8">
              <w:rPr>
                <w:rFonts w:eastAsia="Calibri"/>
                <w:sz w:val="20"/>
                <w:szCs w:val="20"/>
                <w:lang w:eastAsia="en-US"/>
              </w:rPr>
              <w:t>Администрация  Куйбышевского муниципального района Новосибирской области.</w:t>
            </w:r>
          </w:p>
          <w:p w14:paraId="69656FBA" w14:textId="77777777" w:rsidR="00413EC8" w:rsidRPr="00413EC8" w:rsidRDefault="00413EC8" w:rsidP="00413EC8">
            <w:pPr>
              <w:widowControl w:val="0"/>
              <w:autoSpaceDE w:val="0"/>
              <w:autoSpaceDN w:val="0"/>
              <w:adjustRightInd w:val="0"/>
              <w:rPr>
                <w:sz w:val="20"/>
                <w:szCs w:val="20"/>
              </w:rPr>
            </w:pPr>
            <w:r w:rsidRPr="00413EC8">
              <w:rPr>
                <w:rFonts w:eastAsia="Calibri"/>
                <w:sz w:val="20"/>
                <w:szCs w:val="20"/>
                <w:lang w:eastAsia="en-US"/>
              </w:rPr>
              <w:t xml:space="preserve">Органы местного самоуправления муниципальных образований Куйбышевского муниципального района Новосибирской области.  </w:t>
            </w:r>
          </w:p>
        </w:tc>
        <w:tc>
          <w:tcPr>
            <w:tcW w:w="3732" w:type="dxa"/>
          </w:tcPr>
          <w:p w14:paraId="737C3072" w14:textId="77777777" w:rsidR="00413EC8" w:rsidRPr="00413EC8" w:rsidRDefault="00413EC8" w:rsidP="00413EC8">
            <w:pPr>
              <w:widowControl w:val="0"/>
              <w:autoSpaceDE w:val="0"/>
              <w:autoSpaceDN w:val="0"/>
              <w:adjustRightInd w:val="0"/>
              <w:rPr>
                <w:sz w:val="20"/>
                <w:szCs w:val="20"/>
              </w:rPr>
            </w:pPr>
            <w:r w:rsidRPr="00413EC8">
              <w:rPr>
                <w:rFonts w:eastAsia="Calibri"/>
                <w:sz w:val="20"/>
                <w:szCs w:val="20"/>
                <w:lang w:eastAsia="en-US"/>
              </w:rPr>
              <w:t>2024-2026 годы</w:t>
            </w:r>
          </w:p>
        </w:tc>
        <w:tc>
          <w:tcPr>
            <w:tcW w:w="3732" w:type="dxa"/>
          </w:tcPr>
          <w:p w14:paraId="7E5B8B9B" w14:textId="77777777" w:rsidR="00413EC8" w:rsidRPr="00413EC8" w:rsidRDefault="00413EC8" w:rsidP="00413EC8">
            <w:pPr>
              <w:widowControl w:val="0"/>
              <w:autoSpaceDE w:val="0"/>
              <w:autoSpaceDN w:val="0"/>
              <w:adjustRightInd w:val="0"/>
              <w:rPr>
                <w:sz w:val="20"/>
                <w:szCs w:val="20"/>
              </w:rPr>
            </w:pPr>
            <w:r w:rsidRPr="00413EC8">
              <w:rPr>
                <w:sz w:val="20"/>
                <w:szCs w:val="20"/>
              </w:rPr>
              <w:t>Количество объектов водоснабжения</w:t>
            </w:r>
            <w:r w:rsidRPr="00413EC8">
              <w:rPr>
                <w:color w:val="FF0000"/>
                <w:sz w:val="20"/>
                <w:szCs w:val="20"/>
              </w:rPr>
              <w:t xml:space="preserve"> </w:t>
            </w:r>
            <w:r w:rsidRPr="00413EC8">
              <w:rPr>
                <w:sz w:val="20"/>
                <w:szCs w:val="20"/>
              </w:rPr>
              <w:t>и водоотведения, построенных (введенных в эксплуатацию) и реконструируемых за период действия Подпрограммы, достигнет показателя 9</w:t>
            </w:r>
          </w:p>
          <w:p w14:paraId="1907C5CD" w14:textId="77777777" w:rsidR="00413EC8" w:rsidRPr="00413EC8" w:rsidRDefault="00413EC8" w:rsidP="00413EC8">
            <w:pPr>
              <w:widowControl w:val="0"/>
              <w:autoSpaceDE w:val="0"/>
              <w:autoSpaceDN w:val="0"/>
              <w:adjustRightInd w:val="0"/>
              <w:rPr>
                <w:sz w:val="20"/>
                <w:szCs w:val="20"/>
              </w:rPr>
            </w:pPr>
            <w:r w:rsidRPr="00413EC8">
              <w:rPr>
                <w:sz w:val="20"/>
                <w:szCs w:val="20"/>
              </w:rPr>
              <w:t xml:space="preserve"> </w:t>
            </w:r>
          </w:p>
        </w:tc>
      </w:tr>
      <w:tr w:rsidR="00413EC8" w:rsidRPr="00413EC8" w14:paraId="7264FE4D" w14:textId="77777777" w:rsidTr="009D52AD">
        <w:tc>
          <w:tcPr>
            <w:tcW w:w="14928" w:type="dxa"/>
            <w:gridSpan w:val="4"/>
          </w:tcPr>
          <w:p w14:paraId="4DB6A1AB" w14:textId="77777777" w:rsidR="00413EC8" w:rsidRPr="00413EC8" w:rsidRDefault="00413EC8" w:rsidP="00413EC8">
            <w:pPr>
              <w:widowControl w:val="0"/>
              <w:autoSpaceDE w:val="0"/>
              <w:autoSpaceDN w:val="0"/>
              <w:adjustRightInd w:val="0"/>
              <w:ind w:firstLine="284"/>
              <w:rPr>
                <w:sz w:val="20"/>
                <w:szCs w:val="20"/>
              </w:rPr>
            </w:pPr>
            <w:r w:rsidRPr="00413EC8">
              <w:rPr>
                <w:sz w:val="20"/>
                <w:szCs w:val="20"/>
              </w:rPr>
              <w:t>1.2. Задача. Создание безопасных и благоприятных условий проживания граждан на территории муниципальных образований Куйбышевского муниципального района Новосибирской области.</w:t>
            </w:r>
          </w:p>
        </w:tc>
      </w:tr>
      <w:tr w:rsidR="00413EC8" w:rsidRPr="00413EC8" w14:paraId="77EC9B4E" w14:textId="77777777" w:rsidTr="009D52AD">
        <w:tc>
          <w:tcPr>
            <w:tcW w:w="14928" w:type="dxa"/>
            <w:gridSpan w:val="4"/>
          </w:tcPr>
          <w:p w14:paraId="277CC05E" w14:textId="77777777" w:rsidR="00413EC8" w:rsidRPr="00413EC8" w:rsidRDefault="00413EC8" w:rsidP="00413EC8">
            <w:pPr>
              <w:widowControl w:val="0"/>
              <w:autoSpaceDE w:val="0"/>
              <w:autoSpaceDN w:val="0"/>
              <w:adjustRightInd w:val="0"/>
              <w:rPr>
                <w:sz w:val="20"/>
                <w:szCs w:val="20"/>
              </w:rPr>
            </w:pPr>
            <w:r w:rsidRPr="00413EC8">
              <w:rPr>
                <w:sz w:val="20"/>
                <w:szCs w:val="20"/>
              </w:rPr>
              <w:t>1.2.1.Подпрограмма «</w:t>
            </w:r>
            <w:r w:rsidRPr="00413EC8">
              <w:rPr>
                <w:spacing w:val="-8"/>
                <w:sz w:val="20"/>
                <w:szCs w:val="20"/>
              </w:rPr>
              <w:t>Благоустройство территорий населенных пунктов</w:t>
            </w:r>
            <w:r w:rsidRPr="00413EC8">
              <w:rPr>
                <w:sz w:val="20"/>
                <w:szCs w:val="20"/>
              </w:rPr>
              <w:t xml:space="preserve"> Куйбышевского муниципального района Новосибирской области на 2024-2026 годы»</w:t>
            </w:r>
          </w:p>
        </w:tc>
      </w:tr>
      <w:tr w:rsidR="00413EC8" w:rsidRPr="00413EC8" w14:paraId="177159D9" w14:textId="77777777" w:rsidTr="009D52AD">
        <w:tc>
          <w:tcPr>
            <w:tcW w:w="14928" w:type="dxa"/>
            <w:gridSpan w:val="4"/>
          </w:tcPr>
          <w:p w14:paraId="4B0EF247" w14:textId="77777777" w:rsidR="00413EC8" w:rsidRPr="00413EC8" w:rsidRDefault="00413EC8" w:rsidP="00413EC8">
            <w:pPr>
              <w:widowControl w:val="0"/>
              <w:autoSpaceDE w:val="0"/>
              <w:autoSpaceDN w:val="0"/>
              <w:adjustRightInd w:val="0"/>
              <w:rPr>
                <w:sz w:val="20"/>
                <w:szCs w:val="20"/>
              </w:rPr>
            </w:pPr>
            <w:r w:rsidRPr="00413EC8">
              <w:rPr>
                <w:sz w:val="20"/>
                <w:szCs w:val="20"/>
              </w:rPr>
              <w:t>1.2.1.1.Цель Подпрограммы: Повышение уровня комплексного благоустройства для повышения качества жизни граждан на территории Куйбышевского муниципального района Новосибирской области</w:t>
            </w:r>
          </w:p>
        </w:tc>
      </w:tr>
      <w:tr w:rsidR="00413EC8" w:rsidRPr="00413EC8" w14:paraId="30A36930" w14:textId="77777777" w:rsidTr="009D52AD">
        <w:tc>
          <w:tcPr>
            <w:tcW w:w="14928" w:type="dxa"/>
            <w:gridSpan w:val="4"/>
          </w:tcPr>
          <w:p w14:paraId="72909B51" w14:textId="77777777" w:rsidR="00413EC8" w:rsidRPr="00413EC8" w:rsidRDefault="00413EC8" w:rsidP="00413EC8">
            <w:pPr>
              <w:widowControl w:val="0"/>
              <w:autoSpaceDE w:val="0"/>
              <w:autoSpaceDN w:val="0"/>
              <w:adjustRightInd w:val="0"/>
              <w:rPr>
                <w:sz w:val="20"/>
                <w:szCs w:val="20"/>
              </w:rPr>
            </w:pPr>
            <w:r w:rsidRPr="00413EC8">
              <w:rPr>
                <w:sz w:val="20"/>
                <w:szCs w:val="20"/>
              </w:rPr>
              <w:t>1.2.1.1.1.Задача: Совершенствование благоустройства территорий путем содействия в организации обустройства дворовых территорий многоквартирных домов, общественных пространств населенных пунктов Куйбышевского муниципального района Новосибирской области с вовлечением заинтересованных граждан и организаций в процесс реализации</w:t>
            </w:r>
          </w:p>
        </w:tc>
      </w:tr>
      <w:tr w:rsidR="00413EC8" w:rsidRPr="00413EC8" w14:paraId="46C0B96A" w14:textId="77777777" w:rsidTr="009D52AD">
        <w:tc>
          <w:tcPr>
            <w:tcW w:w="3732" w:type="dxa"/>
          </w:tcPr>
          <w:p w14:paraId="08072C89" w14:textId="77777777" w:rsidR="00413EC8" w:rsidRPr="00413EC8" w:rsidRDefault="00413EC8" w:rsidP="00413EC8">
            <w:pPr>
              <w:widowControl w:val="0"/>
              <w:autoSpaceDE w:val="0"/>
              <w:autoSpaceDN w:val="0"/>
              <w:adjustRightInd w:val="0"/>
              <w:spacing w:after="120"/>
              <w:ind w:firstLine="142"/>
              <w:rPr>
                <w:sz w:val="20"/>
                <w:szCs w:val="20"/>
              </w:rPr>
            </w:pPr>
            <w:r w:rsidRPr="00413EC8">
              <w:rPr>
                <w:sz w:val="20"/>
                <w:szCs w:val="20"/>
              </w:rPr>
              <w:t>оказание поддержки муниципальным образованиям Куйбышевского муниципального района Новосибирской области на благоустройство территорий населенных пунктов Куйбышевского муниципального района Новосибирской области.</w:t>
            </w:r>
          </w:p>
        </w:tc>
        <w:tc>
          <w:tcPr>
            <w:tcW w:w="3732" w:type="dxa"/>
          </w:tcPr>
          <w:p w14:paraId="16442BEF" w14:textId="77777777" w:rsidR="00413EC8" w:rsidRPr="00413EC8" w:rsidRDefault="00413EC8" w:rsidP="00413EC8">
            <w:pPr>
              <w:spacing w:line="0" w:lineRule="atLeast"/>
              <w:ind w:right="18" w:firstLine="237"/>
              <w:contextualSpacing/>
              <w:rPr>
                <w:rFonts w:eastAsia="Calibri"/>
                <w:sz w:val="20"/>
                <w:szCs w:val="20"/>
                <w:lang w:eastAsia="en-US"/>
              </w:rPr>
            </w:pPr>
            <w:r w:rsidRPr="00413EC8">
              <w:rPr>
                <w:rFonts w:eastAsia="Calibri"/>
                <w:sz w:val="20"/>
                <w:szCs w:val="20"/>
                <w:lang w:eastAsia="en-US"/>
              </w:rPr>
              <w:t>Администрация  Куйбышевского муниципального района Новосибирской области.</w:t>
            </w:r>
          </w:p>
          <w:p w14:paraId="50563116" w14:textId="77777777" w:rsidR="00413EC8" w:rsidRPr="00413EC8" w:rsidRDefault="00413EC8" w:rsidP="00413EC8">
            <w:pPr>
              <w:widowControl w:val="0"/>
              <w:autoSpaceDE w:val="0"/>
              <w:autoSpaceDN w:val="0"/>
              <w:adjustRightInd w:val="0"/>
              <w:ind w:right="18" w:firstLine="237"/>
              <w:rPr>
                <w:sz w:val="20"/>
                <w:szCs w:val="20"/>
              </w:rPr>
            </w:pPr>
            <w:r w:rsidRPr="00413EC8">
              <w:rPr>
                <w:rFonts w:eastAsia="Calibri"/>
                <w:sz w:val="20"/>
                <w:szCs w:val="20"/>
                <w:lang w:eastAsia="en-US"/>
              </w:rPr>
              <w:t>Органы местного самоуправления муниципальных образований Куйбышевского муниципального района Новосибирской области</w:t>
            </w:r>
          </w:p>
        </w:tc>
        <w:tc>
          <w:tcPr>
            <w:tcW w:w="3732" w:type="dxa"/>
          </w:tcPr>
          <w:p w14:paraId="15A5FADA" w14:textId="77777777" w:rsidR="00413EC8" w:rsidRPr="00413EC8" w:rsidRDefault="00413EC8" w:rsidP="00413EC8">
            <w:pPr>
              <w:widowControl w:val="0"/>
              <w:autoSpaceDE w:val="0"/>
              <w:autoSpaceDN w:val="0"/>
              <w:adjustRightInd w:val="0"/>
              <w:rPr>
                <w:sz w:val="20"/>
                <w:szCs w:val="20"/>
              </w:rPr>
            </w:pPr>
            <w:r w:rsidRPr="00413EC8">
              <w:rPr>
                <w:rFonts w:eastAsia="Calibri"/>
                <w:sz w:val="20"/>
                <w:szCs w:val="20"/>
                <w:lang w:eastAsia="en-US"/>
              </w:rPr>
              <w:t>2024-2026 годы</w:t>
            </w:r>
          </w:p>
        </w:tc>
        <w:tc>
          <w:tcPr>
            <w:tcW w:w="3732" w:type="dxa"/>
          </w:tcPr>
          <w:p w14:paraId="1B953937" w14:textId="77777777" w:rsidR="00413EC8" w:rsidRPr="00413EC8" w:rsidRDefault="00413EC8" w:rsidP="00413EC8">
            <w:pPr>
              <w:widowControl w:val="0"/>
              <w:autoSpaceDE w:val="0"/>
              <w:autoSpaceDN w:val="0"/>
              <w:adjustRightInd w:val="0"/>
              <w:rPr>
                <w:sz w:val="20"/>
                <w:szCs w:val="20"/>
              </w:rPr>
            </w:pPr>
            <w:r w:rsidRPr="00413EC8">
              <w:rPr>
                <w:sz w:val="20"/>
                <w:szCs w:val="20"/>
              </w:rPr>
              <w:t>Улучшение содержания объектов благоустройства: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tc>
      </w:tr>
      <w:tr w:rsidR="00413EC8" w:rsidRPr="00413EC8" w14:paraId="13DD4614" w14:textId="77777777" w:rsidTr="009D52AD">
        <w:tc>
          <w:tcPr>
            <w:tcW w:w="14928" w:type="dxa"/>
            <w:gridSpan w:val="4"/>
          </w:tcPr>
          <w:p w14:paraId="6A95E774" w14:textId="77777777" w:rsidR="00413EC8" w:rsidRPr="00413EC8" w:rsidRDefault="00413EC8" w:rsidP="00413EC8">
            <w:pPr>
              <w:widowControl w:val="0"/>
              <w:autoSpaceDE w:val="0"/>
              <w:autoSpaceDN w:val="0"/>
              <w:adjustRightInd w:val="0"/>
              <w:rPr>
                <w:sz w:val="20"/>
                <w:szCs w:val="20"/>
              </w:rPr>
            </w:pPr>
            <w:r w:rsidRPr="00413EC8">
              <w:rPr>
                <w:sz w:val="20"/>
                <w:szCs w:val="20"/>
              </w:rPr>
              <w:t>1.2.2. Подпрограмма «Безопасность жилищно-коммунального хозяйства Куйбышевского муниципального района Новосибирской области на 2024-2026годы»</w:t>
            </w:r>
          </w:p>
        </w:tc>
      </w:tr>
      <w:tr w:rsidR="00413EC8" w:rsidRPr="00413EC8" w14:paraId="74AA1F92" w14:textId="77777777" w:rsidTr="009D52AD">
        <w:tc>
          <w:tcPr>
            <w:tcW w:w="14928" w:type="dxa"/>
            <w:gridSpan w:val="4"/>
          </w:tcPr>
          <w:p w14:paraId="2AD62730" w14:textId="77777777" w:rsidR="00413EC8" w:rsidRPr="00413EC8" w:rsidRDefault="00413EC8" w:rsidP="00413EC8">
            <w:pPr>
              <w:autoSpaceDE w:val="0"/>
              <w:autoSpaceDN w:val="0"/>
              <w:adjustRightInd w:val="0"/>
              <w:jc w:val="both"/>
              <w:rPr>
                <w:sz w:val="20"/>
                <w:szCs w:val="20"/>
              </w:rPr>
            </w:pPr>
            <w:r w:rsidRPr="00413EC8">
              <w:rPr>
                <w:sz w:val="20"/>
                <w:szCs w:val="20"/>
              </w:rPr>
              <w:t>1.2.2.1.Цель Подпрограммы: Обеспечение ежегодной готовности объектов жилищно-коммунального хозяйства к работе в отопительные периоды и безаварийного прохождения осенне-зимних периодов</w:t>
            </w:r>
          </w:p>
        </w:tc>
      </w:tr>
      <w:tr w:rsidR="00413EC8" w:rsidRPr="00413EC8" w14:paraId="762D40D2" w14:textId="77777777" w:rsidTr="009D52AD">
        <w:tc>
          <w:tcPr>
            <w:tcW w:w="14928" w:type="dxa"/>
            <w:gridSpan w:val="4"/>
          </w:tcPr>
          <w:p w14:paraId="3D8A1AA7" w14:textId="77777777" w:rsidR="00413EC8" w:rsidRPr="00413EC8" w:rsidRDefault="00413EC8" w:rsidP="00413EC8">
            <w:pPr>
              <w:widowControl w:val="0"/>
              <w:autoSpaceDE w:val="0"/>
              <w:autoSpaceDN w:val="0"/>
              <w:adjustRightInd w:val="0"/>
              <w:rPr>
                <w:sz w:val="20"/>
                <w:szCs w:val="20"/>
              </w:rPr>
            </w:pPr>
            <w:r w:rsidRPr="00413EC8">
              <w:rPr>
                <w:sz w:val="20"/>
                <w:szCs w:val="20"/>
              </w:rPr>
              <w:t>1.2.2.1.1.Задача: Организация функционирования систем тепло-, водоснабжения населения и водоотведения, за исключением мероприятий по содержанию объектов тепло-, водоснабжения и водоотведения в состоянии, обеспечивающем их бесперебойную работу</w:t>
            </w:r>
          </w:p>
        </w:tc>
      </w:tr>
      <w:tr w:rsidR="00413EC8" w:rsidRPr="00413EC8" w14:paraId="6696B0C4" w14:textId="77777777" w:rsidTr="009D52AD">
        <w:tc>
          <w:tcPr>
            <w:tcW w:w="3732" w:type="dxa"/>
          </w:tcPr>
          <w:p w14:paraId="411CB56B" w14:textId="77777777" w:rsidR="00413EC8" w:rsidRPr="00413EC8" w:rsidRDefault="00413EC8" w:rsidP="00413EC8">
            <w:pPr>
              <w:jc w:val="both"/>
              <w:rPr>
                <w:sz w:val="20"/>
                <w:szCs w:val="20"/>
              </w:rPr>
            </w:pPr>
            <w:r w:rsidRPr="00413EC8">
              <w:rPr>
                <w:sz w:val="20"/>
                <w:szCs w:val="20"/>
              </w:rPr>
              <w:t>- погашение задолженности организаций коммунального комплекса перед поставщиками ресурсов:</w:t>
            </w:r>
          </w:p>
          <w:p w14:paraId="0568B0E7" w14:textId="77777777" w:rsidR="00413EC8" w:rsidRPr="00413EC8" w:rsidRDefault="00413EC8" w:rsidP="00413EC8">
            <w:pPr>
              <w:rPr>
                <w:sz w:val="20"/>
                <w:szCs w:val="20"/>
              </w:rPr>
            </w:pPr>
            <w:r w:rsidRPr="00413EC8">
              <w:rPr>
                <w:sz w:val="20"/>
                <w:szCs w:val="20"/>
              </w:rPr>
              <w:t>- обеспечение источников тепловой энергии нормативным запасом топлива:</w:t>
            </w:r>
          </w:p>
          <w:p w14:paraId="1C573808" w14:textId="77777777" w:rsidR="00413EC8" w:rsidRPr="00413EC8" w:rsidRDefault="00413EC8" w:rsidP="00413EC8">
            <w:pPr>
              <w:rPr>
                <w:sz w:val="20"/>
                <w:szCs w:val="20"/>
              </w:rPr>
            </w:pPr>
            <w:r w:rsidRPr="00413EC8">
              <w:rPr>
                <w:sz w:val="20"/>
                <w:szCs w:val="20"/>
              </w:rPr>
              <w:t xml:space="preserve">- приобретение реагентов, веществ, фильтрующих элементов водоподготовки, </w:t>
            </w:r>
          </w:p>
          <w:p w14:paraId="590D4187" w14:textId="77777777" w:rsidR="00413EC8" w:rsidRPr="00413EC8" w:rsidRDefault="00413EC8" w:rsidP="00413EC8">
            <w:pPr>
              <w:rPr>
                <w:sz w:val="20"/>
                <w:szCs w:val="20"/>
              </w:rPr>
            </w:pPr>
            <w:r w:rsidRPr="00413EC8">
              <w:rPr>
                <w:sz w:val="20"/>
                <w:szCs w:val="20"/>
              </w:rPr>
              <w:t>- оказание услуг по технологическому (техническому, сервисному) обслуживанию станций (установок, модулей) водоподготовки (очистки воды) и (или) вывозу промывных вод:</w:t>
            </w:r>
          </w:p>
          <w:p w14:paraId="6C97C1D7" w14:textId="77777777" w:rsidR="00413EC8" w:rsidRPr="00413EC8" w:rsidRDefault="00413EC8" w:rsidP="00413EC8">
            <w:pPr>
              <w:rPr>
                <w:sz w:val="20"/>
                <w:szCs w:val="20"/>
              </w:rPr>
            </w:pPr>
            <w:r w:rsidRPr="00413EC8">
              <w:rPr>
                <w:sz w:val="20"/>
                <w:szCs w:val="20"/>
              </w:rPr>
              <w:t>- компенсация некомпенсируемых финансовых убытков, связанных с выводом из эксплуатации источника тепловой энергии и тепловых сетей собственником объектов.</w:t>
            </w:r>
          </w:p>
        </w:tc>
        <w:tc>
          <w:tcPr>
            <w:tcW w:w="3732" w:type="dxa"/>
          </w:tcPr>
          <w:p w14:paraId="14F4413B" w14:textId="77777777" w:rsidR="00413EC8" w:rsidRPr="00413EC8" w:rsidRDefault="00413EC8" w:rsidP="00413EC8">
            <w:pPr>
              <w:widowControl w:val="0"/>
              <w:autoSpaceDE w:val="0"/>
              <w:autoSpaceDN w:val="0"/>
              <w:adjustRightInd w:val="0"/>
              <w:ind w:firstLine="237"/>
              <w:rPr>
                <w:sz w:val="20"/>
                <w:szCs w:val="20"/>
              </w:rPr>
            </w:pPr>
            <w:r w:rsidRPr="00413EC8">
              <w:rPr>
                <w:sz w:val="20"/>
                <w:szCs w:val="20"/>
              </w:rPr>
              <w:t>Администрация Куйбышевского муниципального района Новосибирской области</w:t>
            </w:r>
          </w:p>
          <w:p w14:paraId="79772C1A" w14:textId="77777777" w:rsidR="00413EC8" w:rsidRPr="00413EC8" w:rsidRDefault="00413EC8" w:rsidP="00413EC8">
            <w:pPr>
              <w:ind w:firstLine="237"/>
              <w:rPr>
                <w:sz w:val="20"/>
                <w:szCs w:val="20"/>
              </w:rPr>
            </w:pPr>
            <w:r w:rsidRPr="00413EC8">
              <w:rPr>
                <w:sz w:val="20"/>
                <w:szCs w:val="20"/>
              </w:rPr>
              <w:t>Муниципальные образования Куйбышевского муниципального района  Новосибирской области</w:t>
            </w:r>
          </w:p>
        </w:tc>
        <w:tc>
          <w:tcPr>
            <w:tcW w:w="3732" w:type="dxa"/>
            <w:vAlign w:val="center"/>
          </w:tcPr>
          <w:p w14:paraId="6BE3E012" w14:textId="77777777" w:rsidR="00413EC8" w:rsidRPr="00413EC8" w:rsidRDefault="00413EC8" w:rsidP="00413EC8">
            <w:pPr>
              <w:autoSpaceDE w:val="0"/>
              <w:autoSpaceDN w:val="0"/>
              <w:adjustRightInd w:val="0"/>
              <w:jc w:val="both"/>
              <w:rPr>
                <w:sz w:val="20"/>
                <w:szCs w:val="20"/>
              </w:rPr>
            </w:pPr>
            <w:r w:rsidRPr="00413EC8">
              <w:rPr>
                <w:sz w:val="20"/>
                <w:szCs w:val="20"/>
              </w:rPr>
              <w:t>2024 - 2026 годы.</w:t>
            </w:r>
          </w:p>
          <w:p w14:paraId="201811D8" w14:textId="77777777" w:rsidR="00413EC8" w:rsidRPr="00413EC8" w:rsidRDefault="00413EC8" w:rsidP="00413EC8">
            <w:pPr>
              <w:rPr>
                <w:sz w:val="20"/>
                <w:szCs w:val="20"/>
              </w:rPr>
            </w:pPr>
          </w:p>
        </w:tc>
        <w:tc>
          <w:tcPr>
            <w:tcW w:w="3732" w:type="dxa"/>
          </w:tcPr>
          <w:p w14:paraId="56715652" w14:textId="77777777" w:rsidR="00413EC8" w:rsidRPr="00413EC8" w:rsidRDefault="00413EC8" w:rsidP="00413EC8">
            <w:pPr>
              <w:autoSpaceDE w:val="0"/>
              <w:autoSpaceDN w:val="0"/>
              <w:adjustRightInd w:val="0"/>
              <w:rPr>
                <w:sz w:val="20"/>
                <w:szCs w:val="20"/>
              </w:rPr>
            </w:pPr>
            <w:r w:rsidRPr="00413EC8">
              <w:rPr>
                <w:rFonts w:eastAsiaTheme="minorHAnsi"/>
                <w:sz w:val="20"/>
                <w:szCs w:val="20"/>
                <w:lang w:eastAsia="en-US"/>
              </w:rPr>
              <w:t xml:space="preserve"> Количество паспортов готовности к отопительному периоду муниципального образования, теплоснабжающих и теплосетевых организаций, потребителей или в случае неполучения паспортов готовности к отопительному периоду актов проверки готовности к отопительному периоду муниципального образования, теплоснабжающих и теплосетевых организаций, потребителей</w:t>
            </w:r>
          </w:p>
          <w:p w14:paraId="5509733C" w14:textId="77777777" w:rsidR="00413EC8" w:rsidRPr="00413EC8" w:rsidRDefault="00413EC8" w:rsidP="00413EC8">
            <w:pPr>
              <w:autoSpaceDE w:val="0"/>
              <w:autoSpaceDN w:val="0"/>
              <w:adjustRightInd w:val="0"/>
              <w:rPr>
                <w:sz w:val="20"/>
                <w:szCs w:val="20"/>
              </w:rPr>
            </w:pPr>
          </w:p>
        </w:tc>
      </w:tr>
      <w:tr w:rsidR="00413EC8" w:rsidRPr="00413EC8" w14:paraId="5E628B65" w14:textId="77777777" w:rsidTr="009D52AD">
        <w:tc>
          <w:tcPr>
            <w:tcW w:w="14928" w:type="dxa"/>
            <w:gridSpan w:val="4"/>
          </w:tcPr>
          <w:p w14:paraId="3E084597" w14:textId="77777777" w:rsidR="00413EC8" w:rsidRPr="00413EC8" w:rsidRDefault="00413EC8" w:rsidP="00413EC8">
            <w:pPr>
              <w:widowControl w:val="0"/>
              <w:autoSpaceDE w:val="0"/>
              <w:autoSpaceDN w:val="0"/>
              <w:adjustRightInd w:val="0"/>
              <w:rPr>
                <w:sz w:val="20"/>
                <w:szCs w:val="20"/>
              </w:rPr>
            </w:pPr>
            <w:r w:rsidRPr="00413EC8">
              <w:rPr>
                <w:sz w:val="20"/>
                <w:szCs w:val="20"/>
              </w:rPr>
              <w:t xml:space="preserve">1.2.2.1.2. Задача: Реализация мероприятия по обеспечению  бесперебойной работы объектов жизнеобеспечения и создание условий их бесперебойной работы  </w:t>
            </w:r>
          </w:p>
        </w:tc>
      </w:tr>
      <w:tr w:rsidR="00413EC8" w:rsidRPr="00413EC8" w14:paraId="308B28D2" w14:textId="77777777" w:rsidTr="009D52AD">
        <w:tc>
          <w:tcPr>
            <w:tcW w:w="3732" w:type="dxa"/>
          </w:tcPr>
          <w:p w14:paraId="058A7DDB" w14:textId="77777777" w:rsidR="00413EC8" w:rsidRPr="00413EC8" w:rsidRDefault="00413EC8" w:rsidP="00413EC8">
            <w:pPr>
              <w:autoSpaceDE w:val="0"/>
              <w:autoSpaceDN w:val="0"/>
              <w:adjustRightInd w:val="0"/>
              <w:rPr>
                <w:spacing w:val="-4"/>
                <w:sz w:val="20"/>
                <w:szCs w:val="20"/>
                <w:highlight w:val="white"/>
              </w:rPr>
            </w:pPr>
            <w:r w:rsidRPr="00413EC8">
              <w:rPr>
                <w:spacing w:val="-4"/>
                <w:sz w:val="20"/>
                <w:szCs w:val="20"/>
                <w:highlight w:val="white"/>
              </w:rPr>
              <w:t>- приобретение материалов и оборудования:</w:t>
            </w:r>
          </w:p>
          <w:p w14:paraId="2D0AFE12" w14:textId="77777777" w:rsidR="00413EC8" w:rsidRPr="00413EC8" w:rsidRDefault="00413EC8" w:rsidP="00413EC8">
            <w:pPr>
              <w:rPr>
                <w:spacing w:val="-4"/>
                <w:sz w:val="20"/>
                <w:szCs w:val="20"/>
              </w:rPr>
            </w:pPr>
            <w:r w:rsidRPr="00413EC8">
              <w:rPr>
                <w:spacing w:val="-4"/>
                <w:sz w:val="20"/>
                <w:szCs w:val="20"/>
              </w:rPr>
              <w:t xml:space="preserve">- выполнение капитального ремонта объектов: </w:t>
            </w:r>
          </w:p>
          <w:p w14:paraId="19C1C545" w14:textId="77777777" w:rsidR="00413EC8" w:rsidRPr="00413EC8" w:rsidRDefault="00413EC8" w:rsidP="00413EC8">
            <w:pPr>
              <w:rPr>
                <w:sz w:val="20"/>
                <w:szCs w:val="20"/>
              </w:rPr>
            </w:pPr>
            <w:r w:rsidRPr="00413EC8">
              <w:rPr>
                <w:spacing w:val="-4"/>
                <w:sz w:val="20"/>
                <w:szCs w:val="20"/>
              </w:rPr>
              <w:t>- выполнение работ по проектированию строительства, реконструкции, капитального ремонта объектов системы теплоснабжения, водоснабжения и водоотведения и проведению экспертизы.</w:t>
            </w:r>
          </w:p>
        </w:tc>
        <w:tc>
          <w:tcPr>
            <w:tcW w:w="3732" w:type="dxa"/>
          </w:tcPr>
          <w:p w14:paraId="39B99B8B" w14:textId="77777777" w:rsidR="00413EC8" w:rsidRPr="00413EC8" w:rsidRDefault="00413EC8" w:rsidP="00413EC8">
            <w:pPr>
              <w:widowControl w:val="0"/>
              <w:autoSpaceDE w:val="0"/>
              <w:autoSpaceDN w:val="0"/>
              <w:adjustRightInd w:val="0"/>
              <w:rPr>
                <w:sz w:val="20"/>
                <w:szCs w:val="20"/>
              </w:rPr>
            </w:pPr>
            <w:r w:rsidRPr="00413EC8">
              <w:rPr>
                <w:sz w:val="20"/>
                <w:szCs w:val="20"/>
              </w:rPr>
              <w:t>-Администрация Куйбышевского муниципального района Новосибирской области</w:t>
            </w:r>
          </w:p>
          <w:p w14:paraId="2090F52C" w14:textId="77777777" w:rsidR="00413EC8" w:rsidRPr="00413EC8" w:rsidRDefault="00413EC8" w:rsidP="00413EC8">
            <w:pPr>
              <w:rPr>
                <w:sz w:val="20"/>
                <w:szCs w:val="20"/>
              </w:rPr>
            </w:pPr>
            <w:r w:rsidRPr="00413EC8">
              <w:rPr>
                <w:sz w:val="20"/>
                <w:szCs w:val="20"/>
              </w:rPr>
              <w:t>- Муниципальные образования Куйбышевского муниципального района  Новосибирской области</w:t>
            </w:r>
          </w:p>
        </w:tc>
        <w:tc>
          <w:tcPr>
            <w:tcW w:w="3732" w:type="dxa"/>
            <w:vAlign w:val="center"/>
          </w:tcPr>
          <w:p w14:paraId="741A4C02" w14:textId="77777777" w:rsidR="00413EC8" w:rsidRPr="00413EC8" w:rsidRDefault="00413EC8" w:rsidP="00413EC8">
            <w:pPr>
              <w:autoSpaceDE w:val="0"/>
              <w:autoSpaceDN w:val="0"/>
              <w:adjustRightInd w:val="0"/>
              <w:jc w:val="both"/>
              <w:rPr>
                <w:sz w:val="20"/>
                <w:szCs w:val="20"/>
              </w:rPr>
            </w:pPr>
            <w:r w:rsidRPr="00413EC8">
              <w:rPr>
                <w:sz w:val="20"/>
                <w:szCs w:val="20"/>
              </w:rPr>
              <w:t>2024 - 2026 годы.</w:t>
            </w:r>
          </w:p>
          <w:p w14:paraId="2FE2DD51" w14:textId="77777777" w:rsidR="00413EC8" w:rsidRPr="00413EC8" w:rsidRDefault="00413EC8" w:rsidP="00413EC8">
            <w:pPr>
              <w:rPr>
                <w:sz w:val="20"/>
                <w:szCs w:val="20"/>
              </w:rPr>
            </w:pPr>
          </w:p>
        </w:tc>
        <w:tc>
          <w:tcPr>
            <w:tcW w:w="3732" w:type="dxa"/>
            <w:vAlign w:val="center"/>
          </w:tcPr>
          <w:p w14:paraId="2D51382E" w14:textId="77777777" w:rsidR="00413EC8" w:rsidRPr="00413EC8" w:rsidRDefault="00413EC8" w:rsidP="00413EC8">
            <w:pPr>
              <w:autoSpaceDE w:val="0"/>
              <w:autoSpaceDN w:val="0"/>
              <w:adjustRightInd w:val="0"/>
              <w:rPr>
                <w:rFonts w:eastAsiaTheme="minorHAnsi"/>
                <w:sz w:val="20"/>
                <w:szCs w:val="20"/>
                <w:lang w:eastAsia="en-US"/>
              </w:rPr>
            </w:pPr>
            <w:r w:rsidRPr="00413EC8">
              <w:rPr>
                <w:rFonts w:eastAsiaTheme="minorHAnsi"/>
                <w:sz w:val="20"/>
                <w:szCs w:val="20"/>
                <w:lang w:eastAsia="en-US"/>
              </w:rPr>
              <w:t>Акт администрации об отсутствии увеличения числа аварий на объектах водоснабжения, и теплоснабжения, продолжительностью более 8 часов по сравнению с прошлым годом</w:t>
            </w:r>
          </w:p>
          <w:p w14:paraId="1FE508B1" w14:textId="77777777" w:rsidR="00413EC8" w:rsidRPr="00413EC8" w:rsidRDefault="00413EC8" w:rsidP="00413EC8">
            <w:pPr>
              <w:rPr>
                <w:sz w:val="20"/>
                <w:szCs w:val="20"/>
              </w:rPr>
            </w:pPr>
          </w:p>
        </w:tc>
      </w:tr>
    </w:tbl>
    <w:p w14:paraId="65A9D4CE" w14:textId="77777777" w:rsidR="00413EC8" w:rsidRPr="00413EC8" w:rsidRDefault="00413EC8" w:rsidP="00413EC8">
      <w:pPr>
        <w:widowControl w:val="0"/>
        <w:autoSpaceDE w:val="0"/>
        <w:autoSpaceDN w:val="0"/>
        <w:adjustRightInd w:val="0"/>
        <w:ind w:firstLine="709"/>
        <w:jc w:val="center"/>
        <w:rPr>
          <w:sz w:val="20"/>
          <w:szCs w:val="20"/>
        </w:rPr>
      </w:pPr>
    </w:p>
    <w:p w14:paraId="3F55DED8" w14:textId="77777777" w:rsidR="00413EC8" w:rsidRPr="00413EC8" w:rsidRDefault="00413EC8" w:rsidP="00413EC8">
      <w:pPr>
        <w:widowControl w:val="0"/>
        <w:autoSpaceDE w:val="0"/>
        <w:autoSpaceDN w:val="0"/>
        <w:adjustRightInd w:val="0"/>
        <w:ind w:firstLine="709"/>
        <w:jc w:val="center"/>
        <w:rPr>
          <w:sz w:val="20"/>
          <w:szCs w:val="20"/>
        </w:rPr>
      </w:pPr>
    </w:p>
    <w:p w14:paraId="5C52CF8C" w14:textId="77777777" w:rsidR="00413EC8" w:rsidRPr="00413EC8" w:rsidRDefault="00413EC8" w:rsidP="00413EC8">
      <w:pPr>
        <w:ind w:firstLine="709"/>
        <w:jc w:val="right"/>
        <w:rPr>
          <w:rFonts w:eastAsia="Calibri"/>
          <w:sz w:val="20"/>
          <w:szCs w:val="20"/>
          <w:lang w:eastAsia="en-US"/>
        </w:rPr>
      </w:pPr>
      <w:r w:rsidRPr="00413EC8">
        <w:rPr>
          <w:rFonts w:eastAsia="Calibri"/>
          <w:sz w:val="20"/>
          <w:szCs w:val="20"/>
          <w:lang w:eastAsia="en-US"/>
        </w:rPr>
        <w:t>Таблица № 2</w:t>
      </w:r>
    </w:p>
    <w:p w14:paraId="6FF107D8" w14:textId="77777777" w:rsidR="00413EC8" w:rsidRPr="00413EC8" w:rsidRDefault="00413EC8" w:rsidP="00413EC8">
      <w:pPr>
        <w:widowControl w:val="0"/>
        <w:autoSpaceDE w:val="0"/>
        <w:autoSpaceDN w:val="0"/>
        <w:adjustRightInd w:val="0"/>
        <w:ind w:firstLine="709"/>
        <w:jc w:val="center"/>
        <w:rPr>
          <w:sz w:val="20"/>
          <w:szCs w:val="20"/>
        </w:rPr>
      </w:pPr>
      <w:r w:rsidRPr="00413EC8">
        <w:rPr>
          <w:sz w:val="20"/>
          <w:szCs w:val="20"/>
        </w:rPr>
        <w:t>ОСНОВНЫЕ МЕРОПРИЯТИЯ</w:t>
      </w:r>
    </w:p>
    <w:p w14:paraId="0CC6EF72" w14:textId="77777777" w:rsidR="00413EC8" w:rsidRPr="00413EC8" w:rsidRDefault="00413EC8" w:rsidP="00413EC8">
      <w:pPr>
        <w:widowControl w:val="0"/>
        <w:autoSpaceDE w:val="0"/>
        <w:autoSpaceDN w:val="0"/>
        <w:adjustRightInd w:val="0"/>
        <w:ind w:firstLine="709"/>
        <w:jc w:val="center"/>
        <w:rPr>
          <w:sz w:val="20"/>
          <w:szCs w:val="20"/>
        </w:rPr>
      </w:pPr>
      <w:r w:rsidRPr="00413EC8">
        <w:rPr>
          <w:sz w:val="20"/>
          <w:szCs w:val="20"/>
        </w:rPr>
        <w:t>муниципальной программы Куйбышевского муниципального района Новосибирской области</w:t>
      </w:r>
    </w:p>
    <w:p w14:paraId="46DC9333" w14:textId="77777777" w:rsidR="00413EC8" w:rsidRPr="00413EC8" w:rsidRDefault="00413EC8" w:rsidP="00413EC8">
      <w:pPr>
        <w:widowControl w:val="0"/>
        <w:autoSpaceDE w:val="0"/>
        <w:autoSpaceDN w:val="0"/>
        <w:adjustRightInd w:val="0"/>
        <w:ind w:firstLine="709"/>
        <w:jc w:val="center"/>
        <w:rPr>
          <w:sz w:val="20"/>
          <w:szCs w:val="20"/>
        </w:rPr>
      </w:pPr>
      <w:r w:rsidRPr="00413EC8">
        <w:rPr>
          <w:sz w:val="20"/>
          <w:szCs w:val="20"/>
        </w:rPr>
        <w:t xml:space="preserve"> «Жилищно-коммунальное хозяйство Куйбышевского муниципального района Новосибирской области на 2024-2026 годы»</w:t>
      </w:r>
    </w:p>
    <w:p w14:paraId="1707DA81" w14:textId="77777777" w:rsidR="00413EC8" w:rsidRPr="00413EC8" w:rsidRDefault="00413EC8" w:rsidP="00413EC8">
      <w:pPr>
        <w:widowControl w:val="0"/>
        <w:autoSpaceDE w:val="0"/>
        <w:autoSpaceDN w:val="0"/>
        <w:adjustRightInd w:val="0"/>
        <w:ind w:firstLine="709"/>
        <w:jc w:val="center"/>
        <w:rPr>
          <w:sz w:val="20"/>
          <w:szCs w:val="20"/>
        </w:rPr>
      </w:pPr>
    </w:p>
    <w:tbl>
      <w:tblPr>
        <w:tblW w:w="15196" w:type="dxa"/>
        <w:tblInd w:w="-80" w:type="dxa"/>
        <w:tblLayout w:type="fixed"/>
        <w:tblCellMar>
          <w:top w:w="102" w:type="dxa"/>
          <w:left w:w="62" w:type="dxa"/>
          <w:bottom w:w="102" w:type="dxa"/>
          <w:right w:w="62" w:type="dxa"/>
        </w:tblCellMar>
        <w:tblLook w:val="0000" w:firstRow="0" w:lastRow="0" w:firstColumn="0" w:lastColumn="0" w:noHBand="0" w:noVBand="0"/>
      </w:tblPr>
      <w:tblGrid>
        <w:gridCol w:w="4395"/>
        <w:gridCol w:w="1559"/>
        <w:gridCol w:w="1417"/>
        <w:gridCol w:w="1418"/>
        <w:gridCol w:w="1189"/>
        <w:gridCol w:w="229"/>
        <w:gridCol w:w="28"/>
        <w:gridCol w:w="4903"/>
        <w:gridCol w:w="30"/>
        <w:gridCol w:w="28"/>
      </w:tblGrid>
      <w:tr w:rsidR="00413EC8" w:rsidRPr="00413EC8" w14:paraId="3E146F98" w14:textId="77777777" w:rsidTr="009D52AD">
        <w:trPr>
          <w:gridAfter w:val="1"/>
          <w:wAfter w:w="28" w:type="dxa"/>
        </w:trPr>
        <w:tc>
          <w:tcPr>
            <w:tcW w:w="4395" w:type="dxa"/>
            <w:vMerge w:val="restart"/>
            <w:tcBorders>
              <w:top w:val="single" w:sz="4" w:space="0" w:color="auto"/>
              <w:left w:val="single" w:sz="4" w:space="0" w:color="auto"/>
              <w:right w:val="single" w:sz="4" w:space="0" w:color="auto"/>
            </w:tcBorders>
          </w:tcPr>
          <w:p w14:paraId="23564B93" w14:textId="77777777" w:rsidR="00413EC8" w:rsidRPr="00413EC8" w:rsidRDefault="00413EC8" w:rsidP="00413EC8">
            <w:pPr>
              <w:autoSpaceDE w:val="0"/>
              <w:autoSpaceDN w:val="0"/>
              <w:adjustRightInd w:val="0"/>
              <w:jc w:val="center"/>
              <w:rPr>
                <w:sz w:val="20"/>
                <w:szCs w:val="20"/>
              </w:rPr>
            </w:pPr>
            <w:r w:rsidRPr="00413EC8">
              <w:rPr>
                <w:sz w:val="20"/>
                <w:szCs w:val="20"/>
              </w:rPr>
              <w:t>Наименование  мероприятия</w:t>
            </w:r>
          </w:p>
        </w:tc>
        <w:tc>
          <w:tcPr>
            <w:tcW w:w="1559" w:type="dxa"/>
            <w:vMerge w:val="restart"/>
            <w:tcBorders>
              <w:top w:val="single" w:sz="4" w:space="0" w:color="auto"/>
              <w:left w:val="single" w:sz="4" w:space="0" w:color="auto"/>
              <w:right w:val="single" w:sz="4" w:space="0" w:color="auto"/>
            </w:tcBorders>
          </w:tcPr>
          <w:p w14:paraId="409E0F88" w14:textId="77777777" w:rsidR="00413EC8" w:rsidRPr="00413EC8" w:rsidRDefault="00413EC8" w:rsidP="00413EC8">
            <w:pPr>
              <w:autoSpaceDE w:val="0"/>
              <w:autoSpaceDN w:val="0"/>
              <w:adjustRightInd w:val="0"/>
              <w:rPr>
                <w:sz w:val="20"/>
                <w:szCs w:val="20"/>
              </w:rPr>
            </w:pPr>
            <w:r w:rsidRPr="00413EC8">
              <w:rPr>
                <w:sz w:val="20"/>
                <w:szCs w:val="20"/>
              </w:rPr>
              <w:t>Наименование показателя</w:t>
            </w:r>
          </w:p>
        </w:tc>
        <w:tc>
          <w:tcPr>
            <w:tcW w:w="4253" w:type="dxa"/>
            <w:gridSpan w:val="4"/>
            <w:tcBorders>
              <w:top w:val="single" w:sz="4" w:space="0" w:color="auto"/>
              <w:left w:val="single" w:sz="4" w:space="0" w:color="auto"/>
              <w:bottom w:val="single" w:sz="4" w:space="0" w:color="auto"/>
              <w:right w:val="single" w:sz="4" w:space="0" w:color="auto"/>
            </w:tcBorders>
          </w:tcPr>
          <w:p w14:paraId="0AC6B90A" w14:textId="77777777" w:rsidR="00413EC8" w:rsidRPr="00413EC8" w:rsidRDefault="00413EC8" w:rsidP="00413EC8">
            <w:pPr>
              <w:autoSpaceDE w:val="0"/>
              <w:autoSpaceDN w:val="0"/>
              <w:adjustRightInd w:val="0"/>
              <w:rPr>
                <w:sz w:val="20"/>
                <w:szCs w:val="20"/>
              </w:rPr>
            </w:pPr>
            <w:r w:rsidRPr="00413EC8">
              <w:rPr>
                <w:sz w:val="20"/>
                <w:szCs w:val="20"/>
              </w:rPr>
              <w:t>Финансовые затраты, тыс. рублей, по годам  реализации</w:t>
            </w:r>
          </w:p>
        </w:tc>
        <w:tc>
          <w:tcPr>
            <w:tcW w:w="4961" w:type="dxa"/>
            <w:gridSpan w:val="3"/>
            <w:tcBorders>
              <w:top w:val="single" w:sz="4" w:space="0" w:color="auto"/>
              <w:left w:val="single" w:sz="4" w:space="0" w:color="auto"/>
              <w:right w:val="single" w:sz="4" w:space="0" w:color="auto"/>
            </w:tcBorders>
          </w:tcPr>
          <w:p w14:paraId="04B565F1" w14:textId="77777777" w:rsidR="00413EC8" w:rsidRPr="00413EC8" w:rsidRDefault="00413EC8" w:rsidP="00413EC8">
            <w:pPr>
              <w:autoSpaceDE w:val="0"/>
              <w:autoSpaceDN w:val="0"/>
              <w:adjustRightInd w:val="0"/>
              <w:rPr>
                <w:sz w:val="20"/>
                <w:szCs w:val="20"/>
              </w:rPr>
            </w:pPr>
            <w:r w:rsidRPr="00413EC8">
              <w:rPr>
                <w:sz w:val="20"/>
                <w:szCs w:val="20"/>
              </w:rPr>
              <w:t xml:space="preserve"> Ожидаемый результат (краткое описание)</w:t>
            </w:r>
          </w:p>
        </w:tc>
      </w:tr>
      <w:tr w:rsidR="00413EC8" w:rsidRPr="00413EC8" w14:paraId="472ED5F9" w14:textId="77777777" w:rsidTr="009D52AD">
        <w:tc>
          <w:tcPr>
            <w:tcW w:w="4395" w:type="dxa"/>
            <w:vMerge/>
            <w:tcBorders>
              <w:left w:val="single" w:sz="4" w:space="0" w:color="auto"/>
              <w:bottom w:val="single" w:sz="4" w:space="0" w:color="auto"/>
              <w:right w:val="single" w:sz="4" w:space="0" w:color="auto"/>
            </w:tcBorders>
          </w:tcPr>
          <w:p w14:paraId="3109F808" w14:textId="77777777" w:rsidR="00413EC8" w:rsidRPr="00413EC8" w:rsidRDefault="00413EC8" w:rsidP="00413EC8">
            <w:pPr>
              <w:autoSpaceDE w:val="0"/>
              <w:autoSpaceDN w:val="0"/>
              <w:adjustRightInd w:val="0"/>
              <w:ind w:firstLine="709"/>
              <w:rPr>
                <w:sz w:val="20"/>
                <w:szCs w:val="20"/>
              </w:rPr>
            </w:pPr>
          </w:p>
        </w:tc>
        <w:tc>
          <w:tcPr>
            <w:tcW w:w="1559" w:type="dxa"/>
            <w:vMerge/>
            <w:tcBorders>
              <w:left w:val="single" w:sz="4" w:space="0" w:color="auto"/>
              <w:bottom w:val="single" w:sz="4" w:space="0" w:color="auto"/>
              <w:right w:val="single" w:sz="4" w:space="0" w:color="auto"/>
            </w:tcBorders>
          </w:tcPr>
          <w:p w14:paraId="667D0E44" w14:textId="77777777" w:rsidR="00413EC8" w:rsidRPr="00413EC8" w:rsidRDefault="00413EC8" w:rsidP="00413EC8">
            <w:pPr>
              <w:autoSpaceDE w:val="0"/>
              <w:autoSpaceDN w:val="0"/>
              <w:adjustRightInd w:val="0"/>
              <w:ind w:firstLine="709"/>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6992BDB" w14:textId="77777777" w:rsidR="00413EC8" w:rsidRPr="00413EC8" w:rsidRDefault="00413EC8" w:rsidP="00413EC8">
            <w:pPr>
              <w:autoSpaceDE w:val="0"/>
              <w:autoSpaceDN w:val="0"/>
              <w:adjustRightInd w:val="0"/>
              <w:jc w:val="center"/>
              <w:rPr>
                <w:sz w:val="20"/>
                <w:szCs w:val="20"/>
              </w:rPr>
            </w:pPr>
            <w:r w:rsidRPr="00413EC8">
              <w:rPr>
                <w:sz w:val="20"/>
                <w:szCs w:val="20"/>
              </w:rPr>
              <w:t>2024</w:t>
            </w:r>
          </w:p>
        </w:tc>
        <w:tc>
          <w:tcPr>
            <w:tcW w:w="1418" w:type="dxa"/>
            <w:tcBorders>
              <w:top w:val="single" w:sz="4" w:space="0" w:color="auto"/>
              <w:left w:val="single" w:sz="4" w:space="0" w:color="auto"/>
              <w:bottom w:val="single" w:sz="4" w:space="0" w:color="auto"/>
              <w:right w:val="single" w:sz="4" w:space="0" w:color="auto"/>
            </w:tcBorders>
          </w:tcPr>
          <w:p w14:paraId="1D3452A4" w14:textId="77777777" w:rsidR="00413EC8" w:rsidRPr="00413EC8" w:rsidRDefault="00413EC8" w:rsidP="00413EC8">
            <w:pPr>
              <w:autoSpaceDE w:val="0"/>
              <w:autoSpaceDN w:val="0"/>
              <w:adjustRightInd w:val="0"/>
              <w:jc w:val="center"/>
              <w:rPr>
                <w:sz w:val="20"/>
                <w:szCs w:val="20"/>
              </w:rPr>
            </w:pPr>
            <w:r w:rsidRPr="00413EC8">
              <w:rPr>
                <w:sz w:val="20"/>
                <w:szCs w:val="20"/>
              </w:rPr>
              <w:t>2025</w:t>
            </w:r>
          </w:p>
        </w:tc>
        <w:tc>
          <w:tcPr>
            <w:tcW w:w="1446" w:type="dxa"/>
            <w:gridSpan w:val="3"/>
            <w:tcBorders>
              <w:top w:val="single" w:sz="4" w:space="0" w:color="auto"/>
              <w:left w:val="single" w:sz="4" w:space="0" w:color="auto"/>
              <w:bottom w:val="single" w:sz="4" w:space="0" w:color="auto"/>
              <w:right w:val="single" w:sz="4" w:space="0" w:color="auto"/>
            </w:tcBorders>
          </w:tcPr>
          <w:p w14:paraId="7B532E7F" w14:textId="77777777" w:rsidR="00413EC8" w:rsidRPr="00413EC8" w:rsidRDefault="00413EC8" w:rsidP="00413EC8">
            <w:pPr>
              <w:autoSpaceDE w:val="0"/>
              <w:autoSpaceDN w:val="0"/>
              <w:adjustRightInd w:val="0"/>
              <w:jc w:val="center"/>
              <w:rPr>
                <w:sz w:val="20"/>
                <w:szCs w:val="20"/>
              </w:rPr>
            </w:pPr>
            <w:r w:rsidRPr="00413EC8">
              <w:rPr>
                <w:sz w:val="20"/>
                <w:szCs w:val="20"/>
              </w:rPr>
              <w:t>2026</w:t>
            </w:r>
          </w:p>
        </w:tc>
        <w:tc>
          <w:tcPr>
            <w:tcW w:w="4961" w:type="dxa"/>
            <w:gridSpan w:val="3"/>
            <w:tcBorders>
              <w:left w:val="single" w:sz="4" w:space="0" w:color="auto"/>
              <w:bottom w:val="single" w:sz="4" w:space="0" w:color="auto"/>
              <w:right w:val="single" w:sz="4" w:space="0" w:color="auto"/>
            </w:tcBorders>
          </w:tcPr>
          <w:p w14:paraId="412BC4EF" w14:textId="77777777" w:rsidR="00413EC8" w:rsidRPr="00413EC8" w:rsidRDefault="00413EC8" w:rsidP="00413EC8">
            <w:pPr>
              <w:autoSpaceDE w:val="0"/>
              <w:autoSpaceDN w:val="0"/>
              <w:adjustRightInd w:val="0"/>
              <w:ind w:firstLine="709"/>
              <w:rPr>
                <w:sz w:val="20"/>
                <w:szCs w:val="20"/>
              </w:rPr>
            </w:pPr>
          </w:p>
        </w:tc>
      </w:tr>
      <w:tr w:rsidR="00413EC8" w:rsidRPr="00413EC8" w14:paraId="4EF2E708" w14:textId="77777777" w:rsidTr="009D52AD">
        <w:trPr>
          <w:gridAfter w:val="1"/>
          <w:wAfter w:w="28" w:type="dxa"/>
        </w:trPr>
        <w:tc>
          <w:tcPr>
            <w:tcW w:w="15168" w:type="dxa"/>
            <w:gridSpan w:val="9"/>
            <w:tcBorders>
              <w:top w:val="single" w:sz="4" w:space="0" w:color="auto"/>
              <w:left w:val="single" w:sz="4" w:space="0" w:color="auto"/>
              <w:bottom w:val="single" w:sz="4" w:space="0" w:color="auto"/>
              <w:right w:val="single" w:sz="4" w:space="0" w:color="auto"/>
            </w:tcBorders>
          </w:tcPr>
          <w:p w14:paraId="6AD3806E" w14:textId="77777777" w:rsidR="00413EC8" w:rsidRPr="00413EC8" w:rsidRDefault="00413EC8" w:rsidP="00413EC8">
            <w:pPr>
              <w:widowControl w:val="0"/>
              <w:autoSpaceDE w:val="0"/>
              <w:autoSpaceDN w:val="0"/>
              <w:adjustRightInd w:val="0"/>
              <w:ind w:left="34" w:firstLine="142"/>
              <w:rPr>
                <w:sz w:val="20"/>
                <w:szCs w:val="20"/>
              </w:rPr>
            </w:pPr>
            <w:r w:rsidRPr="00413EC8">
              <w:rPr>
                <w:sz w:val="20"/>
                <w:szCs w:val="20"/>
              </w:rPr>
              <w:t>Муниципальная программа Куйбышевского муниципального района Новосибирской области «Жилищно-коммунальное хозяйство Куйбышевского муниципального района Новосибирской области на 2024-2026 годы»</w:t>
            </w:r>
          </w:p>
        </w:tc>
      </w:tr>
      <w:tr w:rsidR="00413EC8" w:rsidRPr="00413EC8" w14:paraId="6A8016B0" w14:textId="77777777" w:rsidTr="009D52AD">
        <w:trPr>
          <w:gridAfter w:val="1"/>
          <w:wAfter w:w="28" w:type="dxa"/>
        </w:trPr>
        <w:tc>
          <w:tcPr>
            <w:tcW w:w="4395" w:type="dxa"/>
            <w:vMerge w:val="restart"/>
            <w:tcBorders>
              <w:top w:val="single" w:sz="4" w:space="0" w:color="auto"/>
              <w:left w:val="single" w:sz="4" w:space="0" w:color="auto"/>
              <w:right w:val="single" w:sz="4" w:space="0" w:color="auto"/>
            </w:tcBorders>
          </w:tcPr>
          <w:p w14:paraId="57960D79" w14:textId="77777777" w:rsidR="00413EC8" w:rsidRPr="00413EC8" w:rsidRDefault="00413EC8" w:rsidP="00413EC8">
            <w:pPr>
              <w:autoSpaceDE w:val="0"/>
              <w:autoSpaceDN w:val="0"/>
              <w:adjustRightInd w:val="0"/>
              <w:rPr>
                <w:sz w:val="20"/>
                <w:szCs w:val="20"/>
                <w:highlight w:val="yellow"/>
              </w:rPr>
            </w:pPr>
            <w:r w:rsidRPr="00413EC8">
              <w:rPr>
                <w:sz w:val="20"/>
                <w:szCs w:val="20"/>
              </w:rPr>
              <w:t>оказание финансовой поддержки муниципальным образованиям Куйбышевского муниципального района Новосибирской области</w:t>
            </w:r>
          </w:p>
        </w:tc>
        <w:tc>
          <w:tcPr>
            <w:tcW w:w="1559" w:type="dxa"/>
            <w:tcBorders>
              <w:top w:val="single" w:sz="4" w:space="0" w:color="auto"/>
              <w:left w:val="single" w:sz="4" w:space="0" w:color="auto"/>
              <w:bottom w:val="single" w:sz="4" w:space="0" w:color="auto"/>
              <w:right w:val="single" w:sz="4" w:space="0" w:color="auto"/>
            </w:tcBorders>
          </w:tcPr>
          <w:p w14:paraId="328FC68E" w14:textId="77777777" w:rsidR="00413EC8" w:rsidRPr="00413EC8" w:rsidRDefault="00413EC8" w:rsidP="00413EC8">
            <w:pPr>
              <w:autoSpaceDE w:val="0"/>
              <w:autoSpaceDN w:val="0"/>
              <w:adjustRightInd w:val="0"/>
              <w:rPr>
                <w:sz w:val="20"/>
                <w:szCs w:val="20"/>
              </w:rPr>
            </w:pPr>
            <w:r w:rsidRPr="00413EC8">
              <w:rPr>
                <w:sz w:val="20"/>
                <w:szCs w:val="20"/>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14:paraId="50C10921" w14:textId="77777777" w:rsidR="00413EC8" w:rsidRPr="00413EC8" w:rsidRDefault="00413EC8" w:rsidP="00413EC8">
            <w:pPr>
              <w:autoSpaceDE w:val="0"/>
              <w:autoSpaceDN w:val="0"/>
              <w:adjustRightInd w:val="0"/>
              <w:jc w:val="center"/>
              <w:rPr>
                <w:sz w:val="20"/>
                <w:szCs w:val="20"/>
              </w:rPr>
            </w:pPr>
            <w:r w:rsidRPr="00413EC8">
              <w:rPr>
                <w:sz w:val="20"/>
                <w:szCs w:val="20"/>
              </w:rPr>
              <w:t>0</w:t>
            </w:r>
          </w:p>
        </w:tc>
        <w:tc>
          <w:tcPr>
            <w:tcW w:w="1418" w:type="dxa"/>
            <w:tcBorders>
              <w:top w:val="single" w:sz="4" w:space="0" w:color="auto"/>
              <w:left w:val="single" w:sz="4" w:space="0" w:color="auto"/>
              <w:bottom w:val="single" w:sz="4" w:space="0" w:color="auto"/>
              <w:right w:val="single" w:sz="4" w:space="0" w:color="auto"/>
            </w:tcBorders>
          </w:tcPr>
          <w:p w14:paraId="18882523" w14:textId="77777777" w:rsidR="00413EC8" w:rsidRPr="00413EC8" w:rsidRDefault="00413EC8" w:rsidP="00413EC8">
            <w:pPr>
              <w:autoSpaceDE w:val="0"/>
              <w:autoSpaceDN w:val="0"/>
              <w:adjustRightInd w:val="0"/>
              <w:jc w:val="center"/>
              <w:rPr>
                <w:sz w:val="20"/>
                <w:szCs w:val="20"/>
              </w:rPr>
            </w:pPr>
            <w:r w:rsidRPr="00413EC8">
              <w:rPr>
                <w:sz w:val="20"/>
                <w:szCs w:val="20"/>
              </w:rPr>
              <w:t>0</w:t>
            </w:r>
          </w:p>
        </w:tc>
        <w:tc>
          <w:tcPr>
            <w:tcW w:w="1418" w:type="dxa"/>
            <w:gridSpan w:val="2"/>
            <w:tcBorders>
              <w:top w:val="single" w:sz="4" w:space="0" w:color="auto"/>
              <w:left w:val="single" w:sz="4" w:space="0" w:color="auto"/>
              <w:bottom w:val="single" w:sz="4" w:space="0" w:color="auto"/>
              <w:right w:val="single" w:sz="4" w:space="0" w:color="auto"/>
            </w:tcBorders>
          </w:tcPr>
          <w:p w14:paraId="3A0563A4" w14:textId="77777777" w:rsidR="00413EC8" w:rsidRPr="00413EC8" w:rsidRDefault="00413EC8" w:rsidP="00413EC8">
            <w:pPr>
              <w:autoSpaceDE w:val="0"/>
              <w:autoSpaceDN w:val="0"/>
              <w:adjustRightInd w:val="0"/>
              <w:jc w:val="center"/>
              <w:rPr>
                <w:sz w:val="20"/>
                <w:szCs w:val="20"/>
              </w:rPr>
            </w:pPr>
            <w:r w:rsidRPr="00413EC8">
              <w:rPr>
                <w:sz w:val="20"/>
                <w:szCs w:val="20"/>
              </w:rPr>
              <w:t>0</w:t>
            </w:r>
          </w:p>
        </w:tc>
        <w:tc>
          <w:tcPr>
            <w:tcW w:w="4961" w:type="dxa"/>
            <w:gridSpan w:val="3"/>
            <w:vMerge w:val="restart"/>
            <w:tcBorders>
              <w:top w:val="single" w:sz="4" w:space="0" w:color="auto"/>
              <w:left w:val="single" w:sz="4" w:space="0" w:color="auto"/>
              <w:right w:val="single" w:sz="4" w:space="0" w:color="auto"/>
            </w:tcBorders>
          </w:tcPr>
          <w:p w14:paraId="7BCC5FB1" w14:textId="77777777" w:rsidR="00413EC8" w:rsidRPr="00413EC8" w:rsidRDefault="00413EC8" w:rsidP="00413EC8">
            <w:pPr>
              <w:autoSpaceDE w:val="0"/>
              <w:autoSpaceDN w:val="0"/>
              <w:adjustRightInd w:val="0"/>
              <w:ind w:firstLine="709"/>
              <w:rPr>
                <w:sz w:val="20"/>
                <w:szCs w:val="20"/>
                <w:highlight w:val="yellow"/>
              </w:rPr>
            </w:pPr>
          </w:p>
        </w:tc>
      </w:tr>
      <w:tr w:rsidR="00413EC8" w:rsidRPr="00413EC8" w14:paraId="18BB669D" w14:textId="77777777" w:rsidTr="009D52AD">
        <w:trPr>
          <w:gridAfter w:val="1"/>
          <w:wAfter w:w="28" w:type="dxa"/>
          <w:trHeight w:val="450"/>
        </w:trPr>
        <w:tc>
          <w:tcPr>
            <w:tcW w:w="4395" w:type="dxa"/>
            <w:vMerge/>
            <w:tcBorders>
              <w:left w:val="single" w:sz="4" w:space="0" w:color="auto"/>
              <w:right w:val="single" w:sz="4" w:space="0" w:color="auto"/>
            </w:tcBorders>
          </w:tcPr>
          <w:p w14:paraId="4EF354D9" w14:textId="77777777" w:rsidR="00413EC8" w:rsidRPr="00413EC8" w:rsidRDefault="00413EC8" w:rsidP="00413EC8">
            <w:pPr>
              <w:autoSpaceDE w:val="0"/>
              <w:autoSpaceDN w:val="0"/>
              <w:adjustRightInd w:val="0"/>
              <w:ind w:firstLine="709"/>
              <w:rPr>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tcPr>
          <w:p w14:paraId="680AECC9" w14:textId="77777777" w:rsidR="00413EC8" w:rsidRPr="00413EC8" w:rsidRDefault="00413EC8" w:rsidP="00413EC8">
            <w:pPr>
              <w:autoSpaceDE w:val="0"/>
              <w:autoSpaceDN w:val="0"/>
              <w:adjustRightInd w:val="0"/>
              <w:rPr>
                <w:sz w:val="20"/>
                <w:szCs w:val="20"/>
              </w:rPr>
            </w:pPr>
            <w:r w:rsidRPr="00413EC8">
              <w:rPr>
                <w:sz w:val="20"/>
                <w:szCs w:val="20"/>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14:paraId="062AC0B3" w14:textId="77777777" w:rsidR="00413EC8" w:rsidRPr="00413EC8" w:rsidRDefault="00413EC8" w:rsidP="00413EC8">
            <w:pPr>
              <w:widowControl w:val="0"/>
              <w:autoSpaceDE w:val="0"/>
              <w:autoSpaceDN w:val="0"/>
              <w:adjustRightInd w:val="0"/>
              <w:ind w:firstLine="34"/>
              <w:rPr>
                <w:sz w:val="20"/>
                <w:szCs w:val="20"/>
              </w:rPr>
            </w:pPr>
            <w:r w:rsidRPr="00413EC8">
              <w:rPr>
                <w:sz w:val="20"/>
                <w:szCs w:val="20"/>
              </w:rPr>
              <w:t>75567,35666</w:t>
            </w:r>
          </w:p>
        </w:tc>
        <w:tc>
          <w:tcPr>
            <w:tcW w:w="1418" w:type="dxa"/>
            <w:tcBorders>
              <w:top w:val="single" w:sz="4" w:space="0" w:color="auto"/>
              <w:left w:val="single" w:sz="4" w:space="0" w:color="auto"/>
              <w:bottom w:val="single" w:sz="4" w:space="0" w:color="auto"/>
              <w:right w:val="single" w:sz="4" w:space="0" w:color="auto"/>
            </w:tcBorders>
          </w:tcPr>
          <w:p w14:paraId="312F5929" w14:textId="77777777" w:rsidR="00413EC8" w:rsidRPr="00413EC8" w:rsidRDefault="00413EC8" w:rsidP="00413EC8">
            <w:pPr>
              <w:ind w:firstLine="34"/>
              <w:rPr>
                <w:sz w:val="20"/>
                <w:szCs w:val="20"/>
              </w:rPr>
            </w:pPr>
            <w:r w:rsidRPr="00413EC8">
              <w:rPr>
                <w:sz w:val="20"/>
                <w:szCs w:val="20"/>
              </w:rPr>
              <w:t>87573,55025</w:t>
            </w:r>
          </w:p>
        </w:tc>
        <w:tc>
          <w:tcPr>
            <w:tcW w:w="1418" w:type="dxa"/>
            <w:gridSpan w:val="2"/>
            <w:tcBorders>
              <w:top w:val="single" w:sz="4" w:space="0" w:color="auto"/>
              <w:left w:val="single" w:sz="4" w:space="0" w:color="auto"/>
              <w:bottom w:val="single" w:sz="4" w:space="0" w:color="auto"/>
              <w:right w:val="single" w:sz="4" w:space="0" w:color="auto"/>
            </w:tcBorders>
          </w:tcPr>
          <w:p w14:paraId="007C5456" w14:textId="77777777" w:rsidR="00413EC8" w:rsidRPr="00413EC8" w:rsidRDefault="00413EC8" w:rsidP="00413EC8">
            <w:pPr>
              <w:ind w:firstLine="34"/>
              <w:rPr>
                <w:sz w:val="20"/>
                <w:szCs w:val="20"/>
              </w:rPr>
            </w:pPr>
            <w:r w:rsidRPr="00413EC8">
              <w:rPr>
                <w:sz w:val="20"/>
                <w:szCs w:val="20"/>
              </w:rPr>
              <w:t>29962,88</w:t>
            </w:r>
          </w:p>
        </w:tc>
        <w:tc>
          <w:tcPr>
            <w:tcW w:w="4961" w:type="dxa"/>
            <w:gridSpan w:val="3"/>
            <w:vMerge/>
            <w:tcBorders>
              <w:left w:val="single" w:sz="4" w:space="0" w:color="auto"/>
              <w:right w:val="single" w:sz="4" w:space="0" w:color="auto"/>
            </w:tcBorders>
          </w:tcPr>
          <w:p w14:paraId="3CBC23EF" w14:textId="77777777" w:rsidR="00413EC8" w:rsidRPr="00413EC8" w:rsidRDefault="00413EC8" w:rsidP="00413EC8">
            <w:pPr>
              <w:autoSpaceDE w:val="0"/>
              <w:autoSpaceDN w:val="0"/>
              <w:adjustRightInd w:val="0"/>
              <w:ind w:firstLine="709"/>
              <w:jc w:val="center"/>
              <w:rPr>
                <w:sz w:val="20"/>
                <w:szCs w:val="20"/>
                <w:highlight w:val="yellow"/>
              </w:rPr>
            </w:pPr>
          </w:p>
        </w:tc>
      </w:tr>
      <w:tr w:rsidR="00413EC8" w:rsidRPr="00413EC8" w14:paraId="0970E6B1" w14:textId="77777777" w:rsidTr="009D52AD">
        <w:trPr>
          <w:gridAfter w:val="1"/>
          <w:wAfter w:w="28" w:type="dxa"/>
          <w:trHeight w:val="686"/>
        </w:trPr>
        <w:tc>
          <w:tcPr>
            <w:tcW w:w="4395" w:type="dxa"/>
            <w:vMerge/>
            <w:tcBorders>
              <w:left w:val="single" w:sz="4" w:space="0" w:color="auto"/>
              <w:bottom w:val="single" w:sz="4" w:space="0" w:color="auto"/>
              <w:right w:val="single" w:sz="4" w:space="0" w:color="auto"/>
            </w:tcBorders>
          </w:tcPr>
          <w:p w14:paraId="685C4B5B" w14:textId="77777777" w:rsidR="00413EC8" w:rsidRPr="00413EC8" w:rsidRDefault="00413EC8" w:rsidP="00413EC8">
            <w:pPr>
              <w:autoSpaceDE w:val="0"/>
              <w:autoSpaceDN w:val="0"/>
              <w:adjustRightInd w:val="0"/>
              <w:ind w:firstLine="709"/>
              <w:rPr>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tcPr>
          <w:p w14:paraId="37C3D659" w14:textId="77777777" w:rsidR="00413EC8" w:rsidRPr="00413EC8" w:rsidRDefault="00413EC8" w:rsidP="00413EC8">
            <w:pPr>
              <w:autoSpaceDE w:val="0"/>
              <w:autoSpaceDN w:val="0"/>
              <w:adjustRightInd w:val="0"/>
              <w:rPr>
                <w:sz w:val="20"/>
                <w:szCs w:val="20"/>
              </w:rPr>
            </w:pPr>
            <w:r w:rsidRPr="00413EC8">
              <w:rPr>
                <w:sz w:val="20"/>
                <w:szCs w:val="20"/>
              </w:rPr>
              <w:t>Местный бюджет</w:t>
            </w:r>
          </w:p>
        </w:tc>
        <w:tc>
          <w:tcPr>
            <w:tcW w:w="1417" w:type="dxa"/>
            <w:tcBorders>
              <w:top w:val="single" w:sz="4" w:space="0" w:color="auto"/>
              <w:left w:val="single" w:sz="4" w:space="0" w:color="auto"/>
              <w:bottom w:val="single" w:sz="4" w:space="0" w:color="auto"/>
              <w:right w:val="single" w:sz="4" w:space="0" w:color="auto"/>
            </w:tcBorders>
          </w:tcPr>
          <w:p w14:paraId="6F02EA92" w14:textId="77777777" w:rsidR="00413EC8" w:rsidRPr="00413EC8" w:rsidRDefault="00413EC8" w:rsidP="00413EC8">
            <w:pPr>
              <w:ind w:firstLine="34"/>
              <w:rPr>
                <w:sz w:val="20"/>
                <w:szCs w:val="20"/>
              </w:rPr>
            </w:pPr>
            <w:r w:rsidRPr="00413EC8">
              <w:rPr>
                <w:sz w:val="20"/>
                <w:szCs w:val="20"/>
              </w:rPr>
              <w:t>9765,90742</w:t>
            </w:r>
          </w:p>
        </w:tc>
        <w:tc>
          <w:tcPr>
            <w:tcW w:w="1418" w:type="dxa"/>
            <w:tcBorders>
              <w:top w:val="single" w:sz="4" w:space="0" w:color="auto"/>
              <w:left w:val="single" w:sz="4" w:space="0" w:color="auto"/>
              <w:bottom w:val="single" w:sz="4" w:space="0" w:color="auto"/>
              <w:right w:val="single" w:sz="4" w:space="0" w:color="auto"/>
            </w:tcBorders>
          </w:tcPr>
          <w:p w14:paraId="5DEDE5DD" w14:textId="77777777" w:rsidR="00413EC8" w:rsidRPr="00413EC8" w:rsidRDefault="00413EC8" w:rsidP="00413EC8">
            <w:pPr>
              <w:ind w:firstLine="34"/>
              <w:rPr>
                <w:sz w:val="20"/>
                <w:szCs w:val="20"/>
              </w:rPr>
            </w:pPr>
            <w:r w:rsidRPr="00413EC8">
              <w:rPr>
                <w:sz w:val="20"/>
                <w:szCs w:val="20"/>
              </w:rPr>
              <w:t>21173,95317</w:t>
            </w:r>
          </w:p>
        </w:tc>
        <w:tc>
          <w:tcPr>
            <w:tcW w:w="1418" w:type="dxa"/>
            <w:gridSpan w:val="2"/>
            <w:tcBorders>
              <w:top w:val="single" w:sz="4" w:space="0" w:color="auto"/>
              <w:left w:val="single" w:sz="4" w:space="0" w:color="auto"/>
              <w:bottom w:val="single" w:sz="4" w:space="0" w:color="auto"/>
              <w:right w:val="single" w:sz="4" w:space="0" w:color="auto"/>
            </w:tcBorders>
          </w:tcPr>
          <w:p w14:paraId="0A982ED3" w14:textId="77777777" w:rsidR="00413EC8" w:rsidRPr="00413EC8" w:rsidRDefault="00413EC8" w:rsidP="00413EC8">
            <w:pPr>
              <w:ind w:firstLine="34"/>
              <w:rPr>
                <w:sz w:val="20"/>
                <w:szCs w:val="20"/>
              </w:rPr>
            </w:pPr>
            <w:r w:rsidRPr="00413EC8">
              <w:rPr>
                <w:sz w:val="20"/>
                <w:szCs w:val="20"/>
              </w:rPr>
              <w:t>580,32082</w:t>
            </w:r>
          </w:p>
        </w:tc>
        <w:tc>
          <w:tcPr>
            <w:tcW w:w="4961" w:type="dxa"/>
            <w:gridSpan w:val="3"/>
            <w:vMerge/>
            <w:tcBorders>
              <w:left w:val="single" w:sz="4" w:space="0" w:color="auto"/>
              <w:right w:val="single" w:sz="4" w:space="0" w:color="auto"/>
            </w:tcBorders>
          </w:tcPr>
          <w:p w14:paraId="0B48F879" w14:textId="77777777" w:rsidR="00413EC8" w:rsidRPr="00413EC8" w:rsidRDefault="00413EC8" w:rsidP="00413EC8">
            <w:pPr>
              <w:autoSpaceDE w:val="0"/>
              <w:autoSpaceDN w:val="0"/>
              <w:adjustRightInd w:val="0"/>
              <w:ind w:firstLine="709"/>
              <w:jc w:val="center"/>
              <w:rPr>
                <w:sz w:val="20"/>
                <w:szCs w:val="20"/>
                <w:highlight w:val="yellow"/>
              </w:rPr>
            </w:pPr>
          </w:p>
        </w:tc>
      </w:tr>
      <w:tr w:rsidR="00413EC8" w:rsidRPr="00413EC8" w14:paraId="2AD9B1DE" w14:textId="77777777" w:rsidTr="009D52AD">
        <w:trPr>
          <w:gridAfter w:val="1"/>
          <w:wAfter w:w="28" w:type="dxa"/>
        </w:trPr>
        <w:tc>
          <w:tcPr>
            <w:tcW w:w="15168" w:type="dxa"/>
            <w:gridSpan w:val="9"/>
            <w:tcBorders>
              <w:top w:val="single" w:sz="4" w:space="0" w:color="auto"/>
              <w:left w:val="single" w:sz="4" w:space="0" w:color="auto"/>
              <w:bottom w:val="single" w:sz="4" w:space="0" w:color="auto"/>
              <w:right w:val="single" w:sz="4" w:space="0" w:color="auto"/>
            </w:tcBorders>
          </w:tcPr>
          <w:p w14:paraId="4B4ED8A3" w14:textId="77777777" w:rsidR="00413EC8" w:rsidRPr="00413EC8" w:rsidRDefault="00413EC8" w:rsidP="00413EC8">
            <w:pPr>
              <w:widowControl w:val="0"/>
              <w:autoSpaceDE w:val="0"/>
              <w:autoSpaceDN w:val="0"/>
              <w:adjustRightInd w:val="0"/>
              <w:ind w:right="34" w:firstLine="222"/>
              <w:rPr>
                <w:sz w:val="20"/>
                <w:szCs w:val="20"/>
              </w:rPr>
            </w:pPr>
            <w:r w:rsidRPr="00413EC8">
              <w:rPr>
                <w:color w:val="000000"/>
                <w:sz w:val="20"/>
                <w:szCs w:val="20"/>
              </w:rPr>
              <w:t xml:space="preserve">Подпрограмма «Чистая вода» </w:t>
            </w:r>
            <w:r w:rsidRPr="00413EC8">
              <w:rPr>
                <w:sz w:val="20"/>
                <w:szCs w:val="20"/>
              </w:rPr>
              <w:t xml:space="preserve">Куйбышевского муниципального района Новосибирской области </w:t>
            </w:r>
            <w:r w:rsidRPr="00413EC8">
              <w:rPr>
                <w:color w:val="000000"/>
                <w:sz w:val="20"/>
                <w:szCs w:val="20"/>
              </w:rPr>
              <w:t>на 2024-2026 годы»</w:t>
            </w:r>
          </w:p>
        </w:tc>
      </w:tr>
      <w:tr w:rsidR="00413EC8" w:rsidRPr="00413EC8" w14:paraId="409C2076" w14:textId="77777777" w:rsidTr="009D52AD">
        <w:trPr>
          <w:gridAfter w:val="2"/>
          <w:wAfter w:w="58" w:type="dxa"/>
        </w:trPr>
        <w:tc>
          <w:tcPr>
            <w:tcW w:w="4395" w:type="dxa"/>
            <w:vMerge w:val="restart"/>
            <w:tcBorders>
              <w:top w:val="single" w:sz="4" w:space="0" w:color="auto"/>
              <w:left w:val="single" w:sz="4" w:space="0" w:color="auto"/>
              <w:right w:val="single" w:sz="4" w:space="0" w:color="auto"/>
            </w:tcBorders>
          </w:tcPr>
          <w:p w14:paraId="7C896484" w14:textId="77777777" w:rsidR="00413EC8" w:rsidRPr="00413EC8" w:rsidRDefault="00413EC8" w:rsidP="00413EC8">
            <w:pPr>
              <w:autoSpaceDE w:val="0"/>
              <w:autoSpaceDN w:val="0"/>
              <w:adjustRightInd w:val="0"/>
              <w:ind w:firstLine="80"/>
              <w:rPr>
                <w:sz w:val="20"/>
                <w:szCs w:val="20"/>
              </w:rPr>
            </w:pPr>
            <w:r w:rsidRPr="00413EC8">
              <w:rPr>
                <w:sz w:val="20"/>
                <w:szCs w:val="20"/>
              </w:rPr>
              <w:t>Разработка проектно-сметной документации и проведение государственной экспертизы проектно-сметной документации</w:t>
            </w:r>
          </w:p>
        </w:tc>
        <w:tc>
          <w:tcPr>
            <w:tcW w:w="1559" w:type="dxa"/>
            <w:tcBorders>
              <w:top w:val="single" w:sz="4" w:space="0" w:color="auto"/>
              <w:left w:val="single" w:sz="4" w:space="0" w:color="auto"/>
              <w:bottom w:val="single" w:sz="4" w:space="0" w:color="auto"/>
              <w:right w:val="single" w:sz="4" w:space="0" w:color="auto"/>
            </w:tcBorders>
          </w:tcPr>
          <w:p w14:paraId="3DE2181C" w14:textId="77777777" w:rsidR="00413EC8" w:rsidRPr="00413EC8" w:rsidRDefault="00413EC8" w:rsidP="00413EC8">
            <w:pPr>
              <w:autoSpaceDE w:val="0"/>
              <w:autoSpaceDN w:val="0"/>
              <w:adjustRightInd w:val="0"/>
              <w:rPr>
                <w:sz w:val="20"/>
                <w:szCs w:val="20"/>
              </w:rPr>
            </w:pPr>
            <w:r w:rsidRPr="00413EC8">
              <w:rPr>
                <w:sz w:val="20"/>
                <w:szCs w:val="20"/>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14:paraId="25C3C343" w14:textId="77777777" w:rsidR="00413EC8" w:rsidRPr="00413EC8" w:rsidRDefault="00413EC8" w:rsidP="00413EC8">
            <w:pPr>
              <w:ind w:firstLine="80"/>
              <w:jc w:val="center"/>
              <w:rPr>
                <w:sz w:val="20"/>
                <w:szCs w:val="20"/>
              </w:rPr>
            </w:pPr>
            <w:r w:rsidRPr="00413EC8">
              <w:rPr>
                <w:sz w:val="20"/>
                <w:szCs w:val="20"/>
              </w:rPr>
              <w:t>0</w:t>
            </w:r>
          </w:p>
        </w:tc>
        <w:tc>
          <w:tcPr>
            <w:tcW w:w="1418" w:type="dxa"/>
            <w:tcBorders>
              <w:top w:val="single" w:sz="4" w:space="0" w:color="auto"/>
              <w:left w:val="single" w:sz="4" w:space="0" w:color="auto"/>
              <w:bottom w:val="single" w:sz="4" w:space="0" w:color="auto"/>
              <w:right w:val="single" w:sz="4" w:space="0" w:color="auto"/>
            </w:tcBorders>
          </w:tcPr>
          <w:p w14:paraId="6226BA0E" w14:textId="77777777" w:rsidR="00413EC8" w:rsidRPr="00413EC8" w:rsidRDefault="00413EC8" w:rsidP="00413EC8">
            <w:pPr>
              <w:ind w:firstLine="80"/>
              <w:jc w:val="center"/>
              <w:rPr>
                <w:sz w:val="20"/>
                <w:szCs w:val="20"/>
              </w:rPr>
            </w:pPr>
            <w:r w:rsidRPr="00413EC8">
              <w:rPr>
                <w:sz w:val="20"/>
                <w:szCs w:val="20"/>
              </w:rPr>
              <w:t>0</w:t>
            </w:r>
          </w:p>
        </w:tc>
        <w:tc>
          <w:tcPr>
            <w:tcW w:w="1189" w:type="dxa"/>
            <w:tcBorders>
              <w:top w:val="single" w:sz="4" w:space="0" w:color="auto"/>
              <w:left w:val="single" w:sz="4" w:space="0" w:color="auto"/>
              <w:bottom w:val="single" w:sz="4" w:space="0" w:color="auto"/>
              <w:right w:val="single" w:sz="4" w:space="0" w:color="auto"/>
            </w:tcBorders>
          </w:tcPr>
          <w:p w14:paraId="02BC8754" w14:textId="77777777" w:rsidR="00413EC8" w:rsidRPr="00413EC8" w:rsidRDefault="00413EC8" w:rsidP="00413EC8">
            <w:pPr>
              <w:ind w:firstLine="80"/>
              <w:jc w:val="center"/>
              <w:rPr>
                <w:sz w:val="20"/>
                <w:szCs w:val="20"/>
              </w:rPr>
            </w:pPr>
            <w:r w:rsidRPr="00413EC8">
              <w:rPr>
                <w:sz w:val="20"/>
                <w:szCs w:val="20"/>
              </w:rPr>
              <w:t>0</w:t>
            </w:r>
          </w:p>
        </w:tc>
        <w:tc>
          <w:tcPr>
            <w:tcW w:w="5160" w:type="dxa"/>
            <w:gridSpan w:val="3"/>
            <w:vMerge w:val="restart"/>
            <w:tcBorders>
              <w:top w:val="single" w:sz="4" w:space="0" w:color="auto"/>
              <w:left w:val="single" w:sz="4" w:space="0" w:color="auto"/>
              <w:right w:val="single" w:sz="4" w:space="0" w:color="auto"/>
            </w:tcBorders>
          </w:tcPr>
          <w:p w14:paraId="15A045A2" w14:textId="77777777" w:rsidR="00413EC8" w:rsidRPr="00413EC8" w:rsidRDefault="00413EC8" w:rsidP="00413EC8">
            <w:pPr>
              <w:autoSpaceDE w:val="0"/>
              <w:autoSpaceDN w:val="0"/>
              <w:adjustRightInd w:val="0"/>
              <w:ind w:firstLine="138"/>
              <w:rPr>
                <w:sz w:val="20"/>
                <w:szCs w:val="20"/>
              </w:rPr>
            </w:pPr>
            <w:r w:rsidRPr="00413EC8">
              <w:rPr>
                <w:sz w:val="20"/>
                <w:szCs w:val="20"/>
              </w:rPr>
              <w:t>Разработанная проектно-сметная документация, положительное заключение государственной экспертизы проектно-сметной документации</w:t>
            </w:r>
          </w:p>
        </w:tc>
      </w:tr>
      <w:tr w:rsidR="00413EC8" w:rsidRPr="00413EC8" w14:paraId="3562F308" w14:textId="77777777" w:rsidTr="009D52AD">
        <w:trPr>
          <w:gridAfter w:val="2"/>
          <w:wAfter w:w="58" w:type="dxa"/>
        </w:trPr>
        <w:tc>
          <w:tcPr>
            <w:tcW w:w="4395" w:type="dxa"/>
            <w:vMerge/>
            <w:tcBorders>
              <w:left w:val="single" w:sz="4" w:space="0" w:color="auto"/>
              <w:right w:val="single" w:sz="4" w:space="0" w:color="auto"/>
            </w:tcBorders>
          </w:tcPr>
          <w:p w14:paraId="409619B9" w14:textId="77777777" w:rsidR="00413EC8" w:rsidRPr="00413EC8" w:rsidRDefault="00413EC8" w:rsidP="00413EC8">
            <w:pPr>
              <w:autoSpaceDE w:val="0"/>
              <w:autoSpaceDN w:val="0"/>
              <w:adjustRightInd w:val="0"/>
              <w:ind w:firstLine="8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965934A" w14:textId="77777777" w:rsidR="00413EC8" w:rsidRPr="00413EC8" w:rsidRDefault="00413EC8" w:rsidP="00413EC8">
            <w:pPr>
              <w:autoSpaceDE w:val="0"/>
              <w:autoSpaceDN w:val="0"/>
              <w:adjustRightInd w:val="0"/>
              <w:rPr>
                <w:sz w:val="20"/>
                <w:szCs w:val="20"/>
              </w:rPr>
            </w:pPr>
            <w:r w:rsidRPr="00413EC8">
              <w:rPr>
                <w:sz w:val="20"/>
                <w:szCs w:val="20"/>
              </w:rPr>
              <w:t>Областной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28D069DB" w14:textId="77777777" w:rsidR="00413EC8" w:rsidRPr="00413EC8" w:rsidRDefault="00413EC8" w:rsidP="00413EC8">
            <w:pPr>
              <w:ind w:firstLine="80"/>
              <w:jc w:val="center"/>
              <w:rPr>
                <w:sz w:val="20"/>
                <w:szCs w:val="20"/>
              </w:rPr>
            </w:pPr>
            <w:r w:rsidRPr="00413EC8">
              <w:rPr>
                <w:sz w:val="20"/>
                <w:szCs w:val="20"/>
              </w:rPr>
              <w:t>1 935,47394</w:t>
            </w:r>
          </w:p>
        </w:tc>
        <w:tc>
          <w:tcPr>
            <w:tcW w:w="1418" w:type="dxa"/>
            <w:tcBorders>
              <w:top w:val="single" w:sz="4" w:space="0" w:color="auto"/>
              <w:left w:val="single" w:sz="4" w:space="0" w:color="auto"/>
              <w:bottom w:val="single" w:sz="4" w:space="0" w:color="auto"/>
              <w:right w:val="single" w:sz="4" w:space="0" w:color="auto"/>
            </w:tcBorders>
            <w:vAlign w:val="center"/>
          </w:tcPr>
          <w:p w14:paraId="5E79C695" w14:textId="77777777" w:rsidR="00413EC8" w:rsidRPr="00413EC8" w:rsidRDefault="00413EC8" w:rsidP="00413EC8">
            <w:pPr>
              <w:ind w:firstLine="80"/>
              <w:jc w:val="center"/>
              <w:rPr>
                <w:color w:val="000000"/>
                <w:sz w:val="20"/>
                <w:szCs w:val="20"/>
              </w:rPr>
            </w:pPr>
            <w:r w:rsidRPr="00413EC8">
              <w:rPr>
                <w:color w:val="000000"/>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00C41BAC" w14:textId="77777777" w:rsidR="00413EC8" w:rsidRPr="00413EC8" w:rsidRDefault="00413EC8" w:rsidP="00413EC8">
            <w:pPr>
              <w:ind w:firstLine="80"/>
              <w:jc w:val="center"/>
              <w:rPr>
                <w:color w:val="000000"/>
                <w:sz w:val="20"/>
                <w:szCs w:val="20"/>
              </w:rPr>
            </w:pPr>
            <w:r w:rsidRPr="00413EC8">
              <w:rPr>
                <w:color w:val="000000"/>
                <w:sz w:val="20"/>
                <w:szCs w:val="20"/>
              </w:rPr>
              <w:t>0</w:t>
            </w:r>
          </w:p>
        </w:tc>
        <w:tc>
          <w:tcPr>
            <w:tcW w:w="5160" w:type="dxa"/>
            <w:gridSpan w:val="3"/>
            <w:vMerge/>
            <w:tcBorders>
              <w:left w:val="single" w:sz="4" w:space="0" w:color="auto"/>
              <w:right w:val="single" w:sz="4" w:space="0" w:color="auto"/>
            </w:tcBorders>
          </w:tcPr>
          <w:p w14:paraId="7E664B48" w14:textId="77777777" w:rsidR="00413EC8" w:rsidRPr="00413EC8" w:rsidRDefault="00413EC8" w:rsidP="00413EC8">
            <w:pPr>
              <w:autoSpaceDE w:val="0"/>
              <w:autoSpaceDN w:val="0"/>
              <w:adjustRightInd w:val="0"/>
              <w:ind w:firstLine="138"/>
              <w:rPr>
                <w:sz w:val="20"/>
                <w:szCs w:val="20"/>
              </w:rPr>
            </w:pPr>
          </w:p>
        </w:tc>
      </w:tr>
      <w:tr w:rsidR="00413EC8" w:rsidRPr="00413EC8" w14:paraId="5A4462F5" w14:textId="77777777" w:rsidTr="009D52AD">
        <w:trPr>
          <w:gridAfter w:val="2"/>
          <w:wAfter w:w="58" w:type="dxa"/>
        </w:trPr>
        <w:tc>
          <w:tcPr>
            <w:tcW w:w="4395" w:type="dxa"/>
            <w:vMerge/>
            <w:tcBorders>
              <w:left w:val="single" w:sz="4" w:space="0" w:color="auto"/>
              <w:right w:val="single" w:sz="4" w:space="0" w:color="auto"/>
            </w:tcBorders>
          </w:tcPr>
          <w:p w14:paraId="3012523F" w14:textId="77777777" w:rsidR="00413EC8" w:rsidRPr="00413EC8" w:rsidRDefault="00413EC8" w:rsidP="00413EC8">
            <w:pPr>
              <w:autoSpaceDE w:val="0"/>
              <w:autoSpaceDN w:val="0"/>
              <w:adjustRightInd w:val="0"/>
              <w:ind w:firstLine="8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9EA1AA5" w14:textId="77777777" w:rsidR="00413EC8" w:rsidRPr="00413EC8" w:rsidRDefault="00413EC8" w:rsidP="00413EC8">
            <w:pPr>
              <w:autoSpaceDE w:val="0"/>
              <w:autoSpaceDN w:val="0"/>
              <w:adjustRightInd w:val="0"/>
              <w:rPr>
                <w:sz w:val="20"/>
                <w:szCs w:val="20"/>
              </w:rPr>
            </w:pPr>
            <w:r w:rsidRPr="00413EC8">
              <w:rPr>
                <w:sz w:val="20"/>
                <w:szCs w:val="20"/>
              </w:rPr>
              <w:t>Местный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350D0B07" w14:textId="77777777" w:rsidR="00413EC8" w:rsidRPr="00413EC8" w:rsidRDefault="00413EC8" w:rsidP="00413EC8">
            <w:pPr>
              <w:ind w:firstLine="80"/>
              <w:jc w:val="center"/>
              <w:rPr>
                <w:sz w:val="20"/>
                <w:szCs w:val="20"/>
              </w:rPr>
            </w:pPr>
            <w:r w:rsidRPr="00413EC8">
              <w:rPr>
                <w:sz w:val="20"/>
                <w:szCs w:val="20"/>
              </w:rPr>
              <w:t>183,65447</w:t>
            </w:r>
          </w:p>
        </w:tc>
        <w:tc>
          <w:tcPr>
            <w:tcW w:w="1418" w:type="dxa"/>
            <w:tcBorders>
              <w:top w:val="single" w:sz="4" w:space="0" w:color="auto"/>
              <w:left w:val="single" w:sz="4" w:space="0" w:color="auto"/>
              <w:bottom w:val="single" w:sz="4" w:space="0" w:color="auto"/>
              <w:right w:val="single" w:sz="4" w:space="0" w:color="auto"/>
            </w:tcBorders>
            <w:vAlign w:val="center"/>
          </w:tcPr>
          <w:p w14:paraId="506CD246" w14:textId="77777777" w:rsidR="00413EC8" w:rsidRPr="00413EC8" w:rsidRDefault="00413EC8" w:rsidP="00413EC8">
            <w:pPr>
              <w:ind w:firstLine="80"/>
              <w:jc w:val="center"/>
              <w:rPr>
                <w:sz w:val="20"/>
                <w:szCs w:val="20"/>
              </w:rPr>
            </w:pPr>
            <w:r w:rsidRPr="00413EC8">
              <w:rPr>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79CBB340" w14:textId="77777777" w:rsidR="00413EC8" w:rsidRPr="00413EC8" w:rsidRDefault="00413EC8" w:rsidP="00413EC8">
            <w:pPr>
              <w:ind w:firstLine="80"/>
              <w:jc w:val="center"/>
              <w:rPr>
                <w:color w:val="000000"/>
                <w:sz w:val="20"/>
                <w:szCs w:val="20"/>
              </w:rPr>
            </w:pPr>
            <w:r w:rsidRPr="00413EC8">
              <w:rPr>
                <w:sz w:val="20"/>
                <w:szCs w:val="20"/>
              </w:rPr>
              <w:t>0</w:t>
            </w:r>
          </w:p>
        </w:tc>
        <w:tc>
          <w:tcPr>
            <w:tcW w:w="5160" w:type="dxa"/>
            <w:gridSpan w:val="3"/>
            <w:vMerge/>
            <w:tcBorders>
              <w:left w:val="single" w:sz="4" w:space="0" w:color="auto"/>
              <w:bottom w:val="single" w:sz="4" w:space="0" w:color="auto"/>
              <w:right w:val="single" w:sz="4" w:space="0" w:color="auto"/>
            </w:tcBorders>
          </w:tcPr>
          <w:p w14:paraId="16A886B4" w14:textId="77777777" w:rsidR="00413EC8" w:rsidRPr="00413EC8" w:rsidRDefault="00413EC8" w:rsidP="00413EC8">
            <w:pPr>
              <w:autoSpaceDE w:val="0"/>
              <w:autoSpaceDN w:val="0"/>
              <w:adjustRightInd w:val="0"/>
              <w:ind w:firstLine="138"/>
              <w:rPr>
                <w:sz w:val="20"/>
                <w:szCs w:val="20"/>
              </w:rPr>
            </w:pPr>
          </w:p>
        </w:tc>
      </w:tr>
      <w:tr w:rsidR="00413EC8" w:rsidRPr="00413EC8" w14:paraId="01331751" w14:textId="77777777" w:rsidTr="009D52AD">
        <w:trPr>
          <w:gridAfter w:val="2"/>
          <w:wAfter w:w="58" w:type="dxa"/>
        </w:trPr>
        <w:tc>
          <w:tcPr>
            <w:tcW w:w="4395" w:type="dxa"/>
            <w:vMerge w:val="restart"/>
            <w:tcBorders>
              <w:top w:val="single" w:sz="4" w:space="0" w:color="auto"/>
              <w:left w:val="single" w:sz="4" w:space="0" w:color="auto"/>
              <w:right w:val="single" w:sz="4" w:space="0" w:color="auto"/>
            </w:tcBorders>
          </w:tcPr>
          <w:p w14:paraId="0C953A5B" w14:textId="77777777" w:rsidR="00413EC8" w:rsidRPr="00413EC8" w:rsidRDefault="00413EC8" w:rsidP="00413EC8">
            <w:pPr>
              <w:autoSpaceDE w:val="0"/>
              <w:autoSpaceDN w:val="0"/>
              <w:adjustRightInd w:val="0"/>
              <w:ind w:firstLine="80"/>
              <w:rPr>
                <w:sz w:val="20"/>
                <w:szCs w:val="20"/>
              </w:rPr>
            </w:pPr>
            <w:r w:rsidRPr="00413EC8">
              <w:rPr>
                <w:sz w:val="20"/>
                <w:szCs w:val="20"/>
              </w:rPr>
              <w:t>Строительство (ремонт) водозаборных скважин и модульных станций водоподготовки</w:t>
            </w:r>
          </w:p>
        </w:tc>
        <w:tc>
          <w:tcPr>
            <w:tcW w:w="1559" w:type="dxa"/>
            <w:tcBorders>
              <w:top w:val="single" w:sz="4" w:space="0" w:color="auto"/>
              <w:left w:val="single" w:sz="4" w:space="0" w:color="auto"/>
              <w:bottom w:val="single" w:sz="4" w:space="0" w:color="auto"/>
              <w:right w:val="single" w:sz="4" w:space="0" w:color="auto"/>
            </w:tcBorders>
          </w:tcPr>
          <w:p w14:paraId="53EC775F" w14:textId="77777777" w:rsidR="00413EC8" w:rsidRPr="00413EC8" w:rsidRDefault="00413EC8" w:rsidP="00413EC8">
            <w:pPr>
              <w:autoSpaceDE w:val="0"/>
              <w:autoSpaceDN w:val="0"/>
              <w:adjustRightInd w:val="0"/>
              <w:rPr>
                <w:sz w:val="20"/>
                <w:szCs w:val="20"/>
              </w:rPr>
            </w:pPr>
            <w:r w:rsidRPr="00413EC8">
              <w:rPr>
                <w:sz w:val="20"/>
                <w:szCs w:val="20"/>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14:paraId="31AC47D6" w14:textId="77777777" w:rsidR="00413EC8" w:rsidRPr="00413EC8" w:rsidRDefault="00413EC8" w:rsidP="00413EC8">
            <w:pPr>
              <w:ind w:firstLine="709"/>
              <w:rPr>
                <w:sz w:val="20"/>
                <w:szCs w:val="20"/>
              </w:rPr>
            </w:pPr>
            <w:r w:rsidRPr="00413EC8">
              <w:rPr>
                <w:sz w:val="20"/>
                <w:szCs w:val="20"/>
              </w:rPr>
              <w:t>0</w:t>
            </w:r>
          </w:p>
        </w:tc>
        <w:tc>
          <w:tcPr>
            <w:tcW w:w="1418" w:type="dxa"/>
            <w:tcBorders>
              <w:top w:val="single" w:sz="4" w:space="0" w:color="auto"/>
              <w:left w:val="single" w:sz="4" w:space="0" w:color="auto"/>
              <w:bottom w:val="single" w:sz="4" w:space="0" w:color="auto"/>
              <w:right w:val="single" w:sz="4" w:space="0" w:color="auto"/>
            </w:tcBorders>
          </w:tcPr>
          <w:p w14:paraId="394CABCB" w14:textId="77777777" w:rsidR="00413EC8" w:rsidRPr="00413EC8" w:rsidRDefault="00413EC8" w:rsidP="00413EC8">
            <w:pPr>
              <w:ind w:firstLine="709"/>
              <w:rPr>
                <w:sz w:val="20"/>
                <w:szCs w:val="20"/>
              </w:rPr>
            </w:pPr>
            <w:r w:rsidRPr="00413EC8">
              <w:rPr>
                <w:sz w:val="20"/>
                <w:szCs w:val="20"/>
              </w:rPr>
              <w:t>0</w:t>
            </w:r>
          </w:p>
        </w:tc>
        <w:tc>
          <w:tcPr>
            <w:tcW w:w="1189" w:type="dxa"/>
            <w:tcBorders>
              <w:top w:val="single" w:sz="4" w:space="0" w:color="auto"/>
              <w:left w:val="single" w:sz="4" w:space="0" w:color="auto"/>
              <w:bottom w:val="single" w:sz="4" w:space="0" w:color="auto"/>
              <w:right w:val="single" w:sz="4" w:space="0" w:color="auto"/>
            </w:tcBorders>
          </w:tcPr>
          <w:p w14:paraId="4D67566C" w14:textId="77777777" w:rsidR="00413EC8" w:rsidRPr="00413EC8" w:rsidRDefault="00413EC8" w:rsidP="00413EC8">
            <w:pPr>
              <w:ind w:firstLine="709"/>
              <w:rPr>
                <w:sz w:val="20"/>
                <w:szCs w:val="20"/>
              </w:rPr>
            </w:pPr>
            <w:r w:rsidRPr="00413EC8">
              <w:rPr>
                <w:sz w:val="20"/>
                <w:szCs w:val="20"/>
              </w:rPr>
              <w:t>0</w:t>
            </w:r>
          </w:p>
        </w:tc>
        <w:tc>
          <w:tcPr>
            <w:tcW w:w="5160" w:type="dxa"/>
            <w:gridSpan w:val="3"/>
            <w:vMerge w:val="restart"/>
            <w:tcBorders>
              <w:top w:val="single" w:sz="4" w:space="0" w:color="auto"/>
              <w:left w:val="single" w:sz="4" w:space="0" w:color="auto"/>
              <w:right w:val="single" w:sz="4" w:space="0" w:color="auto"/>
            </w:tcBorders>
          </w:tcPr>
          <w:p w14:paraId="106B589C" w14:textId="77777777" w:rsidR="00413EC8" w:rsidRPr="00413EC8" w:rsidRDefault="00413EC8" w:rsidP="00413EC8">
            <w:pPr>
              <w:autoSpaceDE w:val="0"/>
              <w:autoSpaceDN w:val="0"/>
              <w:adjustRightInd w:val="0"/>
              <w:ind w:firstLine="138"/>
              <w:rPr>
                <w:sz w:val="20"/>
                <w:szCs w:val="20"/>
              </w:rPr>
            </w:pPr>
            <w:r w:rsidRPr="00413EC8">
              <w:rPr>
                <w:sz w:val="20"/>
                <w:szCs w:val="20"/>
              </w:rPr>
              <w:t>Ввод в эксплуатацию объектов обеспечит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tc>
      </w:tr>
      <w:tr w:rsidR="00413EC8" w:rsidRPr="00413EC8" w14:paraId="39A99167" w14:textId="77777777" w:rsidTr="009D52AD">
        <w:trPr>
          <w:gridAfter w:val="2"/>
          <w:wAfter w:w="58" w:type="dxa"/>
        </w:trPr>
        <w:tc>
          <w:tcPr>
            <w:tcW w:w="4395" w:type="dxa"/>
            <w:vMerge/>
            <w:tcBorders>
              <w:left w:val="single" w:sz="4" w:space="0" w:color="auto"/>
              <w:right w:val="single" w:sz="4" w:space="0" w:color="auto"/>
            </w:tcBorders>
          </w:tcPr>
          <w:p w14:paraId="20122C36" w14:textId="77777777" w:rsidR="00413EC8" w:rsidRPr="00413EC8" w:rsidRDefault="00413EC8" w:rsidP="00413EC8">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436C66B" w14:textId="77777777" w:rsidR="00413EC8" w:rsidRPr="00413EC8" w:rsidRDefault="00413EC8" w:rsidP="00413EC8">
            <w:pPr>
              <w:autoSpaceDE w:val="0"/>
              <w:autoSpaceDN w:val="0"/>
              <w:adjustRightInd w:val="0"/>
              <w:rPr>
                <w:sz w:val="20"/>
                <w:szCs w:val="20"/>
              </w:rPr>
            </w:pPr>
            <w:r w:rsidRPr="00413EC8">
              <w:rPr>
                <w:sz w:val="20"/>
                <w:szCs w:val="20"/>
              </w:rPr>
              <w:t>Областной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7466E20E" w14:textId="77777777" w:rsidR="00413EC8" w:rsidRPr="00413EC8" w:rsidRDefault="00413EC8" w:rsidP="00413EC8">
            <w:pPr>
              <w:ind w:firstLine="222"/>
              <w:jc w:val="center"/>
              <w:rPr>
                <w:sz w:val="20"/>
                <w:szCs w:val="20"/>
              </w:rPr>
            </w:pPr>
            <w:r w:rsidRPr="00413EC8">
              <w:rPr>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29FB19F7" w14:textId="77777777" w:rsidR="00413EC8" w:rsidRPr="00413EC8" w:rsidRDefault="00413EC8" w:rsidP="00413EC8">
            <w:pPr>
              <w:ind w:firstLine="80"/>
              <w:jc w:val="center"/>
              <w:rPr>
                <w:sz w:val="20"/>
                <w:szCs w:val="20"/>
              </w:rPr>
            </w:pPr>
            <w:r w:rsidRPr="00413EC8">
              <w:rPr>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211FDB58" w14:textId="77777777" w:rsidR="00413EC8" w:rsidRPr="00413EC8" w:rsidRDefault="00413EC8" w:rsidP="00413EC8">
            <w:pPr>
              <w:ind w:firstLine="51"/>
              <w:jc w:val="center"/>
              <w:rPr>
                <w:color w:val="000000"/>
                <w:sz w:val="20"/>
                <w:szCs w:val="20"/>
              </w:rPr>
            </w:pPr>
            <w:r w:rsidRPr="00413EC8">
              <w:rPr>
                <w:color w:val="000000"/>
                <w:sz w:val="20"/>
                <w:szCs w:val="20"/>
              </w:rPr>
              <w:t>0</w:t>
            </w:r>
          </w:p>
        </w:tc>
        <w:tc>
          <w:tcPr>
            <w:tcW w:w="5160" w:type="dxa"/>
            <w:gridSpan w:val="3"/>
            <w:vMerge/>
            <w:tcBorders>
              <w:left w:val="single" w:sz="4" w:space="0" w:color="auto"/>
              <w:right w:val="single" w:sz="4" w:space="0" w:color="auto"/>
            </w:tcBorders>
          </w:tcPr>
          <w:p w14:paraId="5E2E84CD" w14:textId="77777777" w:rsidR="00413EC8" w:rsidRPr="00413EC8" w:rsidRDefault="00413EC8" w:rsidP="00413EC8">
            <w:pPr>
              <w:autoSpaceDE w:val="0"/>
              <w:autoSpaceDN w:val="0"/>
              <w:adjustRightInd w:val="0"/>
              <w:rPr>
                <w:sz w:val="20"/>
                <w:szCs w:val="20"/>
              </w:rPr>
            </w:pPr>
          </w:p>
        </w:tc>
      </w:tr>
      <w:tr w:rsidR="00413EC8" w:rsidRPr="00413EC8" w14:paraId="425ADA96" w14:textId="77777777" w:rsidTr="009D52AD">
        <w:trPr>
          <w:gridAfter w:val="2"/>
          <w:wAfter w:w="58" w:type="dxa"/>
        </w:trPr>
        <w:tc>
          <w:tcPr>
            <w:tcW w:w="4395" w:type="dxa"/>
            <w:vMerge/>
            <w:tcBorders>
              <w:left w:val="single" w:sz="4" w:space="0" w:color="auto"/>
              <w:bottom w:val="single" w:sz="4" w:space="0" w:color="auto"/>
              <w:right w:val="single" w:sz="4" w:space="0" w:color="auto"/>
            </w:tcBorders>
          </w:tcPr>
          <w:p w14:paraId="393BE998" w14:textId="77777777" w:rsidR="00413EC8" w:rsidRPr="00413EC8" w:rsidRDefault="00413EC8" w:rsidP="00413EC8">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A7D4981" w14:textId="77777777" w:rsidR="00413EC8" w:rsidRPr="00413EC8" w:rsidRDefault="00413EC8" w:rsidP="00413EC8">
            <w:pPr>
              <w:autoSpaceDE w:val="0"/>
              <w:autoSpaceDN w:val="0"/>
              <w:adjustRightInd w:val="0"/>
              <w:rPr>
                <w:sz w:val="20"/>
                <w:szCs w:val="20"/>
              </w:rPr>
            </w:pPr>
            <w:r w:rsidRPr="00413EC8">
              <w:rPr>
                <w:sz w:val="20"/>
                <w:szCs w:val="20"/>
              </w:rPr>
              <w:t>Местный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4379B92C" w14:textId="77777777" w:rsidR="00413EC8" w:rsidRPr="00413EC8" w:rsidRDefault="00413EC8" w:rsidP="00413EC8">
            <w:pPr>
              <w:ind w:firstLine="222"/>
              <w:jc w:val="center"/>
              <w:rPr>
                <w:sz w:val="20"/>
                <w:szCs w:val="20"/>
              </w:rPr>
            </w:pPr>
            <w:r w:rsidRPr="00413EC8">
              <w:rPr>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2FC1A89F" w14:textId="77777777" w:rsidR="00413EC8" w:rsidRPr="00413EC8" w:rsidRDefault="00413EC8" w:rsidP="00413EC8">
            <w:pPr>
              <w:jc w:val="center"/>
              <w:rPr>
                <w:sz w:val="20"/>
                <w:szCs w:val="20"/>
              </w:rPr>
            </w:pPr>
            <w:r w:rsidRPr="00413EC8">
              <w:rPr>
                <w:sz w:val="20"/>
                <w:szCs w:val="20"/>
              </w:rPr>
              <w:t>7267,655</w:t>
            </w:r>
          </w:p>
        </w:tc>
        <w:tc>
          <w:tcPr>
            <w:tcW w:w="1189" w:type="dxa"/>
            <w:tcBorders>
              <w:top w:val="single" w:sz="4" w:space="0" w:color="auto"/>
              <w:left w:val="single" w:sz="4" w:space="0" w:color="auto"/>
              <w:bottom w:val="single" w:sz="4" w:space="0" w:color="auto"/>
              <w:right w:val="single" w:sz="4" w:space="0" w:color="auto"/>
            </w:tcBorders>
            <w:vAlign w:val="center"/>
          </w:tcPr>
          <w:p w14:paraId="336EBB39" w14:textId="77777777" w:rsidR="00413EC8" w:rsidRPr="00413EC8" w:rsidRDefault="00413EC8" w:rsidP="00413EC8">
            <w:pPr>
              <w:ind w:firstLine="51"/>
              <w:jc w:val="center"/>
              <w:rPr>
                <w:color w:val="000000"/>
                <w:sz w:val="20"/>
                <w:szCs w:val="20"/>
              </w:rPr>
            </w:pPr>
            <w:r w:rsidRPr="00413EC8">
              <w:rPr>
                <w:color w:val="000000"/>
                <w:sz w:val="20"/>
                <w:szCs w:val="20"/>
              </w:rPr>
              <w:t>0</w:t>
            </w:r>
          </w:p>
        </w:tc>
        <w:tc>
          <w:tcPr>
            <w:tcW w:w="5160" w:type="dxa"/>
            <w:gridSpan w:val="3"/>
            <w:vMerge/>
            <w:tcBorders>
              <w:left w:val="single" w:sz="4" w:space="0" w:color="auto"/>
              <w:right w:val="single" w:sz="4" w:space="0" w:color="auto"/>
            </w:tcBorders>
          </w:tcPr>
          <w:p w14:paraId="3A113CEB" w14:textId="77777777" w:rsidR="00413EC8" w:rsidRPr="00413EC8" w:rsidRDefault="00413EC8" w:rsidP="00413EC8">
            <w:pPr>
              <w:autoSpaceDE w:val="0"/>
              <w:autoSpaceDN w:val="0"/>
              <w:adjustRightInd w:val="0"/>
              <w:ind w:firstLine="709"/>
              <w:rPr>
                <w:sz w:val="20"/>
                <w:szCs w:val="20"/>
              </w:rPr>
            </w:pPr>
          </w:p>
        </w:tc>
      </w:tr>
      <w:tr w:rsidR="00413EC8" w:rsidRPr="00413EC8" w14:paraId="53835887" w14:textId="77777777" w:rsidTr="009D52AD">
        <w:trPr>
          <w:gridAfter w:val="2"/>
          <w:wAfter w:w="58" w:type="dxa"/>
        </w:trPr>
        <w:tc>
          <w:tcPr>
            <w:tcW w:w="4395" w:type="dxa"/>
            <w:vMerge w:val="restart"/>
            <w:tcBorders>
              <w:top w:val="single" w:sz="4" w:space="0" w:color="auto"/>
              <w:left w:val="single" w:sz="4" w:space="0" w:color="auto"/>
              <w:right w:val="single" w:sz="4" w:space="0" w:color="auto"/>
            </w:tcBorders>
          </w:tcPr>
          <w:p w14:paraId="328096D1" w14:textId="77777777" w:rsidR="00413EC8" w:rsidRPr="00413EC8" w:rsidRDefault="00413EC8" w:rsidP="00413EC8">
            <w:pPr>
              <w:autoSpaceDE w:val="0"/>
              <w:autoSpaceDN w:val="0"/>
              <w:adjustRightInd w:val="0"/>
              <w:ind w:firstLine="80"/>
              <w:rPr>
                <w:sz w:val="20"/>
                <w:szCs w:val="20"/>
              </w:rPr>
            </w:pPr>
            <w:r w:rsidRPr="00413EC8">
              <w:rPr>
                <w:sz w:val="20"/>
                <w:szCs w:val="20"/>
              </w:rPr>
              <w:t>Строительство (реконструкция, ремонт) водопроводных сетей</w:t>
            </w:r>
          </w:p>
        </w:tc>
        <w:tc>
          <w:tcPr>
            <w:tcW w:w="1559" w:type="dxa"/>
            <w:tcBorders>
              <w:top w:val="single" w:sz="4" w:space="0" w:color="auto"/>
              <w:left w:val="single" w:sz="4" w:space="0" w:color="auto"/>
              <w:bottom w:val="single" w:sz="4" w:space="0" w:color="auto"/>
              <w:right w:val="single" w:sz="4" w:space="0" w:color="auto"/>
            </w:tcBorders>
          </w:tcPr>
          <w:p w14:paraId="0A26A01A" w14:textId="77777777" w:rsidR="00413EC8" w:rsidRPr="00413EC8" w:rsidRDefault="00413EC8" w:rsidP="00413EC8">
            <w:pPr>
              <w:autoSpaceDE w:val="0"/>
              <w:autoSpaceDN w:val="0"/>
              <w:adjustRightInd w:val="0"/>
              <w:ind w:firstLine="80"/>
              <w:rPr>
                <w:sz w:val="20"/>
                <w:szCs w:val="20"/>
              </w:rPr>
            </w:pPr>
            <w:r w:rsidRPr="00413EC8">
              <w:rPr>
                <w:sz w:val="20"/>
                <w:szCs w:val="20"/>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14:paraId="06D8C690" w14:textId="77777777" w:rsidR="00413EC8" w:rsidRPr="00413EC8" w:rsidRDefault="00413EC8" w:rsidP="00413EC8">
            <w:pPr>
              <w:ind w:firstLine="709"/>
              <w:rPr>
                <w:sz w:val="20"/>
                <w:szCs w:val="20"/>
              </w:rPr>
            </w:pPr>
            <w:r w:rsidRPr="00413EC8">
              <w:rPr>
                <w:sz w:val="20"/>
                <w:szCs w:val="20"/>
              </w:rPr>
              <w:t>0</w:t>
            </w:r>
          </w:p>
        </w:tc>
        <w:tc>
          <w:tcPr>
            <w:tcW w:w="1418" w:type="dxa"/>
            <w:tcBorders>
              <w:top w:val="single" w:sz="4" w:space="0" w:color="auto"/>
              <w:left w:val="single" w:sz="4" w:space="0" w:color="auto"/>
              <w:bottom w:val="single" w:sz="4" w:space="0" w:color="auto"/>
              <w:right w:val="single" w:sz="4" w:space="0" w:color="auto"/>
            </w:tcBorders>
          </w:tcPr>
          <w:p w14:paraId="45462FDE" w14:textId="77777777" w:rsidR="00413EC8" w:rsidRPr="00413EC8" w:rsidRDefault="00413EC8" w:rsidP="00413EC8">
            <w:pPr>
              <w:ind w:firstLine="709"/>
              <w:rPr>
                <w:sz w:val="20"/>
                <w:szCs w:val="20"/>
              </w:rPr>
            </w:pPr>
            <w:r w:rsidRPr="00413EC8">
              <w:rPr>
                <w:sz w:val="20"/>
                <w:szCs w:val="20"/>
              </w:rPr>
              <w:t>0</w:t>
            </w:r>
          </w:p>
        </w:tc>
        <w:tc>
          <w:tcPr>
            <w:tcW w:w="1189" w:type="dxa"/>
            <w:tcBorders>
              <w:top w:val="single" w:sz="4" w:space="0" w:color="auto"/>
              <w:left w:val="single" w:sz="4" w:space="0" w:color="auto"/>
              <w:bottom w:val="single" w:sz="4" w:space="0" w:color="auto"/>
              <w:right w:val="single" w:sz="4" w:space="0" w:color="auto"/>
            </w:tcBorders>
          </w:tcPr>
          <w:p w14:paraId="30A74246" w14:textId="77777777" w:rsidR="00413EC8" w:rsidRPr="00413EC8" w:rsidRDefault="00413EC8" w:rsidP="00413EC8">
            <w:pPr>
              <w:ind w:firstLine="709"/>
              <w:rPr>
                <w:sz w:val="20"/>
                <w:szCs w:val="20"/>
              </w:rPr>
            </w:pPr>
            <w:r w:rsidRPr="00413EC8">
              <w:rPr>
                <w:sz w:val="20"/>
                <w:szCs w:val="20"/>
              </w:rPr>
              <w:t>0</w:t>
            </w:r>
          </w:p>
        </w:tc>
        <w:tc>
          <w:tcPr>
            <w:tcW w:w="5160" w:type="dxa"/>
            <w:gridSpan w:val="3"/>
            <w:vMerge w:val="restart"/>
            <w:tcBorders>
              <w:top w:val="single" w:sz="4" w:space="0" w:color="auto"/>
              <w:left w:val="single" w:sz="4" w:space="0" w:color="auto"/>
              <w:right w:val="single" w:sz="4" w:space="0" w:color="auto"/>
            </w:tcBorders>
          </w:tcPr>
          <w:p w14:paraId="1BA63D1E" w14:textId="77777777" w:rsidR="00413EC8" w:rsidRPr="00413EC8" w:rsidRDefault="00413EC8" w:rsidP="00413EC8">
            <w:pPr>
              <w:autoSpaceDE w:val="0"/>
              <w:autoSpaceDN w:val="0"/>
              <w:adjustRightInd w:val="0"/>
              <w:ind w:firstLine="138"/>
              <w:rPr>
                <w:sz w:val="20"/>
                <w:szCs w:val="20"/>
              </w:rPr>
            </w:pPr>
            <w:r w:rsidRPr="00413EC8">
              <w:rPr>
                <w:sz w:val="20"/>
                <w:szCs w:val="20"/>
              </w:rPr>
              <w:t xml:space="preserve"> Ввод в эксплуатацию объектов обеспечит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tc>
      </w:tr>
      <w:tr w:rsidR="00413EC8" w:rsidRPr="00413EC8" w14:paraId="2F367893" w14:textId="77777777" w:rsidTr="009D52AD">
        <w:trPr>
          <w:gridAfter w:val="2"/>
          <w:wAfter w:w="58" w:type="dxa"/>
        </w:trPr>
        <w:tc>
          <w:tcPr>
            <w:tcW w:w="4395" w:type="dxa"/>
            <w:vMerge/>
            <w:tcBorders>
              <w:left w:val="single" w:sz="4" w:space="0" w:color="auto"/>
              <w:right w:val="single" w:sz="4" w:space="0" w:color="auto"/>
            </w:tcBorders>
          </w:tcPr>
          <w:p w14:paraId="70E80875" w14:textId="77777777" w:rsidR="00413EC8" w:rsidRPr="00413EC8" w:rsidRDefault="00413EC8" w:rsidP="00413EC8">
            <w:pPr>
              <w:autoSpaceDE w:val="0"/>
              <w:autoSpaceDN w:val="0"/>
              <w:adjustRightInd w:val="0"/>
              <w:ind w:firstLine="8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0997368" w14:textId="77777777" w:rsidR="00413EC8" w:rsidRPr="00413EC8" w:rsidRDefault="00413EC8" w:rsidP="00413EC8">
            <w:pPr>
              <w:autoSpaceDE w:val="0"/>
              <w:autoSpaceDN w:val="0"/>
              <w:adjustRightInd w:val="0"/>
              <w:ind w:firstLine="80"/>
              <w:rPr>
                <w:sz w:val="20"/>
                <w:szCs w:val="20"/>
              </w:rPr>
            </w:pPr>
            <w:r w:rsidRPr="00413EC8">
              <w:rPr>
                <w:sz w:val="20"/>
                <w:szCs w:val="20"/>
              </w:rPr>
              <w:t>Областной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69ED1CD8" w14:textId="77777777" w:rsidR="00413EC8" w:rsidRPr="00413EC8" w:rsidRDefault="00413EC8" w:rsidP="00413EC8">
            <w:pPr>
              <w:ind w:firstLine="222"/>
              <w:jc w:val="center"/>
              <w:rPr>
                <w:sz w:val="20"/>
                <w:szCs w:val="20"/>
              </w:rPr>
            </w:pPr>
            <w:r w:rsidRPr="00413EC8">
              <w:rPr>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48786FEC" w14:textId="77777777" w:rsidR="00413EC8" w:rsidRPr="00413EC8" w:rsidRDefault="00413EC8" w:rsidP="00413EC8">
            <w:pPr>
              <w:ind w:firstLine="222"/>
              <w:jc w:val="center"/>
              <w:rPr>
                <w:sz w:val="20"/>
                <w:szCs w:val="20"/>
              </w:rPr>
            </w:pPr>
            <w:r w:rsidRPr="00413EC8">
              <w:rPr>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4F6A8853" w14:textId="77777777" w:rsidR="00413EC8" w:rsidRPr="00413EC8" w:rsidRDefault="00413EC8" w:rsidP="00413EC8">
            <w:pPr>
              <w:ind w:firstLine="193"/>
              <w:jc w:val="center"/>
              <w:rPr>
                <w:color w:val="000000"/>
                <w:sz w:val="20"/>
                <w:szCs w:val="20"/>
              </w:rPr>
            </w:pPr>
            <w:r w:rsidRPr="00413EC8">
              <w:rPr>
                <w:color w:val="000000"/>
                <w:sz w:val="20"/>
                <w:szCs w:val="20"/>
              </w:rPr>
              <w:t>0</w:t>
            </w:r>
          </w:p>
        </w:tc>
        <w:tc>
          <w:tcPr>
            <w:tcW w:w="5160" w:type="dxa"/>
            <w:gridSpan w:val="3"/>
            <w:vMerge/>
            <w:tcBorders>
              <w:left w:val="single" w:sz="4" w:space="0" w:color="auto"/>
              <w:right w:val="single" w:sz="4" w:space="0" w:color="auto"/>
            </w:tcBorders>
          </w:tcPr>
          <w:p w14:paraId="44FCBEF4" w14:textId="77777777" w:rsidR="00413EC8" w:rsidRPr="00413EC8" w:rsidRDefault="00413EC8" w:rsidP="00413EC8">
            <w:pPr>
              <w:autoSpaceDE w:val="0"/>
              <w:autoSpaceDN w:val="0"/>
              <w:adjustRightInd w:val="0"/>
              <w:ind w:firstLine="280"/>
              <w:rPr>
                <w:sz w:val="20"/>
                <w:szCs w:val="20"/>
              </w:rPr>
            </w:pPr>
          </w:p>
        </w:tc>
      </w:tr>
      <w:tr w:rsidR="00413EC8" w:rsidRPr="00413EC8" w14:paraId="213A5031" w14:textId="77777777" w:rsidTr="009D52AD">
        <w:trPr>
          <w:gridAfter w:val="2"/>
          <w:wAfter w:w="58" w:type="dxa"/>
        </w:trPr>
        <w:tc>
          <w:tcPr>
            <w:tcW w:w="4395" w:type="dxa"/>
            <w:vMerge/>
            <w:tcBorders>
              <w:left w:val="single" w:sz="4" w:space="0" w:color="auto"/>
              <w:bottom w:val="single" w:sz="4" w:space="0" w:color="auto"/>
              <w:right w:val="single" w:sz="4" w:space="0" w:color="auto"/>
            </w:tcBorders>
          </w:tcPr>
          <w:p w14:paraId="57BC6263" w14:textId="77777777" w:rsidR="00413EC8" w:rsidRPr="00413EC8" w:rsidRDefault="00413EC8" w:rsidP="00413EC8">
            <w:pPr>
              <w:autoSpaceDE w:val="0"/>
              <w:autoSpaceDN w:val="0"/>
              <w:adjustRightInd w:val="0"/>
              <w:ind w:firstLine="709"/>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11758A3" w14:textId="77777777" w:rsidR="00413EC8" w:rsidRPr="00413EC8" w:rsidRDefault="00413EC8" w:rsidP="00413EC8">
            <w:pPr>
              <w:autoSpaceDE w:val="0"/>
              <w:autoSpaceDN w:val="0"/>
              <w:adjustRightInd w:val="0"/>
              <w:ind w:firstLine="80"/>
              <w:rPr>
                <w:sz w:val="20"/>
                <w:szCs w:val="20"/>
              </w:rPr>
            </w:pPr>
            <w:r w:rsidRPr="00413EC8">
              <w:rPr>
                <w:sz w:val="20"/>
                <w:szCs w:val="20"/>
              </w:rPr>
              <w:t>Местный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27B05BE7" w14:textId="77777777" w:rsidR="00413EC8" w:rsidRPr="00413EC8" w:rsidRDefault="00413EC8" w:rsidP="00413EC8">
            <w:pPr>
              <w:ind w:firstLine="222"/>
              <w:jc w:val="center"/>
              <w:rPr>
                <w:sz w:val="20"/>
                <w:szCs w:val="20"/>
              </w:rPr>
            </w:pPr>
            <w:r w:rsidRPr="00413EC8">
              <w:rPr>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33C27BF8" w14:textId="77777777" w:rsidR="00413EC8" w:rsidRPr="00413EC8" w:rsidRDefault="00413EC8" w:rsidP="00413EC8">
            <w:pPr>
              <w:ind w:firstLine="80"/>
              <w:jc w:val="center"/>
              <w:rPr>
                <w:sz w:val="20"/>
                <w:szCs w:val="20"/>
              </w:rPr>
            </w:pPr>
            <w:r w:rsidRPr="00413EC8">
              <w:rPr>
                <w:sz w:val="20"/>
                <w:szCs w:val="20"/>
              </w:rPr>
              <w:t>5695,17854</w:t>
            </w:r>
          </w:p>
        </w:tc>
        <w:tc>
          <w:tcPr>
            <w:tcW w:w="1189" w:type="dxa"/>
            <w:tcBorders>
              <w:top w:val="single" w:sz="4" w:space="0" w:color="auto"/>
              <w:left w:val="single" w:sz="4" w:space="0" w:color="auto"/>
              <w:bottom w:val="single" w:sz="4" w:space="0" w:color="auto"/>
              <w:right w:val="single" w:sz="4" w:space="0" w:color="auto"/>
            </w:tcBorders>
            <w:vAlign w:val="center"/>
          </w:tcPr>
          <w:p w14:paraId="471AA4C5" w14:textId="77777777" w:rsidR="00413EC8" w:rsidRPr="00413EC8" w:rsidRDefault="00413EC8" w:rsidP="00413EC8">
            <w:pPr>
              <w:ind w:firstLine="193"/>
              <w:jc w:val="center"/>
              <w:rPr>
                <w:color w:val="000000"/>
                <w:sz w:val="20"/>
                <w:szCs w:val="20"/>
              </w:rPr>
            </w:pPr>
            <w:r w:rsidRPr="00413EC8">
              <w:rPr>
                <w:color w:val="000000"/>
                <w:sz w:val="20"/>
                <w:szCs w:val="20"/>
              </w:rPr>
              <w:t>0</w:t>
            </w:r>
          </w:p>
        </w:tc>
        <w:tc>
          <w:tcPr>
            <w:tcW w:w="5160" w:type="dxa"/>
            <w:gridSpan w:val="3"/>
            <w:vMerge/>
            <w:tcBorders>
              <w:left w:val="single" w:sz="4" w:space="0" w:color="auto"/>
              <w:bottom w:val="single" w:sz="4" w:space="0" w:color="auto"/>
              <w:right w:val="single" w:sz="4" w:space="0" w:color="auto"/>
            </w:tcBorders>
          </w:tcPr>
          <w:p w14:paraId="643004F0" w14:textId="77777777" w:rsidR="00413EC8" w:rsidRPr="00413EC8" w:rsidRDefault="00413EC8" w:rsidP="00413EC8">
            <w:pPr>
              <w:autoSpaceDE w:val="0"/>
              <w:autoSpaceDN w:val="0"/>
              <w:adjustRightInd w:val="0"/>
              <w:ind w:firstLine="709"/>
              <w:jc w:val="center"/>
              <w:rPr>
                <w:sz w:val="20"/>
                <w:szCs w:val="20"/>
              </w:rPr>
            </w:pPr>
          </w:p>
        </w:tc>
      </w:tr>
      <w:tr w:rsidR="00413EC8" w:rsidRPr="00413EC8" w14:paraId="2B0933EE" w14:textId="77777777" w:rsidTr="009D52AD">
        <w:trPr>
          <w:gridAfter w:val="2"/>
          <w:wAfter w:w="58" w:type="dxa"/>
        </w:trPr>
        <w:tc>
          <w:tcPr>
            <w:tcW w:w="4395" w:type="dxa"/>
            <w:vMerge w:val="restart"/>
            <w:tcBorders>
              <w:top w:val="single" w:sz="4" w:space="0" w:color="auto"/>
              <w:left w:val="single" w:sz="4" w:space="0" w:color="auto"/>
              <w:right w:val="single" w:sz="4" w:space="0" w:color="auto"/>
            </w:tcBorders>
          </w:tcPr>
          <w:p w14:paraId="55233BF2" w14:textId="77777777" w:rsidR="00413EC8" w:rsidRPr="00413EC8" w:rsidRDefault="00413EC8" w:rsidP="00413EC8">
            <w:pPr>
              <w:autoSpaceDE w:val="0"/>
              <w:autoSpaceDN w:val="0"/>
              <w:adjustRightInd w:val="0"/>
              <w:ind w:firstLine="222"/>
              <w:rPr>
                <w:sz w:val="20"/>
                <w:szCs w:val="20"/>
              </w:rPr>
            </w:pPr>
            <w:r w:rsidRPr="00413EC8">
              <w:rPr>
                <w:sz w:val="20"/>
                <w:szCs w:val="20"/>
              </w:rPr>
              <w:t>Прочие расходы</w:t>
            </w:r>
          </w:p>
        </w:tc>
        <w:tc>
          <w:tcPr>
            <w:tcW w:w="1559" w:type="dxa"/>
            <w:tcBorders>
              <w:top w:val="single" w:sz="4" w:space="0" w:color="auto"/>
              <w:left w:val="single" w:sz="4" w:space="0" w:color="auto"/>
              <w:bottom w:val="single" w:sz="4" w:space="0" w:color="auto"/>
              <w:right w:val="single" w:sz="4" w:space="0" w:color="auto"/>
            </w:tcBorders>
          </w:tcPr>
          <w:p w14:paraId="43BF8C14" w14:textId="77777777" w:rsidR="00413EC8" w:rsidRPr="00413EC8" w:rsidRDefault="00413EC8" w:rsidP="00413EC8">
            <w:pPr>
              <w:autoSpaceDE w:val="0"/>
              <w:autoSpaceDN w:val="0"/>
              <w:adjustRightInd w:val="0"/>
              <w:ind w:firstLine="80"/>
              <w:rPr>
                <w:sz w:val="20"/>
                <w:szCs w:val="20"/>
              </w:rPr>
            </w:pPr>
            <w:r w:rsidRPr="00413EC8">
              <w:rPr>
                <w:sz w:val="20"/>
                <w:szCs w:val="20"/>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14:paraId="266DBAF3" w14:textId="77777777" w:rsidR="00413EC8" w:rsidRPr="00413EC8" w:rsidRDefault="00413EC8" w:rsidP="00413EC8">
            <w:pPr>
              <w:ind w:firstLine="709"/>
              <w:rPr>
                <w:sz w:val="20"/>
                <w:szCs w:val="20"/>
              </w:rPr>
            </w:pPr>
            <w:r w:rsidRPr="00413EC8">
              <w:rPr>
                <w:sz w:val="20"/>
                <w:szCs w:val="20"/>
              </w:rPr>
              <w:t>0</w:t>
            </w:r>
          </w:p>
        </w:tc>
        <w:tc>
          <w:tcPr>
            <w:tcW w:w="1418" w:type="dxa"/>
            <w:tcBorders>
              <w:top w:val="single" w:sz="4" w:space="0" w:color="auto"/>
              <w:left w:val="single" w:sz="4" w:space="0" w:color="auto"/>
              <w:bottom w:val="single" w:sz="4" w:space="0" w:color="auto"/>
              <w:right w:val="single" w:sz="4" w:space="0" w:color="auto"/>
            </w:tcBorders>
          </w:tcPr>
          <w:p w14:paraId="5AA9D464" w14:textId="77777777" w:rsidR="00413EC8" w:rsidRPr="00413EC8" w:rsidRDefault="00413EC8" w:rsidP="00413EC8">
            <w:pPr>
              <w:ind w:firstLine="709"/>
              <w:rPr>
                <w:sz w:val="20"/>
                <w:szCs w:val="20"/>
              </w:rPr>
            </w:pPr>
            <w:r w:rsidRPr="00413EC8">
              <w:rPr>
                <w:sz w:val="20"/>
                <w:szCs w:val="20"/>
              </w:rPr>
              <w:t>0</w:t>
            </w:r>
          </w:p>
        </w:tc>
        <w:tc>
          <w:tcPr>
            <w:tcW w:w="1189" w:type="dxa"/>
            <w:tcBorders>
              <w:top w:val="single" w:sz="4" w:space="0" w:color="auto"/>
              <w:left w:val="single" w:sz="4" w:space="0" w:color="auto"/>
              <w:bottom w:val="single" w:sz="4" w:space="0" w:color="auto"/>
              <w:right w:val="single" w:sz="4" w:space="0" w:color="auto"/>
            </w:tcBorders>
          </w:tcPr>
          <w:p w14:paraId="4045F18C" w14:textId="77777777" w:rsidR="00413EC8" w:rsidRPr="00413EC8" w:rsidRDefault="00413EC8" w:rsidP="00413EC8">
            <w:pPr>
              <w:ind w:firstLine="709"/>
              <w:rPr>
                <w:sz w:val="20"/>
                <w:szCs w:val="20"/>
              </w:rPr>
            </w:pPr>
            <w:r w:rsidRPr="00413EC8">
              <w:rPr>
                <w:sz w:val="20"/>
                <w:szCs w:val="20"/>
              </w:rPr>
              <w:t>0</w:t>
            </w:r>
          </w:p>
        </w:tc>
        <w:tc>
          <w:tcPr>
            <w:tcW w:w="5160" w:type="dxa"/>
            <w:gridSpan w:val="3"/>
            <w:vMerge w:val="restart"/>
            <w:tcBorders>
              <w:top w:val="single" w:sz="4" w:space="0" w:color="auto"/>
              <w:left w:val="single" w:sz="4" w:space="0" w:color="auto"/>
              <w:right w:val="single" w:sz="4" w:space="0" w:color="auto"/>
            </w:tcBorders>
          </w:tcPr>
          <w:p w14:paraId="56504CF1" w14:textId="77777777" w:rsidR="00413EC8" w:rsidRPr="00413EC8" w:rsidRDefault="00413EC8" w:rsidP="00413EC8">
            <w:pPr>
              <w:autoSpaceDE w:val="0"/>
              <w:autoSpaceDN w:val="0"/>
              <w:adjustRightInd w:val="0"/>
              <w:ind w:firstLine="138"/>
              <w:rPr>
                <w:sz w:val="20"/>
                <w:szCs w:val="20"/>
              </w:rPr>
            </w:pPr>
            <w:r w:rsidRPr="00413EC8">
              <w:rPr>
                <w:sz w:val="20"/>
                <w:szCs w:val="20"/>
              </w:rPr>
              <w:t>Протоколы испытаний проб воды, информация о качестве и безопасности питьевой воды в точках контроля из источников водоснабжения.</w:t>
            </w:r>
          </w:p>
          <w:p w14:paraId="61A4A585" w14:textId="77777777" w:rsidR="00413EC8" w:rsidRPr="00413EC8" w:rsidRDefault="00413EC8" w:rsidP="00413EC8">
            <w:pPr>
              <w:autoSpaceDE w:val="0"/>
              <w:autoSpaceDN w:val="0"/>
              <w:adjustRightInd w:val="0"/>
              <w:ind w:firstLine="138"/>
              <w:rPr>
                <w:sz w:val="20"/>
                <w:szCs w:val="20"/>
              </w:rPr>
            </w:pPr>
            <w:r w:rsidRPr="00413EC8">
              <w:rPr>
                <w:sz w:val="20"/>
                <w:szCs w:val="20"/>
              </w:rPr>
              <w:t>Технические условия и договоры о технологическом присоединении.</w:t>
            </w:r>
          </w:p>
          <w:p w14:paraId="046ED5B5" w14:textId="77777777" w:rsidR="00413EC8" w:rsidRPr="00413EC8" w:rsidRDefault="00413EC8" w:rsidP="00413EC8">
            <w:pPr>
              <w:autoSpaceDE w:val="0"/>
              <w:autoSpaceDN w:val="0"/>
              <w:adjustRightInd w:val="0"/>
              <w:ind w:firstLine="138"/>
              <w:rPr>
                <w:sz w:val="20"/>
                <w:szCs w:val="20"/>
              </w:rPr>
            </w:pPr>
            <w:r w:rsidRPr="00413EC8">
              <w:rPr>
                <w:sz w:val="20"/>
                <w:szCs w:val="20"/>
              </w:rPr>
              <w:t>Функционирование установок водоподготовки в соответствии с технической документацией</w:t>
            </w:r>
          </w:p>
        </w:tc>
      </w:tr>
      <w:tr w:rsidR="00413EC8" w:rsidRPr="00413EC8" w14:paraId="1D10F78E" w14:textId="77777777" w:rsidTr="009D52AD">
        <w:trPr>
          <w:gridAfter w:val="2"/>
          <w:wAfter w:w="58" w:type="dxa"/>
        </w:trPr>
        <w:tc>
          <w:tcPr>
            <w:tcW w:w="4395" w:type="dxa"/>
            <w:vMerge/>
            <w:tcBorders>
              <w:left w:val="single" w:sz="4" w:space="0" w:color="auto"/>
              <w:right w:val="single" w:sz="4" w:space="0" w:color="auto"/>
            </w:tcBorders>
          </w:tcPr>
          <w:p w14:paraId="1B1A0DA0" w14:textId="77777777" w:rsidR="00413EC8" w:rsidRPr="00413EC8" w:rsidRDefault="00413EC8" w:rsidP="00413EC8">
            <w:pPr>
              <w:autoSpaceDE w:val="0"/>
              <w:autoSpaceDN w:val="0"/>
              <w:adjustRightInd w:val="0"/>
              <w:ind w:firstLine="222"/>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18976A2" w14:textId="77777777" w:rsidR="00413EC8" w:rsidRPr="00413EC8" w:rsidRDefault="00413EC8" w:rsidP="00413EC8">
            <w:pPr>
              <w:autoSpaceDE w:val="0"/>
              <w:autoSpaceDN w:val="0"/>
              <w:adjustRightInd w:val="0"/>
              <w:ind w:firstLine="80"/>
              <w:rPr>
                <w:sz w:val="20"/>
                <w:szCs w:val="20"/>
              </w:rPr>
            </w:pPr>
            <w:r w:rsidRPr="00413EC8">
              <w:rPr>
                <w:sz w:val="20"/>
                <w:szCs w:val="20"/>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14:paraId="219917F2" w14:textId="77777777" w:rsidR="00413EC8" w:rsidRPr="00413EC8" w:rsidRDefault="00413EC8" w:rsidP="00413EC8">
            <w:pPr>
              <w:ind w:firstLine="222"/>
              <w:jc w:val="center"/>
              <w:rPr>
                <w:sz w:val="20"/>
                <w:szCs w:val="20"/>
              </w:rPr>
            </w:pPr>
            <w:r w:rsidRPr="00413EC8">
              <w:rPr>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09385265" w14:textId="77777777" w:rsidR="00413EC8" w:rsidRPr="00413EC8" w:rsidRDefault="00413EC8" w:rsidP="00413EC8">
            <w:pPr>
              <w:ind w:firstLine="222"/>
              <w:jc w:val="center"/>
              <w:rPr>
                <w:sz w:val="20"/>
                <w:szCs w:val="20"/>
              </w:rPr>
            </w:pPr>
            <w:r w:rsidRPr="00413EC8">
              <w:rPr>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50BD9800" w14:textId="77777777" w:rsidR="00413EC8" w:rsidRPr="00413EC8" w:rsidRDefault="00413EC8" w:rsidP="00413EC8">
            <w:pPr>
              <w:ind w:firstLine="193"/>
              <w:jc w:val="center"/>
              <w:rPr>
                <w:color w:val="000000"/>
                <w:sz w:val="20"/>
                <w:szCs w:val="20"/>
              </w:rPr>
            </w:pPr>
            <w:r w:rsidRPr="00413EC8">
              <w:rPr>
                <w:color w:val="000000"/>
                <w:sz w:val="20"/>
                <w:szCs w:val="20"/>
              </w:rPr>
              <w:t>0</w:t>
            </w:r>
          </w:p>
        </w:tc>
        <w:tc>
          <w:tcPr>
            <w:tcW w:w="5160" w:type="dxa"/>
            <w:gridSpan w:val="3"/>
            <w:vMerge/>
            <w:tcBorders>
              <w:left w:val="single" w:sz="4" w:space="0" w:color="auto"/>
              <w:right w:val="single" w:sz="4" w:space="0" w:color="auto"/>
            </w:tcBorders>
          </w:tcPr>
          <w:p w14:paraId="147D1164" w14:textId="77777777" w:rsidR="00413EC8" w:rsidRPr="00413EC8" w:rsidRDefault="00413EC8" w:rsidP="00413EC8">
            <w:pPr>
              <w:autoSpaceDE w:val="0"/>
              <w:autoSpaceDN w:val="0"/>
              <w:adjustRightInd w:val="0"/>
              <w:ind w:firstLine="138"/>
              <w:rPr>
                <w:sz w:val="20"/>
                <w:szCs w:val="20"/>
              </w:rPr>
            </w:pPr>
          </w:p>
        </w:tc>
      </w:tr>
      <w:tr w:rsidR="00413EC8" w:rsidRPr="00413EC8" w14:paraId="025201DB" w14:textId="77777777" w:rsidTr="009D52AD">
        <w:trPr>
          <w:gridAfter w:val="2"/>
          <w:wAfter w:w="58" w:type="dxa"/>
        </w:trPr>
        <w:tc>
          <w:tcPr>
            <w:tcW w:w="4395" w:type="dxa"/>
            <w:vMerge/>
            <w:tcBorders>
              <w:left w:val="single" w:sz="4" w:space="0" w:color="auto"/>
              <w:bottom w:val="single" w:sz="4" w:space="0" w:color="auto"/>
              <w:right w:val="single" w:sz="4" w:space="0" w:color="auto"/>
            </w:tcBorders>
          </w:tcPr>
          <w:p w14:paraId="2EF5CE57" w14:textId="77777777" w:rsidR="00413EC8" w:rsidRPr="00413EC8" w:rsidRDefault="00413EC8" w:rsidP="00413EC8">
            <w:pPr>
              <w:autoSpaceDE w:val="0"/>
              <w:autoSpaceDN w:val="0"/>
              <w:adjustRightInd w:val="0"/>
              <w:ind w:firstLine="222"/>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6F9AB96" w14:textId="77777777" w:rsidR="00413EC8" w:rsidRPr="00413EC8" w:rsidRDefault="00413EC8" w:rsidP="00413EC8">
            <w:pPr>
              <w:autoSpaceDE w:val="0"/>
              <w:autoSpaceDN w:val="0"/>
              <w:adjustRightInd w:val="0"/>
              <w:ind w:firstLine="80"/>
              <w:rPr>
                <w:sz w:val="20"/>
                <w:szCs w:val="20"/>
              </w:rPr>
            </w:pPr>
            <w:r w:rsidRPr="00413EC8">
              <w:rPr>
                <w:sz w:val="20"/>
                <w:szCs w:val="20"/>
              </w:rPr>
              <w:t>Местный бюджет</w:t>
            </w:r>
          </w:p>
        </w:tc>
        <w:tc>
          <w:tcPr>
            <w:tcW w:w="1417" w:type="dxa"/>
            <w:tcBorders>
              <w:top w:val="single" w:sz="4" w:space="0" w:color="auto"/>
              <w:left w:val="single" w:sz="4" w:space="0" w:color="auto"/>
              <w:bottom w:val="single" w:sz="4" w:space="0" w:color="auto"/>
              <w:right w:val="single" w:sz="4" w:space="0" w:color="auto"/>
            </w:tcBorders>
          </w:tcPr>
          <w:p w14:paraId="53385403" w14:textId="77777777" w:rsidR="00413EC8" w:rsidRPr="00413EC8" w:rsidRDefault="00413EC8" w:rsidP="00413EC8">
            <w:pPr>
              <w:ind w:firstLine="222"/>
              <w:jc w:val="center"/>
              <w:rPr>
                <w:sz w:val="20"/>
                <w:szCs w:val="20"/>
              </w:rPr>
            </w:pPr>
            <w:r w:rsidRPr="00413EC8">
              <w:rPr>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32FBCB9C" w14:textId="77777777" w:rsidR="00413EC8" w:rsidRPr="00413EC8" w:rsidRDefault="00413EC8" w:rsidP="00413EC8">
            <w:pPr>
              <w:ind w:firstLine="80"/>
              <w:jc w:val="center"/>
              <w:rPr>
                <w:sz w:val="20"/>
                <w:szCs w:val="20"/>
              </w:rPr>
            </w:pPr>
            <w:r w:rsidRPr="00413EC8">
              <w:rPr>
                <w:sz w:val="20"/>
                <w:szCs w:val="20"/>
              </w:rPr>
              <w:t>3641,09878</w:t>
            </w:r>
          </w:p>
        </w:tc>
        <w:tc>
          <w:tcPr>
            <w:tcW w:w="1189" w:type="dxa"/>
            <w:tcBorders>
              <w:top w:val="single" w:sz="4" w:space="0" w:color="auto"/>
              <w:left w:val="single" w:sz="4" w:space="0" w:color="auto"/>
              <w:bottom w:val="single" w:sz="4" w:space="0" w:color="auto"/>
              <w:right w:val="single" w:sz="4" w:space="0" w:color="auto"/>
            </w:tcBorders>
            <w:vAlign w:val="center"/>
          </w:tcPr>
          <w:p w14:paraId="00BEF552" w14:textId="77777777" w:rsidR="00413EC8" w:rsidRPr="00413EC8" w:rsidRDefault="00413EC8" w:rsidP="00413EC8">
            <w:pPr>
              <w:ind w:firstLine="193"/>
              <w:jc w:val="center"/>
              <w:rPr>
                <w:color w:val="000000"/>
                <w:sz w:val="20"/>
                <w:szCs w:val="20"/>
              </w:rPr>
            </w:pPr>
            <w:r w:rsidRPr="00413EC8">
              <w:rPr>
                <w:color w:val="000000"/>
                <w:sz w:val="20"/>
                <w:szCs w:val="20"/>
              </w:rPr>
              <w:t>0</w:t>
            </w:r>
          </w:p>
        </w:tc>
        <w:tc>
          <w:tcPr>
            <w:tcW w:w="5160" w:type="dxa"/>
            <w:gridSpan w:val="3"/>
            <w:vMerge/>
            <w:tcBorders>
              <w:left w:val="single" w:sz="4" w:space="0" w:color="auto"/>
              <w:bottom w:val="single" w:sz="4" w:space="0" w:color="auto"/>
              <w:right w:val="single" w:sz="4" w:space="0" w:color="auto"/>
            </w:tcBorders>
          </w:tcPr>
          <w:p w14:paraId="38D5EF81" w14:textId="77777777" w:rsidR="00413EC8" w:rsidRPr="00413EC8" w:rsidRDefault="00413EC8" w:rsidP="00413EC8">
            <w:pPr>
              <w:autoSpaceDE w:val="0"/>
              <w:autoSpaceDN w:val="0"/>
              <w:adjustRightInd w:val="0"/>
              <w:ind w:firstLine="709"/>
              <w:jc w:val="center"/>
              <w:rPr>
                <w:sz w:val="20"/>
                <w:szCs w:val="20"/>
              </w:rPr>
            </w:pPr>
          </w:p>
        </w:tc>
      </w:tr>
      <w:tr w:rsidR="00413EC8" w:rsidRPr="00413EC8" w14:paraId="1F9954EF" w14:textId="77777777" w:rsidTr="009D52AD">
        <w:trPr>
          <w:gridAfter w:val="2"/>
          <w:wAfter w:w="58" w:type="dxa"/>
        </w:trPr>
        <w:tc>
          <w:tcPr>
            <w:tcW w:w="4395" w:type="dxa"/>
            <w:vMerge w:val="restart"/>
            <w:tcBorders>
              <w:top w:val="single" w:sz="4" w:space="0" w:color="auto"/>
              <w:left w:val="single" w:sz="4" w:space="0" w:color="auto"/>
              <w:right w:val="single" w:sz="4" w:space="0" w:color="auto"/>
            </w:tcBorders>
          </w:tcPr>
          <w:p w14:paraId="1F1DF345" w14:textId="77777777" w:rsidR="00413EC8" w:rsidRPr="00413EC8" w:rsidRDefault="00413EC8" w:rsidP="00413EC8">
            <w:pPr>
              <w:autoSpaceDE w:val="0"/>
              <w:autoSpaceDN w:val="0"/>
              <w:adjustRightInd w:val="0"/>
              <w:ind w:firstLine="709"/>
              <w:rPr>
                <w:sz w:val="20"/>
                <w:szCs w:val="20"/>
              </w:rPr>
            </w:pPr>
            <w:r w:rsidRPr="00413EC8">
              <w:rPr>
                <w:sz w:val="20"/>
                <w:szCs w:val="20"/>
              </w:rPr>
              <w:t>Итого затрат по подпрограмме</w:t>
            </w:r>
          </w:p>
        </w:tc>
        <w:tc>
          <w:tcPr>
            <w:tcW w:w="1559" w:type="dxa"/>
            <w:tcBorders>
              <w:top w:val="single" w:sz="4" w:space="0" w:color="auto"/>
              <w:left w:val="single" w:sz="4" w:space="0" w:color="auto"/>
              <w:bottom w:val="single" w:sz="4" w:space="0" w:color="auto"/>
              <w:right w:val="single" w:sz="4" w:space="0" w:color="auto"/>
            </w:tcBorders>
          </w:tcPr>
          <w:p w14:paraId="5B0A6733" w14:textId="77777777" w:rsidR="00413EC8" w:rsidRPr="00413EC8" w:rsidRDefault="00413EC8" w:rsidP="00413EC8">
            <w:pPr>
              <w:autoSpaceDE w:val="0"/>
              <w:autoSpaceDN w:val="0"/>
              <w:adjustRightInd w:val="0"/>
              <w:ind w:firstLine="80"/>
              <w:rPr>
                <w:sz w:val="20"/>
                <w:szCs w:val="20"/>
              </w:rPr>
            </w:pPr>
            <w:r w:rsidRPr="00413EC8">
              <w:rPr>
                <w:sz w:val="20"/>
                <w:szCs w:val="20"/>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14:paraId="3925E4CC" w14:textId="77777777" w:rsidR="00413EC8" w:rsidRPr="00413EC8" w:rsidRDefault="00413EC8" w:rsidP="00413EC8">
            <w:pPr>
              <w:ind w:firstLine="709"/>
              <w:rPr>
                <w:sz w:val="20"/>
                <w:szCs w:val="20"/>
              </w:rPr>
            </w:pPr>
            <w:r w:rsidRPr="00413EC8">
              <w:rPr>
                <w:sz w:val="20"/>
                <w:szCs w:val="20"/>
              </w:rPr>
              <w:t>0</w:t>
            </w:r>
          </w:p>
        </w:tc>
        <w:tc>
          <w:tcPr>
            <w:tcW w:w="1418" w:type="dxa"/>
            <w:tcBorders>
              <w:top w:val="single" w:sz="4" w:space="0" w:color="auto"/>
              <w:left w:val="single" w:sz="4" w:space="0" w:color="auto"/>
              <w:bottom w:val="single" w:sz="4" w:space="0" w:color="auto"/>
              <w:right w:val="single" w:sz="4" w:space="0" w:color="auto"/>
            </w:tcBorders>
          </w:tcPr>
          <w:p w14:paraId="7DC734B5" w14:textId="77777777" w:rsidR="00413EC8" w:rsidRPr="00413EC8" w:rsidRDefault="00413EC8" w:rsidP="00413EC8">
            <w:pPr>
              <w:ind w:firstLine="709"/>
              <w:rPr>
                <w:sz w:val="20"/>
                <w:szCs w:val="20"/>
              </w:rPr>
            </w:pPr>
            <w:r w:rsidRPr="00413EC8">
              <w:rPr>
                <w:sz w:val="20"/>
                <w:szCs w:val="20"/>
              </w:rPr>
              <w:t>0</w:t>
            </w:r>
          </w:p>
        </w:tc>
        <w:tc>
          <w:tcPr>
            <w:tcW w:w="1189" w:type="dxa"/>
            <w:tcBorders>
              <w:top w:val="single" w:sz="4" w:space="0" w:color="auto"/>
              <w:left w:val="single" w:sz="4" w:space="0" w:color="auto"/>
              <w:bottom w:val="single" w:sz="4" w:space="0" w:color="auto"/>
              <w:right w:val="single" w:sz="4" w:space="0" w:color="auto"/>
            </w:tcBorders>
          </w:tcPr>
          <w:p w14:paraId="5E3DF259" w14:textId="77777777" w:rsidR="00413EC8" w:rsidRPr="00413EC8" w:rsidRDefault="00413EC8" w:rsidP="00413EC8">
            <w:pPr>
              <w:ind w:firstLine="709"/>
              <w:rPr>
                <w:sz w:val="20"/>
                <w:szCs w:val="20"/>
              </w:rPr>
            </w:pPr>
            <w:r w:rsidRPr="00413EC8">
              <w:rPr>
                <w:sz w:val="20"/>
                <w:szCs w:val="20"/>
              </w:rPr>
              <w:t>0</w:t>
            </w:r>
          </w:p>
        </w:tc>
        <w:tc>
          <w:tcPr>
            <w:tcW w:w="5160" w:type="dxa"/>
            <w:gridSpan w:val="3"/>
            <w:vMerge w:val="restart"/>
            <w:tcBorders>
              <w:top w:val="single" w:sz="4" w:space="0" w:color="auto"/>
              <w:left w:val="single" w:sz="4" w:space="0" w:color="auto"/>
              <w:right w:val="single" w:sz="4" w:space="0" w:color="auto"/>
            </w:tcBorders>
          </w:tcPr>
          <w:p w14:paraId="09871E12" w14:textId="77777777" w:rsidR="00413EC8" w:rsidRPr="00413EC8" w:rsidRDefault="00413EC8" w:rsidP="00413EC8">
            <w:pPr>
              <w:autoSpaceDE w:val="0"/>
              <w:autoSpaceDN w:val="0"/>
              <w:adjustRightInd w:val="0"/>
              <w:ind w:firstLine="138"/>
              <w:jc w:val="center"/>
              <w:rPr>
                <w:sz w:val="20"/>
                <w:szCs w:val="20"/>
              </w:rPr>
            </w:pPr>
            <w:r w:rsidRPr="00413EC8">
              <w:rPr>
                <w:sz w:val="20"/>
                <w:szCs w:val="20"/>
              </w:rPr>
              <w:t xml:space="preserve">Х </w:t>
            </w:r>
          </w:p>
        </w:tc>
      </w:tr>
      <w:tr w:rsidR="00413EC8" w:rsidRPr="00413EC8" w14:paraId="4A420795" w14:textId="77777777" w:rsidTr="009D52AD">
        <w:trPr>
          <w:gridAfter w:val="2"/>
          <w:wAfter w:w="58" w:type="dxa"/>
        </w:trPr>
        <w:tc>
          <w:tcPr>
            <w:tcW w:w="4395" w:type="dxa"/>
            <w:vMerge/>
            <w:tcBorders>
              <w:left w:val="single" w:sz="4" w:space="0" w:color="auto"/>
              <w:right w:val="single" w:sz="4" w:space="0" w:color="auto"/>
            </w:tcBorders>
          </w:tcPr>
          <w:p w14:paraId="585C17BC" w14:textId="77777777" w:rsidR="00413EC8" w:rsidRPr="00413EC8" w:rsidRDefault="00413EC8" w:rsidP="00413EC8">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0076900" w14:textId="77777777" w:rsidR="00413EC8" w:rsidRPr="00413EC8" w:rsidRDefault="00413EC8" w:rsidP="00413EC8">
            <w:pPr>
              <w:autoSpaceDE w:val="0"/>
              <w:autoSpaceDN w:val="0"/>
              <w:adjustRightInd w:val="0"/>
              <w:ind w:firstLine="80"/>
              <w:rPr>
                <w:sz w:val="20"/>
                <w:szCs w:val="20"/>
              </w:rPr>
            </w:pPr>
            <w:r w:rsidRPr="00413EC8">
              <w:rPr>
                <w:sz w:val="20"/>
                <w:szCs w:val="20"/>
              </w:rPr>
              <w:t>Областной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17541FCF" w14:textId="77777777" w:rsidR="00413EC8" w:rsidRPr="00413EC8" w:rsidRDefault="00413EC8" w:rsidP="00413EC8">
            <w:pPr>
              <w:jc w:val="center"/>
              <w:rPr>
                <w:sz w:val="20"/>
                <w:szCs w:val="20"/>
              </w:rPr>
            </w:pPr>
            <w:r w:rsidRPr="00413EC8">
              <w:rPr>
                <w:sz w:val="20"/>
                <w:szCs w:val="20"/>
              </w:rPr>
              <w:t>1 935,47394</w:t>
            </w:r>
          </w:p>
        </w:tc>
        <w:tc>
          <w:tcPr>
            <w:tcW w:w="1418" w:type="dxa"/>
            <w:tcBorders>
              <w:top w:val="single" w:sz="4" w:space="0" w:color="auto"/>
              <w:left w:val="single" w:sz="4" w:space="0" w:color="auto"/>
              <w:bottom w:val="single" w:sz="4" w:space="0" w:color="auto"/>
              <w:right w:val="single" w:sz="4" w:space="0" w:color="auto"/>
            </w:tcBorders>
            <w:vAlign w:val="center"/>
          </w:tcPr>
          <w:p w14:paraId="115516E1" w14:textId="77777777" w:rsidR="00413EC8" w:rsidRPr="00413EC8" w:rsidRDefault="00413EC8" w:rsidP="00413EC8">
            <w:pPr>
              <w:ind w:firstLine="80"/>
              <w:jc w:val="center"/>
              <w:rPr>
                <w:sz w:val="20"/>
                <w:szCs w:val="20"/>
              </w:rPr>
            </w:pPr>
            <w:r w:rsidRPr="00413EC8">
              <w:rPr>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085B5E94" w14:textId="77777777" w:rsidR="00413EC8" w:rsidRPr="00413EC8" w:rsidRDefault="00413EC8" w:rsidP="00413EC8">
            <w:pPr>
              <w:ind w:firstLine="51"/>
              <w:jc w:val="center"/>
              <w:rPr>
                <w:sz w:val="20"/>
                <w:szCs w:val="20"/>
              </w:rPr>
            </w:pPr>
            <w:r w:rsidRPr="00413EC8">
              <w:rPr>
                <w:sz w:val="20"/>
                <w:szCs w:val="20"/>
              </w:rPr>
              <w:t>0</w:t>
            </w:r>
          </w:p>
        </w:tc>
        <w:tc>
          <w:tcPr>
            <w:tcW w:w="5160" w:type="dxa"/>
            <w:gridSpan w:val="3"/>
            <w:vMerge/>
            <w:tcBorders>
              <w:left w:val="single" w:sz="4" w:space="0" w:color="auto"/>
              <w:right w:val="single" w:sz="4" w:space="0" w:color="auto"/>
            </w:tcBorders>
          </w:tcPr>
          <w:p w14:paraId="34480705" w14:textId="77777777" w:rsidR="00413EC8" w:rsidRPr="00413EC8" w:rsidRDefault="00413EC8" w:rsidP="00413EC8">
            <w:pPr>
              <w:autoSpaceDE w:val="0"/>
              <w:autoSpaceDN w:val="0"/>
              <w:adjustRightInd w:val="0"/>
              <w:ind w:firstLine="138"/>
              <w:jc w:val="center"/>
              <w:rPr>
                <w:sz w:val="20"/>
                <w:szCs w:val="20"/>
              </w:rPr>
            </w:pPr>
          </w:p>
        </w:tc>
      </w:tr>
      <w:tr w:rsidR="00413EC8" w:rsidRPr="00413EC8" w14:paraId="52F0B0C3" w14:textId="77777777" w:rsidTr="009D52AD">
        <w:trPr>
          <w:gridAfter w:val="2"/>
          <w:wAfter w:w="58" w:type="dxa"/>
        </w:trPr>
        <w:tc>
          <w:tcPr>
            <w:tcW w:w="4395" w:type="dxa"/>
            <w:vMerge/>
            <w:tcBorders>
              <w:left w:val="single" w:sz="4" w:space="0" w:color="auto"/>
              <w:bottom w:val="single" w:sz="4" w:space="0" w:color="auto"/>
              <w:right w:val="single" w:sz="4" w:space="0" w:color="auto"/>
            </w:tcBorders>
          </w:tcPr>
          <w:p w14:paraId="6229C4E1" w14:textId="77777777" w:rsidR="00413EC8" w:rsidRPr="00413EC8" w:rsidRDefault="00413EC8" w:rsidP="00413EC8">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772DF33" w14:textId="77777777" w:rsidR="00413EC8" w:rsidRPr="00413EC8" w:rsidRDefault="00413EC8" w:rsidP="00413EC8">
            <w:pPr>
              <w:autoSpaceDE w:val="0"/>
              <w:autoSpaceDN w:val="0"/>
              <w:adjustRightInd w:val="0"/>
              <w:ind w:firstLine="80"/>
              <w:rPr>
                <w:sz w:val="20"/>
                <w:szCs w:val="20"/>
              </w:rPr>
            </w:pPr>
            <w:r w:rsidRPr="00413EC8">
              <w:rPr>
                <w:sz w:val="20"/>
                <w:szCs w:val="20"/>
              </w:rPr>
              <w:t>Местный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0CE9A436" w14:textId="77777777" w:rsidR="00413EC8" w:rsidRPr="00413EC8" w:rsidRDefault="00413EC8" w:rsidP="00413EC8">
            <w:pPr>
              <w:jc w:val="center"/>
              <w:rPr>
                <w:sz w:val="20"/>
                <w:szCs w:val="20"/>
              </w:rPr>
            </w:pPr>
            <w:r w:rsidRPr="00413EC8">
              <w:rPr>
                <w:sz w:val="20"/>
                <w:szCs w:val="20"/>
              </w:rPr>
              <w:t>183,65447</w:t>
            </w:r>
          </w:p>
        </w:tc>
        <w:tc>
          <w:tcPr>
            <w:tcW w:w="1418" w:type="dxa"/>
            <w:tcBorders>
              <w:top w:val="single" w:sz="4" w:space="0" w:color="auto"/>
              <w:left w:val="single" w:sz="4" w:space="0" w:color="auto"/>
              <w:bottom w:val="single" w:sz="4" w:space="0" w:color="auto"/>
              <w:right w:val="single" w:sz="4" w:space="0" w:color="auto"/>
            </w:tcBorders>
            <w:vAlign w:val="center"/>
          </w:tcPr>
          <w:p w14:paraId="7A4D68AE" w14:textId="77777777" w:rsidR="00413EC8" w:rsidRPr="00413EC8" w:rsidRDefault="00413EC8" w:rsidP="00413EC8">
            <w:pPr>
              <w:ind w:firstLine="80"/>
              <w:jc w:val="center"/>
              <w:rPr>
                <w:sz w:val="20"/>
                <w:szCs w:val="20"/>
              </w:rPr>
            </w:pPr>
            <w:r w:rsidRPr="00413EC8">
              <w:rPr>
                <w:sz w:val="20"/>
                <w:szCs w:val="20"/>
              </w:rPr>
              <w:t>16 603,93232</w:t>
            </w:r>
          </w:p>
        </w:tc>
        <w:tc>
          <w:tcPr>
            <w:tcW w:w="1189" w:type="dxa"/>
            <w:tcBorders>
              <w:top w:val="single" w:sz="4" w:space="0" w:color="auto"/>
              <w:left w:val="single" w:sz="4" w:space="0" w:color="auto"/>
              <w:bottom w:val="single" w:sz="4" w:space="0" w:color="auto"/>
              <w:right w:val="single" w:sz="4" w:space="0" w:color="auto"/>
            </w:tcBorders>
            <w:vAlign w:val="center"/>
          </w:tcPr>
          <w:p w14:paraId="06B5DCD7" w14:textId="77777777" w:rsidR="00413EC8" w:rsidRPr="00413EC8" w:rsidRDefault="00413EC8" w:rsidP="00413EC8">
            <w:pPr>
              <w:ind w:firstLine="51"/>
              <w:jc w:val="center"/>
              <w:rPr>
                <w:sz w:val="20"/>
                <w:szCs w:val="20"/>
              </w:rPr>
            </w:pPr>
            <w:r w:rsidRPr="00413EC8">
              <w:rPr>
                <w:sz w:val="20"/>
                <w:szCs w:val="20"/>
              </w:rPr>
              <w:t>0</w:t>
            </w:r>
          </w:p>
        </w:tc>
        <w:tc>
          <w:tcPr>
            <w:tcW w:w="5160" w:type="dxa"/>
            <w:gridSpan w:val="3"/>
            <w:vMerge/>
            <w:tcBorders>
              <w:left w:val="single" w:sz="4" w:space="0" w:color="auto"/>
              <w:bottom w:val="single" w:sz="4" w:space="0" w:color="auto"/>
              <w:right w:val="single" w:sz="4" w:space="0" w:color="auto"/>
            </w:tcBorders>
          </w:tcPr>
          <w:p w14:paraId="09E5E0E0" w14:textId="77777777" w:rsidR="00413EC8" w:rsidRPr="00413EC8" w:rsidRDefault="00413EC8" w:rsidP="00413EC8">
            <w:pPr>
              <w:autoSpaceDE w:val="0"/>
              <w:autoSpaceDN w:val="0"/>
              <w:adjustRightInd w:val="0"/>
              <w:ind w:firstLine="709"/>
              <w:jc w:val="center"/>
              <w:rPr>
                <w:sz w:val="20"/>
                <w:szCs w:val="20"/>
              </w:rPr>
            </w:pPr>
          </w:p>
        </w:tc>
      </w:tr>
      <w:tr w:rsidR="00413EC8" w:rsidRPr="00413EC8" w14:paraId="5CDCB2A7" w14:textId="77777777" w:rsidTr="009D52AD">
        <w:trPr>
          <w:gridAfter w:val="1"/>
          <w:wAfter w:w="28" w:type="dxa"/>
        </w:trPr>
        <w:tc>
          <w:tcPr>
            <w:tcW w:w="15168" w:type="dxa"/>
            <w:gridSpan w:val="9"/>
            <w:tcBorders>
              <w:top w:val="single" w:sz="4" w:space="0" w:color="auto"/>
              <w:left w:val="single" w:sz="4" w:space="0" w:color="auto"/>
              <w:right w:val="single" w:sz="4" w:space="0" w:color="auto"/>
            </w:tcBorders>
          </w:tcPr>
          <w:p w14:paraId="76BA1C4D" w14:textId="77777777" w:rsidR="00413EC8" w:rsidRPr="00413EC8" w:rsidRDefault="00413EC8" w:rsidP="00413EC8">
            <w:pPr>
              <w:autoSpaceDE w:val="0"/>
              <w:autoSpaceDN w:val="0"/>
              <w:adjustRightInd w:val="0"/>
              <w:ind w:firstLine="222"/>
              <w:rPr>
                <w:sz w:val="20"/>
                <w:szCs w:val="20"/>
              </w:rPr>
            </w:pPr>
            <w:r w:rsidRPr="00413EC8">
              <w:rPr>
                <w:color w:val="000000"/>
                <w:sz w:val="20"/>
                <w:szCs w:val="20"/>
              </w:rPr>
              <w:t>Подпрограмма «</w:t>
            </w:r>
            <w:r w:rsidRPr="00413EC8">
              <w:rPr>
                <w:spacing w:val="-8"/>
                <w:sz w:val="20"/>
                <w:szCs w:val="20"/>
              </w:rPr>
              <w:t>Благоустройство территорий населенных пунктов</w:t>
            </w:r>
            <w:r w:rsidRPr="00413EC8">
              <w:rPr>
                <w:sz w:val="20"/>
                <w:szCs w:val="20"/>
              </w:rPr>
              <w:t xml:space="preserve"> Куйбышевского муниципального района Новосибирской области на 2024-2026</w:t>
            </w:r>
            <w:r w:rsidRPr="00413EC8">
              <w:rPr>
                <w:color w:val="000000"/>
                <w:sz w:val="20"/>
                <w:szCs w:val="20"/>
              </w:rPr>
              <w:t xml:space="preserve"> годы»</w:t>
            </w:r>
          </w:p>
        </w:tc>
      </w:tr>
      <w:tr w:rsidR="00413EC8" w:rsidRPr="00413EC8" w14:paraId="17E242B7" w14:textId="77777777" w:rsidTr="009D52AD">
        <w:trPr>
          <w:gridAfter w:val="2"/>
          <w:wAfter w:w="58" w:type="dxa"/>
        </w:trPr>
        <w:tc>
          <w:tcPr>
            <w:tcW w:w="4395" w:type="dxa"/>
            <w:vMerge w:val="restart"/>
            <w:tcBorders>
              <w:top w:val="single" w:sz="4" w:space="0" w:color="auto"/>
              <w:left w:val="single" w:sz="4" w:space="0" w:color="auto"/>
              <w:right w:val="single" w:sz="4" w:space="0" w:color="auto"/>
            </w:tcBorders>
          </w:tcPr>
          <w:p w14:paraId="19BE941A" w14:textId="77777777" w:rsidR="00413EC8" w:rsidRPr="00413EC8" w:rsidRDefault="00413EC8" w:rsidP="00413EC8">
            <w:pPr>
              <w:autoSpaceDE w:val="0"/>
              <w:autoSpaceDN w:val="0"/>
              <w:adjustRightInd w:val="0"/>
              <w:rPr>
                <w:sz w:val="20"/>
                <w:szCs w:val="20"/>
              </w:rPr>
            </w:pPr>
            <w:r w:rsidRPr="00413EC8">
              <w:rPr>
                <w:sz w:val="20"/>
                <w:szCs w:val="20"/>
              </w:rPr>
              <w:t>Оказание поддержки муниципальным образованиям Куйбышевского муниципального района Новосибирской области на благоустройство территорий населенных пунктов Куйбышевского муниципального района Новосибирской области</w:t>
            </w:r>
          </w:p>
        </w:tc>
        <w:tc>
          <w:tcPr>
            <w:tcW w:w="1559" w:type="dxa"/>
            <w:tcBorders>
              <w:top w:val="single" w:sz="4" w:space="0" w:color="auto"/>
              <w:left w:val="single" w:sz="4" w:space="0" w:color="auto"/>
              <w:bottom w:val="single" w:sz="4" w:space="0" w:color="auto"/>
              <w:right w:val="single" w:sz="4" w:space="0" w:color="auto"/>
            </w:tcBorders>
          </w:tcPr>
          <w:p w14:paraId="3F445E58" w14:textId="77777777" w:rsidR="00413EC8" w:rsidRPr="00413EC8" w:rsidRDefault="00413EC8" w:rsidP="00413EC8">
            <w:pPr>
              <w:autoSpaceDE w:val="0"/>
              <w:autoSpaceDN w:val="0"/>
              <w:adjustRightInd w:val="0"/>
              <w:rPr>
                <w:sz w:val="20"/>
                <w:szCs w:val="20"/>
              </w:rPr>
            </w:pPr>
            <w:r w:rsidRPr="00413EC8">
              <w:rPr>
                <w:sz w:val="20"/>
                <w:szCs w:val="20"/>
              </w:rPr>
              <w:t>Федеральный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3CE438F3" w14:textId="77777777" w:rsidR="00413EC8" w:rsidRPr="00413EC8" w:rsidRDefault="00413EC8" w:rsidP="00413EC8">
            <w:pPr>
              <w:jc w:val="center"/>
              <w:rPr>
                <w:color w:val="000000"/>
                <w:sz w:val="20"/>
                <w:szCs w:val="20"/>
              </w:rPr>
            </w:pPr>
            <w:r w:rsidRPr="00413EC8">
              <w:rPr>
                <w:color w:val="000000"/>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1A699A19" w14:textId="77777777" w:rsidR="00413EC8" w:rsidRPr="00413EC8" w:rsidRDefault="00413EC8" w:rsidP="00413EC8">
            <w:pPr>
              <w:jc w:val="center"/>
              <w:rPr>
                <w:color w:val="000000"/>
                <w:sz w:val="20"/>
                <w:szCs w:val="20"/>
              </w:rPr>
            </w:pPr>
            <w:r w:rsidRPr="00413EC8">
              <w:rPr>
                <w:color w:val="000000"/>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6049600F" w14:textId="77777777" w:rsidR="00413EC8" w:rsidRPr="00413EC8" w:rsidRDefault="00413EC8" w:rsidP="00413EC8">
            <w:pPr>
              <w:jc w:val="center"/>
              <w:rPr>
                <w:color w:val="000000"/>
                <w:sz w:val="20"/>
                <w:szCs w:val="20"/>
              </w:rPr>
            </w:pPr>
            <w:r w:rsidRPr="00413EC8">
              <w:rPr>
                <w:color w:val="000000"/>
                <w:sz w:val="20"/>
                <w:szCs w:val="20"/>
              </w:rPr>
              <w:t>0</w:t>
            </w:r>
          </w:p>
        </w:tc>
        <w:tc>
          <w:tcPr>
            <w:tcW w:w="5160" w:type="dxa"/>
            <w:gridSpan w:val="3"/>
            <w:vMerge w:val="restart"/>
            <w:tcBorders>
              <w:top w:val="single" w:sz="4" w:space="0" w:color="auto"/>
              <w:left w:val="single" w:sz="4" w:space="0" w:color="auto"/>
              <w:right w:val="single" w:sz="4" w:space="0" w:color="auto"/>
            </w:tcBorders>
          </w:tcPr>
          <w:p w14:paraId="79F71B61" w14:textId="77777777" w:rsidR="00413EC8" w:rsidRPr="00413EC8" w:rsidRDefault="00413EC8" w:rsidP="00413EC8">
            <w:pPr>
              <w:autoSpaceDE w:val="0"/>
              <w:autoSpaceDN w:val="0"/>
              <w:adjustRightInd w:val="0"/>
              <w:ind w:hanging="4"/>
              <w:rPr>
                <w:sz w:val="20"/>
                <w:szCs w:val="20"/>
              </w:rPr>
            </w:pPr>
            <w:r w:rsidRPr="00413EC8">
              <w:rPr>
                <w:sz w:val="20"/>
                <w:szCs w:val="20"/>
              </w:rPr>
              <w:t>Улучшение содержания объектов благоустройства: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tc>
      </w:tr>
      <w:tr w:rsidR="00413EC8" w:rsidRPr="00413EC8" w14:paraId="70EB7A54" w14:textId="77777777" w:rsidTr="009D52AD">
        <w:trPr>
          <w:gridAfter w:val="2"/>
          <w:wAfter w:w="58" w:type="dxa"/>
        </w:trPr>
        <w:tc>
          <w:tcPr>
            <w:tcW w:w="4395" w:type="dxa"/>
            <w:vMerge/>
            <w:tcBorders>
              <w:left w:val="single" w:sz="4" w:space="0" w:color="auto"/>
              <w:right w:val="single" w:sz="4" w:space="0" w:color="auto"/>
            </w:tcBorders>
          </w:tcPr>
          <w:p w14:paraId="5E261E4D" w14:textId="77777777" w:rsidR="00413EC8" w:rsidRPr="00413EC8" w:rsidRDefault="00413EC8" w:rsidP="00413EC8">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765562C" w14:textId="77777777" w:rsidR="00413EC8" w:rsidRPr="00413EC8" w:rsidRDefault="00413EC8" w:rsidP="00413EC8">
            <w:pPr>
              <w:autoSpaceDE w:val="0"/>
              <w:autoSpaceDN w:val="0"/>
              <w:adjustRightInd w:val="0"/>
              <w:rPr>
                <w:sz w:val="20"/>
                <w:szCs w:val="20"/>
              </w:rPr>
            </w:pPr>
            <w:r w:rsidRPr="00413EC8">
              <w:rPr>
                <w:sz w:val="20"/>
                <w:szCs w:val="20"/>
              </w:rPr>
              <w:t>Областной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05A7CCE6" w14:textId="77777777" w:rsidR="00413EC8" w:rsidRPr="00413EC8" w:rsidRDefault="00413EC8" w:rsidP="00413EC8">
            <w:pPr>
              <w:jc w:val="center"/>
              <w:rPr>
                <w:color w:val="000000"/>
                <w:sz w:val="20"/>
                <w:szCs w:val="20"/>
              </w:rPr>
            </w:pPr>
            <w:r w:rsidRPr="00413EC8">
              <w:rPr>
                <w:color w:val="000000"/>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116C5139" w14:textId="77777777" w:rsidR="00413EC8" w:rsidRPr="00413EC8" w:rsidRDefault="00413EC8" w:rsidP="00413EC8">
            <w:pPr>
              <w:jc w:val="center"/>
              <w:rPr>
                <w:color w:val="000000"/>
                <w:sz w:val="20"/>
                <w:szCs w:val="20"/>
              </w:rPr>
            </w:pPr>
            <w:r w:rsidRPr="00413EC8">
              <w:rPr>
                <w:color w:val="000000"/>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0374BDFE" w14:textId="77777777" w:rsidR="00413EC8" w:rsidRPr="00413EC8" w:rsidRDefault="00413EC8" w:rsidP="00413EC8">
            <w:pPr>
              <w:jc w:val="center"/>
              <w:rPr>
                <w:color w:val="000000"/>
                <w:sz w:val="20"/>
                <w:szCs w:val="20"/>
              </w:rPr>
            </w:pPr>
            <w:r w:rsidRPr="00413EC8">
              <w:rPr>
                <w:color w:val="000000"/>
                <w:sz w:val="20"/>
                <w:szCs w:val="20"/>
              </w:rPr>
              <w:t>0</w:t>
            </w:r>
          </w:p>
        </w:tc>
        <w:tc>
          <w:tcPr>
            <w:tcW w:w="5160" w:type="dxa"/>
            <w:gridSpan w:val="3"/>
            <w:vMerge/>
            <w:tcBorders>
              <w:left w:val="single" w:sz="4" w:space="0" w:color="auto"/>
              <w:right w:val="single" w:sz="4" w:space="0" w:color="auto"/>
            </w:tcBorders>
          </w:tcPr>
          <w:p w14:paraId="30A97B49" w14:textId="77777777" w:rsidR="00413EC8" w:rsidRPr="00413EC8" w:rsidRDefault="00413EC8" w:rsidP="00413EC8">
            <w:pPr>
              <w:autoSpaceDE w:val="0"/>
              <w:autoSpaceDN w:val="0"/>
              <w:adjustRightInd w:val="0"/>
              <w:ind w:firstLine="709"/>
              <w:jc w:val="center"/>
              <w:rPr>
                <w:sz w:val="20"/>
                <w:szCs w:val="20"/>
              </w:rPr>
            </w:pPr>
          </w:p>
        </w:tc>
      </w:tr>
      <w:tr w:rsidR="00413EC8" w:rsidRPr="00413EC8" w14:paraId="4D590928" w14:textId="77777777" w:rsidTr="009D52AD">
        <w:trPr>
          <w:gridAfter w:val="2"/>
          <w:wAfter w:w="58" w:type="dxa"/>
        </w:trPr>
        <w:tc>
          <w:tcPr>
            <w:tcW w:w="4395" w:type="dxa"/>
            <w:vMerge/>
            <w:tcBorders>
              <w:left w:val="single" w:sz="4" w:space="0" w:color="auto"/>
              <w:right w:val="single" w:sz="4" w:space="0" w:color="auto"/>
            </w:tcBorders>
          </w:tcPr>
          <w:p w14:paraId="14C0EE6A" w14:textId="77777777" w:rsidR="00413EC8" w:rsidRPr="00413EC8" w:rsidRDefault="00413EC8" w:rsidP="00413EC8">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88722C3" w14:textId="77777777" w:rsidR="00413EC8" w:rsidRPr="00413EC8" w:rsidRDefault="00413EC8" w:rsidP="00413EC8">
            <w:pPr>
              <w:autoSpaceDE w:val="0"/>
              <w:autoSpaceDN w:val="0"/>
              <w:adjustRightInd w:val="0"/>
              <w:rPr>
                <w:sz w:val="20"/>
                <w:szCs w:val="20"/>
              </w:rPr>
            </w:pPr>
            <w:r w:rsidRPr="00413EC8">
              <w:rPr>
                <w:sz w:val="20"/>
                <w:szCs w:val="20"/>
              </w:rPr>
              <w:t>Местный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034D6CE8" w14:textId="77777777" w:rsidR="00413EC8" w:rsidRPr="00413EC8" w:rsidRDefault="00413EC8" w:rsidP="00413EC8">
            <w:pPr>
              <w:jc w:val="center"/>
              <w:rPr>
                <w:color w:val="000000"/>
                <w:sz w:val="20"/>
                <w:szCs w:val="20"/>
              </w:rPr>
            </w:pPr>
            <w:r w:rsidRPr="00413EC8">
              <w:rPr>
                <w:color w:val="000000"/>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4C57C07F" w14:textId="77777777" w:rsidR="00413EC8" w:rsidRPr="00413EC8" w:rsidRDefault="00413EC8" w:rsidP="00413EC8">
            <w:pPr>
              <w:jc w:val="center"/>
              <w:rPr>
                <w:color w:val="000000"/>
                <w:sz w:val="20"/>
                <w:szCs w:val="20"/>
              </w:rPr>
            </w:pPr>
            <w:r w:rsidRPr="00413EC8">
              <w:rPr>
                <w:color w:val="000000"/>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5D80952A" w14:textId="77777777" w:rsidR="00413EC8" w:rsidRPr="00413EC8" w:rsidRDefault="00413EC8" w:rsidP="00413EC8">
            <w:pPr>
              <w:jc w:val="center"/>
              <w:rPr>
                <w:color w:val="000000"/>
                <w:sz w:val="20"/>
                <w:szCs w:val="20"/>
              </w:rPr>
            </w:pPr>
            <w:r w:rsidRPr="00413EC8">
              <w:rPr>
                <w:color w:val="000000"/>
                <w:sz w:val="20"/>
                <w:szCs w:val="20"/>
              </w:rPr>
              <w:t>0</w:t>
            </w:r>
          </w:p>
        </w:tc>
        <w:tc>
          <w:tcPr>
            <w:tcW w:w="5160" w:type="dxa"/>
            <w:gridSpan w:val="3"/>
            <w:vMerge/>
            <w:tcBorders>
              <w:left w:val="single" w:sz="4" w:space="0" w:color="auto"/>
              <w:right w:val="single" w:sz="4" w:space="0" w:color="auto"/>
            </w:tcBorders>
          </w:tcPr>
          <w:p w14:paraId="28E7529D" w14:textId="77777777" w:rsidR="00413EC8" w:rsidRPr="00413EC8" w:rsidRDefault="00413EC8" w:rsidP="00413EC8">
            <w:pPr>
              <w:autoSpaceDE w:val="0"/>
              <w:autoSpaceDN w:val="0"/>
              <w:adjustRightInd w:val="0"/>
              <w:ind w:firstLine="709"/>
              <w:jc w:val="center"/>
              <w:rPr>
                <w:sz w:val="20"/>
                <w:szCs w:val="20"/>
              </w:rPr>
            </w:pPr>
          </w:p>
        </w:tc>
      </w:tr>
      <w:tr w:rsidR="00413EC8" w:rsidRPr="00413EC8" w14:paraId="1EDB01F5" w14:textId="77777777" w:rsidTr="009D52AD">
        <w:trPr>
          <w:gridAfter w:val="2"/>
          <w:wAfter w:w="58" w:type="dxa"/>
        </w:trPr>
        <w:tc>
          <w:tcPr>
            <w:tcW w:w="4395" w:type="dxa"/>
            <w:vMerge w:val="restart"/>
            <w:tcBorders>
              <w:top w:val="single" w:sz="4" w:space="0" w:color="auto"/>
              <w:left w:val="single" w:sz="4" w:space="0" w:color="auto"/>
              <w:right w:val="single" w:sz="4" w:space="0" w:color="auto"/>
            </w:tcBorders>
          </w:tcPr>
          <w:p w14:paraId="6BC11F3E" w14:textId="77777777" w:rsidR="00413EC8" w:rsidRPr="00413EC8" w:rsidRDefault="00413EC8" w:rsidP="00413EC8">
            <w:pPr>
              <w:autoSpaceDE w:val="0"/>
              <w:autoSpaceDN w:val="0"/>
              <w:adjustRightInd w:val="0"/>
              <w:rPr>
                <w:sz w:val="20"/>
                <w:szCs w:val="20"/>
              </w:rPr>
            </w:pPr>
            <w:r w:rsidRPr="00413EC8">
              <w:rPr>
                <w:sz w:val="20"/>
                <w:szCs w:val="20"/>
              </w:rPr>
              <w:t>Итого затрат по подпрограмме</w:t>
            </w:r>
          </w:p>
        </w:tc>
        <w:tc>
          <w:tcPr>
            <w:tcW w:w="1559" w:type="dxa"/>
            <w:tcBorders>
              <w:top w:val="single" w:sz="4" w:space="0" w:color="auto"/>
              <w:left w:val="single" w:sz="4" w:space="0" w:color="auto"/>
              <w:bottom w:val="single" w:sz="4" w:space="0" w:color="auto"/>
              <w:right w:val="single" w:sz="4" w:space="0" w:color="auto"/>
            </w:tcBorders>
          </w:tcPr>
          <w:p w14:paraId="6AD873F3" w14:textId="77777777" w:rsidR="00413EC8" w:rsidRPr="00413EC8" w:rsidRDefault="00413EC8" w:rsidP="00413EC8">
            <w:pPr>
              <w:autoSpaceDE w:val="0"/>
              <w:autoSpaceDN w:val="0"/>
              <w:adjustRightInd w:val="0"/>
              <w:rPr>
                <w:sz w:val="20"/>
                <w:szCs w:val="20"/>
              </w:rPr>
            </w:pPr>
            <w:r w:rsidRPr="00413EC8">
              <w:rPr>
                <w:sz w:val="20"/>
                <w:szCs w:val="20"/>
              </w:rPr>
              <w:t>Федеральный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0CE516CF" w14:textId="77777777" w:rsidR="00413EC8" w:rsidRPr="00413EC8" w:rsidRDefault="00413EC8" w:rsidP="00413EC8">
            <w:pPr>
              <w:jc w:val="center"/>
              <w:rPr>
                <w:color w:val="000000"/>
                <w:sz w:val="20"/>
                <w:szCs w:val="20"/>
              </w:rPr>
            </w:pPr>
            <w:r w:rsidRPr="00413EC8">
              <w:rPr>
                <w:color w:val="000000"/>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4BA8BB78" w14:textId="77777777" w:rsidR="00413EC8" w:rsidRPr="00413EC8" w:rsidRDefault="00413EC8" w:rsidP="00413EC8">
            <w:pPr>
              <w:jc w:val="center"/>
              <w:rPr>
                <w:color w:val="000000"/>
                <w:sz w:val="20"/>
                <w:szCs w:val="20"/>
              </w:rPr>
            </w:pPr>
            <w:r w:rsidRPr="00413EC8">
              <w:rPr>
                <w:color w:val="000000"/>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232CD43F" w14:textId="77777777" w:rsidR="00413EC8" w:rsidRPr="00413EC8" w:rsidRDefault="00413EC8" w:rsidP="00413EC8">
            <w:pPr>
              <w:jc w:val="center"/>
              <w:rPr>
                <w:color w:val="000000"/>
                <w:sz w:val="20"/>
                <w:szCs w:val="20"/>
              </w:rPr>
            </w:pPr>
            <w:r w:rsidRPr="00413EC8">
              <w:rPr>
                <w:color w:val="000000"/>
                <w:sz w:val="20"/>
                <w:szCs w:val="20"/>
              </w:rPr>
              <w:t>0</w:t>
            </w:r>
          </w:p>
        </w:tc>
        <w:tc>
          <w:tcPr>
            <w:tcW w:w="5160" w:type="dxa"/>
            <w:gridSpan w:val="3"/>
            <w:vMerge w:val="restart"/>
            <w:tcBorders>
              <w:top w:val="single" w:sz="4" w:space="0" w:color="auto"/>
              <w:left w:val="single" w:sz="4" w:space="0" w:color="auto"/>
              <w:right w:val="single" w:sz="4" w:space="0" w:color="auto"/>
            </w:tcBorders>
          </w:tcPr>
          <w:p w14:paraId="09D72CB6" w14:textId="77777777" w:rsidR="00413EC8" w:rsidRPr="00413EC8" w:rsidRDefault="00413EC8" w:rsidP="00413EC8">
            <w:pPr>
              <w:autoSpaceDE w:val="0"/>
              <w:autoSpaceDN w:val="0"/>
              <w:adjustRightInd w:val="0"/>
              <w:ind w:firstLine="709"/>
              <w:jc w:val="center"/>
              <w:rPr>
                <w:sz w:val="20"/>
                <w:szCs w:val="20"/>
              </w:rPr>
            </w:pPr>
            <w:r w:rsidRPr="00413EC8">
              <w:rPr>
                <w:sz w:val="20"/>
                <w:szCs w:val="20"/>
              </w:rPr>
              <w:t xml:space="preserve">Х </w:t>
            </w:r>
          </w:p>
        </w:tc>
      </w:tr>
      <w:tr w:rsidR="00413EC8" w:rsidRPr="00413EC8" w14:paraId="7C16FF63" w14:textId="77777777" w:rsidTr="009D52AD">
        <w:trPr>
          <w:gridAfter w:val="2"/>
          <w:wAfter w:w="58" w:type="dxa"/>
        </w:trPr>
        <w:tc>
          <w:tcPr>
            <w:tcW w:w="4395" w:type="dxa"/>
            <w:vMerge/>
            <w:tcBorders>
              <w:left w:val="single" w:sz="4" w:space="0" w:color="auto"/>
              <w:right w:val="single" w:sz="4" w:space="0" w:color="auto"/>
            </w:tcBorders>
          </w:tcPr>
          <w:p w14:paraId="52E6E48D" w14:textId="77777777" w:rsidR="00413EC8" w:rsidRPr="00413EC8" w:rsidRDefault="00413EC8" w:rsidP="00413EC8">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EDAD92C" w14:textId="77777777" w:rsidR="00413EC8" w:rsidRPr="00413EC8" w:rsidRDefault="00413EC8" w:rsidP="00413EC8">
            <w:pPr>
              <w:autoSpaceDE w:val="0"/>
              <w:autoSpaceDN w:val="0"/>
              <w:adjustRightInd w:val="0"/>
              <w:ind w:firstLine="80"/>
              <w:rPr>
                <w:sz w:val="20"/>
                <w:szCs w:val="20"/>
              </w:rPr>
            </w:pPr>
            <w:r w:rsidRPr="00413EC8">
              <w:rPr>
                <w:sz w:val="20"/>
                <w:szCs w:val="20"/>
              </w:rPr>
              <w:t>Областной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2CCA7907" w14:textId="77777777" w:rsidR="00413EC8" w:rsidRPr="00413EC8" w:rsidRDefault="00413EC8" w:rsidP="00413EC8">
            <w:pPr>
              <w:jc w:val="center"/>
              <w:rPr>
                <w:color w:val="000000"/>
                <w:sz w:val="20"/>
                <w:szCs w:val="20"/>
              </w:rPr>
            </w:pPr>
            <w:r w:rsidRPr="00413EC8">
              <w:rPr>
                <w:color w:val="000000"/>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6E91C7C0" w14:textId="77777777" w:rsidR="00413EC8" w:rsidRPr="00413EC8" w:rsidRDefault="00413EC8" w:rsidP="00413EC8">
            <w:pPr>
              <w:jc w:val="center"/>
              <w:rPr>
                <w:color w:val="000000"/>
                <w:sz w:val="20"/>
                <w:szCs w:val="20"/>
              </w:rPr>
            </w:pPr>
            <w:r w:rsidRPr="00413EC8">
              <w:rPr>
                <w:color w:val="000000"/>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69A8F228" w14:textId="77777777" w:rsidR="00413EC8" w:rsidRPr="00413EC8" w:rsidRDefault="00413EC8" w:rsidP="00413EC8">
            <w:pPr>
              <w:jc w:val="center"/>
              <w:rPr>
                <w:color w:val="000000"/>
                <w:sz w:val="20"/>
                <w:szCs w:val="20"/>
              </w:rPr>
            </w:pPr>
            <w:r w:rsidRPr="00413EC8">
              <w:rPr>
                <w:color w:val="000000"/>
                <w:sz w:val="20"/>
                <w:szCs w:val="20"/>
              </w:rPr>
              <w:t>0</w:t>
            </w:r>
          </w:p>
        </w:tc>
        <w:tc>
          <w:tcPr>
            <w:tcW w:w="5160" w:type="dxa"/>
            <w:gridSpan w:val="3"/>
            <w:vMerge/>
            <w:tcBorders>
              <w:left w:val="single" w:sz="4" w:space="0" w:color="auto"/>
              <w:right w:val="single" w:sz="4" w:space="0" w:color="auto"/>
            </w:tcBorders>
          </w:tcPr>
          <w:p w14:paraId="115EC778" w14:textId="77777777" w:rsidR="00413EC8" w:rsidRPr="00413EC8" w:rsidRDefault="00413EC8" w:rsidP="00413EC8">
            <w:pPr>
              <w:autoSpaceDE w:val="0"/>
              <w:autoSpaceDN w:val="0"/>
              <w:adjustRightInd w:val="0"/>
              <w:ind w:firstLine="709"/>
              <w:jc w:val="center"/>
              <w:rPr>
                <w:sz w:val="20"/>
                <w:szCs w:val="20"/>
              </w:rPr>
            </w:pPr>
          </w:p>
        </w:tc>
      </w:tr>
      <w:tr w:rsidR="00413EC8" w:rsidRPr="00413EC8" w14:paraId="23C33713" w14:textId="77777777" w:rsidTr="009D52AD">
        <w:trPr>
          <w:gridAfter w:val="2"/>
          <w:wAfter w:w="58" w:type="dxa"/>
        </w:trPr>
        <w:tc>
          <w:tcPr>
            <w:tcW w:w="4395" w:type="dxa"/>
            <w:vMerge/>
            <w:tcBorders>
              <w:left w:val="single" w:sz="4" w:space="0" w:color="auto"/>
              <w:right w:val="single" w:sz="4" w:space="0" w:color="auto"/>
            </w:tcBorders>
          </w:tcPr>
          <w:p w14:paraId="19506D08" w14:textId="77777777" w:rsidR="00413EC8" w:rsidRPr="00413EC8" w:rsidRDefault="00413EC8" w:rsidP="00413EC8">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D738D52" w14:textId="77777777" w:rsidR="00413EC8" w:rsidRPr="00413EC8" w:rsidRDefault="00413EC8" w:rsidP="00413EC8">
            <w:pPr>
              <w:autoSpaceDE w:val="0"/>
              <w:autoSpaceDN w:val="0"/>
              <w:adjustRightInd w:val="0"/>
              <w:ind w:firstLine="80"/>
              <w:rPr>
                <w:sz w:val="20"/>
                <w:szCs w:val="20"/>
              </w:rPr>
            </w:pPr>
            <w:r w:rsidRPr="00413EC8">
              <w:rPr>
                <w:sz w:val="20"/>
                <w:szCs w:val="20"/>
              </w:rPr>
              <w:t>Местный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15014C39" w14:textId="77777777" w:rsidR="00413EC8" w:rsidRPr="00413EC8" w:rsidRDefault="00413EC8" w:rsidP="00413EC8">
            <w:pPr>
              <w:jc w:val="center"/>
              <w:rPr>
                <w:color w:val="000000"/>
                <w:sz w:val="20"/>
                <w:szCs w:val="20"/>
              </w:rPr>
            </w:pPr>
            <w:r w:rsidRPr="00413EC8">
              <w:rPr>
                <w:color w:val="000000"/>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6DD5DA7B" w14:textId="77777777" w:rsidR="00413EC8" w:rsidRPr="00413EC8" w:rsidRDefault="00413EC8" w:rsidP="00413EC8">
            <w:pPr>
              <w:jc w:val="center"/>
              <w:rPr>
                <w:color w:val="000000"/>
                <w:sz w:val="20"/>
                <w:szCs w:val="20"/>
              </w:rPr>
            </w:pPr>
            <w:r w:rsidRPr="00413EC8">
              <w:rPr>
                <w:color w:val="000000"/>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402B8E3B" w14:textId="77777777" w:rsidR="00413EC8" w:rsidRPr="00413EC8" w:rsidRDefault="00413EC8" w:rsidP="00413EC8">
            <w:pPr>
              <w:jc w:val="center"/>
              <w:rPr>
                <w:color w:val="000000"/>
                <w:sz w:val="20"/>
                <w:szCs w:val="20"/>
              </w:rPr>
            </w:pPr>
            <w:r w:rsidRPr="00413EC8">
              <w:rPr>
                <w:color w:val="000000"/>
                <w:sz w:val="20"/>
                <w:szCs w:val="20"/>
              </w:rPr>
              <w:t>0</w:t>
            </w:r>
          </w:p>
        </w:tc>
        <w:tc>
          <w:tcPr>
            <w:tcW w:w="5160" w:type="dxa"/>
            <w:gridSpan w:val="3"/>
            <w:vMerge/>
            <w:tcBorders>
              <w:left w:val="single" w:sz="4" w:space="0" w:color="auto"/>
              <w:right w:val="single" w:sz="4" w:space="0" w:color="auto"/>
            </w:tcBorders>
          </w:tcPr>
          <w:p w14:paraId="61FC367D" w14:textId="77777777" w:rsidR="00413EC8" w:rsidRPr="00413EC8" w:rsidRDefault="00413EC8" w:rsidP="00413EC8">
            <w:pPr>
              <w:autoSpaceDE w:val="0"/>
              <w:autoSpaceDN w:val="0"/>
              <w:adjustRightInd w:val="0"/>
              <w:ind w:firstLine="709"/>
              <w:jc w:val="center"/>
              <w:rPr>
                <w:sz w:val="20"/>
                <w:szCs w:val="20"/>
              </w:rPr>
            </w:pPr>
          </w:p>
        </w:tc>
      </w:tr>
      <w:tr w:rsidR="00413EC8" w:rsidRPr="00413EC8" w14:paraId="7BB5228B" w14:textId="77777777" w:rsidTr="009D52AD">
        <w:trPr>
          <w:gridAfter w:val="1"/>
          <w:wAfter w:w="28" w:type="dxa"/>
        </w:trPr>
        <w:tc>
          <w:tcPr>
            <w:tcW w:w="15168" w:type="dxa"/>
            <w:gridSpan w:val="9"/>
            <w:tcBorders>
              <w:top w:val="single" w:sz="4" w:space="0" w:color="auto"/>
              <w:left w:val="single" w:sz="4" w:space="0" w:color="auto"/>
              <w:right w:val="single" w:sz="4" w:space="0" w:color="auto"/>
            </w:tcBorders>
          </w:tcPr>
          <w:p w14:paraId="13248954" w14:textId="77777777" w:rsidR="00413EC8" w:rsidRPr="00413EC8" w:rsidRDefault="00413EC8" w:rsidP="00413EC8">
            <w:pPr>
              <w:autoSpaceDE w:val="0"/>
              <w:autoSpaceDN w:val="0"/>
              <w:adjustRightInd w:val="0"/>
              <w:ind w:firstLine="222"/>
              <w:rPr>
                <w:sz w:val="20"/>
                <w:szCs w:val="20"/>
              </w:rPr>
            </w:pPr>
            <w:r w:rsidRPr="00413EC8">
              <w:rPr>
                <w:sz w:val="20"/>
                <w:szCs w:val="20"/>
              </w:rPr>
              <w:t>Подпрограмма «Безопасность жилищно-коммунального хозяйства Куйбышевского муниципального района Новосибирской области на 2024-2026годы»</w:t>
            </w:r>
          </w:p>
        </w:tc>
      </w:tr>
      <w:tr w:rsidR="00413EC8" w:rsidRPr="00413EC8" w14:paraId="5766956E" w14:textId="77777777" w:rsidTr="009D52AD">
        <w:trPr>
          <w:gridAfter w:val="2"/>
          <w:wAfter w:w="58" w:type="dxa"/>
        </w:trPr>
        <w:tc>
          <w:tcPr>
            <w:tcW w:w="4395" w:type="dxa"/>
            <w:vMerge w:val="restart"/>
            <w:tcBorders>
              <w:top w:val="single" w:sz="4" w:space="0" w:color="auto"/>
              <w:left w:val="single" w:sz="4" w:space="0" w:color="auto"/>
              <w:right w:val="single" w:sz="4" w:space="0" w:color="auto"/>
            </w:tcBorders>
          </w:tcPr>
          <w:p w14:paraId="6EFB3630" w14:textId="77777777" w:rsidR="00413EC8" w:rsidRPr="00413EC8" w:rsidRDefault="00413EC8" w:rsidP="00413EC8">
            <w:pPr>
              <w:jc w:val="both"/>
              <w:rPr>
                <w:sz w:val="20"/>
                <w:szCs w:val="20"/>
              </w:rPr>
            </w:pPr>
            <w:r w:rsidRPr="00413EC8">
              <w:rPr>
                <w:sz w:val="20"/>
                <w:szCs w:val="20"/>
              </w:rPr>
              <w:t>- погашение задолженности организаций коммунального комплекса перед поставщиками ресурсов:</w:t>
            </w:r>
          </w:p>
          <w:p w14:paraId="365ACDD8" w14:textId="77777777" w:rsidR="00413EC8" w:rsidRPr="00413EC8" w:rsidRDefault="00413EC8" w:rsidP="00413EC8">
            <w:pPr>
              <w:rPr>
                <w:sz w:val="20"/>
                <w:szCs w:val="20"/>
              </w:rPr>
            </w:pPr>
            <w:r w:rsidRPr="00413EC8">
              <w:rPr>
                <w:sz w:val="20"/>
                <w:szCs w:val="20"/>
              </w:rPr>
              <w:t>- обеспечение источников тепловой энергии нормативным запасом топлива:</w:t>
            </w:r>
          </w:p>
          <w:p w14:paraId="54979B6E" w14:textId="77777777" w:rsidR="00413EC8" w:rsidRPr="00413EC8" w:rsidRDefault="00413EC8" w:rsidP="00413EC8">
            <w:pPr>
              <w:rPr>
                <w:sz w:val="20"/>
                <w:szCs w:val="20"/>
              </w:rPr>
            </w:pPr>
            <w:r w:rsidRPr="00413EC8">
              <w:rPr>
                <w:sz w:val="20"/>
                <w:szCs w:val="20"/>
              </w:rPr>
              <w:t xml:space="preserve">- приобретение реагентов, веществ, фильтрующих элементов водоподготовки, </w:t>
            </w:r>
          </w:p>
          <w:p w14:paraId="57329B22" w14:textId="77777777" w:rsidR="00413EC8" w:rsidRPr="00413EC8" w:rsidRDefault="00413EC8" w:rsidP="00413EC8">
            <w:pPr>
              <w:rPr>
                <w:sz w:val="20"/>
                <w:szCs w:val="20"/>
              </w:rPr>
            </w:pPr>
            <w:r w:rsidRPr="00413EC8">
              <w:rPr>
                <w:sz w:val="20"/>
                <w:szCs w:val="20"/>
              </w:rPr>
              <w:t>- оказание услуг по технологическому (техническому, сервисному) обслуживанию станций (установок, модулей) водоподготовки (очистки воды) и (или) вывозу промывных вод:</w:t>
            </w:r>
          </w:p>
          <w:p w14:paraId="4B764ED4" w14:textId="77777777" w:rsidR="00413EC8" w:rsidRPr="00413EC8" w:rsidRDefault="00413EC8" w:rsidP="00413EC8">
            <w:pPr>
              <w:autoSpaceDE w:val="0"/>
              <w:autoSpaceDN w:val="0"/>
              <w:adjustRightInd w:val="0"/>
              <w:jc w:val="both"/>
              <w:rPr>
                <w:sz w:val="20"/>
                <w:szCs w:val="20"/>
                <w:highlight w:val="cyan"/>
              </w:rPr>
            </w:pPr>
            <w:r w:rsidRPr="00413EC8">
              <w:rPr>
                <w:sz w:val="20"/>
                <w:szCs w:val="20"/>
              </w:rPr>
              <w:t>- компенсация некомпенсируемых финансовых убытков, связанных с выводом из эксплуатации источника тепловой энергии и тепловых сетей собственником объектов.</w:t>
            </w:r>
          </w:p>
        </w:tc>
        <w:tc>
          <w:tcPr>
            <w:tcW w:w="1559" w:type="dxa"/>
            <w:tcBorders>
              <w:top w:val="single" w:sz="4" w:space="0" w:color="auto"/>
              <w:left w:val="single" w:sz="4" w:space="0" w:color="auto"/>
              <w:bottom w:val="single" w:sz="4" w:space="0" w:color="auto"/>
              <w:right w:val="single" w:sz="4" w:space="0" w:color="auto"/>
            </w:tcBorders>
          </w:tcPr>
          <w:p w14:paraId="14BAEEF0" w14:textId="77777777" w:rsidR="00413EC8" w:rsidRPr="00413EC8" w:rsidRDefault="00413EC8" w:rsidP="00413EC8">
            <w:pPr>
              <w:autoSpaceDE w:val="0"/>
              <w:autoSpaceDN w:val="0"/>
              <w:adjustRightInd w:val="0"/>
              <w:rPr>
                <w:sz w:val="20"/>
                <w:szCs w:val="20"/>
              </w:rPr>
            </w:pPr>
            <w:r w:rsidRPr="00413EC8">
              <w:rPr>
                <w:sz w:val="20"/>
                <w:szCs w:val="20"/>
              </w:rPr>
              <w:t>Федеральный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626D3172" w14:textId="77777777" w:rsidR="00413EC8" w:rsidRPr="00413EC8" w:rsidRDefault="00413EC8" w:rsidP="00413EC8">
            <w:pPr>
              <w:jc w:val="center"/>
              <w:rPr>
                <w:sz w:val="20"/>
                <w:szCs w:val="20"/>
              </w:rPr>
            </w:pPr>
            <w:r w:rsidRPr="00413EC8">
              <w:rPr>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120ECE77" w14:textId="77777777" w:rsidR="00413EC8" w:rsidRPr="00413EC8" w:rsidRDefault="00413EC8" w:rsidP="00413EC8">
            <w:pPr>
              <w:ind w:firstLine="80"/>
              <w:jc w:val="center"/>
              <w:rPr>
                <w:sz w:val="20"/>
                <w:szCs w:val="20"/>
              </w:rPr>
            </w:pPr>
            <w:r w:rsidRPr="00413EC8">
              <w:rPr>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5D135BDC" w14:textId="77777777" w:rsidR="00413EC8" w:rsidRPr="00413EC8" w:rsidRDefault="00413EC8" w:rsidP="00413EC8">
            <w:pPr>
              <w:ind w:firstLine="51"/>
              <w:jc w:val="center"/>
              <w:rPr>
                <w:sz w:val="20"/>
                <w:szCs w:val="20"/>
              </w:rPr>
            </w:pPr>
            <w:r w:rsidRPr="00413EC8">
              <w:rPr>
                <w:sz w:val="20"/>
                <w:szCs w:val="20"/>
              </w:rPr>
              <w:t>0</w:t>
            </w:r>
          </w:p>
        </w:tc>
        <w:tc>
          <w:tcPr>
            <w:tcW w:w="5160" w:type="dxa"/>
            <w:gridSpan w:val="3"/>
            <w:vMerge w:val="restart"/>
            <w:tcBorders>
              <w:top w:val="single" w:sz="4" w:space="0" w:color="auto"/>
              <w:left w:val="single" w:sz="4" w:space="0" w:color="auto"/>
              <w:right w:val="single" w:sz="4" w:space="0" w:color="auto"/>
            </w:tcBorders>
          </w:tcPr>
          <w:p w14:paraId="4AB7DC57" w14:textId="77777777" w:rsidR="00413EC8" w:rsidRPr="00413EC8" w:rsidRDefault="00413EC8" w:rsidP="00413EC8">
            <w:pPr>
              <w:autoSpaceDE w:val="0"/>
              <w:autoSpaceDN w:val="0"/>
              <w:adjustRightInd w:val="0"/>
              <w:rPr>
                <w:sz w:val="20"/>
                <w:szCs w:val="20"/>
              </w:rPr>
            </w:pPr>
            <w:r w:rsidRPr="00413EC8">
              <w:rPr>
                <w:rFonts w:eastAsiaTheme="minorHAnsi"/>
                <w:sz w:val="20"/>
                <w:szCs w:val="20"/>
                <w:lang w:eastAsia="en-US"/>
              </w:rPr>
              <w:t xml:space="preserve"> Количество паспортов готовности к отопительному периоду муниципального образования, теплоснабжающих и теплосетевых организаций, потребителей или в случае неполучения паспортов готовности к отопительному периоду актов проверки готовности к отопительному периоду муниципального образования, теплоснабжающих и теплосетевых организаций, потребителей</w:t>
            </w:r>
          </w:p>
          <w:p w14:paraId="0A8CD225" w14:textId="77777777" w:rsidR="00413EC8" w:rsidRPr="00413EC8" w:rsidRDefault="00413EC8" w:rsidP="00413EC8">
            <w:pPr>
              <w:autoSpaceDE w:val="0"/>
              <w:autoSpaceDN w:val="0"/>
              <w:adjustRightInd w:val="0"/>
              <w:rPr>
                <w:sz w:val="20"/>
                <w:szCs w:val="20"/>
              </w:rPr>
            </w:pPr>
          </w:p>
        </w:tc>
      </w:tr>
      <w:tr w:rsidR="00413EC8" w:rsidRPr="00413EC8" w14:paraId="3953BBD8" w14:textId="77777777" w:rsidTr="009D52AD">
        <w:trPr>
          <w:gridAfter w:val="2"/>
          <w:wAfter w:w="58" w:type="dxa"/>
        </w:trPr>
        <w:tc>
          <w:tcPr>
            <w:tcW w:w="4395" w:type="dxa"/>
            <w:vMerge/>
            <w:tcBorders>
              <w:left w:val="single" w:sz="4" w:space="0" w:color="auto"/>
              <w:right w:val="single" w:sz="4" w:space="0" w:color="auto"/>
            </w:tcBorders>
          </w:tcPr>
          <w:p w14:paraId="157F7B73" w14:textId="77777777" w:rsidR="00413EC8" w:rsidRPr="00413EC8" w:rsidRDefault="00413EC8" w:rsidP="00413EC8">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6AFA020" w14:textId="77777777" w:rsidR="00413EC8" w:rsidRPr="00413EC8" w:rsidRDefault="00413EC8" w:rsidP="00413EC8">
            <w:pPr>
              <w:autoSpaceDE w:val="0"/>
              <w:autoSpaceDN w:val="0"/>
              <w:adjustRightInd w:val="0"/>
              <w:ind w:firstLine="80"/>
              <w:rPr>
                <w:sz w:val="20"/>
                <w:szCs w:val="20"/>
              </w:rPr>
            </w:pPr>
            <w:r w:rsidRPr="00413EC8">
              <w:rPr>
                <w:sz w:val="20"/>
                <w:szCs w:val="20"/>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14:paraId="2A9ED20E"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60313,33070</w:t>
            </w:r>
          </w:p>
        </w:tc>
        <w:tc>
          <w:tcPr>
            <w:tcW w:w="1418" w:type="dxa"/>
            <w:tcBorders>
              <w:top w:val="single" w:sz="4" w:space="0" w:color="auto"/>
              <w:left w:val="single" w:sz="4" w:space="0" w:color="auto"/>
              <w:bottom w:val="single" w:sz="4" w:space="0" w:color="auto"/>
              <w:right w:val="single" w:sz="4" w:space="0" w:color="auto"/>
            </w:tcBorders>
          </w:tcPr>
          <w:p w14:paraId="29ED222D"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47063,25000</w:t>
            </w:r>
          </w:p>
        </w:tc>
        <w:tc>
          <w:tcPr>
            <w:tcW w:w="1189" w:type="dxa"/>
            <w:tcBorders>
              <w:top w:val="single" w:sz="4" w:space="0" w:color="auto"/>
              <w:left w:val="single" w:sz="4" w:space="0" w:color="auto"/>
              <w:bottom w:val="single" w:sz="4" w:space="0" w:color="auto"/>
              <w:right w:val="single" w:sz="4" w:space="0" w:color="auto"/>
            </w:tcBorders>
          </w:tcPr>
          <w:p w14:paraId="0944EFF1"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29962,880</w:t>
            </w:r>
          </w:p>
        </w:tc>
        <w:tc>
          <w:tcPr>
            <w:tcW w:w="5160" w:type="dxa"/>
            <w:gridSpan w:val="3"/>
            <w:vMerge/>
            <w:tcBorders>
              <w:left w:val="single" w:sz="4" w:space="0" w:color="auto"/>
              <w:right w:val="single" w:sz="4" w:space="0" w:color="auto"/>
            </w:tcBorders>
          </w:tcPr>
          <w:p w14:paraId="34B5B0FD" w14:textId="77777777" w:rsidR="00413EC8" w:rsidRPr="00413EC8" w:rsidRDefault="00413EC8" w:rsidP="00413EC8">
            <w:pPr>
              <w:autoSpaceDE w:val="0"/>
              <w:autoSpaceDN w:val="0"/>
              <w:adjustRightInd w:val="0"/>
              <w:ind w:firstLine="709"/>
              <w:jc w:val="center"/>
              <w:rPr>
                <w:sz w:val="20"/>
                <w:szCs w:val="20"/>
              </w:rPr>
            </w:pPr>
          </w:p>
        </w:tc>
      </w:tr>
      <w:tr w:rsidR="00413EC8" w:rsidRPr="00413EC8" w14:paraId="2CE31FDA" w14:textId="77777777" w:rsidTr="009D52AD">
        <w:trPr>
          <w:gridAfter w:val="2"/>
          <w:wAfter w:w="58" w:type="dxa"/>
        </w:trPr>
        <w:tc>
          <w:tcPr>
            <w:tcW w:w="4395" w:type="dxa"/>
            <w:vMerge/>
            <w:tcBorders>
              <w:left w:val="single" w:sz="4" w:space="0" w:color="auto"/>
              <w:right w:val="single" w:sz="4" w:space="0" w:color="auto"/>
            </w:tcBorders>
          </w:tcPr>
          <w:p w14:paraId="5C5A1074" w14:textId="77777777" w:rsidR="00413EC8" w:rsidRPr="00413EC8" w:rsidRDefault="00413EC8" w:rsidP="00413EC8">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6361AD2" w14:textId="77777777" w:rsidR="00413EC8" w:rsidRPr="00413EC8" w:rsidRDefault="00413EC8" w:rsidP="00413EC8">
            <w:pPr>
              <w:autoSpaceDE w:val="0"/>
              <w:autoSpaceDN w:val="0"/>
              <w:adjustRightInd w:val="0"/>
              <w:ind w:firstLine="80"/>
              <w:rPr>
                <w:sz w:val="20"/>
                <w:szCs w:val="20"/>
              </w:rPr>
            </w:pPr>
            <w:r w:rsidRPr="00413EC8">
              <w:rPr>
                <w:sz w:val="20"/>
                <w:szCs w:val="20"/>
              </w:rPr>
              <w:t>Местный бюджет</w:t>
            </w:r>
          </w:p>
        </w:tc>
        <w:tc>
          <w:tcPr>
            <w:tcW w:w="1417" w:type="dxa"/>
            <w:tcBorders>
              <w:top w:val="single" w:sz="4" w:space="0" w:color="auto"/>
              <w:left w:val="single" w:sz="4" w:space="0" w:color="auto"/>
              <w:bottom w:val="single" w:sz="4" w:space="0" w:color="auto"/>
              <w:right w:val="single" w:sz="4" w:space="0" w:color="auto"/>
            </w:tcBorders>
          </w:tcPr>
          <w:p w14:paraId="64AF943F"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8124,29934</w:t>
            </w:r>
          </w:p>
        </w:tc>
        <w:tc>
          <w:tcPr>
            <w:tcW w:w="1418" w:type="dxa"/>
            <w:tcBorders>
              <w:top w:val="single" w:sz="4" w:space="0" w:color="auto"/>
              <w:left w:val="single" w:sz="4" w:space="0" w:color="auto"/>
              <w:bottom w:val="single" w:sz="4" w:space="0" w:color="auto"/>
              <w:right w:val="single" w:sz="4" w:space="0" w:color="auto"/>
            </w:tcBorders>
          </w:tcPr>
          <w:p w14:paraId="3ED72A4D"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3869,43575</w:t>
            </w:r>
          </w:p>
        </w:tc>
        <w:tc>
          <w:tcPr>
            <w:tcW w:w="1189" w:type="dxa"/>
            <w:tcBorders>
              <w:top w:val="single" w:sz="4" w:space="0" w:color="auto"/>
              <w:left w:val="single" w:sz="4" w:space="0" w:color="auto"/>
              <w:bottom w:val="single" w:sz="4" w:space="0" w:color="auto"/>
              <w:right w:val="single" w:sz="4" w:space="0" w:color="auto"/>
            </w:tcBorders>
          </w:tcPr>
          <w:p w14:paraId="5F7E97A6"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580,32082</w:t>
            </w:r>
          </w:p>
        </w:tc>
        <w:tc>
          <w:tcPr>
            <w:tcW w:w="5160" w:type="dxa"/>
            <w:gridSpan w:val="3"/>
            <w:vMerge/>
            <w:tcBorders>
              <w:left w:val="single" w:sz="4" w:space="0" w:color="auto"/>
              <w:right w:val="single" w:sz="4" w:space="0" w:color="auto"/>
            </w:tcBorders>
          </w:tcPr>
          <w:p w14:paraId="168CA6AE" w14:textId="77777777" w:rsidR="00413EC8" w:rsidRPr="00413EC8" w:rsidRDefault="00413EC8" w:rsidP="00413EC8">
            <w:pPr>
              <w:autoSpaceDE w:val="0"/>
              <w:autoSpaceDN w:val="0"/>
              <w:adjustRightInd w:val="0"/>
              <w:ind w:firstLine="709"/>
              <w:jc w:val="center"/>
              <w:rPr>
                <w:sz w:val="20"/>
                <w:szCs w:val="20"/>
              </w:rPr>
            </w:pPr>
          </w:p>
        </w:tc>
      </w:tr>
      <w:tr w:rsidR="00413EC8" w:rsidRPr="00413EC8" w14:paraId="426D7C4F" w14:textId="77777777" w:rsidTr="009D52AD">
        <w:trPr>
          <w:gridAfter w:val="2"/>
          <w:wAfter w:w="58" w:type="dxa"/>
        </w:trPr>
        <w:tc>
          <w:tcPr>
            <w:tcW w:w="4395" w:type="dxa"/>
            <w:vMerge w:val="restart"/>
            <w:tcBorders>
              <w:top w:val="single" w:sz="4" w:space="0" w:color="auto"/>
              <w:left w:val="single" w:sz="4" w:space="0" w:color="auto"/>
              <w:right w:val="single" w:sz="4" w:space="0" w:color="auto"/>
            </w:tcBorders>
          </w:tcPr>
          <w:p w14:paraId="2049C258" w14:textId="77777777" w:rsidR="00413EC8" w:rsidRPr="00413EC8" w:rsidRDefault="00413EC8" w:rsidP="00413EC8">
            <w:pPr>
              <w:autoSpaceDE w:val="0"/>
              <w:autoSpaceDN w:val="0"/>
              <w:adjustRightInd w:val="0"/>
              <w:rPr>
                <w:spacing w:val="-4"/>
                <w:sz w:val="20"/>
                <w:szCs w:val="20"/>
                <w:highlight w:val="white"/>
              </w:rPr>
            </w:pPr>
            <w:r w:rsidRPr="00413EC8">
              <w:rPr>
                <w:sz w:val="20"/>
                <w:szCs w:val="20"/>
              </w:rPr>
              <w:t xml:space="preserve"> </w:t>
            </w:r>
            <w:r w:rsidRPr="00413EC8">
              <w:rPr>
                <w:spacing w:val="-4"/>
                <w:sz w:val="20"/>
                <w:szCs w:val="20"/>
                <w:highlight w:val="white"/>
              </w:rPr>
              <w:t>- приобретение материалов и оборудования:</w:t>
            </w:r>
          </w:p>
          <w:p w14:paraId="48B15CC5" w14:textId="77777777" w:rsidR="00413EC8" w:rsidRPr="00413EC8" w:rsidRDefault="00413EC8" w:rsidP="00413EC8">
            <w:pPr>
              <w:rPr>
                <w:spacing w:val="-4"/>
                <w:sz w:val="20"/>
                <w:szCs w:val="20"/>
              </w:rPr>
            </w:pPr>
            <w:r w:rsidRPr="00413EC8">
              <w:rPr>
                <w:spacing w:val="-4"/>
                <w:sz w:val="20"/>
                <w:szCs w:val="20"/>
              </w:rPr>
              <w:t xml:space="preserve">- выполнение капитального ремонта объектов: </w:t>
            </w:r>
          </w:p>
          <w:p w14:paraId="5740D140" w14:textId="77777777" w:rsidR="00413EC8" w:rsidRPr="00413EC8" w:rsidRDefault="00413EC8" w:rsidP="00413EC8">
            <w:pPr>
              <w:rPr>
                <w:sz w:val="20"/>
                <w:szCs w:val="20"/>
              </w:rPr>
            </w:pPr>
            <w:r w:rsidRPr="00413EC8">
              <w:rPr>
                <w:spacing w:val="-4"/>
                <w:sz w:val="20"/>
                <w:szCs w:val="20"/>
              </w:rPr>
              <w:t>- выполнение работ по проектированию строительства, реконструкции, капитального ремонта объектов системы теплоснабжения, водоснабжения и водоотведения и проведению экспертизы.</w:t>
            </w:r>
          </w:p>
        </w:tc>
        <w:tc>
          <w:tcPr>
            <w:tcW w:w="1559" w:type="dxa"/>
            <w:tcBorders>
              <w:top w:val="single" w:sz="4" w:space="0" w:color="auto"/>
              <w:left w:val="single" w:sz="4" w:space="0" w:color="auto"/>
              <w:bottom w:val="single" w:sz="4" w:space="0" w:color="auto"/>
              <w:right w:val="single" w:sz="4" w:space="0" w:color="auto"/>
            </w:tcBorders>
          </w:tcPr>
          <w:p w14:paraId="6CA85C5D" w14:textId="77777777" w:rsidR="00413EC8" w:rsidRPr="00413EC8" w:rsidRDefault="00413EC8" w:rsidP="00413EC8">
            <w:pPr>
              <w:autoSpaceDE w:val="0"/>
              <w:autoSpaceDN w:val="0"/>
              <w:adjustRightInd w:val="0"/>
              <w:rPr>
                <w:sz w:val="20"/>
                <w:szCs w:val="20"/>
              </w:rPr>
            </w:pPr>
            <w:r w:rsidRPr="00413EC8">
              <w:rPr>
                <w:sz w:val="20"/>
                <w:szCs w:val="20"/>
              </w:rPr>
              <w:t>Федеральный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11EC4D01" w14:textId="77777777" w:rsidR="00413EC8" w:rsidRPr="00413EC8" w:rsidRDefault="00413EC8" w:rsidP="00413EC8">
            <w:pPr>
              <w:jc w:val="center"/>
              <w:rPr>
                <w:sz w:val="20"/>
                <w:szCs w:val="20"/>
              </w:rPr>
            </w:pPr>
            <w:r w:rsidRPr="00413EC8">
              <w:rPr>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3152E486" w14:textId="77777777" w:rsidR="00413EC8" w:rsidRPr="00413EC8" w:rsidRDefault="00413EC8" w:rsidP="00413EC8">
            <w:pPr>
              <w:ind w:firstLine="80"/>
              <w:jc w:val="center"/>
              <w:rPr>
                <w:sz w:val="20"/>
                <w:szCs w:val="20"/>
              </w:rPr>
            </w:pPr>
            <w:r w:rsidRPr="00413EC8">
              <w:rPr>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5415B541" w14:textId="77777777" w:rsidR="00413EC8" w:rsidRPr="00413EC8" w:rsidRDefault="00413EC8" w:rsidP="00413EC8">
            <w:pPr>
              <w:ind w:firstLine="51"/>
              <w:jc w:val="center"/>
              <w:rPr>
                <w:sz w:val="20"/>
                <w:szCs w:val="20"/>
              </w:rPr>
            </w:pPr>
            <w:r w:rsidRPr="00413EC8">
              <w:rPr>
                <w:sz w:val="20"/>
                <w:szCs w:val="20"/>
              </w:rPr>
              <w:t>0</w:t>
            </w:r>
          </w:p>
        </w:tc>
        <w:tc>
          <w:tcPr>
            <w:tcW w:w="5160" w:type="dxa"/>
            <w:gridSpan w:val="3"/>
            <w:vMerge w:val="restart"/>
            <w:tcBorders>
              <w:top w:val="single" w:sz="4" w:space="0" w:color="auto"/>
              <w:left w:val="single" w:sz="4" w:space="0" w:color="auto"/>
              <w:right w:val="single" w:sz="4" w:space="0" w:color="auto"/>
            </w:tcBorders>
          </w:tcPr>
          <w:p w14:paraId="5FD770E1" w14:textId="77777777" w:rsidR="00413EC8" w:rsidRPr="00413EC8" w:rsidRDefault="00413EC8" w:rsidP="00413EC8">
            <w:pPr>
              <w:autoSpaceDE w:val="0"/>
              <w:autoSpaceDN w:val="0"/>
              <w:adjustRightInd w:val="0"/>
              <w:rPr>
                <w:rFonts w:eastAsiaTheme="minorHAnsi"/>
                <w:sz w:val="20"/>
                <w:szCs w:val="20"/>
                <w:lang w:eastAsia="en-US"/>
              </w:rPr>
            </w:pPr>
            <w:r w:rsidRPr="00413EC8">
              <w:rPr>
                <w:rFonts w:eastAsiaTheme="minorHAnsi"/>
                <w:sz w:val="20"/>
                <w:szCs w:val="20"/>
                <w:lang w:eastAsia="en-US"/>
              </w:rPr>
              <w:t>Акт администрации об отсутствии увеличения числа аварий на объектах водоснабжения, и теплоснабжения, продолжительностью более 8 часов по сравнению с прошлым годом</w:t>
            </w:r>
          </w:p>
          <w:p w14:paraId="671241A6" w14:textId="77777777" w:rsidR="00413EC8" w:rsidRPr="00413EC8" w:rsidRDefault="00413EC8" w:rsidP="00413EC8">
            <w:pPr>
              <w:autoSpaceDE w:val="0"/>
              <w:autoSpaceDN w:val="0"/>
              <w:adjustRightInd w:val="0"/>
              <w:jc w:val="center"/>
              <w:rPr>
                <w:sz w:val="20"/>
                <w:szCs w:val="20"/>
                <w:lang w:eastAsia="en-US"/>
              </w:rPr>
            </w:pPr>
          </w:p>
        </w:tc>
      </w:tr>
      <w:tr w:rsidR="00413EC8" w:rsidRPr="00413EC8" w14:paraId="02BF180C" w14:textId="77777777" w:rsidTr="009D52AD">
        <w:trPr>
          <w:gridAfter w:val="2"/>
          <w:wAfter w:w="58" w:type="dxa"/>
        </w:trPr>
        <w:tc>
          <w:tcPr>
            <w:tcW w:w="4395" w:type="dxa"/>
            <w:vMerge/>
            <w:tcBorders>
              <w:left w:val="single" w:sz="4" w:space="0" w:color="auto"/>
              <w:right w:val="single" w:sz="4" w:space="0" w:color="auto"/>
            </w:tcBorders>
          </w:tcPr>
          <w:p w14:paraId="7D46B7F7" w14:textId="77777777" w:rsidR="00413EC8" w:rsidRPr="00413EC8" w:rsidRDefault="00413EC8" w:rsidP="00413EC8">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D0C73B2" w14:textId="77777777" w:rsidR="00413EC8" w:rsidRPr="00413EC8" w:rsidRDefault="00413EC8" w:rsidP="00413EC8">
            <w:pPr>
              <w:autoSpaceDE w:val="0"/>
              <w:autoSpaceDN w:val="0"/>
              <w:adjustRightInd w:val="0"/>
              <w:ind w:firstLine="80"/>
              <w:rPr>
                <w:sz w:val="20"/>
                <w:szCs w:val="20"/>
              </w:rPr>
            </w:pPr>
            <w:r w:rsidRPr="00413EC8">
              <w:rPr>
                <w:sz w:val="20"/>
                <w:szCs w:val="20"/>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14:paraId="01BF3BF9"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13318,55202</w:t>
            </w:r>
          </w:p>
        </w:tc>
        <w:tc>
          <w:tcPr>
            <w:tcW w:w="1418" w:type="dxa"/>
            <w:tcBorders>
              <w:top w:val="single" w:sz="4" w:space="0" w:color="auto"/>
              <w:left w:val="single" w:sz="4" w:space="0" w:color="auto"/>
              <w:bottom w:val="single" w:sz="4" w:space="0" w:color="auto"/>
              <w:right w:val="single" w:sz="4" w:space="0" w:color="auto"/>
            </w:tcBorders>
          </w:tcPr>
          <w:p w14:paraId="206C7DCD"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40510,30025</w:t>
            </w:r>
          </w:p>
        </w:tc>
        <w:tc>
          <w:tcPr>
            <w:tcW w:w="1189" w:type="dxa"/>
            <w:tcBorders>
              <w:top w:val="single" w:sz="4" w:space="0" w:color="auto"/>
              <w:left w:val="single" w:sz="4" w:space="0" w:color="auto"/>
              <w:bottom w:val="single" w:sz="4" w:space="0" w:color="auto"/>
              <w:right w:val="single" w:sz="4" w:space="0" w:color="auto"/>
            </w:tcBorders>
          </w:tcPr>
          <w:p w14:paraId="7D22D9BE"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0</w:t>
            </w:r>
          </w:p>
        </w:tc>
        <w:tc>
          <w:tcPr>
            <w:tcW w:w="5160" w:type="dxa"/>
            <w:gridSpan w:val="3"/>
            <w:vMerge/>
            <w:tcBorders>
              <w:left w:val="single" w:sz="4" w:space="0" w:color="auto"/>
              <w:right w:val="single" w:sz="4" w:space="0" w:color="auto"/>
            </w:tcBorders>
          </w:tcPr>
          <w:p w14:paraId="3D084EAD" w14:textId="77777777" w:rsidR="00413EC8" w:rsidRPr="00413EC8" w:rsidRDefault="00413EC8" w:rsidP="00413EC8">
            <w:pPr>
              <w:autoSpaceDE w:val="0"/>
              <w:autoSpaceDN w:val="0"/>
              <w:adjustRightInd w:val="0"/>
              <w:ind w:firstLine="709"/>
              <w:jc w:val="center"/>
              <w:rPr>
                <w:sz w:val="20"/>
                <w:szCs w:val="20"/>
              </w:rPr>
            </w:pPr>
          </w:p>
        </w:tc>
      </w:tr>
      <w:tr w:rsidR="00413EC8" w:rsidRPr="00413EC8" w14:paraId="5A8E3CE4" w14:textId="77777777" w:rsidTr="009D52AD">
        <w:trPr>
          <w:gridAfter w:val="2"/>
          <w:wAfter w:w="58" w:type="dxa"/>
        </w:trPr>
        <w:tc>
          <w:tcPr>
            <w:tcW w:w="4395" w:type="dxa"/>
            <w:vMerge/>
            <w:tcBorders>
              <w:left w:val="single" w:sz="4" w:space="0" w:color="auto"/>
              <w:right w:val="single" w:sz="4" w:space="0" w:color="auto"/>
            </w:tcBorders>
          </w:tcPr>
          <w:p w14:paraId="780A25A0" w14:textId="77777777" w:rsidR="00413EC8" w:rsidRPr="00413EC8" w:rsidRDefault="00413EC8" w:rsidP="00413EC8">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8525DD8" w14:textId="77777777" w:rsidR="00413EC8" w:rsidRPr="00413EC8" w:rsidRDefault="00413EC8" w:rsidP="00413EC8">
            <w:pPr>
              <w:autoSpaceDE w:val="0"/>
              <w:autoSpaceDN w:val="0"/>
              <w:adjustRightInd w:val="0"/>
              <w:ind w:firstLine="80"/>
              <w:rPr>
                <w:sz w:val="20"/>
                <w:szCs w:val="20"/>
              </w:rPr>
            </w:pPr>
            <w:r w:rsidRPr="00413EC8">
              <w:rPr>
                <w:sz w:val="20"/>
                <w:szCs w:val="20"/>
              </w:rPr>
              <w:t>Местный бюджет</w:t>
            </w:r>
          </w:p>
        </w:tc>
        <w:tc>
          <w:tcPr>
            <w:tcW w:w="1417" w:type="dxa"/>
            <w:tcBorders>
              <w:top w:val="single" w:sz="4" w:space="0" w:color="auto"/>
              <w:left w:val="single" w:sz="4" w:space="0" w:color="auto"/>
              <w:bottom w:val="single" w:sz="4" w:space="0" w:color="auto"/>
              <w:right w:val="single" w:sz="4" w:space="0" w:color="auto"/>
            </w:tcBorders>
          </w:tcPr>
          <w:p w14:paraId="4AE6F578"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1457,95361</w:t>
            </w:r>
          </w:p>
        </w:tc>
        <w:tc>
          <w:tcPr>
            <w:tcW w:w="1418" w:type="dxa"/>
            <w:tcBorders>
              <w:top w:val="single" w:sz="4" w:space="0" w:color="auto"/>
              <w:left w:val="single" w:sz="4" w:space="0" w:color="auto"/>
              <w:bottom w:val="single" w:sz="4" w:space="0" w:color="auto"/>
              <w:right w:val="single" w:sz="4" w:space="0" w:color="auto"/>
            </w:tcBorders>
          </w:tcPr>
          <w:p w14:paraId="1963D9CF"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700,58505</w:t>
            </w:r>
          </w:p>
        </w:tc>
        <w:tc>
          <w:tcPr>
            <w:tcW w:w="1189" w:type="dxa"/>
            <w:tcBorders>
              <w:top w:val="single" w:sz="4" w:space="0" w:color="auto"/>
              <w:left w:val="single" w:sz="4" w:space="0" w:color="auto"/>
              <w:bottom w:val="single" w:sz="4" w:space="0" w:color="auto"/>
              <w:right w:val="single" w:sz="4" w:space="0" w:color="auto"/>
            </w:tcBorders>
          </w:tcPr>
          <w:p w14:paraId="26A78C2E"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0</w:t>
            </w:r>
          </w:p>
        </w:tc>
        <w:tc>
          <w:tcPr>
            <w:tcW w:w="5160" w:type="dxa"/>
            <w:gridSpan w:val="3"/>
            <w:vMerge/>
            <w:tcBorders>
              <w:left w:val="single" w:sz="4" w:space="0" w:color="auto"/>
              <w:right w:val="single" w:sz="4" w:space="0" w:color="auto"/>
            </w:tcBorders>
          </w:tcPr>
          <w:p w14:paraId="04B97A1C" w14:textId="77777777" w:rsidR="00413EC8" w:rsidRPr="00413EC8" w:rsidRDefault="00413EC8" w:rsidP="00413EC8">
            <w:pPr>
              <w:autoSpaceDE w:val="0"/>
              <w:autoSpaceDN w:val="0"/>
              <w:adjustRightInd w:val="0"/>
              <w:ind w:firstLine="709"/>
              <w:jc w:val="center"/>
              <w:rPr>
                <w:sz w:val="20"/>
                <w:szCs w:val="20"/>
              </w:rPr>
            </w:pPr>
          </w:p>
        </w:tc>
      </w:tr>
      <w:tr w:rsidR="00413EC8" w:rsidRPr="00413EC8" w14:paraId="1A1040A5" w14:textId="77777777" w:rsidTr="009D52AD">
        <w:trPr>
          <w:gridAfter w:val="2"/>
          <w:wAfter w:w="58" w:type="dxa"/>
        </w:trPr>
        <w:tc>
          <w:tcPr>
            <w:tcW w:w="4395" w:type="dxa"/>
            <w:vMerge w:val="restart"/>
            <w:tcBorders>
              <w:top w:val="single" w:sz="4" w:space="0" w:color="auto"/>
              <w:left w:val="single" w:sz="4" w:space="0" w:color="auto"/>
              <w:right w:val="single" w:sz="4" w:space="0" w:color="auto"/>
            </w:tcBorders>
          </w:tcPr>
          <w:p w14:paraId="1DC2E3ED"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Итого затрат по подпрограмме</w:t>
            </w:r>
          </w:p>
        </w:tc>
        <w:tc>
          <w:tcPr>
            <w:tcW w:w="1559" w:type="dxa"/>
            <w:tcBorders>
              <w:top w:val="single" w:sz="4" w:space="0" w:color="auto"/>
              <w:left w:val="single" w:sz="4" w:space="0" w:color="auto"/>
              <w:bottom w:val="single" w:sz="4" w:space="0" w:color="auto"/>
              <w:right w:val="single" w:sz="4" w:space="0" w:color="auto"/>
            </w:tcBorders>
          </w:tcPr>
          <w:p w14:paraId="58AEC08E" w14:textId="77777777" w:rsidR="00413EC8" w:rsidRPr="00413EC8" w:rsidRDefault="00413EC8" w:rsidP="00413EC8">
            <w:pPr>
              <w:autoSpaceDE w:val="0"/>
              <w:autoSpaceDN w:val="0"/>
              <w:adjustRightInd w:val="0"/>
              <w:rPr>
                <w:sz w:val="20"/>
                <w:szCs w:val="20"/>
              </w:rPr>
            </w:pPr>
            <w:r w:rsidRPr="00413EC8">
              <w:rPr>
                <w:sz w:val="20"/>
                <w:szCs w:val="20"/>
              </w:rPr>
              <w:t>Федеральный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431DF009" w14:textId="77777777" w:rsidR="00413EC8" w:rsidRPr="00413EC8" w:rsidRDefault="00413EC8" w:rsidP="00413EC8">
            <w:pPr>
              <w:jc w:val="center"/>
              <w:rPr>
                <w:sz w:val="20"/>
                <w:szCs w:val="20"/>
              </w:rPr>
            </w:pPr>
            <w:r w:rsidRPr="00413EC8">
              <w:rPr>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6E8E6B0C" w14:textId="77777777" w:rsidR="00413EC8" w:rsidRPr="00413EC8" w:rsidRDefault="00413EC8" w:rsidP="00413EC8">
            <w:pPr>
              <w:ind w:firstLine="80"/>
              <w:jc w:val="center"/>
              <w:rPr>
                <w:sz w:val="20"/>
                <w:szCs w:val="20"/>
              </w:rPr>
            </w:pPr>
            <w:r w:rsidRPr="00413EC8">
              <w:rPr>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68ADAD22" w14:textId="77777777" w:rsidR="00413EC8" w:rsidRPr="00413EC8" w:rsidRDefault="00413EC8" w:rsidP="00413EC8">
            <w:pPr>
              <w:ind w:firstLine="51"/>
              <w:jc w:val="center"/>
              <w:rPr>
                <w:sz w:val="20"/>
                <w:szCs w:val="20"/>
              </w:rPr>
            </w:pPr>
            <w:r w:rsidRPr="00413EC8">
              <w:rPr>
                <w:sz w:val="20"/>
                <w:szCs w:val="20"/>
              </w:rPr>
              <w:t>0</w:t>
            </w:r>
          </w:p>
        </w:tc>
        <w:tc>
          <w:tcPr>
            <w:tcW w:w="5160" w:type="dxa"/>
            <w:gridSpan w:val="3"/>
            <w:tcBorders>
              <w:top w:val="single" w:sz="4" w:space="0" w:color="auto"/>
              <w:left w:val="single" w:sz="4" w:space="0" w:color="auto"/>
              <w:right w:val="single" w:sz="4" w:space="0" w:color="auto"/>
            </w:tcBorders>
          </w:tcPr>
          <w:p w14:paraId="69D7E244" w14:textId="77777777" w:rsidR="00413EC8" w:rsidRPr="00413EC8" w:rsidRDefault="00413EC8" w:rsidP="00413EC8">
            <w:pPr>
              <w:autoSpaceDE w:val="0"/>
              <w:autoSpaceDN w:val="0"/>
              <w:adjustRightInd w:val="0"/>
              <w:ind w:firstLine="709"/>
              <w:jc w:val="center"/>
              <w:rPr>
                <w:sz w:val="20"/>
                <w:szCs w:val="20"/>
              </w:rPr>
            </w:pPr>
            <w:r w:rsidRPr="00413EC8">
              <w:rPr>
                <w:sz w:val="20"/>
                <w:szCs w:val="20"/>
              </w:rPr>
              <w:t>Х</w:t>
            </w:r>
          </w:p>
        </w:tc>
      </w:tr>
      <w:tr w:rsidR="00413EC8" w:rsidRPr="00413EC8" w14:paraId="519013A0" w14:textId="77777777" w:rsidTr="009D52AD">
        <w:trPr>
          <w:gridAfter w:val="2"/>
          <w:wAfter w:w="58" w:type="dxa"/>
        </w:trPr>
        <w:tc>
          <w:tcPr>
            <w:tcW w:w="4395" w:type="dxa"/>
            <w:vMerge/>
            <w:tcBorders>
              <w:left w:val="single" w:sz="4" w:space="0" w:color="auto"/>
              <w:right w:val="single" w:sz="4" w:space="0" w:color="auto"/>
            </w:tcBorders>
          </w:tcPr>
          <w:p w14:paraId="7C8CA9AB" w14:textId="77777777" w:rsidR="00413EC8" w:rsidRPr="00413EC8" w:rsidRDefault="00413EC8" w:rsidP="00413EC8">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B55FA03" w14:textId="77777777" w:rsidR="00413EC8" w:rsidRPr="00413EC8" w:rsidRDefault="00413EC8" w:rsidP="00413EC8">
            <w:pPr>
              <w:autoSpaceDE w:val="0"/>
              <w:autoSpaceDN w:val="0"/>
              <w:adjustRightInd w:val="0"/>
              <w:ind w:firstLine="80"/>
              <w:rPr>
                <w:sz w:val="20"/>
                <w:szCs w:val="20"/>
              </w:rPr>
            </w:pPr>
            <w:r w:rsidRPr="00413EC8">
              <w:rPr>
                <w:sz w:val="20"/>
                <w:szCs w:val="20"/>
              </w:rPr>
              <w:t>Областной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6C65065A" w14:textId="77777777" w:rsidR="00413EC8" w:rsidRPr="00413EC8" w:rsidRDefault="00413EC8" w:rsidP="00413EC8">
            <w:pPr>
              <w:widowControl w:val="0"/>
              <w:autoSpaceDE w:val="0"/>
              <w:autoSpaceDN w:val="0"/>
              <w:adjustRightInd w:val="0"/>
              <w:jc w:val="center"/>
              <w:rPr>
                <w:sz w:val="20"/>
                <w:szCs w:val="20"/>
              </w:rPr>
            </w:pPr>
            <w:r w:rsidRPr="00413EC8">
              <w:rPr>
                <w:sz w:val="20"/>
                <w:szCs w:val="20"/>
              </w:rPr>
              <w:t>73631,88272</w:t>
            </w:r>
          </w:p>
        </w:tc>
        <w:tc>
          <w:tcPr>
            <w:tcW w:w="1418" w:type="dxa"/>
            <w:tcBorders>
              <w:top w:val="single" w:sz="4" w:space="0" w:color="auto"/>
              <w:left w:val="single" w:sz="4" w:space="0" w:color="auto"/>
              <w:bottom w:val="single" w:sz="4" w:space="0" w:color="auto"/>
              <w:right w:val="single" w:sz="4" w:space="0" w:color="auto"/>
            </w:tcBorders>
          </w:tcPr>
          <w:p w14:paraId="7AB18C8C"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87573,55025</w:t>
            </w:r>
          </w:p>
        </w:tc>
        <w:tc>
          <w:tcPr>
            <w:tcW w:w="1189" w:type="dxa"/>
            <w:tcBorders>
              <w:top w:val="single" w:sz="4" w:space="0" w:color="auto"/>
              <w:left w:val="single" w:sz="4" w:space="0" w:color="auto"/>
              <w:bottom w:val="single" w:sz="4" w:space="0" w:color="auto"/>
              <w:right w:val="single" w:sz="4" w:space="0" w:color="auto"/>
            </w:tcBorders>
          </w:tcPr>
          <w:p w14:paraId="0869DFC2"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29962,880</w:t>
            </w:r>
          </w:p>
        </w:tc>
        <w:tc>
          <w:tcPr>
            <w:tcW w:w="5160" w:type="dxa"/>
            <w:gridSpan w:val="3"/>
            <w:tcBorders>
              <w:left w:val="single" w:sz="4" w:space="0" w:color="auto"/>
              <w:right w:val="single" w:sz="4" w:space="0" w:color="auto"/>
            </w:tcBorders>
          </w:tcPr>
          <w:p w14:paraId="60B9C38E" w14:textId="77777777" w:rsidR="00413EC8" w:rsidRPr="00413EC8" w:rsidRDefault="00413EC8" w:rsidP="00413EC8">
            <w:pPr>
              <w:autoSpaceDE w:val="0"/>
              <w:autoSpaceDN w:val="0"/>
              <w:adjustRightInd w:val="0"/>
              <w:ind w:firstLine="709"/>
              <w:jc w:val="center"/>
              <w:rPr>
                <w:sz w:val="20"/>
                <w:szCs w:val="20"/>
              </w:rPr>
            </w:pPr>
          </w:p>
        </w:tc>
      </w:tr>
      <w:tr w:rsidR="00413EC8" w:rsidRPr="00413EC8" w14:paraId="3FDACAC2" w14:textId="77777777" w:rsidTr="009D52AD">
        <w:trPr>
          <w:gridAfter w:val="2"/>
          <w:wAfter w:w="58" w:type="dxa"/>
        </w:trPr>
        <w:tc>
          <w:tcPr>
            <w:tcW w:w="4395" w:type="dxa"/>
            <w:vMerge/>
            <w:tcBorders>
              <w:left w:val="single" w:sz="4" w:space="0" w:color="auto"/>
              <w:bottom w:val="single" w:sz="4" w:space="0" w:color="auto"/>
              <w:right w:val="single" w:sz="4" w:space="0" w:color="auto"/>
            </w:tcBorders>
          </w:tcPr>
          <w:p w14:paraId="1F4DB054" w14:textId="77777777" w:rsidR="00413EC8" w:rsidRPr="00413EC8" w:rsidRDefault="00413EC8" w:rsidP="00413EC8">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27239C5" w14:textId="77777777" w:rsidR="00413EC8" w:rsidRPr="00413EC8" w:rsidRDefault="00413EC8" w:rsidP="00413EC8">
            <w:pPr>
              <w:autoSpaceDE w:val="0"/>
              <w:autoSpaceDN w:val="0"/>
              <w:adjustRightInd w:val="0"/>
              <w:ind w:firstLine="80"/>
              <w:rPr>
                <w:sz w:val="20"/>
                <w:szCs w:val="20"/>
              </w:rPr>
            </w:pPr>
            <w:r w:rsidRPr="00413EC8">
              <w:rPr>
                <w:sz w:val="20"/>
                <w:szCs w:val="20"/>
              </w:rPr>
              <w:t>Местный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731EF755" w14:textId="77777777" w:rsidR="00413EC8" w:rsidRPr="00413EC8" w:rsidRDefault="00413EC8" w:rsidP="00413EC8">
            <w:pPr>
              <w:ind w:firstLine="137"/>
              <w:jc w:val="center"/>
              <w:rPr>
                <w:sz w:val="20"/>
                <w:szCs w:val="20"/>
              </w:rPr>
            </w:pPr>
            <w:r w:rsidRPr="00413EC8">
              <w:rPr>
                <w:sz w:val="20"/>
                <w:szCs w:val="20"/>
              </w:rPr>
              <w:t>9582,25295</w:t>
            </w:r>
          </w:p>
        </w:tc>
        <w:tc>
          <w:tcPr>
            <w:tcW w:w="1418" w:type="dxa"/>
            <w:tcBorders>
              <w:top w:val="single" w:sz="4" w:space="0" w:color="auto"/>
              <w:left w:val="single" w:sz="4" w:space="0" w:color="auto"/>
              <w:bottom w:val="single" w:sz="4" w:space="0" w:color="auto"/>
              <w:right w:val="single" w:sz="4" w:space="0" w:color="auto"/>
            </w:tcBorders>
          </w:tcPr>
          <w:p w14:paraId="06035DA3"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4570,02080</w:t>
            </w:r>
          </w:p>
        </w:tc>
        <w:tc>
          <w:tcPr>
            <w:tcW w:w="1189" w:type="dxa"/>
            <w:tcBorders>
              <w:top w:val="single" w:sz="4" w:space="0" w:color="auto"/>
              <w:left w:val="single" w:sz="4" w:space="0" w:color="auto"/>
              <w:bottom w:val="single" w:sz="4" w:space="0" w:color="auto"/>
              <w:right w:val="single" w:sz="4" w:space="0" w:color="auto"/>
            </w:tcBorders>
          </w:tcPr>
          <w:p w14:paraId="4A2BF408"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580,32082</w:t>
            </w:r>
          </w:p>
        </w:tc>
        <w:tc>
          <w:tcPr>
            <w:tcW w:w="5160" w:type="dxa"/>
            <w:gridSpan w:val="3"/>
            <w:tcBorders>
              <w:left w:val="single" w:sz="4" w:space="0" w:color="auto"/>
              <w:bottom w:val="single" w:sz="4" w:space="0" w:color="auto"/>
              <w:right w:val="single" w:sz="4" w:space="0" w:color="auto"/>
            </w:tcBorders>
          </w:tcPr>
          <w:p w14:paraId="133DAB21" w14:textId="77777777" w:rsidR="00413EC8" w:rsidRPr="00413EC8" w:rsidRDefault="00413EC8" w:rsidP="00413EC8">
            <w:pPr>
              <w:autoSpaceDE w:val="0"/>
              <w:autoSpaceDN w:val="0"/>
              <w:adjustRightInd w:val="0"/>
              <w:ind w:firstLine="709"/>
              <w:jc w:val="center"/>
              <w:rPr>
                <w:sz w:val="20"/>
                <w:szCs w:val="20"/>
              </w:rPr>
            </w:pPr>
          </w:p>
        </w:tc>
      </w:tr>
    </w:tbl>
    <w:p w14:paraId="47A1500A" w14:textId="77777777" w:rsidR="00413EC8" w:rsidRPr="00413EC8" w:rsidRDefault="00413EC8" w:rsidP="00413EC8">
      <w:pPr>
        <w:ind w:firstLine="709"/>
        <w:rPr>
          <w:sz w:val="20"/>
          <w:szCs w:val="20"/>
        </w:rPr>
      </w:pPr>
    </w:p>
    <w:p w14:paraId="4A5C0929" w14:textId="77777777" w:rsidR="00413EC8" w:rsidRPr="00413EC8" w:rsidRDefault="00413EC8" w:rsidP="00413EC8">
      <w:pPr>
        <w:widowControl w:val="0"/>
        <w:autoSpaceDE w:val="0"/>
        <w:autoSpaceDN w:val="0"/>
        <w:adjustRightInd w:val="0"/>
        <w:ind w:firstLine="709"/>
        <w:jc w:val="right"/>
        <w:outlineLvl w:val="1"/>
        <w:rPr>
          <w:sz w:val="20"/>
          <w:szCs w:val="20"/>
        </w:rPr>
      </w:pPr>
      <w:r w:rsidRPr="00413EC8">
        <w:rPr>
          <w:noProof/>
          <w:sz w:val="20"/>
          <w:szCs w:val="20"/>
        </w:rPr>
        <w:pict w14:anchorId="4E8669D9">
          <v:rect id="_x0000_s1026" style="position:absolute;left:0;text-align:left;margin-left:211.55pt;margin-top:-33.4pt;width:56.1pt;height:32.85pt;z-index:-251657216" stroked="f">
            <v:textbox style="mso-next-textbox:#_x0000_s1026">
              <w:txbxContent>
                <w:p w14:paraId="05ADD072" w14:textId="77777777" w:rsidR="00413EC8" w:rsidRPr="00B162E5" w:rsidRDefault="00413EC8" w:rsidP="00413EC8"/>
              </w:txbxContent>
            </v:textbox>
          </v:rect>
        </w:pict>
      </w:r>
      <w:r w:rsidRPr="00413EC8">
        <w:rPr>
          <w:sz w:val="20"/>
          <w:szCs w:val="20"/>
        </w:rPr>
        <w:t>Приложение № 3</w:t>
      </w:r>
    </w:p>
    <w:p w14:paraId="47D84C33" w14:textId="77777777" w:rsidR="00413EC8" w:rsidRPr="00413EC8" w:rsidRDefault="00413EC8" w:rsidP="00413EC8">
      <w:pPr>
        <w:widowControl w:val="0"/>
        <w:autoSpaceDE w:val="0"/>
        <w:autoSpaceDN w:val="0"/>
        <w:adjustRightInd w:val="0"/>
        <w:ind w:firstLine="709"/>
        <w:jc w:val="right"/>
        <w:rPr>
          <w:sz w:val="20"/>
          <w:szCs w:val="20"/>
        </w:rPr>
      </w:pPr>
      <w:r w:rsidRPr="00413EC8">
        <w:rPr>
          <w:sz w:val="20"/>
          <w:szCs w:val="20"/>
        </w:rPr>
        <w:t>к муниципальной программе «</w:t>
      </w:r>
      <w:r w:rsidRPr="00413EC8">
        <w:rPr>
          <w:spacing w:val="-8"/>
          <w:sz w:val="20"/>
          <w:szCs w:val="20"/>
        </w:rPr>
        <w:t>Жилищно-коммунальное хозяйство</w:t>
      </w:r>
      <w:r w:rsidRPr="00413EC8">
        <w:rPr>
          <w:sz w:val="20"/>
          <w:szCs w:val="20"/>
        </w:rPr>
        <w:t xml:space="preserve"> </w:t>
      </w:r>
    </w:p>
    <w:p w14:paraId="4FF0265B" w14:textId="77777777" w:rsidR="00413EC8" w:rsidRPr="00413EC8" w:rsidRDefault="00413EC8" w:rsidP="00413EC8">
      <w:pPr>
        <w:widowControl w:val="0"/>
        <w:autoSpaceDE w:val="0"/>
        <w:autoSpaceDN w:val="0"/>
        <w:adjustRightInd w:val="0"/>
        <w:ind w:firstLine="709"/>
        <w:jc w:val="right"/>
        <w:rPr>
          <w:sz w:val="20"/>
          <w:szCs w:val="20"/>
        </w:rPr>
      </w:pPr>
      <w:r w:rsidRPr="00413EC8">
        <w:rPr>
          <w:sz w:val="20"/>
          <w:szCs w:val="20"/>
        </w:rPr>
        <w:t xml:space="preserve">Куйбышевского муниципального района Новосибирской области на 2024 - 2026 годы» </w:t>
      </w:r>
    </w:p>
    <w:p w14:paraId="4AFC4521" w14:textId="77777777" w:rsidR="00413EC8" w:rsidRPr="00413EC8" w:rsidRDefault="00413EC8" w:rsidP="00413EC8">
      <w:pPr>
        <w:widowControl w:val="0"/>
        <w:autoSpaceDE w:val="0"/>
        <w:autoSpaceDN w:val="0"/>
        <w:adjustRightInd w:val="0"/>
        <w:ind w:firstLine="709"/>
        <w:jc w:val="right"/>
        <w:outlineLvl w:val="1"/>
        <w:rPr>
          <w:sz w:val="20"/>
          <w:szCs w:val="20"/>
        </w:rPr>
      </w:pPr>
    </w:p>
    <w:p w14:paraId="4AF4D52F" w14:textId="77777777" w:rsidR="00413EC8" w:rsidRPr="00413EC8" w:rsidRDefault="00413EC8" w:rsidP="00413EC8">
      <w:pPr>
        <w:widowControl w:val="0"/>
        <w:autoSpaceDE w:val="0"/>
        <w:autoSpaceDN w:val="0"/>
        <w:adjustRightInd w:val="0"/>
        <w:ind w:firstLine="709"/>
        <w:jc w:val="center"/>
        <w:rPr>
          <w:sz w:val="20"/>
          <w:szCs w:val="20"/>
        </w:rPr>
      </w:pPr>
      <w:r w:rsidRPr="00413EC8">
        <w:rPr>
          <w:sz w:val="20"/>
          <w:szCs w:val="20"/>
        </w:rPr>
        <w:t>Сводные финансовые затраты программы</w:t>
      </w:r>
    </w:p>
    <w:p w14:paraId="2DA34FE1" w14:textId="77777777" w:rsidR="00413EC8" w:rsidRPr="00413EC8" w:rsidRDefault="00413EC8" w:rsidP="00413EC8">
      <w:pPr>
        <w:widowControl w:val="0"/>
        <w:autoSpaceDE w:val="0"/>
        <w:autoSpaceDN w:val="0"/>
        <w:adjustRightInd w:val="0"/>
        <w:ind w:firstLine="709"/>
        <w:jc w:val="center"/>
        <w:outlineLvl w:val="1"/>
        <w:rPr>
          <w:sz w:val="20"/>
          <w:szCs w:val="20"/>
          <w:highlight w:val="yellow"/>
        </w:rPr>
      </w:pPr>
    </w:p>
    <w:tbl>
      <w:tblPr>
        <w:tblW w:w="147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635"/>
        <w:gridCol w:w="1701"/>
        <w:gridCol w:w="1843"/>
        <w:gridCol w:w="1701"/>
        <w:gridCol w:w="2493"/>
      </w:tblGrid>
      <w:tr w:rsidR="00413EC8" w:rsidRPr="00413EC8" w14:paraId="27972C8E" w14:textId="77777777" w:rsidTr="009D52AD">
        <w:trPr>
          <w:trHeight w:val="241"/>
        </w:trPr>
        <w:tc>
          <w:tcPr>
            <w:tcW w:w="5387" w:type="dxa"/>
            <w:vMerge w:val="restart"/>
          </w:tcPr>
          <w:p w14:paraId="6D3C427A" w14:textId="77777777" w:rsidR="00413EC8" w:rsidRPr="00413EC8" w:rsidRDefault="00413EC8" w:rsidP="00413EC8">
            <w:pPr>
              <w:widowControl w:val="0"/>
              <w:autoSpaceDE w:val="0"/>
              <w:autoSpaceDN w:val="0"/>
              <w:adjustRightInd w:val="0"/>
              <w:ind w:firstLine="709"/>
              <w:jc w:val="center"/>
              <w:outlineLvl w:val="1"/>
              <w:rPr>
                <w:sz w:val="20"/>
                <w:szCs w:val="20"/>
              </w:rPr>
            </w:pPr>
            <w:r w:rsidRPr="00413EC8">
              <w:rPr>
                <w:sz w:val="20"/>
                <w:szCs w:val="20"/>
              </w:rPr>
              <w:t>Источники и  объемы расходов</w:t>
            </w:r>
          </w:p>
        </w:tc>
        <w:tc>
          <w:tcPr>
            <w:tcW w:w="6880" w:type="dxa"/>
            <w:gridSpan w:val="4"/>
          </w:tcPr>
          <w:p w14:paraId="3BCF370F" w14:textId="77777777" w:rsidR="00413EC8" w:rsidRPr="00413EC8" w:rsidRDefault="00413EC8" w:rsidP="00413EC8">
            <w:pPr>
              <w:widowControl w:val="0"/>
              <w:autoSpaceDE w:val="0"/>
              <w:autoSpaceDN w:val="0"/>
              <w:adjustRightInd w:val="0"/>
              <w:ind w:firstLine="709"/>
              <w:jc w:val="center"/>
              <w:outlineLvl w:val="1"/>
              <w:rPr>
                <w:sz w:val="20"/>
                <w:szCs w:val="20"/>
              </w:rPr>
            </w:pPr>
            <w:r w:rsidRPr="00413EC8">
              <w:rPr>
                <w:sz w:val="20"/>
                <w:szCs w:val="20"/>
              </w:rPr>
              <w:t>Финансовые затраты тыс. рублей</w:t>
            </w:r>
          </w:p>
        </w:tc>
        <w:tc>
          <w:tcPr>
            <w:tcW w:w="2493" w:type="dxa"/>
            <w:vMerge w:val="restart"/>
          </w:tcPr>
          <w:p w14:paraId="1780144B" w14:textId="77777777" w:rsidR="00413EC8" w:rsidRPr="00413EC8" w:rsidRDefault="00413EC8" w:rsidP="00413EC8">
            <w:pPr>
              <w:widowControl w:val="0"/>
              <w:autoSpaceDE w:val="0"/>
              <w:autoSpaceDN w:val="0"/>
              <w:adjustRightInd w:val="0"/>
              <w:jc w:val="center"/>
              <w:outlineLvl w:val="1"/>
              <w:rPr>
                <w:sz w:val="20"/>
                <w:szCs w:val="20"/>
              </w:rPr>
            </w:pPr>
            <w:r w:rsidRPr="00413EC8">
              <w:rPr>
                <w:sz w:val="20"/>
                <w:szCs w:val="20"/>
              </w:rPr>
              <w:t>Примечание</w:t>
            </w:r>
          </w:p>
        </w:tc>
      </w:tr>
      <w:tr w:rsidR="00413EC8" w:rsidRPr="00413EC8" w14:paraId="0A4323A0" w14:textId="77777777" w:rsidTr="009D52AD">
        <w:trPr>
          <w:trHeight w:val="165"/>
        </w:trPr>
        <w:tc>
          <w:tcPr>
            <w:tcW w:w="5387" w:type="dxa"/>
            <w:vMerge/>
          </w:tcPr>
          <w:p w14:paraId="6D951CF9" w14:textId="77777777" w:rsidR="00413EC8" w:rsidRPr="00413EC8" w:rsidRDefault="00413EC8" w:rsidP="00413EC8">
            <w:pPr>
              <w:widowControl w:val="0"/>
              <w:autoSpaceDE w:val="0"/>
              <w:autoSpaceDN w:val="0"/>
              <w:adjustRightInd w:val="0"/>
              <w:ind w:firstLine="709"/>
              <w:jc w:val="center"/>
              <w:outlineLvl w:val="1"/>
              <w:rPr>
                <w:sz w:val="20"/>
                <w:szCs w:val="20"/>
              </w:rPr>
            </w:pPr>
          </w:p>
        </w:tc>
        <w:tc>
          <w:tcPr>
            <w:tcW w:w="1635" w:type="dxa"/>
            <w:vMerge w:val="restart"/>
          </w:tcPr>
          <w:p w14:paraId="0C85710D" w14:textId="77777777" w:rsidR="00413EC8" w:rsidRPr="00413EC8" w:rsidRDefault="00413EC8" w:rsidP="00413EC8">
            <w:pPr>
              <w:widowControl w:val="0"/>
              <w:autoSpaceDE w:val="0"/>
              <w:autoSpaceDN w:val="0"/>
              <w:adjustRightInd w:val="0"/>
              <w:ind w:firstLine="34"/>
              <w:jc w:val="center"/>
              <w:outlineLvl w:val="1"/>
              <w:rPr>
                <w:sz w:val="20"/>
                <w:szCs w:val="20"/>
              </w:rPr>
            </w:pPr>
            <w:r w:rsidRPr="00413EC8">
              <w:rPr>
                <w:sz w:val="20"/>
                <w:szCs w:val="20"/>
              </w:rPr>
              <w:t xml:space="preserve">Всего </w:t>
            </w:r>
          </w:p>
        </w:tc>
        <w:tc>
          <w:tcPr>
            <w:tcW w:w="5245" w:type="dxa"/>
            <w:gridSpan w:val="3"/>
          </w:tcPr>
          <w:p w14:paraId="764EA51C" w14:textId="77777777" w:rsidR="00413EC8" w:rsidRPr="00413EC8" w:rsidRDefault="00413EC8" w:rsidP="00413EC8">
            <w:pPr>
              <w:widowControl w:val="0"/>
              <w:autoSpaceDE w:val="0"/>
              <w:autoSpaceDN w:val="0"/>
              <w:adjustRightInd w:val="0"/>
              <w:outlineLvl w:val="1"/>
              <w:rPr>
                <w:sz w:val="20"/>
                <w:szCs w:val="20"/>
              </w:rPr>
            </w:pPr>
            <w:r w:rsidRPr="00413EC8">
              <w:rPr>
                <w:sz w:val="20"/>
                <w:szCs w:val="20"/>
              </w:rPr>
              <w:t>в том числе по годам</w:t>
            </w:r>
          </w:p>
        </w:tc>
        <w:tc>
          <w:tcPr>
            <w:tcW w:w="2493" w:type="dxa"/>
            <w:vMerge/>
          </w:tcPr>
          <w:p w14:paraId="42211583" w14:textId="77777777" w:rsidR="00413EC8" w:rsidRPr="00413EC8" w:rsidRDefault="00413EC8" w:rsidP="00413EC8">
            <w:pPr>
              <w:widowControl w:val="0"/>
              <w:autoSpaceDE w:val="0"/>
              <w:autoSpaceDN w:val="0"/>
              <w:adjustRightInd w:val="0"/>
              <w:ind w:firstLine="709"/>
              <w:jc w:val="center"/>
              <w:outlineLvl w:val="1"/>
              <w:rPr>
                <w:sz w:val="20"/>
                <w:szCs w:val="20"/>
              </w:rPr>
            </w:pPr>
          </w:p>
        </w:tc>
      </w:tr>
      <w:tr w:rsidR="00413EC8" w:rsidRPr="00413EC8" w14:paraId="62184D0C" w14:textId="77777777" w:rsidTr="009D52AD">
        <w:trPr>
          <w:trHeight w:val="330"/>
        </w:trPr>
        <w:tc>
          <w:tcPr>
            <w:tcW w:w="5387" w:type="dxa"/>
            <w:vMerge/>
          </w:tcPr>
          <w:p w14:paraId="4CBA6D38" w14:textId="77777777" w:rsidR="00413EC8" w:rsidRPr="00413EC8" w:rsidRDefault="00413EC8" w:rsidP="00413EC8">
            <w:pPr>
              <w:widowControl w:val="0"/>
              <w:autoSpaceDE w:val="0"/>
              <w:autoSpaceDN w:val="0"/>
              <w:adjustRightInd w:val="0"/>
              <w:ind w:firstLine="709"/>
              <w:jc w:val="center"/>
              <w:outlineLvl w:val="1"/>
              <w:rPr>
                <w:sz w:val="20"/>
                <w:szCs w:val="20"/>
              </w:rPr>
            </w:pPr>
          </w:p>
        </w:tc>
        <w:tc>
          <w:tcPr>
            <w:tcW w:w="1635" w:type="dxa"/>
            <w:vMerge/>
          </w:tcPr>
          <w:p w14:paraId="26FCCABF" w14:textId="77777777" w:rsidR="00413EC8" w:rsidRPr="00413EC8" w:rsidRDefault="00413EC8" w:rsidP="00413EC8">
            <w:pPr>
              <w:widowControl w:val="0"/>
              <w:autoSpaceDE w:val="0"/>
              <w:autoSpaceDN w:val="0"/>
              <w:adjustRightInd w:val="0"/>
              <w:ind w:firstLine="34"/>
              <w:jc w:val="center"/>
              <w:outlineLvl w:val="1"/>
              <w:rPr>
                <w:sz w:val="20"/>
                <w:szCs w:val="20"/>
              </w:rPr>
            </w:pPr>
          </w:p>
        </w:tc>
        <w:tc>
          <w:tcPr>
            <w:tcW w:w="1701" w:type="dxa"/>
          </w:tcPr>
          <w:p w14:paraId="4AFACD37" w14:textId="77777777" w:rsidR="00413EC8" w:rsidRPr="00413EC8" w:rsidRDefault="00413EC8" w:rsidP="00413EC8">
            <w:pPr>
              <w:widowControl w:val="0"/>
              <w:autoSpaceDE w:val="0"/>
              <w:autoSpaceDN w:val="0"/>
              <w:adjustRightInd w:val="0"/>
              <w:ind w:firstLine="34"/>
              <w:jc w:val="center"/>
              <w:outlineLvl w:val="1"/>
              <w:rPr>
                <w:sz w:val="20"/>
                <w:szCs w:val="20"/>
              </w:rPr>
            </w:pPr>
            <w:r w:rsidRPr="00413EC8">
              <w:rPr>
                <w:sz w:val="20"/>
                <w:szCs w:val="20"/>
              </w:rPr>
              <w:t>2024г</w:t>
            </w:r>
          </w:p>
        </w:tc>
        <w:tc>
          <w:tcPr>
            <w:tcW w:w="1843" w:type="dxa"/>
          </w:tcPr>
          <w:p w14:paraId="129F89EE" w14:textId="77777777" w:rsidR="00413EC8" w:rsidRPr="00413EC8" w:rsidRDefault="00413EC8" w:rsidP="00413EC8">
            <w:pPr>
              <w:widowControl w:val="0"/>
              <w:autoSpaceDE w:val="0"/>
              <w:autoSpaceDN w:val="0"/>
              <w:adjustRightInd w:val="0"/>
              <w:ind w:firstLine="34"/>
              <w:jc w:val="center"/>
              <w:outlineLvl w:val="1"/>
              <w:rPr>
                <w:sz w:val="20"/>
                <w:szCs w:val="20"/>
              </w:rPr>
            </w:pPr>
            <w:r w:rsidRPr="00413EC8">
              <w:rPr>
                <w:sz w:val="20"/>
                <w:szCs w:val="20"/>
              </w:rPr>
              <w:t>2025г</w:t>
            </w:r>
          </w:p>
        </w:tc>
        <w:tc>
          <w:tcPr>
            <w:tcW w:w="1701" w:type="dxa"/>
          </w:tcPr>
          <w:p w14:paraId="0D7B25DD" w14:textId="77777777" w:rsidR="00413EC8" w:rsidRPr="00413EC8" w:rsidRDefault="00413EC8" w:rsidP="00413EC8">
            <w:pPr>
              <w:widowControl w:val="0"/>
              <w:autoSpaceDE w:val="0"/>
              <w:autoSpaceDN w:val="0"/>
              <w:adjustRightInd w:val="0"/>
              <w:ind w:firstLine="175"/>
              <w:jc w:val="center"/>
              <w:outlineLvl w:val="1"/>
              <w:rPr>
                <w:sz w:val="20"/>
                <w:szCs w:val="20"/>
              </w:rPr>
            </w:pPr>
            <w:r w:rsidRPr="00413EC8">
              <w:rPr>
                <w:sz w:val="20"/>
                <w:szCs w:val="20"/>
              </w:rPr>
              <w:t>2026г</w:t>
            </w:r>
          </w:p>
        </w:tc>
        <w:tc>
          <w:tcPr>
            <w:tcW w:w="2493" w:type="dxa"/>
            <w:vMerge/>
          </w:tcPr>
          <w:p w14:paraId="48683DD1" w14:textId="77777777" w:rsidR="00413EC8" w:rsidRPr="00413EC8" w:rsidRDefault="00413EC8" w:rsidP="00413EC8">
            <w:pPr>
              <w:widowControl w:val="0"/>
              <w:autoSpaceDE w:val="0"/>
              <w:autoSpaceDN w:val="0"/>
              <w:adjustRightInd w:val="0"/>
              <w:ind w:firstLine="709"/>
              <w:jc w:val="center"/>
              <w:outlineLvl w:val="1"/>
              <w:rPr>
                <w:sz w:val="20"/>
                <w:szCs w:val="20"/>
              </w:rPr>
            </w:pPr>
          </w:p>
        </w:tc>
      </w:tr>
      <w:tr w:rsidR="00413EC8" w:rsidRPr="00413EC8" w14:paraId="0DA0FE84" w14:textId="77777777" w:rsidTr="009D52AD">
        <w:tc>
          <w:tcPr>
            <w:tcW w:w="5387" w:type="dxa"/>
          </w:tcPr>
          <w:p w14:paraId="5950A232" w14:textId="77777777" w:rsidR="00413EC8" w:rsidRPr="00413EC8" w:rsidRDefault="00413EC8" w:rsidP="00413EC8">
            <w:pPr>
              <w:widowControl w:val="0"/>
              <w:autoSpaceDE w:val="0"/>
              <w:autoSpaceDN w:val="0"/>
              <w:adjustRightInd w:val="0"/>
              <w:ind w:firstLine="176"/>
              <w:outlineLvl w:val="1"/>
              <w:rPr>
                <w:sz w:val="20"/>
                <w:szCs w:val="20"/>
              </w:rPr>
            </w:pPr>
            <w:r w:rsidRPr="00413EC8">
              <w:rPr>
                <w:sz w:val="20"/>
                <w:szCs w:val="20"/>
              </w:rPr>
              <w:t xml:space="preserve">Всего финансовых затрат, </w:t>
            </w:r>
          </w:p>
          <w:p w14:paraId="056B3408" w14:textId="77777777" w:rsidR="00413EC8" w:rsidRPr="00413EC8" w:rsidRDefault="00413EC8" w:rsidP="00413EC8">
            <w:pPr>
              <w:widowControl w:val="0"/>
              <w:autoSpaceDE w:val="0"/>
              <w:autoSpaceDN w:val="0"/>
              <w:adjustRightInd w:val="0"/>
              <w:ind w:firstLine="176"/>
              <w:outlineLvl w:val="1"/>
              <w:rPr>
                <w:sz w:val="20"/>
                <w:szCs w:val="20"/>
              </w:rPr>
            </w:pPr>
            <w:r w:rsidRPr="00413EC8">
              <w:rPr>
                <w:sz w:val="20"/>
                <w:szCs w:val="20"/>
              </w:rPr>
              <w:t>в том числе за счет:</w:t>
            </w:r>
          </w:p>
        </w:tc>
        <w:tc>
          <w:tcPr>
            <w:tcW w:w="1635" w:type="dxa"/>
          </w:tcPr>
          <w:p w14:paraId="7CB7BE8A" w14:textId="77777777" w:rsidR="00413EC8" w:rsidRPr="00413EC8" w:rsidRDefault="00413EC8" w:rsidP="00413EC8">
            <w:pPr>
              <w:ind w:firstLine="34"/>
              <w:rPr>
                <w:color w:val="000000" w:themeColor="text1"/>
                <w:sz w:val="20"/>
                <w:szCs w:val="20"/>
              </w:rPr>
            </w:pPr>
            <w:r w:rsidRPr="00413EC8">
              <w:rPr>
                <w:color w:val="000000" w:themeColor="text1"/>
                <w:sz w:val="20"/>
                <w:szCs w:val="20"/>
              </w:rPr>
              <w:t>224623,96827</w:t>
            </w:r>
          </w:p>
        </w:tc>
        <w:tc>
          <w:tcPr>
            <w:tcW w:w="1701" w:type="dxa"/>
          </w:tcPr>
          <w:p w14:paraId="3015B7B5" w14:textId="77777777" w:rsidR="00413EC8" w:rsidRPr="00413EC8" w:rsidRDefault="00413EC8" w:rsidP="00413EC8">
            <w:pPr>
              <w:ind w:firstLine="34"/>
              <w:rPr>
                <w:sz w:val="20"/>
                <w:szCs w:val="20"/>
              </w:rPr>
            </w:pPr>
            <w:r w:rsidRPr="00413EC8">
              <w:rPr>
                <w:sz w:val="20"/>
                <w:szCs w:val="20"/>
              </w:rPr>
              <w:t>85 333,26408</w:t>
            </w:r>
          </w:p>
        </w:tc>
        <w:tc>
          <w:tcPr>
            <w:tcW w:w="1843" w:type="dxa"/>
          </w:tcPr>
          <w:p w14:paraId="4C357318" w14:textId="77777777" w:rsidR="00413EC8" w:rsidRPr="00413EC8" w:rsidRDefault="00413EC8" w:rsidP="00413EC8">
            <w:pPr>
              <w:ind w:firstLine="34"/>
              <w:rPr>
                <w:color w:val="000000" w:themeColor="text1"/>
                <w:sz w:val="20"/>
                <w:szCs w:val="20"/>
              </w:rPr>
            </w:pPr>
            <w:r w:rsidRPr="00413EC8">
              <w:rPr>
                <w:color w:val="000000" w:themeColor="text1"/>
                <w:sz w:val="20"/>
                <w:szCs w:val="20"/>
              </w:rPr>
              <w:t>108747,50337</w:t>
            </w:r>
          </w:p>
        </w:tc>
        <w:tc>
          <w:tcPr>
            <w:tcW w:w="1701" w:type="dxa"/>
          </w:tcPr>
          <w:p w14:paraId="398D3F7A" w14:textId="77777777" w:rsidR="00413EC8" w:rsidRPr="00413EC8" w:rsidRDefault="00413EC8" w:rsidP="00413EC8">
            <w:pPr>
              <w:ind w:firstLine="34"/>
              <w:rPr>
                <w:color w:val="000000" w:themeColor="text1"/>
                <w:sz w:val="20"/>
                <w:szCs w:val="20"/>
              </w:rPr>
            </w:pPr>
            <w:r w:rsidRPr="00413EC8">
              <w:rPr>
                <w:color w:val="000000" w:themeColor="text1"/>
                <w:sz w:val="20"/>
                <w:szCs w:val="20"/>
              </w:rPr>
              <w:t>30 543,20082</w:t>
            </w:r>
          </w:p>
        </w:tc>
        <w:tc>
          <w:tcPr>
            <w:tcW w:w="2493" w:type="dxa"/>
          </w:tcPr>
          <w:p w14:paraId="7AC90A67" w14:textId="77777777" w:rsidR="00413EC8" w:rsidRPr="00413EC8" w:rsidRDefault="00413EC8" w:rsidP="00413EC8">
            <w:pPr>
              <w:widowControl w:val="0"/>
              <w:autoSpaceDE w:val="0"/>
              <w:autoSpaceDN w:val="0"/>
              <w:adjustRightInd w:val="0"/>
              <w:ind w:firstLine="709"/>
              <w:jc w:val="center"/>
              <w:outlineLvl w:val="1"/>
              <w:rPr>
                <w:sz w:val="20"/>
                <w:szCs w:val="20"/>
                <w:highlight w:val="yellow"/>
              </w:rPr>
            </w:pPr>
          </w:p>
        </w:tc>
      </w:tr>
      <w:tr w:rsidR="00413EC8" w:rsidRPr="00413EC8" w14:paraId="3BBB1FCC" w14:textId="77777777" w:rsidTr="009D52AD">
        <w:tc>
          <w:tcPr>
            <w:tcW w:w="5387" w:type="dxa"/>
          </w:tcPr>
          <w:p w14:paraId="7450D369" w14:textId="77777777" w:rsidR="00413EC8" w:rsidRPr="00413EC8" w:rsidRDefault="00413EC8" w:rsidP="00413EC8">
            <w:pPr>
              <w:widowControl w:val="0"/>
              <w:autoSpaceDE w:val="0"/>
              <w:autoSpaceDN w:val="0"/>
              <w:adjustRightInd w:val="0"/>
              <w:ind w:firstLine="176"/>
              <w:outlineLvl w:val="1"/>
              <w:rPr>
                <w:sz w:val="20"/>
                <w:szCs w:val="20"/>
              </w:rPr>
            </w:pPr>
            <w:r w:rsidRPr="00413EC8">
              <w:rPr>
                <w:sz w:val="20"/>
                <w:szCs w:val="20"/>
              </w:rPr>
              <w:t>средств федерального бюджета</w:t>
            </w:r>
          </w:p>
        </w:tc>
        <w:tc>
          <w:tcPr>
            <w:tcW w:w="1635" w:type="dxa"/>
          </w:tcPr>
          <w:p w14:paraId="5BCB4B98" w14:textId="77777777" w:rsidR="00413EC8" w:rsidRPr="00413EC8" w:rsidRDefault="00413EC8" w:rsidP="00413EC8">
            <w:pPr>
              <w:widowControl w:val="0"/>
              <w:autoSpaceDE w:val="0"/>
              <w:autoSpaceDN w:val="0"/>
              <w:adjustRightInd w:val="0"/>
              <w:ind w:firstLine="34"/>
              <w:rPr>
                <w:color w:val="000000" w:themeColor="text1"/>
                <w:sz w:val="20"/>
                <w:szCs w:val="20"/>
              </w:rPr>
            </w:pPr>
            <w:r w:rsidRPr="00413EC8">
              <w:rPr>
                <w:color w:val="000000" w:themeColor="text1"/>
                <w:sz w:val="20"/>
                <w:szCs w:val="20"/>
              </w:rPr>
              <w:t>0</w:t>
            </w:r>
          </w:p>
        </w:tc>
        <w:tc>
          <w:tcPr>
            <w:tcW w:w="1701" w:type="dxa"/>
          </w:tcPr>
          <w:p w14:paraId="211FE827" w14:textId="77777777" w:rsidR="00413EC8" w:rsidRPr="00413EC8" w:rsidRDefault="00413EC8" w:rsidP="00413EC8">
            <w:pPr>
              <w:widowControl w:val="0"/>
              <w:autoSpaceDE w:val="0"/>
              <w:autoSpaceDN w:val="0"/>
              <w:adjustRightInd w:val="0"/>
              <w:ind w:firstLine="34"/>
              <w:rPr>
                <w:sz w:val="20"/>
                <w:szCs w:val="20"/>
              </w:rPr>
            </w:pPr>
            <w:r w:rsidRPr="00413EC8">
              <w:rPr>
                <w:sz w:val="20"/>
                <w:szCs w:val="20"/>
              </w:rPr>
              <w:t>0</w:t>
            </w:r>
          </w:p>
        </w:tc>
        <w:tc>
          <w:tcPr>
            <w:tcW w:w="1843" w:type="dxa"/>
          </w:tcPr>
          <w:p w14:paraId="6019E327" w14:textId="77777777" w:rsidR="00413EC8" w:rsidRPr="00413EC8" w:rsidRDefault="00413EC8" w:rsidP="00413EC8">
            <w:pPr>
              <w:ind w:firstLine="34"/>
              <w:rPr>
                <w:sz w:val="20"/>
                <w:szCs w:val="20"/>
              </w:rPr>
            </w:pPr>
            <w:r w:rsidRPr="00413EC8">
              <w:rPr>
                <w:sz w:val="20"/>
                <w:szCs w:val="20"/>
              </w:rPr>
              <w:t>0</w:t>
            </w:r>
          </w:p>
        </w:tc>
        <w:tc>
          <w:tcPr>
            <w:tcW w:w="1701" w:type="dxa"/>
          </w:tcPr>
          <w:p w14:paraId="5C2C37D7" w14:textId="77777777" w:rsidR="00413EC8" w:rsidRPr="00413EC8" w:rsidRDefault="00413EC8" w:rsidP="00413EC8">
            <w:pPr>
              <w:ind w:firstLine="34"/>
              <w:rPr>
                <w:color w:val="000000" w:themeColor="text1"/>
                <w:sz w:val="20"/>
                <w:szCs w:val="20"/>
              </w:rPr>
            </w:pPr>
            <w:r w:rsidRPr="00413EC8">
              <w:rPr>
                <w:color w:val="000000" w:themeColor="text1"/>
                <w:sz w:val="20"/>
                <w:szCs w:val="20"/>
              </w:rPr>
              <w:t>0</w:t>
            </w:r>
          </w:p>
        </w:tc>
        <w:tc>
          <w:tcPr>
            <w:tcW w:w="2493" w:type="dxa"/>
          </w:tcPr>
          <w:p w14:paraId="276729CB" w14:textId="77777777" w:rsidR="00413EC8" w:rsidRPr="00413EC8" w:rsidRDefault="00413EC8" w:rsidP="00413EC8">
            <w:pPr>
              <w:widowControl w:val="0"/>
              <w:autoSpaceDE w:val="0"/>
              <w:autoSpaceDN w:val="0"/>
              <w:adjustRightInd w:val="0"/>
              <w:ind w:firstLine="34"/>
              <w:rPr>
                <w:sz w:val="20"/>
                <w:szCs w:val="20"/>
                <w:highlight w:val="yellow"/>
              </w:rPr>
            </w:pPr>
          </w:p>
        </w:tc>
      </w:tr>
      <w:tr w:rsidR="00413EC8" w:rsidRPr="00413EC8" w14:paraId="1C56ED0C" w14:textId="77777777" w:rsidTr="009D52AD">
        <w:tc>
          <w:tcPr>
            <w:tcW w:w="5387" w:type="dxa"/>
          </w:tcPr>
          <w:p w14:paraId="14BFA0CA" w14:textId="77777777" w:rsidR="00413EC8" w:rsidRPr="00413EC8" w:rsidRDefault="00413EC8" w:rsidP="00413EC8">
            <w:pPr>
              <w:widowControl w:val="0"/>
              <w:autoSpaceDE w:val="0"/>
              <w:autoSpaceDN w:val="0"/>
              <w:adjustRightInd w:val="0"/>
              <w:ind w:firstLine="176"/>
              <w:outlineLvl w:val="1"/>
              <w:rPr>
                <w:sz w:val="20"/>
                <w:szCs w:val="20"/>
              </w:rPr>
            </w:pPr>
            <w:r w:rsidRPr="00413EC8">
              <w:rPr>
                <w:sz w:val="20"/>
                <w:szCs w:val="20"/>
              </w:rPr>
              <w:t>средств областного бюджета Новосибирской области</w:t>
            </w:r>
          </w:p>
        </w:tc>
        <w:tc>
          <w:tcPr>
            <w:tcW w:w="1635" w:type="dxa"/>
          </w:tcPr>
          <w:p w14:paraId="16882A65" w14:textId="77777777" w:rsidR="00413EC8" w:rsidRPr="00413EC8" w:rsidRDefault="00413EC8" w:rsidP="00413EC8">
            <w:pPr>
              <w:widowControl w:val="0"/>
              <w:autoSpaceDE w:val="0"/>
              <w:autoSpaceDN w:val="0"/>
              <w:adjustRightInd w:val="0"/>
              <w:ind w:firstLine="34"/>
              <w:rPr>
                <w:color w:val="000000" w:themeColor="text1"/>
                <w:sz w:val="20"/>
                <w:szCs w:val="20"/>
              </w:rPr>
            </w:pPr>
            <w:r w:rsidRPr="00413EC8">
              <w:rPr>
                <w:color w:val="000000" w:themeColor="text1"/>
                <w:sz w:val="20"/>
                <w:szCs w:val="20"/>
              </w:rPr>
              <w:t>193103,78691</w:t>
            </w:r>
          </w:p>
        </w:tc>
        <w:tc>
          <w:tcPr>
            <w:tcW w:w="1701" w:type="dxa"/>
          </w:tcPr>
          <w:p w14:paraId="00CF2356" w14:textId="77777777" w:rsidR="00413EC8" w:rsidRPr="00413EC8" w:rsidRDefault="00413EC8" w:rsidP="00413EC8">
            <w:pPr>
              <w:widowControl w:val="0"/>
              <w:autoSpaceDE w:val="0"/>
              <w:autoSpaceDN w:val="0"/>
              <w:adjustRightInd w:val="0"/>
              <w:ind w:firstLine="34"/>
              <w:rPr>
                <w:sz w:val="20"/>
                <w:szCs w:val="20"/>
              </w:rPr>
            </w:pPr>
            <w:r w:rsidRPr="00413EC8">
              <w:rPr>
                <w:sz w:val="20"/>
                <w:szCs w:val="20"/>
              </w:rPr>
              <w:t>75 567,35666</w:t>
            </w:r>
          </w:p>
        </w:tc>
        <w:tc>
          <w:tcPr>
            <w:tcW w:w="1843" w:type="dxa"/>
          </w:tcPr>
          <w:p w14:paraId="258B4806" w14:textId="77777777" w:rsidR="00413EC8" w:rsidRPr="00413EC8" w:rsidRDefault="00413EC8" w:rsidP="00413EC8">
            <w:pPr>
              <w:ind w:firstLine="34"/>
              <w:rPr>
                <w:sz w:val="20"/>
                <w:szCs w:val="20"/>
              </w:rPr>
            </w:pPr>
            <w:r w:rsidRPr="00413EC8">
              <w:rPr>
                <w:sz w:val="20"/>
                <w:szCs w:val="20"/>
              </w:rPr>
              <w:t>87573,55025</w:t>
            </w:r>
          </w:p>
        </w:tc>
        <w:tc>
          <w:tcPr>
            <w:tcW w:w="1701" w:type="dxa"/>
          </w:tcPr>
          <w:p w14:paraId="6B56E758" w14:textId="77777777" w:rsidR="00413EC8" w:rsidRPr="00413EC8" w:rsidRDefault="00413EC8" w:rsidP="00413EC8">
            <w:pPr>
              <w:ind w:firstLine="34"/>
              <w:rPr>
                <w:color w:val="000000" w:themeColor="text1"/>
                <w:sz w:val="20"/>
                <w:szCs w:val="20"/>
              </w:rPr>
            </w:pPr>
            <w:r w:rsidRPr="00413EC8">
              <w:rPr>
                <w:color w:val="000000" w:themeColor="text1"/>
                <w:sz w:val="20"/>
                <w:szCs w:val="20"/>
              </w:rPr>
              <w:t>29 962,88000</w:t>
            </w:r>
          </w:p>
        </w:tc>
        <w:tc>
          <w:tcPr>
            <w:tcW w:w="2493" w:type="dxa"/>
          </w:tcPr>
          <w:p w14:paraId="7FF60626" w14:textId="77777777" w:rsidR="00413EC8" w:rsidRPr="00413EC8" w:rsidRDefault="00413EC8" w:rsidP="00413EC8">
            <w:pPr>
              <w:widowControl w:val="0"/>
              <w:autoSpaceDE w:val="0"/>
              <w:autoSpaceDN w:val="0"/>
              <w:adjustRightInd w:val="0"/>
              <w:ind w:firstLine="34"/>
              <w:rPr>
                <w:sz w:val="20"/>
                <w:szCs w:val="20"/>
                <w:highlight w:val="yellow"/>
              </w:rPr>
            </w:pPr>
          </w:p>
        </w:tc>
      </w:tr>
      <w:tr w:rsidR="00413EC8" w:rsidRPr="00413EC8" w14:paraId="4EF05437" w14:textId="77777777" w:rsidTr="009D52AD">
        <w:tc>
          <w:tcPr>
            <w:tcW w:w="5387" w:type="dxa"/>
          </w:tcPr>
          <w:p w14:paraId="4DD0A7F8" w14:textId="77777777" w:rsidR="00413EC8" w:rsidRPr="00413EC8" w:rsidRDefault="00413EC8" w:rsidP="00413EC8">
            <w:pPr>
              <w:widowControl w:val="0"/>
              <w:autoSpaceDE w:val="0"/>
              <w:autoSpaceDN w:val="0"/>
              <w:adjustRightInd w:val="0"/>
              <w:ind w:firstLine="176"/>
              <w:outlineLvl w:val="1"/>
              <w:rPr>
                <w:sz w:val="20"/>
                <w:szCs w:val="20"/>
              </w:rPr>
            </w:pPr>
            <w:r w:rsidRPr="00413EC8">
              <w:rPr>
                <w:sz w:val="20"/>
                <w:szCs w:val="20"/>
              </w:rPr>
              <w:t>средств местного бюджета</w:t>
            </w:r>
          </w:p>
        </w:tc>
        <w:tc>
          <w:tcPr>
            <w:tcW w:w="1635" w:type="dxa"/>
          </w:tcPr>
          <w:p w14:paraId="58C8C14A" w14:textId="77777777" w:rsidR="00413EC8" w:rsidRPr="00413EC8" w:rsidRDefault="00413EC8" w:rsidP="00413EC8">
            <w:pPr>
              <w:ind w:firstLine="34"/>
              <w:rPr>
                <w:color w:val="000000" w:themeColor="text1"/>
                <w:sz w:val="20"/>
                <w:szCs w:val="20"/>
              </w:rPr>
            </w:pPr>
            <w:r w:rsidRPr="00413EC8">
              <w:rPr>
                <w:color w:val="000000" w:themeColor="text1"/>
                <w:sz w:val="20"/>
                <w:szCs w:val="20"/>
              </w:rPr>
              <w:t>31520,18136</w:t>
            </w:r>
          </w:p>
        </w:tc>
        <w:tc>
          <w:tcPr>
            <w:tcW w:w="1701" w:type="dxa"/>
          </w:tcPr>
          <w:p w14:paraId="28AC18D0" w14:textId="77777777" w:rsidR="00413EC8" w:rsidRPr="00413EC8" w:rsidRDefault="00413EC8" w:rsidP="00413EC8">
            <w:pPr>
              <w:ind w:firstLine="34"/>
              <w:rPr>
                <w:sz w:val="20"/>
                <w:szCs w:val="20"/>
              </w:rPr>
            </w:pPr>
            <w:r w:rsidRPr="00413EC8">
              <w:rPr>
                <w:sz w:val="20"/>
                <w:szCs w:val="20"/>
              </w:rPr>
              <w:t>9 765,90742</w:t>
            </w:r>
          </w:p>
        </w:tc>
        <w:tc>
          <w:tcPr>
            <w:tcW w:w="1843" w:type="dxa"/>
          </w:tcPr>
          <w:p w14:paraId="6D40B0BC" w14:textId="77777777" w:rsidR="00413EC8" w:rsidRPr="00413EC8" w:rsidRDefault="00413EC8" w:rsidP="00413EC8">
            <w:pPr>
              <w:ind w:firstLine="34"/>
              <w:rPr>
                <w:color w:val="000000" w:themeColor="text1"/>
                <w:sz w:val="20"/>
                <w:szCs w:val="20"/>
              </w:rPr>
            </w:pPr>
            <w:r w:rsidRPr="00413EC8">
              <w:rPr>
                <w:color w:val="000000" w:themeColor="text1"/>
                <w:sz w:val="20"/>
                <w:szCs w:val="20"/>
              </w:rPr>
              <w:t>21173,95312</w:t>
            </w:r>
          </w:p>
        </w:tc>
        <w:tc>
          <w:tcPr>
            <w:tcW w:w="1701" w:type="dxa"/>
          </w:tcPr>
          <w:p w14:paraId="65C91FF2" w14:textId="77777777" w:rsidR="00413EC8" w:rsidRPr="00413EC8" w:rsidRDefault="00413EC8" w:rsidP="00413EC8">
            <w:pPr>
              <w:ind w:firstLine="34"/>
              <w:rPr>
                <w:color w:val="000000" w:themeColor="text1"/>
                <w:sz w:val="20"/>
                <w:szCs w:val="20"/>
              </w:rPr>
            </w:pPr>
            <w:r w:rsidRPr="00413EC8">
              <w:rPr>
                <w:color w:val="000000" w:themeColor="text1"/>
                <w:sz w:val="20"/>
                <w:szCs w:val="20"/>
              </w:rPr>
              <w:t>580,32082</w:t>
            </w:r>
          </w:p>
        </w:tc>
        <w:tc>
          <w:tcPr>
            <w:tcW w:w="2493" w:type="dxa"/>
          </w:tcPr>
          <w:p w14:paraId="6FDB664C" w14:textId="77777777" w:rsidR="00413EC8" w:rsidRPr="00413EC8" w:rsidRDefault="00413EC8" w:rsidP="00413EC8">
            <w:pPr>
              <w:widowControl w:val="0"/>
              <w:autoSpaceDE w:val="0"/>
              <w:autoSpaceDN w:val="0"/>
              <w:adjustRightInd w:val="0"/>
              <w:ind w:firstLine="709"/>
              <w:jc w:val="center"/>
              <w:outlineLvl w:val="1"/>
              <w:rPr>
                <w:sz w:val="20"/>
                <w:szCs w:val="20"/>
                <w:highlight w:val="yellow"/>
              </w:rPr>
            </w:pPr>
          </w:p>
        </w:tc>
      </w:tr>
    </w:tbl>
    <w:p w14:paraId="74DB9D51" w14:textId="77777777" w:rsidR="00413EC8" w:rsidRPr="00413EC8" w:rsidRDefault="00413EC8" w:rsidP="00413EC8">
      <w:pPr>
        <w:widowControl w:val="0"/>
        <w:autoSpaceDE w:val="0"/>
        <w:autoSpaceDN w:val="0"/>
        <w:adjustRightInd w:val="0"/>
        <w:ind w:firstLine="709"/>
        <w:jc w:val="both"/>
        <w:rPr>
          <w:color w:val="000000"/>
          <w:sz w:val="20"/>
          <w:szCs w:val="20"/>
        </w:rPr>
      </w:pPr>
      <w:r w:rsidRPr="00413EC8">
        <w:rPr>
          <w:rFonts w:eastAsia="Calibri"/>
          <w:sz w:val="20"/>
          <w:szCs w:val="20"/>
          <w:lang w:eastAsia="en-US"/>
        </w:rPr>
        <w:t xml:space="preserve">Указываются прогнозные значения                   </w:t>
      </w:r>
    </w:p>
    <w:p w14:paraId="282F1660" w14:textId="77777777" w:rsidR="00413EC8" w:rsidRPr="00413EC8" w:rsidRDefault="00413EC8" w:rsidP="00413EC8">
      <w:pPr>
        <w:jc w:val="right"/>
        <w:rPr>
          <w:sz w:val="20"/>
          <w:szCs w:val="20"/>
        </w:rPr>
      </w:pPr>
      <w:r w:rsidRPr="00413EC8">
        <w:rPr>
          <w:sz w:val="20"/>
          <w:szCs w:val="20"/>
        </w:rPr>
        <w:t xml:space="preserve">Приложение № 2 </w:t>
      </w:r>
    </w:p>
    <w:p w14:paraId="317A34B9" w14:textId="77777777" w:rsidR="00413EC8" w:rsidRPr="00413EC8" w:rsidRDefault="00413EC8" w:rsidP="00413EC8">
      <w:pPr>
        <w:jc w:val="right"/>
        <w:rPr>
          <w:sz w:val="20"/>
          <w:szCs w:val="20"/>
        </w:rPr>
      </w:pPr>
      <w:r w:rsidRPr="00413EC8">
        <w:rPr>
          <w:sz w:val="20"/>
          <w:szCs w:val="20"/>
        </w:rPr>
        <w:t xml:space="preserve">к постановлению администрации </w:t>
      </w:r>
    </w:p>
    <w:p w14:paraId="38455A80" w14:textId="77777777" w:rsidR="00413EC8" w:rsidRPr="00413EC8" w:rsidRDefault="00413EC8" w:rsidP="00413EC8">
      <w:pPr>
        <w:widowControl w:val="0"/>
        <w:autoSpaceDE w:val="0"/>
        <w:autoSpaceDN w:val="0"/>
        <w:adjustRightInd w:val="0"/>
        <w:ind w:firstLine="709"/>
        <w:jc w:val="right"/>
        <w:rPr>
          <w:color w:val="000000"/>
          <w:sz w:val="20"/>
          <w:szCs w:val="20"/>
        </w:rPr>
      </w:pPr>
      <w:r w:rsidRPr="00413EC8">
        <w:rPr>
          <w:color w:val="000000"/>
          <w:sz w:val="20"/>
          <w:szCs w:val="20"/>
        </w:rPr>
        <w:t xml:space="preserve">Куйбышевского муниципального района </w:t>
      </w:r>
    </w:p>
    <w:p w14:paraId="57ADAA4E" w14:textId="77777777" w:rsidR="00413EC8" w:rsidRPr="00413EC8" w:rsidRDefault="00413EC8" w:rsidP="00413EC8">
      <w:pPr>
        <w:widowControl w:val="0"/>
        <w:autoSpaceDE w:val="0"/>
        <w:autoSpaceDN w:val="0"/>
        <w:adjustRightInd w:val="0"/>
        <w:ind w:firstLine="709"/>
        <w:jc w:val="right"/>
        <w:rPr>
          <w:color w:val="000000"/>
          <w:sz w:val="20"/>
          <w:szCs w:val="20"/>
        </w:rPr>
      </w:pPr>
      <w:r w:rsidRPr="00413EC8">
        <w:rPr>
          <w:color w:val="000000"/>
          <w:sz w:val="20"/>
          <w:szCs w:val="20"/>
        </w:rPr>
        <w:t>Новосибирской области</w:t>
      </w:r>
    </w:p>
    <w:p w14:paraId="3C6B48F4" w14:textId="77777777" w:rsidR="00413EC8" w:rsidRPr="00413EC8" w:rsidRDefault="00413EC8" w:rsidP="00413EC8">
      <w:pPr>
        <w:widowControl w:val="0"/>
        <w:autoSpaceDE w:val="0"/>
        <w:autoSpaceDN w:val="0"/>
        <w:adjustRightInd w:val="0"/>
        <w:ind w:firstLine="709"/>
        <w:jc w:val="right"/>
        <w:rPr>
          <w:color w:val="000000"/>
          <w:sz w:val="20"/>
          <w:szCs w:val="20"/>
        </w:rPr>
      </w:pPr>
      <w:r w:rsidRPr="00413EC8">
        <w:rPr>
          <w:color w:val="000000"/>
          <w:sz w:val="20"/>
          <w:szCs w:val="20"/>
        </w:rPr>
        <w:t xml:space="preserve">                                                                              от  </w:t>
      </w:r>
      <w:r w:rsidRPr="00413EC8">
        <w:rPr>
          <w:color w:val="000000"/>
          <w:sz w:val="20"/>
          <w:szCs w:val="20"/>
          <w:u w:val="single"/>
        </w:rPr>
        <w:t xml:space="preserve">30.09.2025 </w:t>
      </w:r>
      <w:r w:rsidRPr="00413EC8">
        <w:rPr>
          <w:color w:val="000000"/>
          <w:sz w:val="20"/>
          <w:szCs w:val="20"/>
        </w:rPr>
        <w:t xml:space="preserve">  № </w:t>
      </w:r>
      <w:r w:rsidRPr="00413EC8">
        <w:rPr>
          <w:color w:val="000000"/>
          <w:sz w:val="20"/>
          <w:szCs w:val="20"/>
          <w:u w:val="single"/>
        </w:rPr>
        <w:t>887</w:t>
      </w:r>
    </w:p>
    <w:p w14:paraId="7ADA9194" w14:textId="77777777" w:rsidR="00413EC8" w:rsidRPr="00413EC8" w:rsidRDefault="00413EC8" w:rsidP="00413EC8">
      <w:pPr>
        <w:widowControl w:val="0"/>
        <w:autoSpaceDE w:val="0"/>
        <w:autoSpaceDN w:val="0"/>
        <w:adjustRightInd w:val="0"/>
        <w:spacing w:after="120"/>
        <w:ind w:firstLine="709"/>
        <w:jc w:val="right"/>
        <w:rPr>
          <w:sz w:val="20"/>
          <w:szCs w:val="20"/>
        </w:rPr>
      </w:pPr>
    </w:p>
    <w:p w14:paraId="2E0FCBE9" w14:textId="77777777" w:rsidR="00413EC8" w:rsidRPr="00413EC8" w:rsidRDefault="00413EC8" w:rsidP="00413EC8">
      <w:pPr>
        <w:ind w:firstLine="709"/>
        <w:jc w:val="center"/>
        <w:rPr>
          <w:rFonts w:eastAsia="Calibri"/>
          <w:sz w:val="20"/>
          <w:szCs w:val="20"/>
          <w:lang w:eastAsia="en-US"/>
        </w:rPr>
      </w:pPr>
      <w:r w:rsidRPr="00413EC8">
        <w:rPr>
          <w:rFonts w:eastAsia="Calibri"/>
          <w:sz w:val="20"/>
          <w:szCs w:val="20"/>
          <w:lang w:eastAsia="en-US"/>
        </w:rPr>
        <w:t>ПЛАН РЕАЛИЗАЦИИ</w:t>
      </w:r>
    </w:p>
    <w:p w14:paraId="2F0E67E9" w14:textId="77777777" w:rsidR="00413EC8" w:rsidRPr="00413EC8" w:rsidRDefault="00413EC8" w:rsidP="00413EC8">
      <w:pPr>
        <w:widowControl w:val="0"/>
        <w:autoSpaceDE w:val="0"/>
        <w:autoSpaceDN w:val="0"/>
        <w:adjustRightInd w:val="0"/>
        <w:ind w:firstLine="709"/>
        <w:jc w:val="center"/>
        <w:rPr>
          <w:sz w:val="20"/>
          <w:szCs w:val="20"/>
        </w:rPr>
      </w:pPr>
      <w:r w:rsidRPr="00413EC8">
        <w:rPr>
          <w:rFonts w:eastAsia="Calibri"/>
          <w:sz w:val="20"/>
          <w:szCs w:val="20"/>
          <w:lang w:eastAsia="en-US"/>
        </w:rPr>
        <w:t xml:space="preserve"> мероприятий муниципальной программы </w:t>
      </w:r>
      <w:r w:rsidRPr="00413EC8">
        <w:rPr>
          <w:sz w:val="20"/>
          <w:szCs w:val="20"/>
        </w:rPr>
        <w:t>Куйбышевского муниципального района Новосибирской области</w:t>
      </w:r>
    </w:p>
    <w:p w14:paraId="56B52D4F" w14:textId="77777777" w:rsidR="00413EC8" w:rsidRPr="00413EC8" w:rsidRDefault="00413EC8" w:rsidP="00413EC8">
      <w:pPr>
        <w:widowControl w:val="0"/>
        <w:autoSpaceDE w:val="0"/>
        <w:autoSpaceDN w:val="0"/>
        <w:adjustRightInd w:val="0"/>
        <w:ind w:firstLine="709"/>
        <w:jc w:val="center"/>
        <w:rPr>
          <w:sz w:val="20"/>
          <w:szCs w:val="20"/>
        </w:rPr>
      </w:pPr>
      <w:r w:rsidRPr="00413EC8">
        <w:rPr>
          <w:sz w:val="20"/>
          <w:szCs w:val="20"/>
        </w:rPr>
        <w:t xml:space="preserve"> «Жилищно-коммунальное хозяйство Куйбышевского муниципального района Новосибирской области на 2024-2026 годы»</w:t>
      </w:r>
    </w:p>
    <w:p w14:paraId="7F981D77" w14:textId="77777777" w:rsidR="00413EC8" w:rsidRPr="00413EC8" w:rsidRDefault="00413EC8" w:rsidP="00413EC8">
      <w:pPr>
        <w:ind w:firstLine="709"/>
        <w:jc w:val="center"/>
        <w:rPr>
          <w:sz w:val="20"/>
          <w:szCs w:val="20"/>
        </w:rPr>
      </w:pPr>
    </w:p>
    <w:p w14:paraId="09AF6268" w14:textId="77777777" w:rsidR="00413EC8" w:rsidRPr="00413EC8" w:rsidRDefault="00413EC8" w:rsidP="00413EC8">
      <w:pPr>
        <w:ind w:firstLine="709"/>
        <w:rPr>
          <w:rFonts w:eastAsia="Calibri"/>
          <w:sz w:val="20"/>
          <w:szCs w:val="20"/>
          <w:lang w:eastAsia="en-US"/>
        </w:rPr>
      </w:pPr>
      <w:r w:rsidRPr="00413EC8">
        <w:rPr>
          <w:rFonts w:eastAsia="Calibri"/>
          <w:sz w:val="20"/>
          <w:szCs w:val="20"/>
          <w:lang w:eastAsia="en-US"/>
        </w:rPr>
        <w:t>Таблица №1</w:t>
      </w:r>
    </w:p>
    <w:p w14:paraId="285EF325" w14:textId="77777777" w:rsidR="00413EC8" w:rsidRPr="00413EC8" w:rsidRDefault="00413EC8" w:rsidP="00413EC8">
      <w:pPr>
        <w:ind w:firstLine="709"/>
        <w:rPr>
          <w:rFonts w:eastAsia="Calibri"/>
          <w:sz w:val="20"/>
          <w:szCs w:val="20"/>
          <w:lang w:eastAsia="en-US"/>
        </w:rPr>
      </w:pPr>
      <w:r w:rsidRPr="00413EC8">
        <w:rPr>
          <w:rFonts w:eastAsia="Calibri"/>
          <w:sz w:val="20"/>
          <w:szCs w:val="20"/>
          <w:lang w:eastAsia="en-US"/>
        </w:rPr>
        <w:t>Целевые индикаторы</w:t>
      </w:r>
    </w:p>
    <w:p w14:paraId="5DA2913B" w14:textId="77777777" w:rsidR="00413EC8" w:rsidRPr="00413EC8" w:rsidRDefault="00413EC8" w:rsidP="00413EC8">
      <w:pPr>
        <w:ind w:firstLine="709"/>
        <w:rPr>
          <w:rFonts w:eastAsia="Calibri"/>
          <w:sz w:val="20"/>
          <w:szCs w:val="20"/>
          <w:lang w:eastAsia="en-US"/>
        </w:rPr>
      </w:pPr>
      <w:r w:rsidRPr="00413EC8">
        <w:rPr>
          <w:rFonts w:eastAsia="Calibri"/>
          <w:sz w:val="20"/>
          <w:szCs w:val="20"/>
          <w:lang w:eastAsia="en-US"/>
        </w:rPr>
        <w:t>муниципальной программы Куйбышевского муниципального района Новосибирской области</w:t>
      </w:r>
    </w:p>
    <w:p w14:paraId="40AA6684" w14:textId="77777777" w:rsidR="00413EC8" w:rsidRPr="00413EC8" w:rsidRDefault="00413EC8" w:rsidP="00413EC8">
      <w:pPr>
        <w:ind w:firstLine="709"/>
        <w:jc w:val="both"/>
        <w:rPr>
          <w:sz w:val="20"/>
          <w:szCs w:val="20"/>
        </w:rPr>
      </w:pPr>
      <w:r w:rsidRPr="00413EC8">
        <w:rPr>
          <w:sz w:val="20"/>
          <w:szCs w:val="20"/>
        </w:rPr>
        <w:t>«Жилищно-коммунальное хозяйство Куйбышевского муниципального района Новосибирской области на 2024-2026 годы»</w:t>
      </w:r>
    </w:p>
    <w:p w14:paraId="642BA6E0" w14:textId="77777777" w:rsidR="00413EC8" w:rsidRPr="00413EC8" w:rsidRDefault="00413EC8" w:rsidP="00413EC8">
      <w:pPr>
        <w:ind w:firstLine="709"/>
        <w:rPr>
          <w:sz w:val="20"/>
          <w:szCs w:val="20"/>
        </w:rPr>
      </w:pPr>
      <w:r w:rsidRPr="00413EC8">
        <w:rPr>
          <w:sz w:val="20"/>
          <w:szCs w:val="20"/>
        </w:rPr>
        <w:t>на очередной 2024 год и плановый период 2025 и 2026 годов</w:t>
      </w:r>
    </w:p>
    <w:p w14:paraId="79ADBFCE" w14:textId="77777777" w:rsidR="00413EC8" w:rsidRPr="00413EC8" w:rsidRDefault="00413EC8" w:rsidP="00413EC8">
      <w:pPr>
        <w:ind w:firstLine="709"/>
        <w:rPr>
          <w:sz w:val="20"/>
          <w:szCs w:val="20"/>
        </w:rPr>
      </w:pPr>
    </w:p>
    <w:tbl>
      <w:tblPr>
        <w:tblStyle w:val="860"/>
        <w:tblW w:w="15559" w:type="dxa"/>
        <w:tblLayout w:type="fixed"/>
        <w:tblLook w:val="04A0" w:firstRow="1" w:lastRow="0" w:firstColumn="1" w:lastColumn="0" w:noHBand="0" w:noVBand="1"/>
      </w:tblPr>
      <w:tblGrid>
        <w:gridCol w:w="2235"/>
        <w:gridCol w:w="2268"/>
        <w:gridCol w:w="1134"/>
        <w:gridCol w:w="1699"/>
        <w:gridCol w:w="1493"/>
        <w:gridCol w:w="981"/>
        <w:gridCol w:w="851"/>
        <w:gridCol w:w="850"/>
        <w:gridCol w:w="993"/>
        <w:gridCol w:w="992"/>
        <w:gridCol w:w="992"/>
        <w:gridCol w:w="1071"/>
      </w:tblGrid>
      <w:tr w:rsidR="00413EC8" w:rsidRPr="00413EC8" w14:paraId="45351037" w14:textId="77777777" w:rsidTr="009D52AD">
        <w:tc>
          <w:tcPr>
            <w:tcW w:w="2235" w:type="dxa"/>
            <w:vMerge w:val="restart"/>
          </w:tcPr>
          <w:p w14:paraId="19A43946" w14:textId="77777777" w:rsidR="00413EC8" w:rsidRPr="00413EC8" w:rsidRDefault="00413EC8" w:rsidP="00413EC8">
            <w:pPr>
              <w:ind w:firstLine="142"/>
              <w:rPr>
                <w:sz w:val="20"/>
                <w:szCs w:val="20"/>
              </w:rPr>
            </w:pPr>
            <w:r w:rsidRPr="00413EC8">
              <w:rPr>
                <w:sz w:val="20"/>
                <w:szCs w:val="20"/>
              </w:rPr>
              <w:t>Цель/задачи, требующие решения для достижения  цели</w:t>
            </w:r>
          </w:p>
        </w:tc>
        <w:tc>
          <w:tcPr>
            <w:tcW w:w="2268" w:type="dxa"/>
            <w:vMerge w:val="restart"/>
          </w:tcPr>
          <w:p w14:paraId="4C35FA96" w14:textId="77777777" w:rsidR="00413EC8" w:rsidRPr="00413EC8" w:rsidRDefault="00413EC8" w:rsidP="00413EC8">
            <w:pPr>
              <w:ind w:firstLine="112"/>
              <w:rPr>
                <w:sz w:val="20"/>
                <w:szCs w:val="20"/>
              </w:rPr>
            </w:pPr>
            <w:r w:rsidRPr="00413EC8">
              <w:rPr>
                <w:sz w:val="20"/>
                <w:szCs w:val="20"/>
              </w:rPr>
              <w:t>Наименование целевого индикатора</w:t>
            </w:r>
          </w:p>
        </w:tc>
        <w:tc>
          <w:tcPr>
            <w:tcW w:w="1134" w:type="dxa"/>
            <w:vMerge w:val="restart"/>
          </w:tcPr>
          <w:p w14:paraId="4DDB2342" w14:textId="77777777" w:rsidR="00413EC8" w:rsidRPr="00413EC8" w:rsidRDefault="00413EC8" w:rsidP="00413EC8">
            <w:pPr>
              <w:ind w:right="-108"/>
              <w:rPr>
                <w:sz w:val="20"/>
                <w:szCs w:val="20"/>
              </w:rPr>
            </w:pPr>
            <w:r w:rsidRPr="00413EC8">
              <w:rPr>
                <w:sz w:val="20"/>
                <w:szCs w:val="20"/>
              </w:rPr>
              <w:t>Ед. измерения</w:t>
            </w:r>
          </w:p>
        </w:tc>
        <w:tc>
          <w:tcPr>
            <w:tcW w:w="1699" w:type="dxa"/>
            <w:vMerge w:val="restart"/>
          </w:tcPr>
          <w:p w14:paraId="6AE481DA" w14:textId="77777777" w:rsidR="00413EC8" w:rsidRPr="00413EC8" w:rsidRDefault="00413EC8" w:rsidP="00413EC8">
            <w:pPr>
              <w:ind w:firstLine="160"/>
              <w:rPr>
                <w:sz w:val="20"/>
                <w:szCs w:val="20"/>
              </w:rPr>
            </w:pPr>
            <w:r w:rsidRPr="00413EC8">
              <w:rPr>
                <w:sz w:val="20"/>
                <w:szCs w:val="20"/>
              </w:rPr>
              <w:t>Значение весового коэффициента целевого индикатора</w:t>
            </w:r>
          </w:p>
        </w:tc>
        <w:tc>
          <w:tcPr>
            <w:tcW w:w="5168" w:type="dxa"/>
            <w:gridSpan w:val="5"/>
          </w:tcPr>
          <w:p w14:paraId="5B567118" w14:textId="77777777" w:rsidR="00413EC8" w:rsidRPr="00413EC8" w:rsidRDefault="00413EC8" w:rsidP="00413EC8">
            <w:pPr>
              <w:ind w:firstLine="98"/>
              <w:rPr>
                <w:sz w:val="20"/>
                <w:szCs w:val="20"/>
              </w:rPr>
            </w:pPr>
            <w:r w:rsidRPr="00413EC8">
              <w:rPr>
                <w:sz w:val="20"/>
                <w:szCs w:val="20"/>
              </w:rPr>
              <w:t>Значение целевого индикатора</w:t>
            </w:r>
          </w:p>
        </w:tc>
        <w:tc>
          <w:tcPr>
            <w:tcW w:w="992" w:type="dxa"/>
            <w:vMerge w:val="restart"/>
          </w:tcPr>
          <w:p w14:paraId="1E3D8AF3" w14:textId="77777777" w:rsidR="00413EC8" w:rsidRPr="00413EC8" w:rsidRDefault="00413EC8" w:rsidP="00413EC8">
            <w:pPr>
              <w:ind w:firstLine="34"/>
              <w:rPr>
                <w:sz w:val="20"/>
                <w:szCs w:val="20"/>
              </w:rPr>
            </w:pPr>
            <w:r w:rsidRPr="00413EC8">
              <w:rPr>
                <w:sz w:val="20"/>
                <w:szCs w:val="20"/>
              </w:rPr>
              <w:t>2025 год</w:t>
            </w:r>
          </w:p>
        </w:tc>
        <w:tc>
          <w:tcPr>
            <w:tcW w:w="992" w:type="dxa"/>
            <w:vMerge w:val="restart"/>
          </w:tcPr>
          <w:p w14:paraId="3A084EF7" w14:textId="77777777" w:rsidR="00413EC8" w:rsidRPr="00413EC8" w:rsidRDefault="00413EC8" w:rsidP="00413EC8">
            <w:pPr>
              <w:ind w:firstLine="33"/>
              <w:rPr>
                <w:sz w:val="20"/>
                <w:szCs w:val="20"/>
              </w:rPr>
            </w:pPr>
            <w:r w:rsidRPr="00413EC8">
              <w:rPr>
                <w:sz w:val="20"/>
                <w:szCs w:val="20"/>
              </w:rPr>
              <w:t>2026 год</w:t>
            </w:r>
          </w:p>
        </w:tc>
        <w:tc>
          <w:tcPr>
            <w:tcW w:w="1071" w:type="dxa"/>
            <w:vMerge w:val="restart"/>
          </w:tcPr>
          <w:p w14:paraId="6BCA2688" w14:textId="77777777" w:rsidR="00413EC8" w:rsidRPr="00413EC8" w:rsidRDefault="00413EC8" w:rsidP="00413EC8">
            <w:pPr>
              <w:ind w:firstLine="34"/>
              <w:rPr>
                <w:sz w:val="20"/>
                <w:szCs w:val="20"/>
              </w:rPr>
            </w:pPr>
            <w:r w:rsidRPr="00413EC8">
              <w:rPr>
                <w:sz w:val="20"/>
                <w:szCs w:val="20"/>
              </w:rPr>
              <w:t>примечание</w:t>
            </w:r>
          </w:p>
        </w:tc>
      </w:tr>
      <w:tr w:rsidR="00413EC8" w:rsidRPr="00413EC8" w14:paraId="61D2D8A7" w14:textId="77777777" w:rsidTr="009D52AD">
        <w:tc>
          <w:tcPr>
            <w:tcW w:w="2235" w:type="dxa"/>
            <w:vMerge/>
          </w:tcPr>
          <w:p w14:paraId="1FBBDB89" w14:textId="77777777" w:rsidR="00413EC8" w:rsidRPr="00413EC8" w:rsidRDefault="00413EC8" w:rsidP="00413EC8">
            <w:pPr>
              <w:ind w:firstLine="142"/>
              <w:rPr>
                <w:sz w:val="20"/>
                <w:szCs w:val="20"/>
              </w:rPr>
            </w:pPr>
          </w:p>
        </w:tc>
        <w:tc>
          <w:tcPr>
            <w:tcW w:w="2268" w:type="dxa"/>
            <w:vMerge/>
          </w:tcPr>
          <w:p w14:paraId="04E1CA2D" w14:textId="77777777" w:rsidR="00413EC8" w:rsidRPr="00413EC8" w:rsidRDefault="00413EC8" w:rsidP="00413EC8">
            <w:pPr>
              <w:ind w:firstLine="112"/>
              <w:rPr>
                <w:sz w:val="20"/>
                <w:szCs w:val="20"/>
              </w:rPr>
            </w:pPr>
          </w:p>
        </w:tc>
        <w:tc>
          <w:tcPr>
            <w:tcW w:w="1134" w:type="dxa"/>
            <w:vMerge/>
          </w:tcPr>
          <w:p w14:paraId="6515C4B0" w14:textId="77777777" w:rsidR="00413EC8" w:rsidRPr="00413EC8" w:rsidRDefault="00413EC8" w:rsidP="00413EC8">
            <w:pPr>
              <w:ind w:firstLine="113"/>
              <w:rPr>
                <w:sz w:val="20"/>
                <w:szCs w:val="20"/>
              </w:rPr>
            </w:pPr>
          </w:p>
        </w:tc>
        <w:tc>
          <w:tcPr>
            <w:tcW w:w="1699" w:type="dxa"/>
            <w:vMerge/>
          </w:tcPr>
          <w:p w14:paraId="0F277174" w14:textId="77777777" w:rsidR="00413EC8" w:rsidRPr="00413EC8" w:rsidRDefault="00413EC8" w:rsidP="00413EC8">
            <w:pPr>
              <w:ind w:firstLine="238"/>
              <w:rPr>
                <w:sz w:val="20"/>
                <w:szCs w:val="20"/>
              </w:rPr>
            </w:pPr>
          </w:p>
        </w:tc>
        <w:tc>
          <w:tcPr>
            <w:tcW w:w="1493" w:type="dxa"/>
            <w:vMerge w:val="restart"/>
          </w:tcPr>
          <w:p w14:paraId="773816A0" w14:textId="77777777" w:rsidR="00413EC8" w:rsidRPr="00413EC8" w:rsidRDefault="00413EC8" w:rsidP="00413EC8">
            <w:pPr>
              <w:ind w:firstLine="98"/>
              <w:rPr>
                <w:sz w:val="20"/>
                <w:szCs w:val="20"/>
              </w:rPr>
            </w:pPr>
            <w:r w:rsidRPr="00413EC8">
              <w:rPr>
                <w:sz w:val="20"/>
                <w:szCs w:val="20"/>
              </w:rPr>
              <w:t>На 2024 финансовый год</w:t>
            </w:r>
          </w:p>
        </w:tc>
        <w:tc>
          <w:tcPr>
            <w:tcW w:w="3675" w:type="dxa"/>
            <w:gridSpan w:val="4"/>
          </w:tcPr>
          <w:p w14:paraId="3DC8EDC3" w14:textId="77777777" w:rsidR="00413EC8" w:rsidRPr="00413EC8" w:rsidRDefault="00413EC8" w:rsidP="00413EC8">
            <w:pPr>
              <w:ind w:firstLine="98"/>
              <w:rPr>
                <w:sz w:val="20"/>
                <w:szCs w:val="20"/>
              </w:rPr>
            </w:pPr>
            <w:r w:rsidRPr="00413EC8">
              <w:rPr>
                <w:sz w:val="20"/>
                <w:szCs w:val="20"/>
              </w:rPr>
              <w:t>На 2024 год, в том числе поквартально</w:t>
            </w:r>
          </w:p>
        </w:tc>
        <w:tc>
          <w:tcPr>
            <w:tcW w:w="992" w:type="dxa"/>
            <w:vMerge/>
          </w:tcPr>
          <w:p w14:paraId="60563292" w14:textId="77777777" w:rsidR="00413EC8" w:rsidRPr="00413EC8" w:rsidRDefault="00413EC8" w:rsidP="00413EC8">
            <w:pPr>
              <w:rPr>
                <w:sz w:val="20"/>
                <w:szCs w:val="20"/>
              </w:rPr>
            </w:pPr>
          </w:p>
        </w:tc>
        <w:tc>
          <w:tcPr>
            <w:tcW w:w="992" w:type="dxa"/>
            <w:vMerge/>
          </w:tcPr>
          <w:p w14:paraId="65DEF7FC" w14:textId="77777777" w:rsidR="00413EC8" w:rsidRPr="00413EC8" w:rsidRDefault="00413EC8" w:rsidP="00413EC8">
            <w:pPr>
              <w:rPr>
                <w:sz w:val="20"/>
                <w:szCs w:val="20"/>
              </w:rPr>
            </w:pPr>
          </w:p>
        </w:tc>
        <w:tc>
          <w:tcPr>
            <w:tcW w:w="1071" w:type="dxa"/>
            <w:vMerge/>
          </w:tcPr>
          <w:p w14:paraId="35DC5C6F" w14:textId="77777777" w:rsidR="00413EC8" w:rsidRPr="00413EC8" w:rsidRDefault="00413EC8" w:rsidP="00413EC8">
            <w:pPr>
              <w:rPr>
                <w:sz w:val="20"/>
                <w:szCs w:val="20"/>
              </w:rPr>
            </w:pPr>
          </w:p>
        </w:tc>
      </w:tr>
      <w:tr w:rsidR="00413EC8" w:rsidRPr="00413EC8" w14:paraId="10C131CF" w14:textId="77777777" w:rsidTr="009D52AD">
        <w:tc>
          <w:tcPr>
            <w:tcW w:w="2235" w:type="dxa"/>
            <w:vMerge/>
          </w:tcPr>
          <w:p w14:paraId="70CE5FB3" w14:textId="77777777" w:rsidR="00413EC8" w:rsidRPr="00413EC8" w:rsidRDefault="00413EC8" w:rsidP="00413EC8">
            <w:pPr>
              <w:ind w:firstLine="142"/>
              <w:rPr>
                <w:sz w:val="20"/>
                <w:szCs w:val="20"/>
              </w:rPr>
            </w:pPr>
          </w:p>
        </w:tc>
        <w:tc>
          <w:tcPr>
            <w:tcW w:w="2268" w:type="dxa"/>
            <w:vMerge/>
          </w:tcPr>
          <w:p w14:paraId="383A387C" w14:textId="77777777" w:rsidR="00413EC8" w:rsidRPr="00413EC8" w:rsidRDefault="00413EC8" w:rsidP="00413EC8">
            <w:pPr>
              <w:ind w:firstLine="112"/>
              <w:rPr>
                <w:sz w:val="20"/>
                <w:szCs w:val="20"/>
              </w:rPr>
            </w:pPr>
          </w:p>
        </w:tc>
        <w:tc>
          <w:tcPr>
            <w:tcW w:w="1134" w:type="dxa"/>
            <w:vMerge/>
          </w:tcPr>
          <w:p w14:paraId="2C95BA99" w14:textId="77777777" w:rsidR="00413EC8" w:rsidRPr="00413EC8" w:rsidRDefault="00413EC8" w:rsidP="00413EC8">
            <w:pPr>
              <w:ind w:firstLine="113"/>
              <w:rPr>
                <w:sz w:val="20"/>
                <w:szCs w:val="20"/>
              </w:rPr>
            </w:pPr>
          </w:p>
        </w:tc>
        <w:tc>
          <w:tcPr>
            <w:tcW w:w="1699" w:type="dxa"/>
            <w:vMerge/>
          </w:tcPr>
          <w:p w14:paraId="0724595A" w14:textId="77777777" w:rsidR="00413EC8" w:rsidRPr="00413EC8" w:rsidRDefault="00413EC8" w:rsidP="00413EC8">
            <w:pPr>
              <w:ind w:firstLine="238"/>
              <w:rPr>
                <w:sz w:val="20"/>
                <w:szCs w:val="20"/>
              </w:rPr>
            </w:pPr>
          </w:p>
        </w:tc>
        <w:tc>
          <w:tcPr>
            <w:tcW w:w="1493" w:type="dxa"/>
            <w:vMerge/>
          </w:tcPr>
          <w:p w14:paraId="1884760A" w14:textId="77777777" w:rsidR="00413EC8" w:rsidRPr="00413EC8" w:rsidRDefault="00413EC8" w:rsidP="00413EC8">
            <w:pPr>
              <w:ind w:firstLine="98"/>
              <w:rPr>
                <w:sz w:val="20"/>
                <w:szCs w:val="20"/>
              </w:rPr>
            </w:pPr>
          </w:p>
        </w:tc>
        <w:tc>
          <w:tcPr>
            <w:tcW w:w="981" w:type="dxa"/>
          </w:tcPr>
          <w:p w14:paraId="2CB114C8" w14:textId="77777777" w:rsidR="00413EC8" w:rsidRPr="00413EC8" w:rsidRDefault="00413EC8" w:rsidP="00413EC8">
            <w:pPr>
              <w:ind w:firstLine="98"/>
              <w:rPr>
                <w:sz w:val="20"/>
                <w:szCs w:val="20"/>
              </w:rPr>
            </w:pPr>
            <w:r w:rsidRPr="00413EC8">
              <w:rPr>
                <w:sz w:val="20"/>
                <w:szCs w:val="20"/>
              </w:rPr>
              <w:t>1 кв.</w:t>
            </w:r>
          </w:p>
        </w:tc>
        <w:tc>
          <w:tcPr>
            <w:tcW w:w="851" w:type="dxa"/>
          </w:tcPr>
          <w:p w14:paraId="20770A82" w14:textId="77777777" w:rsidR="00413EC8" w:rsidRPr="00413EC8" w:rsidRDefault="00413EC8" w:rsidP="00413EC8">
            <w:pPr>
              <w:ind w:firstLine="98"/>
              <w:rPr>
                <w:sz w:val="20"/>
                <w:szCs w:val="20"/>
              </w:rPr>
            </w:pPr>
            <w:r w:rsidRPr="00413EC8">
              <w:rPr>
                <w:sz w:val="20"/>
                <w:szCs w:val="20"/>
              </w:rPr>
              <w:t>2 кв.</w:t>
            </w:r>
          </w:p>
        </w:tc>
        <w:tc>
          <w:tcPr>
            <w:tcW w:w="850" w:type="dxa"/>
          </w:tcPr>
          <w:p w14:paraId="11DAEC81" w14:textId="77777777" w:rsidR="00413EC8" w:rsidRPr="00413EC8" w:rsidRDefault="00413EC8" w:rsidP="00413EC8">
            <w:pPr>
              <w:ind w:firstLine="98"/>
              <w:rPr>
                <w:sz w:val="20"/>
                <w:szCs w:val="20"/>
              </w:rPr>
            </w:pPr>
            <w:r w:rsidRPr="00413EC8">
              <w:rPr>
                <w:sz w:val="20"/>
                <w:szCs w:val="20"/>
              </w:rPr>
              <w:t>3 кв.</w:t>
            </w:r>
          </w:p>
        </w:tc>
        <w:tc>
          <w:tcPr>
            <w:tcW w:w="993" w:type="dxa"/>
          </w:tcPr>
          <w:p w14:paraId="16AFCB16" w14:textId="77777777" w:rsidR="00413EC8" w:rsidRPr="00413EC8" w:rsidRDefault="00413EC8" w:rsidP="00413EC8">
            <w:pPr>
              <w:ind w:firstLine="98"/>
              <w:rPr>
                <w:sz w:val="20"/>
                <w:szCs w:val="20"/>
              </w:rPr>
            </w:pPr>
            <w:r w:rsidRPr="00413EC8">
              <w:rPr>
                <w:sz w:val="20"/>
                <w:szCs w:val="20"/>
              </w:rPr>
              <w:t>4 кв.</w:t>
            </w:r>
          </w:p>
        </w:tc>
        <w:tc>
          <w:tcPr>
            <w:tcW w:w="992" w:type="dxa"/>
            <w:vMerge/>
          </w:tcPr>
          <w:p w14:paraId="710EC3A3" w14:textId="77777777" w:rsidR="00413EC8" w:rsidRPr="00413EC8" w:rsidRDefault="00413EC8" w:rsidP="00413EC8">
            <w:pPr>
              <w:rPr>
                <w:sz w:val="20"/>
                <w:szCs w:val="20"/>
              </w:rPr>
            </w:pPr>
          </w:p>
        </w:tc>
        <w:tc>
          <w:tcPr>
            <w:tcW w:w="992" w:type="dxa"/>
            <w:vMerge/>
          </w:tcPr>
          <w:p w14:paraId="5E742A57" w14:textId="77777777" w:rsidR="00413EC8" w:rsidRPr="00413EC8" w:rsidRDefault="00413EC8" w:rsidP="00413EC8">
            <w:pPr>
              <w:rPr>
                <w:sz w:val="20"/>
                <w:szCs w:val="20"/>
              </w:rPr>
            </w:pPr>
          </w:p>
        </w:tc>
        <w:tc>
          <w:tcPr>
            <w:tcW w:w="1071" w:type="dxa"/>
            <w:vMerge/>
          </w:tcPr>
          <w:p w14:paraId="29893BA0" w14:textId="77777777" w:rsidR="00413EC8" w:rsidRPr="00413EC8" w:rsidRDefault="00413EC8" w:rsidP="00413EC8">
            <w:pPr>
              <w:rPr>
                <w:sz w:val="20"/>
                <w:szCs w:val="20"/>
              </w:rPr>
            </w:pPr>
          </w:p>
        </w:tc>
      </w:tr>
      <w:tr w:rsidR="00413EC8" w:rsidRPr="00413EC8" w14:paraId="198EAA7C" w14:textId="77777777" w:rsidTr="009D52AD">
        <w:tc>
          <w:tcPr>
            <w:tcW w:w="2235" w:type="dxa"/>
          </w:tcPr>
          <w:p w14:paraId="5EA08D04" w14:textId="77777777" w:rsidR="00413EC8" w:rsidRPr="00413EC8" w:rsidRDefault="00413EC8" w:rsidP="00413EC8">
            <w:pPr>
              <w:ind w:firstLine="142"/>
              <w:rPr>
                <w:sz w:val="20"/>
                <w:szCs w:val="20"/>
              </w:rPr>
            </w:pPr>
            <w:r w:rsidRPr="00413EC8">
              <w:rPr>
                <w:sz w:val="20"/>
                <w:szCs w:val="20"/>
              </w:rPr>
              <w:t>1</w:t>
            </w:r>
          </w:p>
        </w:tc>
        <w:tc>
          <w:tcPr>
            <w:tcW w:w="2268" w:type="dxa"/>
          </w:tcPr>
          <w:p w14:paraId="504EC2D8" w14:textId="77777777" w:rsidR="00413EC8" w:rsidRPr="00413EC8" w:rsidRDefault="00413EC8" w:rsidP="00413EC8">
            <w:pPr>
              <w:ind w:firstLine="112"/>
              <w:rPr>
                <w:sz w:val="20"/>
                <w:szCs w:val="20"/>
              </w:rPr>
            </w:pPr>
            <w:r w:rsidRPr="00413EC8">
              <w:rPr>
                <w:sz w:val="20"/>
                <w:szCs w:val="20"/>
              </w:rPr>
              <w:t>2</w:t>
            </w:r>
          </w:p>
        </w:tc>
        <w:tc>
          <w:tcPr>
            <w:tcW w:w="1134" w:type="dxa"/>
          </w:tcPr>
          <w:p w14:paraId="7895C3FD" w14:textId="77777777" w:rsidR="00413EC8" w:rsidRPr="00413EC8" w:rsidRDefault="00413EC8" w:rsidP="00413EC8">
            <w:pPr>
              <w:ind w:firstLine="113"/>
              <w:rPr>
                <w:sz w:val="20"/>
                <w:szCs w:val="20"/>
              </w:rPr>
            </w:pPr>
            <w:r w:rsidRPr="00413EC8">
              <w:rPr>
                <w:sz w:val="20"/>
                <w:szCs w:val="20"/>
              </w:rPr>
              <w:t>3</w:t>
            </w:r>
          </w:p>
        </w:tc>
        <w:tc>
          <w:tcPr>
            <w:tcW w:w="1699" w:type="dxa"/>
          </w:tcPr>
          <w:p w14:paraId="248CB3DA" w14:textId="77777777" w:rsidR="00413EC8" w:rsidRPr="00413EC8" w:rsidRDefault="00413EC8" w:rsidP="00413EC8">
            <w:pPr>
              <w:ind w:firstLine="238"/>
              <w:rPr>
                <w:sz w:val="20"/>
                <w:szCs w:val="20"/>
              </w:rPr>
            </w:pPr>
            <w:r w:rsidRPr="00413EC8">
              <w:rPr>
                <w:sz w:val="20"/>
                <w:szCs w:val="20"/>
              </w:rPr>
              <w:t>4</w:t>
            </w:r>
          </w:p>
        </w:tc>
        <w:tc>
          <w:tcPr>
            <w:tcW w:w="1493" w:type="dxa"/>
          </w:tcPr>
          <w:p w14:paraId="44DC7E3F" w14:textId="77777777" w:rsidR="00413EC8" w:rsidRPr="00413EC8" w:rsidRDefault="00413EC8" w:rsidP="00413EC8">
            <w:pPr>
              <w:ind w:firstLine="98"/>
              <w:rPr>
                <w:sz w:val="20"/>
                <w:szCs w:val="20"/>
              </w:rPr>
            </w:pPr>
            <w:r w:rsidRPr="00413EC8">
              <w:rPr>
                <w:sz w:val="20"/>
                <w:szCs w:val="20"/>
              </w:rPr>
              <w:t>5</w:t>
            </w:r>
          </w:p>
        </w:tc>
        <w:tc>
          <w:tcPr>
            <w:tcW w:w="981" w:type="dxa"/>
          </w:tcPr>
          <w:p w14:paraId="59E41EBC" w14:textId="77777777" w:rsidR="00413EC8" w:rsidRPr="00413EC8" w:rsidRDefault="00413EC8" w:rsidP="00413EC8">
            <w:pPr>
              <w:ind w:firstLine="98"/>
              <w:rPr>
                <w:sz w:val="20"/>
                <w:szCs w:val="20"/>
              </w:rPr>
            </w:pPr>
            <w:r w:rsidRPr="00413EC8">
              <w:rPr>
                <w:sz w:val="20"/>
                <w:szCs w:val="20"/>
              </w:rPr>
              <w:t>6</w:t>
            </w:r>
          </w:p>
        </w:tc>
        <w:tc>
          <w:tcPr>
            <w:tcW w:w="851" w:type="dxa"/>
          </w:tcPr>
          <w:p w14:paraId="1F7C090F" w14:textId="77777777" w:rsidR="00413EC8" w:rsidRPr="00413EC8" w:rsidRDefault="00413EC8" w:rsidP="00413EC8">
            <w:pPr>
              <w:ind w:firstLine="98"/>
              <w:rPr>
                <w:sz w:val="20"/>
                <w:szCs w:val="20"/>
              </w:rPr>
            </w:pPr>
            <w:r w:rsidRPr="00413EC8">
              <w:rPr>
                <w:sz w:val="20"/>
                <w:szCs w:val="20"/>
              </w:rPr>
              <w:t>7</w:t>
            </w:r>
          </w:p>
        </w:tc>
        <w:tc>
          <w:tcPr>
            <w:tcW w:w="850" w:type="dxa"/>
          </w:tcPr>
          <w:p w14:paraId="74745A77" w14:textId="77777777" w:rsidR="00413EC8" w:rsidRPr="00413EC8" w:rsidRDefault="00413EC8" w:rsidP="00413EC8">
            <w:pPr>
              <w:ind w:firstLine="98"/>
              <w:rPr>
                <w:sz w:val="20"/>
                <w:szCs w:val="20"/>
              </w:rPr>
            </w:pPr>
            <w:r w:rsidRPr="00413EC8">
              <w:rPr>
                <w:sz w:val="20"/>
                <w:szCs w:val="20"/>
              </w:rPr>
              <w:t>8</w:t>
            </w:r>
          </w:p>
        </w:tc>
        <w:tc>
          <w:tcPr>
            <w:tcW w:w="993" w:type="dxa"/>
          </w:tcPr>
          <w:p w14:paraId="2EBF7527" w14:textId="77777777" w:rsidR="00413EC8" w:rsidRPr="00413EC8" w:rsidRDefault="00413EC8" w:rsidP="00413EC8">
            <w:pPr>
              <w:ind w:firstLine="98"/>
              <w:rPr>
                <w:sz w:val="20"/>
                <w:szCs w:val="20"/>
              </w:rPr>
            </w:pPr>
            <w:r w:rsidRPr="00413EC8">
              <w:rPr>
                <w:sz w:val="20"/>
                <w:szCs w:val="20"/>
              </w:rPr>
              <w:t>9</w:t>
            </w:r>
          </w:p>
        </w:tc>
        <w:tc>
          <w:tcPr>
            <w:tcW w:w="992" w:type="dxa"/>
          </w:tcPr>
          <w:p w14:paraId="01FE1EA1" w14:textId="77777777" w:rsidR="00413EC8" w:rsidRPr="00413EC8" w:rsidRDefault="00413EC8" w:rsidP="00413EC8">
            <w:pPr>
              <w:rPr>
                <w:sz w:val="20"/>
                <w:szCs w:val="20"/>
              </w:rPr>
            </w:pPr>
            <w:r w:rsidRPr="00413EC8">
              <w:rPr>
                <w:sz w:val="20"/>
                <w:szCs w:val="20"/>
              </w:rPr>
              <w:t>10</w:t>
            </w:r>
          </w:p>
        </w:tc>
        <w:tc>
          <w:tcPr>
            <w:tcW w:w="992" w:type="dxa"/>
          </w:tcPr>
          <w:p w14:paraId="0CE9C894" w14:textId="77777777" w:rsidR="00413EC8" w:rsidRPr="00413EC8" w:rsidRDefault="00413EC8" w:rsidP="00413EC8">
            <w:pPr>
              <w:ind w:firstLine="33"/>
              <w:rPr>
                <w:sz w:val="20"/>
                <w:szCs w:val="20"/>
              </w:rPr>
            </w:pPr>
            <w:r w:rsidRPr="00413EC8">
              <w:rPr>
                <w:sz w:val="20"/>
                <w:szCs w:val="20"/>
              </w:rPr>
              <w:t>11</w:t>
            </w:r>
          </w:p>
        </w:tc>
        <w:tc>
          <w:tcPr>
            <w:tcW w:w="1071" w:type="dxa"/>
          </w:tcPr>
          <w:p w14:paraId="7FC0912F" w14:textId="77777777" w:rsidR="00413EC8" w:rsidRPr="00413EC8" w:rsidRDefault="00413EC8" w:rsidP="00413EC8">
            <w:pPr>
              <w:ind w:firstLine="34"/>
              <w:rPr>
                <w:sz w:val="20"/>
                <w:szCs w:val="20"/>
              </w:rPr>
            </w:pPr>
            <w:r w:rsidRPr="00413EC8">
              <w:rPr>
                <w:sz w:val="20"/>
                <w:szCs w:val="20"/>
              </w:rPr>
              <w:t>12</w:t>
            </w:r>
          </w:p>
        </w:tc>
      </w:tr>
      <w:tr w:rsidR="00413EC8" w:rsidRPr="00413EC8" w14:paraId="54858A6B" w14:textId="77777777" w:rsidTr="009D52AD">
        <w:tc>
          <w:tcPr>
            <w:tcW w:w="15559" w:type="dxa"/>
            <w:gridSpan w:val="12"/>
          </w:tcPr>
          <w:p w14:paraId="112F0954" w14:textId="77777777" w:rsidR="00413EC8" w:rsidRPr="00413EC8" w:rsidRDefault="00413EC8" w:rsidP="00413EC8">
            <w:pPr>
              <w:widowControl w:val="0"/>
              <w:autoSpaceDE w:val="0"/>
              <w:autoSpaceDN w:val="0"/>
              <w:adjustRightInd w:val="0"/>
              <w:ind w:left="39"/>
              <w:rPr>
                <w:sz w:val="20"/>
                <w:szCs w:val="20"/>
              </w:rPr>
            </w:pPr>
            <w:r w:rsidRPr="00413EC8">
              <w:rPr>
                <w:sz w:val="20"/>
                <w:szCs w:val="20"/>
              </w:rPr>
              <w:t>Муниципальная программа Куйбышевского муниципального района Новосибирской области «Жилищно-коммунальное хозяйство Куйбышевского муниципального района Новосибирской области на 2024-2026 годы»</w:t>
            </w:r>
          </w:p>
        </w:tc>
      </w:tr>
      <w:tr w:rsidR="00413EC8" w:rsidRPr="00413EC8" w14:paraId="2BFE1CFA" w14:textId="77777777" w:rsidTr="009D52AD">
        <w:tc>
          <w:tcPr>
            <w:tcW w:w="15559" w:type="dxa"/>
            <w:gridSpan w:val="12"/>
          </w:tcPr>
          <w:p w14:paraId="221C1FD6" w14:textId="77777777" w:rsidR="00413EC8" w:rsidRPr="00413EC8" w:rsidRDefault="00413EC8" w:rsidP="00413EC8">
            <w:pPr>
              <w:widowControl w:val="0"/>
              <w:autoSpaceDE w:val="0"/>
              <w:autoSpaceDN w:val="0"/>
              <w:adjustRightInd w:val="0"/>
              <w:ind w:left="39"/>
              <w:rPr>
                <w:sz w:val="20"/>
                <w:szCs w:val="20"/>
              </w:rPr>
            </w:pPr>
            <w:r w:rsidRPr="00413EC8">
              <w:rPr>
                <w:sz w:val="20"/>
                <w:szCs w:val="20"/>
              </w:rPr>
              <w:t>Цель: Повышение уровня комфортности, безопасности условий проживания населения Куйбышевского муниципального района Новосибирской области на основе повышения надежности работы объектов жилищно-коммунального комплекса Куйбышевского муниципального района Новосибирской области</w:t>
            </w:r>
          </w:p>
        </w:tc>
      </w:tr>
      <w:tr w:rsidR="00413EC8" w:rsidRPr="00413EC8" w14:paraId="4B02FF49" w14:textId="77777777" w:rsidTr="009D52AD">
        <w:tc>
          <w:tcPr>
            <w:tcW w:w="2235" w:type="dxa"/>
          </w:tcPr>
          <w:p w14:paraId="4EAA5A31" w14:textId="77777777" w:rsidR="00413EC8" w:rsidRPr="00413EC8" w:rsidRDefault="00413EC8" w:rsidP="00413EC8">
            <w:pPr>
              <w:ind w:firstLine="142"/>
              <w:rPr>
                <w:sz w:val="20"/>
                <w:szCs w:val="20"/>
              </w:rPr>
            </w:pPr>
            <w:r w:rsidRPr="00413EC8">
              <w:rPr>
                <w:sz w:val="20"/>
                <w:szCs w:val="20"/>
              </w:rPr>
              <w:t>Задача: 1. Развитие коммунальной инфраструктуры на территории муниципальных образований Куйбышевского муниципального района Новосибирской области.</w:t>
            </w:r>
          </w:p>
        </w:tc>
        <w:tc>
          <w:tcPr>
            <w:tcW w:w="2268" w:type="dxa"/>
          </w:tcPr>
          <w:p w14:paraId="7852EC8E" w14:textId="77777777" w:rsidR="00413EC8" w:rsidRPr="00413EC8" w:rsidRDefault="00413EC8" w:rsidP="00413EC8">
            <w:pPr>
              <w:widowControl w:val="0"/>
              <w:autoSpaceDE w:val="0"/>
              <w:autoSpaceDN w:val="0"/>
              <w:adjustRightInd w:val="0"/>
              <w:ind w:left="39"/>
              <w:rPr>
                <w:sz w:val="20"/>
                <w:szCs w:val="20"/>
              </w:rPr>
            </w:pPr>
            <w:r w:rsidRPr="00413EC8">
              <w:rPr>
                <w:sz w:val="20"/>
                <w:szCs w:val="20"/>
              </w:rPr>
              <w:t xml:space="preserve">1.Количество объектов систем водоснабжения, построенных (введенных в эксплуатацию) и реконструируемых на территориях населенных пунктов Куйбышевского муниципального района Новосибирской области. </w:t>
            </w:r>
          </w:p>
        </w:tc>
        <w:tc>
          <w:tcPr>
            <w:tcW w:w="1134" w:type="dxa"/>
          </w:tcPr>
          <w:p w14:paraId="2049ECDD" w14:textId="77777777" w:rsidR="00413EC8" w:rsidRPr="00413EC8" w:rsidRDefault="00413EC8" w:rsidP="00413EC8">
            <w:pPr>
              <w:ind w:firstLine="113"/>
              <w:rPr>
                <w:sz w:val="20"/>
                <w:szCs w:val="20"/>
              </w:rPr>
            </w:pPr>
            <w:r w:rsidRPr="00413EC8">
              <w:rPr>
                <w:sz w:val="20"/>
                <w:szCs w:val="20"/>
              </w:rPr>
              <w:t>Ед.</w:t>
            </w:r>
          </w:p>
        </w:tc>
        <w:tc>
          <w:tcPr>
            <w:tcW w:w="1699" w:type="dxa"/>
          </w:tcPr>
          <w:p w14:paraId="4F1095B4" w14:textId="77777777" w:rsidR="00413EC8" w:rsidRPr="00413EC8" w:rsidRDefault="00413EC8" w:rsidP="00413EC8">
            <w:pPr>
              <w:ind w:firstLine="238"/>
              <w:rPr>
                <w:sz w:val="20"/>
                <w:szCs w:val="20"/>
              </w:rPr>
            </w:pPr>
            <w:r w:rsidRPr="00413EC8">
              <w:rPr>
                <w:sz w:val="20"/>
                <w:szCs w:val="20"/>
              </w:rPr>
              <w:t>объект</w:t>
            </w:r>
          </w:p>
        </w:tc>
        <w:tc>
          <w:tcPr>
            <w:tcW w:w="1493" w:type="dxa"/>
          </w:tcPr>
          <w:p w14:paraId="4A4BF5CE" w14:textId="77777777" w:rsidR="00413EC8" w:rsidRPr="00413EC8" w:rsidRDefault="00413EC8" w:rsidP="00413EC8">
            <w:pPr>
              <w:ind w:firstLine="98"/>
              <w:rPr>
                <w:sz w:val="20"/>
                <w:szCs w:val="20"/>
              </w:rPr>
            </w:pPr>
            <w:r w:rsidRPr="00413EC8">
              <w:rPr>
                <w:sz w:val="20"/>
                <w:szCs w:val="20"/>
              </w:rPr>
              <w:t>0</w:t>
            </w:r>
          </w:p>
        </w:tc>
        <w:tc>
          <w:tcPr>
            <w:tcW w:w="981" w:type="dxa"/>
          </w:tcPr>
          <w:p w14:paraId="5F21AA63" w14:textId="77777777" w:rsidR="00413EC8" w:rsidRPr="00413EC8" w:rsidRDefault="00413EC8" w:rsidP="00413EC8">
            <w:pPr>
              <w:ind w:firstLine="98"/>
              <w:rPr>
                <w:sz w:val="20"/>
                <w:szCs w:val="20"/>
              </w:rPr>
            </w:pPr>
            <w:r w:rsidRPr="00413EC8">
              <w:rPr>
                <w:sz w:val="20"/>
                <w:szCs w:val="20"/>
              </w:rPr>
              <w:t>0</w:t>
            </w:r>
          </w:p>
        </w:tc>
        <w:tc>
          <w:tcPr>
            <w:tcW w:w="851" w:type="dxa"/>
          </w:tcPr>
          <w:p w14:paraId="29928DE7" w14:textId="77777777" w:rsidR="00413EC8" w:rsidRPr="00413EC8" w:rsidRDefault="00413EC8" w:rsidP="00413EC8">
            <w:pPr>
              <w:ind w:firstLine="98"/>
              <w:rPr>
                <w:sz w:val="20"/>
                <w:szCs w:val="20"/>
              </w:rPr>
            </w:pPr>
            <w:r w:rsidRPr="00413EC8">
              <w:rPr>
                <w:sz w:val="20"/>
                <w:szCs w:val="20"/>
              </w:rPr>
              <w:t>0</w:t>
            </w:r>
          </w:p>
        </w:tc>
        <w:tc>
          <w:tcPr>
            <w:tcW w:w="850" w:type="dxa"/>
          </w:tcPr>
          <w:p w14:paraId="765AAD02" w14:textId="77777777" w:rsidR="00413EC8" w:rsidRPr="00413EC8" w:rsidRDefault="00413EC8" w:rsidP="00413EC8">
            <w:pPr>
              <w:ind w:firstLine="98"/>
              <w:rPr>
                <w:sz w:val="20"/>
                <w:szCs w:val="20"/>
              </w:rPr>
            </w:pPr>
            <w:r w:rsidRPr="00413EC8">
              <w:rPr>
                <w:sz w:val="20"/>
                <w:szCs w:val="20"/>
              </w:rPr>
              <w:t>0</w:t>
            </w:r>
          </w:p>
        </w:tc>
        <w:tc>
          <w:tcPr>
            <w:tcW w:w="993" w:type="dxa"/>
          </w:tcPr>
          <w:p w14:paraId="0FAC1A9E" w14:textId="77777777" w:rsidR="00413EC8" w:rsidRPr="00413EC8" w:rsidRDefault="00413EC8" w:rsidP="00413EC8">
            <w:pPr>
              <w:ind w:firstLine="98"/>
              <w:rPr>
                <w:sz w:val="20"/>
                <w:szCs w:val="20"/>
              </w:rPr>
            </w:pPr>
            <w:r w:rsidRPr="00413EC8">
              <w:rPr>
                <w:sz w:val="20"/>
                <w:szCs w:val="20"/>
              </w:rPr>
              <w:t>0</w:t>
            </w:r>
          </w:p>
        </w:tc>
        <w:tc>
          <w:tcPr>
            <w:tcW w:w="992" w:type="dxa"/>
          </w:tcPr>
          <w:p w14:paraId="5885E0A9" w14:textId="77777777" w:rsidR="00413EC8" w:rsidRPr="00413EC8" w:rsidRDefault="00413EC8" w:rsidP="00413EC8">
            <w:pPr>
              <w:ind w:firstLine="34"/>
              <w:rPr>
                <w:sz w:val="20"/>
                <w:szCs w:val="20"/>
              </w:rPr>
            </w:pPr>
            <w:r w:rsidRPr="00413EC8">
              <w:rPr>
                <w:sz w:val="20"/>
                <w:szCs w:val="20"/>
              </w:rPr>
              <w:t>7</w:t>
            </w:r>
          </w:p>
        </w:tc>
        <w:tc>
          <w:tcPr>
            <w:tcW w:w="992" w:type="dxa"/>
          </w:tcPr>
          <w:p w14:paraId="23089541" w14:textId="77777777" w:rsidR="00413EC8" w:rsidRPr="00413EC8" w:rsidRDefault="00413EC8" w:rsidP="00413EC8">
            <w:pPr>
              <w:ind w:firstLine="34"/>
              <w:rPr>
                <w:sz w:val="20"/>
                <w:szCs w:val="20"/>
              </w:rPr>
            </w:pPr>
            <w:r w:rsidRPr="00413EC8">
              <w:rPr>
                <w:sz w:val="20"/>
                <w:szCs w:val="20"/>
              </w:rPr>
              <w:t>2</w:t>
            </w:r>
          </w:p>
        </w:tc>
        <w:tc>
          <w:tcPr>
            <w:tcW w:w="1071" w:type="dxa"/>
          </w:tcPr>
          <w:p w14:paraId="1B529AA2" w14:textId="77777777" w:rsidR="00413EC8" w:rsidRPr="00413EC8" w:rsidRDefault="00413EC8" w:rsidP="00413EC8">
            <w:pPr>
              <w:ind w:firstLine="34"/>
              <w:rPr>
                <w:sz w:val="20"/>
                <w:szCs w:val="20"/>
              </w:rPr>
            </w:pPr>
          </w:p>
        </w:tc>
      </w:tr>
      <w:tr w:rsidR="00413EC8" w:rsidRPr="00413EC8" w14:paraId="15BFD706" w14:textId="77777777" w:rsidTr="009D52AD">
        <w:trPr>
          <w:trHeight w:val="240"/>
        </w:trPr>
        <w:tc>
          <w:tcPr>
            <w:tcW w:w="2235" w:type="dxa"/>
            <w:vMerge w:val="restart"/>
          </w:tcPr>
          <w:p w14:paraId="4D086378" w14:textId="77777777" w:rsidR="00413EC8" w:rsidRPr="00413EC8" w:rsidRDefault="00413EC8" w:rsidP="00413EC8">
            <w:pPr>
              <w:widowControl w:val="0"/>
              <w:tabs>
                <w:tab w:val="left" w:pos="323"/>
                <w:tab w:val="left" w:pos="465"/>
              </w:tabs>
              <w:autoSpaceDE w:val="0"/>
              <w:autoSpaceDN w:val="0"/>
              <w:adjustRightInd w:val="0"/>
              <w:ind w:firstLine="142"/>
              <w:jc w:val="both"/>
              <w:rPr>
                <w:sz w:val="20"/>
                <w:szCs w:val="20"/>
              </w:rPr>
            </w:pPr>
            <w:r w:rsidRPr="00413EC8">
              <w:rPr>
                <w:sz w:val="20"/>
                <w:szCs w:val="20"/>
              </w:rPr>
              <w:t>Задача:2. Создание безопасных и благоприятных условий проживания граждан на территории муниципальных образований Куйбышевского муниципального района Новосибирской области.</w:t>
            </w:r>
          </w:p>
        </w:tc>
        <w:tc>
          <w:tcPr>
            <w:tcW w:w="2268" w:type="dxa"/>
          </w:tcPr>
          <w:p w14:paraId="55DCC52A" w14:textId="77777777" w:rsidR="00413EC8" w:rsidRPr="00413EC8" w:rsidRDefault="00413EC8" w:rsidP="00413EC8">
            <w:pPr>
              <w:widowControl w:val="0"/>
              <w:autoSpaceDE w:val="0"/>
              <w:autoSpaceDN w:val="0"/>
              <w:adjustRightInd w:val="0"/>
              <w:ind w:left="39"/>
              <w:rPr>
                <w:sz w:val="20"/>
                <w:szCs w:val="20"/>
              </w:rPr>
            </w:pPr>
            <w:r w:rsidRPr="00413EC8">
              <w:rPr>
                <w:sz w:val="20"/>
                <w:szCs w:val="20"/>
              </w:rPr>
              <w:t>2.Площадь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tc>
        <w:tc>
          <w:tcPr>
            <w:tcW w:w="1134" w:type="dxa"/>
          </w:tcPr>
          <w:p w14:paraId="1184BC8B" w14:textId="77777777" w:rsidR="00413EC8" w:rsidRPr="00413EC8" w:rsidRDefault="00413EC8" w:rsidP="00413EC8">
            <w:pPr>
              <w:ind w:firstLine="238"/>
              <w:rPr>
                <w:sz w:val="20"/>
                <w:szCs w:val="20"/>
              </w:rPr>
            </w:pPr>
            <w:r w:rsidRPr="00413EC8">
              <w:rPr>
                <w:sz w:val="20"/>
                <w:szCs w:val="20"/>
              </w:rPr>
              <w:t>М2</w:t>
            </w:r>
          </w:p>
        </w:tc>
        <w:tc>
          <w:tcPr>
            <w:tcW w:w="1699" w:type="dxa"/>
          </w:tcPr>
          <w:p w14:paraId="2C41E3A2" w14:textId="77777777" w:rsidR="00413EC8" w:rsidRPr="00413EC8" w:rsidRDefault="00413EC8" w:rsidP="00413EC8">
            <w:pPr>
              <w:ind w:firstLine="98"/>
              <w:rPr>
                <w:sz w:val="20"/>
                <w:szCs w:val="20"/>
              </w:rPr>
            </w:pPr>
            <w:r w:rsidRPr="00413EC8">
              <w:rPr>
                <w:sz w:val="20"/>
                <w:szCs w:val="20"/>
              </w:rPr>
              <w:t>объект</w:t>
            </w:r>
          </w:p>
        </w:tc>
        <w:tc>
          <w:tcPr>
            <w:tcW w:w="1493" w:type="dxa"/>
          </w:tcPr>
          <w:p w14:paraId="76C68E19" w14:textId="77777777" w:rsidR="00413EC8" w:rsidRPr="00413EC8" w:rsidRDefault="00413EC8" w:rsidP="00413EC8">
            <w:pPr>
              <w:ind w:firstLine="98"/>
              <w:rPr>
                <w:sz w:val="20"/>
                <w:szCs w:val="20"/>
              </w:rPr>
            </w:pPr>
            <w:r w:rsidRPr="00413EC8">
              <w:rPr>
                <w:color w:val="000000"/>
                <w:sz w:val="20"/>
                <w:szCs w:val="20"/>
              </w:rPr>
              <w:t>0</w:t>
            </w:r>
          </w:p>
        </w:tc>
        <w:tc>
          <w:tcPr>
            <w:tcW w:w="981" w:type="dxa"/>
          </w:tcPr>
          <w:p w14:paraId="3A464387" w14:textId="77777777" w:rsidR="00413EC8" w:rsidRPr="00413EC8" w:rsidRDefault="00413EC8" w:rsidP="00413EC8">
            <w:pPr>
              <w:ind w:firstLine="98"/>
              <w:rPr>
                <w:sz w:val="20"/>
                <w:szCs w:val="20"/>
              </w:rPr>
            </w:pPr>
            <w:r w:rsidRPr="00413EC8">
              <w:rPr>
                <w:sz w:val="20"/>
                <w:szCs w:val="20"/>
              </w:rPr>
              <w:t>0</w:t>
            </w:r>
          </w:p>
        </w:tc>
        <w:tc>
          <w:tcPr>
            <w:tcW w:w="851" w:type="dxa"/>
          </w:tcPr>
          <w:p w14:paraId="349961FE" w14:textId="77777777" w:rsidR="00413EC8" w:rsidRPr="00413EC8" w:rsidRDefault="00413EC8" w:rsidP="00413EC8">
            <w:pPr>
              <w:ind w:firstLine="98"/>
              <w:rPr>
                <w:sz w:val="20"/>
                <w:szCs w:val="20"/>
              </w:rPr>
            </w:pPr>
            <w:r w:rsidRPr="00413EC8">
              <w:rPr>
                <w:sz w:val="20"/>
                <w:szCs w:val="20"/>
              </w:rPr>
              <w:t>0</w:t>
            </w:r>
          </w:p>
        </w:tc>
        <w:tc>
          <w:tcPr>
            <w:tcW w:w="850" w:type="dxa"/>
          </w:tcPr>
          <w:p w14:paraId="7B511FD7" w14:textId="77777777" w:rsidR="00413EC8" w:rsidRPr="00413EC8" w:rsidRDefault="00413EC8" w:rsidP="00413EC8">
            <w:pPr>
              <w:ind w:firstLine="98"/>
              <w:rPr>
                <w:sz w:val="20"/>
                <w:szCs w:val="20"/>
              </w:rPr>
            </w:pPr>
            <w:r w:rsidRPr="00413EC8">
              <w:rPr>
                <w:sz w:val="20"/>
                <w:szCs w:val="20"/>
              </w:rPr>
              <w:t>0</w:t>
            </w:r>
          </w:p>
        </w:tc>
        <w:tc>
          <w:tcPr>
            <w:tcW w:w="993" w:type="dxa"/>
          </w:tcPr>
          <w:p w14:paraId="723F81C0" w14:textId="77777777" w:rsidR="00413EC8" w:rsidRPr="00413EC8" w:rsidRDefault="00413EC8" w:rsidP="00413EC8">
            <w:pPr>
              <w:rPr>
                <w:sz w:val="20"/>
                <w:szCs w:val="20"/>
              </w:rPr>
            </w:pPr>
            <w:r w:rsidRPr="00413EC8">
              <w:rPr>
                <w:color w:val="000000"/>
                <w:sz w:val="20"/>
                <w:szCs w:val="20"/>
              </w:rPr>
              <w:t>0</w:t>
            </w:r>
          </w:p>
        </w:tc>
        <w:tc>
          <w:tcPr>
            <w:tcW w:w="992" w:type="dxa"/>
          </w:tcPr>
          <w:p w14:paraId="09618C54" w14:textId="77777777" w:rsidR="00413EC8" w:rsidRPr="00413EC8" w:rsidRDefault="00413EC8" w:rsidP="00413EC8">
            <w:pPr>
              <w:ind w:firstLine="33"/>
              <w:rPr>
                <w:sz w:val="20"/>
                <w:szCs w:val="20"/>
              </w:rPr>
            </w:pPr>
            <w:r w:rsidRPr="00413EC8">
              <w:rPr>
                <w:sz w:val="20"/>
                <w:szCs w:val="20"/>
              </w:rPr>
              <w:t>0</w:t>
            </w:r>
          </w:p>
        </w:tc>
        <w:tc>
          <w:tcPr>
            <w:tcW w:w="992" w:type="dxa"/>
          </w:tcPr>
          <w:p w14:paraId="7E512371" w14:textId="77777777" w:rsidR="00413EC8" w:rsidRPr="00413EC8" w:rsidRDefault="00413EC8" w:rsidP="00413EC8">
            <w:pPr>
              <w:ind w:firstLine="34"/>
              <w:rPr>
                <w:sz w:val="20"/>
                <w:szCs w:val="20"/>
              </w:rPr>
            </w:pPr>
            <w:r w:rsidRPr="00413EC8">
              <w:rPr>
                <w:sz w:val="20"/>
                <w:szCs w:val="20"/>
              </w:rPr>
              <w:t>0</w:t>
            </w:r>
          </w:p>
        </w:tc>
        <w:tc>
          <w:tcPr>
            <w:tcW w:w="1071" w:type="dxa"/>
          </w:tcPr>
          <w:p w14:paraId="09C99759" w14:textId="77777777" w:rsidR="00413EC8" w:rsidRPr="00413EC8" w:rsidRDefault="00413EC8" w:rsidP="00413EC8">
            <w:pPr>
              <w:ind w:firstLine="34"/>
              <w:rPr>
                <w:sz w:val="20"/>
                <w:szCs w:val="20"/>
              </w:rPr>
            </w:pPr>
          </w:p>
        </w:tc>
      </w:tr>
      <w:tr w:rsidR="00413EC8" w:rsidRPr="00413EC8" w14:paraId="23789EB8" w14:textId="77777777" w:rsidTr="009D52AD">
        <w:trPr>
          <w:trHeight w:val="3555"/>
        </w:trPr>
        <w:tc>
          <w:tcPr>
            <w:tcW w:w="2235" w:type="dxa"/>
            <w:vMerge/>
          </w:tcPr>
          <w:p w14:paraId="7BA8C2AA" w14:textId="77777777" w:rsidR="00413EC8" w:rsidRPr="00413EC8" w:rsidRDefault="00413EC8" w:rsidP="00413EC8">
            <w:pPr>
              <w:ind w:firstLine="142"/>
              <w:rPr>
                <w:sz w:val="20"/>
                <w:szCs w:val="20"/>
              </w:rPr>
            </w:pPr>
          </w:p>
        </w:tc>
        <w:tc>
          <w:tcPr>
            <w:tcW w:w="2268" w:type="dxa"/>
          </w:tcPr>
          <w:p w14:paraId="1440EA86" w14:textId="77777777" w:rsidR="00413EC8" w:rsidRPr="00413EC8" w:rsidRDefault="00413EC8" w:rsidP="00413EC8">
            <w:pPr>
              <w:ind w:firstLine="112"/>
              <w:rPr>
                <w:sz w:val="20"/>
                <w:szCs w:val="20"/>
              </w:rPr>
            </w:pPr>
            <w:r w:rsidRPr="00413EC8">
              <w:rPr>
                <w:sz w:val="20"/>
                <w:szCs w:val="20"/>
              </w:rPr>
              <w:t>3.Количество муниципальных образований района, своевременно подготовивших объекты жилищно-коммунального хозяйства к отопительному сезону.</w:t>
            </w:r>
          </w:p>
        </w:tc>
        <w:tc>
          <w:tcPr>
            <w:tcW w:w="1134" w:type="dxa"/>
          </w:tcPr>
          <w:p w14:paraId="1971C669" w14:textId="77777777" w:rsidR="00413EC8" w:rsidRPr="00413EC8" w:rsidRDefault="00413EC8" w:rsidP="00413EC8">
            <w:pPr>
              <w:ind w:firstLine="113"/>
              <w:rPr>
                <w:sz w:val="20"/>
                <w:szCs w:val="20"/>
              </w:rPr>
            </w:pPr>
            <w:r w:rsidRPr="00413EC8">
              <w:rPr>
                <w:sz w:val="20"/>
                <w:szCs w:val="20"/>
              </w:rPr>
              <w:t>Ед.</w:t>
            </w:r>
          </w:p>
        </w:tc>
        <w:tc>
          <w:tcPr>
            <w:tcW w:w="1699" w:type="dxa"/>
          </w:tcPr>
          <w:p w14:paraId="3CD578AB" w14:textId="77777777" w:rsidR="00413EC8" w:rsidRPr="00413EC8" w:rsidRDefault="00413EC8" w:rsidP="00413EC8">
            <w:pPr>
              <w:ind w:firstLine="238"/>
              <w:rPr>
                <w:sz w:val="20"/>
                <w:szCs w:val="20"/>
              </w:rPr>
            </w:pPr>
            <w:r w:rsidRPr="00413EC8">
              <w:rPr>
                <w:sz w:val="20"/>
                <w:szCs w:val="20"/>
              </w:rPr>
              <w:t xml:space="preserve">МО </w:t>
            </w:r>
          </w:p>
        </w:tc>
        <w:tc>
          <w:tcPr>
            <w:tcW w:w="1493" w:type="dxa"/>
          </w:tcPr>
          <w:p w14:paraId="64831FBF" w14:textId="77777777" w:rsidR="00413EC8" w:rsidRPr="00413EC8" w:rsidRDefault="00413EC8" w:rsidP="00413EC8">
            <w:pPr>
              <w:ind w:firstLine="98"/>
              <w:rPr>
                <w:sz w:val="20"/>
                <w:szCs w:val="20"/>
              </w:rPr>
            </w:pPr>
            <w:r w:rsidRPr="00413EC8">
              <w:rPr>
                <w:sz w:val="20"/>
                <w:szCs w:val="20"/>
              </w:rPr>
              <w:t>18</w:t>
            </w:r>
          </w:p>
        </w:tc>
        <w:tc>
          <w:tcPr>
            <w:tcW w:w="981" w:type="dxa"/>
          </w:tcPr>
          <w:p w14:paraId="1565C43F" w14:textId="77777777" w:rsidR="00413EC8" w:rsidRPr="00413EC8" w:rsidRDefault="00413EC8" w:rsidP="00413EC8">
            <w:pPr>
              <w:ind w:firstLine="98"/>
              <w:rPr>
                <w:sz w:val="20"/>
                <w:szCs w:val="20"/>
              </w:rPr>
            </w:pPr>
            <w:r w:rsidRPr="00413EC8">
              <w:rPr>
                <w:sz w:val="20"/>
                <w:szCs w:val="20"/>
              </w:rPr>
              <w:t>0</w:t>
            </w:r>
          </w:p>
        </w:tc>
        <w:tc>
          <w:tcPr>
            <w:tcW w:w="851" w:type="dxa"/>
          </w:tcPr>
          <w:p w14:paraId="7C2660E7" w14:textId="77777777" w:rsidR="00413EC8" w:rsidRPr="00413EC8" w:rsidRDefault="00413EC8" w:rsidP="00413EC8">
            <w:pPr>
              <w:ind w:firstLine="98"/>
              <w:rPr>
                <w:sz w:val="20"/>
                <w:szCs w:val="20"/>
              </w:rPr>
            </w:pPr>
            <w:r w:rsidRPr="00413EC8">
              <w:rPr>
                <w:sz w:val="20"/>
                <w:szCs w:val="20"/>
              </w:rPr>
              <w:t>0</w:t>
            </w:r>
          </w:p>
        </w:tc>
        <w:tc>
          <w:tcPr>
            <w:tcW w:w="850" w:type="dxa"/>
          </w:tcPr>
          <w:p w14:paraId="67606AB6" w14:textId="77777777" w:rsidR="00413EC8" w:rsidRPr="00413EC8" w:rsidRDefault="00413EC8" w:rsidP="00413EC8">
            <w:pPr>
              <w:ind w:firstLine="98"/>
              <w:rPr>
                <w:sz w:val="20"/>
                <w:szCs w:val="20"/>
              </w:rPr>
            </w:pPr>
            <w:r w:rsidRPr="00413EC8">
              <w:rPr>
                <w:sz w:val="20"/>
                <w:szCs w:val="20"/>
              </w:rPr>
              <w:t>0</w:t>
            </w:r>
          </w:p>
        </w:tc>
        <w:tc>
          <w:tcPr>
            <w:tcW w:w="993" w:type="dxa"/>
          </w:tcPr>
          <w:p w14:paraId="78EABE6D" w14:textId="77777777" w:rsidR="00413EC8" w:rsidRPr="00413EC8" w:rsidRDefault="00413EC8" w:rsidP="00413EC8">
            <w:pPr>
              <w:ind w:firstLine="98"/>
              <w:rPr>
                <w:sz w:val="20"/>
                <w:szCs w:val="20"/>
              </w:rPr>
            </w:pPr>
            <w:r w:rsidRPr="00413EC8">
              <w:rPr>
                <w:sz w:val="20"/>
                <w:szCs w:val="20"/>
              </w:rPr>
              <w:t>18</w:t>
            </w:r>
          </w:p>
        </w:tc>
        <w:tc>
          <w:tcPr>
            <w:tcW w:w="992" w:type="dxa"/>
          </w:tcPr>
          <w:p w14:paraId="60985488" w14:textId="77777777" w:rsidR="00413EC8" w:rsidRPr="00413EC8" w:rsidRDefault="00413EC8" w:rsidP="00413EC8">
            <w:pPr>
              <w:rPr>
                <w:sz w:val="20"/>
                <w:szCs w:val="20"/>
              </w:rPr>
            </w:pPr>
            <w:r w:rsidRPr="00413EC8">
              <w:rPr>
                <w:sz w:val="20"/>
                <w:szCs w:val="20"/>
              </w:rPr>
              <w:t>18</w:t>
            </w:r>
          </w:p>
        </w:tc>
        <w:tc>
          <w:tcPr>
            <w:tcW w:w="992" w:type="dxa"/>
          </w:tcPr>
          <w:p w14:paraId="4EEFC5D7" w14:textId="77777777" w:rsidR="00413EC8" w:rsidRPr="00413EC8" w:rsidRDefault="00413EC8" w:rsidP="00413EC8">
            <w:pPr>
              <w:ind w:hanging="45"/>
              <w:rPr>
                <w:sz w:val="20"/>
                <w:szCs w:val="20"/>
              </w:rPr>
            </w:pPr>
            <w:r w:rsidRPr="00413EC8">
              <w:rPr>
                <w:sz w:val="20"/>
                <w:szCs w:val="20"/>
              </w:rPr>
              <w:t>18</w:t>
            </w:r>
          </w:p>
        </w:tc>
        <w:tc>
          <w:tcPr>
            <w:tcW w:w="1071" w:type="dxa"/>
          </w:tcPr>
          <w:p w14:paraId="5F859A2D" w14:textId="77777777" w:rsidR="00413EC8" w:rsidRPr="00413EC8" w:rsidRDefault="00413EC8" w:rsidP="00413EC8">
            <w:pPr>
              <w:ind w:firstLine="34"/>
              <w:rPr>
                <w:sz w:val="20"/>
                <w:szCs w:val="20"/>
              </w:rPr>
            </w:pPr>
          </w:p>
        </w:tc>
      </w:tr>
      <w:tr w:rsidR="00413EC8" w:rsidRPr="00413EC8" w14:paraId="3EABD29A" w14:textId="77777777" w:rsidTr="009D52AD">
        <w:trPr>
          <w:trHeight w:val="395"/>
        </w:trPr>
        <w:tc>
          <w:tcPr>
            <w:tcW w:w="15559" w:type="dxa"/>
            <w:gridSpan w:val="12"/>
          </w:tcPr>
          <w:p w14:paraId="656DC1AC" w14:textId="77777777" w:rsidR="00413EC8" w:rsidRPr="00413EC8" w:rsidRDefault="00413EC8" w:rsidP="00413EC8">
            <w:pPr>
              <w:rPr>
                <w:sz w:val="20"/>
                <w:szCs w:val="20"/>
              </w:rPr>
            </w:pPr>
            <w:r w:rsidRPr="00413EC8">
              <w:rPr>
                <w:sz w:val="20"/>
                <w:szCs w:val="20"/>
              </w:rPr>
              <w:t>Подпрограмма «Чистая вода» Куйбышевского муниципального района Новосибирской области на 2024-2026 годы»</w:t>
            </w:r>
          </w:p>
        </w:tc>
      </w:tr>
      <w:tr w:rsidR="00413EC8" w:rsidRPr="00413EC8" w14:paraId="0B7CF2FE" w14:textId="77777777" w:rsidTr="009D52AD">
        <w:trPr>
          <w:trHeight w:val="536"/>
        </w:trPr>
        <w:tc>
          <w:tcPr>
            <w:tcW w:w="15559" w:type="dxa"/>
            <w:gridSpan w:val="12"/>
          </w:tcPr>
          <w:p w14:paraId="60BB4618" w14:textId="77777777" w:rsidR="00413EC8" w:rsidRPr="00413EC8" w:rsidRDefault="00413EC8" w:rsidP="00413EC8">
            <w:pPr>
              <w:rPr>
                <w:sz w:val="20"/>
                <w:szCs w:val="20"/>
              </w:rPr>
            </w:pPr>
            <w:r w:rsidRPr="00413EC8">
              <w:rPr>
                <w:sz w:val="20"/>
                <w:szCs w:val="20"/>
              </w:rPr>
              <w:t>Цель Подпрограммы: обеспечение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tc>
      </w:tr>
      <w:tr w:rsidR="00413EC8" w:rsidRPr="00413EC8" w14:paraId="371855CE" w14:textId="77777777" w:rsidTr="009D52AD">
        <w:trPr>
          <w:trHeight w:val="536"/>
        </w:trPr>
        <w:tc>
          <w:tcPr>
            <w:tcW w:w="2235" w:type="dxa"/>
          </w:tcPr>
          <w:p w14:paraId="5382BFCE" w14:textId="77777777" w:rsidR="00413EC8" w:rsidRPr="00413EC8" w:rsidRDefault="00413EC8" w:rsidP="00413EC8">
            <w:pPr>
              <w:ind w:firstLine="142"/>
              <w:rPr>
                <w:sz w:val="20"/>
                <w:szCs w:val="20"/>
              </w:rPr>
            </w:pPr>
            <w:r w:rsidRPr="00413EC8">
              <w:rPr>
                <w:sz w:val="20"/>
                <w:szCs w:val="20"/>
              </w:rPr>
              <w:t>Задача 1. Развитие и реконструкция систем водоснабжения и централизованных систем водоотведения в населенных пунктах Куйбышевского муниципального района Новосибирской области.</w:t>
            </w:r>
          </w:p>
        </w:tc>
        <w:tc>
          <w:tcPr>
            <w:tcW w:w="2268" w:type="dxa"/>
          </w:tcPr>
          <w:p w14:paraId="5A053141" w14:textId="77777777" w:rsidR="00413EC8" w:rsidRPr="00413EC8" w:rsidRDefault="00413EC8" w:rsidP="00413EC8">
            <w:pPr>
              <w:ind w:firstLine="112"/>
              <w:rPr>
                <w:sz w:val="20"/>
                <w:szCs w:val="20"/>
              </w:rPr>
            </w:pPr>
            <w:r w:rsidRPr="00413EC8">
              <w:rPr>
                <w:sz w:val="20"/>
                <w:szCs w:val="20"/>
              </w:rPr>
              <w:t>Количество разработанной проектно-сметной документации объектов капитального строительства, с положительным заключением государственной экспертизы проектно-сметной документации.</w:t>
            </w:r>
          </w:p>
        </w:tc>
        <w:tc>
          <w:tcPr>
            <w:tcW w:w="1134" w:type="dxa"/>
          </w:tcPr>
          <w:p w14:paraId="143F6847" w14:textId="77777777" w:rsidR="00413EC8" w:rsidRPr="00413EC8" w:rsidRDefault="00413EC8" w:rsidP="00413EC8">
            <w:pPr>
              <w:rPr>
                <w:sz w:val="20"/>
                <w:szCs w:val="20"/>
              </w:rPr>
            </w:pPr>
            <w:r w:rsidRPr="00413EC8">
              <w:rPr>
                <w:sz w:val="20"/>
                <w:szCs w:val="20"/>
              </w:rPr>
              <w:t>Ед.</w:t>
            </w:r>
          </w:p>
        </w:tc>
        <w:tc>
          <w:tcPr>
            <w:tcW w:w="1699" w:type="dxa"/>
          </w:tcPr>
          <w:p w14:paraId="5F902137" w14:textId="77777777" w:rsidR="00413EC8" w:rsidRPr="00413EC8" w:rsidRDefault="00413EC8" w:rsidP="00413EC8">
            <w:pPr>
              <w:ind w:firstLine="96"/>
              <w:rPr>
                <w:sz w:val="20"/>
                <w:szCs w:val="20"/>
              </w:rPr>
            </w:pPr>
            <w:r w:rsidRPr="00413EC8">
              <w:rPr>
                <w:sz w:val="20"/>
                <w:szCs w:val="20"/>
              </w:rPr>
              <w:t>объект</w:t>
            </w:r>
          </w:p>
        </w:tc>
        <w:tc>
          <w:tcPr>
            <w:tcW w:w="1493" w:type="dxa"/>
          </w:tcPr>
          <w:p w14:paraId="37572860" w14:textId="77777777" w:rsidR="00413EC8" w:rsidRPr="00413EC8" w:rsidRDefault="00413EC8" w:rsidP="00413EC8">
            <w:pPr>
              <w:ind w:firstLine="98"/>
              <w:rPr>
                <w:sz w:val="20"/>
                <w:szCs w:val="20"/>
              </w:rPr>
            </w:pPr>
            <w:r w:rsidRPr="00413EC8">
              <w:rPr>
                <w:sz w:val="20"/>
                <w:szCs w:val="20"/>
              </w:rPr>
              <w:t>2</w:t>
            </w:r>
          </w:p>
        </w:tc>
        <w:tc>
          <w:tcPr>
            <w:tcW w:w="981" w:type="dxa"/>
          </w:tcPr>
          <w:p w14:paraId="25B4CC35" w14:textId="77777777" w:rsidR="00413EC8" w:rsidRPr="00413EC8" w:rsidRDefault="00413EC8" w:rsidP="00413EC8">
            <w:pPr>
              <w:ind w:firstLine="98"/>
              <w:rPr>
                <w:sz w:val="20"/>
                <w:szCs w:val="20"/>
              </w:rPr>
            </w:pPr>
            <w:r w:rsidRPr="00413EC8">
              <w:rPr>
                <w:sz w:val="20"/>
                <w:szCs w:val="20"/>
              </w:rPr>
              <w:t>0</w:t>
            </w:r>
          </w:p>
        </w:tc>
        <w:tc>
          <w:tcPr>
            <w:tcW w:w="851" w:type="dxa"/>
          </w:tcPr>
          <w:p w14:paraId="240AE539" w14:textId="77777777" w:rsidR="00413EC8" w:rsidRPr="00413EC8" w:rsidRDefault="00413EC8" w:rsidP="00413EC8">
            <w:pPr>
              <w:ind w:firstLine="98"/>
              <w:rPr>
                <w:sz w:val="20"/>
                <w:szCs w:val="20"/>
              </w:rPr>
            </w:pPr>
            <w:r w:rsidRPr="00413EC8">
              <w:rPr>
                <w:sz w:val="20"/>
                <w:szCs w:val="20"/>
              </w:rPr>
              <w:t>0</w:t>
            </w:r>
          </w:p>
        </w:tc>
        <w:tc>
          <w:tcPr>
            <w:tcW w:w="850" w:type="dxa"/>
          </w:tcPr>
          <w:p w14:paraId="5108789F" w14:textId="77777777" w:rsidR="00413EC8" w:rsidRPr="00413EC8" w:rsidRDefault="00413EC8" w:rsidP="00413EC8">
            <w:pPr>
              <w:ind w:firstLine="98"/>
              <w:rPr>
                <w:sz w:val="20"/>
                <w:szCs w:val="20"/>
              </w:rPr>
            </w:pPr>
            <w:r w:rsidRPr="00413EC8">
              <w:rPr>
                <w:sz w:val="20"/>
                <w:szCs w:val="20"/>
              </w:rPr>
              <w:t>0</w:t>
            </w:r>
          </w:p>
        </w:tc>
        <w:tc>
          <w:tcPr>
            <w:tcW w:w="993" w:type="dxa"/>
          </w:tcPr>
          <w:p w14:paraId="4D085F73" w14:textId="77777777" w:rsidR="00413EC8" w:rsidRPr="00413EC8" w:rsidRDefault="00413EC8" w:rsidP="00413EC8">
            <w:pPr>
              <w:ind w:firstLine="98"/>
              <w:rPr>
                <w:sz w:val="20"/>
                <w:szCs w:val="20"/>
              </w:rPr>
            </w:pPr>
            <w:r w:rsidRPr="00413EC8">
              <w:rPr>
                <w:sz w:val="20"/>
                <w:szCs w:val="20"/>
              </w:rPr>
              <w:t>2</w:t>
            </w:r>
          </w:p>
        </w:tc>
        <w:tc>
          <w:tcPr>
            <w:tcW w:w="992" w:type="dxa"/>
          </w:tcPr>
          <w:p w14:paraId="5542AA00" w14:textId="77777777" w:rsidR="00413EC8" w:rsidRPr="00413EC8" w:rsidRDefault="00413EC8" w:rsidP="00413EC8">
            <w:pPr>
              <w:ind w:firstLine="33"/>
              <w:rPr>
                <w:sz w:val="20"/>
                <w:szCs w:val="20"/>
              </w:rPr>
            </w:pPr>
            <w:r w:rsidRPr="00413EC8">
              <w:rPr>
                <w:sz w:val="20"/>
                <w:szCs w:val="20"/>
              </w:rPr>
              <w:t>0</w:t>
            </w:r>
          </w:p>
        </w:tc>
        <w:tc>
          <w:tcPr>
            <w:tcW w:w="992" w:type="dxa"/>
          </w:tcPr>
          <w:p w14:paraId="79809910" w14:textId="77777777" w:rsidR="00413EC8" w:rsidRPr="00413EC8" w:rsidRDefault="00413EC8" w:rsidP="00413EC8">
            <w:pPr>
              <w:ind w:firstLine="34"/>
              <w:rPr>
                <w:sz w:val="20"/>
                <w:szCs w:val="20"/>
              </w:rPr>
            </w:pPr>
            <w:r w:rsidRPr="00413EC8">
              <w:rPr>
                <w:sz w:val="20"/>
                <w:szCs w:val="20"/>
              </w:rPr>
              <w:t>2</w:t>
            </w:r>
          </w:p>
        </w:tc>
        <w:tc>
          <w:tcPr>
            <w:tcW w:w="1071" w:type="dxa"/>
          </w:tcPr>
          <w:p w14:paraId="557CFD90" w14:textId="77777777" w:rsidR="00413EC8" w:rsidRPr="00413EC8" w:rsidRDefault="00413EC8" w:rsidP="00413EC8">
            <w:pPr>
              <w:ind w:firstLine="34"/>
              <w:rPr>
                <w:sz w:val="20"/>
                <w:szCs w:val="20"/>
              </w:rPr>
            </w:pPr>
          </w:p>
        </w:tc>
      </w:tr>
      <w:tr w:rsidR="00413EC8" w:rsidRPr="00413EC8" w14:paraId="7BCB2748" w14:textId="77777777" w:rsidTr="009D52AD">
        <w:trPr>
          <w:trHeight w:val="536"/>
        </w:trPr>
        <w:tc>
          <w:tcPr>
            <w:tcW w:w="2235" w:type="dxa"/>
          </w:tcPr>
          <w:p w14:paraId="3BA0872B" w14:textId="77777777" w:rsidR="00413EC8" w:rsidRPr="00413EC8" w:rsidRDefault="00413EC8" w:rsidP="00413EC8">
            <w:pPr>
              <w:ind w:firstLine="142"/>
              <w:rPr>
                <w:sz w:val="20"/>
                <w:szCs w:val="20"/>
              </w:rPr>
            </w:pPr>
            <w:r w:rsidRPr="00413EC8">
              <w:rPr>
                <w:sz w:val="20"/>
                <w:szCs w:val="20"/>
              </w:rPr>
              <w:t>Задача 2. Устранение дефицита водоснабжения в населенных пунктах Куйбышевского муниципального района Новосибирской области.</w:t>
            </w:r>
          </w:p>
        </w:tc>
        <w:tc>
          <w:tcPr>
            <w:tcW w:w="2268" w:type="dxa"/>
          </w:tcPr>
          <w:p w14:paraId="186E5377" w14:textId="77777777" w:rsidR="00413EC8" w:rsidRPr="00413EC8" w:rsidRDefault="00413EC8" w:rsidP="00413EC8">
            <w:pPr>
              <w:ind w:firstLine="112"/>
              <w:rPr>
                <w:sz w:val="20"/>
                <w:szCs w:val="20"/>
              </w:rPr>
            </w:pPr>
            <w:r w:rsidRPr="00413EC8">
              <w:rPr>
                <w:sz w:val="20"/>
                <w:szCs w:val="20"/>
              </w:rPr>
              <w:t>Количество объектов систем водоснабжения и централизованных систем водоотведения, построенных (введенных в эксплуатацию) и реконструируемых в отчетном году на территориях населенных пунктов Куйбышевского муниципального района Новосибирской области.</w:t>
            </w:r>
          </w:p>
        </w:tc>
        <w:tc>
          <w:tcPr>
            <w:tcW w:w="1134" w:type="dxa"/>
          </w:tcPr>
          <w:p w14:paraId="5B84C3B6" w14:textId="77777777" w:rsidR="00413EC8" w:rsidRPr="00413EC8" w:rsidRDefault="00413EC8" w:rsidP="00413EC8">
            <w:pPr>
              <w:rPr>
                <w:sz w:val="20"/>
                <w:szCs w:val="20"/>
              </w:rPr>
            </w:pPr>
            <w:r w:rsidRPr="00413EC8">
              <w:rPr>
                <w:sz w:val="20"/>
                <w:szCs w:val="20"/>
              </w:rPr>
              <w:t>Ед.</w:t>
            </w:r>
          </w:p>
        </w:tc>
        <w:tc>
          <w:tcPr>
            <w:tcW w:w="1699" w:type="dxa"/>
          </w:tcPr>
          <w:p w14:paraId="0F5501E6" w14:textId="77777777" w:rsidR="00413EC8" w:rsidRPr="00413EC8" w:rsidRDefault="00413EC8" w:rsidP="00413EC8">
            <w:pPr>
              <w:ind w:firstLine="96"/>
              <w:rPr>
                <w:sz w:val="20"/>
                <w:szCs w:val="20"/>
              </w:rPr>
            </w:pPr>
            <w:r w:rsidRPr="00413EC8">
              <w:rPr>
                <w:sz w:val="20"/>
                <w:szCs w:val="20"/>
              </w:rPr>
              <w:t>объект</w:t>
            </w:r>
          </w:p>
        </w:tc>
        <w:tc>
          <w:tcPr>
            <w:tcW w:w="1493" w:type="dxa"/>
          </w:tcPr>
          <w:p w14:paraId="4B3693CB" w14:textId="77777777" w:rsidR="00413EC8" w:rsidRPr="00413EC8" w:rsidRDefault="00413EC8" w:rsidP="00413EC8">
            <w:pPr>
              <w:ind w:firstLine="98"/>
              <w:rPr>
                <w:sz w:val="20"/>
                <w:szCs w:val="20"/>
              </w:rPr>
            </w:pPr>
            <w:r w:rsidRPr="00413EC8">
              <w:rPr>
                <w:sz w:val="20"/>
                <w:szCs w:val="20"/>
              </w:rPr>
              <w:t>0</w:t>
            </w:r>
          </w:p>
        </w:tc>
        <w:tc>
          <w:tcPr>
            <w:tcW w:w="981" w:type="dxa"/>
          </w:tcPr>
          <w:p w14:paraId="07D0B847" w14:textId="77777777" w:rsidR="00413EC8" w:rsidRPr="00413EC8" w:rsidRDefault="00413EC8" w:rsidP="00413EC8">
            <w:pPr>
              <w:ind w:firstLine="98"/>
              <w:rPr>
                <w:sz w:val="20"/>
                <w:szCs w:val="20"/>
              </w:rPr>
            </w:pPr>
            <w:r w:rsidRPr="00413EC8">
              <w:rPr>
                <w:sz w:val="20"/>
                <w:szCs w:val="20"/>
              </w:rPr>
              <w:t>0</w:t>
            </w:r>
          </w:p>
        </w:tc>
        <w:tc>
          <w:tcPr>
            <w:tcW w:w="851" w:type="dxa"/>
          </w:tcPr>
          <w:p w14:paraId="6D3A33FD" w14:textId="77777777" w:rsidR="00413EC8" w:rsidRPr="00413EC8" w:rsidRDefault="00413EC8" w:rsidP="00413EC8">
            <w:pPr>
              <w:ind w:firstLine="98"/>
              <w:rPr>
                <w:sz w:val="20"/>
                <w:szCs w:val="20"/>
              </w:rPr>
            </w:pPr>
            <w:r w:rsidRPr="00413EC8">
              <w:rPr>
                <w:sz w:val="20"/>
                <w:szCs w:val="20"/>
              </w:rPr>
              <w:t>0</w:t>
            </w:r>
          </w:p>
        </w:tc>
        <w:tc>
          <w:tcPr>
            <w:tcW w:w="850" w:type="dxa"/>
          </w:tcPr>
          <w:p w14:paraId="6CE95397" w14:textId="77777777" w:rsidR="00413EC8" w:rsidRPr="00413EC8" w:rsidRDefault="00413EC8" w:rsidP="00413EC8">
            <w:pPr>
              <w:ind w:firstLine="98"/>
              <w:rPr>
                <w:sz w:val="20"/>
                <w:szCs w:val="20"/>
              </w:rPr>
            </w:pPr>
            <w:r w:rsidRPr="00413EC8">
              <w:rPr>
                <w:sz w:val="20"/>
                <w:szCs w:val="20"/>
              </w:rPr>
              <w:t>0</w:t>
            </w:r>
          </w:p>
        </w:tc>
        <w:tc>
          <w:tcPr>
            <w:tcW w:w="993" w:type="dxa"/>
          </w:tcPr>
          <w:p w14:paraId="4E38AA3C" w14:textId="77777777" w:rsidR="00413EC8" w:rsidRPr="00413EC8" w:rsidRDefault="00413EC8" w:rsidP="00413EC8">
            <w:pPr>
              <w:ind w:firstLine="98"/>
              <w:rPr>
                <w:sz w:val="20"/>
                <w:szCs w:val="20"/>
              </w:rPr>
            </w:pPr>
            <w:r w:rsidRPr="00413EC8">
              <w:rPr>
                <w:sz w:val="20"/>
                <w:szCs w:val="20"/>
              </w:rPr>
              <w:t>0</w:t>
            </w:r>
          </w:p>
        </w:tc>
        <w:tc>
          <w:tcPr>
            <w:tcW w:w="992" w:type="dxa"/>
          </w:tcPr>
          <w:p w14:paraId="6EE7ACAA" w14:textId="77777777" w:rsidR="00413EC8" w:rsidRPr="00413EC8" w:rsidRDefault="00413EC8" w:rsidP="00413EC8">
            <w:pPr>
              <w:ind w:firstLine="33"/>
              <w:rPr>
                <w:sz w:val="20"/>
                <w:szCs w:val="20"/>
              </w:rPr>
            </w:pPr>
            <w:r w:rsidRPr="00413EC8">
              <w:rPr>
                <w:sz w:val="20"/>
                <w:szCs w:val="20"/>
              </w:rPr>
              <w:t>7</w:t>
            </w:r>
          </w:p>
        </w:tc>
        <w:tc>
          <w:tcPr>
            <w:tcW w:w="992" w:type="dxa"/>
          </w:tcPr>
          <w:p w14:paraId="48D7F30A" w14:textId="77777777" w:rsidR="00413EC8" w:rsidRPr="00413EC8" w:rsidRDefault="00413EC8" w:rsidP="00413EC8">
            <w:pPr>
              <w:ind w:firstLine="34"/>
              <w:rPr>
                <w:sz w:val="20"/>
                <w:szCs w:val="20"/>
              </w:rPr>
            </w:pPr>
            <w:r w:rsidRPr="00413EC8">
              <w:rPr>
                <w:sz w:val="20"/>
                <w:szCs w:val="20"/>
              </w:rPr>
              <w:t>2</w:t>
            </w:r>
          </w:p>
        </w:tc>
        <w:tc>
          <w:tcPr>
            <w:tcW w:w="1071" w:type="dxa"/>
          </w:tcPr>
          <w:p w14:paraId="1F939516" w14:textId="77777777" w:rsidR="00413EC8" w:rsidRPr="00413EC8" w:rsidRDefault="00413EC8" w:rsidP="00413EC8">
            <w:pPr>
              <w:ind w:firstLine="34"/>
              <w:rPr>
                <w:sz w:val="20"/>
                <w:szCs w:val="20"/>
              </w:rPr>
            </w:pPr>
          </w:p>
        </w:tc>
      </w:tr>
      <w:tr w:rsidR="00413EC8" w:rsidRPr="00413EC8" w14:paraId="43D94738" w14:textId="77777777" w:rsidTr="009D52AD">
        <w:trPr>
          <w:trHeight w:val="234"/>
        </w:trPr>
        <w:tc>
          <w:tcPr>
            <w:tcW w:w="15559" w:type="dxa"/>
            <w:gridSpan w:val="12"/>
          </w:tcPr>
          <w:p w14:paraId="3BAF017F" w14:textId="77777777" w:rsidR="00413EC8" w:rsidRPr="00413EC8" w:rsidRDefault="00413EC8" w:rsidP="00413EC8">
            <w:pPr>
              <w:widowControl w:val="0"/>
              <w:autoSpaceDE w:val="0"/>
              <w:autoSpaceDN w:val="0"/>
              <w:adjustRightInd w:val="0"/>
              <w:rPr>
                <w:sz w:val="20"/>
                <w:szCs w:val="20"/>
              </w:rPr>
            </w:pPr>
            <w:r w:rsidRPr="00413EC8">
              <w:rPr>
                <w:sz w:val="20"/>
                <w:szCs w:val="20"/>
              </w:rPr>
              <w:t>Подпрограмма «</w:t>
            </w:r>
            <w:r w:rsidRPr="00413EC8">
              <w:rPr>
                <w:spacing w:val="-8"/>
                <w:sz w:val="20"/>
                <w:szCs w:val="20"/>
              </w:rPr>
              <w:t>Благоустройство территорий населенных пунктов</w:t>
            </w:r>
            <w:r w:rsidRPr="00413EC8">
              <w:rPr>
                <w:sz w:val="20"/>
                <w:szCs w:val="20"/>
              </w:rPr>
              <w:t xml:space="preserve"> Куйбышевского муниципального района Новосибирской области на 2024-2026 годы»</w:t>
            </w:r>
          </w:p>
        </w:tc>
      </w:tr>
      <w:tr w:rsidR="00413EC8" w:rsidRPr="00413EC8" w14:paraId="3FAD1123" w14:textId="77777777" w:rsidTr="009D52AD">
        <w:trPr>
          <w:trHeight w:val="483"/>
        </w:trPr>
        <w:tc>
          <w:tcPr>
            <w:tcW w:w="15559" w:type="dxa"/>
            <w:gridSpan w:val="12"/>
          </w:tcPr>
          <w:p w14:paraId="018E0045" w14:textId="77777777" w:rsidR="00413EC8" w:rsidRPr="00413EC8" w:rsidRDefault="00413EC8" w:rsidP="00413EC8">
            <w:pPr>
              <w:widowControl w:val="0"/>
              <w:autoSpaceDE w:val="0"/>
              <w:autoSpaceDN w:val="0"/>
              <w:adjustRightInd w:val="0"/>
              <w:rPr>
                <w:sz w:val="20"/>
                <w:szCs w:val="20"/>
              </w:rPr>
            </w:pPr>
            <w:r w:rsidRPr="00413EC8">
              <w:rPr>
                <w:sz w:val="20"/>
                <w:szCs w:val="20"/>
              </w:rPr>
              <w:t>Цель Подпрограммы: Повышение уровня комплексного благоустройства для повышения качества жизни граждан на территории Куйбышевского муниципального района Новосибирской области</w:t>
            </w:r>
          </w:p>
        </w:tc>
      </w:tr>
      <w:tr w:rsidR="00413EC8" w:rsidRPr="00413EC8" w14:paraId="01BA89AD" w14:textId="77777777" w:rsidTr="009D52AD">
        <w:trPr>
          <w:trHeight w:val="483"/>
        </w:trPr>
        <w:tc>
          <w:tcPr>
            <w:tcW w:w="2235" w:type="dxa"/>
          </w:tcPr>
          <w:p w14:paraId="6D773CC9" w14:textId="77777777" w:rsidR="00413EC8" w:rsidRPr="00413EC8" w:rsidRDefault="00413EC8" w:rsidP="00413EC8">
            <w:pPr>
              <w:rPr>
                <w:sz w:val="20"/>
                <w:szCs w:val="20"/>
              </w:rPr>
            </w:pPr>
            <w:r w:rsidRPr="00413EC8">
              <w:rPr>
                <w:sz w:val="20"/>
                <w:szCs w:val="20"/>
              </w:rPr>
              <w:t>Задача. Совершенствование благоустройства территорий путем содействия в организации обустройства дворовых территорий многоквартирных домов, общественных пространств населенных пунктов Куйбышевского муниципального района Новосибирской области с вовлечением заинтересованных граждан и организаций в процесс реализации</w:t>
            </w:r>
          </w:p>
        </w:tc>
        <w:tc>
          <w:tcPr>
            <w:tcW w:w="2268" w:type="dxa"/>
          </w:tcPr>
          <w:p w14:paraId="1263E4DB" w14:textId="77777777" w:rsidR="00413EC8" w:rsidRPr="00413EC8" w:rsidRDefault="00413EC8" w:rsidP="00413EC8">
            <w:pPr>
              <w:widowControl w:val="0"/>
              <w:autoSpaceDE w:val="0"/>
              <w:autoSpaceDN w:val="0"/>
              <w:adjustRightInd w:val="0"/>
              <w:ind w:left="39"/>
              <w:rPr>
                <w:sz w:val="20"/>
                <w:szCs w:val="20"/>
              </w:rPr>
            </w:pPr>
            <w:r w:rsidRPr="00413EC8">
              <w:rPr>
                <w:sz w:val="20"/>
                <w:szCs w:val="20"/>
              </w:rPr>
              <w:t>Площадь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tc>
        <w:tc>
          <w:tcPr>
            <w:tcW w:w="1134" w:type="dxa"/>
          </w:tcPr>
          <w:p w14:paraId="1D4F6686" w14:textId="77777777" w:rsidR="00413EC8" w:rsidRPr="00413EC8" w:rsidRDefault="00413EC8" w:rsidP="00413EC8">
            <w:pPr>
              <w:ind w:firstLine="238"/>
              <w:rPr>
                <w:sz w:val="20"/>
                <w:szCs w:val="20"/>
              </w:rPr>
            </w:pPr>
            <w:r w:rsidRPr="00413EC8">
              <w:rPr>
                <w:sz w:val="20"/>
                <w:szCs w:val="20"/>
              </w:rPr>
              <w:t>М2</w:t>
            </w:r>
          </w:p>
        </w:tc>
        <w:tc>
          <w:tcPr>
            <w:tcW w:w="1699" w:type="dxa"/>
          </w:tcPr>
          <w:p w14:paraId="0A1CE8AB" w14:textId="77777777" w:rsidR="00413EC8" w:rsidRPr="00413EC8" w:rsidRDefault="00413EC8" w:rsidP="00413EC8">
            <w:pPr>
              <w:ind w:firstLine="98"/>
              <w:rPr>
                <w:sz w:val="20"/>
                <w:szCs w:val="20"/>
              </w:rPr>
            </w:pPr>
            <w:r w:rsidRPr="00413EC8">
              <w:rPr>
                <w:sz w:val="20"/>
                <w:szCs w:val="20"/>
              </w:rPr>
              <w:t>объект</w:t>
            </w:r>
          </w:p>
        </w:tc>
        <w:tc>
          <w:tcPr>
            <w:tcW w:w="1493" w:type="dxa"/>
          </w:tcPr>
          <w:p w14:paraId="12168E43" w14:textId="77777777" w:rsidR="00413EC8" w:rsidRPr="00413EC8" w:rsidRDefault="00413EC8" w:rsidP="00413EC8">
            <w:pPr>
              <w:ind w:firstLine="98"/>
              <w:rPr>
                <w:sz w:val="20"/>
                <w:szCs w:val="20"/>
              </w:rPr>
            </w:pPr>
            <w:r w:rsidRPr="00413EC8">
              <w:rPr>
                <w:color w:val="000000"/>
                <w:sz w:val="20"/>
                <w:szCs w:val="20"/>
              </w:rPr>
              <w:t>0</w:t>
            </w:r>
          </w:p>
        </w:tc>
        <w:tc>
          <w:tcPr>
            <w:tcW w:w="981" w:type="dxa"/>
          </w:tcPr>
          <w:p w14:paraId="065C6547" w14:textId="77777777" w:rsidR="00413EC8" w:rsidRPr="00413EC8" w:rsidRDefault="00413EC8" w:rsidP="00413EC8">
            <w:pPr>
              <w:ind w:firstLine="98"/>
              <w:rPr>
                <w:sz w:val="20"/>
                <w:szCs w:val="20"/>
              </w:rPr>
            </w:pPr>
            <w:r w:rsidRPr="00413EC8">
              <w:rPr>
                <w:sz w:val="20"/>
                <w:szCs w:val="20"/>
              </w:rPr>
              <w:t>0</w:t>
            </w:r>
          </w:p>
        </w:tc>
        <w:tc>
          <w:tcPr>
            <w:tcW w:w="851" w:type="dxa"/>
          </w:tcPr>
          <w:p w14:paraId="21A60C78" w14:textId="77777777" w:rsidR="00413EC8" w:rsidRPr="00413EC8" w:rsidRDefault="00413EC8" w:rsidP="00413EC8">
            <w:pPr>
              <w:ind w:firstLine="98"/>
              <w:rPr>
                <w:sz w:val="20"/>
                <w:szCs w:val="20"/>
              </w:rPr>
            </w:pPr>
            <w:r w:rsidRPr="00413EC8">
              <w:rPr>
                <w:sz w:val="20"/>
                <w:szCs w:val="20"/>
              </w:rPr>
              <w:t>0</w:t>
            </w:r>
          </w:p>
        </w:tc>
        <w:tc>
          <w:tcPr>
            <w:tcW w:w="850" w:type="dxa"/>
          </w:tcPr>
          <w:p w14:paraId="7A39097E" w14:textId="77777777" w:rsidR="00413EC8" w:rsidRPr="00413EC8" w:rsidRDefault="00413EC8" w:rsidP="00413EC8">
            <w:pPr>
              <w:ind w:firstLine="98"/>
              <w:rPr>
                <w:sz w:val="20"/>
                <w:szCs w:val="20"/>
              </w:rPr>
            </w:pPr>
            <w:r w:rsidRPr="00413EC8">
              <w:rPr>
                <w:sz w:val="20"/>
                <w:szCs w:val="20"/>
              </w:rPr>
              <w:t>0</w:t>
            </w:r>
          </w:p>
        </w:tc>
        <w:tc>
          <w:tcPr>
            <w:tcW w:w="993" w:type="dxa"/>
          </w:tcPr>
          <w:p w14:paraId="792E25EC" w14:textId="77777777" w:rsidR="00413EC8" w:rsidRPr="00413EC8" w:rsidRDefault="00413EC8" w:rsidP="00413EC8">
            <w:pPr>
              <w:rPr>
                <w:sz w:val="20"/>
                <w:szCs w:val="20"/>
              </w:rPr>
            </w:pPr>
            <w:r w:rsidRPr="00413EC8">
              <w:rPr>
                <w:color w:val="000000"/>
                <w:sz w:val="20"/>
                <w:szCs w:val="20"/>
              </w:rPr>
              <w:t>0</w:t>
            </w:r>
          </w:p>
        </w:tc>
        <w:tc>
          <w:tcPr>
            <w:tcW w:w="992" w:type="dxa"/>
          </w:tcPr>
          <w:p w14:paraId="7A71D860" w14:textId="77777777" w:rsidR="00413EC8" w:rsidRPr="00413EC8" w:rsidRDefault="00413EC8" w:rsidP="00413EC8">
            <w:pPr>
              <w:ind w:firstLine="33"/>
              <w:rPr>
                <w:sz w:val="20"/>
                <w:szCs w:val="20"/>
              </w:rPr>
            </w:pPr>
            <w:r w:rsidRPr="00413EC8">
              <w:rPr>
                <w:sz w:val="20"/>
                <w:szCs w:val="20"/>
              </w:rPr>
              <w:t>0</w:t>
            </w:r>
          </w:p>
        </w:tc>
        <w:tc>
          <w:tcPr>
            <w:tcW w:w="992" w:type="dxa"/>
          </w:tcPr>
          <w:p w14:paraId="7C86CEA3" w14:textId="77777777" w:rsidR="00413EC8" w:rsidRPr="00413EC8" w:rsidRDefault="00413EC8" w:rsidP="00413EC8">
            <w:pPr>
              <w:ind w:firstLine="34"/>
              <w:rPr>
                <w:sz w:val="20"/>
                <w:szCs w:val="20"/>
              </w:rPr>
            </w:pPr>
            <w:r w:rsidRPr="00413EC8">
              <w:rPr>
                <w:sz w:val="20"/>
                <w:szCs w:val="20"/>
              </w:rPr>
              <w:t>0</w:t>
            </w:r>
          </w:p>
        </w:tc>
        <w:tc>
          <w:tcPr>
            <w:tcW w:w="1071" w:type="dxa"/>
          </w:tcPr>
          <w:p w14:paraId="5AB2357B" w14:textId="77777777" w:rsidR="00413EC8" w:rsidRPr="00413EC8" w:rsidRDefault="00413EC8" w:rsidP="00413EC8">
            <w:pPr>
              <w:ind w:firstLine="34"/>
              <w:rPr>
                <w:sz w:val="20"/>
                <w:szCs w:val="20"/>
              </w:rPr>
            </w:pPr>
          </w:p>
        </w:tc>
      </w:tr>
      <w:tr w:rsidR="00413EC8" w:rsidRPr="00413EC8" w14:paraId="7E5948DD" w14:textId="77777777" w:rsidTr="009D52AD">
        <w:trPr>
          <w:trHeight w:val="483"/>
        </w:trPr>
        <w:tc>
          <w:tcPr>
            <w:tcW w:w="15559" w:type="dxa"/>
            <w:gridSpan w:val="12"/>
          </w:tcPr>
          <w:p w14:paraId="6C406B17" w14:textId="77777777" w:rsidR="00413EC8" w:rsidRPr="00413EC8" w:rsidRDefault="00413EC8" w:rsidP="00413EC8">
            <w:pPr>
              <w:autoSpaceDE w:val="0"/>
              <w:autoSpaceDN w:val="0"/>
              <w:adjustRightInd w:val="0"/>
              <w:rPr>
                <w:sz w:val="20"/>
                <w:szCs w:val="20"/>
                <w:highlight w:val="yellow"/>
              </w:rPr>
            </w:pPr>
            <w:r w:rsidRPr="00413EC8">
              <w:rPr>
                <w:sz w:val="20"/>
                <w:szCs w:val="20"/>
              </w:rPr>
              <w:t>Подпрограмма «Безопасность жилищно-коммунального хозяйства Куйбышевского муниципального района Новосибирской области на 2024-2026 годы»</w:t>
            </w:r>
          </w:p>
        </w:tc>
      </w:tr>
      <w:tr w:rsidR="00413EC8" w:rsidRPr="00413EC8" w14:paraId="4260102D" w14:textId="77777777" w:rsidTr="009D52AD">
        <w:trPr>
          <w:trHeight w:val="175"/>
        </w:trPr>
        <w:tc>
          <w:tcPr>
            <w:tcW w:w="15559" w:type="dxa"/>
            <w:gridSpan w:val="12"/>
          </w:tcPr>
          <w:p w14:paraId="424D52A0" w14:textId="77777777" w:rsidR="00413EC8" w:rsidRPr="00413EC8" w:rsidRDefault="00413EC8" w:rsidP="00413EC8">
            <w:pPr>
              <w:autoSpaceDE w:val="0"/>
              <w:autoSpaceDN w:val="0"/>
              <w:adjustRightInd w:val="0"/>
              <w:jc w:val="both"/>
              <w:rPr>
                <w:sz w:val="20"/>
                <w:szCs w:val="20"/>
              </w:rPr>
            </w:pPr>
            <w:r w:rsidRPr="00413EC8">
              <w:rPr>
                <w:sz w:val="20"/>
                <w:szCs w:val="20"/>
              </w:rPr>
              <w:t>Цель Подпрограммы: Обеспечение ежегодной готовности объектов жилищно-коммунального хозяйства к работе в отопительные периоды и безаварийного прохождения осенне-зимних периодов</w:t>
            </w:r>
          </w:p>
          <w:p w14:paraId="2B67A635" w14:textId="77777777" w:rsidR="00413EC8" w:rsidRPr="00413EC8" w:rsidRDefault="00413EC8" w:rsidP="00413EC8">
            <w:pPr>
              <w:ind w:firstLine="34"/>
              <w:rPr>
                <w:sz w:val="20"/>
                <w:szCs w:val="20"/>
              </w:rPr>
            </w:pPr>
          </w:p>
        </w:tc>
      </w:tr>
      <w:tr w:rsidR="00413EC8" w:rsidRPr="00413EC8" w14:paraId="16877996" w14:textId="77777777" w:rsidTr="009D52AD">
        <w:trPr>
          <w:trHeight w:val="483"/>
        </w:trPr>
        <w:tc>
          <w:tcPr>
            <w:tcW w:w="2235" w:type="dxa"/>
          </w:tcPr>
          <w:p w14:paraId="7A596EC7" w14:textId="77777777" w:rsidR="00413EC8" w:rsidRPr="00413EC8" w:rsidRDefault="00413EC8" w:rsidP="00413EC8">
            <w:pPr>
              <w:autoSpaceDE w:val="0"/>
              <w:autoSpaceDN w:val="0"/>
              <w:adjustRightInd w:val="0"/>
              <w:rPr>
                <w:sz w:val="20"/>
                <w:szCs w:val="20"/>
              </w:rPr>
            </w:pPr>
            <w:r w:rsidRPr="00413EC8">
              <w:rPr>
                <w:sz w:val="20"/>
                <w:szCs w:val="20"/>
              </w:rPr>
              <w:t>Задача 1. Организация функционирования систем тепло-, водоснабжения населения и водоотведения, за исключением мероприятий по содержанию объектов тепло-, водоснабжения и водоотведения в состоянии, обеспечивающем их бесперебойную работу</w:t>
            </w:r>
          </w:p>
          <w:p w14:paraId="53FBBFBA" w14:textId="77777777" w:rsidR="00413EC8" w:rsidRPr="00413EC8" w:rsidRDefault="00413EC8" w:rsidP="00413EC8">
            <w:pPr>
              <w:ind w:firstLine="142"/>
              <w:rPr>
                <w:sz w:val="20"/>
                <w:szCs w:val="20"/>
              </w:rPr>
            </w:pPr>
          </w:p>
        </w:tc>
        <w:tc>
          <w:tcPr>
            <w:tcW w:w="2268" w:type="dxa"/>
          </w:tcPr>
          <w:p w14:paraId="7BF73116" w14:textId="77777777" w:rsidR="00413EC8" w:rsidRPr="00413EC8" w:rsidRDefault="00413EC8" w:rsidP="00413EC8">
            <w:pPr>
              <w:autoSpaceDE w:val="0"/>
              <w:autoSpaceDN w:val="0"/>
              <w:adjustRightInd w:val="0"/>
              <w:jc w:val="both"/>
              <w:rPr>
                <w:sz w:val="20"/>
                <w:szCs w:val="20"/>
              </w:rPr>
            </w:pPr>
            <w:r w:rsidRPr="00413EC8">
              <w:rPr>
                <w:sz w:val="20"/>
                <w:szCs w:val="20"/>
              </w:rPr>
              <w:t>-Количество муниципальных образований района, своевременно подготовивших объекты жилищно-коммунального хозяйства к отопительному сезону;</w:t>
            </w:r>
          </w:p>
          <w:p w14:paraId="5523161F" w14:textId="77777777" w:rsidR="00413EC8" w:rsidRPr="00413EC8" w:rsidRDefault="00413EC8" w:rsidP="00413EC8">
            <w:pPr>
              <w:ind w:firstLine="112"/>
              <w:rPr>
                <w:sz w:val="20"/>
                <w:szCs w:val="20"/>
              </w:rPr>
            </w:pPr>
          </w:p>
        </w:tc>
        <w:tc>
          <w:tcPr>
            <w:tcW w:w="1134" w:type="dxa"/>
          </w:tcPr>
          <w:p w14:paraId="3E148A4A" w14:textId="77777777" w:rsidR="00413EC8" w:rsidRPr="00413EC8" w:rsidRDefault="00413EC8" w:rsidP="00413EC8">
            <w:pPr>
              <w:ind w:firstLine="113"/>
              <w:rPr>
                <w:sz w:val="20"/>
                <w:szCs w:val="20"/>
              </w:rPr>
            </w:pPr>
            <w:r w:rsidRPr="00413EC8">
              <w:rPr>
                <w:sz w:val="20"/>
                <w:szCs w:val="20"/>
              </w:rPr>
              <w:t>Ед.</w:t>
            </w:r>
          </w:p>
        </w:tc>
        <w:tc>
          <w:tcPr>
            <w:tcW w:w="1699" w:type="dxa"/>
          </w:tcPr>
          <w:p w14:paraId="350A095B" w14:textId="77777777" w:rsidR="00413EC8" w:rsidRPr="00413EC8" w:rsidRDefault="00413EC8" w:rsidP="00413EC8">
            <w:pPr>
              <w:ind w:firstLine="238"/>
              <w:rPr>
                <w:sz w:val="20"/>
                <w:szCs w:val="20"/>
                <w:highlight w:val="red"/>
              </w:rPr>
            </w:pPr>
            <w:r w:rsidRPr="00413EC8">
              <w:rPr>
                <w:sz w:val="20"/>
                <w:szCs w:val="20"/>
              </w:rPr>
              <w:t>МО</w:t>
            </w:r>
          </w:p>
        </w:tc>
        <w:tc>
          <w:tcPr>
            <w:tcW w:w="1493" w:type="dxa"/>
          </w:tcPr>
          <w:p w14:paraId="5D15C50B" w14:textId="77777777" w:rsidR="00413EC8" w:rsidRPr="00413EC8" w:rsidRDefault="00413EC8" w:rsidP="00413EC8">
            <w:pPr>
              <w:ind w:firstLine="98"/>
              <w:rPr>
                <w:sz w:val="20"/>
                <w:szCs w:val="20"/>
              </w:rPr>
            </w:pPr>
            <w:r w:rsidRPr="00413EC8">
              <w:rPr>
                <w:sz w:val="20"/>
                <w:szCs w:val="20"/>
              </w:rPr>
              <w:t>18</w:t>
            </w:r>
          </w:p>
        </w:tc>
        <w:tc>
          <w:tcPr>
            <w:tcW w:w="981" w:type="dxa"/>
          </w:tcPr>
          <w:p w14:paraId="273520CC" w14:textId="77777777" w:rsidR="00413EC8" w:rsidRPr="00413EC8" w:rsidRDefault="00413EC8" w:rsidP="00413EC8">
            <w:pPr>
              <w:ind w:firstLine="98"/>
              <w:rPr>
                <w:sz w:val="20"/>
                <w:szCs w:val="20"/>
              </w:rPr>
            </w:pPr>
            <w:r w:rsidRPr="00413EC8">
              <w:rPr>
                <w:sz w:val="20"/>
                <w:szCs w:val="20"/>
              </w:rPr>
              <w:t>0</w:t>
            </w:r>
          </w:p>
        </w:tc>
        <w:tc>
          <w:tcPr>
            <w:tcW w:w="851" w:type="dxa"/>
          </w:tcPr>
          <w:p w14:paraId="3C37F7DE" w14:textId="77777777" w:rsidR="00413EC8" w:rsidRPr="00413EC8" w:rsidRDefault="00413EC8" w:rsidP="00413EC8">
            <w:pPr>
              <w:ind w:firstLine="98"/>
              <w:rPr>
                <w:sz w:val="20"/>
                <w:szCs w:val="20"/>
              </w:rPr>
            </w:pPr>
            <w:r w:rsidRPr="00413EC8">
              <w:rPr>
                <w:sz w:val="20"/>
                <w:szCs w:val="20"/>
              </w:rPr>
              <w:t>0</w:t>
            </w:r>
          </w:p>
        </w:tc>
        <w:tc>
          <w:tcPr>
            <w:tcW w:w="850" w:type="dxa"/>
          </w:tcPr>
          <w:p w14:paraId="4A2CDD9C" w14:textId="77777777" w:rsidR="00413EC8" w:rsidRPr="00413EC8" w:rsidRDefault="00413EC8" w:rsidP="00413EC8">
            <w:pPr>
              <w:ind w:firstLine="98"/>
              <w:rPr>
                <w:sz w:val="20"/>
                <w:szCs w:val="20"/>
              </w:rPr>
            </w:pPr>
            <w:r w:rsidRPr="00413EC8">
              <w:rPr>
                <w:sz w:val="20"/>
                <w:szCs w:val="20"/>
              </w:rPr>
              <w:t>0</w:t>
            </w:r>
          </w:p>
        </w:tc>
        <w:tc>
          <w:tcPr>
            <w:tcW w:w="993" w:type="dxa"/>
          </w:tcPr>
          <w:p w14:paraId="363E7AF8" w14:textId="77777777" w:rsidR="00413EC8" w:rsidRPr="00413EC8" w:rsidRDefault="00413EC8" w:rsidP="00413EC8">
            <w:pPr>
              <w:ind w:firstLine="98"/>
              <w:rPr>
                <w:sz w:val="20"/>
                <w:szCs w:val="20"/>
              </w:rPr>
            </w:pPr>
            <w:r w:rsidRPr="00413EC8">
              <w:rPr>
                <w:sz w:val="20"/>
                <w:szCs w:val="20"/>
              </w:rPr>
              <w:t>18</w:t>
            </w:r>
          </w:p>
        </w:tc>
        <w:tc>
          <w:tcPr>
            <w:tcW w:w="992" w:type="dxa"/>
          </w:tcPr>
          <w:p w14:paraId="16005902" w14:textId="77777777" w:rsidR="00413EC8" w:rsidRPr="00413EC8" w:rsidRDefault="00413EC8" w:rsidP="00413EC8">
            <w:pPr>
              <w:ind w:firstLine="33"/>
              <w:rPr>
                <w:sz w:val="20"/>
                <w:szCs w:val="20"/>
              </w:rPr>
            </w:pPr>
            <w:r w:rsidRPr="00413EC8">
              <w:rPr>
                <w:sz w:val="20"/>
                <w:szCs w:val="20"/>
              </w:rPr>
              <w:t>18</w:t>
            </w:r>
          </w:p>
        </w:tc>
        <w:tc>
          <w:tcPr>
            <w:tcW w:w="992" w:type="dxa"/>
          </w:tcPr>
          <w:p w14:paraId="26635E32" w14:textId="77777777" w:rsidR="00413EC8" w:rsidRPr="00413EC8" w:rsidRDefault="00413EC8" w:rsidP="00413EC8">
            <w:pPr>
              <w:ind w:firstLine="34"/>
              <w:rPr>
                <w:sz w:val="20"/>
                <w:szCs w:val="20"/>
              </w:rPr>
            </w:pPr>
            <w:r w:rsidRPr="00413EC8">
              <w:rPr>
                <w:sz w:val="20"/>
                <w:szCs w:val="20"/>
              </w:rPr>
              <w:t>18</w:t>
            </w:r>
          </w:p>
        </w:tc>
        <w:tc>
          <w:tcPr>
            <w:tcW w:w="1071" w:type="dxa"/>
          </w:tcPr>
          <w:p w14:paraId="4D216E0B" w14:textId="77777777" w:rsidR="00413EC8" w:rsidRPr="00413EC8" w:rsidRDefault="00413EC8" w:rsidP="00413EC8">
            <w:pPr>
              <w:ind w:firstLine="34"/>
              <w:rPr>
                <w:sz w:val="20"/>
                <w:szCs w:val="20"/>
              </w:rPr>
            </w:pPr>
          </w:p>
        </w:tc>
      </w:tr>
      <w:tr w:rsidR="00413EC8" w:rsidRPr="00413EC8" w14:paraId="7661B135" w14:textId="77777777" w:rsidTr="009D52AD">
        <w:trPr>
          <w:trHeight w:val="483"/>
        </w:trPr>
        <w:tc>
          <w:tcPr>
            <w:tcW w:w="2235" w:type="dxa"/>
          </w:tcPr>
          <w:p w14:paraId="66501DF2" w14:textId="77777777" w:rsidR="00413EC8" w:rsidRPr="00413EC8" w:rsidRDefault="00413EC8" w:rsidP="00413EC8">
            <w:pPr>
              <w:autoSpaceDE w:val="0"/>
              <w:autoSpaceDN w:val="0"/>
              <w:adjustRightInd w:val="0"/>
              <w:rPr>
                <w:sz w:val="20"/>
                <w:szCs w:val="20"/>
              </w:rPr>
            </w:pPr>
            <w:r w:rsidRPr="00413EC8">
              <w:rPr>
                <w:sz w:val="20"/>
                <w:szCs w:val="20"/>
              </w:rPr>
              <w:t xml:space="preserve">Задача 2. Реализация мероприятия по обеспечению  бесперебойной работы объектов жизнеобеспечения и создание условий их бесперебойной работы  </w:t>
            </w:r>
          </w:p>
          <w:p w14:paraId="2A99BE6F" w14:textId="77777777" w:rsidR="00413EC8" w:rsidRPr="00413EC8" w:rsidRDefault="00413EC8" w:rsidP="00413EC8">
            <w:pPr>
              <w:ind w:firstLine="142"/>
              <w:rPr>
                <w:sz w:val="20"/>
                <w:szCs w:val="20"/>
              </w:rPr>
            </w:pPr>
          </w:p>
        </w:tc>
        <w:tc>
          <w:tcPr>
            <w:tcW w:w="2268" w:type="dxa"/>
          </w:tcPr>
          <w:p w14:paraId="672B62EB" w14:textId="77777777" w:rsidR="00413EC8" w:rsidRPr="00413EC8" w:rsidRDefault="00413EC8" w:rsidP="00413EC8">
            <w:pPr>
              <w:autoSpaceDE w:val="0"/>
              <w:autoSpaceDN w:val="0"/>
              <w:adjustRightInd w:val="0"/>
              <w:rPr>
                <w:sz w:val="20"/>
                <w:szCs w:val="20"/>
              </w:rPr>
            </w:pPr>
            <w:r w:rsidRPr="00413EC8">
              <w:rPr>
                <w:sz w:val="20"/>
                <w:szCs w:val="20"/>
              </w:rPr>
              <w:t>-число аварий в системах централизованного водоснабжения продолжительностью более 8 часов; число аварий в системах централизованного водоотведения (</w:t>
            </w:r>
            <w:proofErr w:type="spellStart"/>
            <w:r w:rsidRPr="00413EC8">
              <w:rPr>
                <w:sz w:val="20"/>
                <w:szCs w:val="20"/>
              </w:rPr>
              <w:t>канализования</w:t>
            </w:r>
            <w:proofErr w:type="spellEnd"/>
            <w:r w:rsidRPr="00413EC8">
              <w:rPr>
                <w:sz w:val="20"/>
                <w:szCs w:val="20"/>
              </w:rPr>
              <w:t>);</w:t>
            </w:r>
          </w:p>
          <w:p w14:paraId="067EACDD" w14:textId="77777777" w:rsidR="00413EC8" w:rsidRPr="00413EC8" w:rsidRDefault="00413EC8" w:rsidP="00413EC8">
            <w:pPr>
              <w:ind w:firstLine="112"/>
              <w:rPr>
                <w:sz w:val="20"/>
                <w:szCs w:val="20"/>
              </w:rPr>
            </w:pPr>
            <w:r w:rsidRPr="00413EC8">
              <w:rPr>
                <w:sz w:val="20"/>
                <w:szCs w:val="20"/>
              </w:rPr>
              <w:t>число аварий на источниках теплоснабжения, паровых и тепловых сетях на период более 8 часов;</w:t>
            </w:r>
          </w:p>
        </w:tc>
        <w:tc>
          <w:tcPr>
            <w:tcW w:w="1134" w:type="dxa"/>
          </w:tcPr>
          <w:p w14:paraId="44BA4572" w14:textId="77777777" w:rsidR="00413EC8" w:rsidRPr="00413EC8" w:rsidRDefault="00413EC8" w:rsidP="00413EC8">
            <w:pPr>
              <w:rPr>
                <w:sz w:val="20"/>
                <w:szCs w:val="20"/>
              </w:rPr>
            </w:pPr>
            <w:r w:rsidRPr="00413EC8">
              <w:rPr>
                <w:sz w:val="20"/>
                <w:szCs w:val="20"/>
              </w:rPr>
              <w:t>Ед.</w:t>
            </w:r>
          </w:p>
        </w:tc>
        <w:tc>
          <w:tcPr>
            <w:tcW w:w="1699" w:type="dxa"/>
          </w:tcPr>
          <w:p w14:paraId="3906F1DE" w14:textId="77777777" w:rsidR="00413EC8" w:rsidRPr="00413EC8" w:rsidRDefault="00413EC8" w:rsidP="00413EC8">
            <w:pPr>
              <w:ind w:firstLine="238"/>
              <w:rPr>
                <w:sz w:val="20"/>
                <w:szCs w:val="20"/>
                <w:highlight w:val="red"/>
              </w:rPr>
            </w:pPr>
            <w:r w:rsidRPr="00413EC8">
              <w:rPr>
                <w:sz w:val="20"/>
                <w:szCs w:val="20"/>
              </w:rPr>
              <w:t xml:space="preserve">Акт </w:t>
            </w:r>
          </w:p>
        </w:tc>
        <w:tc>
          <w:tcPr>
            <w:tcW w:w="1493" w:type="dxa"/>
          </w:tcPr>
          <w:p w14:paraId="5A79A81D" w14:textId="77777777" w:rsidR="00413EC8" w:rsidRPr="00413EC8" w:rsidRDefault="00413EC8" w:rsidP="00413EC8">
            <w:pPr>
              <w:ind w:firstLine="98"/>
              <w:rPr>
                <w:sz w:val="20"/>
                <w:szCs w:val="20"/>
              </w:rPr>
            </w:pPr>
            <w:r w:rsidRPr="00413EC8">
              <w:rPr>
                <w:sz w:val="20"/>
                <w:szCs w:val="20"/>
              </w:rPr>
              <w:t>0</w:t>
            </w:r>
          </w:p>
        </w:tc>
        <w:tc>
          <w:tcPr>
            <w:tcW w:w="981" w:type="dxa"/>
          </w:tcPr>
          <w:p w14:paraId="083351E8" w14:textId="77777777" w:rsidR="00413EC8" w:rsidRPr="00413EC8" w:rsidRDefault="00413EC8" w:rsidP="00413EC8">
            <w:pPr>
              <w:ind w:firstLine="98"/>
              <w:rPr>
                <w:sz w:val="20"/>
                <w:szCs w:val="20"/>
              </w:rPr>
            </w:pPr>
            <w:r w:rsidRPr="00413EC8">
              <w:rPr>
                <w:sz w:val="20"/>
                <w:szCs w:val="20"/>
              </w:rPr>
              <w:t>0</w:t>
            </w:r>
          </w:p>
        </w:tc>
        <w:tc>
          <w:tcPr>
            <w:tcW w:w="851" w:type="dxa"/>
          </w:tcPr>
          <w:p w14:paraId="33D9DDF1" w14:textId="77777777" w:rsidR="00413EC8" w:rsidRPr="00413EC8" w:rsidRDefault="00413EC8" w:rsidP="00413EC8">
            <w:pPr>
              <w:ind w:firstLine="98"/>
              <w:rPr>
                <w:sz w:val="20"/>
                <w:szCs w:val="20"/>
              </w:rPr>
            </w:pPr>
            <w:r w:rsidRPr="00413EC8">
              <w:rPr>
                <w:sz w:val="20"/>
                <w:szCs w:val="20"/>
              </w:rPr>
              <w:t>0</w:t>
            </w:r>
          </w:p>
        </w:tc>
        <w:tc>
          <w:tcPr>
            <w:tcW w:w="850" w:type="dxa"/>
          </w:tcPr>
          <w:p w14:paraId="482423EB" w14:textId="77777777" w:rsidR="00413EC8" w:rsidRPr="00413EC8" w:rsidRDefault="00413EC8" w:rsidP="00413EC8">
            <w:pPr>
              <w:ind w:firstLine="98"/>
              <w:rPr>
                <w:sz w:val="20"/>
                <w:szCs w:val="20"/>
              </w:rPr>
            </w:pPr>
            <w:r w:rsidRPr="00413EC8">
              <w:rPr>
                <w:sz w:val="20"/>
                <w:szCs w:val="20"/>
              </w:rPr>
              <w:t>0</w:t>
            </w:r>
          </w:p>
        </w:tc>
        <w:tc>
          <w:tcPr>
            <w:tcW w:w="993" w:type="dxa"/>
          </w:tcPr>
          <w:p w14:paraId="2D82BF25" w14:textId="77777777" w:rsidR="00413EC8" w:rsidRPr="00413EC8" w:rsidRDefault="00413EC8" w:rsidP="00413EC8">
            <w:pPr>
              <w:ind w:firstLine="98"/>
              <w:rPr>
                <w:sz w:val="20"/>
                <w:szCs w:val="20"/>
              </w:rPr>
            </w:pPr>
            <w:r w:rsidRPr="00413EC8">
              <w:rPr>
                <w:sz w:val="20"/>
                <w:szCs w:val="20"/>
              </w:rPr>
              <w:t>0</w:t>
            </w:r>
          </w:p>
        </w:tc>
        <w:tc>
          <w:tcPr>
            <w:tcW w:w="992" w:type="dxa"/>
          </w:tcPr>
          <w:p w14:paraId="0BEBC0F1" w14:textId="77777777" w:rsidR="00413EC8" w:rsidRPr="00413EC8" w:rsidRDefault="00413EC8" w:rsidP="00413EC8">
            <w:pPr>
              <w:ind w:firstLine="33"/>
              <w:rPr>
                <w:sz w:val="20"/>
                <w:szCs w:val="20"/>
              </w:rPr>
            </w:pPr>
            <w:r w:rsidRPr="00413EC8">
              <w:rPr>
                <w:sz w:val="20"/>
                <w:szCs w:val="20"/>
              </w:rPr>
              <w:t>0</w:t>
            </w:r>
          </w:p>
        </w:tc>
        <w:tc>
          <w:tcPr>
            <w:tcW w:w="992" w:type="dxa"/>
          </w:tcPr>
          <w:p w14:paraId="6E559080" w14:textId="77777777" w:rsidR="00413EC8" w:rsidRPr="00413EC8" w:rsidRDefault="00413EC8" w:rsidP="00413EC8">
            <w:pPr>
              <w:ind w:firstLine="34"/>
              <w:rPr>
                <w:sz w:val="20"/>
                <w:szCs w:val="20"/>
              </w:rPr>
            </w:pPr>
            <w:r w:rsidRPr="00413EC8">
              <w:rPr>
                <w:sz w:val="20"/>
                <w:szCs w:val="20"/>
              </w:rPr>
              <w:t>0</w:t>
            </w:r>
          </w:p>
        </w:tc>
        <w:tc>
          <w:tcPr>
            <w:tcW w:w="1071" w:type="dxa"/>
          </w:tcPr>
          <w:p w14:paraId="63956C1E" w14:textId="77777777" w:rsidR="00413EC8" w:rsidRPr="00413EC8" w:rsidRDefault="00413EC8" w:rsidP="00413EC8">
            <w:pPr>
              <w:ind w:firstLine="34"/>
              <w:rPr>
                <w:sz w:val="20"/>
                <w:szCs w:val="20"/>
              </w:rPr>
            </w:pPr>
          </w:p>
        </w:tc>
      </w:tr>
    </w:tbl>
    <w:p w14:paraId="1CD83731" w14:textId="77777777" w:rsidR="00413EC8" w:rsidRPr="00413EC8" w:rsidRDefault="00413EC8" w:rsidP="00413EC8">
      <w:pPr>
        <w:widowControl w:val="0"/>
        <w:autoSpaceDE w:val="0"/>
        <w:autoSpaceDN w:val="0"/>
        <w:adjustRightInd w:val="0"/>
        <w:ind w:firstLine="709"/>
        <w:rPr>
          <w:sz w:val="20"/>
          <w:szCs w:val="20"/>
        </w:rPr>
      </w:pPr>
    </w:p>
    <w:p w14:paraId="2DCA0CDF" w14:textId="77777777" w:rsidR="00413EC8" w:rsidRPr="00413EC8" w:rsidRDefault="00413EC8" w:rsidP="00413EC8">
      <w:pPr>
        <w:ind w:right="-2"/>
        <w:rPr>
          <w:sz w:val="20"/>
          <w:szCs w:val="20"/>
        </w:rPr>
      </w:pPr>
    </w:p>
    <w:p w14:paraId="3B5C9816" w14:textId="77777777" w:rsidR="00413EC8" w:rsidRPr="00413EC8" w:rsidRDefault="00413EC8" w:rsidP="00413EC8">
      <w:pPr>
        <w:ind w:right="-2"/>
        <w:rPr>
          <w:sz w:val="20"/>
          <w:szCs w:val="20"/>
        </w:rPr>
      </w:pPr>
    </w:p>
    <w:p w14:paraId="6A434BFF" w14:textId="77777777" w:rsidR="00413EC8" w:rsidRPr="00413EC8" w:rsidRDefault="00413EC8" w:rsidP="00413EC8">
      <w:pPr>
        <w:ind w:firstLine="709"/>
        <w:rPr>
          <w:sz w:val="20"/>
          <w:szCs w:val="20"/>
        </w:rPr>
      </w:pPr>
    </w:p>
    <w:p w14:paraId="32C764D5" w14:textId="77777777" w:rsidR="00413EC8" w:rsidRPr="00413EC8" w:rsidRDefault="00413EC8" w:rsidP="00413EC8">
      <w:pPr>
        <w:ind w:firstLine="709"/>
        <w:rPr>
          <w:sz w:val="20"/>
          <w:szCs w:val="20"/>
        </w:rPr>
      </w:pPr>
      <w:r w:rsidRPr="00413EC8">
        <w:rPr>
          <w:sz w:val="20"/>
          <w:szCs w:val="20"/>
        </w:rPr>
        <w:t>Таблица 2</w:t>
      </w:r>
    </w:p>
    <w:p w14:paraId="26740823" w14:textId="77777777" w:rsidR="00413EC8" w:rsidRPr="00413EC8" w:rsidRDefault="00413EC8" w:rsidP="00413EC8">
      <w:pPr>
        <w:ind w:firstLine="284"/>
        <w:rPr>
          <w:sz w:val="20"/>
          <w:szCs w:val="20"/>
        </w:rPr>
      </w:pPr>
      <w:r w:rsidRPr="00413EC8">
        <w:rPr>
          <w:sz w:val="20"/>
          <w:szCs w:val="20"/>
        </w:rPr>
        <w:t xml:space="preserve">Информация о порядке сбора информации для определения (расчета) плановых и фактических значений целевых индикаторов </w:t>
      </w:r>
      <w:r w:rsidRPr="00413EC8">
        <w:rPr>
          <w:rFonts w:eastAsia="Calibri"/>
          <w:sz w:val="20"/>
          <w:szCs w:val="20"/>
          <w:lang w:eastAsia="en-US"/>
        </w:rPr>
        <w:t xml:space="preserve">муниципальной программы Куйбышевского муниципального района Новосибирской области </w:t>
      </w:r>
      <w:r w:rsidRPr="00413EC8">
        <w:rPr>
          <w:sz w:val="20"/>
          <w:szCs w:val="20"/>
        </w:rPr>
        <w:t>«Жилищно-коммунальное хозяйство Куйбышевского муниципального района Новосибирской области на 2024-2026 годы»  на очередной 2024 год и плановый период 2025 и 2026 годов.</w:t>
      </w:r>
    </w:p>
    <w:p w14:paraId="4C68E880" w14:textId="77777777" w:rsidR="00413EC8" w:rsidRPr="00413EC8" w:rsidRDefault="00413EC8" w:rsidP="00413EC8">
      <w:pPr>
        <w:ind w:firstLine="284"/>
        <w:rPr>
          <w:sz w:val="20"/>
          <w:szCs w:val="20"/>
        </w:rPr>
      </w:pPr>
    </w:p>
    <w:tbl>
      <w:tblPr>
        <w:tblStyle w:val="860"/>
        <w:tblW w:w="14876" w:type="dxa"/>
        <w:tblInd w:w="108" w:type="dxa"/>
        <w:tblLook w:val="04A0" w:firstRow="1" w:lastRow="0" w:firstColumn="1" w:lastColumn="0" w:noHBand="0" w:noVBand="1"/>
      </w:tblPr>
      <w:tblGrid>
        <w:gridCol w:w="3119"/>
        <w:gridCol w:w="2827"/>
        <w:gridCol w:w="2827"/>
        <w:gridCol w:w="3276"/>
        <w:gridCol w:w="2827"/>
      </w:tblGrid>
      <w:tr w:rsidR="00413EC8" w:rsidRPr="00413EC8" w14:paraId="0F488489" w14:textId="77777777" w:rsidTr="009D52AD">
        <w:tc>
          <w:tcPr>
            <w:tcW w:w="3119" w:type="dxa"/>
          </w:tcPr>
          <w:p w14:paraId="6FAC62C5" w14:textId="77777777" w:rsidR="00413EC8" w:rsidRPr="00413EC8" w:rsidRDefault="00413EC8" w:rsidP="00413EC8">
            <w:pPr>
              <w:ind w:firstLine="176"/>
              <w:rPr>
                <w:sz w:val="20"/>
                <w:szCs w:val="20"/>
              </w:rPr>
            </w:pPr>
            <w:r w:rsidRPr="00413EC8">
              <w:rPr>
                <w:sz w:val="20"/>
                <w:szCs w:val="20"/>
              </w:rPr>
              <w:t xml:space="preserve">Наименование целевого индикатора </w:t>
            </w:r>
          </w:p>
        </w:tc>
        <w:tc>
          <w:tcPr>
            <w:tcW w:w="2827" w:type="dxa"/>
          </w:tcPr>
          <w:p w14:paraId="43560B77" w14:textId="77777777" w:rsidR="00413EC8" w:rsidRPr="00413EC8" w:rsidRDefault="00413EC8" w:rsidP="00413EC8">
            <w:pPr>
              <w:ind w:firstLine="43"/>
              <w:rPr>
                <w:sz w:val="20"/>
                <w:szCs w:val="20"/>
              </w:rPr>
            </w:pPr>
            <w:r w:rsidRPr="00413EC8">
              <w:rPr>
                <w:sz w:val="20"/>
                <w:szCs w:val="20"/>
              </w:rPr>
              <w:t>Периодичность сбора</w:t>
            </w:r>
          </w:p>
        </w:tc>
        <w:tc>
          <w:tcPr>
            <w:tcW w:w="2827" w:type="dxa"/>
          </w:tcPr>
          <w:p w14:paraId="57029D49" w14:textId="77777777" w:rsidR="00413EC8" w:rsidRPr="00413EC8" w:rsidRDefault="00413EC8" w:rsidP="00413EC8">
            <w:pPr>
              <w:ind w:firstLine="193"/>
              <w:rPr>
                <w:sz w:val="20"/>
                <w:szCs w:val="20"/>
              </w:rPr>
            </w:pPr>
            <w:r w:rsidRPr="00413EC8">
              <w:rPr>
                <w:sz w:val="20"/>
                <w:szCs w:val="20"/>
              </w:rPr>
              <w:t>Вид временной характеристики</w:t>
            </w:r>
          </w:p>
        </w:tc>
        <w:tc>
          <w:tcPr>
            <w:tcW w:w="3276" w:type="dxa"/>
          </w:tcPr>
          <w:p w14:paraId="1A58D72F" w14:textId="77777777" w:rsidR="00413EC8" w:rsidRPr="00413EC8" w:rsidRDefault="00413EC8" w:rsidP="00413EC8">
            <w:pPr>
              <w:ind w:firstLine="59"/>
              <w:rPr>
                <w:sz w:val="20"/>
                <w:szCs w:val="20"/>
              </w:rPr>
            </w:pPr>
            <w:r w:rsidRPr="00413EC8">
              <w:rPr>
                <w:sz w:val="20"/>
                <w:szCs w:val="20"/>
              </w:rPr>
              <w:t>Методика расчета (плановых и фактических значений)</w:t>
            </w:r>
          </w:p>
        </w:tc>
        <w:tc>
          <w:tcPr>
            <w:tcW w:w="2827" w:type="dxa"/>
          </w:tcPr>
          <w:p w14:paraId="5D43DB7F" w14:textId="77777777" w:rsidR="00413EC8" w:rsidRPr="00413EC8" w:rsidRDefault="00413EC8" w:rsidP="00413EC8">
            <w:pPr>
              <w:ind w:firstLine="67"/>
              <w:rPr>
                <w:sz w:val="20"/>
                <w:szCs w:val="20"/>
              </w:rPr>
            </w:pPr>
            <w:r w:rsidRPr="00413EC8">
              <w:rPr>
                <w:sz w:val="20"/>
                <w:szCs w:val="20"/>
              </w:rPr>
              <w:t>Источник получения данных</w:t>
            </w:r>
          </w:p>
        </w:tc>
      </w:tr>
      <w:tr w:rsidR="00413EC8" w:rsidRPr="00413EC8" w14:paraId="609D0323" w14:textId="77777777" w:rsidTr="009D52AD">
        <w:tc>
          <w:tcPr>
            <w:tcW w:w="3119" w:type="dxa"/>
          </w:tcPr>
          <w:p w14:paraId="6C1136BC" w14:textId="77777777" w:rsidR="00413EC8" w:rsidRPr="00413EC8" w:rsidRDefault="00413EC8" w:rsidP="00413EC8">
            <w:pPr>
              <w:ind w:firstLine="176"/>
              <w:rPr>
                <w:sz w:val="20"/>
                <w:szCs w:val="20"/>
              </w:rPr>
            </w:pPr>
            <w:r w:rsidRPr="00413EC8">
              <w:rPr>
                <w:sz w:val="20"/>
                <w:szCs w:val="20"/>
              </w:rPr>
              <w:t>1</w:t>
            </w:r>
          </w:p>
        </w:tc>
        <w:tc>
          <w:tcPr>
            <w:tcW w:w="2827" w:type="dxa"/>
          </w:tcPr>
          <w:p w14:paraId="6B6DC8A0" w14:textId="77777777" w:rsidR="00413EC8" w:rsidRPr="00413EC8" w:rsidRDefault="00413EC8" w:rsidP="00413EC8">
            <w:pPr>
              <w:ind w:firstLine="43"/>
              <w:rPr>
                <w:sz w:val="20"/>
                <w:szCs w:val="20"/>
              </w:rPr>
            </w:pPr>
            <w:r w:rsidRPr="00413EC8">
              <w:rPr>
                <w:sz w:val="20"/>
                <w:szCs w:val="20"/>
              </w:rPr>
              <w:t>2</w:t>
            </w:r>
          </w:p>
        </w:tc>
        <w:tc>
          <w:tcPr>
            <w:tcW w:w="2827" w:type="dxa"/>
          </w:tcPr>
          <w:p w14:paraId="6DB6858D" w14:textId="77777777" w:rsidR="00413EC8" w:rsidRPr="00413EC8" w:rsidRDefault="00413EC8" w:rsidP="00413EC8">
            <w:pPr>
              <w:ind w:firstLine="193"/>
              <w:rPr>
                <w:sz w:val="20"/>
                <w:szCs w:val="20"/>
              </w:rPr>
            </w:pPr>
            <w:r w:rsidRPr="00413EC8">
              <w:rPr>
                <w:sz w:val="20"/>
                <w:szCs w:val="20"/>
              </w:rPr>
              <w:t>3</w:t>
            </w:r>
          </w:p>
        </w:tc>
        <w:tc>
          <w:tcPr>
            <w:tcW w:w="3276" w:type="dxa"/>
          </w:tcPr>
          <w:p w14:paraId="0E2E73ED" w14:textId="77777777" w:rsidR="00413EC8" w:rsidRPr="00413EC8" w:rsidRDefault="00413EC8" w:rsidP="00413EC8">
            <w:pPr>
              <w:ind w:firstLine="59"/>
              <w:rPr>
                <w:sz w:val="20"/>
                <w:szCs w:val="20"/>
              </w:rPr>
            </w:pPr>
            <w:r w:rsidRPr="00413EC8">
              <w:rPr>
                <w:sz w:val="20"/>
                <w:szCs w:val="20"/>
              </w:rPr>
              <w:t>4</w:t>
            </w:r>
          </w:p>
        </w:tc>
        <w:tc>
          <w:tcPr>
            <w:tcW w:w="2827" w:type="dxa"/>
          </w:tcPr>
          <w:p w14:paraId="27220EC2" w14:textId="77777777" w:rsidR="00413EC8" w:rsidRPr="00413EC8" w:rsidRDefault="00413EC8" w:rsidP="00413EC8">
            <w:pPr>
              <w:ind w:firstLine="67"/>
              <w:rPr>
                <w:sz w:val="20"/>
                <w:szCs w:val="20"/>
              </w:rPr>
            </w:pPr>
            <w:r w:rsidRPr="00413EC8">
              <w:rPr>
                <w:sz w:val="20"/>
                <w:szCs w:val="20"/>
              </w:rPr>
              <w:t>5</w:t>
            </w:r>
          </w:p>
        </w:tc>
      </w:tr>
      <w:tr w:rsidR="00413EC8" w:rsidRPr="00413EC8" w14:paraId="0A38F975" w14:textId="77777777" w:rsidTr="009D52AD">
        <w:tc>
          <w:tcPr>
            <w:tcW w:w="3119" w:type="dxa"/>
          </w:tcPr>
          <w:p w14:paraId="028E4DAE" w14:textId="77777777" w:rsidR="00413EC8" w:rsidRPr="00413EC8" w:rsidRDefault="00413EC8" w:rsidP="00413EC8">
            <w:pPr>
              <w:ind w:firstLine="176"/>
              <w:rPr>
                <w:sz w:val="20"/>
                <w:szCs w:val="20"/>
              </w:rPr>
            </w:pPr>
            <w:r w:rsidRPr="00413EC8">
              <w:rPr>
                <w:sz w:val="20"/>
                <w:szCs w:val="20"/>
              </w:rPr>
              <w:t>Количество объектов систем водоснабжения, построенных (введенных в эксплуатацию) и реконструируемых на территориях населенных пунктов Куйбышевского муниципального района Новосибирской области.</w:t>
            </w:r>
          </w:p>
        </w:tc>
        <w:tc>
          <w:tcPr>
            <w:tcW w:w="2827" w:type="dxa"/>
          </w:tcPr>
          <w:p w14:paraId="2846B845" w14:textId="77777777" w:rsidR="00413EC8" w:rsidRPr="00413EC8" w:rsidRDefault="00413EC8" w:rsidP="00413EC8">
            <w:pPr>
              <w:ind w:firstLine="43"/>
              <w:rPr>
                <w:sz w:val="20"/>
                <w:szCs w:val="20"/>
              </w:rPr>
            </w:pPr>
            <w:r w:rsidRPr="00413EC8">
              <w:rPr>
                <w:sz w:val="20"/>
                <w:szCs w:val="20"/>
              </w:rPr>
              <w:t>ежеквартально</w:t>
            </w:r>
          </w:p>
        </w:tc>
        <w:tc>
          <w:tcPr>
            <w:tcW w:w="2827" w:type="dxa"/>
          </w:tcPr>
          <w:p w14:paraId="3C18016A" w14:textId="77777777" w:rsidR="00413EC8" w:rsidRPr="00413EC8" w:rsidRDefault="00413EC8" w:rsidP="00413EC8">
            <w:pPr>
              <w:ind w:firstLine="193"/>
              <w:rPr>
                <w:sz w:val="20"/>
                <w:szCs w:val="20"/>
                <w:highlight w:val="yellow"/>
              </w:rPr>
            </w:pPr>
            <w:r w:rsidRPr="00413EC8">
              <w:rPr>
                <w:sz w:val="20"/>
                <w:szCs w:val="20"/>
              </w:rPr>
              <w:t>На конец года</w:t>
            </w:r>
          </w:p>
        </w:tc>
        <w:tc>
          <w:tcPr>
            <w:tcW w:w="3276" w:type="dxa"/>
          </w:tcPr>
          <w:p w14:paraId="7FFB21E3" w14:textId="77777777" w:rsidR="00413EC8" w:rsidRPr="00413EC8" w:rsidRDefault="00413EC8" w:rsidP="00413EC8">
            <w:pPr>
              <w:ind w:firstLine="59"/>
              <w:rPr>
                <w:sz w:val="20"/>
                <w:szCs w:val="20"/>
              </w:rPr>
            </w:pPr>
            <w:r w:rsidRPr="00413EC8">
              <w:rPr>
                <w:sz w:val="20"/>
                <w:szCs w:val="20"/>
              </w:rPr>
              <w:t>Государственная программа Новосибирской области «Жилищно-коммунальное хозяйство Новосибирской области»</w:t>
            </w:r>
          </w:p>
          <w:p w14:paraId="604FEE42" w14:textId="77777777" w:rsidR="00413EC8" w:rsidRPr="00413EC8" w:rsidRDefault="00413EC8" w:rsidP="00413EC8">
            <w:pPr>
              <w:ind w:firstLine="59"/>
              <w:rPr>
                <w:sz w:val="20"/>
                <w:szCs w:val="20"/>
              </w:rPr>
            </w:pPr>
          </w:p>
        </w:tc>
        <w:tc>
          <w:tcPr>
            <w:tcW w:w="2827" w:type="dxa"/>
          </w:tcPr>
          <w:p w14:paraId="75745049" w14:textId="77777777" w:rsidR="00413EC8" w:rsidRPr="00413EC8" w:rsidRDefault="00413EC8" w:rsidP="00413EC8">
            <w:pPr>
              <w:ind w:firstLine="67"/>
              <w:rPr>
                <w:sz w:val="20"/>
                <w:szCs w:val="20"/>
              </w:rPr>
            </w:pPr>
            <w:r w:rsidRPr="00413EC8">
              <w:rPr>
                <w:sz w:val="20"/>
                <w:szCs w:val="20"/>
              </w:rPr>
              <w:t xml:space="preserve">Министерство </w:t>
            </w:r>
            <w:proofErr w:type="spellStart"/>
            <w:r w:rsidRPr="00413EC8">
              <w:rPr>
                <w:sz w:val="20"/>
                <w:szCs w:val="20"/>
              </w:rPr>
              <w:t>ЖКХиЭ</w:t>
            </w:r>
            <w:proofErr w:type="spellEnd"/>
            <w:r w:rsidRPr="00413EC8">
              <w:rPr>
                <w:sz w:val="20"/>
                <w:szCs w:val="20"/>
              </w:rPr>
              <w:t xml:space="preserve"> Новосибирской области</w:t>
            </w:r>
          </w:p>
        </w:tc>
      </w:tr>
      <w:tr w:rsidR="00413EC8" w:rsidRPr="00413EC8" w14:paraId="36072125" w14:textId="77777777" w:rsidTr="009D52AD">
        <w:tc>
          <w:tcPr>
            <w:tcW w:w="3119" w:type="dxa"/>
          </w:tcPr>
          <w:p w14:paraId="46C6B793" w14:textId="77777777" w:rsidR="00413EC8" w:rsidRPr="00413EC8" w:rsidRDefault="00413EC8" w:rsidP="00413EC8">
            <w:pPr>
              <w:ind w:firstLine="176"/>
              <w:rPr>
                <w:sz w:val="20"/>
                <w:szCs w:val="20"/>
              </w:rPr>
            </w:pPr>
            <w:r w:rsidRPr="00413EC8">
              <w:rPr>
                <w:sz w:val="20"/>
                <w:szCs w:val="20"/>
              </w:rPr>
              <w:t>Площадь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tc>
        <w:tc>
          <w:tcPr>
            <w:tcW w:w="2827" w:type="dxa"/>
          </w:tcPr>
          <w:p w14:paraId="507D5379" w14:textId="77777777" w:rsidR="00413EC8" w:rsidRPr="00413EC8" w:rsidRDefault="00413EC8" w:rsidP="00413EC8">
            <w:pPr>
              <w:ind w:firstLine="43"/>
              <w:rPr>
                <w:sz w:val="20"/>
                <w:szCs w:val="20"/>
              </w:rPr>
            </w:pPr>
            <w:r w:rsidRPr="00413EC8">
              <w:rPr>
                <w:sz w:val="20"/>
                <w:szCs w:val="20"/>
              </w:rPr>
              <w:t>ежеквартально</w:t>
            </w:r>
          </w:p>
        </w:tc>
        <w:tc>
          <w:tcPr>
            <w:tcW w:w="2827" w:type="dxa"/>
          </w:tcPr>
          <w:p w14:paraId="72F83753" w14:textId="77777777" w:rsidR="00413EC8" w:rsidRPr="00413EC8" w:rsidRDefault="00413EC8" w:rsidP="00413EC8">
            <w:pPr>
              <w:ind w:firstLine="193"/>
              <w:rPr>
                <w:sz w:val="20"/>
                <w:szCs w:val="20"/>
              </w:rPr>
            </w:pPr>
            <w:r w:rsidRPr="00413EC8">
              <w:rPr>
                <w:sz w:val="20"/>
                <w:szCs w:val="20"/>
              </w:rPr>
              <w:t>На конец года</w:t>
            </w:r>
          </w:p>
        </w:tc>
        <w:tc>
          <w:tcPr>
            <w:tcW w:w="3276" w:type="dxa"/>
          </w:tcPr>
          <w:p w14:paraId="376F5A59" w14:textId="77777777" w:rsidR="00413EC8" w:rsidRPr="00413EC8" w:rsidRDefault="00413EC8" w:rsidP="00413EC8">
            <w:pPr>
              <w:ind w:firstLine="59"/>
              <w:rPr>
                <w:sz w:val="20"/>
                <w:szCs w:val="20"/>
              </w:rPr>
            </w:pPr>
          </w:p>
        </w:tc>
        <w:tc>
          <w:tcPr>
            <w:tcW w:w="2827" w:type="dxa"/>
          </w:tcPr>
          <w:p w14:paraId="45E9D116" w14:textId="77777777" w:rsidR="00413EC8" w:rsidRPr="00413EC8" w:rsidRDefault="00413EC8" w:rsidP="00413EC8">
            <w:pPr>
              <w:ind w:firstLine="67"/>
              <w:rPr>
                <w:sz w:val="20"/>
                <w:szCs w:val="20"/>
              </w:rPr>
            </w:pPr>
            <w:r w:rsidRPr="00413EC8">
              <w:rPr>
                <w:sz w:val="20"/>
                <w:szCs w:val="20"/>
              </w:rPr>
              <w:t>Муниципальные образования Куйбышевского муниципального района Новосибирской области</w:t>
            </w:r>
          </w:p>
        </w:tc>
      </w:tr>
      <w:tr w:rsidR="00413EC8" w:rsidRPr="00413EC8" w14:paraId="6B617F14" w14:textId="77777777" w:rsidTr="009D52AD">
        <w:tc>
          <w:tcPr>
            <w:tcW w:w="3119" w:type="dxa"/>
          </w:tcPr>
          <w:p w14:paraId="4A8F4E59" w14:textId="77777777" w:rsidR="00413EC8" w:rsidRPr="00413EC8" w:rsidRDefault="00413EC8" w:rsidP="00413EC8">
            <w:pPr>
              <w:ind w:firstLine="176"/>
              <w:rPr>
                <w:sz w:val="20"/>
                <w:szCs w:val="20"/>
              </w:rPr>
            </w:pPr>
            <w:r w:rsidRPr="00413EC8">
              <w:rPr>
                <w:sz w:val="20"/>
                <w:szCs w:val="20"/>
              </w:rPr>
              <w:t>Количество муниципальных образований района, своевременно подготовивших объекты жилищно-коммунального хозяйства к отопительному сезону.</w:t>
            </w:r>
          </w:p>
        </w:tc>
        <w:tc>
          <w:tcPr>
            <w:tcW w:w="2827" w:type="dxa"/>
          </w:tcPr>
          <w:p w14:paraId="76BD983A" w14:textId="77777777" w:rsidR="00413EC8" w:rsidRPr="00413EC8" w:rsidRDefault="00413EC8" w:rsidP="00413EC8">
            <w:pPr>
              <w:ind w:firstLine="43"/>
              <w:rPr>
                <w:sz w:val="20"/>
                <w:szCs w:val="20"/>
              </w:rPr>
            </w:pPr>
            <w:r w:rsidRPr="00413EC8">
              <w:rPr>
                <w:sz w:val="20"/>
                <w:szCs w:val="20"/>
              </w:rPr>
              <w:t>4 квартал</w:t>
            </w:r>
          </w:p>
        </w:tc>
        <w:tc>
          <w:tcPr>
            <w:tcW w:w="2827" w:type="dxa"/>
          </w:tcPr>
          <w:p w14:paraId="6285D87D" w14:textId="77777777" w:rsidR="00413EC8" w:rsidRPr="00413EC8" w:rsidRDefault="00413EC8" w:rsidP="00413EC8">
            <w:pPr>
              <w:ind w:firstLine="193"/>
              <w:rPr>
                <w:sz w:val="20"/>
                <w:szCs w:val="20"/>
              </w:rPr>
            </w:pPr>
            <w:r w:rsidRPr="00413EC8">
              <w:rPr>
                <w:sz w:val="20"/>
                <w:szCs w:val="20"/>
              </w:rPr>
              <w:t>На конец года</w:t>
            </w:r>
          </w:p>
        </w:tc>
        <w:tc>
          <w:tcPr>
            <w:tcW w:w="3276" w:type="dxa"/>
          </w:tcPr>
          <w:p w14:paraId="43CF1125" w14:textId="77777777" w:rsidR="00413EC8" w:rsidRPr="00413EC8" w:rsidRDefault="00413EC8" w:rsidP="00413EC8">
            <w:pPr>
              <w:ind w:firstLine="50"/>
              <w:rPr>
                <w:sz w:val="20"/>
                <w:szCs w:val="20"/>
              </w:rPr>
            </w:pPr>
            <w:r w:rsidRPr="00413EC8">
              <w:rPr>
                <w:sz w:val="20"/>
                <w:szCs w:val="20"/>
              </w:rPr>
              <w:t>Приказ Минэнерго России от 13.11.2024 N 2234</w:t>
            </w:r>
          </w:p>
          <w:p w14:paraId="79D19B32" w14:textId="77777777" w:rsidR="00413EC8" w:rsidRPr="00413EC8" w:rsidRDefault="00413EC8" w:rsidP="00413EC8">
            <w:pPr>
              <w:spacing w:before="20" w:after="20"/>
              <w:ind w:firstLine="50"/>
              <w:rPr>
                <w:rFonts w:eastAsia="MS Mincho"/>
                <w:sz w:val="20"/>
                <w:szCs w:val="20"/>
                <w:lang w:eastAsia="ja-JP"/>
              </w:rPr>
            </w:pPr>
            <w:hyperlink r:id="rId17" w:tgtFrame="_blank" w:history="1">
              <w:r w:rsidRPr="00413EC8">
                <w:rPr>
                  <w:rFonts w:eastAsia="MS Mincho"/>
                  <w:sz w:val="20"/>
                  <w:szCs w:val="20"/>
                  <w:u w:val="single"/>
                  <w:lang w:eastAsia="ja-JP"/>
                </w:rPr>
                <w:t>"Об утверждении Правил обеспечения готовности к отопительному периоду и Порядка проведения оценки обеспечения готовности к отопительному периоду"</w:t>
              </w:r>
            </w:hyperlink>
            <w:r w:rsidRPr="00413EC8">
              <w:rPr>
                <w:rFonts w:eastAsia="MS Mincho"/>
                <w:sz w:val="20"/>
                <w:szCs w:val="20"/>
                <w:lang w:eastAsia="ja-JP"/>
              </w:rPr>
              <w:t xml:space="preserve"> </w:t>
            </w:r>
          </w:p>
          <w:p w14:paraId="793BB66F" w14:textId="77777777" w:rsidR="00413EC8" w:rsidRPr="00413EC8" w:rsidRDefault="00413EC8" w:rsidP="00413EC8">
            <w:pPr>
              <w:ind w:firstLine="50"/>
              <w:rPr>
                <w:sz w:val="20"/>
                <w:szCs w:val="20"/>
              </w:rPr>
            </w:pPr>
          </w:p>
        </w:tc>
        <w:tc>
          <w:tcPr>
            <w:tcW w:w="2827" w:type="dxa"/>
          </w:tcPr>
          <w:p w14:paraId="02D2C879" w14:textId="77777777" w:rsidR="00413EC8" w:rsidRPr="00413EC8" w:rsidRDefault="00413EC8" w:rsidP="00413EC8">
            <w:pPr>
              <w:ind w:firstLine="67"/>
              <w:rPr>
                <w:sz w:val="20"/>
                <w:szCs w:val="20"/>
              </w:rPr>
            </w:pPr>
            <w:r w:rsidRPr="00413EC8">
              <w:rPr>
                <w:sz w:val="20"/>
                <w:szCs w:val="20"/>
              </w:rPr>
              <w:t>Муниципальные образования, теплоснабжающие и теплосетевые организации.</w:t>
            </w:r>
          </w:p>
        </w:tc>
      </w:tr>
    </w:tbl>
    <w:p w14:paraId="16551A28" w14:textId="77777777" w:rsidR="00413EC8" w:rsidRPr="00413EC8" w:rsidRDefault="00413EC8" w:rsidP="00413EC8">
      <w:pPr>
        <w:ind w:firstLine="284"/>
        <w:rPr>
          <w:sz w:val="20"/>
          <w:szCs w:val="20"/>
        </w:rPr>
      </w:pPr>
    </w:p>
    <w:p w14:paraId="59D92CB3" w14:textId="77777777" w:rsidR="00413EC8" w:rsidRPr="00413EC8" w:rsidRDefault="00413EC8" w:rsidP="00413EC8">
      <w:pPr>
        <w:ind w:firstLine="284"/>
        <w:rPr>
          <w:sz w:val="20"/>
          <w:szCs w:val="20"/>
        </w:rPr>
      </w:pPr>
    </w:p>
    <w:p w14:paraId="7B94A365" w14:textId="77777777" w:rsidR="00413EC8" w:rsidRPr="00413EC8" w:rsidRDefault="00413EC8" w:rsidP="00413EC8">
      <w:pPr>
        <w:ind w:firstLine="284"/>
        <w:rPr>
          <w:sz w:val="20"/>
          <w:szCs w:val="20"/>
        </w:rPr>
      </w:pPr>
    </w:p>
    <w:p w14:paraId="104D47C4" w14:textId="77777777" w:rsidR="00413EC8" w:rsidRPr="00413EC8" w:rsidRDefault="00413EC8" w:rsidP="00413EC8">
      <w:pPr>
        <w:ind w:firstLine="284"/>
        <w:rPr>
          <w:sz w:val="20"/>
          <w:szCs w:val="20"/>
        </w:rPr>
      </w:pPr>
    </w:p>
    <w:p w14:paraId="7FC6D73B" w14:textId="77777777" w:rsidR="00413EC8" w:rsidRPr="00413EC8" w:rsidRDefault="00413EC8" w:rsidP="00413EC8">
      <w:pPr>
        <w:ind w:firstLine="142"/>
        <w:rPr>
          <w:sz w:val="20"/>
          <w:szCs w:val="20"/>
        </w:rPr>
      </w:pPr>
      <w:r w:rsidRPr="00413EC8">
        <w:rPr>
          <w:sz w:val="20"/>
          <w:szCs w:val="20"/>
        </w:rPr>
        <w:t xml:space="preserve">Таблица 3 </w:t>
      </w:r>
    </w:p>
    <w:p w14:paraId="0A3BF902" w14:textId="77777777" w:rsidR="00413EC8" w:rsidRPr="00413EC8" w:rsidRDefault="00413EC8" w:rsidP="00413EC8">
      <w:pPr>
        <w:ind w:firstLine="142"/>
        <w:rPr>
          <w:sz w:val="20"/>
          <w:szCs w:val="20"/>
        </w:rPr>
      </w:pPr>
      <w:r w:rsidRPr="00413EC8">
        <w:rPr>
          <w:sz w:val="20"/>
          <w:szCs w:val="20"/>
        </w:rPr>
        <w:t xml:space="preserve">Подробный перечень планируемых к реализации мероприятий </w:t>
      </w:r>
      <w:r w:rsidRPr="00413EC8">
        <w:rPr>
          <w:rFonts w:eastAsia="Calibri"/>
          <w:sz w:val="20"/>
          <w:szCs w:val="20"/>
          <w:lang w:eastAsia="en-US"/>
        </w:rPr>
        <w:t xml:space="preserve">муниципальной программы Куйбышевского муниципального района Новосибирской области </w:t>
      </w:r>
      <w:r w:rsidRPr="00413EC8">
        <w:rPr>
          <w:sz w:val="20"/>
          <w:szCs w:val="20"/>
        </w:rPr>
        <w:t>«Жилищно-коммунальное хозяйство Куйбышевского муниципального района Новосибирской области на 2024-2026 годы» на очередной 2024 год и плановый период 2025 и 2026 годов</w:t>
      </w:r>
    </w:p>
    <w:p w14:paraId="39CC7DE5" w14:textId="77777777" w:rsidR="00413EC8" w:rsidRPr="00413EC8" w:rsidRDefault="00413EC8" w:rsidP="00413EC8">
      <w:pPr>
        <w:ind w:firstLine="284"/>
        <w:rPr>
          <w:sz w:val="20"/>
          <w:szCs w:val="20"/>
        </w:rPr>
      </w:pPr>
    </w:p>
    <w:p w14:paraId="75068E8F" w14:textId="77777777" w:rsidR="00413EC8" w:rsidRPr="00413EC8" w:rsidRDefault="00413EC8" w:rsidP="00413EC8">
      <w:pPr>
        <w:ind w:firstLine="284"/>
        <w:rPr>
          <w:sz w:val="20"/>
          <w:szCs w:val="20"/>
        </w:rPr>
      </w:pPr>
    </w:p>
    <w:tbl>
      <w:tblPr>
        <w:tblStyle w:val="860"/>
        <w:tblW w:w="15730" w:type="dxa"/>
        <w:tblInd w:w="-176" w:type="dxa"/>
        <w:tblLayout w:type="fixed"/>
        <w:tblLook w:val="04A0" w:firstRow="1" w:lastRow="0" w:firstColumn="1" w:lastColumn="0" w:noHBand="0" w:noVBand="1"/>
      </w:tblPr>
      <w:tblGrid>
        <w:gridCol w:w="2269"/>
        <w:gridCol w:w="1687"/>
        <w:gridCol w:w="1335"/>
        <w:gridCol w:w="761"/>
        <w:gridCol w:w="1094"/>
        <w:gridCol w:w="717"/>
        <w:gridCol w:w="1352"/>
        <w:gridCol w:w="7"/>
        <w:gridCol w:w="1331"/>
        <w:gridCol w:w="1362"/>
        <w:gridCol w:w="1880"/>
        <w:gridCol w:w="1935"/>
      </w:tblGrid>
      <w:tr w:rsidR="00413EC8" w:rsidRPr="00413EC8" w14:paraId="75F3BACC" w14:textId="77777777" w:rsidTr="009D52AD">
        <w:tc>
          <w:tcPr>
            <w:tcW w:w="2269" w:type="dxa"/>
            <w:vMerge w:val="restart"/>
          </w:tcPr>
          <w:p w14:paraId="1797F206" w14:textId="77777777" w:rsidR="00413EC8" w:rsidRPr="00413EC8" w:rsidRDefault="00413EC8" w:rsidP="00413EC8">
            <w:pPr>
              <w:ind w:firstLine="142"/>
              <w:rPr>
                <w:sz w:val="20"/>
                <w:szCs w:val="20"/>
              </w:rPr>
            </w:pPr>
            <w:r w:rsidRPr="00413EC8">
              <w:rPr>
                <w:sz w:val="20"/>
                <w:szCs w:val="20"/>
              </w:rPr>
              <w:t>Наименование мероприятия</w:t>
            </w:r>
          </w:p>
        </w:tc>
        <w:tc>
          <w:tcPr>
            <w:tcW w:w="1687" w:type="dxa"/>
            <w:vMerge w:val="restart"/>
          </w:tcPr>
          <w:p w14:paraId="3B2C7D36" w14:textId="77777777" w:rsidR="00413EC8" w:rsidRPr="00413EC8" w:rsidRDefault="00413EC8" w:rsidP="00413EC8">
            <w:pPr>
              <w:ind w:firstLine="114"/>
              <w:rPr>
                <w:sz w:val="20"/>
                <w:szCs w:val="20"/>
              </w:rPr>
            </w:pPr>
            <w:r w:rsidRPr="00413EC8">
              <w:rPr>
                <w:sz w:val="20"/>
                <w:szCs w:val="20"/>
              </w:rPr>
              <w:t>Наименование показателя</w:t>
            </w:r>
          </w:p>
        </w:tc>
        <w:tc>
          <w:tcPr>
            <w:tcW w:w="1335" w:type="dxa"/>
            <w:vMerge w:val="restart"/>
          </w:tcPr>
          <w:p w14:paraId="34CC60D3" w14:textId="77777777" w:rsidR="00413EC8" w:rsidRPr="00413EC8" w:rsidRDefault="00413EC8" w:rsidP="00413EC8">
            <w:pPr>
              <w:ind w:firstLine="100"/>
              <w:rPr>
                <w:sz w:val="20"/>
                <w:szCs w:val="20"/>
              </w:rPr>
            </w:pPr>
            <w:r w:rsidRPr="00413EC8">
              <w:rPr>
                <w:sz w:val="20"/>
                <w:szCs w:val="20"/>
              </w:rPr>
              <w:t>Значение показателя на 2024 год</w:t>
            </w:r>
          </w:p>
        </w:tc>
        <w:tc>
          <w:tcPr>
            <w:tcW w:w="3931" w:type="dxa"/>
            <w:gridSpan w:val="5"/>
          </w:tcPr>
          <w:p w14:paraId="1FAB612F" w14:textId="77777777" w:rsidR="00413EC8" w:rsidRPr="00413EC8" w:rsidRDefault="00413EC8" w:rsidP="00413EC8">
            <w:pPr>
              <w:ind w:firstLine="20"/>
              <w:rPr>
                <w:sz w:val="20"/>
                <w:szCs w:val="20"/>
              </w:rPr>
            </w:pPr>
            <w:r w:rsidRPr="00413EC8">
              <w:rPr>
                <w:sz w:val="20"/>
                <w:szCs w:val="20"/>
              </w:rPr>
              <w:t>Значение показателя на очередной финансовый год (поквартально)</w:t>
            </w:r>
          </w:p>
        </w:tc>
        <w:tc>
          <w:tcPr>
            <w:tcW w:w="1331" w:type="dxa"/>
            <w:vMerge w:val="restart"/>
          </w:tcPr>
          <w:p w14:paraId="0CBC1C72" w14:textId="77777777" w:rsidR="00413EC8" w:rsidRPr="00413EC8" w:rsidRDefault="00413EC8" w:rsidP="00413EC8">
            <w:pPr>
              <w:ind w:firstLine="45"/>
              <w:rPr>
                <w:sz w:val="20"/>
                <w:szCs w:val="20"/>
              </w:rPr>
            </w:pPr>
            <w:r w:rsidRPr="00413EC8">
              <w:rPr>
                <w:sz w:val="20"/>
                <w:szCs w:val="20"/>
              </w:rPr>
              <w:t>Значение показателя на 2025 год</w:t>
            </w:r>
          </w:p>
        </w:tc>
        <w:tc>
          <w:tcPr>
            <w:tcW w:w="1362" w:type="dxa"/>
            <w:vMerge w:val="restart"/>
          </w:tcPr>
          <w:p w14:paraId="279C091F" w14:textId="77777777" w:rsidR="00413EC8" w:rsidRPr="00413EC8" w:rsidRDefault="00413EC8" w:rsidP="00413EC8">
            <w:pPr>
              <w:ind w:firstLine="107"/>
              <w:rPr>
                <w:sz w:val="20"/>
                <w:szCs w:val="20"/>
              </w:rPr>
            </w:pPr>
            <w:r w:rsidRPr="00413EC8">
              <w:rPr>
                <w:sz w:val="20"/>
                <w:szCs w:val="20"/>
              </w:rPr>
              <w:t>Значение показателя на 2026 год</w:t>
            </w:r>
          </w:p>
        </w:tc>
        <w:tc>
          <w:tcPr>
            <w:tcW w:w="1880" w:type="dxa"/>
            <w:vMerge w:val="restart"/>
          </w:tcPr>
          <w:p w14:paraId="2816BD95" w14:textId="77777777" w:rsidR="00413EC8" w:rsidRPr="00413EC8" w:rsidRDefault="00413EC8" w:rsidP="00413EC8">
            <w:pPr>
              <w:ind w:firstLine="27"/>
              <w:rPr>
                <w:sz w:val="20"/>
                <w:szCs w:val="20"/>
              </w:rPr>
            </w:pPr>
            <w:r w:rsidRPr="00413EC8">
              <w:rPr>
                <w:sz w:val="20"/>
                <w:szCs w:val="20"/>
              </w:rPr>
              <w:t>Ответственный исполнитель</w:t>
            </w:r>
          </w:p>
        </w:tc>
        <w:tc>
          <w:tcPr>
            <w:tcW w:w="1935" w:type="dxa"/>
            <w:vMerge w:val="restart"/>
          </w:tcPr>
          <w:p w14:paraId="0B73D65F" w14:textId="77777777" w:rsidR="00413EC8" w:rsidRPr="00413EC8" w:rsidRDefault="00413EC8" w:rsidP="00413EC8">
            <w:pPr>
              <w:ind w:firstLine="72"/>
              <w:rPr>
                <w:sz w:val="20"/>
                <w:szCs w:val="20"/>
              </w:rPr>
            </w:pPr>
            <w:r w:rsidRPr="00413EC8">
              <w:rPr>
                <w:sz w:val="20"/>
                <w:szCs w:val="20"/>
              </w:rPr>
              <w:t>Ожидаемый результат (краткое описание)</w:t>
            </w:r>
          </w:p>
        </w:tc>
      </w:tr>
      <w:tr w:rsidR="00413EC8" w:rsidRPr="00413EC8" w14:paraId="38C89977" w14:textId="77777777" w:rsidTr="009D52AD">
        <w:tc>
          <w:tcPr>
            <w:tcW w:w="2269" w:type="dxa"/>
            <w:vMerge/>
          </w:tcPr>
          <w:p w14:paraId="22521E78" w14:textId="77777777" w:rsidR="00413EC8" w:rsidRPr="00413EC8" w:rsidRDefault="00413EC8" w:rsidP="00413EC8">
            <w:pPr>
              <w:ind w:firstLine="142"/>
              <w:rPr>
                <w:sz w:val="20"/>
                <w:szCs w:val="20"/>
              </w:rPr>
            </w:pPr>
          </w:p>
        </w:tc>
        <w:tc>
          <w:tcPr>
            <w:tcW w:w="1687" w:type="dxa"/>
            <w:vMerge/>
          </w:tcPr>
          <w:p w14:paraId="4367ACE6" w14:textId="77777777" w:rsidR="00413EC8" w:rsidRPr="00413EC8" w:rsidRDefault="00413EC8" w:rsidP="00413EC8">
            <w:pPr>
              <w:ind w:firstLine="114"/>
              <w:rPr>
                <w:sz w:val="20"/>
                <w:szCs w:val="20"/>
              </w:rPr>
            </w:pPr>
          </w:p>
        </w:tc>
        <w:tc>
          <w:tcPr>
            <w:tcW w:w="1335" w:type="dxa"/>
            <w:vMerge/>
          </w:tcPr>
          <w:p w14:paraId="7B60BC15" w14:textId="77777777" w:rsidR="00413EC8" w:rsidRPr="00413EC8" w:rsidRDefault="00413EC8" w:rsidP="00413EC8">
            <w:pPr>
              <w:ind w:firstLine="100"/>
              <w:rPr>
                <w:sz w:val="20"/>
                <w:szCs w:val="20"/>
              </w:rPr>
            </w:pPr>
          </w:p>
        </w:tc>
        <w:tc>
          <w:tcPr>
            <w:tcW w:w="761" w:type="dxa"/>
          </w:tcPr>
          <w:p w14:paraId="491C6B3D" w14:textId="77777777" w:rsidR="00413EC8" w:rsidRPr="00413EC8" w:rsidRDefault="00413EC8" w:rsidP="00413EC8">
            <w:pPr>
              <w:ind w:firstLine="20"/>
              <w:rPr>
                <w:sz w:val="20"/>
                <w:szCs w:val="20"/>
              </w:rPr>
            </w:pPr>
            <w:r w:rsidRPr="00413EC8">
              <w:rPr>
                <w:sz w:val="20"/>
                <w:szCs w:val="20"/>
              </w:rPr>
              <w:t>1 кв.</w:t>
            </w:r>
          </w:p>
        </w:tc>
        <w:tc>
          <w:tcPr>
            <w:tcW w:w="1094" w:type="dxa"/>
          </w:tcPr>
          <w:p w14:paraId="624AD581" w14:textId="77777777" w:rsidR="00413EC8" w:rsidRPr="00413EC8" w:rsidRDefault="00413EC8" w:rsidP="00413EC8">
            <w:pPr>
              <w:ind w:firstLine="20"/>
              <w:rPr>
                <w:sz w:val="20"/>
                <w:szCs w:val="20"/>
              </w:rPr>
            </w:pPr>
            <w:r w:rsidRPr="00413EC8">
              <w:rPr>
                <w:sz w:val="20"/>
                <w:szCs w:val="20"/>
              </w:rPr>
              <w:t>2 кв.</w:t>
            </w:r>
          </w:p>
        </w:tc>
        <w:tc>
          <w:tcPr>
            <w:tcW w:w="717" w:type="dxa"/>
          </w:tcPr>
          <w:p w14:paraId="6BEDA79A" w14:textId="77777777" w:rsidR="00413EC8" w:rsidRPr="00413EC8" w:rsidRDefault="00413EC8" w:rsidP="00413EC8">
            <w:pPr>
              <w:ind w:firstLine="20"/>
              <w:rPr>
                <w:sz w:val="20"/>
                <w:szCs w:val="20"/>
              </w:rPr>
            </w:pPr>
            <w:r w:rsidRPr="00413EC8">
              <w:rPr>
                <w:sz w:val="20"/>
                <w:szCs w:val="20"/>
              </w:rPr>
              <w:t>3 кв.</w:t>
            </w:r>
          </w:p>
        </w:tc>
        <w:tc>
          <w:tcPr>
            <w:tcW w:w="1359" w:type="dxa"/>
            <w:gridSpan w:val="2"/>
          </w:tcPr>
          <w:p w14:paraId="1743B4CF" w14:textId="77777777" w:rsidR="00413EC8" w:rsidRPr="00413EC8" w:rsidRDefault="00413EC8" w:rsidP="00413EC8">
            <w:pPr>
              <w:ind w:firstLine="20"/>
              <w:rPr>
                <w:sz w:val="20"/>
                <w:szCs w:val="20"/>
              </w:rPr>
            </w:pPr>
            <w:r w:rsidRPr="00413EC8">
              <w:rPr>
                <w:sz w:val="20"/>
                <w:szCs w:val="20"/>
              </w:rPr>
              <w:t>4 кв.</w:t>
            </w:r>
          </w:p>
        </w:tc>
        <w:tc>
          <w:tcPr>
            <w:tcW w:w="1331" w:type="dxa"/>
            <w:vMerge/>
          </w:tcPr>
          <w:p w14:paraId="1B7C3867" w14:textId="77777777" w:rsidR="00413EC8" w:rsidRPr="00413EC8" w:rsidRDefault="00413EC8" w:rsidP="00413EC8">
            <w:pPr>
              <w:rPr>
                <w:sz w:val="20"/>
                <w:szCs w:val="20"/>
              </w:rPr>
            </w:pPr>
          </w:p>
        </w:tc>
        <w:tc>
          <w:tcPr>
            <w:tcW w:w="1362" w:type="dxa"/>
            <w:vMerge/>
          </w:tcPr>
          <w:p w14:paraId="078C7AAC" w14:textId="77777777" w:rsidR="00413EC8" w:rsidRPr="00413EC8" w:rsidRDefault="00413EC8" w:rsidP="00413EC8">
            <w:pPr>
              <w:rPr>
                <w:sz w:val="20"/>
                <w:szCs w:val="20"/>
              </w:rPr>
            </w:pPr>
          </w:p>
        </w:tc>
        <w:tc>
          <w:tcPr>
            <w:tcW w:w="1880" w:type="dxa"/>
            <w:vMerge/>
          </w:tcPr>
          <w:p w14:paraId="334AD541" w14:textId="77777777" w:rsidR="00413EC8" w:rsidRPr="00413EC8" w:rsidRDefault="00413EC8" w:rsidP="00413EC8">
            <w:pPr>
              <w:rPr>
                <w:sz w:val="20"/>
                <w:szCs w:val="20"/>
              </w:rPr>
            </w:pPr>
          </w:p>
        </w:tc>
        <w:tc>
          <w:tcPr>
            <w:tcW w:w="1935" w:type="dxa"/>
            <w:vMerge/>
          </w:tcPr>
          <w:p w14:paraId="58E3DE00" w14:textId="77777777" w:rsidR="00413EC8" w:rsidRPr="00413EC8" w:rsidRDefault="00413EC8" w:rsidP="00413EC8">
            <w:pPr>
              <w:rPr>
                <w:sz w:val="20"/>
                <w:szCs w:val="20"/>
              </w:rPr>
            </w:pPr>
          </w:p>
        </w:tc>
      </w:tr>
      <w:tr w:rsidR="00413EC8" w:rsidRPr="00413EC8" w14:paraId="2B9885B8" w14:textId="77777777" w:rsidTr="009D52AD">
        <w:tc>
          <w:tcPr>
            <w:tcW w:w="2269" w:type="dxa"/>
          </w:tcPr>
          <w:p w14:paraId="02B4408D" w14:textId="77777777" w:rsidR="00413EC8" w:rsidRPr="00413EC8" w:rsidRDefault="00413EC8" w:rsidP="00413EC8">
            <w:pPr>
              <w:ind w:firstLine="142"/>
              <w:rPr>
                <w:sz w:val="20"/>
                <w:szCs w:val="20"/>
              </w:rPr>
            </w:pPr>
            <w:r w:rsidRPr="00413EC8">
              <w:rPr>
                <w:sz w:val="20"/>
                <w:szCs w:val="20"/>
              </w:rPr>
              <w:t>1</w:t>
            </w:r>
          </w:p>
        </w:tc>
        <w:tc>
          <w:tcPr>
            <w:tcW w:w="1687" w:type="dxa"/>
          </w:tcPr>
          <w:p w14:paraId="581D1E4A" w14:textId="77777777" w:rsidR="00413EC8" w:rsidRPr="00413EC8" w:rsidRDefault="00413EC8" w:rsidP="00413EC8">
            <w:pPr>
              <w:ind w:firstLine="114"/>
              <w:rPr>
                <w:sz w:val="20"/>
                <w:szCs w:val="20"/>
              </w:rPr>
            </w:pPr>
            <w:r w:rsidRPr="00413EC8">
              <w:rPr>
                <w:sz w:val="20"/>
                <w:szCs w:val="20"/>
              </w:rPr>
              <w:t>2</w:t>
            </w:r>
          </w:p>
        </w:tc>
        <w:tc>
          <w:tcPr>
            <w:tcW w:w="1335" w:type="dxa"/>
          </w:tcPr>
          <w:p w14:paraId="701FD825" w14:textId="77777777" w:rsidR="00413EC8" w:rsidRPr="00413EC8" w:rsidRDefault="00413EC8" w:rsidP="00413EC8">
            <w:pPr>
              <w:ind w:firstLine="100"/>
              <w:rPr>
                <w:sz w:val="20"/>
                <w:szCs w:val="20"/>
              </w:rPr>
            </w:pPr>
            <w:r w:rsidRPr="00413EC8">
              <w:rPr>
                <w:sz w:val="20"/>
                <w:szCs w:val="20"/>
              </w:rPr>
              <w:t>3</w:t>
            </w:r>
          </w:p>
        </w:tc>
        <w:tc>
          <w:tcPr>
            <w:tcW w:w="761" w:type="dxa"/>
          </w:tcPr>
          <w:p w14:paraId="10B3FD6E" w14:textId="77777777" w:rsidR="00413EC8" w:rsidRPr="00413EC8" w:rsidRDefault="00413EC8" w:rsidP="00413EC8">
            <w:pPr>
              <w:ind w:firstLine="20"/>
              <w:rPr>
                <w:sz w:val="20"/>
                <w:szCs w:val="20"/>
              </w:rPr>
            </w:pPr>
            <w:r w:rsidRPr="00413EC8">
              <w:rPr>
                <w:sz w:val="20"/>
                <w:szCs w:val="20"/>
              </w:rPr>
              <w:t>4</w:t>
            </w:r>
          </w:p>
        </w:tc>
        <w:tc>
          <w:tcPr>
            <w:tcW w:w="1094" w:type="dxa"/>
          </w:tcPr>
          <w:p w14:paraId="640E0D58" w14:textId="77777777" w:rsidR="00413EC8" w:rsidRPr="00413EC8" w:rsidRDefault="00413EC8" w:rsidP="00413EC8">
            <w:pPr>
              <w:ind w:firstLine="20"/>
              <w:rPr>
                <w:sz w:val="20"/>
                <w:szCs w:val="20"/>
              </w:rPr>
            </w:pPr>
            <w:r w:rsidRPr="00413EC8">
              <w:rPr>
                <w:sz w:val="20"/>
                <w:szCs w:val="20"/>
              </w:rPr>
              <w:t>5</w:t>
            </w:r>
          </w:p>
        </w:tc>
        <w:tc>
          <w:tcPr>
            <w:tcW w:w="717" w:type="dxa"/>
          </w:tcPr>
          <w:p w14:paraId="0A22E581" w14:textId="77777777" w:rsidR="00413EC8" w:rsidRPr="00413EC8" w:rsidRDefault="00413EC8" w:rsidP="00413EC8">
            <w:pPr>
              <w:ind w:firstLine="20"/>
              <w:rPr>
                <w:sz w:val="20"/>
                <w:szCs w:val="20"/>
              </w:rPr>
            </w:pPr>
            <w:r w:rsidRPr="00413EC8">
              <w:rPr>
                <w:sz w:val="20"/>
                <w:szCs w:val="20"/>
              </w:rPr>
              <w:t>6</w:t>
            </w:r>
          </w:p>
        </w:tc>
        <w:tc>
          <w:tcPr>
            <w:tcW w:w="1359" w:type="dxa"/>
            <w:gridSpan w:val="2"/>
          </w:tcPr>
          <w:p w14:paraId="77CB34FD" w14:textId="77777777" w:rsidR="00413EC8" w:rsidRPr="00413EC8" w:rsidRDefault="00413EC8" w:rsidP="00413EC8">
            <w:pPr>
              <w:ind w:firstLine="20"/>
              <w:rPr>
                <w:sz w:val="20"/>
                <w:szCs w:val="20"/>
              </w:rPr>
            </w:pPr>
            <w:r w:rsidRPr="00413EC8">
              <w:rPr>
                <w:sz w:val="20"/>
                <w:szCs w:val="20"/>
              </w:rPr>
              <w:t>7</w:t>
            </w:r>
          </w:p>
        </w:tc>
        <w:tc>
          <w:tcPr>
            <w:tcW w:w="1331" w:type="dxa"/>
          </w:tcPr>
          <w:p w14:paraId="49BCD7C7" w14:textId="77777777" w:rsidR="00413EC8" w:rsidRPr="00413EC8" w:rsidRDefault="00413EC8" w:rsidP="00413EC8">
            <w:pPr>
              <w:ind w:firstLine="45"/>
              <w:rPr>
                <w:sz w:val="20"/>
                <w:szCs w:val="20"/>
              </w:rPr>
            </w:pPr>
            <w:r w:rsidRPr="00413EC8">
              <w:rPr>
                <w:sz w:val="20"/>
                <w:szCs w:val="20"/>
              </w:rPr>
              <w:t>8</w:t>
            </w:r>
          </w:p>
        </w:tc>
        <w:tc>
          <w:tcPr>
            <w:tcW w:w="1362" w:type="dxa"/>
          </w:tcPr>
          <w:p w14:paraId="6CAECF86" w14:textId="77777777" w:rsidR="00413EC8" w:rsidRPr="00413EC8" w:rsidRDefault="00413EC8" w:rsidP="00413EC8">
            <w:pPr>
              <w:rPr>
                <w:sz w:val="20"/>
                <w:szCs w:val="20"/>
              </w:rPr>
            </w:pPr>
            <w:r w:rsidRPr="00413EC8">
              <w:rPr>
                <w:sz w:val="20"/>
                <w:szCs w:val="20"/>
              </w:rPr>
              <w:t>9</w:t>
            </w:r>
          </w:p>
        </w:tc>
        <w:tc>
          <w:tcPr>
            <w:tcW w:w="1880" w:type="dxa"/>
          </w:tcPr>
          <w:p w14:paraId="095C268B" w14:textId="77777777" w:rsidR="00413EC8" w:rsidRPr="00413EC8" w:rsidRDefault="00413EC8" w:rsidP="00413EC8">
            <w:pPr>
              <w:ind w:firstLine="168"/>
              <w:rPr>
                <w:sz w:val="20"/>
                <w:szCs w:val="20"/>
              </w:rPr>
            </w:pPr>
            <w:r w:rsidRPr="00413EC8">
              <w:rPr>
                <w:sz w:val="20"/>
                <w:szCs w:val="20"/>
              </w:rPr>
              <w:t>10</w:t>
            </w:r>
          </w:p>
        </w:tc>
        <w:tc>
          <w:tcPr>
            <w:tcW w:w="1935" w:type="dxa"/>
          </w:tcPr>
          <w:p w14:paraId="2F3F547A" w14:textId="77777777" w:rsidR="00413EC8" w:rsidRPr="00413EC8" w:rsidRDefault="00413EC8" w:rsidP="00413EC8">
            <w:pPr>
              <w:ind w:firstLine="72"/>
              <w:rPr>
                <w:sz w:val="20"/>
                <w:szCs w:val="20"/>
              </w:rPr>
            </w:pPr>
            <w:r w:rsidRPr="00413EC8">
              <w:rPr>
                <w:sz w:val="20"/>
                <w:szCs w:val="20"/>
              </w:rPr>
              <w:t>11</w:t>
            </w:r>
          </w:p>
        </w:tc>
      </w:tr>
      <w:tr w:rsidR="00413EC8" w:rsidRPr="00413EC8" w14:paraId="03D92D69" w14:textId="77777777" w:rsidTr="009D52AD">
        <w:tc>
          <w:tcPr>
            <w:tcW w:w="15730" w:type="dxa"/>
            <w:gridSpan w:val="12"/>
          </w:tcPr>
          <w:p w14:paraId="154E9C91" w14:textId="77777777" w:rsidR="00413EC8" w:rsidRPr="00413EC8" w:rsidRDefault="00413EC8" w:rsidP="00413EC8">
            <w:pPr>
              <w:ind w:firstLine="284"/>
              <w:rPr>
                <w:sz w:val="20"/>
                <w:szCs w:val="20"/>
              </w:rPr>
            </w:pPr>
            <w:r w:rsidRPr="00413EC8">
              <w:rPr>
                <w:sz w:val="20"/>
                <w:szCs w:val="20"/>
              </w:rPr>
              <w:t>1 Цель: Повышение уровня комфортности, безопасности условий проживания населения Куйбышевского муниципального района Новосибирской области на основе повышения надежности работы объектов жилищно-коммунального комплекса Куйбышевского муниципального района Новосибирской области</w:t>
            </w:r>
          </w:p>
        </w:tc>
      </w:tr>
      <w:tr w:rsidR="00413EC8" w:rsidRPr="00413EC8" w14:paraId="1E622E66" w14:textId="77777777" w:rsidTr="009D52AD">
        <w:tc>
          <w:tcPr>
            <w:tcW w:w="15730" w:type="dxa"/>
            <w:gridSpan w:val="12"/>
          </w:tcPr>
          <w:p w14:paraId="3DAFDA9B" w14:textId="77777777" w:rsidR="00413EC8" w:rsidRPr="00413EC8" w:rsidRDefault="00413EC8" w:rsidP="00413EC8">
            <w:pPr>
              <w:numPr>
                <w:ilvl w:val="1"/>
                <w:numId w:val="27"/>
              </w:numPr>
              <w:tabs>
                <w:tab w:val="left" w:pos="142"/>
              </w:tabs>
              <w:autoSpaceDE w:val="0"/>
              <w:autoSpaceDN w:val="0"/>
              <w:adjustRightInd w:val="0"/>
              <w:ind w:left="0" w:firstLine="284"/>
              <w:rPr>
                <w:rFonts w:ascii="Courier New" w:hAnsi="Courier New" w:cs="Courier New"/>
                <w:sz w:val="20"/>
                <w:szCs w:val="20"/>
              </w:rPr>
            </w:pPr>
            <w:r w:rsidRPr="00413EC8">
              <w:rPr>
                <w:sz w:val="20"/>
                <w:szCs w:val="20"/>
              </w:rPr>
              <w:t>Задача. Развитие коммунальной инфраструктуры на территории муниципальных образований Куйбышевского муниципального района Новосибирской области.</w:t>
            </w:r>
          </w:p>
        </w:tc>
      </w:tr>
      <w:tr w:rsidR="00413EC8" w:rsidRPr="00413EC8" w14:paraId="45F08F5F" w14:textId="77777777" w:rsidTr="009D52AD">
        <w:tc>
          <w:tcPr>
            <w:tcW w:w="15730" w:type="dxa"/>
            <w:gridSpan w:val="12"/>
          </w:tcPr>
          <w:p w14:paraId="379ABA79" w14:textId="77777777" w:rsidR="00413EC8" w:rsidRPr="00413EC8" w:rsidRDefault="00413EC8" w:rsidP="00413EC8">
            <w:pPr>
              <w:widowControl w:val="0"/>
              <w:autoSpaceDE w:val="0"/>
              <w:autoSpaceDN w:val="0"/>
              <w:adjustRightInd w:val="0"/>
              <w:rPr>
                <w:sz w:val="20"/>
                <w:szCs w:val="20"/>
              </w:rPr>
            </w:pPr>
            <w:r w:rsidRPr="00413EC8">
              <w:rPr>
                <w:sz w:val="20"/>
                <w:szCs w:val="20"/>
              </w:rPr>
              <w:t>1.1.1.Подпрограмма «Чистая вода» Куйбышевского муниципального района Новосибирской области на 2024-2026 годы»</w:t>
            </w:r>
          </w:p>
        </w:tc>
      </w:tr>
      <w:tr w:rsidR="00413EC8" w:rsidRPr="00413EC8" w14:paraId="2B5E2DC0" w14:textId="77777777" w:rsidTr="009D52AD">
        <w:tc>
          <w:tcPr>
            <w:tcW w:w="15730" w:type="dxa"/>
            <w:gridSpan w:val="12"/>
          </w:tcPr>
          <w:p w14:paraId="38B8FA11" w14:textId="77777777" w:rsidR="00413EC8" w:rsidRPr="00413EC8" w:rsidRDefault="00413EC8" w:rsidP="00413EC8">
            <w:pPr>
              <w:widowControl w:val="0"/>
              <w:autoSpaceDE w:val="0"/>
              <w:autoSpaceDN w:val="0"/>
              <w:adjustRightInd w:val="0"/>
              <w:rPr>
                <w:sz w:val="20"/>
                <w:szCs w:val="20"/>
              </w:rPr>
            </w:pPr>
            <w:r w:rsidRPr="00413EC8">
              <w:rPr>
                <w:sz w:val="20"/>
                <w:szCs w:val="20"/>
              </w:rPr>
              <w:t>1.1.1.1.Цель Подпрограммы: обеспечение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tc>
      </w:tr>
      <w:tr w:rsidR="00413EC8" w:rsidRPr="00413EC8" w14:paraId="4D76D0FE" w14:textId="77777777" w:rsidTr="009D52AD">
        <w:tc>
          <w:tcPr>
            <w:tcW w:w="15730" w:type="dxa"/>
            <w:gridSpan w:val="12"/>
          </w:tcPr>
          <w:p w14:paraId="570DF4D7" w14:textId="77777777" w:rsidR="00413EC8" w:rsidRPr="00413EC8" w:rsidRDefault="00413EC8" w:rsidP="00413EC8">
            <w:pPr>
              <w:autoSpaceDE w:val="0"/>
              <w:autoSpaceDN w:val="0"/>
              <w:adjustRightInd w:val="0"/>
              <w:rPr>
                <w:sz w:val="20"/>
                <w:szCs w:val="20"/>
              </w:rPr>
            </w:pPr>
            <w:r w:rsidRPr="00413EC8">
              <w:rPr>
                <w:sz w:val="20"/>
                <w:szCs w:val="20"/>
              </w:rPr>
              <w:t>1.1.1.1.1.Задача. Развитие и реконструкция систем водоснабжения и централизованных систем водоотведения в населенных пунктах Куйбышевского муниципального района Новосибирской области.</w:t>
            </w:r>
          </w:p>
        </w:tc>
      </w:tr>
      <w:tr w:rsidR="00413EC8" w:rsidRPr="00413EC8" w14:paraId="34766924" w14:textId="77777777" w:rsidTr="009D52AD">
        <w:tc>
          <w:tcPr>
            <w:tcW w:w="2269" w:type="dxa"/>
            <w:vMerge w:val="restart"/>
          </w:tcPr>
          <w:p w14:paraId="623C87E6" w14:textId="77777777" w:rsidR="00413EC8" w:rsidRPr="00413EC8" w:rsidRDefault="00413EC8" w:rsidP="00413EC8">
            <w:pPr>
              <w:ind w:firstLine="142"/>
              <w:rPr>
                <w:sz w:val="20"/>
                <w:szCs w:val="20"/>
              </w:rPr>
            </w:pPr>
            <w:r w:rsidRPr="00413EC8">
              <w:rPr>
                <w:sz w:val="20"/>
                <w:szCs w:val="20"/>
              </w:rPr>
              <w:t>Разработка проектно-сметной документации и проведение государственной экспертизы проектно-сметной документации</w:t>
            </w:r>
          </w:p>
        </w:tc>
        <w:tc>
          <w:tcPr>
            <w:tcW w:w="1687" w:type="dxa"/>
          </w:tcPr>
          <w:p w14:paraId="47366469" w14:textId="77777777" w:rsidR="00413EC8" w:rsidRPr="00413EC8" w:rsidRDefault="00413EC8" w:rsidP="00413EC8">
            <w:pPr>
              <w:ind w:firstLine="114"/>
              <w:rPr>
                <w:sz w:val="20"/>
                <w:szCs w:val="20"/>
              </w:rPr>
            </w:pPr>
            <w:r w:rsidRPr="00413EC8">
              <w:rPr>
                <w:sz w:val="20"/>
                <w:szCs w:val="20"/>
              </w:rPr>
              <w:t>Наименование показателя (ед. изм.)</w:t>
            </w:r>
          </w:p>
        </w:tc>
        <w:tc>
          <w:tcPr>
            <w:tcW w:w="1335" w:type="dxa"/>
          </w:tcPr>
          <w:p w14:paraId="0CB6F287" w14:textId="77777777" w:rsidR="00413EC8" w:rsidRPr="00413EC8" w:rsidRDefault="00413EC8" w:rsidP="00413EC8">
            <w:pPr>
              <w:ind w:firstLine="100"/>
              <w:rPr>
                <w:sz w:val="20"/>
                <w:szCs w:val="20"/>
              </w:rPr>
            </w:pPr>
            <w:r w:rsidRPr="00413EC8">
              <w:rPr>
                <w:sz w:val="20"/>
                <w:szCs w:val="20"/>
              </w:rPr>
              <w:t>Ед.</w:t>
            </w:r>
          </w:p>
        </w:tc>
        <w:tc>
          <w:tcPr>
            <w:tcW w:w="761" w:type="dxa"/>
          </w:tcPr>
          <w:p w14:paraId="6182EB79" w14:textId="77777777" w:rsidR="00413EC8" w:rsidRPr="00413EC8" w:rsidRDefault="00413EC8" w:rsidP="00413EC8">
            <w:pPr>
              <w:ind w:firstLine="20"/>
              <w:rPr>
                <w:sz w:val="20"/>
                <w:szCs w:val="20"/>
              </w:rPr>
            </w:pPr>
            <w:r w:rsidRPr="00413EC8">
              <w:rPr>
                <w:sz w:val="20"/>
                <w:szCs w:val="20"/>
              </w:rPr>
              <w:t>-</w:t>
            </w:r>
          </w:p>
        </w:tc>
        <w:tc>
          <w:tcPr>
            <w:tcW w:w="1094" w:type="dxa"/>
          </w:tcPr>
          <w:p w14:paraId="76907744" w14:textId="77777777" w:rsidR="00413EC8" w:rsidRPr="00413EC8" w:rsidRDefault="00413EC8" w:rsidP="00413EC8">
            <w:pPr>
              <w:ind w:firstLine="20"/>
              <w:rPr>
                <w:sz w:val="20"/>
                <w:szCs w:val="20"/>
              </w:rPr>
            </w:pPr>
            <w:r w:rsidRPr="00413EC8">
              <w:rPr>
                <w:sz w:val="20"/>
                <w:szCs w:val="20"/>
              </w:rPr>
              <w:t>-</w:t>
            </w:r>
          </w:p>
        </w:tc>
        <w:tc>
          <w:tcPr>
            <w:tcW w:w="717" w:type="dxa"/>
          </w:tcPr>
          <w:p w14:paraId="1F3C64A4" w14:textId="77777777" w:rsidR="00413EC8" w:rsidRPr="00413EC8" w:rsidRDefault="00413EC8" w:rsidP="00413EC8">
            <w:pPr>
              <w:ind w:firstLine="20"/>
              <w:rPr>
                <w:sz w:val="20"/>
                <w:szCs w:val="20"/>
              </w:rPr>
            </w:pPr>
            <w:r w:rsidRPr="00413EC8">
              <w:rPr>
                <w:sz w:val="20"/>
                <w:szCs w:val="20"/>
              </w:rPr>
              <w:t>-</w:t>
            </w:r>
          </w:p>
        </w:tc>
        <w:tc>
          <w:tcPr>
            <w:tcW w:w="1359" w:type="dxa"/>
            <w:gridSpan w:val="2"/>
          </w:tcPr>
          <w:p w14:paraId="6AEDA1A5" w14:textId="77777777" w:rsidR="00413EC8" w:rsidRPr="00413EC8" w:rsidRDefault="00413EC8" w:rsidP="00413EC8">
            <w:pPr>
              <w:ind w:firstLine="20"/>
              <w:rPr>
                <w:sz w:val="20"/>
                <w:szCs w:val="20"/>
              </w:rPr>
            </w:pPr>
            <w:r w:rsidRPr="00413EC8">
              <w:rPr>
                <w:sz w:val="20"/>
                <w:szCs w:val="20"/>
              </w:rPr>
              <w:t>2</w:t>
            </w:r>
          </w:p>
        </w:tc>
        <w:tc>
          <w:tcPr>
            <w:tcW w:w="1331" w:type="dxa"/>
          </w:tcPr>
          <w:p w14:paraId="395F2E61" w14:textId="77777777" w:rsidR="00413EC8" w:rsidRPr="00413EC8" w:rsidRDefault="00413EC8" w:rsidP="00413EC8">
            <w:pPr>
              <w:ind w:firstLine="45"/>
              <w:rPr>
                <w:sz w:val="20"/>
                <w:szCs w:val="20"/>
              </w:rPr>
            </w:pPr>
            <w:r w:rsidRPr="00413EC8">
              <w:rPr>
                <w:sz w:val="20"/>
                <w:szCs w:val="20"/>
              </w:rPr>
              <w:t>0</w:t>
            </w:r>
          </w:p>
        </w:tc>
        <w:tc>
          <w:tcPr>
            <w:tcW w:w="1362" w:type="dxa"/>
          </w:tcPr>
          <w:p w14:paraId="13830766" w14:textId="77777777" w:rsidR="00413EC8" w:rsidRPr="00413EC8" w:rsidRDefault="00413EC8" w:rsidP="00413EC8">
            <w:pPr>
              <w:rPr>
                <w:sz w:val="20"/>
                <w:szCs w:val="20"/>
              </w:rPr>
            </w:pPr>
            <w:r w:rsidRPr="00413EC8">
              <w:rPr>
                <w:sz w:val="20"/>
                <w:szCs w:val="20"/>
              </w:rPr>
              <w:t>2</w:t>
            </w:r>
          </w:p>
        </w:tc>
        <w:tc>
          <w:tcPr>
            <w:tcW w:w="1880" w:type="dxa"/>
            <w:vMerge w:val="restart"/>
          </w:tcPr>
          <w:p w14:paraId="24BF8476" w14:textId="77777777" w:rsidR="00413EC8" w:rsidRPr="00413EC8" w:rsidRDefault="00413EC8" w:rsidP="00413EC8">
            <w:pPr>
              <w:ind w:firstLine="27"/>
              <w:rPr>
                <w:sz w:val="20"/>
                <w:szCs w:val="20"/>
              </w:rPr>
            </w:pPr>
            <w:r w:rsidRPr="00413EC8">
              <w:rPr>
                <w:color w:val="000000"/>
                <w:sz w:val="20"/>
                <w:szCs w:val="20"/>
              </w:rPr>
              <w:t xml:space="preserve">Управление строительства, коммунального, дорожного хозяйства и транспорта администрации </w:t>
            </w:r>
            <w:r w:rsidRPr="00413EC8">
              <w:rPr>
                <w:sz w:val="20"/>
                <w:szCs w:val="20"/>
              </w:rPr>
              <w:t>Куйбышевского муниципального района Новосибирской области</w:t>
            </w:r>
          </w:p>
        </w:tc>
        <w:tc>
          <w:tcPr>
            <w:tcW w:w="1935" w:type="dxa"/>
            <w:vMerge w:val="restart"/>
          </w:tcPr>
          <w:p w14:paraId="62496361" w14:textId="77777777" w:rsidR="00413EC8" w:rsidRPr="00413EC8" w:rsidRDefault="00413EC8" w:rsidP="00413EC8">
            <w:pPr>
              <w:autoSpaceDE w:val="0"/>
              <w:autoSpaceDN w:val="0"/>
              <w:adjustRightInd w:val="0"/>
              <w:ind w:firstLine="34"/>
              <w:rPr>
                <w:sz w:val="20"/>
                <w:szCs w:val="20"/>
              </w:rPr>
            </w:pPr>
            <w:r w:rsidRPr="00413EC8">
              <w:rPr>
                <w:sz w:val="20"/>
                <w:szCs w:val="20"/>
              </w:rPr>
              <w:t>Разработанная проектно-сметная документация, положительное заключение государственной экспертизы проектно-сметной документации</w:t>
            </w:r>
          </w:p>
        </w:tc>
      </w:tr>
      <w:tr w:rsidR="00413EC8" w:rsidRPr="00413EC8" w14:paraId="35DDAE29" w14:textId="77777777" w:rsidTr="009D52AD">
        <w:tc>
          <w:tcPr>
            <w:tcW w:w="2269" w:type="dxa"/>
            <w:vMerge/>
          </w:tcPr>
          <w:p w14:paraId="3DAC48F2" w14:textId="77777777" w:rsidR="00413EC8" w:rsidRPr="00413EC8" w:rsidRDefault="00413EC8" w:rsidP="00413EC8">
            <w:pPr>
              <w:ind w:firstLine="142"/>
              <w:rPr>
                <w:sz w:val="20"/>
                <w:szCs w:val="20"/>
              </w:rPr>
            </w:pPr>
          </w:p>
        </w:tc>
        <w:tc>
          <w:tcPr>
            <w:tcW w:w="1687" w:type="dxa"/>
          </w:tcPr>
          <w:p w14:paraId="15772E9A" w14:textId="77777777" w:rsidR="00413EC8" w:rsidRPr="00413EC8" w:rsidRDefault="00413EC8" w:rsidP="00413EC8">
            <w:pPr>
              <w:ind w:firstLine="114"/>
              <w:rPr>
                <w:sz w:val="20"/>
                <w:szCs w:val="20"/>
              </w:rPr>
            </w:pPr>
            <w:r w:rsidRPr="00413EC8">
              <w:rPr>
                <w:sz w:val="20"/>
                <w:szCs w:val="20"/>
              </w:rPr>
              <w:t>Стоимость единицы</w:t>
            </w:r>
          </w:p>
        </w:tc>
        <w:tc>
          <w:tcPr>
            <w:tcW w:w="1335" w:type="dxa"/>
          </w:tcPr>
          <w:p w14:paraId="184396C0" w14:textId="77777777" w:rsidR="00413EC8" w:rsidRPr="00413EC8" w:rsidRDefault="00413EC8" w:rsidP="00413EC8">
            <w:pPr>
              <w:ind w:firstLine="100"/>
              <w:rPr>
                <w:sz w:val="20"/>
                <w:szCs w:val="20"/>
              </w:rPr>
            </w:pPr>
            <w:r w:rsidRPr="00413EC8">
              <w:rPr>
                <w:sz w:val="20"/>
                <w:szCs w:val="20"/>
              </w:rPr>
              <w:t>-</w:t>
            </w:r>
          </w:p>
        </w:tc>
        <w:tc>
          <w:tcPr>
            <w:tcW w:w="761" w:type="dxa"/>
          </w:tcPr>
          <w:p w14:paraId="73FAFE31" w14:textId="77777777" w:rsidR="00413EC8" w:rsidRPr="00413EC8" w:rsidRDefault="00413EC8" w:rsidP="00413EC8">
            <w:pPr>
              <w:ind w:firstLine="20"/>
              <w:rPr>
                <w:sz w:val="20"/>
                <w:szCs w:val="20"/>
              </w:rPr>
            </w:pPr>
            <w:r w:rsidRPr="00413EC8">
              <w:rPr>
                <w:sz w:val="20"/>
                <w:szCs w:val="20"/>
              </w:rPr>
              <w:t>х</w:t>
            </w:r>
          </w:p>
        </w:tc>
        <w:tc>
          <w:tcPr>
            <w:tcW w:w="1094" w:type="dxa"/>
          </w:tcPr>
          <w:p w14:paraId="7EF691B6" w14:textId="77777777" w:rsidR="00413EC8" w:rsidRPr="00413EC8" w:rsidRDefault="00413EC8" w:rsidP="00413EC8">
            <w:pPr>
              <w:ind w:firstLine="20"/>
              <w:rPr>
                <w:sz w:val="20"/>
                <w:szCs w:val="20"/>
              </w:rPr>
            </w:pPr>
            <w:r w:rsidRPr="00413EC8">
              <w:rPr>
                <w:sz w:val="20"/>
                <w:szCs w:val="20"/>
              </w:rPr>
              <w:t>х</w:t>
            </w:r>
          </w:p>
        </w:tc>
        <w:tc>
          <w:tcPr>
            <w:tcW w:w="717" w:type="dxa"/>
          </w:tcPr>
          <w:p w14:paraId="5440F352" w14:textId="77777777" w:rsidR="00413EC8" w:rsidRPr="00413EC8" w:rsidRDefault="00413EC8" w:rsidP="00413EC8">
            <w:pPr>
              <w:ind w:firstLine="20"/>
              <w:rPr>
                <w:sz w:val="20"/>
                <w:szCs w:val="20"/>
              </w:rPr>
            </w:pPr>
            <w:r w:rsidRPr="00413EC8">
              <w:rPr>
                <w:sz w:val="20"/>
                <w:szCs w:val="20"/>
              </w:rPr>
              <w:t>х</w:t>
            </w:r>
          </w:p>
        </w:tc>
        <w:tc>
          <w:tcPr>
            <w:tcW w:w="1359" w:type="dxa"/>
            <w:gridSpan w:val="2"/>
          </w:tcPr>
          <w:p w14:paraId="5AC36289" w14:textId="77777777" w:rsidR="00413EC8" w:rsidRPr="00413EC8" w:rsidRDefault="00413EC8" w:rsidP="00413EC8">
            <w:pPr>
              <w:ind w:firstLine="20"/>
              <w:rPr>
                <w:sz w:val="20"/>
                <w:szCs w:val="20"/>
              </w:rPr>
            </w:pPr>
            <w:r w:rsidRPr="00413EC8">
              <w:rPr>
                <w:sz w:val="20"/>
                <w:szCs w:val="20"/>
              </w:rPr>
              <w:t>х</w:t>
            </w:r>
          </w:p>
        </w:tc>
        <w:tc>
          <w:tcPr>
            <w:tcW w:w="1331" w:type="dxa"/>
          </w:tcPr>
          <w:p w14:paraId="14A80221" w14:textId="77777777" w:rsidR="00413EC8" w:rsidRPr="00413EC8" w:rsidRDefault="00413EC8" w:rsidP="00413EC8">
            <w:pPr>
              <w:ind w:firstLine="45"/>
              <w:rPr>
                <w:sz w:val="20"/>
                <w:szCs w:val="20"/>
              </w:rPr>
            </w:pPr>
            <w:r w:rsidRPr="00413EC8">
              <w:rPr>
                <w:sz w:val="20"/>
                <w:szCs w:val="20"/>
              </w:rPr>
              <w:t>-</w:t>
            </w:r>
          </w:p>
        </w:tc>
        <w:tc>
          <w:tcPr>
            <w:tcW w:w="1362" w:type="dxa"/>
          </w:tcPr>
          <w:p w14:paraId="0C667619" w14:textId="77777777" w:rsidR="00413EC8" w:rsidRPr="00413EC8" w:rsidRDefault="00413EC8" w:rsidP="00413EC8">
            <w:pPr>
              <w:rPr>
                <w:sz w:val="20"/>
                <w:szCs w:val="20"/>
              </w:rPr>
            </w:pPr>
            <w:r w:rsidRPr="00413EC8">
              <w:rPr>
                <w:sz w:val="20"/>
                <w:szCs w:val="20"/>
              </w:rPr>
              <w:t>-</w:t>
            </w:r>
          </w:p>
        </w:tc>
        <w:tc>
          <w:tcPr>
            <w:tcW w:w="1880" w:type="dxa"/>
            <w:vMerge/>
          </w:tcPr>
          <w:p w14:paraId="51CD42D8" w14:textId="77777777" w:rsidR="00413EC8" w:rsidRPr="00413EC8" w:rsidRDefault="00413EC8" w:rsidP="00413EC8">
            <w:pPr>
              <w:rPr>
                <w:sz w:val="20"/>
                <w:szCs w:val="20"/>
              </w:rPr>
            </w:pPr>
          </w:p>
        </w:tc>
        <w:tc>
          <w:tcPr>
            <w:tcW w:w="1935" w:type="dxa"/>
            <w:vMerge/>
          </w:tcPr>
          <w:p w14:paraId="4A8A474A" w14:textId="77777777" w:rsidR="00413EC8" w:rsidRPr="00413EC8" w:rsidRDefault="00413EC8" w:rsidP="00413EC8">
            <w:pPr>
              <w:rPr>
                <w:sz w:val="20"/>
                <w:szCs w:val="20"/>
              </w:rPr>
            </w:pPr>
          </w:p>
        </w:tc>
      </w:tr>
      <w:tr w:rsidR="00413EC8" w:rsidRPr="00413EC8" w14:paraId="24138A01" w14:textId="77777777" w:rsidTr="009D52AD">
        <w:tc>
          <w:tcPr>
            <w:tcW w:w="2269" w:type="dxa"/>
            <w:vMerge/>
          </w:tcPr>
          <w:p w14:paraId="146F314A" w14:textId="77777777" w:rsidR="00413EC8" w:rsidRPr="00413EC8" w:rsidRDefault="00413EC8" w:rsidP="00413EC8">
            <w:pPr>
              <w:ind w:firstLine="142"/>
              <w:rPr>
                <w:sz w:val="20"/>
                <w:szCs w:val="20"/>
              </w:rPr>
            </w:pPr>
          </w:p>
        </w:tc>
        <w:tc>
          <w:tcPr>
            <w:tcW w:w="1687" w:type="dxa"/>
          </w:tcPr>
          <w:p w14:paraId="08C2A7EC" w14:textId="77777777" w:rsidR="00413EC8" w:rsidRPr="00413EC8" w:rsidRDefault="00413EC8" w:rsidP="00413EC8">
            <w:pPr>
              <w:ind w:firstLine="114"/>
              <w:rPr>
                <w:sz w:val="20"/>
                <w:szCs w:val="20"/>
              </w:rPr>
            </w:pPr>
            <w:r w:rsidRPr="00413EC8">
              <w:rPr>
                <w:sz w:val="20"/>
                <w:szCs w:val="20"/>
              </w:rPr>
              <w:t>Сумма затрат, в том числе:</w:t>
            </w:r>
          </w:p>
        </w:tc>
        <w:tc>
          <w:tcPr>
            <w:tcW w:w="1335" w:type="dxa"/>
          </w:tcPr>
          <w:p w14:paraId="2EB0B984" w14:textId="77777777" w:rsidR="00413EC8" w:rsidRPr="00413EC8" w:rsidRDefault="00413EC8" w:rsidP="00413EC8">
            <w:pPr>
              <w:rPr>
                <w:sz w:val="20"/>
                <w:szCs w:val="20"/>
              </w:rPr>
            </w:pPr>
            <w:r w:rsidRPr="00413EC8">
              <w:rPr>
                <w:sz w:val="20"/>
                <w:szCs w:val="20"/>
              </w:rPr>
              <w:t>2119,12841</w:t>
            </w:r>
          </w:p>
        </w:tc>
        <w:tc>
          <w:tcPr>
            <w:tcW w:w="761" w:type="dxa"/>
          </w:tcPr>
          <w:p w14:paraId="4CC9B9F2" w14:textId="77777777" w:rsidR="00413EC8" w:rsidRPr="00413EC8" w:rsidRDefault="00413EC8" w:rsidP="00413EC8">
            <w:pPr>
              <w:ind w:firstLine="20"/>
              <w:rPr>
                <w:sz w:val="20"/>
                <w:szCs w:val="20"/>
              </w:rPr>
            </w:pPr>
            <w:r w:rsidRPr="00413EC8">
              <w:rPr>
                <w:sz w:val="20"/>
                <w:szCs w:val="20"/>
              </w:rPr>
              <w:t>0</w:t>
            </w:r>
          </w:p>
        </w:tc>
        <w:tc>
          <w:tcPr>
            <w:tcW w:w="1094" w:type="dxa"/>
          </w:tcPr>
          <w:p w14:paraId="71EF4D35" w14:textId="77777777" w:rsidR="00413EC8" w:rsidRPr="00413EC8" w:rsidRDefault="00413EC8" w:rsidP="00413EC8">
            <w:pPr>
              <w:ind w:firstLine="20"/>
              <w:rPr>
                <w:sz w:val="20"/>
                <w:szCs w:val="20"/>
              </w:rPr>
            </w:pPr>
            <w:r w:rsidRPr="00413EC8">
              <w:rPr>
                <w:sz w:val="20"/>
                <w:szCs w:val="20"/>
              </w:rPr>
              <w:t>0</w:t>
            </w:r>
          </w:p>
        </w:tc>
        <w:tc>
          <w:tcPr>
            <w:tcW w:w="717" w:type="dxa"/>
          </w:tcPr>
          <w:p w14:paraId="0471D15C" w14:textId="77777777" w:rsidR="00413EC8" w:rsidRPr="00413EC8" w:rsidRDefault="00413EC8" w:rsidP="00413EC8">
            <w:pPr>
              <w:ind w:firstLine="20"/>
              <w:rPr>
                <w:sz w:val="20"/>
                <w:szCs w:val="20"/>
              </w:rPr>
            </w:pPr>
            <w:r w:rsidRPr="00413EC8">
              <w:rPr>
                <w:sz w:val="20"/>
                <w:szCs w:val="20"/>
              </w:rPr>
              <w:t>0</w:t>
            </w:r>
          </w:p>
        </w:tc>
        <w:tc>
          <w:tcPr>
            <w:tcW w:w="1359" w:type="dxa"/>
            <w:gridSpan w:val="2"/>
          </w:tcPr>
          <w:p w14:paraId="1D796781" w14:textId="77777777" w:rsidR="00413EC8" w:rsidRPr="00413EC8" w:rsidRDefault="00413EC8" w:rsidP="00413EC8">
            <w:pPr>
              <w:ind w:firstLine="20"/>
              <w:rPr>
                <w:sz w:val="20"/>
                <w:szCs w:val="20"/>
              </w:rPr>
            </w:pPr>
            <w:r w:rsidRPr="00413EC8">
              <w:rPr>
                <w:sz w:val="20"/>
                <w:szCs w:val="20"/>
              </w:rPr>
              <w:t>2119,12841</w:t>
            </w:r>
          </w:p>
        </w:tc>
        <w:tc>
          <w:tcPr>
            <w:tcW w:w="1331" w:type="dxa"/>
          </w:tcPr>
          <w:p w14:paraId="5584725D" w14:textId="77777777" w:rsidR="00413EC8" w:rsidRPr="00413EC8" w:rsidRDefault="00413EC8" w:rsidP="00413EC8">
            <w:pPr>
              <w:ind w:firstLine="45"/>
              <w:rPr>
                <w:sz w:val="20"/>
                <w:szCs w:val="20"/>
              </w:rPr>
            </w:pPr>
          </w:p>
        </w:tc>
        <w:tc>
          <w:tcPr>
            <w:tcW w:w="1362" w:type="dxa"/>
          </w:tcPr>
          <w:p w14:paraId="552443F5" w14:textId="77777777" w:rsidR="00413EC8" w:rsidRPr="00413EC8" w:rsidRDefault="00413EC8" w:rsidP="00413EC8">
            <w:pPr>
              <w:rPr>
                <w:sz w:val="20"/>
                <w:szCs w:val="20"/>
              </w:rPr>
            </w:pPr>
          </w:p>
        </w:tc>
        <w:tc>
          <w:tcPr>
            <w:tcW w:w="1880" w:type="dxa"/>
            <w:vMerge/>
          </w:tcPr>
          <w:p w14:paraId="6B4FF69A" w14:textId="77777777" w:rsidR="00413EC8" w:rsidRPr="00413EC8" w:rsidRDefault="00413EC8" w:rsidP="00413EC8">
            <w:pPr>
              <w:rPr>
                <w:sz w:val="20"/>
                <w:szCs w:val="20"/>
              </w:rPr>
            </w:pPr>
          </w:p>
        </w:tc>
        <w:tc>
          <w:tcPr>
            <w:tcW w:w="1935" w:type="dxa"/>
            <w:vMerge/>
          </w:tcPr>
          <w:p w14:paraId="75B461A9" w14:textId="77777777" w:rsidR="00413EC8" w:rsidRPr="00413EC8" w:rsidRDefault="00413EC8" w:rsidP="00413EC8">
            <w:pPr>
              <w:rPr>
                <w:sz w:val="20"/>
                <w:szCs w:val="20"/>
              </w:rPr>
            </w:pPr>
          </w:p>
        </w:tc>
      </w:tr>
      <w:tr w:rsidR="00413EC8" w:rsidRPr="00413EC8" w14:paraId="42EB9D24" w14:textId="77777777" w:rsidTr="009D52AD">
        <w:tc>
          <w:tcPr>
            <w:tcW w:w="2269" w:type="dxa"/>
            <w:vMerge/>
          </w:tcPr>
          <w:p w14:paraId="1CA21AB6" w14:textId="77777777" w:rsidR="00413EC8" w:rsidRPr="00413EC8" w:rsidRDefault="00413EC8" w:rsidP="00413EC8">
            <w:pPr>
              <w:ind w:firstLine="142"/>
              <w:rPr>
                <w:sz w:val="20"/>
                <w:szCs w:val="20"/>
              </w:rPr>
            </w:pPr>
          </w:p>
        </w:tc>
        <w:tc>
          <w:tcPr>
            <w:tcW w:w="1687" w:type="dxa"/>
          </w:tcPr>
          <w:p w14:paraId="11E78380" w14:textId="77777777" w:rsidR="00413EC8" w:rsidRPr="00413EC8" w:rsidRDefault="00413EC8" w:rsidP="00413EC8">
            <w:pPr>
              <w:ind w:firstLine="114"/>
              <w:rPr>
                <w:sz w:val="20"/>
                <w:szCs w:val="20"/>
              </w:rPr>
            </w:pPr>
            <w:r w:rsidRPr="00413EC8">
              <w:rPr>
                <w:sz w:val="20"/>
                <w:szCs w:val="20"/>
              </w:rPr>
              <w:t>Федеральный бюджет</w:t>
            </w:r>
          </w:p>
        </w:tc>
        <w:tc>
          <w:tcPr>
            <w:tcW w:w="1335" w:type="dxa"/>
          </w:tcPr>
          <w:p w14:paraId="79AC6EA2" w14:textId="77777777" w:rsidR="00413EC8" w:rsidRPr="00413EC8" w:rsidRDefault="00413EC8" w:rsidP="00413EC8">
            <w:pPr>
              <w:ind w:firstLine="100"/>
              <w:rPr>
                <w:sz w:val="20"/>
                <w:szCs w:val="20"/>
              </w:rPr>
            </w:pPr>
            <w:r w:rsidRPr="00413EC8">
              <w:rPr>
                <w:sz w:val="20"/>
                <w:szCs w:val="20"/>
              </w:rPr>
              <w:t>0</w:t>
            </w:r>
          </w:p>
        </w:tc>
        <w:tc>
          <w:tcPr>
            <w:tcW w:w="761" w:type="dxa"/>
          </w:tcPr>
          <w:p w14:paraId="671D3256" w14:textId="77777777" w:rsidR="00413EC8" w:rsidRPr="00413EC8" w:rsidRDefault="00413EC8" w:rsidP="00413EC8">
            <w:pPr>
              <w:ind w:firstLine="20"/>
              <w:rPr>
                <w:sz w:val="20"/>
                <w:szCs w:val="20"/>
              </w:rPr>
            </w:pPr>
            <w:r w:rsidRPr="00413EC8">
              <w:rPr>
                <w:sz w:val="20"/>
                <w:szCs w:val="20"/>
              </w:rPr>
              <w:t>0</w:t>
            </w:r>
          </w:p>
        </w:tc>
        <w:tc>
          <w:tcPr>
            <w:tcW w:w="1094" w:type="dxa"/>
          </w:tcPr>
          <w:p w14:paraId="66210640" w14:textId="77777777" w:rsidR="00413EC8" w:rsidRPr="00413EC8" w:rsidRDefault="00413EC8" w:rsidP="00413EC8">
            <w:pPr>
              <w:ind w:firstLine="20"/>
              <w:rPr>
                <w:sz w:val="20"/>
                <w:szCs w:val="20"/>
              </w:rPr>
            </w:pPr>
            <w:r w:rsidRPr="00413EC8">
              <w:rPr>
                <w:sz w:val="20"/>
                <w:szCs w:val="20"/>
              </w:rPr>
              <w:t>0</w:t>
            </w:r>
          </w:p>
        </w:tc>
        <w:tc>
          <w:tcPr>
            <w:tcW w:w="717" w:type="dxa"/>
          </w:tcPr>
          <w:p w14:paraId="1BF9AC81" w14:textId="77777777" w:rsidR="00413EC8" w:rsidRPr="00413EC8" w:rsidRDefault="00413EC8" w:rsidP="00413EC8">
            <w:pPr>
              <w:ind w:firstLine="20"/>
              <w:rPr>
                <w:sz w:val="20"/>
                <w:szCs w:val="20"/>
              </w:rPr>
            </w:pPr>
            <w:r w:rsidRPr="00413EC8">
              <w:rPr>
                <w:sz w:val="20"/>
                <w:szCs w:val="20"/>
              </w:rPr>
              <w:t>0</w:t>
            </w:r>
          </w:p>
        </w:tc>
        <w:tc>
          <w:tcPr>
            <w:tcW w:w="1359" w:type="dxa"/>
            <w:gridSpan w:val="2"/>
          </w:tcPr>
          <w:p w14:paraId="545B8FE1" w14:textId="77777777" w:rsidR="00413EC8" w:rsidRPr="00413EC8" w:rsidRDefault="00413EC8" w:rsidP="00413EC8">
            <w:pPr>
              <w:ind w:firstLine="20"/>
              <w:rPr>
                <w:sz w:val="20"/>
                <w:szCs w:val="20"/>
              </w:rPr>
            </w:pPr>
            <w:r w:rsidRPr="00413EC8">
              <w:rPr>
                <w:sz w:val="20"/>
                <w:szCs w:val="20"/>
              </w:rPr>
              <w:t>0</w:t>
            </w:r>
          </w:p>
        </w:tc>
        <w:tc>
          <w:tcPr>
            <w:tcW w:w="1331" w:type="dxa"/>
          </w:tcPr>
          <w:p w14:paraId="57AB7B5C" w14:textId="77777777" w:rsidR="00413EC8" w:rsidRPr="00413EC8" w:rsidRDefault="00413EC8" w:rsidP="00413EC8">
            <w:pPr>
              <w:ind w:firstLine="45"/>
              <w:rPr>
                <w:sz w:val="20"/>
                <w:szCs w:val="20"/>
              </w:rPr>
            </w:pPr>
            <w:r w:rsidRPr="00413EC8">
              <w:rPr>
                <w:sz w:val="20"/>
                <w:szCs w:val="20"/>
              </w:rPr>
              <w:t>0</w:t>
            </w:r>
          </w:p>
        </w:tc>
        <w:tc>
          <w:tcPr>
            <w:tcW w:w="1362" w:type="dxa"/>
          </w:tcPr>
          <w:p w14:paraId="68A86358" w14:textId="77777777" w:rsidR="00413EC8" w:rsidRPr="00413EC8" w:rsidRDefault="00413EC8" w:rsidP="00413EC8">
            <w:pPr>
              <w:rPr>
                <w:sz w:val="20"/>
                <w:szCs w:val="20"/>
              </w:rPr>
            </w:pPr>
            <w:r w:rsidRPr="00413EC8">
              <w:rPr>
                <w:sz w:val="20"/>
                <w:szCs w:val="20"/>
              </w:rPr>
              <w:t>0</w:t>
            </w:r>
          </w:p>
        </w:tc>
        <w:tc>
          <w:tcPr>
            <w:tcW w:w="1880" w:type="dxa"/>
            <w:vMerge/>
          </w:tcPr>
          <w:p w14:paraId="1EF80887" w14:textId="77777777" w:rsidR="00413EC8" w:rsidRPr="00413EC8" w:rsidRDefault="00413EC8" w:rsidP="00413EC8">
            <w:pPr>
              <w:rPr>
                <w:sz w:val="20"/>
                <w:szCs w:val="20"/>
              </w:rPr>
            </w:pPr>
          </w:p>
        </w:tc>
        <w:tc>
          <w:tcPr>
            <w:tcW w:w="1935" w:type="dxa"/>
            <w:vMerge/>
          </w:tcPr>
          <w:p w14:paraId="2C6BE98D" w14:textId="77777777" w:rsidR="00413EC8" w:rsidRPr="00413EC8" w:rsidRDefault="00413EC8" w:rsidP="00413EC8">
            <w:pPr>
              <w:rPr>
                <w:sz w:val="20"/>
                <w:szCs w:val="20"/>
              </w:rPr>
            </w:pPr>
          </w:p>
        </w:tc>
      </w:tr>
      <w:tr w:rsidR="00413EC8" w:rsidRPr="00413EC8" w14:paraId="5B0CB12A" w14:textId="77777777" w:rsidTr="009D52AD">
        <w:tc>
          <w:tcPr>
            <w:tcW w:w="2269" w:type="dxa"/>
            <w:vMerge/>
          </w:tcPr>
          <w:p w14:paraId="63F83C87" w14:textId="77777777" w:rsidR="00413EC8" w:rsidRPr="00413EC8" w:rsidRDefault="00413EC8" w:rsidP="00413EC8">
            <w:pPr>
              <w:ind w:firstLine="142"/>
              <w:rPr>
                <w:sz w:val="20"/>
                <w:szCs w:val="20"/>
              </w:rPr>
            </w:pPr>
          </w:p>
        </w:tc>
        <w:tc>
          <w:tcPr>
            <w:tcW w:w="1687" w:type="dxa"/>
          </w:tcPr>
          <w:p w14:paraId="4536E7B3" w14:textId="77777777" w:rsidR="00413EC8" w:rsidRPr="00413EC8" w:rsidRDefault="00413EC8" w:rsidP="00413EC8">
            <w:pPr>
              <w:ind w:firstLine="114"/>
              <w:rPr>
                <w:sz w:val="20"/>
                <w:szCs w:val="20"/>
              </w:rPr>
            </w:pPr>
            <w:r w:rsidRPr="00413EC8">
              <w:rPr>
                <w:sz w:val="20"/>
                <w:szCs w:val="20"/>
              </w:rPr>
              <w:t>Областной бюджет</w:t>
            </w:r>
          </w:p>
        </w:tc>
        <w:tc>
          <w:tcPr>
            <w:tcW w:w="1335" w:type="dxa"/>
          </w:tcPr>
          <w:p w14:paraId="6663A401" w14:textId="77777777" w:rsidR="00413EC8" w:rsidRPr="00413EC8" w:rsidRDefault="00413EC8" w:rsidP="00413EC8">
            <w:pPr>
              <w:rPr>
                <w:sz w:val="20"/>
                <w:szCs w:val="20"/>
              </w:rPr>
            </w:pPr>
            <w:r w:rsidRPr="00413EC8">
              <w:rPr>
                <w:sz w:val="20"/>
                <w:szCs w:val="20"/>
              </w:rPr>
              <w:t>1935,47394</w:t>
            </w:r>
          </w:p>
        </w:tc>
        <w:tc>
          <w:tcPr>
            <w:tcW w:w="761" w:type="dxa"/>
          </w:tcPr>
          <w:p w14:paraId="17979C5F" w14:textId="77777777" w:rsidR="00413EC8" w:rsidRPr="00413EC8" w:rsidRDefault="00413EC8" w:rsidP="00413EC8">
            <w:pPr>
              <w:ind w:firstLine="20"/>
              <w:rPr>
                <w:sz w:val="20"/>
                <w:szCs w:val="20"/>
              </w:rPr>
            </w:pPr>
            <w:r w:rsidRPr="00413EC8">
              <w:rPr>
                <w:sz w:val="20"/>
                <w:szCs w:val="20"/>
              </w:rPr>
              <w:t>0</w:t>
            </w:r>
          </w:p>
        </w:tc>
        <w:tc>
          <w:tcPr>
            <w:tcW w:w="1094" w:type="dxa"/>
          </w:tcPr>
          <w:p w14:paraId="2E56B278" w14:textId="77777777" w:rsidR="00413EC8" w:rsidRPr="00413EC8" w:rsidRDefault="00413EC8" w:rsidP="00413EC8">
            <w:pPr>
              <w:ind w:firstLine="20"/>
              <w:rPr>
                <w:sz w:val="20"/>
                <w:szCs w:val="20"/>
              </w:rPr>
            </w:pPr>
            <w:r w:rsidRPr="00413EC8">
              <w:rPr>
                <w:sz w:val="20"/>
                <w:szCs w:val="20"/>
              </w:rPr>
              <w:t>0</w:t>
            </w:r>
          </w:p>
        </w:tc>
        <w:tc>
          <w:tcPr>
            <w:tcW w:w="717" w:type="dxa"/>
          </w:tcPr>
          <w:p w14:paraId="4F0963C9" w14:textId="77777777" w:rsidR="00413EC8" w:rsidRPr="00413EC8" w:rsidRDefault="00413EC8" w:rsidP="00413EC8">
            <w:pPr>
              <w:ind w:firstLine="20"/>
              <w:rPr>
                <w:sz w:val="20"/>
                <w:szCs w:val="20"/>
              </w:rPr>
            </w:pPr>
            <w:r w:rsidRPr="00413EC8">
              <w:rPr>
                <w:sz w:val="20"/>
                <w:szCs w:val="20"/>
              </w:rPr>
              <w:t>0</w:t>
            </w:r>
          </w:p>
        </w:tc>
        <w:tc>
          <w:tcPr>
            <w:tcW w:w="1359" w:type="dxa"/>
            <w:gridSpan w:val="2"/>
          </w:tcPr>
          <w:p w14:paraId="3645E6B8" w14:textId="77777777" w:rsidR="00413EC8" w:rsidRPr="00413EC8" w:rsidRDefault="00413EC8" w:rsidP="00413EC8">
            <w:pPr>
              <w:ind w:firstLine="20"/>
              <w:rPr>
                <w:sz w:val="20"/>
                <w:szCs w:val="20"/>
              </w:rPr>
            </w:pPr>
            <w:r w:rsidRPr="00413EC8">
              <w:rPr>
                <w:sz w:val="20"/>
                <w:szCs w:val="20"/>
              </w:rPr>
              <w:t>1935,47394</w:t>
            </w:r>
          </w:p>
        </w:tc>
        <w:tc>
          <w:tcPr>
            <w:tcW w:w="1331" w:type="dxa"/>
          </w:tcPr>
          <w:p w14:paraId="32B0EC5F" w14:textId="77777777" w:rsidR="00413EC8" w:rsidRPr="00413EC8" w:rsidRDefault="00413EC8" w:rsidP="00413EC8">
            <w:pPr>
              <w:ind w:firstLine="45"/>
              <w:rPr>
                <w:sz w:val="20"/>
                <w:szCs w:val="20"/>
              </w:rPr>
            </w:pPr>
            <w:r w:rsidRPr="00413EC8">
              <w:rPr>
                <w:sz w:val="20"/>
                <w:szCs w:val="20"/>
              </w:rPr>
              <w:t>0</w:t>
            </w:r>
          </w:p>
        </w:tc>
        <w:tc>
          <w:tcPr>
            <w:tcW w:w="1362" w:type="dxa"/>
          </w:tcPr>
          <w:p w14:paraId="4868D5F2" w14:textId="77777777" w:rsidR="00413EC8" w:rsidRPr="00413EC8" w:rsidRDefault="00413EC8" w:rsidP="00413EC8">
            <w:pPr>
              <w:rPr>
                <w:sz w:val="20"/>
                <w:szCs w:val="20"/>
              </w:rPr>
            </w:pPr>
            <w:r w:rsidRPr="00413EC8">
              <w:rPr>
                <w:sz w:val="20"/>
                <w:szCs w:val="20"/>
              </w:rPr>
              <w:t>0</w:t>
            </w:r>
          </w:p>
        </w:tc>
        <w:tc>
          <w:tcPr>
            <w:tcW w:w="1880" w:type="dxa"/>
            <w:vMerge/>
          </w:tcPr>
          <w:p w14:paraId="78E49228" w14:textId="77777777" w:rsidR="00413EC8" w:rsidRPr="00413EC8" w:rsidRDefault="00413EC8" w:rsidP="00413EC8">
            <w:pPr>
              <w:rPr>
                <w:sz w:val="20"/>
                <w:szCs w:val="20"/>
              </w:rPr>
            </w:pPr>
          </w:p>
        </w:tc>
        <w:tc>
          <w:tcPr>
            <w:tcW w:w="1935" w:type="dxa"/>
            <w:vMerge/>
          </w:tcPr>
          <w:p w14:paraId="73C80249" w14:textId="77777777" w:rsidR="00413EC8" w:rsidRPr="00413EC8" w:rsidRDefault="00413EC8" w:rsidP="00413EC8">
            <w:pPr>
              <w:rPr>
                <w:sz w:val="20"/>
                <w:szCs w:val="20"/>
              </w:rPr>
            </w:pPr>
          </w:p>
        </w:tc>
      </w:tr>
      <w:tr w:rsidR="00413EC8" w:rsidRPr="00413EC8" w14:paraId="6292EA2D" w14:textId="77777777" w:rsidTr="009D52AD">
        <w:tc>
          <w:tcPr>
            <w:tcW w:w="2269" w:type="dxa"/>
            <w:vMerge/>
          </w:tcPr>
          <w:p w14:paraId="10F581D6" w14:textId="77777777" w:rsidR="00413EC8" w:rsidRPr="00413EC8" w:rsidRDefault="00413EC8" w:rsidP="00413EC8">
            <w:pPr>
              <w:ind w:firstLine="142"/>
              <w:rPr>
                <w:sz w:val="20"/>
                <w:szCs w:val="20"/>
              </w:rPr>
            </w:pPr>
          </w:p>
        </w:tc>
        <w:tc>
          <w:tcPr>
            <w:tcW w:w="1687" w:type="dxa"/>
          </w:tcPr>
          <w:p w14:paraId="35829F99" w14:textId="77777777" w:rsidR="00413EC8" w:rsidRPr="00413EC8" w:rsidRDefault="00413EC8" w:rsidP="00413EC8">
            <w:pPr>
              <w:ind w:firstLine="114"/>
              <w:rPr>
                <w:sz w:val="20"/>
                <w:szCs w:val="20"/>
              </w:rPr>
            </w:pPr>
            <w:r w:rsidRPr="00413EC8">
              <w:rPr>
                <w:sz w:val="20"/>
                <w:szCs w:val="20"/>
              </w:rPr>
              <w:t>Местный бюджет</w:t>
            </w:r>
          </w:p>
        </w:tc>
        <w:tc>
          <w:tcPr>
            <w:tcW w:w="1335" w:type="dxa"/>
          </w:tcPr>
          <w:p w14:paraId="6F31748A" w14:textId="77777777" w:rsidR="00413EC8" w:rsidRPr="00413EC8" w:rsidRDefault="00413EC8" w:rsidP="00413EC8">
            <w:pPr>
              <w:ind w:firstLine="100"/>
              <w:rPr>
                <w:sz w:val="20"/>
                <w:szCs w:val="20"/>
              </w:rPr>
            </w:pPr>
            <w:r w:rsidRPr="00413EC8">
              <w:rPr>
                <w:sz w:val="20"/>
                <w:szCs w:val="20"/>
              </w:rPr>
              <w:t>183,65447</w:t>
            </w:r>
          </w:p>
        </w:tc>
        <w:tc>
          <w:tcPr>
            <w:tcW w:w="761" w:type="dxa"/>
          </w:tcPr>
          <w:p w14:paraId="5750C8AB" w14:textId="77777777" w:rsidR="00413EC8" w:rsidRPr="00413EC8" w:rsidRDefault="00413EC8" w:rsidP="00413EC8">
            <w:pPr>
              <w:ind w:firstLine="20"/>
              <w:rPr>
                <w:sz w:val="20"/>
                <w:szCs w:val="20"/>
              </w:rPr>
            </w:pPr>
            <w:r w:rsidRPr="00413EC8">
              <w:rPr>
                <w:sz w:val="20"/>
                <w:szCs w:val="20"/>
              </w:rPr>
              <w:t>0</w:t>
            </w:r>
          </w:p>
        </w:tc>
        <w:tc>
          <w:tcPr>
            <w:tcW w:w="1094" w:type="dxa"/>
          </w:tcPr>
          <w:p w14:paraId="512F2FBF" w14:textId="77777777" w:rsidR="00413EC8" w:rsidRPr="00413EC8" w:rsidRDefault="00413EC8" w:rsidP="00413EC8">
            <w:pPr>
              <w:ind w:firstLine="20"/>
              <w:rPr>
                <w:sz w:val="20"/>
                <w:szCs w:val="20"/>
              </w:rPr>
            </w:pPr>
            <w:r w:rsidRPr="00413EC8">
              <w:rPr>
                <w:sz w:val="20"/>
                <w:szCs w:val="20"/>
              </w:rPr>
              <w:t>0</w:t>
            </w:r>
          </w:p>
        </w:tc>
        <w:tc>
          <w:tcPr>
            <w:tcW w:w="717" w:type="dxa"/>
          </w:tcPr>
          <w:p w14:paraId="1A47943F" w14:textId="77777777" w:rsidR="00413EC8" w:rsidRPr="00413EC8" w:rsidRDefault="00413EC8" w:rsidP="00413EC8">
            <w:pPr>
              <w:ind w:firstLine="20"/>
              <w:rPr>
                <w:sz w:val="20"/>
                <w:szCs w:val="20"/>
              </w:rPr>
            </w:pPr>
            <w:r w:rsidRPr="00413EC8">
              <w:rPr>
                <w:sz w:val="20"/>
                <w:szCs w:val="20"/>
              </w:rPr>
              <w:t>0</w:t>
            </w:r>
          </w:p>
        </w:tc>
        <w:tc>
          <w:tcPr>
            <w:tcW w:w="1359" w:type="dxa"/>
            <w:gridSpan w:val="2"/>
          </w:tcPr>
          <w:p w14:paraId="470EF0E7" w14:textId="77777777" w:rsidR="00413EC8" w:rsidRPr="00413EC8" w:rsidRDefault="00413EC8" w:rsidP="00413EC8">
            <w:pPr>
              <w:ind w:firstLine="20"/>
              <w:rPr>
                <w:sz w:val="20"/>
                <w:szCs w:val="20"/>
              </w:rPr>
            </w:pPr>
            <w:r w:rsidRPr="00413EC8">
              <w:rPr>
                <w:sz w:val="20"/>
                <w:szCs w:val="20"/>
              </w:rPr>
              <w:t>183,65447</w:t>
            </w:r>
          </w:p>
        </w:tc>
        <w:tc>
          <w:tcPr>
            <w:tcW w:w="1331" w:type="dxa"/>
          </w:tcPr>
          <w:p w14:paraId="233CBAB7" w14:textId="77777777" w:rsidR="00413EC8" w:rsidRPr="00413EC8" w:rsidRDefault="00413EC8" w:rsidP="00413EC8">
            <w:pPr>
              <w:ind w:firstLine="45"/>
              <w:rPr>
                <w:sz w:val="20"/>
                <w:szCs w:val="20"/>
              </w:rPr>
            </w:pPr>
            <w:r w:rsidRPr="00413EC8">
              <w:rPr>
                <w:sz w:val="20"/>
                <w:szCs w:val="20"/>
              </w:rPr>
              <w:t>0</w:t>
            </w:r>
          </w:p>
        </w:tc>
        <w:tc>
          <w:tcPr>
            <w:tcW w:w="1362" w:type="dxa"/>
          </w:tcPr>
          <w:p w14:paraId="6BD3CE6D" w14:textId="77777777" w:rsidR="00413EC8" w:rsidRPr="00413EC8" w:rsidRDefault="00413EC8" w:rsidP="00413EC8">
            <w:pPr>
              <w:rPr>
                <w:sz w:val="20"/>
                <w:szCs w:val="20"/>
              </w:rPr>
            </w:pPr>
            <w:r w:rsidRPr="00413EC8">
              <w:rPr>
                <w:sz w:val="20"/>
                <w:szCs w:val="20"/>
              </w:rPr>
              <w:t>0</w:t>
            </w:r>
          </w:p>
        </w:tc>
        <w:tc>
          <w:tcPr>
            <w:tcW w:w="1880" w:type="dxa"/>
            <w:vMerge/>
          </w:tcPr>
          <w:p w14:paraId="37A32488" w14:textId="77777777" w:rsidR="00413EC8" w:rsidRPr="00413EC8" w:rsidRDefault="00413EC8" w:rsidP="00413EC8">
            <w:pPr>
              <w:rPr>
                <w:sz w:val="20"/>
                <w:szCs w:val="20"/>
              </w:rPr>
            </w:pPr>
          </w:p>
        </w:tc>
        <w:tc>
          <w:tcPr>
            <w:tcW w:w="1935" w:type="dxa"/>
            <w:vMerge/>
          </w:tcPr>
          <w:p w14:paraId="08BD55D8" w14:textId="77777777" w:rsidR="00413EC8" w:rsidRPr="00413EC8" w:rsidRDefault="00413EC8" w:rsidP="00413EC8">
            <w:pPr>
              <w:rPr>
                <w:sz w:val="20"/>
                <w:szCs w:val="20"/>
              </w:rPr>
            </w:pPr>
          </w:p>
        </w:tc>
      </w:tr>
      <w:tr w:rsidR="00413EC8" w:rsidRPr="00413EC8" w14:paraId="2EF52C24" w14:textId="77777777" w:rsidTr="009D52AD">
        <w:tc>
          <w:tcPr>
            <w:tcW w:w="2269" w:type="dxa"/>
            <w:vMerge w:val="restart"/>
          </w:tcPr>
          <w:p w14:paraId="392EAEB8" w14:textId="77777777" w:rsidR="00413EC8" w:rsidRPr="00413EC8" w:rsidRDefault="00413EC8" w:rsidP="00413EC8">
            <w:pPr>
              <w:ind w:firstLine="142"/>
              <w:rPr>
                <w:sz w:val="20"/>
                <w:szCs w:val="20"/>
              </w:rPr>
            </w:pPr>
            <w:r w:rsidRPr="00413EC8">
              <w:rPr>
                <w:sz w:val="20"/>
                <w:szCs w:val="20"/>
              </w:rPr>
              <w:t>Прочие расходы</w:t>
            </w:r>
          </w:p>
        </w:tc>
        <w:tc>
          <w:tcPr>
            <w:tcW w:w="1687" w:type="dxa"/>
          </w:tcPr>
          <w:p w14:paraId="4EF191AC" w14:textId="77777777" w:rsidR="00413EC8" w:rsidRPr="00413EC8" w:rsidRDefault="00413EC8" w:rsidP="00413EC8">
            <w:pPr>
              <w:ind w:firstLine="114"/>
              <w:rPr>
                <w:sz w:val="20"/>
                <w:szCs w:val="20"/>
              </w:rPr>
            </w:pPr>
            <w:r w:rsidRPr="00413EC8">
              <w:rPr>
                <w:sz w:val="20"/>
                <w:szCs w:val="20"/>
              </w:rPr>
              <w:t>Наименование показателя (ед. изм.)</w:t>
            </w:r>
          </w:p>
        </w:tc>
        <w:tc>
          <w:tcPr>
            <w:tcW w:w="1335" w:type="dxa"/>
          </w:tcPr>
          <w:p w14:paraId="246E629B" w14:textId="77777777" w:rsidR="00413EC8" w:rsidRPr="00413EC8" w:rsidRDefault="00413EC8" w:rsidP="00413EC8">
            <w:pPr>
              <w:ind w:firstLine="100"/>
              <w:rPr>
                <w:sz w:val="20"/>
                <w:szCs w:val="20"/>
              </w:rPr>
            </w:pPr>
            <w:r w:rsidRPr="00413EC8">
              <w:rPr>
                <w:sz w:val="20"/>
                <w:szCs w:val="20"/>
              </w:rPr>
              <w:t>Ед.</w:t>
            </w:r>
          </w:p>
        </w:tc>
        <w:tc>
          <w:tcPr>
            <w:tcW w:w="761" w:type="dxa"/>
          </w:tcPr>
          <w:p w14:paraId="39C99619" w14:textId="77777777" w:rsidR="00413EC8" w:rsidRPr="00413EC8" w:rsidRDefault="00413EC8" w:rsidP="00413EC8">
            <w:pPr>
              <w:ind w:firstLine="20"/>
              <w:rPr>
                <w:sz w:val="20"/>
                <w:szCs w:val="20"/>
              </w:rPr>
            </w:pPr>
          </w:p>
        </w:tc>
        <w:tc>
          <w:tcPr>
            <w:tcW w:w="1094" w:type="dxa"/>
          </w:tcPr>
          <w:p w14:paraId="059002FE" w14:textId="77777777" w:rsidR="00413EC8" w:rsidRPr="00413EC8" w:rsidRDefault="00413EC8" w:rsidP="00413EC8">
            <w:pPr>
              <w:ind w:firstLine="20"/>
              <w:rPr>
                <w:sz w:val="20"/>
                <w:szCs w:val="20"/>
              </w:rPr>
            </w:pPr>
          </w:p>
        </w:tc>
        <w:tc>
          <w:tcPr>
            <w:tcW w:w="717" w:type="dxa"/>
          </w:tcPr>
          <w:p w14:paraId="00CF8FD0" w14:textId="77777777" w:rsidR="00413EC8" w:rsidRPr="00413EC8" w:rsidRDefault="00413EC8" w:rsidP="00413EC8">
            <w:pPr>
              <w:ind w:firstLine="20"/>
              <w:rPr>
                <w:sz w:val="20"/>
                <w:szCs w:val="20"/>
              </w:rPr>
            </w:pPr>
          </w:p>
        </w:tc>
        <w:tc>
          <w:tcPr>
            <w:tcW w:w="1359" w:type="dxa"/>
            <w:gridSpan w:val="2"/>
          </w:tcPr>
          <w:p w14:paraId="35CCC141" w14:textId="77777777" w:rsidR="00413EC8" w:rsidRPr="00413EC8" w:rsidRDefault="00413EC8" w:rsidP="00413EC8">
            <w:pPr>
              <w:ind w:firstLine="20"/>
              <w:rPr>
                <w:sz w:val="20"/>
                <w:szCs w:val="20"/>
              </w:rPr>
            </w:pPr>
          </w:p>
        </w:tc>
        <w:tc>
          <w:tcPr>
            <w:tcW w:w="1331" w:type="dxa"/>
          </w:tcPr>
          <w:p w14:paraId="0B1EB847" w14:textId="77777777" w:rsidR="00413EC8" w:rsidRPr="00413EC8" w:rsidRDefault="00413EC8" w:rsidP="00413EC8">
            <w:pPr>
              <w:ind w:firstLine="45"/>
              <w:rPr>
                <w:sz w:val="20"/>
                <w:szCs w:val="20"/>
              </w:rPr>
            </w:pPr>
          </w:p>
        </w:tc>
        <w:tc>
          <w:tcPr>
            <w:tcW w:w="1362" w:type="dxa"/>
          </w:tcPr>
          <w:p w14:paraId="34903CAF" w14:textId="77777777" w:rsidR="00413EC8" w:rsidRPr="00413EC8" w:rsidRDefault="00413EC8" w:rsidP="00413EC8">
            <w:pPr>
              <w:rPr>
                <w:sz w:val="20"/>
                <w:szCs w:val="20"/>
              </w:rPr>
            </w:pPr>
          </w:p>
        </w:tc>
        <w:tc>
          <w:tcPr>
            <w:tcW w:w="1880" w:type="dxa"/>
            <w:vMerge w:val="restart"/>
          </w:tcPr>
          <w:p w14:paraId="1C74C497" w14:textId="77777777" w:rsidR="00413EC8" w:rsidRPr="00413EC8" w:rsidRDefault="00413EC8" w:rsidP="00413EC8">
            <w:pPr>
              <w:ind w:firstLine="95"/>
              <w:rPr>
                <w:sz w:val="20"/>
                <w:szCs w:val="20"/>
              </w:rPr>
            </w:pPr>
            <w:r w:rsidRPr="00413EC8">
              <w:rPr>
                <w:color w:val="000000"/>
                <w:sz w:val="20"/>
                <w:szCs w:val="20"/>
              </w:rPr>
              <w:t xml:space="preserve">Управление строительства, коммунального, дорожного хозяйства и транспорта администрации </w:t>
            </w:r>
            <w:r w:rsidRPr="00413EC8">
              <w:rPr>
                <w:sz w:val="20"/>
                <w:szCs w:val="20"/>
              </w:rPr>
              <w:t>Куйбышевского муниципального района Новосибирской области</w:t>
            </w:r>
          </w:p>
        </w:tc>
        <w:tc>
          <w:tcPr>
            <w:tcW w:w="1935" w:type="dxa"/>
            <w:vMerge w:val="restart"/>
          </w:tcPr>
          <w:p w14:paraId="46A6A57A" w14:textId="77777777" w:rsidR="00413EC8" w:rsidRPr="00413EC8" w:rsidRDefault="00413EC8" w:rsidP="00413EC8">
            <w:pPr>
              <w:autoSpaceDE w:val="0"/>
              <w:autoSpaceDN w:val="0"/>
              <w:adjustRightInd w:val="0"/>
              <w:ind w:firstLine="176"/>
              <w:rPr>
                <w:sz w:val="20"/>
                <w:szCs w:val="20"/>
              </w:rPr>
            </w:pPr>
            <w:r w:rsidRPr="00413EC8">
              <w:rPr>
                <w:sz w:val="20"/>
                <w:szCs w:val="20"/>
              </w:rPr>
              <w:t>Протоколы испытаний проб воды, информация о качестве и безопасности питьевой воды в точках контроля из источников водоснабжения.</w:t>
            </w:r>
          </w:p>
          <w:p w14:paraId="0227243F" w14:textId="77777777" w:rsidR="00413EC8" w:rsidRPr="00413EC8" w:rsidRDefault="00413EC8" w:rsidP="00413EC8">
            <w:pPr>
              <w:autoSpaceDE w:val="0"/>
              <w:autoSpaceDN w:val="0"/>
              <w:adjustRightInd w:val="0"/>
              <w:ind w:firstLine="176"/>
              <w:rPr>
                <w:sz w:val="20"/>
                <w:szCs w:val="20"/>
              </w:rPr>
            </w:pPr>
            <w:r w:rsidRPr="00413EC8">
              <w:rPr>
                <w:sz w:val="20"/>
                <w:szCs w:val="20"/>
              </w:rPr>
              <w:t>Технические условия и договоры о технологическом присоединении.</w:t>
            </w:r>
          </w:p>
          <w:p w14:paraId="32A64015" w14:textId="77777777" w:rsidR="00413EC8" w:rsidRPr="00413EC8" w:rsidRDefault="00413EC8" w:rsidP="00413EC8">
            <w:pPr>
              <w:ind w:firstLine="176"/>
              <w:rPr>
                <w:sz w:val="20"/>
                <w:szCs w:val="20"/>
              </w:rPr>
            </w:pPr>
            <w:r w:rsidRPr="00413EC8">
              <w:rPr>
                <w:sz w:val="20"/>
                <w:szCs w:val="20"/>
              </w:rPr>
              <w:t>Функционирование установок водоподготовки в соответствии с технической документацией</w:t>
            </w:r>
          </w:p>
        </w:tc>
      </w:tr>
      <w:tr w:rsidR="00413EC8" w:rsidRPr="00413EC8" w14:paraId="246900CB" w14:textId="77777777" w:rsidTr="009D52AD">
        <w:tc>
          <w:tcPr>
            <w:tcW w:w="2269" w:type="dxa"/>
            <w:vMerge/>
          </w:tcPr>
          <w:p w14:paraId="0EAB28A3" w14:textId="77777777" w:rsidR="00413EC8" w:rsidRPr="00413EC8" w:rsidRDefault="00413EC8" w:rsidP="00413EC8">
            <w:pPr>
              <w:ind w:firstLine="142"/>
              <w:rPr>
                <w:sz w:val="20"/>
                <w:szCs w:val="20"/>
              </w:rPr>
            </w:pPr>
          </w:p>
        </w:tc>
        <w:tc>
          <w:tcPr>
            <w:tcW w:w="1687" w:type="dxa"/>
          </w:tcPr>
          <w:p w14:paraId="5742BA99" w14:textId="77777777" w:rsidR="00413EC8" w:rsidRPr="00413EC8" w:rsidRDefault="00413EC8" w:rsidP="00413EC8">
            <w:pPr>
              <w:ind w:firstLine="114"/>
              <w:rPr>
                <w:sz w:val="20"/>
                <w:szCs w:val="20"/>
              </w:rPr>
            </w:pPr>
            <w:r w:rsidRPr="00413EC8">
              <w:rPr>
                <w:sz w:val="20"/>
                <w:szCs w:val="20"/>
              </w:rPr>
              <w:t>Стоимость единицы</w:t>
            </w:r>
          </w:p>
        </w:tc>
        <w:tc>
          <w:tcPr>
            <w:tcW w:w="1335" w:type="dxa"/>
          </w:tcPr>
          <w:p w14:paraId="35FD6111" w14:textId="77777777" w:rsidR="00413EC8" w:rsidRPr="00413EC8" w:rsidRDefault="00413EC8" w:rsidP="00413EC8">
            <w:pPr>
              <w:ind w:firstLine="100"/>
              <w:rPr>
                <w:sz w:val="20"/>
                <w:szCs w:val="20"/>
              </w:rPr>
            </w:pPr>
            <w:r w:rsidRPr="00413EC8">
              <w:rPr>
                <w:sz w:val="20"/>
                <w:szCs w:val="20"/>
              </w:rPr>
              <w:t>-</w:t>
            </w:r>
          </w:p>
        </w:tc>
        <w:tc>
          <w:tcPr>
            <w:tcW w:w="761" w:type="dxa"/>
          </w:tcPr>
          <w:p w14:paraId="548188B7" w14:textId="77777777" w:rsidR="00413EC8" w:rsidRPr="00413EC8" w:rsidRDefault="00413EC8" w:rsidP="00413EC8">
            <w:pPr>
              <w:ind w:firstLine="20"/>
              <w:rPr>
                <w:sz w:val="20"/>
                <w:szCs w:val="20"/>
              </w:rPr>
            </w:pPr>
            <w:r w:rsidRPr="00413EC8">
              <w:rPr>
                <w:sz w:val="20"/>
                <w:szCs w:val="20"/>
              </w:rPr>
              <w:t>х</w:t>
            </w:r>
          </w:p>
        </w:tc>
        <w:tc>
          <w:tcPr>
            <w:tcW w:w="1094" w:type="dxa"/>
          </w:tcPr>
          <w:p w14:paraId="0866AF86" w14:textId="77777777" w:rsidR="00413EC8" w:rsidRPr="00413EC8" w:rsidRDefault="00413EC8" w:rsidP="00413EC8">
            <w:pPr>
              <w:ind w:firstLine="20"/>
              <w:rPr>
                <w:sz w:val="20"/>
                <w:szCs w:val="20"/>
              </w:rPr>
            </w:pPr>
            <w:r w:rsidRPr="00413EC8">
              <w:rPr>
                <w:sz w:val="20"/>
                <w:szCs w:val="20"/>
              </w:rPr>
              <w:t>х</w:t>
            </w:r>
          </w:p>
        </w:tc>
        <w:tc>
          <w:tcPr>
            <w:tcW w:w="717" w:type="dxa"/>
          </w:tcPr>
          <w:p w14:paraId="66684F64" w14:textId="77777777" w:rsidR="00413EC8" w:rsidRPr="00413EC8" w:rsidRDefault="00413EC8" w:rsidP="00413EC8">
            <w:pPr>
              <w:ind w:firstLine="20"/>
              <w:rPr>
                <w:sz w:val="20"/>
                <w:szCs w:val="20"/>
              </w:rPr>
            </w:pPr>
            <w:r w:rsidRPr="00413EC8">
              <w:rPr>
                <w:sz w:val="20"/>
                <w:szCs w:val="20"/>
              </w:rPr>
              <w:t>х</w:t>
            </w:r>
          </w:p>
        </w:tc>
        <w:tc>
          <w:tcPr>
            <w:tcW w:w="1359" w:type="dxa"/>
            <w:gridSpan w:val="2"/>
          </w:tcPr>
          <w:p w14:paraId="4ABA9382" w14:textId="77777777" w:rsidR="00413EC8" w:rsidRPr="00413EC8" w:rsidRDefault="00413EC8" w:rsidP="00413EC8">
            <w:pPr>
              <w:ind w:firstLine="20"/>
              <w:rPr>
                <w:sz w:val="20"/>
                <w:szCs w:val="20"/>
              </w:rPr>
            </w:pPr>
            <w:r w:rsidRPr="00413EC8">
              <w:rPr>
                <w:sz w:val="20"/>
                <w:szCs w:val="20"/>
              </w:rPr>
              <w:t>х</w:t>
            </w:r>
          </w:p>
        </w:tc>
        <w:tc>
          <w:tcPr>
            <w:tcW w:w="1331" w:type="dxa"/>
          </w:tcPr>
          <w:p w14:paraId="72B9B671" w14:textId="77777777" w:rsidR="00413EC8" w:rsidRPr="00413EC8" w:rsidRDefault="00413EC8" w:rsidP="00413EC8">
            <w:pPr>
              <w:ind w:firstLine="45"/>
              <w:rPr>
                <w:sz w:val="20"/>
                <w:szCs w:val="20"/>
              </w:rPr>
            </w:pPr>
            <w:r w:rsidRPr="00413EC8">
              <w:rPr>
                <w:sz w:val="20"/>
                <w:szCs w:val="20"/>
              </w:rPr>
              <w:t>-</w:t>
            </w:r>
          </w:p>
        </w:tc>
        <w:tc>
          <w:tcPr>
            <w:tcW w:w="1362" w:type="dxa"/>
          </w:tcPr>
          <w:p w14:paraId="5999138C" w14:textId="77777777" w:rsidR="00413EC8" w:rsidRPr="00413EC8" w:rsidRDefault="00413EC8" w:rsidP="00413EC8">
            <w:pPr>
              <w:rPr>
                <w:sz w:val="20"/>
                <w:szCs w:val="20"/>
              </w:rPr>
            </w:pPr>
            <w:r w:rsidRPr="00413EC8">
              <w:rPr>
                <w:sz w:val="20"/>
                <w:szCs w:val="20"/>
              </w:rPr>
              <w:t>-</w:t>
            </w:r>
          </w:p>
        </w:tc>
        <w:tc>
          <w:tcPr>
            <w:tcW w:w="1880" w:type="dxa"/>
            <w:vMerge/>
          </w:tcPr>
          <w:p w14:paraId="608FBD7F" w14:textId="77777777" w:rsidR="00413EC8" w:rsidRPr="00413EC8" w:rsidRDefault="00413EC8" w:rsidP="00413EC8">
            <w:pPr>
              <w:rPr>
                <w:sz w:val="20"/>
                <w:szCs w:val="20"/>
              </w:rPr>
            </w:pPr>
          </w:p>
        </w:tc>
        <w:tc>
          <w:tcPr>
            <w:tcW w:w="1935" w:type="dxa"/>
            <w:vMerge/>
          </w:tcPr>
          <w:p w14:paraId="05659099" w14:textId="77777777" w:rsidR="00413EC8" w:rsidRPr="00413EC8" w:rsidRDefault="00413EC8" w:rsidP="00413EC8">
            <w:pPr>
              <w:rPr>
                <w:sz w:val="20"/>
                <w:szCs w:val="20"/>
              </w:rPr>
            </w:pPr>
          </w:p>
        </w:tc>
      </w:tr>
      <w:tr w:rsidR="00413EC8" w:rsidRPr="00413EC8" w14:paraId="678F6DC7" w14:textId="77777777" w:rsidTr="009D52AD">
        <w:tc>
          <w:tcPr>
            <w:tcW w:w="2269" w:type="dxa"/>
            <w:vMerge/>
          </w:tcPr>
          <w:p w14:paraId="6B5042F6" w14:textId="77777777" w:rsidR="00413EC8" w:rsidRPr="00413EC8" w:rsidRDefault="00413EC8" w:rsidP="00413EC8">
            <w:pPr>
              <w:ind w:firstLine="142"/>
              <w:rPr>
                <w:sz w:val="20"/>
                <w:szCs w:val="20"/>
              </w:rPr>
            </w:pPr>
          </w:p>
        </w:tc>
        <w:tc>
          <w:tcPr>
            <w:tcW w:w="1687" w:type="dxa"/>
          </w:tcPr>
          <w:p w14:paraId="0125C1B2" w14:textId="77777777" w:rsidR="00413EC8" w:rsidRPr="00413EC8" w:rsidRDefault="00413EC8" w:rsidP="00413EC8">
            <w:pPr>
              <w:ind w:firstLine="114"/>
              <w:rPr>
                <w:sz w:val="20"/>
                <w:szCs w:val="20"/>
              </w:rPr>
            </w:pPr>
            <w:r w:rsidRPr="00413EC8">
              <w:rPr>
                <w:sz w:val="20"/>
                <w:szCs w:val="20"/>
              </w:rPr>
              <w:t>Сумма затрат, в том числе:</w:t>
            </w:r>
          </w:p>
        </w:tc>
        <w:tc>
          <w:tcPr>
            <w:tcW w:w="1335" w:type="dxa"/>
          </w:tcPr>
          <w:p w14:paraId="2084738D" w14:textId="77777777" w:rsidR="00413EC8" w:rsidRPr="00413EC8" w:rsidRDefault="00413EC8" w:rsidP="00413EC8">
            <w:pPr>
              <w:ind w:firstLine="100"/>
              <w:rPr>
                <w:sz w:val="20"/>
                <w:szCs w:val="20"/>
              </w:rPr>
            </w:pPr>
          </w:p>
        </w:tc>
        <w:tc>
          <w:tcPr>
            <w:tcW w:w="761" w:type="dxa"/>
          </w:tcPr>
          <w:p w14:paraId="1451B04F" w14:textId="77777777" w:rsidR="00413EC8" w:rsidRPr="00413EC8" w:rsidRDefault="00413EC8" w:rsidP="00413EC8">
            <w:pPr>
              <w:ind w:firstLine="20"/>
              <w:rPr>
                <w:sz w:val="20"/>
                <w:szCs w:val="20"/>
              </w:rPr>
            </w:pPr>
          </w:p>
        </w:tc>
        <w:tc>
          <w:tcPr>
            <w:tcW w:w="1094" w:type="dxa"/>
          </w:tcPr>
          <w:p w14:paraId="1CE57BA3" w14:textId="77777777" w:rsidR="00413EC8" w:rsidRPr="00413EC8" w:rsidRDefault="00413EC8" w:rsidP="00413EC8">
            <w:pPr>
              <w:ind w:firstLine="20"/>
              <w:rPr>
                <w:sz w:val="20"/>
                <w:szCs w:val="20"/>
              </w:rPr>
            </w:pPr>
          </w:p>
        </w:tc>
        <w:tc>
          <w:tcPr>
            <w:tcW w:w="717" w:type="dxa"/>
          </w:tcPr>
          <w:p w14:paraId="2AC4EF80" w14:textId="77777777" w:rsidR="00413EC8" w:rsidRPr="00413EC8" w:rsidRDefault="00413EC8" w:rsidP="00413EC8">
            <w:pPr>
              <w:ind w:firstLine="20"/>
              <w:rPr>
                <w:sz w:val="20"/>
                <w:szCs w:val="20"/>
              </w:rPr>
            </w:pPr>
          </w:p>
        </w:tc>
        <w:tc>
          <w:tcPr>
            <w:tcW w:w="1359" w:type="dxa"/>
            <w:gridSpan w:val="2"/>
          </w:tcPr>
          <w:p w14:paraId="6024C412" w14:textId="77777777" w:rsidR="00413EC8" w:rsidRPr="00413EC8" w:rsidRDefault="00413EC8" w:rsidP="00413EC8">
            <w:pPr>
              <w:ind w:firstLine="20"/>
              <w:rPr>
                <w:sz w:val="20"/>
                <w:szCs w:val="20"/>
              </w:rPr>
            </w:pPr>
          </w:p>
        </w:tc>
        <w:tc>
          <w:tcPr>
            <w:tcW w:w="1331" w:type="dxa"/>
          </w:tcPr>
          <w:p w14:paraId="7D82E26E" w14:textId="77777777" w:rsidR="00413EC8" w:rsidRPr="00413EC8" w:rsidRDefault="00413EC8" w:rsidP="00413EC8">
            <w:pPr>
              <w:ind w:firstLine="45"/>
              <w:rPr>
                <w:sz w:val="20"/>
                <w:szCs w:val="20"/>
              </w:rPr>
            </w:pPr>
            <w:r w:rsidRPr="00413EC8">
              <w:rPr>
                <w:sz w:val="20"/>
                <w:szCs w:val="20"/>
              </w:rPr>
              <w:t>3641,09878</w:t>
            </w:r>
          </w:p>
        </w:tc>
        <w:tc>
          <w:tcPr>
            <w:tcW w:w="1362" w:type="dxa"/>
          </w:tcPr>
          <w:p w14:paraId="21359019" w14:textId="77777777" w:rsidR="00413EC8" w:rsidRPr="00413EC8" w:rsidRDefault="00413EC8" w:rsidP="00413EC8">
            <w:pPr>
              <w:rPr>
                <w:sz w:val="20"/>
                <w:szCs w:val="20"/>
              </w:rPr>
            </w:pPr>
          </w:p>
        </w:tc>
        <w:tc>
          <w:tcPr>
            <w:tcW w:w="1880" w:type="dxa"/>
            <w:vMerge/>
          </w:tcPr>
          <w:p w14:paraId="1EE5C58F" w14:textId="77777777" w:rsidR="00413EC8" w:rsidRPr="00413EC8" w:rsidRDefault="00413EC8" w:rsidP="00413EC8">
            <w:pPr>
              <w:rPr>
                <w:sz w:val="20"/>
                <w:szCs w:val="20"/>
              </w:rPr>
            </w:pPr>
          </w:p>
        </w:tc>
        <w:tc>
          <w:tcPr>
            <w:tcW w:w="1935" w:type="dxa"/>
            <w:vMerge/>
          </w:tcPr>
          <w:p w14:paraId="6FD8B472" w14:textId="77777777" w:rsidR="00413EC8" w:rsidRPr="00413EC8" w:rsidRDefault="00413EC8" w:rsidP="00413EC8">
            <w:pPr>
              <w:rPr>
                <w:sz w:val="20"/>
                <w:szCs w:val="20"/>
              </w:rPr>
            </w:pPr>
          </w:p>
        </w:tc>
      </w:tr>
      <w:tr w:rsidR="00413EC8" w:rsidRPr="00413EC8" w14:paraId="6186ADB4" w14:textId="77777777" w:rsidTr="009D52AD">
        <w:tc>
          <w:tcPr>
            <w:tcW w:w="2269" w:type="dxa"/>
            <w:vMerge/>
          </w:tcPr>
          <w:p w14:paraId="04734895" w14:textId="77777777" w:rsidR="00413EC8" w:rsidRPr="00413EC8" w:rsidRDefault="00413EC8" w:rsidP="00413EC8">
            <w:pPr>
              <w:ind w:firstLine="142"/>
              <w:rPr>
                <w:sz w:val="20"/>
                <w:szCs w:val="20"/>
              </w:rPr>
            </w:pPr>
          </w:p>
        </w:tc>
        <w:tc>
          <w:tcPr>
            <w:tcW w:w="1687" w:type="dxa"/>
          </w:tcPr>
          <w:p w14:paraId="55B43513" w14:textId="77777777" w:rsidR="00413EC8" w:rsidRPr="00413EC8" w:rsidRDefault="00413EC8" w:rsidP="00413EC8">
            <w:pPr>
              <w:ind w:firstLine="114"/>
              <w:rPr>
                <w:sz w:val="20"/>
                <w:szCs w:val="20"/>
              </w:rPr>
            </w:pPr>
            <w:r w:rsidRPr="00413EC8">
              <w:rPr>
                <w:sz w:val="20"/>
                <w:szCs w:val="20"/>
              </w:rPr>
              <w:t>Федеральный бюджет</w:t>
            </w:r>
          </w:p>
        </w:tc>
        <w:tc>
          <w:tcPr>
            <w:tcW w:w="1335" w:type="dxa"/>
          </w:tcPr>
          <w:p w14:paraId="7D64F589" w14:textId="77777777" w:rsidR="00413EC8" w:rsidRPr="00413EC8" w:rsidRDefault="00413EC8" w:rsidP="00413EC8">
            <w:pPr>
              <w:ind w:firstLine="100"/>
              <w:rPr>
                <w:sz w:val="20"/>
                <w:szCs w:val="20"/>
              </w:rPr>
            </w:pPr>
            <w:r w:rsidRPr="00413EC8">
              <w:rPr>
                <w:sz w:val="20"/>
                <w:szCs w:val="20"/>
              </w:rPr>
              <w:t>0</w:t>
            </w:r>
          </w:p>
        </w:tc>
        <w:tc>
          <w:tcPr>
            <w:tcW w:w="761" w:type="dxa"/>
          </w:tcPr>
          <w:p w14:paraId="252C8E98" w14:textId="77777777" w:rsidR="00413EC8" w:rsidRPr="00413EC8" w:rsidRDefault="00413EC8" w:rsidP="00413EC8">
            <w:pPr>
              <w:ind w:firstLine="20"/>
              <w:rPr>
                <w:sz w:val="20"/>
                <w:szCs w:val="20"/>
              </w:rPr>
            </w:pPr>
            <w:r w:rsidRPr="00413EC8">
              <w:rPr>
                <w:sz w:val="20"/>
                <w:szCs w:val="20"/>
              </w:rPr>
              <w:t>0</w:t>
            </w:r>
          </w:p>
        </w:tc>
        <w:tc>
          <w:tcPr>
            <w:tcW w:w="1094" w:type="dxa"/>
          </w:tcPr>
          <w:p w14:paraId="39672094" w14:textId="77777777" w:rsidR="00413EC8" w:rsidRPr="00413EC8" w:rsidRDefault="00413EC8" w:rsidP="00413EC8">
            <w:pPr>
              <w:ind w:firstLine="20"/>
              <w:rPr>
                <w:sz w:val="20"/>
                <w:szCs w:val="20"/>
              </w:rPr>
            </w:pPr>
            <w:r w:rsidRPr="00413EC8">
              <w:rPr>
                <w:sz w:val="20"/>
                <w:szCs w:val="20"/>
              </w:rPr>
              <w:t>0</w:t>
            </w:r>
          </w:p>
        </w:tc>
        <w:tc>
          <w:tcPr>
            <w:tcW w:w="717" w:type="dxa"/>
          </w:tcPr>
          <w:p w14:paraId="4459B2EB" w14:textId="77777777" w:rsidR="00413EC8" w:rsidRPr="00413EC8" w:rsidRDefault="00413EC8" w:rsidP="00413EC8">
            <w:pPr>
              <w:ind w:firstLine="20"/>
              <w:rPr>
                <w:sz w:val="20"/>
                <w:szCs w:val="20"/>
              </w:rPr>
            </w:pPr>
            <w:r w:rsidRPr="00413EC8">
              <w:rPr>
                <w:sz w:val="20"/>
                <w:szCs w:val="20"/>
              </w:rPr>
              <w:t>0</w:t>
            </w:r>
          </w:p>
        </w:tc>
        <w:tc>
          <w:tcPr>
            <w:tcW w:w="1359" w:type="dxa"/>
            <w:gridSpan w:val="2"/>
          </w:tcPr>
          <w:p w14:paraId="4031C374" w14:textId="77777777" w:rsidR="00413EC8" w:rsidRPr="00413EC8" w:rsidRDefault="00413EC8" w:rsidP="00413EC8">
            <w:pPr>
              <w:ind w:firstLine="20"/>
              <w:rPr>
                <w:sz w:val="20"/>
                <w:szCs w:val="20"/>
              </w:rPr>
            </w:pPr>
            <w:r w:rsidRPr="00413EC8">
              <w:rPr>
                <w:sz w:val="20"/>
                <w:szCs w:val="20"/>
              </w:rPr>
              <w:t>0</w:t>
            </w:r>
          </w:p>
        </w:tc>
        <w:tc>
          <w:tcPr>
            <w:tcW w:w="1331" w:type="dxa"/>
          </w:tcPr>
          <w:p w14:paraId="50240A10" w14:textId="77777777" w:rsidR="00413EC8" w:rsidRPr="00413EC8" w:rsidRDefault="00413EC8" w:rsidP="00413EC8">
            <w:pPr>
              <w:ind w:firstLine="45"/>
              <w:rPr>
                <w:sz w:val="20"/>
                <w:szCs w:val="20"/>
              </w:rPr>
            </w:pPr>
            <w:r w:rsidRPr="00413EC8">
              <w:rPr>
                <w:sz w:val="20"/>
                <w:szCs w:val="20"/>
              </w:rPr>
              <w:t>0</w:t>
            </w:r>
          </w:p>
        </w:tc>
        <w:tc>
          <w:tcPr>
            <w:tcW w:w="1362" w:type="dxa"/>
          </w:tcPr>
          <w:p w14:paraId="11A2E840" w14:textId="77777777" w:rsidR="00413EC8" w:rsidRPr="00413EC8" w:rsidRDefault="00413EC8" w:rsidP="00413EC8">
            <w:pPr>
              <w:rPr>
                <w:sz w:val="20"/>
                <w:szCs w:val="20"/>
              </w:rPr>
            </w:pPr>
            <w:r w:rsidRPr="00413EC8">
              <w:rPr>
                <w:sz w:val="20"/>
                <w:szCs w:val="20"/>
              </w:rPr>
              <w:t>0</w:t>
            </w:r>
          </w:p>
        </w:tc>
        <w:tc>
          <w:tcPr>
            <w:tcW w:w="1880" w:type="dxa"/>
            <w:vMerge/>
          </w:tcPr>
          <w:p w14:paraId="31B489F6" w14:textId="77777777" w:rsidR="00413EC8" w:rsidRPr="00413EC8" w:rsidRDefault="00413EC8" w:rsidP="00413EC8">
            <w:pPr>
              <w:rPr>
                <w:sz w:val="20"/>
                <w:szCs w:val="20"/>
              </w:rPr>
            </w:pPr>
          </w:p>
        </w:tc>
        <w:tc>
          <w:tcPr>
            <w:tcW w:w="1935" w:type="dxa"/>
            <w:vMerge/>
          </w:tcPr>
          <w:p w14:paraId="761D6A5F" w14:textId="77777777" w:rsidR="00413EC8" w:rsidRPr="00413EC8" w:rsidRDefault="00413EC8" w:rsidP="00413EC8">
            <w:pPr>
              <w:rPr>
                <w:sz w:val="20"/>
                <w:szCs w:val="20"/>
              </w:rPr>
            </w:pPr>
          </w:p>
        </w:tc>
      </w:tr>
      <w:tr w:rsidR="00413EC8" w:rsidRPr="00413EC8" w14:paraId="6B38C7AF" w14:textId="77777777" w:rsidTr="009D52AD">
        <w:tc>
          <w:tcPr>
            <w:tcW w:w="2269" w:type="dxa"/>
            <w:vMerge/>
          </w:tcPr>
          <w:p w14:paraId="06C2C183" w14:textId="77777777" w:rsidR="00413EC8" w:rsidRPr="00413EC8" w:rsidRDefault="00413EC8" w:rsidP="00413EC8">
            <w:pPr>
              <w:ind w:firstLine="142"/>
              <w:rPr>
                <w:sz w:val="20"/>
                <w:szCs w:val="20"/>
              </w:rPr>
            </w:pPr>
          </w:p>
        </w:tc>
        <w:tc>
          <w:tcPr>
            <w:tcW w:w="1687" w:type="dxa"/>
          </w:tcPr>
          <w:p w14:paraId="78868060" w14:textId="77777777" w:rsidR="00413EC8" w:rsidRPr="00413EC8" w:rsidRDefault="00413EC8" w:rsidP="00413EC8">
            <w:pPr>
              <w:ind w:firstLine="114"/>
              <w:rPr>
                <w:sz w:val="20"/>
                <w:szCs w:val="20"/>
              </w:rPr>
            </w:pPr>
            <w:r w:rsidRPr="00413EC8">
              <w:rPr>
                <w:sz w:val="20"/>
                <w:szCs w:val="20"/>
              </w:rPr>
              <w:t>Областной бюджет</w:t>
            </w:r>
          </w:p>
        </w:tc>
        <w:tc>
          <w:tcPr>
            <w:tcW w:w="1335" w:type="dxa"/>
          </w:tcPr>
          <w:p w14:paraId="5AF7CF25" w14:textId="77777777" w:rsidR="00413EC8" w:rsidRPr="00413EC8" w:rsidRDefault="00413EC8" w:rsidP="00413EC8">
            <w:pPr>
              <w:ind w:firstLine="100"/>
              <w:rPr>
                <w:sz w:val="20"/>
                <w:szCs w:val="20"/>
              </w:rPr>
            </w:pPr>
            <w:r w:rsidRPr="00413EC8">
              <w:rPr>
                <w:sz w:val="20"/>
                <w:szCs w:val="20"/>
              </w:rPr>
              <w:t>0</w:t>
            </w:r>
          </w:p>
        </w:tc>
        <w:tc>
          <w:tcPr>
            <w:tcW w:w="761" w:type="dxa"/>
          </w:tcPr>
          <w:p w14:paraId="6FD2AA69" w14:textId="77777777" w:rsidR="00413EC8" w:rsidRPr="00413EC8" w:rsidRDefault="00413EC8" w:rsidP="00413EC8">
            <w:pPr>
              <w:ind w:firstLine="20"/>
              <w:rPr>
                <w:sz w:val="20"/>
                <w:szCs w:val="20"/>
              </w:rPr>
            </w:pPr>
            <w:r w:rsidRPr="00413EC8">
              <w:rPr>
                <w:sz w:val="20"/>
                <w:szCs w:val="20"/>
              </w:rPr>
              <w:t>0</w:t>
            </w:r>
          </w:p>
        </w:tc>
        <w:tc>
          <w:tcPr>
            <w:tcW w:w="1094" w:type="dxa"/>
          </w:tcPr>
          <w:p w14:paraId="7FE07487" w14:textId="77777777" w:rsidR="00413EC8" w:rsidRPr="00413EC8" w:rsidRDefault="00413EC8" w:rsidP="00413EC8">
            <w:pPr>
              <w:ind w:firstLine="20"/>
              <w:rPr>
                <w:sz w:val="20"/>
                <w:szCs w:val="20"/>
              </w:rPr>
            </w:pPr>
            <w:r w:rsidRPr="00413EC8">
              <w:rPr>
                <w:sz w:val="20"/>
                <w:szCs w:val="20"/>
              </w:rPr>
              <w:t>0</w:t>
            </w:r>
          </w:p>
        </w:tc>
        <w:tc>
          <w:tcPr>
            <w:tcW w:w="717" w:type="dxa"/>
          </w:tcPr>
          <w:p w14:paraId="60E35EF2" w14:textId="77777777" w:rsidR="00413EC8" w:rsidRPr="00413EC8" w:rsidRDefault="00413EC8" w:rsidP="00413EC8">
            <w:pPr>
              <w:ind w:firstLine="20"/>
              <w:rPr>
                <w:sz w:val="20"/>
                <w:szCs w:val="20"/>
              </w:rPr>
            </w:pPr>
            <w:r w:rsidRPr="00413EC8">
              <w:rPr>
                <w:sz w:val="20"/>
                <w:szCs w:val="20"/>
              </w:rPr>
              <w:t>0</w:t>
            </w:r>
          </w:p>
        </w:tc>
        <w:tc>
          <w:tcPr>
            <w:tcW w:w="1359" w:type="dxa"/>
            <w:gridSpan w:val="2"/>
          </w:tcPr>
          <w:p w14:paraId="0DBE4627" w14:textId="77777777" w:rsidR="00413EC8" w:rsidRPr="00413EC8" w:rsidRDefault="00413EC8" w:rsidP="00413EC8">
            <w:pPr>
              <w:ind w:firstLine="20"/>
              <w:rPr>
                <w:sz w:val="20"/>
                <w:szCs w:val="20"/>
              </w:rPr>
            </w:pPr>
            <w:r w:rsidRPr="00413EC8">
              <w:rPr>
                <w:sz w:val="20"/>
                <w:szCs w:val="20"/>
              </w:rPr>
              <w:t>0</w:t>
            </w:r>
          </w:p>
        </w:tc>
        <w:tc>
          <w:tcPr>
            <w:tcW w:w="1331" w:type="dxa"/>
          </w:tcPr>
          <w:p w14:paraId="579610A5" w14:textId="77777777" w:rsidR="00413EC8" w:rsidRPr="00413EC8" w:rsidRDefault="00413EC8" w:rsidP="00413EC8">
            <w:pPr>
              <w:ind w:firstLine="45"/>
              <w:rPr>
                <w:sz w:val="20"/>
                <w:szCs w:val="20"/>
              </w:rPr>
            </w:pPr>
            <w:r w:rsidRPr="00413EC8">
              <w:rPr>
                <w:sz w:val="20"/>
                <w:szCs w:val="20"/>
              </w:rPr>
              <w:t>0</w:t>
            </w:r>
          </w:p>
        </w:tc>
        <w:tc>
          <w:tcPr>
            <w:tcW w:w="1362" w:type="dxa"/>
          </w:tcPr>
          <w:p w14:paraId="330978E9" w14:textId="77777777" w:rsidR="00413EC8" w:rsidRPr="00413EC8" w:rsidRDefault="00413EC8" w:rsidP="00413EC8">
            <w:pPr>
              <w:rPr>
                <w:sz w:val="20"/>
                <w:szCs w:val="20"/>
              </w:rPr>
            </w:pPr>
            <w:r w:rsidRPr="00413EC8">
              <w:rPr>
                <w:sz w:val="20"/>
                <w:szCs w:val="20"/>
              </w:rPr>
              <w:t>0</w:t>
            </w:r>
          </w:p>
        </w:tc>
        <w:tc>
          <w:tcPr>
            <w:tcW w:w="1880" w:type="dxa"/>
            <w:vMerge/>
          </w:tcPr>
          <w:p w14:paraId="0D705CDD" w14:textId="77777777" w:rsidR="00413EC8" w:rsidRPr="00413EC8" w:rsidRDefault="00413EC8" w:rsidP="00413EC8">
            <w:pPr>
              <w:rPr>
                <w:sz w:val="20"/>
                <w:szCs w:val="20"/>
              </w:rPr>
            </w:pPr>
          </w:p>
        </w:tc>
        <w:tc>
          <w:tcPr>
            <w:tcW w:w="1935" w:type="dxa"/>
            <w:vMerge/>
          </w:tcPr>
          <w:p w14:paraId="2AA73213" w14:textId="77777777" w:rsidR="00413EC8" w:rsidRPr="00413EC8" w:rsidRDefault="00413EC8" w:rsidP="00413EC8">
            <w:pPr>
              <w:rPr>
                <w:sz w:val="20"/>
                <w:szCs w:val="20"/>
              </w:rPr>
            </w:pPr>
          </w:p>
        </w:tc>
      </w:tr>
      <w:tr w:rsidR="00413EC8" w:rsidRPr="00413EC8" w14:paraId="25CF7381" w14:textId="77777777" w:rsidTr="009D52AD">
        <w:tc>
          <w:tcPr>
            <w:tcW w:w="2269" w:type="dxa"/>
            <w:vMerge/>
          </w:tcPr>
          <w:p w14:paraId="7C517B08" w14:textId="77777777" w:rsidR="00413EC8" w:rsidRPr="00413EC8" w:rsidRDefault="00413EC8" w:rsidP="00413EC8">
            <w:pPr>
              <w:ind w:firstLine="142"/>
              <w:rPr>
                <w:sz w:val="20"/>
                <w:szCs w:val="20"/>
              </w:rPr>
            </w:pPr>
          </w:p>
        </w:tc>
        <w:tc>
          <w:tcPr>
            <w:tcW w:w="1687" w:type="dxa"/>
          </w:tcPr>
          <w:p w14:paraId="5CE9E8DA" w14:textId="77777777" w:rsidR="00413EC8" w:rsidRPr="00413EC8" w:rsidRDefault="00413EC8" w:rsidP="00413EC8">
            <w:pPr>
              <w:ind w:firstLine="114"/>
              <w:rPr>
                <w:sz w:val="20"/>
                <w:szCs w:val="20"/>
              </w:rPr>
            </w:pPr>
            <w:r w:rsidRPr="00413EC8">
              <w:rPr>
                <w:sz w:val="20"/>
                <w:szCs w:val="20"/>
              </w:rPr>
              <w:t>Местный бюджет</w:t>
            </w:r>
          </w:p>
        </w:tc>
        <w:tc>
          <w:tcPr>
            <w:tcW w:w="1335" w:type="dxa"/>
          </w:tcPr>
          <w:p w14:paraId="1496D248" w14:textId="77777777" w:rsidR="00413EC8" w:rsidRPr="00413EC8" w:rsidRDefault="00413EC8" w:rsidP="00413EC8">
            <w:pPr>
              <w:ind w:firstLine="100"/>
              <w:rPr>
                <w:sz w:val="20"/>
                <w:szCs w:val="20"/>
              </w:rPr>
            </w:pPr>
            <w:r w:rsidRPr="00413EC8">
              <w:rPr>
                <w:sz w:val="20"/>
                <w:szCs w:val="20"/>
              </w:rPr>
              <w:t>0</w:t>
            </w:r>
          </w:p>
        </w:tc>
        <w:tc>
          <w:tcPr>
            <w:tcW w:w="761" w:type="dxa"/>
          </w:tcPr>
          <w:p w14:paraId="790DDAE3" w14:textId="77777777" w:rsidR="00413EC8" w:rsidRPr="00413EC8" w:rsidRDefault="00413EC8" w:rsidP="00413EC8">
            <w:pPr>
              <w:ind w:firstLine="20"/>
              <w:rPr>
                <w:sz w:val="20"/>
                <w:szCs w:val="20"/>
              </w:rPr>
            </w:pPr>
            <w:r w:rsidRPr="00413EC8">
              <w:rPr>
                <w:sz w:val="20"/>
                <w:szCs w:val="20"/>
              </w:rPr>
              <w:t>0</w:t>
            </w:r>
          </w:p>
        </w:tc>
        <w:tc>
          <w:tcPr>
            <w:tcW w:w="1094" w:type="dxa"/>
          </w:tcPr>
          <w:p w14:paraId="2393224A" w14:textId="77777777" w:rsidR="00413EC8" w:rsidRPr="00413EC8" w:rsidRDefault="00413EC8" w:rsidP="00413EC8">
            <w:pPr>
              <w:ind w:firstLine="20"/>
              <w:rPr>
                <w:sz w:val="20"/>
                <w:szCs w:val="20"/>
              </w:rPr>
            </w:pPr>
            <w:r w:rsidRPr="00413EC8">
              <w:rPr>
                <w:sz w:val="20"/>
                <w:szCs w:val="20"/>
              </w:rPr>
              <w:t>0</w:t>
            </w:r>
          </w:p>
        </w:tc>
        <w:tc>
          <w:tcPr>
            <w:tcW w:w="717" w:type="dxa"/>
          </w:tcPr>
          <w:p w14:paraId="5E97330B" w14:textId="77777777" w:rsidR="00413EC8" w:rsidRPr="00413EC8" w:rsidRDefault="00413EC8" w:rsidP="00413EC8">
            <w:pPr>
              <w:ind w:firstLine="20"/>
              <w:rPr>
                <w:sz w:val="20"/>
                <w:szCs w:val="20"/>
              </w:rPr>
            </w:pPr>
            <w:r w:rsidRPr="00413EC8">
              <w:rPr>
                <w:sz w:val="20"/>
                <w:szCs w:val="20"/>
              </w:rPr>
              <w:t>0</w:t>
            </w:r>
          </w:p>
        </w:tc>
        <w:tc>
          <w:tcPr>
            <w:tcW w:w="1359" w:type="dxa"/>
            <w:gridSpan w:val="2"/>
          </w:tcPr>
          <w:p w14:paraId="698E15BE" w14:textId="77777777" w:rsidR="00413EC8" w:rsidRPr="00413EC8" w:rsidRDefault="00413EC8" w:rsidP="00413EC8">
            <w:pPr>
              <w:ind w:firstLine="20"/>
              <w:rPr>
                <w:sz w:val="20"/>
                <w:szCs w:val="20"/>
              </w:rPr>
            </w:pPr>
            <w:r w:rsidRPr="00413EC8">
              <w:rPr>
                <w:sz w:val="20"/>
                <w:szCs w:val="20"/>
              </w:rPr>
              <w:t>0</w:t>
            </w:r>
          </w:p>
        </w:tc>
        <w:tc>
          <w:tcPr>
            <w:tcW w:w="1331" w:type="dxa"/>
          </w:tcPr>
          <w:p w14:paraId="0AE517AF" w14:textId="77777777" w:rsidR="00413EC8" w:rsidRPr="00413EC8" w:rsidRDefault="00413EC8" w:rsidP="00413EC8">
            <w:pPr>
              <w:ind w:firstLine="45"/>
              <w:rPr>
                <w:sz w:val="20"/>
                <w:szCs w:val="20"/>
              </w:rPr>
            </w:pPr>
            <w:r w:rsidRPr="00413EC8">
              <w:rPr>
                <w:sz w:val="20"/>
                <w:szCs w:val="20"/>
              </w:rPr>
              <w:t>3641,09878</w:t>
            </w:r>
          </w:p>
        </w:tc>
        <w:tc>
          <w:tcPr>
            <w:tcW w:w="1362" w:type="dxa"/>
          </w:tcPr>
          <w:p w14:paraId="11CA3924" w14:textId="77777777" w:rsidR="00413EC8" w:rsidRPr="00413EC8" w:rsidRDefault="00413EC8" w:rsidP="00413EC8">
            <w:pPr>
              <w:rPr>
                <w:sz w:val="20"/>
                <w:szCs w:val="20"/>
              </w:rPr>
            </w:pPr>
            <w:r w:rsidRPr="00413EC8">
              <w:rPr>
                <w:sz w:val="20"/>
                <w:szCs w:val="20"/>
              </w:rPr>
              <w:t>0</w:t>
            </w:r>
          </w:p>
        </w:tc>
        <w:tc>
          <w:tcPr>
            <w:tcW w:w="1880" w:type="dxa"/>
            <w:vMerge/>
          </w:tcPr>
          <w:p w14:paraId="15FEE622" w14:textId="77777777" w:rsidR="00413EC8" w:rsidRPr="00413EC8" w:rsidRDefault="00413EC8" w:rsidP="00413EC8">
            <w:pPr>
              <w:rPr>
                <w:sz w:val="20"/>
                <w:szCs w:val="20"/>
              </w:rPr>
            </w:pPr>
          </w:p>
        </w:tc>
        <w:tc>
          <w:tcPr>
            <w:tcW w:w="1935" w:type="dxa"/>
            <w:vMerge/>
          </w:tcPr>
          <w:p w14:paraId="6ECF67D6" w14:textId="77777777" w:rsidR="00413EC8" w:rsidRPr="00413EC8" w:rsidRDefault="00413EC8" w:rsidP="00413EC8">
            <w:pPr>
              <w:rPr>
                <w:sz w:val="20"/>
                <w:szCs w:val="20"/>
              </w:rPr>
            </w:pPr>
          </w:p>
        </w:tc>
      </w:tr>
      <w:tr w:rsidR="00413EC8" w:rsidRPr="00413EC8" w14:paraId="60E51287" w14:textId="77777777" w:rsidTr="009D52AD">
        <w:tc>
          <w:tcPr>
            <w:tcW w:w="15730" w:type="dxa"/>
            <w:gridSpan w:val="12"/>
          </w:tcPr>
          <w:p w14:paraId="228EF1F5" w14:textId="77777777" w:rsidR="00413EC8" w:rsidRPr="00413EC8" w:rsidRDefault="00413EC8" w:rsidP="00413EC8">
            <w:pPr>
              <w:rPr>
                <w:sz w:val="20"/>
                <w:szCs w:val="20"/>
              </w:rPr>
            </w:pPr>
            <w:r w:rsidRPr="00413EC8">
              <w:rPr>
                <w:sz w:val="20"/>
                <w:szCs w:val="20"/>
              </w:rPr>
              <w:t>1.1.1.1.2.Задача. Устранение дефицита водоснабжения в населенных пунктах Куйбышевского муниципального района Новосибирской области.</w:t>
            </w:r>
          </w:p>
        </w:tc>
      </w:tr>
      <w:tr w:rsidR="00413EC8" w:rsidRPr="00413EC8" w14:paraId="22F502C0" w14:textId="77777777" w:rsidTr="009D52AD">
        <w:tc>
          <w:tcPr>
            <w:tcW w:w="2269" w:type="dxa"/>
            <w:vMerge w:val="restart"/>
          </w:tcPr>
          <w:p w14:paraId="4F04ACAB" w14:textId="77777777" w:rsidR="00413EC8" w:rsidRPr="00413EC8" w:rsidRDefault="00413EC8" w:rsidP="00413EC8">
            <w:pPr>
              <w:ind w:firstLine="142"/>
              <w:rPr>
                <w:sz w:val="20"/>
                <w:szCs w:val="20"/>
              </w:rPr>
            </w:pPr>
            <w:r w:rsidRPr="00413EC8">
              <w:rPr>
                <w:sz w:val="20"/>
                <w:szCs w:val="20"/>
              </w:rPr>
              <w:t>Строительство (ремонт) водозаборных скважин и модульных станций водоподготовки</w:t>
            </w:r>
          </w:p>
        </w:tc>
        <w:tc>
          <w:tcPr>
            <w:tcW w:w="1687" w:type="dxa"/>
          </w:tcPr>
          <w:p w14:paraId="0160FDFB" w14:textId="77777777" w:rsidR="00413EC8" w:rsidRPr="00413EC8" w:rsidRDefault="00413EC8" w:rsidP="00413EC8">
            <w:pPr>
              <w:ind w:firstLine="41"/>
              <w:rPr>
                <w:sz w:val="20"/>
                <w:szCs w:val="20"/>
              </w:rPr>
            </w:pPr>
            <w:r w:rsidRPr="00413EC8">
              <w:rPr>
                <w:sz w:val="20"/>
                <w:szCs w:val="20"/>
              </w:rPr>
              <w:t>Наименование показателя (ед. изм.)</w:t>
            </w:r>
          </w:p>
        </w:tc>
        <w:tc>
          <w:tcPr>
            <w:tcW w:w="1335" w:type="dxa"/>
          </w:tcPr>
          <w:p w14:paraId="00FC4235" w14:textId="77777777" w:rsidR="00413EC8" w:rsidRPr="00413EC8" w:rsidRDefault="00413EC8" w:rsidP="00413EC8">
            <w:pPr>
              <w:ind w:firstLine="100"/>
              <w:rPr>
                <w:sz w:val="20"/>
                <w:szCs w:val="20"/>
              </w:rPr>
            </w:pPr>
            <w:r w:rsidRPr="00413EC8">
              <w:rPr>
                <w:sz w:val="20"/>
                <w:szCs w:val="20"/>
              </w:rPr>
              <w:t>Ед.</w:t>
            </w:r>
          </w:p>
        </w:tc>
        <w:tc>
          <w:tcPr>
            <w:tcW w:w="761" w:type="dxa"/>
          </w:tcPr>
          <w:p w14:paraId="68848B52" w14:textId="77777777" w:rsidR="00413EC8" w:rsidRPr="00413EC8" w:rsidRDefault="00413EC8" w:rsidP="00413EC8">
            <w:pPr>
              <w:ind w:firstLine="20"/>
              <w:rPr>
                <w:sz w:val="20"/>
                <w:szCs w:val="20"/>
              </w:rPr>
            </w:pPr>
            <w:r w:rsidRPr="00413EC8">
              <w:rPr>
                <w:sz w:val="20"/>
                <w:szCs w:val="20"/>
              </w:rPr>
              <w:t>-</w:t>
            </w:r>
          </w:p>
        </w:tc>
        <w:tc>
          <w:tcPr>
            <w:tcW w:w="1094" w:type="dxa"/>
          </w:tcPr>
          <w:p w14:paraId="3FE1CA9A" w14:textId="77777777" w:rsidR="00413EC8" w:rsidRPr="00413EC8" w:rsidRDefault="00413EC8" w:rsidP="00413EC8">
            <w:pPr>
              <w:ind w:firstLine="20"/>
              <w:rPr>
                <w:sz w:val="20"/>
                <w:szCs w:val="20"/>
              </w:rPr>
            </w:pPr>
            <w:r w:rsidRPr="00413EC8">
              <w:rPr>
                <w:sz w:val="20"/>
                <w:szCs w:val="20"/>
              </w:rPr>
              <w:t>-</w:t>
            </w:r>
          </w:p>
        </w:tc>
        <w:tc>
          <w:tcPr>
            <w:tcW w:w="717" w:type="dxa"/>
          </w:tcPr>
          <w:p w14:paraId="54264033" w14:textId="77777777" w:rsidR="00413EC8" w:rsidRPr="00413EC8" w:rsidRDefault="00413EC8" w:rsidP="00413EC8">
            <w:pPr>
              <w:ind w:firstLine="20"/>
              <w:rPr>
                <w:sz w:val="20"/>
                <w:szCs w:val="20"/>
              </w:rPr>
            </w:pPr>
            <w:r w:rsidRPr="00413EC8">
              <w:rPr>
                <w:sz w:val="20"/>
                <w:szCs w:val="20"/>
              </w:rPr>
              <w:t>-</w:t>
            </w:r>
          </w:p>
        </w:tc>
        <w:tc>
          <w:tcPr>
            <w:tcW w:w="1359" w:type="dxa"/>
            <w:gridSpan w:val="2"/>
          </w:tcPr>
          <w:p w14:paraId="5A79BE97" w14:textId="77777777" w:rsidR="00413EC8" w:rsidRPr="00413EC8" w:rsidRDefault="00413EC8" w:rsidP="00413EC8">
            <w:pPr>
              <w:ind w:firstLine="20"/>
              <w:rPr>
                <w:sz w:val="20"/>
                <w:szCs w:val="20"/>
              </w:rPr>
            </w:pPr>
            <w:r w:rsidRPr="00413EC8">
              <w:rPr>
                <w:sz w:val="20"/>
                <w:szCs w:val="20"/>
              </w:rPr>
              <w:t>-</w:t>
            </w:r>
          </w:p>
        </w:tc>
        <w:tc>
          <w:tcPr>
            <w:tcW w:w="1331" w:type="dxa"/>
          </w:tcPr>
          <w:p w14:paraId="0B918D70" w14:textId="77777777" w:rsidR="00413EC8" w:rsidRPr="00413EC8" w:rsidRDefault="00413EC8" w:rsidP="00413EC8">
            <w:pPr>
              <w:ind w:firstLine="45"/>
              <w:rPr>
                <w:sz w:val="20"/>
                <w:szCs w:val="20"/>
              </w:rPr>
            </w:pPr>
            <w:r w:rsidRPr="00413EC8">
              <w:rPr>
                <w:sz w:val="20"/>
                <w:szCs w:val="20"/>
              </w:rPr>
              <w:t>3</w:t>
            </w:r>
          </w:p>
        </w:tc>
        <w:tc>
          <w:tcPr>
            <w:tcW w:w="1362" w:type="dxa"/>
          </w:tcPr>
          <w:p w14:paraId="69EBA859" w14:textId="77777777" w:rsidR="00413EC8" w:rsidRPr="00413EC8" w:rsidRDefault="00413EC8" w:rsidP="00413EC8">
            <w:pPr>
              <w:rPr>
                <w:sz w:val="20"/>
                <w:szCs w:val="20"/>
              </w:rPr>
            </w:pPr>
            <w:r w:rsidRPr="00413EC8">
              <w:rPr>
                <w:sz w:val="20"/>
                <w:szCs w:val="20"/>
              </w:rPr>
              <w:t>2</w:t>
            </w:r>
          </w:p>
        </w:tc>
        <w:tc>
          <w:tcPr>
            <w:tcW w:w="1880" w:type="dxa"/>
            <w:vMerge w:val="restart"/>
          </w:tcPr>
          <w:p w14:paraId="10A6540C" w14:textId="77777777" w:rsidR="00413EC8" w:rsidRPr="00413EC8" w:rsidRDefault="00413EC8" w:rsidP="00413EC8">
            <w:pPr>
              <w:ind w:firstLine="27"/>
              <w:rPr>
                <w:sz w:val="20"/>
                <w:szCs w:val="20"/>
              </w:rPr>
            </w:pPr>
            <w:r w:rsidRPr="00413EC8">
              <w:rPr>
                <w:color w:val="000000"/>
                <w:sz w:val="20"/>
                <w:szCs w:val="20"/>
              </w:rPr>
              <w:t xml:space="preserve">Управление строительства, коммунального, дорожного хозяйства и транспорта администрации </w:t>
            </w:r>
            <w:r w:rsidRPr="00413EC8">
              <w:rPr>
                <w:sz w:val="20"/>
                <w:szCs w:val="20"/>
              </w:rPr>
              <w:t>Куйбышевского муниципального района Новосибирской области</w:t>
            </w:r>
          </w:p>
        </w:tc>
        <w:tc>
          <w:tcPr>
            <w:tcW w:w="1935" w:type="dxa"/>
            <w:vMerge w:val="restart"/>
          </w:tcPr>
          <w:p w14:paraId="57F3118C" w14:textId="77777777" w:rsidR="00413EC8" w:rsidRPr="00413EC8" w:rsidRDefault="00413EC8" w:rsidP="00413EC8">
            <w:pPr>
              <w:ind w:hanging="1"/>
              <w:rPr>
                <w:sz w:val="20"/>
                <w:szCs w:val="20"/>
              </w:rPr>
            </w:pPr>
            <w:r w:rsidRPr="00413EC8">
              <w:rPr>
                <w:sz w:val="20"/>
                <w:szCs w:val="20"/>
              </w:rPr>
              <w:t>Ввод в эксплуатацию объектов обеспечит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tc>
      </w:tr>
      <w:tr w:rsidR="00413EC8" w:rsidRPr="00413EC8" w14:paraId="05177377" w14:textId="77777777" w:rsidTr="009D52AD">
        <w:tc>
          <w:tcPr>
            <w:tcW w:w="2269" w:type="dxa"/>
            <w:vMerge/>
          </w:tcPr>
          <w:p w14:paraId="2C773FE4" w14:textId="77777777" w:rsidR="00413EC8" w:rsidRPr="00413EC8" w:rsidRDefault="00413EC8" w:rsidP="00413EC8">
            <w:pPr>
              <w:ind w:firstLine="142"/>
              <w:rPr>
                <w:sz w:val="20"/>
                <w:szCs w:val="20"/>
              </w:rPr>
            </w:pPr>
          </w:p>
        </w:tc>
        <w:tc>
          <w:tcPr>
            <w:tcW w:w="1687" w:type="dxa"/>
          </w:tcPr>
          <w:p w14:paraId="75DAD3E2" w14:textId="77777777" w:rsidR="00413EC8" w:rsidRPr="00413EC8" w:rsidRDefault="00413EC8" w:rsidP="00413EC8">
            <w:pPr>
              <w:ind w:firstLine="114"/>
              <w:rPr>
                <w:sz w:val="20"/>
                <w:szCs w:val="20"/>
              </w:rPr>
            </w:pPr>
            <w:r w:rsidRPr="00413EC8">
              <w:rPr>
                <w:sz w:val="20"/>
                <w:szCs w:val="20"/>
              </w:rPr>
              <w:t>Стоимость единицы</w:t>
            </w:r>
          </w:p>
        </w:tc>
        <w:tc>
          <w:tcPr>
            <w:tcW w:w="1335" w:type="dxa"/>
          </w:tcPr>
          <w:p w14:paraId="66FF7EEF" w14:textId="77777777" w:rsidR="00413EC8" w:rsidRPr="00413EC8" w:rsidRDefault="00413EC8" w:rsidP="00413EC8">
            <w:pPr>
              <w:ind w:firstLine="100"/>
              <w:rPr>
                <w:sz w:val="20"/>
                <w:szCs w:val="20"/>
              </w:rPr>
            </w:pPr>
            <w:r w:rsidRPr="00413EC8">
              <w:rPr>
                <w:sz w:val="20"/>
                <w:szCs w:val="20"/>
              </w:rPr>
              <w:t>-</w:t>
            </w:r>
          </w:p>
        </w:tc>
        <w:tc>
          <w:tcPr>
            <w:tcW w:w="761" w:type="dxa"/>
          </w:tcPr>
          <w:p w14:paraId="72B57E26" w14:textId="77777777" w:rsidR="00413EC8" w:rsidRPr="00413EC8" w:rsidRDefault="00413EC8" w:rsidP="00413EC8">
            <w:pPr>
              <w:ind w:firstLine="20"/>
              <w:rPr>
                <w:sz w:val="20"/>
                <w:szCs w:val="20"/>
              </w:rPr>
            </w:pPr>
            <w:r w:rsidRPr="00413EC8">
              <w:rPr>
                <w:sz w:val="20"/>
                <w:szCs w:val="20"/>
              </w:rPr>
              <w:t>х</w:t>
            </w:r>
          </w:p>
        </w:tc>
        <w:tc>
          <w:tcPr>
            <w:tcW w:w="1094" w:type="dxa"/>
          </w:tcPr>
          <w:p w14:paraId="37B56427" w14:textId="77777777" w:rsidR="00413EC8" w:rsidRPr="00413EC8" w:rsidRDefault="00413EC8" w:rsidP="00413EC8">
            <w:pPr>
              <w:ind w:firstLine="20"/>
              <w:rPr>
                <w:sz w:val="20"/>
                <w:szCs w:val="20"/>
              </w:rPr>
            </w:pPr>
            <w:r w:rsidRPr="00413EC8">
              <w:rPr>
                <w:sz w:val="20"/>
                <w:szCs w:val="20"/>
              </w:rPr>
              <w:t>х</w:t>
            </w:r>
          </w:p>
        </w:tc>
        <w:tc>
          <w:tcPr>
            <w:tcW w:w="717" w:type="dxa"/>
          </w:tcPr>
          <w:p w14:paraId="44CFF8D2" w14:textId="77777777" w:rsidR="00413EC8" w:rsidRPr="00413EC8" w:rsidRDefault="00413EC8" w:rsidP="00413EC8">
            <w:pPr>
              <w:ind w:firstLine="20"/>
              <w:rPr>
                <w:sz w:val="20"/>
                <w:szCs w:val="20"/>
              </w:rPr>
            </w:pPr>
            <w:r w:rsidRPr="00413EC8">
              <w:rPr>
                <w:sz w:val="20"/>
                <w:szCs w:val="20"/>
              </w:rPr>
              <w:t>х</w:t>
            </w:r>
          </w:p>
        </w:tc>
        <w:tc>
          <w:tcPr>
            <w:tcW w:w="1359" w:type="dxa"/>
            <w:gridSpan w:val="2"/>
          </w:tcPr>
          <w:p w14:paraId="79896328" w14:textId="77777777" w:rsidR="00413EC8" w:rsidRPr="00413EC8" w:rsidRDefault="00413EC8" w:rsidP="00413EC8">
            <w:pPr>
              <w:ind w:firstLine="20"/>
              <w:rPr>
                <w:sz w:val="20"/>
                <w:szCs w:val="20"/>
              </w:rPr>
            </w:pPr>
            <w:r w:rsidRPr="00413EC8">
              <w:rPr>
                <w:sz w:val="20"/>
                <w:szCs w:val="20"/>
              </w:rPr>
              <w:t>х</w:t>
            </w:r>
          </w:p>
        </w:tc>
        <w:tc>
          <w:tcPr>
            <w:tcW w:w="1331" w:type="dxa"/>
          </w:tcPr>
          <w:p w14:paraId="26ADF1B0" w14:textId="77777777" w:rsidR="00413EC8" w:rsidRPr="00413EC8" w:rsidRDefault="00413EC8" w:rsidP="00413EC8">
            <w:pPr>
              <w:ind w:firstLine="45"/>
              <w:rPr>
                <w:sz w:val="20"/>
                <w:szCs w:val="20"/>
              </w:rPr>
            </w:pPr>
            <w:r w:rsidRPr="00413EC8">
              <w:rPr>
                <w:sz w:val="20"/>
                <w:szCs w:val="20"/>
              </w:rPr>
              <w:t>-</w:t>
            </w:r>
          </w:p>
        </w:tc>
        <w:tc>
          <w:tcPr>
            <w:tcW w:w="1362" w:type="dxa"/>
          </w:tcPr>
          <w:p w14:paraId="7A1DC606" w14:textId="77777777" w:rsidR="00413EC8" w:rsidRPr="00413EC8" w:rsidRDefault="00413EC8" w:rsidP="00413EC8">
            <w:pPr>
              <w:rPr>
                <w:sz w:val="20"/>
                <w:szCs w:val="20"/>
              </w:rPr>
            </w:pPr>
            <w:r w:rsidRPr="00413EC8">
              <w:rPr>
                <w:sz w:val="20"/>
                <w:szCs w:val="20"/>
              </w:rPr>
              <w:t>-</w:t>
            </w:r>
          </w:p>
        </w:tc>
        <w:tc>
          <w:tcPr>
            <w:tcW w:w="1880" w:type="dxa"/>
            <w:vMerge/>
          </w:tcPr>
          <w:p w14:paraId="6342D342" w14:textId="77777777" w:rsidR="00413EC8" w:rsidRPr="00413EC8" w:rsidRDefault="00413EC8" w:rsidP="00413EC8">
            <w:pPr>
              <w:rPr>
                <w:sz w:val="20"/>
                <w:szCs w:val="20"/>
              </w:rPr>
            </w:pPr>
          </w:p>
        </w:tc>
        <w:tc>
          <w:tcPr>
            <w:tcW w:w="1935" w:type="dxa"/>
            <w:vMerge/>
          </w:tcPr>
          <w:p w14:paraId="15AF6737" w14:textId="77777777" w:rsidR="00413EC8" w:rsidRPr="00413EC8" w:rsidRDefault="00413EC8" w:rsidP="00413EC8">
            <w:pPr>
              <w:rPr>
                <w:sz w:val="20"/>
                <w:szCs w:val="20"/>
              </w:rPr>
            </w:pPr>
          </w:p>
        </w:tc>
      </w:tr>
      <w:tr w:rsidR="00413EC8" w:rsidRPr="00413EC8" w14:paraId="660088F1" w14:textId="77777777" w:rsidTr="009D52AD">
        <w:tc>
          <w:tcPr>
            <w:tcW w:w="2269" w:type="dxa"/>
            <w:vMerge/>
          </w:tcPr>
          <w:p w14:paraId="6FB53E78" w14:textId="77777777" w:rsidR="00413EC8" w:rsidRPr="00413EC8" w:rsidRDefault="00413EC8" w:rsidP="00413EC8">
            <w:pPr>
              <w:ind w:firstLine="142"/>
              <w:rPr>
                <w:sz w:val="20"/>
                <w:szCs w:val="20"/>
              </w:rPr>
            </w:pPr>
          </w:p>
        </w:tc>
        <w:tc>
          <w:tcPr>
            <w:tcW w:w="1687" w:type="dxa"/>
          </w:tcPr>
          <w:p w14:paraId="172A822C" w14:textId="77777777" w:rsidR="00413EC8" w:rsidRPr="00413EC8" w:rsidRDefault="00413EC8" w:rsidP="00413EC8">
            <w:pPr>
              <w:ind w:firstLine="114"/>
              <w:rPr>
                <w:sz w:val="20"/>
                <w:szCs w:val="20"/>
              </w:rPr>
            </w:pPr>
            <w:r w:rsidRPr="00413EC8">
              <w:rPr>
                <w:sz w:val="20"/>
                <w:szCs w:val="20"/>
              </w:rPr>
              <w:t>Сумма затрат, в том числе:</w:t>
            </w:r>
          </w:p>
        </w:tc>
        <w:tc>
          <w:tcPr>
            <w:tcW w:w="1335" w:type="dxa"/>
          </w:tcPr>
          <w:p w14:paraId="54D0A022" w14:textId="77777777" w:rsidR="00413EC8" w:rsidRPr="00413EC8" w:rsidRDefault="00413EC8" w:rsidP="00413EC8">
            <w:pPr>
              <w:ind w:firstLine="100"/>
              <w:rPr>
                <w:sz w:val="20"/>
                <w:szCs w:val="20"/>
              </w:rPr>
            </w:pPr>
          </w:p>
        </w:tc>
        <w:tc>
          <w:tcPr>
            <w:tcW w:w="761" w:type="dxa"/>
          </w:tcPr>
          <w:p w14:paraId="629C237F" w14:textId="77777777" w:rsidR="00413EC8" w:rsidRPr="00413EC8" w:rsidRDefault="00413EC8" w:rsidP="00413EC8">
            <w:pPr>
              <w:ind w:firstLine="20"/>
              <w:rPr>
                <w:sz w:val="20"/>
                <w:szCs w:val="20"/>
              </w:rPr>
            </w:pPr>
          </w:p>
        </w:tc>
        <w:tc>
          <w:tcPr>
            <w:tcW w:w="1094" w:type="dxa"/>
          </w:tcPr>
          <w:p w14:paraId="1B0AB59A" w14:textId="77777777" w:rsidR="00413EC8" w:rsidRPr="00413EC8" w:rsidRDefault="00413EC8" w:rsidP="00413EC8">
            <w:pPr>
              <w:ind w:firstLine="20"/>
              <w:rPr>
                <w:sz w:val="20"/>
                <w:szCs w:val="20"/>
              </w:rPr>
            </w:pPr>
          </w:p>
        </w:tc>
        <w:tc>
          <w:tcPr>
            <w:tcW w:w="717" w:type="dxa"/>
          </w:tcPr>
          <w:p w14:paraId="04E58F18" w14:textId="77777777" w:rsidR="00413EC8" w:rsidRPr="00413EC8" w:rsidRDefault="00413EC8" w:rsidP="00413EC8">
            <w:pPr>
              <w:ind w:firstLine="20"/>
              <w:rPr>
                <w:sz w:val="20"/>
                <w:szCs w:val="20"/>
              </w:rPr>
            </w:pPr>
          </w:p>
        </w:tc>
        <w:tc>
          <w:tcPr>
            <w:tcW w:w="1359" w:type="dxa"/>
            <w:gridSpan w:val="2"/>
          </w:tcPr>
          <w:p w14:paraId="75AF3D65" w14:textId="77777777" w:rsidR="00413EC8" w:rsidRPr="00413EC8" w:rsidRDefault="00413EC8" w:rsidP="00413EC8">
            <w:pPr>
              <w:ind w:firstLine="20"/>
              <w:rPr>
                <w:sz w:val="20"/>
                <w:szCs w:val="20"/>
              </w:rPr>
            </w:pPr>
          </w:p>
        </w:tc>
        <w:tc>
          <w:tcPr>
            <w:tcW w:w="1331" w:type="dxa"/>
          </w:tcPr>
          <w:p w14:paraId="5ED335F0" w14:textId="77777777" w:rsidR="00413EC8" w:rsidRPr="00413EC8" w:rsidRDefault="00413EC8" w:rsidP="00413EC8">
            <w:pPr>
              <w:ind w:firstLine="45"/>
              <w:rPr>
                <w:sz w:val="20"/>
                <w:szCs w:val="20"/>
              </w:rPr>
            </w:pPr>
            <w:r w:rsidRPr="00413EC8">
              <w:rPr>
                <w:sz w:val="20"/>
                <w:szCs w:val="20"/>
              </w:rPr>
              <w:t>7267,655</w:t>
            </w:r>
          </w:p>
        </w:tc>
        <w:tc>
          <w:tcPr>
            <w:tcW w:w="1362" w:type="dxa"/>
          </w:tcPr>
          <w:p w14:paraId="67C927E7" w14:textId="77777777" w:rsidR="00413EC8" w:rsidRPr="00413EC8" w:rsidRDefault="00413EC8" w:rsidP="00413EC8">
            <w:pPr>
              <w:rPr>
                <w:sz w:val="20"/>
                <w:szCs w:val="20"/>
              </w:rPr>
            </w:pPr>
            <w:r w:rsidRPr="00413EC8">
              <w:rPr>
                <w:sz w:val="20"/>
                <w:szCs w:val="20"/>
              </w:rPr>
              <w:t>0</w:t>
            </w:r>
          </w:p>
        </w:tc>
        <w:tc>
          <w:tcPr>
            <w:tcW w:w="1880" w:type="dxa"/>
            <w:vMerge/>
          </w:tcPr>
          <w:p w14:paraId="2B0CC274" w14:textId="77777777" w:rsidR="00413EC8" w:rsidRPr="00413EC8" w:rsidRDefault="00413EC8" w:rsidP="00413EC8">
            <w:pPr>
              <w:rPr>
                <w:sz w:val="20"/>
                <w:szCs w:val="20"/>
              </w:rPr>
            </w:pPr>
          </w:p>
        </w:tc>
        <w:tc>
          <w:tcPr>
            <w:tcW w:w="1935" w:type="dxa"/>
            <w:vMerge/>
          </w:tcPr>
          <w:p w14:paraId="238CA772" w14:textId="77777777" w:rsidR="00413EC8" w:rsidRPr="00413EC8" w:rsidRDefault="00413EC8" w:rsidP="00413EC8">
            <w:pPr>
              <w:rPr>
                <w:sz w:val="20"/>
                <w:szCs w:val="20"/>
              </w:rPr>
            </w:pPr>
          </w:p>
        </w:tc>
      </w:tr>
      <w:tr w:rsidR="00413EC8" w:rsidRPr="00413EC8" w14:paraId="3123E6BF" w14:textId="77777777" w:rsidTr="009D52AD">
        <w:tc>
          <w:tcPr>
            <w:tcW w:w="2269" w:type="dxa"/>
            <w:vMerge/>
          </w:tcPr>
          <w:p w14:paraId="3D927F29" w14:textId="77777777" w:rsidR="00413EC8" w:rsidRPr="00413EC8" w:rsidRDefault="00413EC8" w:rsidP="00413EC8">
            <w:pPr>
              <w:ind w:firstLine="142"/>
              <w:rPr>
                <w:sz w:val="20"/>
                <w:szCs w:val="20"/>
              </w:rPr>
            </w:pPr>
          </w:p>
        </w:tc>
        <w:tc>
          <w:tcPr>
            <w:tcW w:w="1687" w:type="dxa"/>
          </w:tcPr>
          <w:p w14:paraId="38251A2B" w14:textId="77777777" w:rsidR="00413EC8" w:rsidRPr="00413EC8" w:rsidRDefault="00413EC8" w:rsidP="00413EC8">
            <w:pPr>
              <w:ind w:firstLine="114"/>
              <w:rPr>
                <w:sz w:val="20"/>
                <w:szCs w:val="20"/>
              </w:rPr>
            </w:pPr>
            <w:r w:rsidRPr="00413EC8">
              <w:rPr>
                <w:sz w:val="20"/>
                <w:szCs w:val="20"/>
              </w:rPr>
              <w:t>Федеральный бюджет</w:t>
            </w:r>
          </w:p>
        </w:tc>
        <w:tc>
          <w:tcPr>
            <w:tcW w:w="1335" w:type="dxa"/>
          </w:tcPr>
          <w:p w14:paraId="0269A809" w14:textId="77777777" w:rsidR="00413EC8" w:rsidRPr="00413EC8" w:rsidRDefault="00413EC8" w:rsidP="00413EC8">
            <w:pPr>
              <w:ind w:firstLine="100"/>
              <w:rPr>
                <w:sz w:val="20"/>
                <w:szCs w:val="20"/>
              </w:rPr>
            </w:pPr>
            <w:r w:rsidRPr="00413EC8">
              <w:rPr>
                <w:sz w:val="20"/>
                <w:szCs w:val="20"/>
              </w:rPr>
              <w:t>0</w:t>
            </w:r>
          </w:p>
        </w:tc>
        <w:tc>
          <w:tcPr>
            <w:tcW w:w="761" w:type="dxa"/>
          </w:tcPr>
          <w:p w14:paraId="2A600E87" w14:textId="77777777" w:rsidR="00413EC8" w:rsidRPr="00413EC8" w:rsidRDefault="00413EC8" w:rsidP="00413EC8">
            <w:pPr>
              <w:ind w:firstLine="20"/>
              <w:rPr>
                <w:sz w:val="20"/>
                <w:szCs w:val="20"/>
              </w:rPr>
            </w:pPr>
            <w:r w:rsidRPr="00413EC8">
              <w:rPr>
                <w:sz w:val="20"/>
                <w:szCs w:val="20"/>
              </w:rPr>
              <w:t>0</w:t>
            </w:r>
          </w:p>
        </w:tc>
        <w:tc>
          <w:tcPr>
            <w:tcW w:w="1094" w:type="dxa"/>
          </w:tcPr>
          <w:p w14:paraId="421A1FCC" w14:textId="77777777" w:rsidR="00413EC8" w:rsidRPr="00413EC8" w:rsidRDefault="00413EC8" w:rsidP="00413EC8">
            <w:pPr>
              <w:ind w:firstLine="20"/>
              <w:rPr>
                <w:sz w:val="20"/>
                <w:szCs w:val="20"/>
              </w:rPr>
            </w:pPr>
            <w:r w:rsidRPr="00413EC8">
              <w:rPr>
                <w:sz w:val="20"/>
                <w:szCs w:val="20"/>
              </w:rPr>
              <w:t>0</w:t>
            </w:r>
          </w:p>
        </w:tc>
        <w:tc>
          <w:tcPr>
            <w:tcW w:w="717" w:type="dxa"/>
          </w:tcPr>
          <w:p w14:paraId="7F429BEA" w14:textId="77777777" w:rsidR="00413EC8" w:rsidRPr="00413EC8" w:rsidRDefault="00413EC8" w:rsidP="00413EC8">
            <w:pPr>
              <w:ind w:firstLine="20"/>
              <w:rPr>
                <w:sz w:val="20"/>
                <w:szCs w:val="20"/>
              </w:rPr>
            </w:pPr>
            <w:r w:rsidRPr="00413EC8">
              <w:rPr>
                <w:sz w:val="20"/>
                <w:szCs w:val="20"/>
              </w:rPr>
              <w:t>0</w:t>
            </w:r>
          </w:p>
        </w:tc>
        <w:tc>
          <w:tcPr>
            <w:tcW w:w="1359" w:type="dxa"/>
            <w:gridSpan w:val="2"/>
          </w:tcPr>
          <w:p w14:paraId="396452CC" w14:textId="77777777" w:rsidR="00413EC8" w:rsidRPr="00413EC8" w:rsidRDefault="00413EC8" w:rsidP="00413EC8">
            <w:pPr>
              <w:ind w:firstLine="20"/>
              <w:rPr>
                <w:sz w:val="20"/>
                <w:szCs w:val="20"/>
              </w:rPr>
            </w:pPr>
            <w:r w:rsidRPr="00413EC8">
              <w:rPr>
                <w:sz w:val="20"/>
                <w:szCs w:val="20"/>
              </w:rPr>
              <w:t>0</w:t>
            </w:r>
          </w:p>
        </w:tc>
        <w:tc>
          <w:tcPr>
            <w:tcW w:w="1331" w:type="dxa"/>
          </w:tcPr>
          <w:p w14:paraId="58C94070" w14:textId="77777777" w:rsidR="00413EC8" w:rsidRPr="00413EC8" w:rsidRDefault="00413EC8" w:rsidP="00413EC8">
            <w:pPr>
              <w:ind w:firstLine="45"/>
              <w:rPr>
                <w:sz w:val="20"/>
                <w:szCs w:val="20"/>
              </w:rPr>
            </w:pPr>
            <w:r w:rsidRPr="00413EC8">
              <w:rPr>
                <w:sz w:val="20"/>
                <w:szCs w:val="20"/>
              </w:rPr>
              <w:t>0</w:t>
            </w:r>
          </w:p>
        </w:tc>
        <w:tc>
          <w:tcPr>
            <w:tcW w:w="1362" w:type="dxa"/>
          </w:tcPr>
          <w:p w14:paraId="3BB9EAD8" w14:textId="77777777" w:rsidR="00413EC8" w:rsidRPr="00413EC8" w:rsidRDefault="00413EC8" w:rsidP="00413EC8">
            <w:pPr>
              <w:rPr>
                <w:sz w:val="20"/>
                <w:szCs w:val="20"/>
              </w:rPr>
            </w:pPr>
            <w:r w:rsidRPr="00413EC8">
              <w:rPr>
                <w:sz w:val="20"/>
                <w:szCs w:val="20"/>
              </w:rPr>
              <w:t>0</w:t>
            </w:r>
          </w:p>
        </w:tc>
        <w:tc>
          <w:tcPr>
            <w:tcW w:w="1880" w:type="dxa"/>
            <w:vMerge/>
          </w:tcPr>
          <w:p w14:paraId="6673385C" w14:textId="77777777" w:rsidR="00413EC8" w:rsidRPr="00413EC8" w:rsidRDefault="00413EC8" w:rsidP="00413EC8">
            <w:pPr>
              <w:rPr>
                <w:sz w:val="20"/>
                <w:szCs w:val="20"/>
              </w:rPr>
            </w:pPr>
          </w:p>
        </w:tc>
        <w:tc>
          <w:tcPr>
            <w:tcW w:w="1935" w:type="dxa"/>
            <w:vMerge/>
          </w:tcPr>
          <w:p w14:paraId="6D45FDBB" w14:textId="77777777" w:rsidR="00413EC8" w:rsidRPr="00413EC8" w:rsidRDefault="00413EC8" w:rsidP="00413EC8">
            <w:pPr>
              <w:rPr>
                <w:sz w:val="20"/>
                <w:szCs w:val="20"/>
              </w:rPr>
            </w:pPr>
          </w:p>
        </w:tc>
      </w:tr>
      <w:tr w:rsidR="00413EC8" w:rsidRPr="00413EC8" w14:paraId="3DD056A1" w14:textId="77777777" w:rsidTr="009D52AD">
        <w:tc>
          <w:tcPr>
            <w:tcW w:w="2269" w:type="dxa"/>
            <w:vMerge/>
          </w:tcPr>
          <w:p w14:paraId="4957F1F2" w14:textId="77777777" w:rsidR="00413EC8" w:rsidRPr="00413EC8" w:rsidRDefault="00413EC8" w:rsidP="00413EC8">
            <w:pPr>
              <w:ind w:firstLine="142"/>
              <w:rPr>
                <w:sz w:val="20"/>
                <w:szCs w:val="20"/>
              </w:rPr>
            </w:pPr>
          </w:p>
        </w:tc>
        <w:tc>
          <w:tcPr>
            <w:tcW w:w="1687" w:type="dxa"/>
          </w:tcPr>
          <w:p w14:paraId="4DE9B278" w14:textId="77777777" w:rsidR="00413EC8" w:rsidRPr="00413EC8" w:rsidRDefault="00413EC8" w:rsidP="00413EC8">
            <w:pPr>
              <w:ind w:firstLine="114"/>
              <w:rPr>
                <w:sz w:val="20"/>
                <w:szCs w:val="20"/>
              </w:rPr>
            </w:pPr>
            <w:r w:rsidRPr="00413EC8">
              <w:rPr>
                <w:sz w:val="20"/>
                <w:szCs w:val="20"/>
              </w:rPr>
              <w:t>Областной бюджет</w:t>
            </w:r>
          </w:p>
        </w:tc>
        <w:tc>
          <w:tcPr>
            <w:tcW w:w="1335" w:type="dxa"/>
          </w:tcPr>
          <w:p w14:paraId="19709278" w14:textId="77777777" w:rsidR="00413EC8" w:rsidRPr="00413EC8" w:rsidRDefault="00413EC8" w:rsidP="00413EC8">
            <w:pPr>
              <w:ind w:firstLine="100"/>
              <w:rPr>
                <w:sz w:val="20"/>
                <w:szCs w:val="20"/>
              </w:rPr>
            </w:pPr>
            <w:r w:rsidRPr="00413EC8">
              <w:rPr>
                <w:sz w:val="20"/>
                <w:szCs w:val="20"/>
              </w:rPr>
              <w:t>0</w:t>
            </w:r>
          </w:p>
        </w:tc>
        <w:tc>
          <w:tcPr>
            <w:tcW w:w="761" w:type="dxa"/>
          </w:tcPr>
          <w:p w14:paraId="0EAFB627" w14:textId="77777777" w:rsidR="00413EC8" w:rsidRPr="00413EC8" w:rsidRDefault="00413EC8" w:rsidP="00413EC8">
            <w:pPr>
              <w:ind w:firstLine="20"/>
              <w:rPr>
                <w:sz w:val="20"/>
                <w:szCs w:val="20"/>
              </w:rPr>
            </w:pPr>
            <w:r w:rsidRPr="00413EC8">
              <w:rPr>
                <w:sz w:val="20"/>
                <w:szCs w:val="20"/>
              </w:rPr>
              <w:t>0</w:t>
            </w:r>
          </w:p>
        </w:tc>
        <w:tc>
          <w:tcPr>
            <w:tcW w:w="1094" w:type="dxa"/>
          </w:tcPr>
          <w:p w14:paraId="05EB9E42" w14:textId="77777777" w:rsidR="00413EC8" w:rsidRPr="00413EC8" w:rsidRDefault="00413EC8" w:rsidP="00413EC8">
            <w:pPr>
              <w:ind w:firstLine="20"/>
              <w:rPr>
                <w:sz w:val="20"/>
                <w:szCs w:val="20"/>
              </w:rPr>
            </w:pPr>
            <w:r w:rsidRPr="00413EC8">
              <w:rPr>
                <w:sz w:val="20"/>
                <w:szCs w:val="20"/>
              </w:rPr>
              <w:t>0</w:t>
            </w:r>
          </w:p>
        </w:tc>
        <w:tc>
          <w:tcPr>
            <w:tcW w:w="717" w:type="dxa"/>
          </w:tcPr>
          <w:p w14:paraId="3B230445" w14:textId="77777777" w:rsidR="00413EC8" w:rsidRPr="00413EC8" w:rsidRDefault="00413EC8" w:rsidP="00413EC8">
            <w:pPr>
              <w:ind w:firstLine="20"/>
              <w:rPr>
                <w:sz w:val="20"/>
                <w:szCs w:val="20"/>
              </w:rPr>
            </w:pPr>
            <w:r w:rsidRPr="00413EC8">
              <w:rPr>
                <w:sz w:val="20"/>
                <w:szCs w:val="20"/>
              </w:rPr>
              <w:t>0</w:t>
            </w:r>
          </w:p>
        </w:tc>
        <w:tc>
          <w:tcPr>
            <w:tcW w:w="1359" w:type="dxa"/>
            <w:gridSpan w:val="2"/>
          </w:tcPr>
          <w:p w14:paraId="4967B10B" w14:textId="77777777" w:rsidR="00413EC8" w:rsidRPr="00413EC8" w:rsidRDefault="00413EC8" w:rsidP="00413EC8">
            <w:pPr>
              <w:ind w:firstLine="20"/>
              <w:rPr>
                <w:sz w:val="20"/>
                <w:szCs w:val="20"/>
              </w:rPr>
            </w:pPr>
            <w:r w:rsidRPr="00413EC8">
              <w:rPr>
                <w:sz w:val="20"/>
                <w:szCs w:val="20"/>
              </w:rPr>
              <w:t>0</w:t>
            </w:r>
          </w:p>
        </w:tc>
        <w:tc>
          <w:tcPr>
            <w:tcW w:w="1331" w:type="dxa"/>
          </w:tcPr>
          <w:p w14:paraId="29FFD501" w14:textId="77777777" w:rsidR="00413EC8" w:rsidRPr="00413EC8" w:rsidRDefault="00413EC8" w:rsidP="00413EC8">
            <w:pPr>
              <w:ind w:firstLine="45"/>
              <w:rPr>
                <w:sz w:val="20"/>
                <w:szCs w:val="20"/>
              </w:rPr>
            </w:pPr>
            <w:r w:rsidRPr="00413EC8">
              <w:rPr>
                <w:sz w:val="20"/>
                <w:szCs w:val="20"/>
              </w:rPr>
              <w:t>0</w:t>
            </w:r>
          </w:p>
        </w:tc>
        <w:tc>
          <w:tcPr>
            <w:tcW w:w="1362" w:type="dxa"/>
          </w:tcPr>
          <w:p w14:paraId="569B5151" w14:textId="77777777" w:rsidR="00413EC8" w:rsidRPr="00413EC8" w:rsidRDefault="00413EC8" w:rsidP="00413EC8">
            <w:pPr>
              <w:rPr>
                <w:sz w:val="20"/>
                <w:szCs w:val="20"/>
              </w:rPr>
            </w:pPr>
            <w:r w:rsidRPr="00413EC8">
              <w:rPr>
                <w:sz w:val="20"/>
                <w:szCs w:val="20"/>
              </w:rPr>
              <w:t>0</w:t>
            </w:r>
          </w:p>
        </w:tc>
        <w:tc>
          <w:tcPr>
            <w:tcW w:w="1880" w:type="dxa"/>
            <w:vMerge/>
          </w:tcPr>
          <w:p w14:paraId="1F8B74FB" w14:textId="77777777" w:rsidR="00413EC8" w:rsidRPr="00413EC8" w:rsidRDefault="00413EC8" w:rsidP="00413EC8">
            <w:pPr>
              <w:rPr>
                <w:sz w:val="20"/>
                <w:szCs w:val="20"/>
              </w:rPr>
            </w:pPr>
          </w:p>
        </w:tc>
        <w:tc>
          <w:tcPr>
            <w:tcW w:w="1935" w:type="dxa"/>
            <w:vMerge/>
          </w:tcPr>
          <w:p w14:paraId="441391E2" w14:textId="77777777" w:rsidR="00413EC8" w:rsidRPr="00413EC8" w:rsidRDefault="00413EC8" w:rsidP="00413EC8">
            <w:pPr>
              <w:rPr>
                <w:sz w:val="20"/>
                <w:szCs w:val="20"/>
              </w:rPr>
            </w:pPr>
          </w:p>
        </w:tc>
      </w:tr>
      <w:tr w:rsidR="00413EC8" w:rsidRPr="00413EC8" w14:paraId="362BB178" w14:textId="77777777" w:rsidTr="009D52AD">
        <w:tc>
          <w:tcPr>
            <w:tcW w:w="2269" w:type="dxa"/>
            <w:vMerge/>
          </w:tcPr>
          <w:p w14:paraId="7C983BEC" w14:textId="77777777" w:rsidR="00413EC8" w:rsidRPr="00413EC8" w:rsidRDefault="00413EC8" w:rsidP="00413EC8">
            <w:pPr>
              <w:ind w:firstLine="142"/>
              <w:rPr>
                <w:sz w:val="20"/>
                <w:szCs w:val="20"/>
              </w:rPr>
            </w:pPr>
          </w:p>
        </w:tc>
        <w:tc>
          <w:tcPr>
            <w:tcW w:w="1687" w:type="dxa"/>
          </w:tcPr>
          <w:p w14:paraId="773FB9FA" w14:textId="77777777" w:rsidR="00413EC8" w:rsidRPr="00413EC8" w:rsidRDefault="00413EC8" w:rsidP="00413EC8">
            <w:pPr>
              <w:ind w:firstLine="114"/>
              <w:rPr>
                <w:sz w:val="20"/>
                <w:szCs w:val="20"/>
              </w:rPr>
            </w:pPr>
            <w:r w:rsidRPr="00413EC8">
              <w:rPr>
                <w:sz w:val="20"/>
                <w:szCs w:val="20"/>
              </w:rPr>
              <w:t>Местный бюджет</w:t>
            </w:r>
          </w:p>
        </w:tc>
        <w:tc>
          <w:tcPr>
            <w:tcW w:w="1335" w:type="dxa"/>
          </w:tcPr>
          <w:p w14:paraId="62CEA5BA" w14:textId="77777777" w:rsidR="00413EC8" w:rsidRPr="00413EC8" w:rsidRDefault="00413EC8" w:rsidP="00413EC8">
            <w:pPr>
              <w:ind w:firstLine="100"/>
              <w:rPr>
                <w:sz w:val="20"/>
                <w:szCs w:val="20"/>
              </w:rPr>
            </w:pPr>
            <w:r w:rsidRPr="00413EC8">
              <w:rPr>
                <w:sz w:val="20"/>
                <w:szCs w:val="20"/>
              </w:rPr>
              <w:t>0</w:t>
            </w:r>
          </w:p>
        </w:tc>
        <w:tc>
          <w:tcPr>
            <w:tcW w:w="761" w:type="dxa"/>
          </w:tcPr>
          <w:p w14:paraId="2CB8BECB" w14:textId="77777777" w:rsidR="00413EC8" w:rsidRPr="00413EC8" w:rsidRDefault="00413EC8" w:rsidP="00413EC8">
            <w:pPr>
              <w:ind w:firstLine="20"/>
              <w:rPr>
                <w:sz w:val="20"/>
                <w:szCs w:val="20"/>
              </w:rPr>
            </w:pPr>
            <w:r w:rsidRPr="00413EC8">
              <w:rPr>
                <w:sz w:val="20"/>
                <w:szCs w:val="20"/>
              </w:rPr>
              <w:t>0</w:t>
            </w:r>
          </w:p>
        </w:tc>
        <w:tc>
          <w:tcPr>
            <w:tcW w:w="1094" w:type="dxa"/>
          </w:tcPr>
          <w:p w14:paraId="467C2CA4" w14:textId="77777777" w:rsidR="00413EC8" w:rsidRPr="00413EC8" w:rsidRDefault="00413EC8" w:rsidP="00413EC8">
            <w:pPr>
              <w:ind w:firstLine="20"/>
              <w:rPr>
                <w:sz w:val="20"/>
                <w:szCs w:val="20"/>
              </w:rPr>
            </w:pPr>
            <w:r w:rsidRPr="00413EC8">
              <w:rPr>
                <w:sz w:val="20"/>
                <w:szCs w:val="20"/>
              </w:rPr>
              <w:t>0</w:t>
            </w:r>
          </w:p>
        </w:tc>
        <w:tc>
          <w:tcPr>
            <w:tcW w:w="717" w:type="dxa"/>
          </w:tcPr>
          <w:p w14:paraId="24C96094" w14:textId="77777777" w:rsidR="00413EC8" w:rsidRPr="00413EC8" w:rsidRDefault="00413EC8" w:rsidP="00413EC8">
            <w:pPr>
              <w:ind w:firstLine="20"/>
              <w:rPr>
                <w:sz w:val="20"/>
                <w:szCs w:val="20"/>
              </w:rPr>
            </w:pPr>
            <w:r w:rsidRPr="00413EC8">
              <w:rPr>
                <w:sz w:val="20"/>
                <w:szCs w:val="20"/>
              </w:rPr>
              <w:t>0</w:t>
            </w:r>
          </w:p>
        </w:tc>
        <w:tc>
          <w:tcPr>
            <w:tcW w:w="1359" w:type="dxa"/>
            <w:gridSpan w:val="2"/>
          </w:tcPr>
          <w:p w14:paraId="5C8ACECD" w14:textId="77777777" w:rsidR="00413EC8" w:rsidRPr="00413EC8" w:rsidRDefault="00413EC8" w:rsidP="00413EC8">
            <w:pPr>
              <w:ind w:firstLine="20"/>
              <w:rPr>
                <w:sz w:val="20"/>
                <w:szCs w:val="20"/>
              </w:rPr>
            </w:pPr>
            <w:r w:rsidRPr="00413EC8">
              <w:rPr>
                <w:sz w:val="20"/>
                <w:szCs w:val="20"/>
              </w:rPr>
              <w:t>0</w:t>
            </w:r>
          </w:p>
        </w:tc>
        <w:tc>
          <w:tcPr>
            <w:tcW w:w="1331" w:type="dxa"/>
          </w:tcPr>
          <w:p w14:paraId="542C81C9" w14:textId="77777777" w:rsidR="00413EC8" w:rsidRPr="00413EC8" w:rsidRDefault="00413EC8" w:rsidP="00413EC8">
            <w:pPr>
              <w:ind w:firstLine="45"/>
              <w:rPr>
                <w:sz w:val="20"/>
                <w:szCs w:val="20"/>
              </w:rPr>
            </w:pPr>
            <w:r w:rsidRPr="00413EC8">
              <w:rPr>
                <w:sz w:val="20"/>
                <w:szCs w:val="20"/>
              </w:rPr>
              <w:t>7267,655</w:t>
            </w:r>
          </w:p>
        </w:tc>
        <w:tc>
          <w:tcPr>
            <w:tcW w:w="1362" w:type="dxa"/>
          </w:tcPr>
          <w:p w14:paraId="4A7BEAC3" w14:textId="77777777" w:rsidR="00413EC8" w:rsidRPr="00413EC8" w:rsidRDefault="00413EC8" w:rsidP="00413EC8">
            <w:pPr>
              <w:rPr>
                <w:sz w:val="20"/>
                <w:szCs w:val="20"/>
              </w:rPr>
            </w:pPr>
            <w:r w:rsidRPr="00413EC8">
              <w:rPr>
                <w:sz w:val="20"/>
                <w:szCs w:val="20"/>
              </w:rPr>
              <w:t>0</w:t>
            </w:r>
          </w:p>
        </w:tc>
        <w:tc>
          <w:tcPr>
            <w:tcW w:w="1880" w:type="dxa"/>
            <w:vMerge/>
          </w:tcPr>
          <w:p w14:paraId="0EEA2684" w14:textId="77777777" w:rsidR="00413EC8" w:rsidRPr="00413EC8" w:rsidRDefault="00413EC8" w:rsidP="00413EC8">
            <w:pPr>
              <w:rPr>
                <w:sz w:val="20"/>
                <w:szCs w:val="20"/>
              </w:rPr>
            </w:pPr>
          </w:p>
        </w:tc>
        <w:tc>
          <w:tcPr>
            <w:tcW w:w="1935" w:type="dxa"/>
            <w:vMerge/>
          </w:tcPr>
          <w:p w14:paraId="47D44A1A" w14:textId="77777777" w:rsidR="00413EC8" w:rsidRPr="00413EC8" w:rsidRDefault="00413EC8" w:rsidP="00413EC8">
            <w:pPr>
              <w:rPr>
                <w:sz w:val="20"/>
                <w:szCs w:val="20"/>
              </w:rPr>
            </w:pPr>
          </w:p>
        </w:tc>
      </w:tr>
      <w:tr w:rsidR="00413EC8" w:rsidRPr="00413EC8" w14:paraId="7AC068D3" w14:textId="77777777" w:rsidTr="009D52AD">
        <w:tc>
          <w:tcPr>
            <w:tcW w:w="2269" w:type="dxa"/>
            <w:vMerge w:val="restart"/>
          </w:tcPr>
          <w:p w14:paraId="45442342" w14:textId="77777777" w:rsidR="00413EC8" w:rsidRPr="00413EC8" w:rsidRDefault="00413EC8" w:rsidP="00413EC8">
            <w:pPr>
              <w:ind w:firstLine="142"/>
              <w:rPr>
                <w:sz w:val="20"/>
                <w:szCs w:val="20"/>
              </w:rPr>
            </w:pPr>
            <w:r w:rsidRPr="00413EC8">
              <w:rPr>
                <w:sz w:val="20"/>
                <w:szCs w:val="20"/>
              </w:rPr>
              <w:t>Строительство (реконструкция, ремонт) водопроводных сетей</w:t>
            </w:r>
          </w:p>
        </w:tc>
        <w:tc>
          <w:tcPr>
            <w:tcW w:w="1687" w:type="dxa"/>
          </w:tcPr>
          <w:p w14:paraId="62096C92" w14:textId="77777777" w:rsidR="00413EC8" w:rsidRPr="00413EC8" w:rsidRDefault="00413EC8" w:rsidP="00413EC8">
            <w:pPr>
              <w:ind w:firstLine="41"/>
              <w:rPr>
                <w:sz w:val="20"/>
                <w:szCs w:val="20"/>
              </w:rPr>
            </w:pPr>
            <w:r w:rsidRPr="00413EC8">
              <w:rPr>
                <w:sz w:val="20"/>
                <w:szCs w:val="20"/>
              </w:rPr>
              <w:t>Наименование показателя (ед. изм.)</w:t>
            </w:r>
          </w:p>
        </w:tc>
        <w:tc>
          <w:tcPr>
            <w:tcW w:w="1335" w:type="dxa"/>
          </w:tcPr>
          <w:p w14:paraId="1E9715D3" w14:textId="77777777" w:rsidR="00413EC8" w:rsidRPr="00413EC8" w:rsidRDefault="00413EC8" w:rsidP="00413EC8">
            <w:pPr>
              <w:ind w:firstLine="100"/>
              <w:rPr>
                <w:sz w:val="20"/>
                <w:szCs w:val="20"/>
              </w:rPr>
            </w:pPr>
            <w:r w:rsidRPr="00413EC8">
              <w:rPr>
                <w:sz w:val="20"/>
                <w:szCs w:val="20"/>
              </w:rPr>
              <w:t>Ед.</w:t>
            </w:r>
          </w:p>
        </w:tc>
        <w:tc>
          <w:tcPr>
            <w:tcW w:w="761" w:type="dxa"/>
          </w:tcPr>
          <w:p w14:paraId="252D1200" w14:textId="77777777" w:rsidR="00413EC8" w:rsidRPr="00413EC8" w:rsidRDefault="00413EC8" w:rsidP="00413EC8">
            <w:pPr>
              <w:ind w:firstLine="20"/>
              <w:rPr>
                <w:sz w:val="20"/>
                <w:szCs w:val="20"/>
              </w:rPr>
            </w:pPr>
            <w:r w:rsidRPr="00413EC8">
              <w:rPr>
                <w:sz w:val="20"/>
                <w:szCs w:val="20"/>
              </w:rPr>
              <w:t>0</w:t>
            </w:r>
          </w:p>
        </w:tc>
        <w:tc>
          <w:tcPr>
            <w:tcW w:w="1094" w:type="dxa"/>
          </w:tcPr>
          <w:p w14:paraId="4D185561" w14:textId="77777777" w:rsidR="00413EC8" w:rsidRPr="00413EC8" w:rsidRDefault="00413EC8" w:rsidP="00413EC8">
            <w:pPr>
              <w:ind w:firstLine="20"/>
              <w:rPr>
                <w:sz w:val="20"/>
                <w:szCs w:val="20"/>
              </w:rPr>
            </w:pPr>
            <w:r w:rsidRPr="00413EC8">
              <w:rPr>
                <w:sz w:val="20"/>
                <w:szCs w:val="20"/>
              </w:rPr>
              <w:t>0</w:t>
            </w:r>
          </w:p>
        </w:tc>
        <w:tc>
          <w:tcPr>
            <w:tcW w:w="717" w:type="dxa"/>
          </w:tcPr>
          <w:p w14:paraId="399039BD" w14:textId="77777777" w:rsidR="00413EC8" w:rsidRPr="00413EC8" w:rsidRDefault="00413EC8" w:rsidP="00413EC8">
            <w:pPr>
              <w:ind w:firstLine="20"/>
              <w:rPr>
                <w:sz w:val="20"/>
                <w:szCs w:val="20"/>
              </w:rPr>
            </w:pPr>
            <w:r w:rsidRPr="00413EC8">
              <w:rPr>
                <w:sz w:val="20"/>
                <w:szCs w:val="20"/>
              </w:rPr>
              <w:t>0</w:t>
            </w:r>
          </w:p>
        </w:tc>
        <w:tc>
          <w:tcPr>
            <w:tcW w:w="1359" w:type="dxa"/>
            <w:gridSpan w:val="2"/>
          </w:tcPr>
          <w:p w14:paraId="6D03D6C8" w14:textId="77777777" w:rsidR="00413EC8" w:rsidRPr="00413EC8" w:rsidRDefault="00413EC8" w:rsidP="00413EC8">
            <w:pPr>
              <w:ind w:firstLine="20"/>
              <w:rPr>
                <w:sz w:val="20"/>
                <w:szCs w:val="20"/>
              </w:rPr>
            </w:pPr>
            <w:r w:rsidRPr="00413EC8">
              <w:rPr>
                <w:sz w:val="20"/>
                <w:szCs w:val="20"/>
              </w:rPr>
              <w:t>0</w:t>
            </w:r>
          </w:p>
        </w:tc>
        <w:tc>
          <w:tcPr>
            <w:tcW w:w="1331" w:type="dxa"/>
          </w:tcPr>
          <w:p w14:paraId="4753AFAA" w14:textId="77777777" w:rsidR="00413EC8" w:rsidRPr="00413EC8" w:rsidRDefault="00413EC8" w:rsidP="00413EC8">
            <w:pPr>
              <w:ind w:firstLine="45"/>
              <w:rPr>
                <w:sz w:val="20"/>
                <w:szCs w:val="20"/>
              </w:rPr>
            </w:pPr>
            <w:r w:rsidRPr="00413EC8">
              <w:rPr>
                <w:sz w:val="20"/>
                <w:szCs w:val="20"/>
              </w:rPr>
              <w:t>4</w:t>
            </w:r>
          </w:p>
        </w:tc>
        <w:tc>
          <w:tcPr>
            <w:tcW w:w="1362" w:type="dxa"/>
          </w:tcPr>
          <w:p w14:paraId="7086F415" w14:textId="77777777" w:rsidR="00413EC8" w:rsidRPr="00413EC8" w:rsidRDefault="00413EC8" w:rsidP="00413EC8">
            <w:pPr>
              <w:rPr>
                <w:sz w:val="20"/>
                <w:szCs w:val="20"/>
              </w:rPr>
            </w:pPr>
            <w:r w:rsidRPr="00413EC8">
              <w:rPr>
                <w:sz w:val="20"/>
                <w:szCs w:val="20"/>
              </w:rPr>
              <w:t>0</w:t>
            </w:r>
          </w:p>
        </w:tc>
        <w:tc>
          <w:tcPr>
            <w:tcW w:w="1880" w:type="dxa"/>
            <w:vMerge w:val="restart"/>
          </w:tcPr>
          <w:p w14:paraId="044EB5FB" w14:textId="77777777" w:rsidR="00413EC8" w:rsidRPr="00413EC8" w:rsidRDefault="00413EC8" w:rsidP="00413EC8">
            <w:pPr>
              <w:ind w:firstLine="27"/>
              <w:rPr>
                <w:sz w:val="20"/>
                <w:szCs w:val="20"/>
              </w:rPr>
            </w:pPr>
            <w:r w:rsidRPr="00413EC8">
              <w:rPr>
                <w:color w:val="000000"/>
                <w:sz w:val="20"/>
                <w:szCs w:val="20"/>
              </w:rPr>
              <w:t xml:space="preserve">Управление строительства, коммунального, дорожного хозяйства и транспорта администрации </w:t>
            </w:r>
            <w:r w:rsidRPr="00413EC8">
              <w:rPr>
                <w:sz w:val="20"/>
                <w:szCs w:val="20"/>
              </w:rPr>
              <w:t>Куйбышевского муниципального района Новосибирской области</w:t>
            </w:r>
          </w:p>
        </w:tc>
        <w:tc>
          <w:tcPr>
            <w:tcW w:w="1935" w:type="dxa"/>
            <w:vMerge w:val="restart"/>
          </w:tcPr>
          <w:p w14:paraId="5AA80478" w14:textId="77777777" w:rsidR="00413EC8" w:rsidRPr="00413EC8" w:rsidRDefault="00413EC8" w:rsidP="00413EC8">
            <w:pPr>
              <w:ind w:hanging="1"/>
              <w:rPr>
                <w:sz w:val="20"/>
                <w:szCs w:val="20"/>
              </w:rPr>
            </w:pPr>
            <w:r w:rsidRPr="00413EC8">
              <w:rPr>
                <w:sz w:val="20"/>
                <w:szCs w:val="20"/>
              </w:rPr>
              <w:t>Ввод в эксплуатацию объектов обеспечит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tc>
      </w:tr>
      <w:tr w:rsidR="00413EC8" w:rsidRPr="00413EC8" w14:paraId="7A44F3E0" w14:textId="77777777" w:rsidTr="009D52AD">
        <w:tc>
          <w:tcPr>
            <w:tcW w:w="2269" w:type="dxa"/>
            <w:vMerge/>
          </w:tcPr>
          <w:p w14:paraId="428262CF" w14:textId="77777777" w:rsidR="00413EC8" w:rsidRPr="00413EC8" w:rsidRDefault="00413EC8" w:rsidP="00413EC8">
            <w:pPr>
              <w:ind w:firstLine="142"/>
              <w:rPr>
                <w:sz w:val="20"/>
                <w:szCs w:val="20"/>
              </w:rPr>
            </w:pPr>
          </w:p>
        </w:tc>
        <w:tc>
          <w:tcPr>
            <w:tcW w:w="1687" w:type="dxa"/>
          </w:tcPr>
          <w:p w14:paraId="1F15784B" w14:textId="77777777" w:rsidR="00413EC8" w:rsidRPr="00413EC8" w:rsidRDefault="00413EC8" w:rsidP="00413EC8">
            <w:pPr>
              <w:ind w:firstLine="114"/>
              <w:rPr>
                <w:sz w:val="20"/>
                <w:szCs w:val="20"/>
              </w:rPr>
            </w:pPr>
            <w:r w:rsidRPr="00413EC8">
              <w:rPr>
                <w:sz w:val="20"/>
                <w:szCs w:val="20"/>
              </w:rPr>
              <w:t>Стоимость единицы</w:t>
            </w:r>
          </w:p>
        </w:tc>
        <w:tc>
          <w:tcPr>
            <w:tcW w:w="1335" w:type="dxa"/>
          </w:tcPr>
          <w:p w14:paraId="15B4879A" w14:textId="77777777" w:rsidR="00413EC8" w:rsidRPr="00413EC8" w:rsidRDefault="00413EC8" w:rsidP="00413EC8">
            <w:pPr>
              <w:ind w:firstLine="100"/>
              <w:rPr>
                <w:sz w:val="20"/>
                <w:szCs w:val="20"/>
              </w:rPr>
            </w:pPr>
            <w:r w:rsidRPr="00413EC8">
              <w:rPr>
                <w:sz w:val="20"/>
                <w:szCs w:val="20"/>
              </w:rPr>
              <w:t>-</w:t>
            </w:r>
          </w:p>
        </w:tc>
        <w:tc>
          <w:tcPr>
            <w:tcW w:w="761" w:type="dxa"/>
          </w:tcPr>
          <w:p w14:paraId="49C2D4D2" w14:textId="77777777" w:rsidR="00413EC8" w:rsidRPr="00413EC8" w:rsidRDefault="00413EC8" w:rsidP="00413EC8">
            <w:pPr>
              <w:ind w:firstLine="20"/>
              <w:rPr>
                <w:sz w:val="20"/>
                <w:szCs w:val="20"/>
              </w:rPr>
            </w:pPr>
            <w:r w:rsidRPr="00413EC8">
              <w:rPr>
                <w:sz w:val="20"/>
                <w:szCs w:val="20"/>
              </w:rPr>
              <w:t>х</w:t>
            </w:r>
          </w:p>
        </w:tc>
        <w:tc>
          <w:tcPr>
            <w:tcW w:w="1094" w:type="dxa"/>
          </w:tcPr>
          <w:p w14:paraId="526B46C4" w14:textId="77777777" w:rsidR="00413EC8" w:rsidRPr="00413EC8" w:rsidRDefault="00413EC8" w:rsidP="00413EC8">
            <w:pPr>
              <w:ind w:firstLine="20"/>
              <w:rPr>
                <w:sz w:val="20"/>
                <w:szCs w:val="20"/>
              </w:rPr>
            </w:pPr>
            <w:r w:rsidRPr="00413EC8">
              <w:rPr>
                <w:sz w:val="20"/>
                <w:szCs w:val="20"/>
              </w:rPr>
              <w:t>х</w:t>
            </w:r>
          </w:p>
        </w:tc>
        <w:tc>
          <w:tcPr>
            <w:tcW w:w="717" w:type="dxa"/>
          </w:tcPr>
          <w:p w14:paraId="7886BC2B" w14:textId="77777777" w:rsidR="00413EC8" w:rsidRPr="00413EC8" w:rsidRDefault="00413EC8" w:rsidP="00413EC8">
            <w:pPr>
              <w:ind w:firstLine="20"/>
              <w:rPr>
                <w:sz w:val="20"/>
                <w:szCs w:val="20"/>
              </w:rPr>
            </w:pPr>
            <w:r w:rsidRPr="00413EC8">
              <w:rPr>
                <w:sz w:val="20"/>
                <w:szCs w:val="20"/>
              </w:rPr>
              <w:t>х</w:t>
            </w:r>
          </w:p>
        </w:tc>
        <w:tc>
          <w:tcPr>
            <w:tcW w:w="1359" w:type="dxa"/>
            <w:gridSpan w:val="2"/>
          </w:tcPr>
          <w:p w14:paraId="63EDBE32" w14:textId="77777777" w:rsidR="00413EC8" w:rsidRPr="00413EC8" w:rsidRDefault="00413EC8" w:rsidP="00413EC8">
            <w:pPr>
              <w:ind w:firstLine="20"/>
              <w:rPr>
                <w:sz w:val="20"/>
                <w:szCs w:val="20"/>
              </w:rPr>
            </w:pPr>
            <w:r w:rsidRPr="00413EC8">
              <w:rPr>
                <w:sz w:val="20"/>
                <w:szCs w:val="20"/>
              </w:rPr>
              <w:t>х</w:t>
            </w:r>
          </w:p>
        </w:tc>
        <w:tc>
          <w:tcPr>
            <w:tcW w:w="1331" w:type="dxa"/>
          </w:tcPr>
          <w:p w14:paraId="32A678AE" w14:textId="77777777" w:rsidR="00413EC8" w:rsidRPr="00413EC8" w:rsidRDefault="00413EC8" w:rsidP="00413EC8">
            <w:pPr>
              <w:ind w:firstLine="45"/>
              <w:rPr>
                <w:sz w:val="20"/>
                <w:szCs w:val="20"/>
              </w:rPr>
            </w:pPr>
            <w:r w:rsidRPr="00413EC8">
              <w:rPr>
                <w:sz w:val="20"/>
                <w:szCs w:val="20"/>
              </w:rPr>
              <w:t>-</w:t>
            </w:r>
          </w:p>
        </w:tc>
        <w:tc>
          <w:tcPr>
            <w:tcW w:w="1362" w:type="dxa"/>
          </w:tcPr>
          <w:p w14:paraId="37706FFF" w14:textId="77777777" w:rsidR="00413EC8" w:rsidRPr="00413EC8" w:rsidRDefault="00413EC8" w:rsidP="00413EC8">
            <w:pPr>
              <w:rPr>
                <w:sz w:val="20"/>
                <w:szCs w:val="20"/>
              </w:rPr>
            </w:pPr>
            <w:r w:rsidRPr="00413EC8">
              <w:rPr>
                <w:sz w:val="20"/>
                <w:szCs w:val="20"/>
              </w:rPr>
              <w:t>-</w:t>
            </w:r>
          </w:p>
        </w:tc>
        <w:tc>
          <w:tcPr>
            <w:tcW w:w="1880" w:type="dxa"/>
            <w:vMerge/>
          </w:tcPr>
          <w:p w14:paraId="6F8559BC" w14:textId="77777777" w:rsidR="00413EC8" w:rsidRPr="00413EC8" w:rsidRDefault="00413EC8" w:rsidP="00413EC8">
            <w:pPr>
              <w:rPr>
                <w:sz w:val="20"/>
                <w:szCs w:val="20"/>
              </w:rPr>
            </w:pPr>
          </w:p>
        </w:tc>
        <w:tc>
          <w:tcPr>
            <w:tcW w:w="1935" w:type="dxa"/>
            <w:vMerge/>
          </w:tcPr>
          <w:p w14:paraId="69D061CD" w14:textId="77777777" w:rsidR="00413EC8" w:rsidRPr="00413EC8" w:rsidRDefault="00413EC8" w:rsidP="00413EC8">
            <w:pPr>
              <w:rPr>
                <w:sz w:val="20"/>
                <w:szCs w:val="20"/>
              </w:rPr>
            </w:pPr>
          </w:p>
        </w:tc>
      </w:tr>
      <w:tr w:rsidR="00413EC8" w:rsidRPr="00413EC8" w14:paraId="0ED73CCC" w14:textId="77777777" w:rsidTr="009D52AD">
        <w:tc>
          <w:tcPr>
            <w:tcW w:w="2269" w:type="dxa"/>
            <w:vMerge/>
          </w:tcPr>
          <w:p w14:paraId="424CC2A0" w14:textId="77777777" w:rsidR="00413EC8" w:rsidRPr="00413EC8" w:rsidRDefault="00413EC8" w:rsidP="00413EC8">
            <w:pPr>
              <w:ind w:firstLine="142"/>
              <w:rPr>
                <w:sz w:val="20"/>
                <w:szCs w:val="20"/>
              </w:rPr>
            </w:pPr>
          </w:p>
        </w:tc>
        <w:tc>
          <w:tcPr>
            <w:tcW w:w="1687" w:type="dxa"/>
          </w:tcPr>
          <w:p w14:paraId="15D33D7C" w14:textId="77777777" w:rsidR="00413EC8" w:rsidRPr="00413EC8" w:rsidRDefault="00413EC8" w:rsidP="00413EC8">
            <w:pPr>
              <w:ind w:firstLine="114"/>
              <w:rPr>
                <w:sz w:val="20"/>
                <w:szCs w:val="20"/>
              </w:rPr>
            </w:pPr>
            <w:r w:rsidRPr="00413EC8">
              <w:rPr>
                <w:sz w:val="20"/>
                <w:szCs w:val="20"/>
              </w:rPr>
              <w:t>Сумма затрат, в том числе:</w:t>
            </w:r>
          </w:p>
        </w:tc>
        <w:tc>
          <w:tcPr>
            <w:tcW w:w="1335" w:type="dxa"/>
          </w:tcPr>
          <w:p w14:paraId="63EA6ADA" w14:textId="77777777" w:rsidR="00413EC8" w:rsidRPr="00413EC8" w:rsidRDefault="00413EC8" w:rsidP="00413EC8">
            <w:pPr>
              <w:ind w:firstLine="55"/>
              <w:rPr>
                <w:sz w:val="20"/>
                <w:szCs w:val="20"/>
              </w:rPr>
            </w:pPr>
            <w:r w:rsidRPr="00413EC8">
              <w:rPr>
                <w:sz w:val="20"/>
                <w:szCs w:val="20"/>
              </w:rPr>
              <w:t>0</w:t>
            </w:r>
          </w:p>
        </w:tc>
        <w:tc>
          <w:tcPr>
            <w:tcW w:w="761" w:type="dxa"/>
          </w:tcPr>
          <w:p w14:paraId="33121EDD" w14:textId="77777777" w:rsidR="00413EC8" w:rsidRPr="00413EC8" w:rsidRDefault="00413EC8" w:rsidP="00413EC8">
            <w:pPr>
              <w:rPr>
                <w:sz w:val="20"/>
                <w:szCs w:val="20"/>
              </w:rPr>
            </w:pPr>
            <w:r w:rsidRPr="00413EC8">
              <w:rPr>
                <w:sz w:val="20"/>
                <w:szCs w:val="20"/>
              </w:rPr>
              <w:t>0</w:t>
            </w:r>
          </w:p>
        </w:tc>
        <w:tc>
          <w:tcPr>
            <w:tcW w:w="1094" w:type="dxa"/>
          </w:tcPr>
          <w:p w14:paraId="5936CCD1" w14:textId="77777777" w:rsidR="00413EC8" w:rsidRPr="00413EC8" w:rsidRDefault="00413EC8" w:rsidP="00413EC8">
            <w:pPr>
              <w:ind w:firstLine="227"/>
              <w:rPr>
                <w:sz w:val="20"/>
                <w:szCs w:val="20"/>
              </w:rPr>
            </w:pPr>
            <w:r w:rsidRPr="00413EC8">
              <w:rPr>
                <w:sz w:val="20"/>
                <w:szCs w:val="20"/>
              </w:rPr>
              <w:t>0</w:t>
            </w:r>
          </w:p>
        </w:tc>
        <w:tc>
          <w:tcPr>
            <w:tcW w:w="717" w:type="dxa"/>
          </w:tcPr>
          <w:p w14:paraId="265C412C" w14:textId="77777777" w:rsidR="00413EC8" w:rsidRPr="00413EC8" w:rsidRDefault="00413EC8" w:rsidP="00413EC8">
            <w:pPr>
              <w:rPr>
                <w:sz w:val="20"/>
                <w:szCs w:val="20"/>
              </w:rPr>
            </w:pPr>
            <w:r w:rsidRPr="00413EC8">
              <w:rPr>
                <w:sz w:val="20"/>
                <w:szCs w:val="20"/>
              </w:rPr>
              <w:t>0</w:t>
            </w:r>
          </w:p>
        </w:tc>
        <w:tc>
          <w:tcPr>
            <w:tcW w:w="1359" w:type="dxa"/>
            <w:gridSpan w:val="2"/>
          </w:tcPr>
          <w:p w14:paraId="3C3D0742" w14:textId="77777777" w:rsidR="00413EC8" w:rsidRPr="00413EC8" w:rsidRDefault="00413EC8" w:rsidP="00413EC8">
            <w:pPr>
              <w:ind w:firstLine="117"/>
              <w:rPr>
                <w:sz w:val="20"/>
                <w:szCs w:val="20"/>
              </w:rPr>
            </w:pPr>
            <w:r w:rsidRPr="00413EC8">
              <w:rPr>
                <w:sz w:val="20"/>
                <w:szCs w:val="20"/>
              </w:rPr>
              <w:t>0</w:t>
            </w:r>
          </w:p>
        </w:tc>
        <w:tc>
          <w:tcPr>
            <w:tcW w:w="1331" w:type="dxa"/>
          </w:tcPr>
          <w:p w14:paraId="0C4C3364" w14:textId="77777777" w:rsidR="00413EC8" w:rsidRPr="00413EC8" w:rsidRDefault="00413EC8" w:rsidP="00413EC8">
            <w:pPr>
              <w:ind w:firstLine="26"/>
              <w:rPr>
                <w:sz w:val="20"/>
                <w:szCs w:val="20"/>
                <w:highlight w:val="yellow"/>
              </w:rPr>
            </w:pPr>
            <w:r w:rsidRPr="00413EC8">
              <w:rPr>
                <w:sz w:val="20"/>
                <w:szCs w:val="20"/>
              </w:rPr>
              <w:t>5695,17854</w:t>
            </w:r>
          </w:p>
        </w:tc>
        <w:tc>
          <w:tcPr>
            <w:tcW w:w="1362" w:type="dxa"/>
          </w:tcPr>
          <w:p w14:paraId="625C3095" w14:textId="77777777" w:rsidR="00413EC8" w:rsidRPr="00413EC8" w:rsidRDefault="00413EC8" w:rsidP="00413EC8">
            <w:pPr>
              <w:ind w:firstLine="120"/>
              <w:rPr>
                <w:sz w:val="20"/>
                <w:szCs w:val="20"/>
              </w:rPr>
            </w:pPr>
            <w:r w:rsidRPr="00413EC8">
              <w:rPr>
                <w:sz w:val="20"/>
                <w:szCs w:val="20"/>
              </w:rPr>
              <w:t>0</w:t>
            </w:r>
          </w:p>
        </w:tc>
        <w:tc>
          <w:tcPr>
            <w:tcW w:w="1880" w:type="dxa"/>
            <w:vMerge/>
          </w:tcPr>
          <w:p w14:paraId="05C0B93F" w14:textId="77777777" w:rsidR="00413EC8" w:rsidRPr="00413EC8" w:rsidRDefault="00413EC8" w:rsidP="00413EC8">
            <w:pPr>
              <w:rPr>
                <w:sz w:val="20"/>
                <w:szCs w:val="20"/>
              </w:rPr>
            </w:pPr>
          </w:p>
        </w:tc>
        <w:tc>
          <w:tcPr>
            <w:tcW w:w="1935" w:type="dxa"/>
            <w:vMerge/>
          </w:tcPr>
          <w:p w14:paraId="4D8F55B1" w14:textId="77777777" w:rsidR="00413EC8" w:rsidRPr="00413EC8" w:rsidRDefault="00413EC8" w:rsidP="00413EC8">
            <w:pPr>
              <w:rPr>
                <w:sz w:val="20"/>
                <w:szCs w:val="20"/>
              </w:rPr>
            </w:pPr>
          </w:p>
        </w:tc>
      </w:tr>
      <w:tr w:rsidR="00413EC8" w:rsidRPr="00413EC8" w14:paraId="4E88406F" w14:textId="77777777" w:rsidTr="009D52AD">
        <w:tc>
          <w:tcPr>
            <w:tcW w:w="2269" w:type="dxa"/>
            <w:vMerge/>
          </w:tcPr>
          <w:p w14:paraId="72441B40" w14:textId="77777777" w:rsidR="00413EC8" w:rsidRPr="00413EC8" w:rsidRDefault="00413EC8" w:rsidP="00413EC8">
            <w:pPr>
              <w:ind w:firstLine="142"/>
              <w:rPr>
                <w:sz w:val="20"/>
                <w:szCs w:val="20"/>
              </w:rPr>
            </w:pPr>
          </w:p>
        </w:tc>
        <w:tc>
          <w:tcPr>
            <w:tcW w:w="1687" w:type="dxa"/>
          </w:tcPr>
          <w:p w14:paraId="39D6487B" w14:textId="77777777" w:rsidR="00413EC8" w:rsidRPr="00413EC8" w:rsidRDefault="00413EC8" w:rsidP="00413EC8">
            <w:pPr>
              <w:ind w:firstLine="114"/>
              <w:rPr>
                <w:sz w:val="20"/>
                <w:szCs w:val="20"/>
              </w:rPr>
            </w:pPr>
            <w:r w:rsidRPr="00413EC8">
              <w:rPr>
                <w:sz w:val="20"/>
                <w:szCs w:val="20"/>
              </w:rPr>
              <w:t>Федеральный бюджет</w:t>
            </w:r>
          </w:p>
        </w:tc>
        <w:tc>
          <w:tcPr>
            <w:tcW w:w="1335" w:type="dxa"/>
          </w:tcPr>
          <w:p w14:paraId="6CA7759E" w14:textId="77777777" w:rsidR="00413EC8" w:rsidRPr="00413EC8" w:rsidRDefault="00413EC8" w:rsidP="00413EC8">
            <w:pPr>
              <w:ind w:firstLine="55"/>
              <w:rPr>
                <w:sz w:val="20"/>
                <w:szCs w:val="20"/>
              </w:rPr>
            </w:pPr>
            <w:r w:rsidRPr="00413EC8">
              <w:rPr>
                <w:sz w:val="20"/>
                <w:szCs w:val="20"/>
              </w:rPr>
              <w:t>0</w:t>
            </w:r>
          </w:p>
        </w:tc>
        <w:tc>
          <w:tcPr>
            <w:tcW w:w="761" w:type="dxa"/>
          </w:tcPr>
          <w:p w14:paraId="6F580D8E" w14:textId="77777777" w:rsidR="00413EC8" w:rsidRPr="00413EC8" w:rsidRDefault="00413EC8" w:rsidP="00413EC8">
            <w:pPr>
              <w:rPr>
                <w:sz w:val="20"/>
                <w:szCs w:val="20"/>
              </w:rPr>
            </w:pPr>
            <w:r w:rsidRPr="00413EC8">
              <w:rPr>
                <w:sz w:val="20"/>
                <w:szCs w:val="20"/>
              </w:rPr>
              <w:t>0</w:t>
            </w:r>
          </w:p>
        </w:tc>
        <w:tc>
          <w:tcPr>
            <w:tcW w:w="1094" w:type="dxa"/>
          </w:tcPr>
          <w:p w14:paraId="200CF4CD" w14:textId="77777777" w:rsidR="00413EC8" w:rsidRPr="00413EC8" w:rsidRDefault="00413EC8" w:rsidP="00413EC8">
            <w:pPr>
              <w:ind w:firstLine="227"/>
              <w:rPr>
                <w:sz w:val="20"/>
                <w:szCs w:val="20"/>
              </w:rPr>
            </w:pPr>
            <w:r w:rsidRPr="00413EC8">
              <w:rPr>
                <w:sz w:val="20"/>
                <w:szCs w:val="20"/>
              </w:rPr>
              <w:t>0</w:t>
            </w:r>
          </w:p>
        </w:tc>
        <w:tc>
          <w:tcPr>
            <w:tcW w:w="717" w:type="dxa"/>
          </w:tcPr>
          <w:p w14:paraId="2C182BD3" w14:textId="77777777" w:rsidR="00413EC8" w:rsidRPr="00413EC8" w:rsidRDefault="00413EC8" w:rsidP="00413EC8">
            <w:pPr>
              <w:rPr>
                <w:sz w:val="20"/>
                <w:szCs w:val="20"/>
              </w:rPr>
            </w:pPr>
            <w:r w:rsidRPr="00413EC8">
              <w:rPr>
                <w:sz w:val="20"/>
                <w:szCs w:val="20"/>
              </w:rPr>
              <w:t>0</w:t>
            </w:r>
          </w:p>
        </w:tc>
        <w:tc>
          <w:tcPr>
            <w:tcW w:w="1359" w:type="dxa"/>
            <w:gridSpan w:val="2"/>
          </w:tcPr>
          <w:p w14:paraId="3655FED7" w14:textId="77777777" w:rsidR="00413EC8" w:rsidRPr="00413EC8" w:rsidRDefault="00413EC8" w:rsidP="00413EC8">
            <w:pPr>
              <w:ind w:firstLine="117"/>
              <w:rPr>
                <w:sz w:val="20"/>
                <w:szCs w:val="20"/>
              </w:rPr>
            </w:pPr>
            <w:r w:rsidRPr="00413EC8">
              <w:rPr>
                <w:sz w:val="20"/>
                <w:szCs w:val="20"/>
              </w:rPr>
              <w:t>0</w:t>
            </w:r>
          </w:p>
        </w:tc>
        <w:tc>
          <w:tcPr>
            <w:tcW w:w="1331" w:type="dxa"/>
          </w:tcPr>
          <w:p w14:paraId="1C1E58FF" w14:textId="77777777" w:rsidR="00413EC8" w:rsidRPr="00413EC8" w:rsidRDefault="00413EC8" w:rsidP="00413EC8">
            <w:pPr>
              <w:ind w:firstLine="176"/>
              <w:rPr>
                <w:sz w:val="20"/>
                <w:szCs w:val="20"/>
              </w:rPr>
            </w:pPr>
            <w:r w:rsidRPr="00413EC8">
              <w:rPr>
                <w:sz w:val="20"/>
                <w:szCs w:val="20"/>
              </w:rPr>
              <w:t>0</w:t>
            </w:r>
          </w:p>
        </w:tc>
        <w:tc>
          <w:tcPr>
            <w:tcW w:w="1362" w:type="dxa"/>
          </w:tcPr>
          <w:p w14:paraId="5348EEC6" w14:textId="77777777" w:rsidR="00413EC8" w:rsidRPr="00413EC8" w:rsidRDefault="00413EC8" w:rsidP="00413EC8">
            <w:pPr>
              <w:ind w:firstLine="120"/>
              <w:rPr>
                <w:sz w:val="20"/>
                <w:szCs w:val="20"/>
              </w:rPr>
            </w:pPr>
            <w:r w:rsidRPr="00413EC8">
              <w:rPr>
                <w:sz w:val="20"/>
                <w:szCs w:val="20"/>
              </w:rPr>
              <w:t>0</w:t>
            </w:r>
          </w:p>
        </w:tc>
        <w:tc>
          <w:tcPr>
            <w:tcW w:w="1880" w:type="dxa"/>
            <w:vMerge/>
          </w:tcPr>
          <w:p w14:paraId="2FFD0E5A" w14:textId="77777777" w:rsidR="00413EC8" w:rsidRPr="00413EC8" w:rsidRDefault="00413EC8" w:rsidP="00413EC8">
            <w:pPr>
              <w:rPr>
                <w:sz w:val="20"/>
                <w:szCs w:val="20"/>
              </w:rPr>
            </w:pPr>
          </w:p>
        </w:tc>
        <w:tc>
          <w:tcPr>
            <w:tcW w:w="1935" w:type="dxa"/>
            <w:vMerge/>
          </w:tcPr>
          <w:p w14:paraId="1A1C662B" w14:textId="77777777" w:rsidR="00413EC8" w:rsidRPr="00413EC8" w:rsidRDefault="00413EC8" w:rsidP="00413EC8">
            <w:pPr>
              <w:rPr>
                <w:sz w:val="20"/>
                <w:szCs w:val="20"/>
              </w:rPr>
            </w:pPr>
          </w:p>
        </w:tc>
      </w:tr>
      <w:tr w:rsidR="00413EC8" w:rsidRPr="00413EC8" w14:paraId="7173EDFA" w14:textId="77777777" w:rsidTr="009D52AD">
        <w:tc>
          <w:tcPr>
            <w:tcW w:w="2269" w:type="dxa"/>
            <w:vMerge/>
          </w:tcPr>
          <w:p w14:paraId="5C1CC0BC" w14:textId="77777777" w:rsidR="00413EC8" w:rsidRPr="00413EC8" w:rsidRDefault="00413EC8" w:rsidP="00413EC8">
            <w:pPr>
              <w:ind w:firstLine="142"/>
              <w:rPr>
                <w:sz w:val="20"/>
                <w:szCs w:val="20"/>
              </w:rPr>
            </w:pPr>
          </w:p>
        </w:tc>
        <w:tc>
          <w:tcPr>
            <w:tcW w:w="1687" w:type="dxa"/>
          </w:tcPr>
          <w:p w14:paraId="561AC10A" w14:textId="77777777" w:rsidR="00413EC8" w:rsidRPr="00413EC8" w:rsidRDefault="00413EC8" w:rsidP="00413EC8">
            <w:pPr>
              <w:ind w:firstLine="114"/>
              <w:rPr>
                <w:sz w:val="20"/>
                <w:szCs w:val="20"/>
              </w:rPr>
            </w:pPr>
            <w:r w:rsidRPr="00413EC8">
              <w:rPr>
                <w:sz w:val="20"/>
                <w:szCs w:val="20"/>
              </w:rPr>
              <w:t>Областной бюджет</w:t>
            </w:r>
          </w:p>
        </w:tc>
        <w:tc>
          <w:tcPr>
            <w:tcW w:w="1335" w:type="dxa"/>
          </w:tcPr>
          <w:p w14:paraId="5B6C872E" w14:textId="77777777" w:rsidR="00413EC8" w:rsidRPr="00413EC8" w:rsidRDefault="00413EC8" w:rsidP="00413EC8">
            <w:pPr>
              <w:ind w:firstLine="55"/>
              <w:rPr>
                <w:sz w:val="20"/>
                <w:szCs w:val="20"/>
              </w:rPr>
            </w:pPr>
            <w:r w:rsidRPr="00413EC8">
              <w:rPr>
                <w:sz w:val="20"/>
                <w:szCs w:val="20"/>
              </w:rPr>
              <w:t>0</w:t>
            </w:r>
          </w:p>
        </w:tc>
        <w:tc>
          <w:tcPr>
            <w:tcW w:w="761" w:type="dxa"/>
          </w:tcPr>
          <w:p w14:paraId="6D8AD4C9" w14:textId="77777777" w:rsidR="00413EC8" w:rsidRPr="00413EC8" w:rsidRDefault="00413EC8" w:rsidP="00413EC8">
            <w:pPr>
              <w:rPr>
                <w:sz w:val="20"/>
                <w:szCs w:val="20"/>
              </w:rPr>
            </w:pPr>
            <w:r w:rsidRPr="00413EC8">
              <w:rPr>
                <w:sz w:val="20"/>
                <w:szCs w:val="20"/>
              </w:rPr>
              <w:t>0</w:t>
            </w:r>
          </w:p>
        </w:tc>
        <w:tc>
          <w:tcPr>
            <w:tcW w:w="1094" w:type="dxa"/>
          </w:tcPr>
          <w:p w14:paraId="02122480" w14:textId="77777777" w:rsidR="00413EC8" w:rsidRPr="00413EC8" w:rsidRDefault="00413EC8" w:rsidP="00413EC8">
            <w:pPr>
              <w:ind w:firstLine="227"/>
              <w:rPr>
                <w:sz w:val="20"/>
                <w:szCs w:val="20"/>
              </w:rPr>
            </w:pPr>
            <w:r w:rsidRPr="00413EC8">
              <w:rPr>
                <w:sz w:val="20"/>
                <w:szCs w:val="20"/>
              </w:rPr>
              <w:t>0</w:t>
            </w:r>
          </w:p>
        </w:tc>
        <w:tc>
          <w:tcPr>
            <w:tcW w:w="717" w:type="dxa"/>
          </w:tcPr>
          <w:p w14:paraId="0D0EF12F" w14:textId="77777777" w:rsidR="00413EC8" w:rsidRPr="00413EC8" w:rsidRDefault="00413EC8" w:rsidP="00413EC8">
            <w:pPr>
              <w:rPr>
                <w:sz w:val="20"/>
                <w:szCs w:val="20"/>
              </w:rPr>
            </w:pPr>
            <w:r w:rsidRPr="00413EC8">
              <w:rPr>
                <w:sz w:val="20"/>
                <w:szCs w:val="20"/>
              </w:rPr>
              <w:t>0</w:t>
            </w:r>
          </w:p>
        </w:tc>
        <w:tc>
          <w:tcPr>
            <w:tcW w:w="1359" w:type="dxa"/>
            <w:gridSpan w:val="2"/>
          </w:tcPr>
          <w:p w14:paraId="114751C6" w14:textId="77777777" w:rsidR="00413EC8" w:rsidRPr="00413EC8" w:rsidRDefault="00413EC8" w:rsidP="00413EC8">
            <w:pPr>
              <w:ind w:firstLine="117"/>
              <w:rPr>
                <w:sz w:val="20"/>
                <w:szCs w:val="20"/>
              </w:rPr>
            </w:pPr>
            <w:r w:rsidRPr="00413EC8">
              <w:rPr>
                <w:sz w:val="20"/>
                <w:szCs w:val="20"/>
              </w:rPr>
              <w:t>0</w:t>
            </w:r>
          </w:p>
        </w:tc>
        <w:tc>
          <w:tcPr>
            <w:tcW w:w="1331" w:type="dxa"/>
          </w:tcPr>
          <w:p w14:paraId="7818DE27" w14:textId="77777777" w:rsidR="00413EC8" w:rsidRPr="00413EC8" w:rsidRDefault="00413EC8" w:rsidP="00413EC8">
            <w:pPr>
              <w:ind w:firstLine="176"/>
              <w:rPr>
                <w:sz w:val="20"/>
                <w:szCs w:val="20"/>
              </w:rPr>
            </w:pPr>
            <w:r w:rsidRPr="00413EC8">
              <w:rPr>
                <w:sz w:val="20"/>
                <w:szCs w:val="20"/>
              </w:rPr>
              <w:t>0</w:t>
            </w:r>
          </w:p>
        </w:tc>
        <w:tc>
          <w:tcPr>
            <w:tcW w:w="1362" w:type="dxa"/>
          </w:tcPr>
          <w:p w14:paraId="6D0F68D3" w14:textId="77777777" w:rsidR="00413EC8" w:rsidRPr="00413EC8" w:rsidRDefault="00413EC8" w:rsidP="00413EC8">
            <w:pPr>
              <w:ind w:firstLine="120"/>
              <w:rPr>
                <w:sz w:val="20"/>
                <w:szCs w:val="20"/>
              </w:rPr>
            </w:pPr>
            <w:r w:rsidRPr="00413EC8">
              <w:rPr>
                <w:sz w:val="20"/>
                <w:szCs w:val="20"/>
              </w:rPr>
              <w:t>0</w:t>
            </w:r>
          </w:p>
        </w:tc>
        <w:tc>
          <w:tcPr>
            <w:tcW w:w="1880" w:type="dxa"/>
            <w:vMerge/>
          </w:tcPr>
          <w:p w14:paraId="03356968" w14:textId="77777777" w:rsidR="00413EC8" w:rsidRPr="00413EC8" w:rsidRDefault="00413EC8" w:rsidP="00413EC8">
            <w:pPr>
              <w:rPr>
                <w:sz w:val="20"/>
                <w:szCs w:val="20"/>
              </w:rPr>
            </w:pPr>
          </w:p>
        </w:tc>
        <w:tc>
          <w:tcPr>
            <w:tcW w:w="1935" w:type="dxa"/>
            <w:vMerge/>
          </w:tcPr>
          <w:p w14:paraId="33196CE9" w14:textId="77777777" w:rsidR="00413EC8" w:rsidRPr="00413EC8" w:rsidRDefault="00413EC8" w:rsidP="00413EC8">
            <w:pPr>
              <w:rPr>
                <w:sz w:val="20"/>
                <w:szCs w:val="20"/>
              </w:rPr>
            </w:pPr>
          </w:p>
        </w:tc>
      </w:tr>
      <w:tr w:rsidR="00413EC8" w:rsidRPr="00413EC8" w14:paraId="7FA0CE04" w14:textId="77777777" w:rsidTr="009D52AD">
        <w:tc>
          <w:tcPr>
            <w:tcW w:w="2269" w:type="dxa"/>
            <w:vMerge/>
          </w:tcPr>
          <w:p w14:paraId="077D7DAB" w14:textId="77777777" w:rsidR="00413EC8" w:rsidRPr="00413EC8" w:rsidRDefault="00413EC8" w:rsidP="00413EC8">
            <w:pPr>
              <w:ind w:firstLine="142"/>
              <w:rPr>
                <w:sz w:val="20"/>
                <w:szCs w:val="20"/>
              </w:rPr>
            </w:pPr>
          </w:p>
        </w:tc>
        <w:tc>
          <w:tcPr>
            <w:tcW w:w="1687" w:type="dxa"/>
          </w:tcPr>
          <w:p w14:paraId="744AC7AF" w14:textId="77777777" w:rsidR="00413EC8" w:rsidRPr="00413EC8" w:rsidRDefault="00413EC8" w:rsidP="00413EC8">
            <w:pPr>
              <w:ind w:firstLine="114"/>
              <w:rPr>
                <w:sz w:val="20"/>
                <w:szCs w:val="20"/>
              </w:rPr>
            </w:pPr>
            <w:r w:rsidRPr="00413EC8">
              <w:rPr>
                <w:sz w:val="20"/>
                <w:szCs w:val="20"/>
              </w:rPr>
              <w:t>Местный бюджет</w:t>
            </w:r>
          </w:p>
        </w:tc>
        <w:tc>
          <w:tcPr>
            <w:tcW w:w="1335" w:type="dxa"/>
          </w:tcPr>
          <w:p w14:paraId="73DB781C" w14:textId="77777777" w:rsidR="00413EC8" w:rsidRPr="00413EC8" w:rsidRDefault="00413EC8" w:rsidP="00413EC8">
            <w:pPr>
              <w:ind w:firstLine="55"/>
              <w:rPr>
                <w:sz w:val="20"/>
                <w:szCs w:val="20"/>
              </w:rPr>
            </w:pPr>
            <w:r w:rsidRPr="00413EC8">
              <w:rPr>
                <w:sz w:val="20"/>
                <w:szCs w:val="20"/>
              </w:rPr>
              <w:t>0</w:t>
            </w:r>
          </w:p>
        </w:tc>
        <w:tc>
          <w:tcPr>
            <w:tcW w:w="761" w:type="dxa"/>
          </w:tcPr>
          <w:p w14:paraId="459BCDF9" w14:textId="77777777" w:rsidR="00413EC8" w:rsidRPr="00413EC8" w:rsidRDefault="00413EC8" w:rsidP="00413EC8">
            <w:pPr>
              <w:rPr>
                <w:sz w:val="20"/>
                <w:szCs w:val="20"/>
              </w:rPr>
            </w:pPr>
            <w:r w:rsidRPr="00413EC8">
              <w:rPr>
                <w:sz w:val="20"/>
                <w:szCs w:val="20"/>
              </w:rPr>
              <w:t>0</w:t>
            </w:r>
          </w:p>
        </w:tc>
        <w:tc>
          <w:tcPr>
            <w:tcW w:w="1094" w:type="dxa"/>
          </w:tcPr>
          <w:p w14:paraId="0539906B" w14:textId="77777777" w:rsidR="00413EC8" w:rsidRPr="00413EC8" w:rsidRDefault="00413EC8" w:rsidP="00413EC8">
            <w:pPr>
              <w:ind w:firstLine="227"/>
              <w:rPr>
                <w:sz w:val="20"/>
                <w:szCs w:val="20"/>
              </w:rPr>
            </w:pPr>
            <w:r w:rsidRPr="00413EC8">
              <w:rPr>
                <w:sz w:val="20"/>
                <w:szCs w:val="20"/>
              </w:rPr>
              <w:t>0</w:t>
            </w:r>
          </w:p>
        </w:tc>
        <w:tc>
          <w:tcPr>
            <w:tcW w:w="717" w:type="dxa"/>
          </w:tcPr>
          <w:p w14:paraId="0C660CE0" w14:textId="77777777" w:rsidR="00413EC8" w:rsidRPr="00413EC8" w:rsidRDefault="00413EC8" w:rsidP="00413EC8">
            <w:pPr>
              <w:rPr>
                <w:sz w:val="20"/>
                <w:szCs w:val="20"/>
              </w:rPr>
            </w:pPr>
            <w:r w:rsidRPr="00413EC8">
              <w:rPr>
                <w:sz w:val="20"/>
                <w:szCs w:val="20"/>
              </w:rPr>
              <w:t>0</w:t>
            </w:r>
          </w:p>
        </w:tc>
        <w:tc>
          <w:tcPr>
            <w:tcW w:w="1359" w:type="dxa"/>
            <w:gridSpan w:val="2"/>
          </w:tcPr>
          <w:p w14:paraId="4208A319" w14:textId="77777777" w:rsidR="00413EC8" w:rsidRPr="00413EC8" w:rsidRDefault="00413EC8" w:rsidP="00413EC8">
            <w:pPr>
              <w:ind w:firstLine="117"/>
              <w:rPr>
                <w:sz w:val="20"/>
                <w:szCs w:val="20"/>
              </w:rPr>
            </w:pPr>
            <w:r w:rsidRPr="00413EC8">
              <w:rPr>
                <w:sz w:val="20"/>
                <w:szCs w:val="20"/>
              </w:rPr>
              <w:t>0</w:t>
            </w:r>
          </w:p>
        </w:tc>
        <w:tc>
          <w:tcPr>
            <w:tcW w:w="1331" w:type="dxa"/>
          </w:tcPr>
          <w:p w14:paraId="6065D8FC" w14:textId="77777777" w:rsidR="00413EC8" w:rsidRPr="00413EC8" w:rsidRDefault="00413EC8" w:rsidP="00413EC8">
            <w:pPr>
              <w:ind w:firstLine="26"/>
              <w:rPr>
                <w:sz w:val="20"/>
                <w:szCs w:val="20"/>
              </w:rPr>
            </w:pPr>
            <w:r w:rsidRPr="00413EC8">
              <w:rPr>
                <w:sz w:val="20"/>
                <w:szCs w:val="20"/>
              </w:rPr>
              <w:t>5695,17854</w:t>
            </w:r>
          </w:p>
        </w:tc>
        <w:tc>
          <w:tcPr>
            <w:tcW w:w="1362" w:type="dxa"/>
          </w:tcPr>
          <w:p w14:paraId="3E4232C2" w14:textId="77777777" w:rsidR="00413EC8" w:rsidRPr="00413EC8" w:rsidRDefault="00413EC8" w:rsidP="00413EC8">
            <w:pPr>
              <w:ind w:firstLine="120"/>
              <w:rPr>
                <w:sz w:val="20"/>
                <w:szCs w:val="20"/>
              </w:rPr>
            </w:pPr>
            <w:r w:rsidRPr="00413EC8">
              <w:rPr>
                <w:sz w:val="20"/>
                <w:szCs w:val="20"/>
              </w:rPr>
              <w:t>0</w:t>
            </w:r>
          </w:p>
        </w:tc>
        <w:tc>
          <w:tcPr>
            <w:tcW w:w="1880" w:type="dxa"/>
            <w:vMerge/>
          </w:tcPr>
          <w:p w14:paraId="0CA215F2" w14:textId="77777777" w:rsidR="00413EC8" w:rsidRPr="00413EC8" w:rsidRDefault="00413EC8" w:rsidP="00413EC8">
            <w:pPr>
              <w:rPr>
                <w:sz w:val="20"/>
                <w:szCs w:val="20"/>
              </w:rPr>
            </w:pPr>
          </w:p>
        </w:tc>
        <w:tc>
          <w:tcPr>
            <w:tcW w:w="1935" w:type="dxa"/>
            <w:vMerge/>
          </w:tcPr>
          <w:p w14:paraId="413093BF" w14:textId="77777777" w:rsidR="00413EC8" w:rsidRPr="00413EC8" w:rsidRDefault="00413EC8" w:rsidP="00413EC8">
            <w:pPr>
              <w:rPr>
                <w:sz w:val="20"/>
                <w:szCs w:val="20"/>
              </w:rPr>
            </w:pPr>
          </w:p>
        </w:tc>
      </w:tr>
      <w:tr w:rsidR="00413EC8" w:rsidRPr="00413EC8" w14:paraId="27D1FA67" w14:textId="77777777" w:rsidTr="009D52AD">
        <w:tc>
          <w:tcPr>
            <w:tcW w:w="2269" w:type="dxa"/>
            <w:vMerge w:val="restart"/>
          </w:tcPr>
          <w:p w14:paraId="570C622B" w14:textId="77777777" w:rsidR="00413EC8" w:rsidRPr="00413EC8" w:rsidRDefault="00413EC8" w:rsidP="00413EC8">
            <w:pPr>
              <w:rPr>
                <w:sz w:val="20"/>
                <w:szCs w:val="20"/>
              </w:rPr>
            </w:pPr>
            <w:r w:rsidRPr="00413EC8">
              <w:rPr>
                <w:sz w:val="20"/>
                <w:szCs w:val="20"/>
              </w:rPr>
              <w:t>Итого затрат по подпрограмме 1</w:t>
            </w:r>
          </w:p>
        </w:tc>
        <w:tc>
          <w:tcPr>
            <w:tcW w:w="1687" w:type="dxa"/>
          </w:tcPr>
          <w:p w14:paraId="111EE90F" w14:textId="77777777" w:rsidR="00413EC8" w:rsidRPr="00413EC8" w:rsidRDefault="00413EC8" w:rsidP="00413EC8">
            <w:pPr>
              <w:ind w:firstLine="41"/>
              <w:rPr>
                <w:sz w:val="20"/>
                <w:szCs w:val="20"/>
              </w:rPr>
            </w:pPr>
            <w:r w:rsidRPr="00413EC8">
              <w:rPr>
                <w:sz w:val="20"/>
                <w:szCs w:val="20"/>
              </w:rPr>
              <w:t>Наименование показателя (ед. изм.)</w:t>
            </w:r>
          </w:p>
        </w:tc>
        <w:tc>
          <w:tcPr>
            <w:tcW w:w="1335" w:type="dxa"/>
          </w:tcPr>
          <w:p w14:paraId="69DFAB54" w14:textId="77777777" w:rsidR="00413EC8" w:rsidRPr="00413EC8" w:rsidRDefault="00413EC8" w:rsidP="00413EC8">
            <w:pPr>
              <w:ind w:firstLine="100"/>
              <w:rPr>
                <w:sz w:val="20"/>
                <w:szCs w:val="20"/>
              </w:rPr>
            </w:pPr>
            <w:r w:rsidRPr="00413EC8">
              <w:rPr>
                <w:sz w:val="20"/>
                <w:szCs w:val="20"/>
              </w:rPr>
              <w:t>Ед.</w:t>
            </w:r>
          </w:p>
        </w:tc>
        <w:tc>
          <w:tcPr>
            <w:tcW w:w="761" w:type="dxa"/>
          </w:tcPr>
          <w:p w14:paraId="44BCAF46" w14:textId="77777777" w:rsidR="00413EC8" w:rsidRPr="00413EC8" w:rsidRDefault="00413EC8" w:rsidP="00413EC8">
            <w:pPr>
              <w:ind w:firstLine="20"/>
              <w:rPr>
                <w:sz w:val="20"/>
                <w:szCs w:val="20"/>
              </w:rPr>
            </w:pPr>
            <w:r w:rsidRPr="00413EC8">
              <w:rPr>
                <w:sz w:val="20"/>
                <w:szCs w:val="20"/>
              </w:rPr>
              <w:t xml:space="preserve">- </w:t>
            </w:r>
          </w:p>
        </w:tc>
        <w:tc>
          <w:tcPr>
            <w:tcW w:w="1094" w:type="dxa"/>
          </w:tcPr>
          <w:p w14:paraId="159CF0A4" w14:textId="77777777" w:rsidR="00413EC8" w:rsidRPr="00413EC8" w:rsidRDefault="00413EC8" w:rsidP="00413EC8">
            <w:pPr>
              <w:ind w:firstLine="20"/>
              <w:rPr>
                <w:sz w:val="20"/>
                <w:szCs w:val="20"/>
              </w:rPr>
            </w:pPr>
            <w:r w:rsidRPr="00413EC8">
              <w:rPr>
                <w:sz w:val="20"/>
                <w:szCs w:val="20"/>
              </w:rPr>
              <w:t>-</w:t>
            </w:r>
          </w:p>
        </w:tc>
        <w:tc>
          <w:tcPr>
            <w:tcW w:w="717" w:type="dxa"/>
          </w:tcPr>
          <w:p w14:paraId="40C87FBF" w14:textId="77777777" w:rsidR="00413EC8" w:rsidRPr="00413EC8" w:rsidRDefault="00413EC8" w:rsidP="00413EC8">
            <w:pPr>
              <w:ind w:firstLine="20"/>
              <w:rPr>
                <w:sz w:val="20"/>
                <w:szCs w:val="20"/>
              </w:rPr>
            </w:pPr>
            <w:r w:rsidRPr="00413EC8">
              <w:rPr>
                <w:sz w:val="20"/>
                <w:szCs w:val="20"/>
              </w:rPr>
              <w:t>-</w:t>
            </w:r>
          </w:p>
        </w:tc>
        <w:tc>
          <w:tcPr>
            <w:tcW w:w="1359" w:type="dxa"/>
            <w:gridSpan w:val="2"/>
          </w:tcPr>
          <w:p w14:paraId="66D996C1" w14:textId="77777777" w:rsidR="00413EC8" w:rsidRPr="00413EC8" w:rsidRDefault="00413EC8" w:rsidP="00413EC8">
            <w:pPr>
              <w:ind w:firstLine="20"/>
              <w:rPr>
                <w:sz w:val="20"/>
                <w:szCs w:val="20"/>
              </w:rPr>
            </w:pPr>
            <w:r w:rsidRPr="00413EC8">
              <w:rPr>
                <w:sz w:val="20"/>
                <w:szCs w:val="20"/>
              </w:rPr>
              <w:t>2</w:t>
            </w:r>
          </w:p>
        </w:tc>
        <w:tc>
          <w:tcPr>
            <w:tcW w:w="1331" w:type="dxa"/>
          </w:tcPr>
          <w:p w14:paraId="4479582F" w14:textId="77777777" w:rsidR="00413EC8" w:rsidRPr="00413EC8" w:rsidRDefault="00413EC8" w:rsidP="00413EC8">
            <w:pPr>
              <w:ind w:firstLine="45"/>
              <w:rPr>
                <w:sz w:val="20"/>
                <w:szCs w:val="20"/>
              </w:rPr>
            </w:pPr>
            <w:r w:rsidRPr="00413EC8">
              <w:rPr>
                <w:sz w:val="20"/>
                <w:szCs w:val="20"/>
              </w:rPr>
              <w:t>7</w:t>
            </w:r>
          </w:p>
        </w:tc>
        <w:tc>
          <w:tcPr>
            <w:tcW w:w="1362" w:type="dxa"/>
          </w:tcPr>
          <w:p w14:paraId="7E38D664" w14:textId="77777777" w:rsidR="00413EC8" w:rsidRPr="00413EC8" w:rsidRDefault="00413EC8" w:rsidP="00413EC8">
            <w:pPr>
              <w:rPr>
                <w:sz w:val="20"/>
                <w:szCs w:val="20"/>
              </w:rPr>
            </w:pPr>
            <w:r w:rsidRPr="00413EC8">
              <w:rPr>
                <w:sz w:val="20"/>
                <w:szCs w:val="20"/>
              </w:rPr>
              <w:t>4</w:t>
            </w:r>
          </w:p>
        </w:tc>
        <w:tc>
          <w:tcPr>
            <w:tcW w:w="1880" w:type="dxa"/>
            <w:vMerge w:val="restart"/>
          </w:tcPr>
          <w:p w14:paraId="6585B9EE" w14:textId="77777777" w:rsidR="00413EC8" w:rsidRPr="00413EC8" w:rsidRDefault="00413EC8" w:rsidP="00413EC8">
            <w:pPr>
              <w:ind w:firstLine="27"/>
              <w:rPr>
                <w:sz w:val="20"/>
                <w:szCs w:val="20"/>
              </w:rPr>
            </w:pPr>
          </w:p>
        </w:tc>
        <w:tc>
          <w:tcPr>
            <w:tcW w:w="1935" w:type="dxa"/>
            <w:vMerge w:val="restart"/>
          </w:tcPr>
          <w:p w14:paraId="563AC630" w14:textId="77777777" w:rsidR="00413EC8" w:rsidRPr="00413EC8" w:rsidRDefault="00413EC8" w:rsidP="00413EC8">
            <w:pPr>
              <w:ind w:hanging="1"/>
              <w:rPr>
                <w:sz w:val="20"/>
                <w:szCs w:val="20"/>
              </w:rPr>
            </w:pPr>
          </w:p>
        </w:tc>
      </w:tr>
      <w:tr w:rsidR="00413EC8" w:rsidRPr="00413EC8" w14:paraId="015B06AF" w14:textId="77777777" w:rsidTr="009D52AD">
        <w:tc>
          <w:tcPr>
            <w:tcW w:w="2269" w:type="dxa"/>
            <w:vMerge/>
          </w:tcPr>
          <w:p w14:paraId="3D800887" w14:textId="77777777" w:rsidR="00413EC8" w:rsidRPr="00413EC8" w:rsidRDefault="00413EC8" w:rsidP="00413EC8">
            <w:pPr>
              <w:ind w:firstLine="142"/>
              <w:rPr>
                <w:sz w:val="20"/>
                <w:szCs w:val="20"/>
              </w:rPr>
            </w:pPr>
          </w:p>
        </w:tc>
        <w:tc>
          <w:tcPr>
            <w:tcW w:w="1687" w:type="dxa"/>
          </w:tcPr>
          <w:p w14:paraId="73D3E4FA" w14:textId="77777777" w:rsidR="00413EC8" w:rsidRPr="00413EC8" w:rsidRDefault="00413EC8" w:rsidP="00413EC8">
            <w:pPr>
              <w:ind w:firstLine="114"/>
              <w:rPr>
                <w:sz w:val="20"/>
                <w:szCs w:val="20"/>
              </w:rPr>
            </w:pPr>
            <w:r w:rsidRPr="00413EC8">
              <w:rPr>
                <w:sz w:val="20"/>
                <w:szCs w:val="20"/>
              </w:rPr>
              <w:t>Стоимость единицы</w:t>
            </w:r>
          </w:p>
        </w:tc>
        <w:tc>
          <w:tcPr>
            <w:tcW w:w="1335" w:type="dxa"/>
          </w:tcPr>
          <w:p w14:paraId="23044508" w14:textId="77777777" w:rsidR="00413EC8" w:rsidRPr="00413EC8" w:rsidRDefault="00413EC8" w:rsidP="00413EC8">
            <w:pPr>
              <w:ind w:firstLine="100"/>
              <w:rPr>
                <w:sz w:val="20"/>
                <w:szCs w:val="20"/>
              </w:rPr>
            </w:pPr>
            <w:r w:rsidRPr="00413EC8">
              <w:rPr>
                <w:sz w:val="20"/>
                <w:szCs w:val="20"/>
              </w:rPr>
              <w:t>-</w:t>
            </w:r>
          </w:p>
        </w:tc>
        <w:tc>
          <w:tcPr>
            <w:tcW w:w="761" w:type="dxa"/>
          </w:tcPr>
          <w:p w14:paraId="75D90145" w14:textId="77777777" w:rsidR="00413EC8" w:rsidRPr="00413EC8" w:rsidRDefault="00413EC8" w:rsidP="00413EC8">
            <w:pPr>
              <w:ind w:firstLine="20"/>
              <w:rPr>
                <w:sz w:val="20"/>
                <w:szCs w:val="20"/>
              </w:rPr>
            </w:pPr>
            <w:r w:rsidRPr="00413EC8">
              <w:rPr>
                <w:sz w:val="20"/>
                <w:szCs w:val="20"/>
              </w:rPr>
              <w:t>х</w:t>
            </w:r>
          </w:p>
        </w:tc>
        <w:tc>
          <w:tcPr>
            <w:tcW w:w="1094" w:type="dxa"/>
          </w:tcPr>
          <w:p w14:paraId="2112AB34" w14:textId="77777777" w:rsidR="00413EC8" w:rsidRPr="00413EC8" w:rsidRDefault="00413EC8" w:rsidP="00413EC8">
            <w:pPr>
              <w:ind w:firstLine="20"/>
              <w:rPr>
                <w:sz w:val="20"/>
                <w:szCs w:val="20"/>
              </w:rPr>
            </w:pPr>
            <w:r w:rsidRPr="00413EC8">
              <w:rPr>
                <w:sz w:val="20"/>
                <w:szCs w:val="20"/>
              </w:rPr>
              <w:t>х</w:t>
            </w:r>
          </w:p>
        </w:tc>
        <w:tc>
          <w:tcPr>
            <w:tcW w:w="717" w:type="dxa"/>
          </w:tcPr>
          <w:p w14:paraId="643EBC89" w14:textId="77777777" w:rsidR="00413EC8" w:rsidRPr="00413EC8" w:rsidRDefault="00413EC8" w:rsidP="00413EC8">
            <w:pPr>
              <w:ind w:firstLine="20"/>
              <w:rPr>
                <w:sz w:val="20"/>
                <w:szCs w:val="20"/>
              </w:rPr>
            </w:pPr>
            <w:r w:rsidRPr="00413EC8">
              <w:rPr>
                <w:sz w:val="20"/>
                <w:szCs w:val="20"/>
              </w:rPr>
              <w:t>х</w:t>
            </w:r>
          </w:p>
        </w:tc>
        <w:tc>
          <w:tcPr>
            <w:tcW w:w="1359" w:type="dxa"/>
            <w:gridSpan w:val="2"/>
          </w:tcPr>
          <w:p w14:paraId="55D3BB05" w14:textId="77777777" w:rsidR="00413EC8" w:rsidRPr="00413EC8" w:rsidRDefault="00413EC8" w:rsidP="00413EC8">
            <w:pPr>
              <w:ind w:firstLine="20"/>
              <w:rPr>
                <w:sz w:val="20"/>
                <w:szCs w:val="20"/>
              </w:rPr>
            </w:pPr>
            <w:r w:rsidRPr="00413EC8">
              <w:rPr>
                <w:sz w:val="20"/>
                <w:szCs w:val="20"/>
              </w:rPr>
              <w:t>х</w:t>
            </w:r>
          </w:p>
        </w:tc>
        <w:tc>
          <w:tcPr>
            <w:tcW w:w="1331" w:type="dxa"/>
          </w:tcPr>
          <w:p w14:paraId="36BA9432" w14:textId="77777777" w:rsidR="00413EC8" w:rsidRPr="00413EC8" w:rsidRDefault="00413EC8" w:rsidP="00413EC8">
            <w:pPr>
              <w:ind w:firstLine="45"/>
              <w:rPr>
                <w:sz w:val="20"/>
                <w:szCs w:val="20"/>
              </w:rPr>
            </w:pPr>
            <w:r w:rsidRPr="00413EC8">
              <w:rPr>
                <w:sz w:val="20"/>
                <w:szCs w:val="20"/>
              </w:rPr>
              <w:t>-</w:t>
            </w:r>
          </w:p>
        </w:tc>
        <w:tc>
          <w:tcPr>
            <w:tcW w:w="1362" w:type="dxa"/>
          </w:tcPr>
          <w:p w14:paraId="2ED412CA" w14:textId="77777777" w:rsidR="00413EC8" w:rsidRPr="00413EC8" w:rsidRDefault="00413EC8" w:rsidP="00413EC8">
            <w:pPr>
              <w:rPr>
                <w:sz w:val="20"/>
                <w:szCs w:val="20"/>
              </w:rPr>
            </w:pPr>
            <w:r w:rsidRPr="00413EC8">
              <w:rPr>
                <w:sz w:val="20"/>
                <w:szCs w:val="20"/>
              </w:rPr>
              <w:t>-</w:t>
            </w:r>
          </w:p>
        </w:tc>
        <w:tc>
          <w:tcPr>
            <w:tcW w:w="1880" w:type="dxa"/>
            <w:vMerge/>
          </w:tcPr>
          <w:p w14:paraId="18E193F2" w14:textId="77777777" w:rsidR="00413EC8" w:rsidRPr="00413EC8" w:rsidRDefault="00413EC8" w:rsidP="00413EC8">
            <w:pPr>
              <w:ind w:firstLine="27"/>
              <w:rPr>
                <w:sz w:val="20"/>
                <w:szCs w:val="20"/>
              </w:rPr>
            </w:pPr>
          </w:p>
        </w:tc>
        <w:tc>
          <w:tcPr>
            <w:tcW w:w="1935" w:type="dxa"/>
            <w:vMerge/>
          </w:tcPr>
          <w:p w14:paraId="20F5661C" w14:textId="77777777" w:rsidR="00413EC8" w:rsidRPr="00413EC8" w:rsidRDefault="00413EC8" w:rsidP="00413EC8">
            <w:pPr>
              <w:ind w:hanging="1"/>
              <w:rPr>
                <w:sz w:val="20"/>
                <w:szCs w:val="20"/>
              </w:rPr>
            </w:pPr>
          </w:p>
        </w:tc>
      </w:tr>
      <w:tr w:rsidR="00413EC8" w:rsidRPr="00413EC8" w14:paraId="079E4DE2" w14:textId="77777777" w:rsidTr="009D52AD">
        <w:tc>
          <w:tcPr>
            <w:tcW w:w="2269" w:type="dxa"/>
            <w:vMerge/>
          </w:tcPr>
          <w:p w14:paraId="1C1C1821" w14:textId="77777777" w:rsidR="00413EC8" w:rsidRPr="00413EC8" w:rsidRDefault="00413EC8" w:rsidP="00413EC8">
            <w:pPr>
              <w:ind w:firstLine="142"/>
              <w:rPr>
                <w:sz w:val="20"/>
                <w:szCs w:val="20"/>
              </w:rPr>
            </w:pPr>
          </w:p>
        </w:tc>
        <w:tc>
          <w:tcPr>
            <w:tcW w:w="1687" w:type="dxa"/>
          </w:tcPr>
          <w:p w14:paraId="7CD67870" w14:textId="77777777" w:rsidR="00413EC8" w:rsidRPr="00413EC8" w:rsidRDefault="00413EC8" w:rsidP="00413EC8">
            <w:pPr>
              <w:ind w:firstLine="114"/>
              <w:rPr>
                <w:sz w:val="20"/>
                <w:szCs w:val="20"/>
              </w:rPr>
            </w:pPr>
            <w:r w:rsidRPr="00413EC8">
              <w:rPr>
                <w:sz w:val="20"/>
                <w:szCs w:val="20"/>
              </w:rPr>
              <w:t>Сумма затрат, в том числе:</w:t>
            </w:r>
          </w:p>
        </w:tc>
        <w:tc>
          <w:tcPr>
            <w:tcW w:w="1335" w:type="dxa"/>
          </w:tcPr>
          <w:p w14:paraId="4AD74CD9" w14:textId="77777777" w:rsidR="00413EC8" w:rsidRPr="00413EC8" w:rsidRDefault="00413EC8" w:rsidP="00413EC8">
            <w:pPr>
              <w:rPr>
                <w:sz w:val="20"/>
                <w:szCs w:val="20"/>
              </w:rPr>
            </w:pPr>
            <w:r w:rsidRPr="00413EC8">
              <w:rPr>
                <w:sz w:val="20"/>
                <w:szCs w:val="20"/>
              </w:rPr>
              <w:t>2119,12841</w:t>
            </w:r>
          </w:p>
        </w:tc>
        <w:tc>
          <w:tcPr>
            <w:tcW w:w="761" w:type="dxa"/>
          </w:tcPr>
          <w:p w14:paraId="40ABEF22" w14:textId="77777777" w:rsidR="00413EC8" w:rsidRPr="00413EC8" w:rsidRDefault="00413EC8" w:rsidP="00413EC8">
            <w:pPr>
              <w:ind w:firstLine="20"/>
              <w:rPr>
                <w:sz w:val="20"/>
                <w:szCs w:val="20"/>
              </w:rPr>
            </w:pPr>
            <w:r w:rsidRPr="00413EC8">
              <w:rPr>
                <w:sz w:val="20"/>
                <w:szCs w:val="20"/>
              </w:rPr>
              <w:t>0</w:t>
            </w:r>
          </w:p>
        </w:tc>
        <w:tc>
          <w:tcPr>
            <w:tcW w:w="1094" w:type="dxa"/>
          </w:tcPr>
          <w:p w14:paraId="1F01BE13" w14:textId="77777777" w:rsidR="00413EC8" w:rsidRPr="00413EC8" w:rsidRDefault="00413EC8" w:rsidP="00413EC8">
            <w:pPr>
              <w:ind w:firstLine="20"/>
              <w:rPr>
                <w:sz w:val="20"/>
                <w:szCs w:val="20"/>
              </w:rPr>
            </w:pPr>
            <w:r w:rsidRPr="00413EC8">
              <w:rPr>
                <w:sz w:val="20"/>
                <w:szCs w:val="20"/>
              </w:rPr>
              <w:t>0</w:t>
            </w:r>
          </w:p>
        </w:tc>
        <w:tc>
          <w:tcPr>
            <w:tcW w:w="717" w:type="dxa"/>
          </w:tcPr>
          <w:p w14:paraId="20E5A6C3" w14:textId="77777777" w:rsidR="00413EC8" w:rsidRPr="00413EC8" w:rsidRDefault="00413EC8" w:rsidP="00413EC8">
            <w:pPr>
              <w:ind w:firstLine="20"/>
              <w:rPr>
                <w:sz w:val="20"/>
                <w:szCs w:val="20"/>
              </w:rPr>
            </w:pPr>
            <w:r w:rsidRPr="00413EC8">
              <w:rPr>
                <w:sz w:val="20"/>
                <w:szCs w:val="20"/>
              </w:rPr>
              <w:t>0</w:t>
            </w:r>
          </w:p>
        </w:tc>
        <w:tc>
          <w:tcPr>
            <w:tcW w:w="1359" w:type="dxa"/>
            <w:gridSpan w:val="2"/>
          </w:tcPr>
          <w:p w14:paraId="253B41BC" w14:textId="77777777" w:rsidR="00413EC8" w:rsidRPr="00413EC8" w:rsidRDefault="00413EC8" w:rsidP="00413EC8">
            <w:pPr>
              <w:ind w:firstLine="20"/>
              <w:rPr>
                <w:sz w:val="20"/>
                <w:szCs w:val="20"/>
              </w:rPr>
            </w:pPr>
            <w:r w:rsidRPr="00413EC8">
              <w:rPr>
                <w:sz w:val="20"/>
                <w:szCs w:val="20"/>
              </w:rPr>
              <w:t>2119,12841</w:t>
            </w:r>
          </w:p>
        </w:tc>
        <w:tc>
          <w:tcPr>
            <w:tcW w:w="1331" w:type="dxa"/>
          </w:tcPr>
          <w:p w14:paraId="6D559A4B" w14:textId="77777777" w:rsidR="00413EC8" w:rsidRPr="00413EC8" w:rsidRDefault="00413EC8" w:rsidP="00413EC8">
            <w:pPr>
              <w:ind w:right="-45" w:firstLine="26"/>
              <w:rPr>
                <w:sz w:val="20"/>
                <w:szCs w:val="20"/>
              </w:rPr>
            </w:pPr>
            <w:r w:rsidRPr="00413EC8">
              <w:rPr>
                <w:sz w:val="20"/>
                <w:szCs w:val="20"/>
              </w:rPr>
              <w:t>16603,93232</w:t>
            </w:r>
          </w:p>
        </w:tc>
        <w:tc>
          <w:tcPr>
            <w:tcW w:w="1362" w:type="dxa"/>
          </w:tcPr>
          <w:p w14:paraId="080D16A7" w14:textId="77777777" w:rsidR="00413EC8" w:rsidRPr="00413EC8" w:rsidRDefault="00413EC8" w:rsidP="00413EC8">
            <w:pPr>
              <w:rPr>
                <w:sz w:val="20"/>
                <w:szCs w:val="20"/>
              </w:rPr>
            </w:pPr>
            <w:r w:rsidRPr="00413EC8">
              <w:rPr>
                <w:sz w:val="20"/>
                <w:szCs w:val="20"/>
              </w:rPr>
              <w:t>0</w:t>
            </w:r>
          </w:p>
        </w:tc>
        <w:tc>
          <w:tcPr>
            <w:tcW w:w="1880" w:type="dxa"/>
            <w:vMerge/>
          </w:tcPr>
          <w:p w14:paraId="792AAB41" w14:textId="77777777" w:rsidR="00413EC8" w:rsidRPr="00413EC8" w:rsidRDefault="00413EC8" w:rsidP="00413EC8">
            <w:pPr>
              <w:ind w:firstLine="27"/>
              <w:rPr>
                <w:sz w:val="20"/>
                <w:szCs w:val="20"/>
              </w:rPr>
            </w:pPr>
          </w:p>
        </w:tc>
        <w:tc>
          <w:tcPr>
            <w:tcW w:w="1935" w:type="dxa"/>
            <w:vMerge/>
          </w:tcPr>
          <w:p w14:paraId="74F8CB5B" w14:textId="77777777" w:rsidR="00413EC8" w:rsidRPr="00413EC8" w:rsidRDefault="00413EC8" w:rsidP="00413EC8">
            <w:pPr>
              <w:ind w:hanging="1"/>
              <w:rPr>
                <w:sz w:val="20"/>
                <w:szCs w:val="20"/>
              </w:rPr>
            </w:pPr>
          </w:p>
        </w:tc>
      </w:tr>
      <w:tr w:rsidR="00413EC8" w:rsidRPr="00413EC8" w14:paraId="070FD8EE" w14:textId="77777777" w:rsidTr="009D52AD">
        <w:tc>
          <w:tcPr>
            <w:tcW w:w="2269" w:type="dxa"/>
            <w:vMerge/>
          </w:tcPr>
          <w:p w14:paraId="5F1E9943" w14:textId="77777777" w:rsidR="00413EC8" w:rsidRPr="00413EC8" w:rsidRDefault="00413EC8" w:rsidP="00413EC8">
            <w:pPr>
              <w:ind w:firstLine="142"/>
              <w:rPr>
                <w:sz w:val="20"/>
                <w:szCs w:val="20"/>
              </w:rPr>
            </w:pPr>
          </w:p>
        </w:tc>
        <w:tc>
          <w:tcPr>
            <w:tcW w:w="1687" w:type="dxa"/>
          </w:tcPr>
          <w:p w14:paraId="33EA8817" w14:textId="77777777" w:rsidR="00413EC8" w:rsidRPr="00413EC8" w:rsidRDefault="00413EC8" w:rsidP="00413EC8">
            <w:pPr>
              <w:ind w:firstLine="114"/>
              <w:rPr>
                <w:sz w:val="20"/>
                <w:szCs w:val="20"/>
              </w:rPr>
            </w:pPr>
            <w:r w:rsidRPr="00413EC8">
              <w:rPr>
                <w:sz w:val="20"/>
                <w:szCs w:val="20"/>
              </w:rPr>
              <w:t>Федеральный бюджет</w:t>
            </w:r>
          </w:p>
        </w:tc>
        <w:tc>
          <w:tcPr>
            <w:tcW w:w="1335" w:type="dxa"/>
          </w:tcPr>
          <w:p w14:paraId="4773B1A6" w14:textId="77777777" w:rsidR="00413EC8" w:rsidRPr="00413EC8" w:rsidRDefault="00413EC8" w:rsidP="00413EC8">
            <w:pPr>
              <w:ind w:firstLine="100"/>
              <w:rPr>
                <w:sz w:val="20"/>
                <w:szCs w:val="20"/>
              </w:rPr>
            </w:pPr>
            <w:r w:rsidRPr="00413EC8">
              <w:rPr>
                <w:sz w:val="20"/>
                <w:szCs w:val="20"/>
              </w:rPr>
              <w:t>0</w:t>
            </w:r>
          </w:p>
        </w:tc>
        <w:tc>
          <w:tcPr>
            <w:tcW w:w="761" w:type="dxa"/>
          </w:tcPr>
          <w:p w14:paraId="3C72F83C" w14:textId="77777777" w:rsidR="00413EC8" w:rsidRPr="00413EC8" w:rsidRDefault="00413EC8" w:rsidP="00413EC8">
            <w:pPr>
              <w:ind w:firstLine="20"/>
              <w:rPr>
                <w:sz w:val="20"/>
                <w:szCs w:val="20"/>
              </w:rPr>
            </w:pPr>
            <w:r w:rsidRPr="00413EC8">
              <w:rPr>
                <w:sz w:val="20"/>
                <w:szCs w:val="20"/>
              </w:rPr>
              <w:t>0</w:t>
            </w:r>
          </w:p>
        </w:tc>
        <w:tc>
          <w:tcPr>
            <w:tcW w:w="1094" w:type="dxa"/>
          </w:tcPr>
          <w:p w14:paraId="21A9E1DA" w14:textId="77777777" w:rsidR="00413EC8" w:rsidRPr="00413EC8" w:rsidRDefault="00413EC8" w:rsidP="00413EC8">
            <w:pPr>
              <w:ind w:firstLine="20"/>
              <w:rPr>
                <w:sz w:val="20"/>
                <w:szCs w:val="20"/>
              </w:rPr>
            </w:pPr>
            <w:r w:rsidRPr="00413EC8">
              <w:rPr>
                <w:sz w:val="20"/>
                <w:szCs w:val="20"/>
              </w:rPr>
              <w:t>0</w:t>
            </w:r>
          </w:p>
        </w:tc>
        <w:tc>
          <w:tcPr>
            <w:tcW w:w="717" w:type="dxa"/>
          </w:tcPr>
          <w:p w14:paraId="0D4A29B0" w14:textId="77777777" w:rsidR="00413EC8" w:rsidRPr="00413EC8" w:rsidRDefault="00413EC8" w:rsidP="00413EC8">
            <w:pPr>
              <w:ind w:firstLine="20"/>
              <w:rPr>
                <w:sz w:val="20"/>
                <w:szCs w:val="20"/>
              </w:rPr>
            </w:pPr>
            <w:r w:rsidRPr="00413EC8">
              <w:rPr>
                <w:sz w:val="20"/>
                <w:szCs w:val="20"/>
              </w:rPr>
              <w:t>0</w:t>
            </w:r>
          </w:p>
        </w:tc>
        <w:tc>
          <w:tcPr>
            <w:tcW w:w="1359" w:type="dxa"/>
            <w:gridSpan w:val="2"/>
          </w:tcPr>
          <w:p w14:paraId="712DEEF8" w14:textId="77777777" w:rsidR="00413EC8" w:rsidRPr="00413EC8" w:rsidRDefault="00413EC8" w:rsidP="00413EC8">
            <w:pPr>
              <w:ind w:firstLine="20"/>
              <w:rPr>
                <w:sz w:val="20"/>
                <w:szCs w:val="20"/>
              </w:rPr>
            </w:pPr>
            <w:r w:rsidRPr="00413EC8">
              <w:rPr>
                <w:sz w:val="20"/>
                <w:szCs w:val="20"/>
              </w:rPr>
              <w:t>0</w:t>
            </w:r>
          </w:p>
        </w:tc>
        <w:tc>
          <w:tcPr>
            <w:tcW w:w="1331" w:type="dxa"/>
          </w:tcPr>
          <w:p w14:paraId="0A359C7A" w14:textId="77777777" w:rsidR="00413EC8" w:rsidRPr="00413EC8" w:rsidRDefault="00413EC8" w:rsidP="00413EC8">
            <w:pPr>
              <w:ind w:firstLine="45"/>
              <w:rPr>
                <w:sz w:val="20"/>
                <w:szCs w:val="20"/>
              </w:rPr>
            </w:pPr>
            <w:r w:rsidRPr="00413EC8">
              <w:rPr>
                <w:sz w:val="20"/>
                <w:szCs w:val="20"/>
              </w:rPr>
              <w:t>0</w:t>
            </w:r>
          </w:p>
        </w:tc>
        <w:tc>
          <w:tcPr>
            <w:tcW w:w="1362" w:type="dxa"/>
          </w:tcPr>
          <w:p w14:paraId="45C0BBE0" w14:textId="77777777" w:rsidR="00413EC8" w:rsidRPr="00413EC8" w:rsidRDefault="00413EC8" w:rsidP="00413EC8">
            <w:pPr>
              <w:rPr>
                <w:sz w:val="20"/>
                <w:szCs w:val="20"/>
              </w:rPr>
            </w:pPr>
            <w:r w:rsidRPr="00413EC8">
              <w:rPr>
                <w:sz w:val="20"/>
                <w:szCs w:val="20"/>
              </w:rPr>
              <w:t>0</w:t>
            </w:r>
          </w:p>
        </w:tc>
        <w:tc>
          <w:tcPr>
            <w:tcW w:w="1880" w:type="dxa"/>
            <w:vMerge/>
          </w:tcPr>
          <w:p w14:paraId="0DF46C20" w14:textId="77777777" w:rsidR="00413EC8" w:rsidRPr="00413EC8" w:rsidRDefault="00413EC8" w:rsidP="00413EC8">
            <w:pPr>
              <w:ind w:firstLine="27"/>
              <w:rPr>
                <w:sz w:val="20"/>
                <w:szCs w:val="20"/>
              </w:rPr>
            </w:pPr>
          </w:p>
        </w:tc>
        <w:tc>
          <w:tcPr>
            <w:tcW w:w="1935" w:type="dxa"/>
            <w:vMerge/>
          </w:tcPr>
          <w:p w14:paraId="74E4C2BE" w14:textId="77777777" w:rsidR="00413EC8" w:rsidRPr="00413EC8" w:rsidRDefault="00413EC8" w:rsidP="00413EC8">
            <w:pPr>
              <w:ind w:hanging="1"/>
              <w:rPr>
                <w:sz w:val="20"/>
                <w:szCs w:val="20"/>
              </w:rPr>
            </w:pPr>
          </w:p>
        </w:tc>
      </w:tr>
      <w:tr w:rsidR="00413EC8" w:rsidRPr="00413EC8" w14:paraId="156C1C6A" w14:textId="77777777" w:rsidTr="009D52AD">
        <w:tc>
          <w:tcPr>
            <w:tcW w:w="2269" w:type="dxa"/>
            <w:vMerge/>
          </w:tcPr>
          <w:p w14:paraId="0601D724" w14:textId="77777777" w:rsidR="00413EC8" w:rsidRPr="00413EC8" w:rsidRDefault="00413EC8" w:rsidP="00413EC8">
            <w:pPr>
              <w:ind w:firstLine="142"/>
              <w:rPr>
                <w:sz w:val="20"/>
                <w:szCs w:val="20"/>
              </w:rPr>
            </w:pPr>
          </w:p>
        </w:tc>
        <w:tc>
          <w:tcPr>
            <w:tcW w:w="1687" w:type="dxa"/>
          </w:tcPr>
          <w:p w14:paraId="0FA727CB" w14:textId="77777777" w:rsidR="00413EC8" w:rsidRPr="00413EC8" w:rsidRDefault="00413EC8" w:rsidP="00413EC8">
            <w:pPr>
              <w:ind w:firstLine="114"/>
              <w:rPr>
                <w:sz w:val="20"/>
                <w:szCs w:val="20"/>
              </w:rPr>
            </w:pPr>
            <w:r w:rsidRPr="00413EC8">
              <w:rPr>
                <w:sz w:val="20"/>
                <w:szCs w:val="20"/>
              </w:rPr>
              <w:t>Областной бюджет</w:t>
            </w:r>
          </w:p>
        </w:tc>
        <w:tc>
          <w:tcPr>
            <w:tcW w:w="1335" w:type="dxa"/>
          </w:tcPr>
          <w:p w14:paraId="1AAE5491" w14:textId="77777777" w:rsidR="00413EC8" w:rsidRPr="00413EC8" w:rsidRDefault="00413EC8" w:rsidP="00413EC8">
            <w:pPr>
              <w:rPr>
                <w:sz w:val="20"/>
                <w:szCs w:val="20"/>
              </w:rPr>
            </w:pPr>
            <w:r w:rsidRPr="00413EC8">
              <w:rPr>
                <w:sz w:val="20"/>
                <w:szCs w:val="20"/>
              </w:rPr>
              <w:t>1935,47394</w:t>
            </w:r>
          </w:p>
        </w:tc>
        <w:tc>
          <w:tcPr>
            <w:tcW w:w="761" w:type="dxa"/>
          </w:tcPr>
          <w:p w14:paraId="2CEEEC89" w14:textId="77777777" w:rsidR="00413EC8" w:rsidRPr="00413EC8" w:rsidRDefault="00413EC8" w:rsidP="00413EC8">
            <w:pPr>
              <w:ind w:firstLine="20"/>
              <w:rPr>
                <w:sz w:val="20"/>
                <w:szCs w:val="20"/>
              </w:rPr>
            </w:pPr>
            <w:r w:rsidRPr="00413EC8">
              <w:rPr>
                <w:sz w:val="20"/>
                <w:szCs w:val="20"/>
              </w:rPr>
              <w:t>0</w:t>
            </w:r>
          </w:p>
        </w:tc>
        <w:tc>
          <w:tcPr>
            <w:tcW w:w="1094" w:type="dxa"/>
          </w:tcPr>
          <w:p w14:paraId="64F4FD8A" w14:textId="77777777" w:rsidR="00413EC8" w:rsidRPr="00413EC8" w:rsidRDefault="00413EC8" w:rsidP="00413EC8">
            <w:pPr>
              <w:ind w:firstLine="20"/>
              <w:rPr>
                <w:sz w:val="20"/>
                <w:szCs w:val="20"/>
              </w:rPr>
            </w:pPr>
            <w:r w:rsidRPr="00413EC8">
              <w:rPr>
                <w:sz w:val="20"/>
                <w:szCs w:val="20"/>
              </w:rPr>
              <w:t>0</w:t>
            </w:r>
          </w:p>
        </w:tc>
        <w:tc>
          <w:tcPr>
            <w:tcW w:w="717" w:type="dxa"/>
          </w:tcPr>
          <w:p w14:paraId="25AF72B2" w14:textId="77777777" w:rsidR="00413EC8" w:rsidRPr="00413EC8" w:rsidRDefault="00413EC8" w:rsidP="00413EC8">
            <w:pPr>
              <w:ind w:firstLine="20"/>
              <w:rPr>
                <w:sz w:val="20"/>
                <w:szCs w:val="20"/>
              </w:rPr>
            </w:pPr>
            <w:r w:rsidRPr="00413EC8">
              <w:rPr>
                <w:sz w:val="20"/>
                <w:szCs w:val="20"/>
              </w:rPr>
              <w:t>0</w:t>
            </w:r>
          </w:p>
        </w:tc>
        <w:tc>
          <w:tcPr>
            <w:tcW w:w="1359" w:type="dxa"/>
            <w:gridSpan w:val="2"/>
          </w:tcPr>
          <w:p w14:paraId="56CFEF27" w14:textId="77777777" w:rsidR="00413EC8" w:rsidRPr="00413EC8" w:rsidRDefault="00413EC8" w:rsidP="00413EC8">
            <w:pPr>
              <w:ind w:firstLine="20"/>
              <w:rPr>
                <w:sz w:val="20"/>
                <w:szCs w:val="20"/>
              </w:rPr>
            </w:pPr>
            <w:r w:rsidRPr="00413EC8">
              <w:rPr>
                <w:sz w:val="20"/>
                <w:szCs w:val="20"/>
              </w:rPr>
              <w:t>1935,47394</w:t>
            </w:r>
          </w:p>
        </w:tc>
        <w:tc>
          <w:tcPr>
            <w:tcW w:w="1331" w:type="dxa"/>
          </w:tcPr>
          <w:p w14:paraId="021698DE" w14:textId="77777777" w:rsidR="00413EC8" w:rsidRPr="00413EC8" w:rsidRDefault="00413EC8" w:rsidP="00413EC8">
            <w:pPr>
              <w:ind w:firstLine="45"/>
              <w:rPr>
                <w:sz w:val="20"/>
                <w:szCs w:val="20"/>
              </w:rPr>
            </w:pPr>
            <w:r w:rsidRPr="00413EC8">
              <w:rPr>
                <w:sz w:val="20"/>
                <w:szCs w:val="20"/>
              </w:rPr>
              <w:t>0</w:t>
            </w:r>
          </w:p>
        </w:tc>
        <w:tc>
          <w:tcPr>
            <w:tcW w:w="1362" w:type="dxa"/>
          </w:tcPr>
          <w:p w14:paraId="37F32D21" w14:textId="77777777" w:rsidR="00413EC8" w:rsidRPr="00413EC8" w:rsidRDefault="00413EC8" w:rsidP="00413EC8">
            <w:pPr>
              <w:rPr>
                <w:sz w:val="20"/>
                <w:szCs w:val="20"/>
              </w:rPr>
            </w:pPr>
            <w:r w:rsidRPr="00413EC8">
              <w:rPr>
                <w:sz w:val="20"/>
                <w:szCs w:val="20"/>
              </w:rPr>
              <w:t>0</w:t>
            </w:r>
          </w:p>
        </w:tc>
        <w:tc>
          <w:tcPr>
            <w:tcW w:w="1880" w:type="dxa"/>
            <w:vMerge/>
          </w:tcPr>
          <w:p w14:paraId="0717127A" w14:textId="77777777" w:rsidR="00413EC8" w:rsidRPr="00413EC8" w:rsidRDefault="00413EC8" w:rsidP="00413EC8">
            <w:pPr>
              <w:ind w:firstLine="27"/>
              <w:rPr>
                <w:sz w:val="20"/>
                <w:szCs w:val="20"/>
              </w:rPr>
            </w:pPr>
          </w:p>
        </w:tc>
        <w:tc>
          <w:tcPr>
            <w:tcW w:w="1935" w:type="dxa"/>
            <w:vMerge/>
          </w:tcPr>
          <w:p w14:paraId="1B2C8161" w14:textId="77777777" w:rsidR="00413EC8" w:rsidRPr="00413EC8" w:rsidRDefault="00413EC8" w:rsidP="00413EC8">
            <w:pPr>
              <w:ind w:hanging="1"/>
              <w:rPr>
                <w:sz w:val="20"/>
                <w:szCs w:val="20"/>
              </w:rPr>
            </w:pPr>
          </w:p>
        </w:tc>
      </w:tr>
      <w:tr w:rsidR="00413EC8" w:rsidRPr="00413EC8" w14:paraId="2EB5B2FF" w14:textId="77777777" w:rsidTr="009D52AD">
        <w:tc>
          <w:tcPr>
            <w:tcW w:w="2269" w:type="dxa"/>
            <w:vMerge/>
          </w:tcPr>
          <w:p w14:paraId="6F8ACE7E" w14:textId="77777777" w:rsidR="00413EC8" w:rsidRPr="00413EC8" w:rsidRDefault="00413EC8" w:rsidP="00413EC8">
            <w:pPr>
              <w:ind w:firstLine="142"/>
              <w:rPr>
                <w:sz w:val="20"/>
                <w:szCs w:val="20"/>
              </w:rPr>
            </w:pPr>
          </w:p>
        </w:tc>
        <w:tc>
          <w:tcPr>
            <w:tcW w:w="1687" w:type="dxa"/>
          </w:tcPr>
          <w:p w14:paraId="3B20BC9F" w14:textId="77777777" w:rsidR="00413EC8" w:rsidRPr="00413EC8" w:rsidRDefault="00413EC8" w:rsidP="00413EC8">
            <w:pPr>
              <w:ind w:firstLine="114"/>
              <w:rPr>
                <w:sz w:val="20"/>
                <w:szCs w:val="20"/>
              </w:rPr>
            </w:pPr>
            <w:r w:rsidRPr="00413EC8">
              <w:rPr>
                <w:sz w:val="20"/>
                <w:szCs w:val="20"/>
              </w:rPr>
              <w:t>Местный бюджет</w:t>
            </w:r>
          </w:p>
        </w:tc>
        <w:tc>
          <w:tcPr>
            <w:tcW w:w="1335" w:type="dxa"/>
          </w:tcPr>
          <w:p w14:paraId="71F0FB8C" w14:textId="77777777" w:rsidR="00413EC8" w:rsidRPr="00413EC8" w:rsidRDefault="00413EC8" w:rsidP="00413EC8">
            <w:pPr>
              <w:ind w:firstLine="100"/>
              <w:rPr>
                <w:sz w:val="20"/>
                <w:szCs w:val="20"/>
              </w:rPr>
            </w:pPr>
            <w:r w:rsidRPr="00413EC8">
              <w:rPr>
                <w:sz w:val="20"/>
                <w:szCs w:val="20"/>
              </w:rPr>
              <w:t>183,65447</w:t>
            </w:r>
          </w:p>
        </w:tc>
        <w:tc>
          <w:tcPr>
            <w:tcW w:w="761" w:type="dxa"/>
          </w:tcPr>
          <w:p w14:paraId="44EF1741" w14:textId="77777777" w:rsidR="00413EC8" w:rsidRPr="00413EC8" w:rsidRDefault="00413EC8" w:rsidP="00413EC8">
            <w:pPr>
              <w:ind w:firstLine="20"/>
              <w:rPr>
                <w:sz w:val="20"/>
                <w:szCs w:val="20"/>
              </w:rPr>
            </w:pPr>
            <w:r w:rsidRPr="00413EC8">
              <w:rPr>
                <w:sz w:val="20"/>
                <w:szCs w:val="20"/>
              </w:rPr>
              <w:t>0</w:t>
            </w:r>
          </w:p>
        </w:tc>
        <w:tc>
          <w:tcPr>
            <w:tcW w:w="1094" w:type="dxa"/>
          </w:tcPr>
          <w:p w14:paraId="235BF9F2" w14:textId="77777777" w:rsidR="00413EC8" w:rsidRPr="00413EC8" w:rsidRDefault="00413EC8" w:rsidP="00413EC8">
            <w:pPr>
              <w:ind w:firstLine="20"/>
              <w:rPr>
                <w:sz w:val="20"/>
                <w:szCs w:val="20"/>
              </w:rPr>
            </w:pPr>
            <w:r w:rsidRPr="00413EC8">
              <w:rPr>
                <w:sz w:val="20"/>
                <w:szCs w:val="20"/>
              </w:rPr>
              <w:t>0</w:t>
            </w:r>
          </w:p>
        </w:tc>
        <w:tc>
          <w:tcPr>
            <w:tcW w:w="717" w:type="dxa"/>
          </w:tcPr>
          <w:p w14:paraId="1A9090E2" w14:textId="77777777" w:rsidR="00413EC8" w:rsidRPr="00413EC8" w:rsidRDefault="00413EC8" w:rsidP="00413EC8">
            <w:pPr>
              <w:ind w:firstLine="20"/>
              <w:rPr>
                <w:sz w:val="20"/>
                <w:szCs w:val="20"/>
              </w:rPr>
            </w:pPr>
            <w:r w:rsidRPr="00413EC8">
              <w:rPr>
                <w:sz w:val="20"/>
                <w:szCs w:val="20"/>
              </w:rPr>
              <w:t>0</w:t>
            </w:r>
          </w:p>
        </w:tc>
        <w:tc>
          <w:tcPr>
            <w:tcW w:w="1359" w:type="dxa"/>
            <w:gridSpan w:val="2"/>
          </w:tcPr>
          <w:p w14:paraId="3712EB05" w14:textId="77777777" w:rsidR="00413EC8" w:rsidRPr="00413EC8" w:rsidRDefault="00413EC8" w:rsidP="00413EC8">
            <w:pPr>
              <w:ind w:firstLine="20"/>
              <w:rPr>
                <w:sz w:val="20"/>
                <w:szCs w:val="20"/>
              </w:rPr>
            </w:pPr>
            <w:r w:rsidRPr="00413EC8">
              <w:rPr>
                <w:sz w:val="20"/>
                <w:szCs w:val="20"/>
              </w:rPr>
              <w:t>183,65447</w:t>
            </w:r>
          </w:p>
        </w:tc>
        <w:tc>
          <w:tcPr>
            <w:tcW w:w="1331" w:type="dxa"/>
          </w:tcPr>
          <w:p w14:paraId="6BCEEC24" w14:textId="77777777" w:rsidR="00413EC8" w:rsidRPr="00413EC8" w:rsidRDefault="00413EC8" w:rsidP="00413EC8">
            <w:pPr>
              <w:ind w:right="-45" w:firstLine="26"/>
              <w:rPr>
                <w:sz w:val="20"/>
                <w:szCs w:val="20"/>
              </w:rPr>
            </w:pPr>
            <w:r w:rsidRPr="00413EC8">
              <w:rPr>
                <w:sz w:val="20"/>
                <w:szCs w:val="20"/>
              </w:rPr>
              <w:t>16603,93232</w:t>
            </w:r>
          </w:p>
        </w:tc>
        <w:tc>
          <w:tcPr>
            <w:tcW w:w="1362" w:type="dxa"/>
          </w:tcPr>
          <w:p w14:paraId="7C460C4C" w14:textId="77777777" w:rsidR="00413EC8" w:rsidRPr="00413EC8" w:rsidRDefault="00413EC8" w:rsidP="00413EC8">
            <w:pPr>
              <w:rPr>
                <w:sz w:val="20"/>
                <w:szCs w:val="20"/>
              </w:rPr>
            </w:pPr>
            <w:r w:rsidRPr="00413EC8">
              <w:rPr>
                <w:sz w:val="20"/>
                <w:szCs w:val="20"/>
              </w:rPr>
              <w:t>0</w:t>
            </w:r>
          </w:p>
        </w:tc>
        <w:tc>
          <w:tcPr>
            <w:tcW w:w="1880" w:type="dxa"/>
            <w:vMerge/>
          </w:tcPr>
          <w:p w14:paraId="2652BD1E" w14:textId="77777777" w:rsidR="00413EC8" w:rsidRPr="00413EC8" w:rsidRDefault="00413EC8" w:rsidP="00413EC8">
            <w:pPr>
              <w:ind w:firstLine="27"/>
              <w:rPr>
                <w:sz w:val="20"/>
                <w:szCs w:val="20"/>
              </w:rPr>
            </w:pPr>
          </w:p>
        </w:tc>
        <w:tc>
          <w:tcPr>
            <w:tcW w:w="1935" w:type="dxa"/>
            <w:vMerge/>
          </w:tcPr>
          <w:p w14:paraId="4F2DE4F7" w14:textId="77777777" w:rsidR="00413EC8" w:rsidRPr="00413EC8" w:rsidRDefault="00413EC8" w:rsidP="00413EC8">
            <w:pPr>
              <w:ind w:hanging="1"/>
              <w:rPr>
                <w:sz w:val="20"/>
                <w:szCs w:val="20"/>
              </w:rPr>
            </w:pPr>
          </w:p>
        </w:tc>
      </w:tr>
      <w:tr w:rsidR="00413EC8" w:rsidRPr="00413EC8" w14:paraId="61C673A7" w14:textId="77777777" w:rsidTr="009D52AD">
        <w:tc>
          <w:tcPr>
            <w:tcW w:w="2269" w:type="dxa"/>
            <w:vMerge w:val="restart"/>
          </w:tcPr>
          <w:p w14:paraId="0BA09D42" w14:textId="77777777" w:rsidR="00413EC8" w:rsidRPr="00413EC8" w:rsidRDefault="00413EC8" w:rsidP="00413EC8">
            <w:pPr>
              <w:rPr>
                <w:sz w:val="20"/>
                <w:szCs w:val="20"/>
              </w:rPr>
            </w:pPr>
            <w:r w:rsidRPr="00413EC8">
              <w:rPr>
                <w:sz w:val="20"/>
                <w:szCs w:val="20"/>
              </w:rPr>
              <w:t>Сумма затрат по Задаче 1 муниципальной программы</w:t>
            </w:r>
          </w:p>
        </w:tc>
        <w:tc>
          <w:tcPr>
            <w:tcW w:w="1687" w:type="dxa"/>
          </w:tcPr>
          <w:p w14:paraId="2BBD9E6E" w14:textId="77777777" w:rsidR="00413EC8" w:rsidRPr="00413EC8" w:rsidRDefault="00413EC8" w:rsidP="00413EC8">
            <w:pPr>
              <w:ind w:firstLine="41"/>
              <w:rPr>
                <w:sz w:val="20"/>
                <w:szCs w:val="20"/>
              </w:rPr>
            </w:pPr>
            <w:r w:rsidRPr="00413EC8">
              <w:rPr>
                <w:sz w:val="20"/>
                <w:szCs w:val="20"/>
              </w:rPr>
              <w:t>Наименование показателя (ед. изм.)</w:t>
            </w:r>
          </w:p>
        </w:tc>
        <w:tc>
          <w:tcPr>
            <w:tcW w:w="1335" w:type="dxa"/>
          </w:tcPr>
          <w:p w14:paraId="2473B74E" w14:textId="77777777" w:rsidR="00413EC8" w:rsidRPr="00413EC8" w:rsidRDefault="00413EC8" w:rsidP="00413EC8">
            <w:pPr>
              <w:ind w:firstLine="100"/>
              <w:rPr>
                <w:sz w:val="20"/>
                <w:szCs w:val="20"/>
              </w:rPr>
            </w:pPr>
            <w:r w:rsidRPr="00413EC8">
              <w:rPr>
                <w:sz w:val="20"/>
                <w:szCs w:val="20"/>
              </w:rPr>
              <w:t>Ед.</w:t>
            </w:r>
          </w:p>
        </w:tc>
        <w:tc>
          <w:tcPr>
            <w:tcW w:w="761" w:type="dxa"/>
          </w:tcPr>
          <w:p w14:paraId="064C00E8" w14:textId="77777777" w:rsidR="00413EC8" w:rsidRPr="00413EC8" w:rsidRDefault="00413EC8" w:rsidP="00413EC8">
            <w:pPr>
              <w:ind w:firstLine="20"/>
              <w:rPr>
                <w:sz w:val="20"/>
                <w:szCs w:val="20"/>
              </w:rPr>
            </w:pPr>
            <w:r w:rsidRPr="00413EC8">
              <w:rPr>
                <w:sz w:val="20"/>
                <w:szCs w:val="20"/>
              </w:rPr>
              <w:t xml:space="preserve">- </w:t>
            </w:r>
          </w:p>
        </w:tc>
        <w:tc>
          <w:tcPr>
            <w:tcW w:w="1094" w:type="dxa"/>
          </w:tcPr>
          <w:p w14:paraId="2CCB8864" w14:textId="77777777" w:rsidR="00413EC8" w:rsidRPr="00413EC8" w:rsidRDefault="00413EC8" w:rsidP="00413EC8">
            <w:pPr>
              <w:ind w:firstLine="20"/>
              <w:rPr>
                <w:sz w:val="20"/>
                <w:szCs w:val="20"/>
              </w:rPr>
            </w:pPr>
            <w:r w:rsidRPr="00413EC8">
              <w:rPr>
                <w:sz w:val="20"/>
                <w:szCs w:val="20"/>
              </w:rPr>
              <w:t>-</w:t>
            </w:r>
          </w:p>
        </w:tc>
        <w:tc>
          <w:tcPr>
            <w:tcW w:w="717" w:type="dxa"/>
          </w:tcPr>
          <w:p w14:paraId="173C4271" w14:textId="77777777" w:rsidR="00413EC8" w:rsidRPr="00413EC8" w:rsidRDefault="00413EC8" w:rsidP="00413EC8">
            <w:pPr>
              <w:ind w:firstLine="20"/>
              <w:rPr>
                <w:sz w:val="20"/>
                <w:szCs w:val="20"/>
              </w:rPr>
            </w:pPr>
            <w:r w:rsidRPr="00413EC8">
              <w:rPr>
                <w:sz w:val="20"/>
                <w:szCs w:val="20"/>
              </w:rPr>
              <w:t>-</w:t>
            </w:r>
          </w:p>
        </w:tc>
        <w:tc>
          <w:tcPr>
            <w:tcW w:w="1359" w:type="dxa"/>
            <w:gridSpan w:val="2"/>
          </w:tcPr>
          <w:p w14:paraId="7DCDA1EB" w14:textId="77777777" w:rsidR="00413EC8" w:rsidRPr="00413EC8" w:rsidRDefault="00413EC8" w:rsidP="00413EC8">
            <w:pPr>
              <w:ind w:firstLine="20"/>
              <w:rPr>
                <w:sz w:val="20"/>
                <w:szCs w:val="20"/>
              </w:rPr>
            </w:pPr>
            <w:r w:rsidRPr="00413EC8">
              <w:rPr>
                <w:sz w:val="20"/>
                <w:szCs w:val="20"/>
              </w:rPr>
              <w:t>2</w:t>
            </w:r>
          </w:p>
        </w:tc>
        <w:tc>
          <w:tcPr>
            <w:tcW w:w="1331" w:type="dxa"/>
          </w:tcPr>
          <w:p w14:paraId="54C9AF67" w14:textId="77777777" w:rsidR="00413EC8" w:rsidRPr="00413EC8" w:rsidRDefault="00413EC8" w:rsidP="00413EC8">
            <w:pPr>
              <w:ind w:firstLine="45"/>
              <w:rPr>
                <w:sz w:val="20"/>
                <w:szCs w:val="20"/>
              </w:rPr>
            </w:pPr>
            <w:r w:rsidRPr="00413EC8">
              <w:rPr>
                <w:sz w:val="20"/>
                <w:szCs w:val="20"/>
              </w:rPr>
              <w:t>7</w:t>
            </w:r>
          </w:p>
        </w:tc>
        <w:tc>
          <w:tcPr>
            <w:tcW w:w="1362" w:type="dxa"/>
          </w:tcPr>
          <w:p w14:paraId="585AE625" w14:textId="77777777" w:rsidR="00413EC8" w:rsidRPr="00413EC8" w:rsidRDefault="00413EC8" w:rsidP="00413EC8">
            <w:pPr>
              <w:rPr>
                <w:sz w:val="20"/>
                <w:szCs w:val="20"/>
              </w:rPr>
            </w:pPr>
            <w:r w:rsidRPr="00413EC8">
              <w:rPr>
                <w:sz w:val="20"/>
                <w:szCs w:val="20"/>
              </w:rPr>
              <w:t>4</w:t>
            </w:r>
          </w:p>
        </w:tc>
        <w:tc>
          <w:tcPr>
            <w:tcW w:w="1880" w:type="dxa"/>
            <w:vMerge w:val="restart"/>
          </w:tcPr>
          <w:p w14:paraId="323C1094" w14:textId="77777777" w:rsidR="00413EC8" w:rsidRPr="00413EC8" w:rsidRDefault="00413EC8" w:rsidP="00413EC8">
            <w:pPr>
              <w:ind w:firstLine="27"/>
              <w:rPr>
                <w:sz w:val="20"/>
                <w:szCs w:val="20"/>
              </w:rPr>
            </w:pPr>
          </w:p>
        </w:tc>
        <w:tc>
          <w:tcPr>
            <w:tcW w:w="1935" w:type="dxa"/>
            <w:vMerge w:val="restart"/>
          </w:tcPr>
          <w:p w14:paraId="4554D043" w14:textId="77777777" w:rsidR="00413EC8" w:rsidRPr="00413EC8" w:rsidRDefault="00413EC8" w:rsidP="00413EC8">
            <w:pPr>
              <w:ind w:hanging="1"/>
              <w:rPr>
                <w:sz w:val="20"/>
                <w:szCs w:val="20"/>
              </w:rPr>
            </w:pPr>
          </w:p>
        </w:tc>
      </w:tr>
      <w:tr w:rsidR="00413EC8" w:rsidRPr="00413EC8" w14:paraId="0BD66AE7" w14:textId="77777777" w:rsidTr="009D52AD">
        <w:tc>
          <w:tcPr>
            <w:tcW w:w="2269" w:type="dxa"/>
            <w:vMerge/>
          </w:tcPr>
          <w:p w14:paraId="154FBB4A" w14:textId="77777777" w:rsidR="00413EC8" w:rsidRPr="00413EC8" w:rsidRDefault="00413EC8" w:rsidP="00413EC8">
            <w:pPr>
              <w:ind w:firstLine="142"/>
              <w:rPr>
                <w:sz w:val="20"/>
                <w:szCs w:val="20"/>
              </w:rPr>
            </w:pPr>
          </w:p>
        </w:tc>
        <w:tc>
          <w:tcPr>
            <w:tcW w:w="1687" w:type="dxa"/>
          </w:tcPr>
          <w:p w14:paraId="2ED0D5C2" w14:textId="77777777" w:rsidR="00413EC8" w:rsidRPr="00413EC8" w:rsidRDefault="00413EC8" w:rsidP="00413EC8">
            <w:pPr>
              <w:ind w:firstLine="114"/>
              <w:rPr>
                <w:sz w:val="20"/>
                <w:szCs w:val="20"/>
              </w:rPr>
            </w:pPr>
            <w:r w:rsidRPr="00413EC8">
              <w:rPr>
                <w:sz w:val="20"/>
                <w:szCs w:val="20"/>
              </w:rPr>
              <w:t>Стоимость единицы</w:t>
            </w:r>
          </w:p>
        </w:tc>
        <w:tc>
          <w:tcPr>
            <w:tcW w:w="1335" w:type="dxa"/>
          </w:tcPr>
          <w:p w14:paraId="1CA53F15" w14:textId="77777777" w:rsidR="00413EC8" w:rsidRPr="00413EC8" w:rsidRDefault="00413EC8" w:rsidP="00413EC8">
            <w:pPr>
              <w:ind w:firstLine="100"/>
              <w:rPr>
                <w:sz w:val="20"/>
                <w:szCs w:val="20"/>
              </w:rPr>
            </w:pPr>
            <w:r w:rsidRPr="00413EC8">
              <w:rPr>
                <w:sz w:val="20"/>
                <w:szCs w:val="20"/>
              </w:rPr>
              <w:t>-</w:t>
            </w:r>
          </w:p>
        </w:tc>
        <w:tc>
          <w:tcPr>
            <w:tcW w:w="761" w:type="dxa"/>
          </w:tcPr>
          <w:p w14:paraId="0A71C6AC" w14:textId="77777777" w:rsidR="00413EC8" w:rsidRPr="00413EC8" w:rsidRDefault="00413EC8" w:rsidP="00413EC8">
            <w:pPr>
              <w:ind w:firstLine="20"/>
              <w:rPr>
                <w:sz w:val="20"/>
                <w:szCs w:val="20"/>
              </w:rPr>
            </w:pPr>
            <w:r w:rsidRPr="00413EC8">
              <w:rPr>
                <w:sz w:val="20"/>
                <w:szCs w:val="20"/>
              </w:rPr>
              <w:t>х</w:t>
            </w:r>
          </w:p>
        </w:tc>
        <w:tc>
          <w:tcPr>
            <w:tcW w:w="1094" w:type="dxa"/>
          </w:tcPr>
          <w:p w14:paraId="49DF773F" w14:textId="77777777" w:rsidR="00413EC8" w:rsidRPr="00413EC8" w:rsidRDefault="00413EC8" w:rsidP="00413EC8">
            <w:pPr>
              <w:ind w:firstLine="20"/>
              <w:rPr>
                <w:sz w:val="20"/>
                <w:szCs w:val="20"/>
              </w:rPr>
            </w:pPr>
            <w:r w:rsidRPr="00413EC8">
              <w:rPr>
                <w:sz w:val="20"/>
                <w:szCs w:val="20"/>
              </w:rPr>
              <w:t>х</w:t>
            </w:r>
          </w:p>
        </w:tc>
        <w:tc>
          <w:tcPr>
            <w:tcW w:w="717" w:type="dxa"/>
          </w:tcPr>
          <w:p w14:paraId="1CEE7FA9" w14:textId="77777777" w:rsidR="00413EC8" w:rsidRPr="00413EC8" w:rsidRDefault="00413EC8" w:rsidP="00413EC8">
            <w:pPr>
              <w:ind w:firstLine="20"/>
              <w:rPr>
                <w:sz w:val="20"/>
                <w:szCs w:val="20"/>
              </w:rPr>
            </w:pPr>
            <w:r w:rsidRPr="00413EC8">
              <w:rPr>
                <w:sz w:val="20"/>
                <w:szCs w:val="20"/>
              </w:rPr>
              <w:t>х</w:t>
            </w:r>
          </w:p>
        </w:tc>
        <w:tc>
          <w:tcPr>
            <w:tcW w:w="1359" w:type="dxa"/>
            <w:gridSpan w:val="2"/>
          </w:tcPr>
          <w:p w14:paraId="04A42CB9" w14:textId="77777777" w:rsidR="00413EC8" w:rsidRPr="00413EC8" w:rsidRDefault="00413EC8" w:rsidP="00413EC8">
            <w:pPr>
              <w:ind w:firstLine="20"/>
              <w:rPr>
                <w:sz w:val="20"/>
                <w:szCs w:val="20"/>
              </w:rPr>
            </w:pPr>
            <w:r w:rsidRPr="00413EC8">
              <w:rPr>
                <w:sz w:val="20"/>
                <w:szCs w:val="20"/>
              </w:rPr>
              <w:t>х</w:t>
            </w:r>
          </w:p>
        </w:tc>
        <w:tc>
          <w:tcPr>
            <w:tcW w:w="1331" w:type="dxa"/>
          </w:tcPr>
          <w:p w14:paraId="29545CC5" w14:textId="77777777" w:rsidR="00413EC8" w:rsidRPr="00413EC8" w:rsidRDefault="00413EC8" w:rsidP="00413EC8">
            <w:pPr>
              <w:ind w:firstLine="45"/>
              <w:rPr>
                <w:sz w:val="20"/>
                <w:szCs w:val="20"/>
              </w:rPr>
            </w:pPr>
            <w:r w:rsidRPr="00413EC8">
              <w:rPr>
                <w:sz w:val="20"/>
                <w:szCs w:val="20"/>
              </w:rPr>
              <w:t>-</w:t>
            </w:r>
          </w:p>
        </w:tc>
        <w:tc>
          <w:tcPr>
            <w:tcW w:w="1362" w:type="dxa"/>
          </w:tcPr>
          <w:p w14:paraId="2477C7D0" w14:textId="77777777" w:rsidR="00413EC8" w:rsidRPr="00413EC8" w:rsidRDefault="00413EC8" w:rsidP="00413EC8">
            <w:pPr>
              <w:rPr>
                <w:sz w:val="20"/>
                <w:szCs w:val="20"/>
              </w:rPr>
            </w:pPr>
            <w:r w:rsidRPr="00413EC8">
              <w:rPr>
                <w:sz w:val="20"/>
                <w:szCs w:val="20"/>
              </w:rPr>
              <w:t>-</w:t>
            </w:r>
          </w:p>
        </w:tc>
        <w:tc>
          <w:tcPr>
            <w:tcW w:w="1880" w:type="dxa"/>
            <w:vMerge/>
          </w:tcPr>
          <w:p w14:paraId="22392CAA" w14:textId="77777777" w:rsidR="00413EC8" w:rsidRPr="00413EC8" w:rsidRDefault="00413EC8" w:rsidP="00413EC8">
            <w:pPr>
              <w:ind w:firstLine="27"/>
              <w:rPr>
                <w:sz w:val="20"/>
                <w:szCs w:val="20"/>
              </w:rPr>
            </w:pPr>
          </w:p>
        </w:tc>
        <w:tc>
          <w:tcPr>
            <w:tcW w:w="1935" w:type="dxa"/>
            <w:vMerge/>
          </w:tcPr>
          <w:p w14:paraId="06732EC8" w14:textId="77777777" w:rsidR="00413EC8" w:rsidRPr="00413EC8" w:rsidRDefault="00413EC8" w:rsidP="00413EC8">
            <w:pPr>
              <w:ind w:hanging="1"/>
              <w:rPr>
                <w:sz w:val="20"/>
                <w:szCs w:val="20"/>
              </w:rPr>
            </w:pPr>
          </w:p>
        </w:tc>
      </w:tr>
      <w:tr w:rsidR="00413EC8" w:rsidRPr="00413EC8" w14:paraId="0F87EA4C" w14:textId="77777777" w:rsidTr="009D52AD">
        <w:tc>
          <w:tcPr>
            <w:tcW w:w="2269" w:type="dxa"/>
            <w:vMerge/>
          </w:tcPr>
          <w:p w14:paraId="3BCFD4E5" w14:textId="77777777" w:rsidR="00413EC8" w:rsidRPr="00413EC8" w:rsidRDefault="00413EC8" w:rsidP="00413EC8">
            <w:pPr>
              <w:ind w:firstLine="142"/>
              <w:rPr>
                <w:sz w:val="20"/>
                <w:szCs w:val="20"/>
              </w:rPr>
            </w:pPr>
          </w:p>
        </w:tc>
        <w:tc>
          <w:tcPr>
            <w:tcW w:w="1687" w:type="dxa"/>
          </w:tcPr>
          <w:p w14:paraId="2F2718C7" w14:textId="77777777" w:rsidR="00413EC8" w:rsidRPr="00413EC8" w:rsidRDefault="00413EC8" w:rsidP="00413EC8">
            <w:pPr>
              <w:ind w:firstLine="114"/>
              <w:rPr>
                <w:sz w:val="20"/>
                <w:szCs w:val="20"/>
              </w:rPr>
            </w:pPr>
            <w:r w:rsidRPr="00413EC8">
              <w:rPr>
                <w:sz w:val="20"/>
                <w:szCs w:val="20"/>
              </w:rPr>
              <w:t>Сумма затрат, в том числе:</w:t>
            </w:r>
          </w:p>
        </w:tc>
        <w:tc>
          <w:tcPr>
            <w:tcW w:w="1335" w:type="dxa"/>
          </w:tcPr>
          <w:p w14:paraId="09EE5DFE" w14:textId="77777777" w:rsidR="00413EC8" w:rsidRPr="00413EC8" w:rsidRDefault="00413EC8" w:rsidP="00413EC8">
            <w:pPr>
              <w:rPr>
                <w:sz w:val="20"/>
                <w:szCs w:val="20"/>
              </w:rPr>
            </w:pPr>
            <w:r w:rsidRPr="00413EC8">
              <w:rPr>
                <w:sz w:val="20"/>
                <w:szCs w:val="20"/>
              </w:rPr>
              <w:t>2119,12841</w:t>
            </w:r>
          </w:p>
        </w:tc>
        <w:tc>
          <w:tcPr>
            <w:tcW w:w="761" w:type="dxa"/>
          </w:tcPr>
          <w:p w14:paraId="189888A1" w14:textId="77777777" w:rsidR="00413EC8" w:rsidRPr="00413EC8" w:rsidRDefault="00413EC8" w:rsidP="00413EC8">
            <w:pPr>
              <w:ind w:firstLine="20"/>
              <w:rPr>
                <w:sz w:val="20"/>
                <w:szCs w:val="20"/>
              </w:rPr>
            </w:pPr>
            <w:r w:rsidRPr="00413EC8">
              <w:rPr>
                <w:sz w:val="20"/>
                <w:szCs w:val="20"/>
              </w:rPr>
              <w:t>0</w:t>
            </w:r>
          </w:p>
        </w:tc>
        <w:tc>
          <w:tcPr>
            <w:tcW w:w="1094" w:type="dxa"/>
          </w:tcPr>
          <w:p w14:paraId="2EBE5A89" w14:textId="77777777" w:rsidR="00413EC8" w:rsidRPr="00413EC8" w:rsidRDefault="00413EC8" w:rsidP="00413EC8">
            <w:pPr>
              <w:ind w:firstLine="20"/>
              <w:rPr>
                <w:sz w:val="20"/>
                <w:szCs w:val="20"/>
              </w:rPr>
            </w:pPr>
            <w:r w:rsidRPr="00413EC8">
              <w:rPr>
                <w:sz w:val="20"/>
                <w:szCs w:val="20"/>
              </w:rPr>
              <w:t>0</w:t>
            </w:r>
          </w:p>
        </w:tc>
        <w:tc>
          <w:tcPr>
            <w:tcW w:w="717" w:type="dxa"/>
          </w:tcPr>
          <w:p w14:paraId="57A40FA3" w14:textId="77777777" w:rsidR="00413EC8" w:rsidRPr="00413EC8" w:rsidRDefault="00413EC8" w:rsidP="00413EC8">
            <w:pPr>
              <w:ind w:firstLine="20"/>
              <w:rPr>
                <w:sz w:val="20"/>
                <w:szCs w:val="20"/>
              </w:rPr>
            </w:pPr>
            <w:r w:rsidRPr="00413EC8">
              <w:rPr>
                <w:sz w:val="20"/>
                <w:szCs w:val="20"/>
              </w:rPr>
              <w:t>0</w:t>
            </w:r>
          </w:p>
        </w:tc>
        <w:tc>
          <w:tcPr>
            <w:tcW w:w="1359" w:type="dxa"/>
            <w:gridSpan w:val="2"/>
          </w:tcPr>
          <w:p w14:paraId="4BF8C033" w14:textId="77777777" w:rsidR="00413EC8" w:rsidRPr="00413EC8" w:rsidRDefault="00413EC8" w:rsidP="00413EC8">
            <w:pPr>
              <w:ind w:firstLine="20"/>
              <w:rPr>
                <w:sz w:val="20"/>
                <w:szCs w:val="20"/>
              </w:rPr>
            </w:pPr>
            <w:r w:rsidRPr="00413EC8">
              <w:rPr>
                <w:sz w:val="20"/>
                <w:szCs w:val="20"/>
              </w:rPr>
              <w:t>2119,12841</w:t>
            </w:r>
          </w:p>
        </w:tc>
        <w:tc>
          <w:tcPr>
            <w:tcW w:w="1331" w:type="dxa"/>
          </w:tcPr>
          <w:p w14:paraId="20F23228" w14:textId="77777777" w:rsidR="00413EC8" w:rsidRPr="00413EC8" w:rsidRDefault="00413EC8" w:rsidP="00413EC8">
            <w:pPr>
              <w:ind w:firstLine="45"/>
              <w:rPr>
                <w:sz w:val="20"/>
                <w:szCs w:val="20"/>
              </w:rPr>
            </w:pPr>
            <w:r w:rsidRPr="00413EC8">
              <w:rPr>
                <w:sz w:val="20"/>
                <w:szCs w:val="20"/>
              </w:rPr>
              <w:t>16603,93232</w:t>
            </w:r>
          </w:p>
        </w:tc>
        <w:tc>
          <w:tcPr>
            <w:tcW w:w="1362" w:type="dxa"/>
          </w:tcPr>
          <w:p w14:paraId="067AE2E7" w14:textId="77777777" w:rsidR="00413EC8" w:rsidRPr="00413EC8" w:rsidRDefault="00413EC8" w:rsidP="00413EC8">
            <w:pPr>
              <w:rPr>
                <w:sz w:val="20"/>
                <w:szCs w:val="20"/>
              </w:rPr>
            </w:pPr>
            <w:r w:rsidRPr="00413EC8">
              <w:rPr>
                <w:sz w:val="20"/>
                <w:szCs w:val="20"/>
              </w:rPr>
              <w:t>0</w:t>
            </w:r>
          </w:p>
        </w:tc>
        <w:tc>
          <w:tcPr>
            <w:tcW w:w="1880" w:type="dxa"/>
            <w:vMerge/>
          </w:tcPr>
          <w:p w14:paraId="335F7E80" w14:textId="77777777" w:rsidR="00413EC8" w:rsidRPr="00413EC8" w:rsidRDefault="00413EC8" w:rsidP="00413EC8">
            <w:pPr>
              <w:ind w:firstLine="27"/>
              <w:rPr>
                <w:sz w:val="20"/>
                <w:szCs w:val="20"/>
              </w:rPr>
            </w:pPr>
          </w:p>
        </w:tc>
        <w:tc>
          <w:tcPr>
            <w:tcW w:w="1935" w:type="dxa"/>
            <w:vMerge/>
          </w:tcPr>
          <w:p w14:paraId="7184D262" w14:textId="77777777" w:rsidR="00413EC8" w:rsidRPr="00413EC8" w:rsidRDefault="00413EC8" w:rsidP="00413EC8">
            <w:pPr>
              <w:ind w:hanging="1"/>
              <w:rPr>
                <w:sz w:val="20"/>
                <w:szCs w:val="20"/>
              </w:rPr>
            </w:pPr>
          </w:p>
        </w:tc>
      </w:tr>
      <w:tr w:rsidR="00413EC8" w:rsidRPr="00413EC8" w14:paraId="0F67CCF1" w14:textId="77777777" w:rsidTr="009D52AD">
        <w:tc>
          <w:tcPr>
            <w:tcW w:w="2269" w:type="dxa"/>
            <w:vMerge/>
          </w:tcPr>
          <w:p w14:paraId="6C342047" w14:textId="77777777" w:rsidR="00413EC8" w:rsidRPr="00413EC8" w:rsidRDefault="00413EC8" w:rsidP="00413EC8">
            <w:pPr>
              <w:ind w:firstLine="142"/>
              <w:rPr>
                <w:sz w:val="20"/>
                <w:szCs w:val="20"/>
              </w:rPr>
            </w:pPr>
          </w:p>
        </w:tc>
        <w:tc>
          <w:tcPr>
            <w:tcW w:w="1687" w:type="dxa"/>
          </w:tcPr>
          <w:p w14:paraId="26C72640" w14:textId="77777777" w:rsidR="00413EC8" w:rsidRPr="00413EC8" w:rsidRDefault="00413EC8" w:rsidP="00413EC8">
            <w:pPr>
              <w:ind w:firstLine="114"/>
              <w:rPr>
                <w:sz w:val="20"/>
                <w:szCs w:val="20"/>
              </w:rPr>
            </w:pPr>
            <w:r w:rsidRPr="00413EC8">
              <w:rPr>
                <w:sz w:val="20"/>
                <w:szCs w:val="20"/>
              </w:rPr>
              <w:t>Федеральный бюджет</w:t>
            </w:r>
          </w:p>
        </w:tc>
        <w:tc>
          <w:tcPr>
            <w:tcW w:w="1335" w:type="dxa"/>
          </w:tcPr>
          <w:p w14:paraId="411332CD" w14:textId="77777777" w:rsidR="00413EC8" w:rsidRPr="00413EC8" w:rsidRDefault="00413EC8" w:rsidP="00413EC8">
            <w:pPr>
              <w:ind w:firstLine="100"/>
              <w:rPr>
                <w:sz w:val="20"/>
                <w:szCs w:val="20"/>
              </w:rPr>
            </w:pPr>
            <w:r w:rsidRPr="00413EC8">
              <w:rPr>
                <w:sz w:val="20"/>
                <w:szCs w:val="20"/>
              </w:rPr>
              <w:t>0</w:t>
            </w:r>
          </w:p>
        </w:tc>
        <w:tc>
          <w:tcPr>
            <w:tcW w:w="761" w:type="dxa"/>
          </w:tcPr>
          <w:p w14:paraId="1890BC3D" w14:textId="77777777" w:rsidR="00413EC8" w:rsidRPr="00413EC8" w:rsidRDefault="00413EC8" w:rsidP="00413EC8">
            <w:pPr>
              <w:ind w:firstLine="20"/>
              <w:rPr>
                <w:sz w:val="20"/>
                <w:szCs w:val="20"/>
              </w:rPr>
            </w:pPr>
            <w:r w:rsidRPr="00413EC8">
              <w:rPr>
                <w:sz w:val="20"/>
                <w:szCs w:val="20"/>
              </w:rPr>
              <w:t>0</w:t>
            </w:r>
          </w:p>
        </w:tc>
        <w:tc>
          <w:tcPr>
            <w:tcW w:w="1094" w:type="dxa"/>
          </w:tcPr>
          <w:p w14:paraId="03923ADE" w14:textId="77777777" w:rsidR="00413EC8" w:rsidRPr="00413EC8" w:rsidRDefault="00413EC8" w:rsidP="00413EC8">
            <w:pPr>
              <w:ind w:firstLine="20"/>
              <w:rPr>
                <w:sz w:val="20"/>
                <w:szCs w:val="20"/>
              </w:rPr>
            </w:pPr>
            <w:r w:rsidRPr="00413EC8">
              <w:rPr>
                <w:sz w:val="20"/>
                <w:szCs w:val="20"/>
              </w:rPr>
              <w:t>0</w:t>
            </w:r>
          </w:p>
        </w:tc>
        <w:tc>
          <w:tcPr>
            <w:tcW w:w="717" w:type="dxa"/>
          </w:tcPr>
          <w:p w14:paraId="1BE90DCC" w14:textId="77777777" w:rsidR="00413EC8" w:rsidRPr="00413EC8" w:rsidRDefault="00413EC8" w:rsidP="00413EC8">
            <w:pPr>
              <w:ind w:firstLine="20"/>
              <w:rPr>
                <w:sz w:val="20"/>
                <w:szCs w:val="20"/>
              </w:rPr>
            </w:pPr>
            <w:r w:rsidRPr="00413EC8">
              <w:rPr>
                <w:sz w:val="20"/>
                <w:szCs w:val="20"/>
              </w:rPr>
              <w:t>0</w:t>
            </w:r>
          </w:p>
        </w:tc>
        <w:tc>
          <w:tcPr>
            <w:tcW w:w="1359" w:type="dxa"/>
            <w:gridSpan w:val="2"/>
          </w:tcPr>
          <w:p w14:paraId="56C318F5" w14:textId="77777777" w:rsidR="00413EC8" w:rsidRPr="00413EC8" w:rsidRDefault="00413EC8" w:rsidP="00413EC8">
            <w:pPr>
              <w:ind w:firstLine="20"/>
              <w:rPr>
                <w:sz w:val="20"/>
                <w:szCs w:val="20"/>
              </w:rPr>
            </w:pPr>
            <w:r w:rsidRPr="00413EC8">
              <w:rPr>
                <w:sz w:val="20"/>
                <w:szCs w:val="20"/>
              </w:rPr>
              <w:t>0</w:t>
            </w:r>
          </w:p>
        </w:tc>
        <w:tc>
          <w:tcPr>
            <w:tcW w:w="1331" w:type="dxa"/>
          </w:tcPr>
          <w:p w14:paraId="15A164A5" w14:textId="77777777" w:rsidR="00413EC8" w:rsidRPr="00413EC8" w:rsidRDefault="00413EC8" w:rsidP="00413EC8">
            <w:pPr>
              <w:ind w:firstLine="45"/>
              <w:rPr>
                <w:sz w:val="20"/>
                <w:szCs w:val="20"/>
              </w:rPr>
            </w:pPr>
            <w:r w:rsidRPr="00413EC8">
              <w:rPr>
                <w:sz w:val="20"/>
                <w:szCs w:val="20"/>
              </w:rPr>
              <w:t>0</w:t>
            </w:r>
          </w:p>
        </w:tc>
        <w:tc>
          <w:tcPr>
            <w:tcW w:w="1362" w:type="dxa"/>
          </w:tcPr>
          <w:p w14:paraId="6B9EC829" w14:textId="77777777" w:rsidR="00413EC8" w:rsidRPr="00413EC8" w:rsidRDefault="00413EC8" w:rsidP="00413EC8">
            <w:pPr>
              <w:rPr>
                <w:sz w:val="20"/>
                <w:szCs w:val="20"/>
              </w:rPr>
            </w:pPr>
            <w:r w:rsidRPr="00413EC8">
              <w:rPr>
                <w:sz w:val="20"/>
                <w:szCs w:val="20"/>
              </w:rPr>
              <w:t>0</w:t>
            </w:r>
          </w:p>
        </w:tc>
        <w:tc>
          <w:tcPr>
            <w:tcW w:w="1880" w:type="dxa"/>
            <w:vMerge/>
          </w:tcPr>
          <w:p w14:paraId="4571ABE7" w14:textId="77777777" w:rsidR="00413EC8" w:rsidRPr="00413EC8" w:rsidRDefault="00413EC8" w:rsidP="00413EC8">
            <w:pPr>
              <w:ind w:firstLine="27"/>
              <w:rPr>
                <w:sz w:val="20"/>
                <w:szCs w:val="20"/>
              </w:rPr>
            </w:pPr>
          </w:p>
        </w:tc>
        <w:tc>
          <w:tcPr>
            <w:tcW w:w="1935" w:type="dxa"/>
            <w:vMerge/>
          </w:tcPr>
          <w:p w14:paraId="34DCA30C" w14:textId="77777777" w:rsidR="00413EC8" w:rsidRPr="00413EC8" w:rsidRDefault="00413EC8" w:rsidP="00413EC8">
            <w:pPr>
              <w:ind w:hanging="1"/>
              <w:rPr>
                <w:sz w:val="20"/>
                <w:szCs w:val="20"/>
              </w:rPr>
            </w:pPr>
          </w:p>
        </w:tc>
      </w:tr>
      <w:tr w:rsidR="00413EC8" w:rsidRPr="00413EC8" w14:paraId="213504A5" w14:textId="77777777" w:rsidTr="009D52AD">
        <w:tc>
          <w:tcPr>
            <w:tcW w:w="2269" w:type="dxa"/>
            <w:vMerge/>
          </w:tcPr>
          <w:p w14:paraId="1C2DFB44" w14:textId="77777777" w:rsidR="00413EC8" w:rsidRPr="00413EC8" w:rsidRDefault="00413EC8" w:rsidP="00413EC8">
            <w:pPr>
              <w:ind w:firstLine="142"/>
              <w:rPr>
                <w:sz w:val="20"/>
                <w:szCs w:val="20"/>
              </w:rPr>
            </w:pPr>
          </w:p>
        </w:tc>
        <w:tc>
          <w:tcPr>
            <w:tcW w:w="1687" w:type="dxa"/>
          </w:tcPr>
          <w:p w14:paraId="2B0D1EA5" w14:textId="77777777" w:rsidR="00413EC8" w:rsidRPr="00413EC8" w:rsidRDefault="00413EC8" w:rsidP="00413EC8">
            <w:pPr>
              <w:ind w:firstLine="114"/>
              <w:rPr>
                <w:sz w:val="20"/>
                <w:szCs w:val="20"/>
              </w:rPr>
            </w:pPr>
            <w:r w:rsidRPr="00413EC8">
              <w:rPr>
                <w:sz w:val="20"/>
                <w:szCs w:val="20"/>
              </w:rPr>
              <w:t>Областной бюджет</w:t>
            </w:r>
          </w:p>
        </w:tc>
        <w:tc>
          <w:tcPr>
            <w:tcW w:w="1335" w:type="dxa"/>
          </w:tcPr>
          <w:p w14:paraId="315D6999" w14:textId="77777777" w:rsidR="00413EC8" w:rsidRPr="00413EC8" w:rsidRDefault="00413EC8" w:rsidP="00413EC8">
            <w:pPr>
              <w:rPr>
                <w:sz w:val="20"/>
                <w:szCs w:val="20"/>
              </w:rPr>
            </w:pPr>
            <w:r w:rsidRPr="00413EC8">
              <w:rPr>
                <w:sz w:val="20"/>
                <w:szCs w:val="20"/>
              </w:rPr>
              <w:t>1935,47394</w:t>
            </w:r>
          </w:p>
        </w:tc>
        <w:tc>
          <w:tcPr>
            <w:tcW w:w="761" w:type="dxa"/>
          </w:tcPr>
          <w:p w14:paraId="67A8DB43" w14:textId="77777777" w:rsidR="00413EC8" w:rsidRPr="00413EC8" w:rsidRDefault="00413EC8" w:rsidP="00413EC8">
            <w:pPr>
              <w:ind w:firstLine="20"/>
              <w:rPr>
                <w:sz w:val="20"/>
                <w:szCs w:val="20"/>
              </w:rPr>
            </w:pPr>
            <w:r w:rsidRPr="00413EC8">
              <w:rPr>
                <w:sz w:val="20"/>
                <w:szCs w:val="20"/>
              </w:rPr>
              <w:t>0</w:t>
            </w:r>
          </w:p>
        </w:tc>
        <w:tc>
          <w:tcPr>
            <w:tcW w:w="1094" w:type="dxa"/>
          </w:tcPr>
          <w:p w14:paraId="53F07A85" w14:textId="77777777" w:rsidR="00413EC8" w:rsidRPr="00413EC8" w:rsidRDefault="00413EC8" w:rsidP="00413EC8">
            <w:pPr>
              <w:ind w:firstLine="20"/>
              <w:rPr>
                <w:sz w:val="20"/>
                <w:szCs w:val="20"/>
              </w:rPr>
            </w:pPr>
            <w:r w:rsidRPr="00413EC8">
              <w:rPr>
                <w:sz w:val="20"/>
                <w:szCs w:val="20"/>
              </w:rPr>
              <w:t>0</w:t>
            </w:r>
          </w:p>
        </w:tc>
        <w:tc>
          <w:tcPr>
            <w:tcW w:w="717" w:type="dxa"/>
          </w:tcPr>
          <w:p w14:paraId="4B9930B5" w14:textId="77777777" w:rsidR="00413EC8" w:rsidRPr="00413EC8" w:rsidRDefault="00413EC8" w:rsidP="00413EC8">
            <w:pPr>
              <w:ind w:firstLine="20"/>
              <w:rPr>
                <w:sz w:val="20"/>
                <w:szCs w:val="20"/>
              </w:rPr>
            </w:pPr>
            <w:r w:rsidRPr="00413EC8">
              <w:rPr>
                <w:sz w:val="20"/>
                <w:szCs w:val="20"/>
              </w:rPr>
              <w:t>0</w:t>
            </w:r>
          </w:p>
        </w:tc>
        <w:tc>
          <w:tcPr>
            <w:tcW w:w="1359" w:type="dxa"/>
            <w:gridSpan w:val="2"/>
          </w:tcPr>
          <w:p w14:paraId="4EEE7B47" w14:textId="77777777" w:rsidR="00413EC8" w:rsidRPr="00413EC8" w:rsidRDefault="00413EC8" w:rsidP="00413EC8">
            <w:pPr>
              <w:ind w:firstLine="20"/>
              <w:rPr>
                <w:sz w:val="20"/>
                <w:szCs w:val="20"/>
              </w:rPr>
            </w:pPr>
            <w:r w:rsidRPr="00413EC8">
              <w:rPr>
                <w:sz w:val="20"/>
                <w:szCs w:val="20"/>
              </w:rPr>
              <w:t>1935,47394</w:t>
            </w:r>
          </w:p>
        </w:tc>
        <w:tc>
          <w:tcPr>
            <w:tcW w:w="1331" w:type="dxa"/>
          </w:tcPr>
          <w:p w14:paraId="2DFC1F5F" w14:textId="77777777" w:rsidR="00413EC8" w:rsidRPr="00413EC8" w:rsidRDefault="00413EC8" w:rsidP="00413EC8">
            <w:pPr>
              <w:ind w:firstLine="45"/>
              <w:rPr>
                <w:sz w:val="20"/>
                <w:szCs w:val="20"/>
              </w:rPr>
            </w:pPr>
            <w:r w:rsidRPr="00413EC8">
              <w:rPr>
                <w:sz w:val="20"/>
                <w:szCs w:val="20"/>
              </w:rPr>
              <w:t>0</w:t>
            </w:r>
          </w:p>
        </w:tc>
        <w:tc>
          <w:tcPr>
            <w:tcW w:w="1362" w:type="dxa"/>
          </w:tcPr>
          <w:p w14:paraId="3C4C4B6A" w14:textId="77777777" w:rsidR="00413EC8" w:rsidRPr="00413EC8" w:rsidRDefault="00413EC8" w:rsidP="00413EC8">
            <w:pPr>
              <w:rPr>
                <w:sz w:val="20"/>
                <w:szCs w:val="20"/>
              </w:rPr>
            </w:pPr>
            <w:r w:rsidRPr="00413EC8">
              <w:rPr>
                <w:sz w:val="20"/>
                <w:szCs w:val="20"/>
              </w:rPr>
              <w:t>0</w:t>
            </w:r>
          </w:p>
        </w:tc>
        <w:tc>
          <w:tcPr>
            <w:tcW w:w="1880" w:type="dxa"/>
            <w:vMerge/>
          </w:tcPr>
          <w:p w14:paraId="55F5FB6C" w14:textId="77777777" w:rsidR="00413EC8" w:rsidRPr="00413EC8" w:rsidRDefault="00413EC8" w:rsidP="00413EC8">
            <w:pPr>
              <w:ind w:firstLine="27"/>
              <w:rPr>
                <w:sz w:val="20"/>
                <w:szCs w:val="20"/>
              </w:rPr>
            </w:pPr>
          </w:p>
        </w:tc>
        <w:tc>
          <w:tcPr>
            <w:tcW w:w="1935" w:type="dxa"/>
            <w:vMerge/>
          </w:tcPr>
          <w:p w14:paraId="58BB36E0" w14:textId="77777777" w:rsidR="00413EC8" w:rsidRPr="00413EC8" w:rsidRDefault="00413EC8" w:rsidP="00413EC8">
            <w:pPr>
              <w:ind w:hanging="1"/>
              <w:rPr>
                <w:sz w:val="20"/>
                <w:szCs w:val="20"/>
              </w:rPr>
            </w:pPr>
          </w:p>
        </w:tc>
      </w:tr>
      <w:tr w:rsidR="00413EC8" w:rsidRPr="00413EC8" w14:paraId="2768C613" w14:textId="77777777" w:rsidTr="009D52AD">
        <w:tc>
          <w:tcPr>
            <w:tcW w:w="2269" w:type="dxa"/>
            <w:vMerge/>
          </w:tcPr>
          <w:p w14:paraId="09FFFC8B" w14:textId="77777777" w:rsidR="00413EC8" w:rsidRPr="00413EC8" w:rsidRDefault="00413EC8" w:rsidP="00413EC8">
            <w:pPr>
              <w:ind w:firstLine="142"/>
              <w:rPr>
                <w:sz w:val="20"/>
                <w:szCs w:val="20"/>
              </w:rPr>
            </w:pPr>
          </w:p>
        </w:tc>
        <w:tc>
          <w:tcPr>
            <w:tcW w:w="1687" w:type="dxa"/>
          </w:tcPr>
          <w:p w14:paraId="3C8828BA" w14:textId="77777777" w:rsidR="00413EC8" w:rsidRPr="00413EC8" w:rsidRDefault="00413EC8" w:rsidP="00413EC8">
            <w:pPr>
              <w:ind w:firstLine="114"/>
              <w:rPr>
                <w:sz w:val="20"/>
                <w:szCs w:val="20"/>
              </w:rPr>
            </w:pPr>
            <w:r w:rsidRPr="00413EC8">
              <w:rPr>
                <w:sz w:val="20"/>
                <w:szCs w:val="20"/>
              </w:rPr>
              <w:t>Местный бюджет</w:t>
            </w:r>
          </w:p>
        </w:tc>
        <w:tc>
          <w:tcPr>
            <w:tcW w:w="1335" w:type="dxa"/>
          </w:tcPr>
          <w:p w14:paraId="4E8F454E" w14:textId="77777777" w:rsidR="00413EC8" w:rsidRPr="00413EC8" w:rsidRDefault="00413EC8" w:rsidP="00413EC8">
            <w:pPr>
              <w:ind w:firstLine="100"/>
              <w:rPr>
                <w:sz w:val="20"/>
                <w:szCs w:val="20"/>
              </w:rPr>
            </w:pPr>
            <w:r w:rsidRPr="00413EC8">
              <w:rPr>
                <w:sz w:val="20"/>
                <w:szCs w:val="20"/>
              </w:rPr>
              <w:t>183,65447</w:t>
            </w:r>
          </w:p>
        </w:tc>
        <w:tc>
          <w:tcPr>
            <w:tcW w:w="761" w:type="dxa"/>
          </w:tcPr>
          <w:p w14:paraId="6962A417" w14:textId="77777777" w:rsidR="00413EC8" w:rsidRPr="00413EC8" w:rsidRDefault="00413EC8" w:rsidP="00413EC8">
            <w:pPr>
              <w:ind w:firstLine="20"/>
              <w:rPr>
                <w:sz w:val="20"/>
                <w:szCs w:val="20"/>
              </w:rPr>
            </w:pPr>
            <w:r w:rsidRPr="00413EC8">
              <w:rPr>
                <w:sz w:val="20"/>
                <w:szCs w:val="20"/>
              </w:rPr>
              <w:t>0</w:t>
            </w:r>
          </w:p>
        </w:tc>
        <w:tc>
          <w:tcPr>
            <w:tcW w:w="1094" w:type="dxa"/>
          </w:tcPr>
          <w:p w14:paraId="083DEFA2" w14:textId="77777777" w:rsidR="00413EC8" w:rsidRPr="00413EC8" w:rsidRDefault="00413EC8" w:rsidP="00413EC8">
            <w:pPr>
              <w:ind w:firstLine="20"/>
              <w:rPr>
                <w:sz w:val="20"/>
                <w:szCs w:val="20"/>
              </w:rPr>
            </w:pPr>
            <w:r w:rsidRPr="00413EC8">
              <w:rPr>
                <w:sz w:val="20"/>
                <w:szCs w:val="20"/>
              </w:rPr>
              <w:t>0</w:t>
            </w:r>
          </w:p>
        </w:tc>
        <w:tc>
          <w:tcPr>
            <w:tcW w:w="717" w:type="dxa"/>
          </w:tcPr>
          <w:p w14:paraId="4B1ED532" w14:textId="77777777" w:rsidR="00413EC8" w:rsidRPr="00413EC8" w:rsidRDefault="00413EC8" w:rsidP="00413EC8">
            <w:pPr>
              <w:ind w:firstLine="20"/>
              <w:rPr>
                <w:sz w:val="20"/>
                <w:szCs w:val="20"/>
              </w:rPr>
            </w:pPr>
            <w:r w:rsidRPr="00413EC8">
              <w:rPr>
                <w:sz w:val="20"/>
                <w:szCs w:val="20"/>
              </w:rPr>
              <w:t>0</w:t>
            </w:r>
          </w:p>
        </w:tc>
        <w:tc>
          <w:tcPr>
            <w:tcW w:w="1359" w:type="dxa"/>
            <w:gridSpan w:val="2"/>
          </w:tcPr>
          <w:p w14:paraId="78E5B39B" w14:textId="77777777" w:rsidR="00413EC8" w:rsidRPr="00413EC8" w:rsidRDefault="00413EC8" w:rsidP="00413EC8">
            <w:pPr>
              <w:ind w:firstLine="20"/>
              <w:rPr>
                <w:sz w:val="20"/>
                <w:szCs w:val="20"/>
              </w:rPr>
            </w:pPr>
            <w:r w:rsidRPr="00413EC8">
              <w:rPr>
                <w:sz w:val="20"/>
                <w:szCs w:val="20"/>
              </w:rPr>
              <w:t>183,65447</w:t>
            </w:r>
          </w:p>
        </w:tc>
        <w:tc>
          <w:tcPr>
            <w:tcW w:w="1331" w:type="dxa"/>
          </w:tcPr>
          <w:p w14:paraId="1F283659" w14:textId="77777777" w:rsidR="00413EC8" w:rsidRPr="00413EC8" w:rsidRDefault="00413EC8" w:rsidP="00413EC8">
            <w:pPr>
              <w:ind w:firstLine="45"/>
              <w:rPr>
                <w:sz w:val="20"/>
                <w:szCs w:val="20"/>
              </w:rPr>
            </w:pPr>
            <w:r w:rsidRPr="00413EC8">
              <w:rPr>
                <w:sz w:val="20"/>
                <w:szCs w:val="20"/>
              </w:rPr>
              <w:t>16603,93232</w:t>
            </w:r>
          </w:p>
        </w:tc>
        <w:tc>
          <w:tcPr>
            <w:tcW w:w="1362" w:type="dxa"/>
          </w:tcPr>
          <w:p w14:paraId="64B9C3AE" w14:textId="77777777" w:rsidR="00413EC8" w:rsidRPr="00413EC8" w:rsidRDefault="00413EC8" w:rsidP="00413EC8">
            <w:pPr>
              <w:rPr>
                <w:sz w:val="20"/>
                <w:szCs w:val="20"/>
              </w:rPr>
            </w:pPr>
            <w:r w:rsidRPr="00413EC8">
              <w:rPr>
                <w:sz w:val="20"/>
                <w:szCs w:val="20"/>
              </w:rPr>
              <w:t>0</w:t>
            </w:r>
          </w:p>
        </w:tc>
        <w:tc>
          <w:tcPr>
            <w:tcW w:w="1880" w:type="dxa"/>
            <w:vMerge/>
          </w:tcPr>
          <w:p w14:paraId="4594D1C3" w14:textId="77777777" w:rsidR="00413EC8" w:rsidRPr="00413EC8" w:rsidRDefault="00413EC8" w:rsidP="00413EC8">
            <w:pPr>
              <w:ind w:firstLine="27"/>
              <w:rPr>
                <w:sz w:val="20"/>
                <w:szCs w:val="20"/>
              </w:rPr>
            </w:pPr>
          </w:p>
        </w:tc>
        <w:tc>
          <w:tcPr>
            <w:tcW w:w="1935" w:type="dxa"/>
            <w:vMerge/>
          </w:tcPr>
          <w:p w14:paraId="794000BA" w14:textId="77777777" w:rsidR="00413EC8" w:rsidRPr="00413EC8" w:rsidRDefault="00413EC8" w:rsidP="00413EC8">
            <w:pPr>
              <w:ind w:hanging="1"/>
              <w:rPr>
                <w:sz w:val="20"/>
                <w:szCs w:val="20"/>
              </w:rPr>
            </w:pPr>
          </w:p>
        </w:tc>
      </w:tr>
      <w:tr w:rsidR="00413EC8" w:rsidRPr="00413EC8" w14:paraId="46C38CD6" w14:textId="77777777" w:rsidTr="009D52AD">
        <w:tc>
          <w:tcPr>
            <w:tcW w:w="15730" w:type="dxa"/>
            <w:gridSpan w:val="12"/>
          </w:tcPr>
          <w:p w14:paraId="79838CF5" w14:textId="77777777" w:rsidR="00413EC8" w:rsidRPr="00413EC8" w:rsidRDefault="00413EC8" w:rsidP="00413EC8">
            <w:pPr>
              <w:ind w:firstLine="142"/>
              <w:contextualSpacing/>
              <w:rPr>
                <w:sz w:val="20"/>
                <w:szCs w:val="20"/>
              </w:rPr>
            </w:pPr>
            <w:r w:rsidRPr="00413EC8">
              <w:rPr>
                <w:sz w:val="20"/>
                <w:szCs w:val="20"/>
              </w:rPr>
              <w:t>1.2.Задача. Создание безопасных и благоприятных условий проживания граждан на территории муниципальных образований Куйбышевского муниципального района Новосибирской области.</w:t>
            </w:r>
          </w:p>
        </w:tc>
      </w:tr>
      <w:tr w:rsidR="00413EC8" w:rsidRPr="00413EC8" w14:paraId="0940D987" w14:textId="77777777" w:rsidTr="009D52AD">
        <w:tc>
          <w:tcPr>
            <w:tcW w:w="15730" w:type="dxa"/>
            <w:gridSpan w:val="12"/>
          </w:tcPr>
          <w:p w14:paraId="56FED511" w14:textId="77777777" w:rsidR="00413EC8" w:rsidRPr="00413EC8" w:rsidRDefault="00413EC8" w:rsidP="00413EC8">
            <w:pPr>
              <w:ind w:hanging="1"/>
              <w:rPr>
                <w:sz w:val="20"/>
                <w:szCs w:val="20"/>
              </w:rPr>
            </w:pPr>
            <w:r w:rsidRPr="00413EC8">
              <w:rPr>
                <w:sz w:val="20"/>
                <w:szCs w:val="20"/>
              </w:rPr>
              <w:t>1.2.2.Подпрограмма «</w:t>
            </w:r>
            <w:r w:rsidRPr="00413EC8">
              <w:rPr>
                <w:spacing w:val="-8"/>
                <w:sz w:val="20"/>
                <w:szCs w:val="20"/>
              </w:rPr>
              <w:t>Благоустройство территорий населенных пунктов</w:t>
            </w:r>
            <w:r w:rsidRPr="00413EC8">
              <w:rPr>
                <w:sz w:val="20"/>
                <w:szCs w:val="20"/>
              </w:rPr>
              <w:t xml:space="preserve"> Куйбышевского муниципального района Новосибирской области на 2024-2026 годы»</w:t>
            </w:r>
          </w:p>
        </w:tc>
      </w:tr>
      <w:tr w:rsidR="00413EC8" w:rsidRPr="00413EC8" w14:paraId="628AEE02" w14:textId="77777777" w:rsidTr="009D52AD">
        <w:tc>
          <w:tcPr>
            <w:tcW w:w="15730" w:type="dxa"/>
            <w:gridSpan w:val="12"/>
          </w:tcPr>
          <w:p w14:paraId="17E5B62F" w14:textId="77777777" w:rsidR="00413EC8" w:rsidRPr="00413EC8" w:rsidRDefault="00413EC8" w:rsidP="00413EC8">
            <w:pPr>
              <w:ind w:hanging="1"/>
              <w:rPr>
                <w:sz w:val="20"/>
                <w:szCs w:val="20"/>
              </w:rPr>
            </w:pPr>
            <w:r w:rsidRPr="00413EC8">
              <w:rPr>
                <w:sz w:val="20"/>
                <w:szCs w:val="20"/>
              </w:rPr>
              <w:t>1.2.2.1.Цель Подпрограммы: Повышение уровня комплексного благоустройства для повышения качества жизни граждан на территории Куйбышевского муниципального района Новосибирской области</w:t>
            </w:r>
          </w:p>
        </w:tc>
      </w:tr>
      <w:tr w:rsidR="00413EC8" w:rsidRPr="00413EC8" w14:paraId="65F9311A" w14:textId="77777777" w:rsidTr="009D52AD">
        <w:tc>
          <w:tcPr>
            <w:tcW w:w="15730" w:type="dxa"/>
            <w:gridSpan w:val="12"/>
          </w:tcPr>
          <w:p w14:paraId="06D9A0C4" w14:textId="77777777" w:rsidR="00413EC8" w:rsidRPr="00413EC8" w:rsidRDefault="00413EC8" w:rsidP="00413EC8">
            <w:pPr>
              <w:ind w:hanging="1"/>
              <w:rPr>
                <w:sz w:val="20"/>
                <w:szCs w:val="20"/>
              </w:rPr>
            </w:pPr>
            <w:r w:rsidRPr="00413EC8">
              <w:rPr>
                <w:sz w:val="20"/>
                <w:szCs w:val="20"/>
              </w:rPr>
              <w:t>1.2.2.1.1.Задача. Совершенствование благоустройства территорий путем содействия в организации обустройства дворовых территорий многоквартирных домов, общественных пространств населенных пунктов Куйбышевского муниципального района Новосибирской области с вовлечением заинтересованных граждан и организаций в процесс реализации</w:t>
            </w:r>
          </w:p>
        </w:tc>
      </w:tr>
      <w:tr w:rsidR="00413EC8" w:rsidRPr="00413EC8" w14:paraId="158F5C38" w14:textId="77777777" w:rsidTr="009D52AD">
        <w:tc>
          <w:tcPr>
            <w:tcW w:w="2269" w:type="dxa"/>
            <w:vMerge w:val="restart"/>
          </w:tcPr>
          <w:p w14:paraId="23DDB19A" w14:textId="77777777" w:rsidR="00413EC8" w:rsidRPr="00413EC8" w:rsidRDefault="00413EC8" w:rsidP="00413EC8">
            <w:pPr>
              <w:ind w:firstLine="142"/>
              <w:rPr>
                <w:sz w:val="20"/>
                <w:szCs w:val="20"/>
              </w:rPr>
            </w:pPr>
            <w:r w:rsidRPr="00413EC8">
              <w:rPr>
                <w:sz w:val="20"/>
                <w:szCs w:val="20"/>
              </w:rPr>
              <w:t>оказание поддержки муниципальным образованиям Куйбышевского муниципального района Новосибирской области на благоустройство территорий населенных пунктов Куйбышевского муниципального района Новосибирской области.</w:t>
            </w:r>
          </w:p>
        </w:tc>
        <w:tc>
          <w:tcPr>
            <w:tcW w:w="1687" w:type="dxa"/>
          </w:tcPr>
          <w:p w14:paraId="0AF31DCA" w14:textId="77777777" w:rsidR="00413EC8" w:rsidRPr="00413EC8" w:rsidRDefault="00413EC8" w:rsidP="00413EC8">
            <w:pPr>
              <w:rPr>
                <w:sz w:val="20"/>
                <w:szCs w:val="20"/>
              </w:rPr>
            </w:pPr>
            <w:r w:rsidRPr="00413EC8">
              <w:rPr>
                <w:sz w:val="20"/>
                <w:szCs w:val="20"/>
              </w:rPr>
              <w:t>Наименование показателя (ед. изм.)</w:t>
            </w:r>
          </w:p>
        </w:tc>
        <w:tc>
          <w:tcPr>
            <w:tcW w:w="1335" w:type="dxa"/>
          </w:tcPr>
          <w:p w14:paraId="2BCA94BE" w14:textId="77777777" w:rsidR="00413EC8" w:rsidRPr="00413EC8" w:rsidRDefault="00413EC8" w:rsidP="00413EC8">
            <w:pPr>
              <w:ind w:firstLine="100"/>
              <w:rPr>
                <w:sz w:val="20"/>
                <w:szCs w:val="20"/>
              </w:rPr>
            </w:pPr>
            <w:r w:rsidRPr="00413EC8">
              <w:rPr>
                <w:sz w:val="20"/>
                <w:szCs w:val="20"/>
              </w:rPr>
              <w:t>Ед.</w:t>
            </w:r>
          </w:p>
        </w:tc>
        <w:tc>
          <w:tcPr>
            <w:tcW w:w="761" w:type="dxa"/>
          </w:tcPr>
          <w:p w14:paraId="15B90602" w14:textId="77777777" w:rsidR="00413EC8" w:rsidRPr="00413EC8" w:rsidRDefault="00413EC8" w:rsidP="00413EC8">
            <w:pPr>
              <w:ind w:firstLine="20"/>
              <w:rPr>
                <w:sz w:val="20"/>
                <w:szCs w:val="20"/>
              </w:rPr>
            </w:pPr>
            <w:r w:rsidRPr="00413EC8">
              <w:rPr>
                <w:sz w:val="20"/>
                <w:szCs w:val="20"/>
              </w:rPr>
              <w:t>0</w:t>
            </w:r>
          </w:p>
        </w:tc>
        <w:tc>
          <w:tcPr>
            <w:tcW w:w="1094" w:type="dxa"/>
          </w:tcPr>
          <w:p w14:paraId="76282B0D" w14:textId="77777777" w:rsidR="00413EC8" w:rsidRPr="00413EC8" w:rsidRDefault="00413EC8" w:rsidP="00413EC8">
            <w:pPr>
              <w:ind w:firstLine="20"/>
              <w:rPr>
                <w:sz w:val="20"/>
                <w:szCs w:val="20"/>
              </w:rPr>
            </w:pPr>
            <w:r w:rsidRPr="00413EC8">
              <w:rPr>
                <w:sz w:val="20"/>
                <w:szCs w:val="20"/>
              </w:rPr>
              <w:t>0</w:t>
            </w:r>
          </w:p>
        </w:tc>
        <w:tc>
          <w:tcPr>
            <w:tcW w:w="717" w:type="dxa"/>
          </w:tcPr>
          <w:p w14:paraId="7E0897FE" w14:textId="77777777" w:rsidR="00413EC8" w:rsidRPr="00413EC8" w:rsidRDefault="00413EC8" w:rsidP="00413EC8">
            <w:pPr>
              <w:ind w:firstLine="20"/>
              <w:rPr>
                <w:sz w:val="20"/>
                <w:szCs w:val="20"/>
              </w:rPr>
            </w:pPr>
            <w:r w:rsidRPr="00413EC8">
              <w:rPr>
                <w:sz w:val="20"/>
                <w:szCs w:val="20"/>
              </w:rPr>
              <w:t>0</w:t>
            </w:r>
          </w:p>
        </w:tc>
        <w:tc>
          <w:tcPr>
            <w:tcW w:w="1359" w:type="dxa"/>
            <w:gridSpan w:val="2"/>
          </w:tcPr>
          <w:p w14:paraId="2ABBD84C" w14:textId="77777777" w:rsidR="00413EC8" w:rsidRPr="00413EC8" w:rsidRDefault="00413EC8" w:rsidP="00413EC8">
            <w:pPr>
              <w:ind w:firstLine="20"/>
              <w:rPr>
                <w:sz w:val="20"/>
                <w:szCs w:val="20"/>
              </w:rPr>
            </w:pPr>
            <w:r w:rsidRPr="00413EC8">
              <w:rPr>
                <w:sz w:val="20"/>
                <w:szCs w:val="20"/>
              </w:rPr>
              <w:t>0</w:t>
            </w:r>
          </w:p>
        </w:tc>
        <w:tc>
          <w:tcPr>
            <w:tcW w:w="1331" w:type="dxa"/>
          </w:tcPr>
          <w:p w14:paraId="03659A2E" w14:textId="77777777" w:rsidR="00413EC8" w:rsidRPr="00413EC8" w:rsidRDefault="00413EC8" w:rsidP="00413EC8">
            <w:pPr>
              <w:ind w:firstLine="45"/>
              <w:rPr>
                <w:sz w:val="20"/>
                <w:szCs w:val="20"/>
              </w:rPr>
            </w:pPr>
            <w:r w:rsidRPr="00413EC8">
              <w:rPr>
                <w:sz w:val="20"/>
                <w:szCs w:val="20"/>
              </w:rPr>
              <w:t>0</w:t>
            </w:r>
          </w:p>
        </w:tc>
        <w:tc>
          <w:tcPr>
            <w:tcW w:w="1362" w:type="dxa"/>
          </w:tcPr>
          <w:p w14:paraId="6BD87D85" w14:textId="77777777" w:rsidR="00413EC8" w:rsidRPr="00413EC8" w:rsidRDefault="00413EC8" w:rsidP="00413EC8">
            <w:pPr>
              <w:rPr>
                <w:sz w:val="20"/>
                <w:szCs w:val="20"/>
              </w:rPr>
            </w:pPr>
            <w:r w:rsidRPr="00413EC8">
              <w:rPr>
                <w:sz w:val="20"/>
                <w:szCs w:val="20"/>
              </w:rPr>
              <w:t>0</w:t>
            </w:r>
          </w:p>
        </w:tc>
        <w:tc>
          <w:tcPr>
            <w:tcW w:w="1880" w:type="dxa"/>
            <w:vMerge w:val="restart"/>
          </w:tcPr>
          <w:p w14:paraId="6B545AF7" w14:textId="77777777" w:rsidR="00413EC8" w:rsidRPr="00413EC8" w:rsidRDefault="00413EC8" w:rsidP="00413EC8">
            <w:pPr>
              <w:ind w:firstLine="27"/>
              <w:rPr>
                <w:sz w:val="20"/>
                <w:szCs w:val="20"/>
              </w:rPr>
            </w:pPr>
            <w:r w:rsidRPr="00413EC8">
              <w:rPr>
                <w:sz w:val="20"/>
                <w:szCs w:val="20"/>
              </w:rPr>
              <w:t>муниципальные образования Куйбышевского муниципального района Новосибирской области</w:t>
            </w:r>
          </w:p>
        </w:tc>
        <w:tc>
          <w:tcPr>
            <w:tcW w:w="1935" w:type="dxa"/>
            <w:vMerge w:val="restart"/>
          </w:tcPr>
          <w:p w14:paraId="1E32951E" w14:textId="77777777" w:rsidR="00413EC8" w:rsidRPr="00413EC8" w:rsidRDefault="00413EC8" w:rsidP="00413EC8">
            <w:pPr>
              <w:ind w:hanging="1"/>
              <w:rPr>
                <w:sz w:val="20"/>
                <w:szCs w:val="20"/>
              </w:rPr>
            </w:pPr>
            <w:r w:rsidRPr="00413EC8">
              <w:rPr>
                <w:sz w:val="20"/>
                <w:szCs w:val="20"/>
              </w:rPr>
              <w:t>Улучшение содержания объектов благоустройства: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tc>
      </w:tr>
      <w:tr w:rsidR="00413EC8" w:rsidRPr="00413EC8" w14:paraId="6A4E1A4A" w14:textId="77777777" w:rsidTr="009D52AD">
        <w:tc>
          <w:tcPr>
            <w:tcW w:w="2269" w:type="dxa"/>
            <w:vMerge/>
          </w:tcPr>
          <w:p w14:paraId="37D18C4A" w14:textId="77777777" w:rsidR="00413EC8" w:rsidRPr="00413EC8" w:rsidRDefault="00413EC8" w:rsidP="00413EC8">
            <w:pPr>
              <w:ind w:firstLine="142"/>
              <w:rPr>
                <w:sz w:val="20"/>
                <w:szCs w:val="20"/>
              </w:rPr>
            </w:pPr>
          </w:p>
        </w:tc>
        <w:tc>
          <w:tcPr>
            <w:tcW w:w="1687" w:type="dxa"/>
          </w:tcPr>
          <w:p w14:paraId="7CFFB258" w14:textId="77777777" w:rsidR="00413EC8" w:rsidRPr="00413EC8" w:rsidRDefault="00413EC8" w:rsidP="00413EC8">
            <w:pPr>
              <w:ind w:firstLine="114"/>
              <w:rPr>
                <w:sz w:val="20"/>
                <w:szCs w:val="20"/>
              </w:rPr>
            </w:pPr>
            <w:r w:rsidRPr="00413EC8">
              <w:rPr>
                <w:sz w:val="20"/>
                <w:szCs w:val="20"/>
              </w:rPr>
              <w:t>Стоимость единицы</w:t>
            </w:r>
          </w:p>
        </w:tc>
        <w:tc>
          <w:tcPr>
            <w:tcW w:w="1335" w:type="dxa"/>
          </w:tcPr>
          <w:p w14:paraId="7869D466" w14:textId="77777777" w:rsidR="00413EC8" w:rsidRPr="00413EC8" w:rsidRDefault="00413EC8" w:rsidP="00413EC8">
            <w:pPr>
              <w:ind w:firstLine="100"/>
              <w:rPr>
                <w:sz w:val="20"/>
                <w:szCs w:val="20"/>
              </w:rPr>
            </w:pPr>
            <w:r w:rsidRPr="00413EC8">
              <w:rPr>
                <w:sz w:val="20"/>
                <w:szCs w:val="20"/>
              </w:rPr>
              <w:t>-</w:t>
            </w:r>
          </w:p>
        </w:tc>
        <w:tc>
          <w:tcPr>
            <w:tcW w:w="761" w:type="dxa"/>
          </w:tcPr>
          <w:p w14:paraId="0F0645C4" w14:textId="77777777" w:rsidR="00413EC8" w:rsidRPr="00413EC8" w:rsidRDefault="00413EC8" w:rsidP="00413EC8">
            <w:pPr>
              <w:ind w:firstLine="20"/>
              <w:rPr>
                <w:sz w:val="20"/>
                <w:szCs w:val="20"/>
              </w:rPr>
            </w:pPr>
            <w:r w:rsidRPr="00413EC8">
              <w:rPr>
                <w:sz w:val="20"/>
                <w:szCs w:val="20"/>
              </w:rPr>
              <w:t>х</w:t>
            </w:r>
          </w:p>
        </w:tc>
        <w:tc>
          <w:tcPr>
            <w:tcW w:w="1094" w:type="dxa"/>
          </w:tcPr>
          <w:p w14:paraId="7EAF3BA7" w14:textId="77777777" w:rsidR="00413EC8" w:rsidRPr="00413EC8" w:rsidRDefault="00413EC8" w:rsidP="00413EC8">
            <w:pPr>
              <w:ind w:firstLine="20"/>
              <w:rPr>
                <w:sz w:val="20"/>
                <w:szCs w:val="20"/>
              </w:rPr>
            </w:pPr>
            <w:r w:rsidRPr="00413EC8">
              <w:rPr>
                <w:sz w:val="20"/>
                <w:szCs w:val="20"/>
              </w:rPr>
              <w:t>х</w:t>
            </w:r>
          </w:p>
        </w:tc>
        <w:tc>
          <w:tcPr>
            <w:tcW w:w="717" w:type="dxa"/>
          </w:tcPr>
          <w:p w14:paraId="23907280" w14:textId="77777777" w:rsidR="00413EC8" w:rsidRPr="00413EC8" w:rsidRDefault="00413EC8" w:rsidP="00413EC8">
            <w:pPr>
              <w:ind w:firstLine="20"/>
              <w:rPr>
                <w:sz w:val="20"/>
                <w:szCs w:val="20"/>
              </w:rPr>
            </w:pPr>
            <w:r w:rsidRPr="00413EC8">
              <w:rPr>
                <w:sz w:val="20"/>
                <w:szCs w:val="20"/>
              </w:rPr>
              <w:t>х</w:t>
            </w:r>
          </w:p>
        </w:tc>
        <w:tc>
          <w:tcPr>
            <w:tcW w:w="1359" w:type="dxa"/>
            <w:gridSpan w:val="2"/>
          </w:tcPr>
          <w:p w14:paraId="778563A6" w14:textId="77777777" w:rsidR="00413EC8" w:rsidRPr="00413EC8" w:rsidRDefault="00413EC8" w:rsidP="00413EC8">
            <w:pPr>
              <w:ind w:firstLine="20"/>
              <w:rPr>
                <w:sz w:val="20"/>
                <w:szCs w:val="20"/>
              </w:rPr>
            </w:pPr>
            <w:r w:rsidRPr="00413EC8">
              <w:rPr>
                <w:sz w:val="20"/>
                <w:szCs w:val="20"/>
              </w:rPr>
              <w:t>х</w:t>
            </w:r>
          </w:p>
        </w:tc>
        <w:tc>
          <w:tcPr>
            <w:tcW w:w="1331" w:type="dxa"/>
          </w:tcPr>
          <w:p w14:paraId="534CDEA0" w14:textId="77777777" w:rsidR="00413EC8" w:rsidRPr="00413EC8" w:rsidRDefault="00413EC8" w:rsidP="00413EC8">
            <w:pPr>
              <w:ind w:firstLine="45"/>
              <w:rPr>
                <w:sz w:val="20"/>
                <w:szCs w:val="20"/>
              </w:rPr>
            </w:pPr>
            <w:r w:rsidRPr="00413EC8">
              <w:rPr>
                <w:sz w:val="20"/>
                <w:szCs w:val="20"/>
              </w:rPr>
              <w:t>-</w:t>
            </w:r>
          </w:p>
        </w:tc>
        <w:tc>
          <w:tcPr>
            <w:tcW w:w="1362" w:type="dxa"/>
          </w:tcPr>
          <w:p w14:paraId="47057BC3" w14:textId="77777777" w:rsidR="00413EC8" w:rsidRPr="00413EC8" w:rsidRDefault="00413EC8" w:rsidP="00413EC8">
            <w:pPr>
              <w:rPr>
                <w:sz w:val="20"/>
                <w:szCs w:val="20"/>
              </w:rPr>
            </w:pPr>
            <w:r w:rsidRPr="00413EC8">
              <w:rPr>
                <w:sz w:val="20"/>
                <w:szCs w:val="20"/>
              </w:rPr>
              <w:t>-</w:t>
            </w:r>
          </w:p>
        </w:tc>
        <w:tc>
          <w:tcPr>
            <w:tcW w:w="1880" w:type="dxa"/>
            <w:vMerge/>
          </w:tcPr>
          <w:p w14:paraId="3869C74D" w14:textId="77777777" w:rsidR="00413EC8" w:rsidRPr="00413EC8" w:rsidRDefault="00413EC8" w:rsidP="00413EC8">
            <w:pPr>
              <w:rPr>
                <w:sz w:val="20"/>
                <w:szCs w:val="20"/>
              </w:rPr>
            </w:pPr>
          </w:p>
        </w:tc>
        <w:tc>
          <w:tcPr>
            <w:tcW w:w="1935" w:type="dxa"/>
            <w:vMerge/>
          </w:tcPr>
          <w:p w14:paraId="4D0F982F" w14:textId="77777777" w:rsidR="00413EC8" w:rsidRPr="00413EC8" w:rsidRDefault="00413EC8" w:rsidP="00413EC8">
            <w:pPr>
              <w:rPr>
                <w:sz w:val="20"/>
                <w:szCs w:val="20"/>
              </w:rPr>
            </w:pPr>
          </w:p>
        </w:tc>
      </w:tr>
      <w:tr w:rsidR="00413EC8" w:rsidRPr="00413EC8" w14:paraId="5ECFE50A" w14:textId="77777777" w:rsidTr="009D52AD">
        <w:tc>
          <w:tcPr>
            <w:tcW w:w="2269" w:type="dxa"/>
            <w:vMerge/>
          </w:tcPr>
          <w:p w14:paraId="51537335" w14:textId="77777777" w:rsidR="00413EC8" w:rsidRPr="00413EC8" w:rsidRDefault="00413EC8" w:rsidP="00413EC8">
            <w:pPr>
              <w:ind w:firstLine="142"/>
              <w:rPr>
                <w:sz w:val="20"/>
                <w:szCs w:val="20"/>
              </w:rPr>
            </w:pPr>
          </w:p>
        </w:tc>
        <w:tc>
          <w:tcPr>
            <w:tcW w:w="1687" w:type="dxa"/>
          </w:tcPr>
          <w:p w14:paraId="0977886E" w14:textId="77777777" w:rsidR="00413EC8" w:rsidRPr="00413EC8" w:rsidRDefault="00413EC8" w:rsidP="00413EC8">
            <w:pPr>
              <w:ind w:firstLine="114"/>
              <w:rPr>
                <w:sz w:val="20"/>
                <w:szCs w:val="20"/>
              </w:rPr>
            </w:pPr>
            <w:r w:rsidRPr="00413EC8">
              <w:rPr>
                <w:sz w:val="20"/>
                <w:szCs w:val="20"/>
              </w:rPr>
              <w:t>Сумма затрат, в том числе:</w:t>
            </w:r>
          </w:p>
        </w:tc>
        <w:tc>
          <w:tcPr>
            <w:tcW w:w="1335" w:type="dxa"/>
          </w:tcPr>
          <w:p w14:paraId="49B9A513" w14:textId="77777777" w:rsidR="00413EC8" w:rsidRPr="00413EC8" w:rsidRDefault="00413EC8" w:rsidP="00413EC8">
            <w:pPr>
              <w:ind w:firstLine="100"/>
              <w:rPr>
                <w:sz w:val="20"/>
                <w:szCs w:val="20"/>
              </w:rPr>
            </w:pPr>
            <w:r w:rsidRPr="00413EC8">
              <w:rPr>
                <w:sz w:val="20"/>
                <w:szCs w:val="20"/>
              </w:rPr>
              <w:t>0</w:t>
            </w:r>
          </w:p>
        </w:tc>
        <w:tc>
          <w:tcPr>
            <w:tcW w:w="761" w:type="dxa"/>
          </w:tcPr>
          <w:p w14:paraId="71FE9DD2" w14:textId="77777777" w:rsidR="00413EC8" w:rsidRPr="00413EC8" w:rsidRDefault="00413EC8" w:rsidP="00413EC8">
            <w:pPr>
              <w:ind w:firstLine="20"/>
              <w:rPr>
                <w:sz w:val="20"/>
                <w:szCs w:val="20"/>
              </w:rPr>
            </w:pPr>
            <w:r w:rsidRPr="00413EC8">
              <w:rPr>
                <w:sz w:val="20"/>
                <w:szCs w:val="20"/>
              </w:rPr>
              <w:t>0</w:t>
            </w:r>
          </w:p>
        </w:tc>
        <w:tc>
          <w:tcPr>
            <w:tcW w:w="1094" w:type="dxa"/>
          </w:tcPr>
          <w:p w14:paraId="4FF96BE9" w14:textId="77777777" w:rsidR="00413EC8" w:rsidRPr="00413EC8" w:rsidRDefault="00413EC8" w:rsidP="00413EC8">
            <w:pPr>
              <w:ind w:firstLine="20"/>
              <w:rPr>
                <w:sz w:val="20"/>
                <w:szCs w:val="20"/>
              </w:rPr>
            </w:pPr>
            <w:r w:rsidRPr="00413EC8">
              <w:rPr>
                <w:sz w:val="20"/>
                <w:szCs w:val="20"/>
              </w:rPr>
              <w:t>0</w:t>
            </w:r>
          </w:p>
        </w:tc>
        <w:tc>
          <w:tcPr>
            <w:tcW w:w="717" w:type="dxa"/>
          </w:tcPr>
          <w:p w14:paraId="2EADB5C4" w14:textId="77777777" w:rsidR="00413EC8" w:rsidRPr="00413EC8" w:rsidRDefault="00413EC8" w:rsidP="00413EC8">
            <w:pPr>
              <w:ind w:firstLine="20"/>
              <w:rPr>
                <w:sz w:val="20"/>
                <w:szCs w:val="20"/>
              </w:rPr>
            </w:pPr>
            <w:r w:rsidRPr="00413EC8">
              <w:rPr>
                <w:sz w:val="20"/>
                <w:szCs w:val="20"/>
              </w:rPr>
              <w:t>0</w:t>
            </w:r>
          </w:p>
        </w:tc>
        <w:tc>
          <w:tcPr>
            <w:tcW w:w="1359" w:type="dxa"/>
            <w:gridSpan w:val="2"/>
          </w:tcPr>
          <w:p w14:paraId="5922FE29" w14:textId="77777777" w:rsidR="00413EC8" w:rsidRPr="00413EC8" w:rsidRDefault="00413EC8" w:rsidP="00413EC8">
            <w:pPr>
              <w:ind w:firstLine="20"/>
              <w:rPr>
                <w:sz w:val="20"/>
                <w:szCs w:val="20"/>
              </w:rPr>
            </w:pPr>
            <w:r w:rsidRPr="00413EC8">
              <w:rPr>
                <w:sz w:val="20"/>
                <w:szCs w:val="20"/>
              </w:rPr>
              <w:t>0</w:t>
            </w:r>
          </w:p>
        </w:tc>
        <w:tc>
          <w:tcPr>
            <w:tcW w:w="1331" w:type="dxa"/>
          </w:tcPr>
          <w:p w14:paraId="2E7D628E" w14:textId="77777777" w:rsidR="00413EC8" w:rsidRPr="00413EC8" w:rsidRDefault="00413EC8" w:rsidP="00413EC8">
            <w:pPr>
              <w:ind w:firstLine="45"/>
              <w:rPr>
                <w:sz w:val="20"/>
                <w:szCs w:val="20"/>
              </w:rPr>
            </w:pPr>
            <w:r w:rsidRPr="00413EC8">
              <w:rPr>
                <w:sz w:val="20"/>
                <w:szCs w:val="20"/>
              </w:rPr>
              <w:t>0</w:t>
            </w:r>
          </w:p>
        </w:tc>
        <w:tc>
          <w:tcPr>
            <w:tcW w:w="1362" w:type="dxa"/>
          </w:tcPr>
          <w:p w14:paraId="1B3ABE80" w14:textId="77777777" w:rsidR="00413EC8" w:rsidRPr="00413EC8" w:rsidRDefault="00413EC8" w:rsidP="00413EC8">
            <w:pPr>
              <w:rPr>
                <w:sz w:val="20"/>
                <w:szCs w:val="20"/>
              </w:rPr>
            </w:pPr>
            <w:r w:rsidRPr="00413EC8">
              <w:rPr>
                <w:sz w:val="20"/>
                <w:szCs w:val="20"/>
              </w:rPr>
              <w:t>0</w:t>
            </w:r>
          </w:p>
        </w:tc>
        <w:tc>
          <w:tcPr>
            <w:tcW w:w="1880" w:type="dxa"/>
            <w:vMerge/>
          </w:tcPr>
          <w:p w14:paraId="37AAF0F8" w14:textId="77777777" w:rsidR="00413EC8" w:rsidRPr="00413EC8" w:rsidRDefault="00413EC8" w:rsidP="00413EC8">
            <w:pPr>
              <w:rPr>
                <w:sz w:val="20"/>
                <w:szCs w:val="20"/>
              </w:rPr>
            </w:pPr>
          </w:p>
        </w:tc>
        <w:tc>
          <w:tcPr>
            <w:tcW w:w="1935" w:type="dxa"/>
            <w:vMerge/>
          </w:tcPr>
          <w:p w14:paraId="33EB23F9" w14:textId="77777777" w:rsidR="00413EC8" w:rsidRPr="00413EC8" w:rsidRDefault="00413EC8" w:rsidP="00413EC8">
            <w:pPr>
              <w:rPr>
                <w:sz w:val="20"/>
                <w:szCs w:val="20"/>
              </w:rPr>
            </w:pPr>
          </w:p>
        </w:tc>
      </w:tr>
      <w:tr w:rsidR="00413EC8" w:rsidRPr="00413EC8" w14:paraId="11407750" w14:textId="77777777" w:rsidTr="009D52AD">
        <w:tc>
          <w:tcPr>
            <w:tcW w:w="2269" w:type="dxa"/>
            <w:vMerge/>
          </w:tcPr>
          <w:p w14:paraId="6892ABD0" w14:textId="77777777" w:rsidR="00413EC8" w:rsidRPr="00413EC8" w:rsidRDefault="00413EC8" w:rsidP="00413EC8">
            <w:pPr>
              <w:ind w:firstLine="142"/>
              <w:rPr>
                <w:sz w:val="20"/>
                <w:szCs w:val="20"/>
              </w:rPr>
            </w:pPr>
          </w:p>
        </w:tc>
        <w:tc>
          <w:tcPr>
            <w:tcW w:w="1687" w:type="dxa"/>
          </w:tcPr>
          <w:p w14:paraId="5DD63C14" w14:textId="77777777" w:rsidR="00413EC8" w:rsidRPr="00413EC8" w:rsidRDefault="00413EC8" w:rsidP="00413EC8">
            <w:pPr>
              <w:ind w:firstLine="114"/>
              <w:rPr>
                <w:sz w:val="20"/>
                <w:szCs w:val="20"/>
              </w:rPr>
            </w:pPr>
            <w:r w:rsidRPr="00413EC8">
              <w:rPr>
                <w:sz w:val="20"/>
                <w:szCs w:val="20"/>
              </w:rPr>
              <w:t>Федеральный бюджет</w:t>
            </w:r>
          </w:p>
        </w:tc>
        <w:tc>
          <w:tcPr>
            <w:tcW w:w="1335" w:type="dxa"/>
          </w:tcPr>
          <w:p w14:paraId="7ECBAC38" w14:textId="77777777" w:rsidR="00413EC8" w:rsidRPr="00413EC8" w:rsidRDefault="00413EC8" w:rsidP="00413EC8">
            <w:pPr>
              <w:ind w:firstLine="100"/>
              <w:rPr>
                <w:sz w:val="20"/>
                <w:szCs w:val="20"/>
              </w:rPr>
            </w:pPr>
            <w:r w:rsidRPr="00413EC8">
              <w:rPr>
                <w:sz w:val="20"/>
                <w:szCs w:val="20"/>
              </w:rPr>
              <w:t>0</w:t>
            </w:r>
          </w:p>
        </w:tc>
        <w:tc>
          <w:tcPr>
            <w:tcW w:w="761" w:type="dxa"/>
          </w:tcPr>
          <w:p w14:paraId="669AE231" w14:textId="77777777" w:rsidR="00413EC8" w:rsidRPr="00413EC8" w:rsidRDefault="00413EC8" w:rsidP="00413EC8">
            <w:pPr>
              <w:ind w:firstLine="20"/>
              <w:rPr>
                <w:sz w:val="20"/>
                <w:szCs w:val="20"/>
              </w:rPr>
            </w:pPr>
            <w:r w:rsidRPr="00413EC8">
              <w:rPr>
                <w:sz w:val="20"/>
                <w:szCs w:val="20"/>
              </w:rPr>
              <w:t>0</w:t>
            </w:r>
          </w:p>
        </w:tc>
        <w:tc>
          <w:tcPr>
            <w:tcW w:w="1094" w:type="dxa"/>
          </w:tcPr>
          <w:p w14:paraId="5EE469C2" w14:textId="77777777" w:rsidR="00413EC8" w:rsidRPr="00413EC8" w:rsidRDefault="00413EC8" w:rsidP="00413EC8">
            <w:pPr>
              <w:ind w:firstLine="20"/>
              <w:rPr>
                <w:sz w:val="20"/>
                <w:szCs w:val="20"/>
              </w:rPr>
            </w:pPr>
            <w:r w:rsidRPr="00413EC8">
              <w:rPr>
                <w:sz w:val="20"/>
                <w:szCs w:val="20"/>
              </w:rPr>
              <w:t>0</w:t>
            </w:r>
          </w:p>
        </w:tc>
        <w:tc>
          <w:tcPr>
            <w:tcW w:w="717" w:type="dxa"/>
          </w:tcPr>
          <w:p w14:paraId="7BBA3042" w14:textId="77777777" w:rsidR="00413EC8" w:rsidRPr="00413EC8" w:rsidRDefault="00413EC8" w:rsidP="00413EC8">
            <w:pPr>
              <w:ind w:firstLine="20"/>
              <w:rPr>
                <w:sz w:val="20"/>
                <w:szCs w:val="20"/>
              </w:rPr>
            </w:pPr>
            <w:r w:rsidRPr="00413EC8">
              <w:rPr>
                <w:sz w:val="20"/>
                <w:szCs w:val="20"/>
              </w:rPr>
              <w:t>0</w:t>
            </w:r>
          </w:p>
        </w:tc>
        <w:tc>
          <w:tcPr>
            <w:tcW w:w="1359" w:type="dxa"/>
            <w:gridSpan w:val="2"/>
          </w:tcPr>
          <w:p w14:paraId="30DA4CB0" w14:textId="77777777" w:rsidR="00413EC8" w:rsidRPr="00413EC8" w:rsidRDefault="00413EC8" w:rsidP="00413EC8">
            <w:pPr>
              <w:ind w:firstLine="20"/>
              <w:rPr>
                <w:sz w:val="20"/>
                <w:szCs w:val="20"/>
              </w:rPr>
            </w:pPr>
            <w:r w:rsidRPr="00413EC8">
              <w:rPr>
                <w:sz w:val="20"/>
                <w:szCs w:val="20"/>
              </w:rPr>
              <w:t>0</w:t>
            </w:r>
          </w:p>
        </w:tc>
        <w:tc>
          <w:tcPr>
            <w:tcW w:w="1331" w:type="dxa"/>
          </w:tcPr>
          <w:p w14:paraId="41BCC764" w14:textId="77777777" w:rsidR="00413EC8" w:rsidRPr="00413EC8" w:rsidRDefault="00413EC8" w:rsidP="00413EC8">
            <w:pPr>
              <w:ind w:firstLine="45"/>
              <w:rPr>
                <w:sz w:val="20"/>
                <w:szCs w:val="20"/>
              </w:rPr>
            </w:pPr>
            <w:r w:rsidRPr="00413EC8">
              <w:rPr>
                <w:sz w:val="20"/>
                <w:szCs w:val="20"/>
              </w:rPr>
              <w:t>0</w:t>
            </w:r>
          </w:p>
        </w:tc>
        <w:tc>
          <w:tcPr>
            <w:tcW w:w="1362" w:type="dxa"/>
          </w:tcPr>
          <w:p w14:paraId="023A1DCD" w14:textId="77777777" w:rsidR="00413EC8" w:rsidRPr="00413EC8" w:rsidRDefault="00413EC8" w:rsidP="00413EC8">
            <w:pPr>
              <w:rPr>
                <w:sz w:val="20"/>
                <w:szCs w:val="20"/>
              </w:rPr>
            </w:pPr>
            <w:r w:rsidRPr="00413EC8">
              <w:rPr>
                <w:sz w:val="20"/>
                <w:szCs w:val="20"/>
              </w:rPr>
              <w:t>0</w:t>
            </w:r>
          </w:p>
        </w:tc>
        <w:tc>
          <w:tcPr>
            <w:tcW w:w="1880" w:type="dxa"/>
            <w:vMerge/>
          </w:tcPr>
          <w:p w14:paraId="0A95E61E" w14:textId="77777777" w:rsidR="00413EC8" w:rsidRPr="00413EC8" w:rsidRDefault="00413EC8" w:rsidP="00413EC8">
            <w:pPr>
              <w:rPr>
                <w:sz w:val="20"/>
                <w:szCs w:val="20"/>
              </w:rPr>
            </w:pPr>
          </w:p>
        </w:tc>
        <w:tc>
          <w:tcPr>
            <w:tcW w:w="1935" w:type="dxa"/>
            <w:vMerge/>
          </w:tcPr>
          <w:p w14:paraId="33A9B98F" w14:textId="77777777" w:rsidR="00413EC8" w:rsidRPr="00413EC8" w:rsidRDefault="00413EC8" w:rsidP="00413EC8">
            <w:pPr>
              <w:rPr>
                <w:sz w:val="20"/>
                <w:szCs w:val="20"/>
              </w:rPr>
            </w:pPr>
          </w:p>
        </w:tc>
      </w:tr>
      <w:tr w:rsidR="00413EC8" w:rsidRPr="00413EC8" w14:paraId="7C2C7D11" w14:textId="77777777" w:rsidTr="009D52AD">
        <w:tc>
          <w:tcPr>
            <w:tcW w:w="2269" w:type="dxa"/>
            <w:vMerge/>
          </w:tcPr>
          <w:p w14:paraId="712DF085" w14:textId="77777777" w:rsidR="00413EC8" w:rsidRPr="00413EC8" w:rsidRDefault="00413EC8" w:rsidP="00413EC8">
            <w:pPr>
              <w:ind w:firstLine="142"/>
              <w:rPr>
                <w:sz w:val="20"/>
                <w:szCs w:val="20"/>
              </w:rPr>
            </w:pPr>
          </w:p>
        </w:tc>
        <w:tc>
          <w:tcPr>
            <w:tcW w:w="1687" w:type="dxa"/>
          </w:tcPr>
          <w:p w14:paraId="0A710635" w14:textId="77777777" w:rsidR="00413EC8" w:rsidRPr="00413EC8" w:rsidRDefault="00413EC8" w:rsidP="00413EC8">
            <w:pPr>
              <w:ind w:firstLine="114"/>
              <w:rPr>
                <w:sz w:val="20"/>
                <w:szCs w:val="20"/>
              </w:rPr>
            </w:pPr>
            <w:r w:rsidRPr="00413EC8">
              <w:rPr>
                <w:sz w:val="20"/>
                <w:szCs w:val="20"/>
              </w:rPr>
              <w:t>Областной бюджет</w:t>
            </w:r>
          </w:p>
        </w:tc>
        <w:tc>
          <w:tcPr>
            <w:tcW w:w="1335" w:type="dxa"/>
          </w:tcPr>
          <w:p w14:paraId="2D07E012" w14:textId="77777777" w:rsidR="00413EC8" w:rsidRPr="00413EC8" w:rsidRDefault="00413EC8" w:rsidP="00413EC8">
            <w:pPr>
              <w:ind w:firstLine="100"/>
              <w:rPr>
                <w:sz w:val="20"/>
                <w:szCs w:val="20"/>
              </w:rPr>
            </w:pPr>
            <w:r w:rsidRPr="00413EC8">
              <w:rPr>
                <w:sz w:val="20"/>
                <w:szCs w:val="20"/>
              </w:rPr>
              <w:t>0</w:t>
            </w:r>
          </w:p>
        </w:tc>
        <w:tc>
          <w:tcPr>
            <w:tcW w:w="761" w:type="dxa"/>
          </w:tcPr>
          <w:p w14:paraId="222BCA96" w14:textId="77777777" w:rsidR="00413EC8" w:rsidRPr="00413EC8" w:rsidRDefault="00413EC8" w:rsidP="00413EC8">
            <w:pPr>
              <w:ind w:firstLine="20"/>
              <w:rPr>
                <w:sz w:val="20"/>
                <w:szCs w:val="20"/>
              </w:rPr>
            </w:pPr>
            <w:r w:rsidRPr="00413EC8">
              <w:rPr>
                <w:sz w:val="20"/>
                <w:szCs w:val="20"/>
              </w:rPr>
              <w:t>0</w:t>
            </w:r>
          </w:p>
        </w:tc>
        <w:tc>
          <w:tcPr>
            <w:tcW w:w="1094" w:type="dxa"/>
          </w:tcPr>
          <w:p w14:paraId="0507B13D" w14:textId="77777777" w:rsidR="00413EC8" w:rsidRPr="00413EC8" w:rsidRDefault="00413EC8" w:rsidP="00413EC8">
            <w:pPr>
              <w:ind w:firstLine="20"/>
              <w:rPr>
                <w:sz w:val="20"/>
                <w:szCs w:val="20"/>
              </w:rPr>
            </w:pPr>
            <w:r w:rsidRPr="00413EC8">
              <w:rPr>
                <w:sz w:val="20"/>
                <w:szCs w:val="20"/>
              </w:rPr>
              <w:t>0</w:t>
            </w:r>
          </w:p>
        </w:tc>
        <w:tc>
          <w:tcPr>
            <w:tcW w:w="717" w:type="dxa"/>
          </w:tcPr>
          <w:p w14:paraId="13273559" w14:textId="77777777" w:rsidR="00413EC8" w:rsidRPr="00413EC8" w:rsidRDefault="00413EC8" w:rsidP="00413EC8">
            <w:pPr>
              <w:ind w:firstLine="20"/>
              <w:rPr>
                <w:sz w:val="20"/>
                <w:szCs w:val="20"/>
              </w:rPr>
            </w:pPr>
            <w:r w:rsidRPr="00413EC8">
              <w:rPr>
                <w:sz w:val="20"/>
                <w:szCs w:val="20"/>
              </w:rPr>
              <w:t>0</w:t>
            </w:r>
          </w:p>
        </w:tc>
        <w:tc>
          <w:tcPr>
            <w:tcW w:w="1359" w:type="dxa"/>
            <w:gridSpan w:val="2"/>
          </w:tcPr>
          <w:p w14:paraId="6236560C" w14:textId="77777777" w:rsidR="00413EC8" w:rsidRPr="00413EC8" w:rsidRDefault="00413EC8" w:rsidP="00413EC8">
            <w:pPr>
              <w:ind w:firstLine="20"/>
              <w:rPr>
                <w:sz w:val="20"/>
                <w:szCs w:val="20"/>
              </w:rPr>
            </w:pPr>
            <w:r w:rsidRPr="00413EC8">
              <w:rPr>
                <w:sz w:val="20"/>
                <w:szCs w:val="20"/>
              </w:rPr>
              <w:t>0</w:t>
            </w:r>
          </w:p>
        </w:tc>
        <w:tc>
          <w:tcPr>
            <w:tcW w:w="1331" w:type="dxa"/>
          </w:tcPr>
          <w:p w14:paraId="598FE579" w14:textId="77777777" w:rsidR="00413EC8" w:rsidRPr="00413EC8" w:rsidRDefault="00413EC8" w:rsidP="00413EC8">
            <w:pPr>
              <w:ind w:firstLine="45"/>
              <w:rPr>
                <w:sz w:val="20"/>
                <w:szCs w:val="20"/>
              </w:rPr>
            </w:pPr>
            <w:r w:rsidRPr="00413EC8">
              <w:rPr>
                <w:sz w:val="20"/>
                <w:szCs w:val="20"/>
              </w:rPr>
              <w:t>0</w:t>
            </w:r>
          </w:p>
        </w:tc>
        <w:tc>
          <w:tcPr>
            <w:tcW w:w="1362" w:type="dxa"/>
          </w:tcPr>
          <w:p w14:paraId="00632801" w14:textId="77777777" w:rsidR="00413EC8" w:rsidRPr="00413EC8" w:rsidRDefault="00413EC8" w:rsidP="00413EC8">
            <w:pPr>
              <w:rPr>
                <w:sz w:val="20"/>
                <w:szCs w:val="20"/>
              </w:rPr>
            </w:pPr>
            <w:r w:rsidRPr="00413EC8">
              <w:rPr>
                <w:sz w:val="20"/>
                <w:szCs w:val="20"/>
              </w:rPr>
              <w:t>0</w:t>
            </w:r>
          </w:p>
        </w:tc>
        <w:tc>
          <w:tcPr>
            <w:tcW w:w="1880" w:type="dxa"/>
            <w:vMerge/>
          </w:tcPr>
          <w:p w14:paraId="7702680E" w14:textId="77777777" w:rsidR="00413EC8" w:rsidRPr="00413EC8" w:rsidRDefault="00413EC8" w:rsidP="00413EC8">
            <w:pPr>
              <w:rPr>
                <w:sz w:val="20"/>
                <w:szCs w:val="20"/>
              </w:rPr>
            </w:pPr>
          </w:p>
        </w:tc>
        <w:tc>
          <w:tcPr>
            <w:tcW w:w="1935" w:type="dxa"/>
            <w:vMerge/>
          </w:tcPr>
          <w:p w14:paraId="325EDC0C" w14:textId="77777777" w:rsidR="00413EC8" w:rsidRPr="00413EC8" w:rsidRDefault="00413EC8" w:rsidP="00413EC8">
            <w:pPr>
              <w:rPr>
                <w:sz w:val="20"/>
                <w:szCs w:val="20"/>
              </w:rPr>
            </w:pPr>
          </w:p>
        </w:tc>
      </w:tr>
      <w:tr w:rsidR="00413EC8" w:rsidRPr="00413EC8" w14:paraId="048CD7A0" w14:textId="77777777" w:rsidTr="009D52AD">
        <w:tc>
          <w:tcPr>
            <w:tcW w:w="2269" w:type="dxa"/>
            <w:vMerge/>
          </w:tcPr>
          <w:p w14:paraId="51C6E4AB" w14:textId="77777777" w:rsidR="00413EC8" w:rsidRPr="00413EC8" w:rsidRDefault="00413EC8" w:rsidP="00413EC8">
            <w:pPr>
              <w:ind w:firstLine="142"/>
              <w:rPr>
                <w:sz w:val="20"/>
                <w:szCs w:val="20"/>
              </w:rPr>
            </w:pPr>
          </w:p>
        </w:tc>
        <w:tc>
          <w:tcPr>
            <w:tcW w:w="1687" w:type="dxa"/>
          </w:tcPr>
          <w:p w14:paraId="563F58C0" w14:textId="77777777" w:rsidR="00413EC8" w:rsidRPr="00413EC8" w:rsidRDefault="00413EC8" w:rsidP="00413EC8">
            <w:pPr>
              <w:ind w:firstLine="114"/>
              <w:rPr>
                <w:sz w:val="20"/>
                <w:szCs w:val="20"/>
              </w:rPr>
            </w:pPr>
            <w:r w:rsidRPr="00413EC8">
              <w:rPr>
                <w:sz w:val="20"/>
                <w:szCs w:val="20"/>
              </w:rPr>
              <w:t>Местный бюджет</w:t>
            </w:r>
          </w:p>
        </w:tc>
        <w:tc>
          <w:tcPr>
            <w:tcW w:w="1335" w:type="dxa"/>
          </w:tcPr>
          <w:p w14:paraId="573C956A" w14:textId="77777777" w:rsidR="00413EC8" w:rsidRPr="00413EC8" w:rsidRDefault="00413EC8" w:rsidP="00413EC8">
            <w:pPr>
              <w:ind w:firstLine="100"/>
              <w:rPr>
                <w:sz w:val="20"/>
                <w:szCs w:val="20"/>
              </w:rPr>
            </w:pPr>
            <w:r w:rsidRPr="00413EC8">
              <w:rPr>
                <w:sz w:val="20"/>
                <w:szCs w:val="20"/>
              </w:rPr>
              <w:t>0</w:t>
            </w:r>
          </w:p>
        </w:tc>
        <w:tc>
          <w:tcPr>
            <w:tcW w:w="761" w:type="dxa"/>
          </w:tcPr>
          <w:p w14:paraId="4A3CF147" w14:textId="77777777" w:rsidR="00413EC8" w:rsidRPr="00413EC8" w:rsidRDefault="00413EC8" w:rsidP="00413EC8">
            <w:pPr>
              <w:ind w:firstLine="20"/>
              <w:rPr>
                <w:sz w:val="20"/>
                <w:szCs w:val="20"/>
              </w:rPr>
            </w:pPr>
            <w:r w:rsidRPr="00413EC8">
              <w:rPr>
                <w:sz w:val="20"/>
                <w:szCs w:val="20"/>
              </w:rPr>
              <w:t>0</w:t>
            </w:r>
          </w:p>
        </w:tc>
        <w:tc>
          <w:tcPr>
            <w:tcW w:w="1094" w:type="dxa"/>
          </w:tcPr>
          <w:p w14:paraId="1F010E9B" w14:textId="77777777" w:rsidR="00413EC8" w:rsidRPr="00413EC8" w:rsidRDefault="00413EC8" w:rsidP="00413EC8">
            <w:pPr>
              <w:ind w:firstLine="20"/>
              <w:rPr>
                <w:sz w:val="20"/>
                <w:szCs w:val="20"/>
              </w:rPr>
            </w:pPr>
            <w:r w:rsidRPr="00413EC8">
              <w:rPr>
                <w:sz w:val="20"/>
                <w:szCs w:val="20"/>
              </w:rPr>
              <w:t>0</w:t>
            </w:r>
          </w:p>
        </w:tc>
        <w:tc>
          <w:tcPr>
            <w:tcW w:w="717" w:type="dxa"/>
          </w:tcPr>
          <w:p w14:paraId="069A13AC" w14:textId="77777777" w:rsidR="00413EC8" w:rsidRPr="00413EC8" w:rsidRDefault="00413EC8" w:rsidP="00413EC8">
            <w:pPr>
              <w:ind w:firstLine="20"/>
              <w:rPr>
                <w:sz w:val="20"/>
                <w:szCs w:val="20"/>
              </w:rPr>
            </w:pPr>
            <w:r w:rsidRPr="00413EC8">
              <w:rPr>
                <w:sz w:val="20"/>
                <w:szCs w:val="20"/>
              </w:rPr>
              <w:t>0</w:t>
            </w:r>
          </w:p>
        </w:tc>
        <w:tc>
          <w:tcPr>
            <w:tcW w:w="1359" w:type="dxa"/>
            <w:gridSpan w:val="2"/>
          </w:tcPr>
          <w:p w14:paraId="5FF16C46" w14:textId="77777777" w:rsidR="00413EC8" w:rsidRPr="00413EC8" w:rsidRDefault="00413EC8" w:rsidP="00413EC8">
            <w:pPr>
              <w:ind w:firstLine="20"/>
              <w:rPr>
                <w:sz w:val="20"/>
                <w:szCs w:val="20"/>
              </w:rPr>
            </w:pPr>
            <w:r w:rsidRPr="00413EC8">
              <w:rPr>
                <w:sz w:val="20"/>
                <w:szCs w:val="20"/>
              </w:rPr>
              <w:t>0</w:t>
            </w:r>
          </w:p>
        </w:tc>
        <w:tc>
          <w:tcPr>
            <w:tcW w:w="1331" w:type="dxa"/>
          </w:tcPr>
          <w:p w14:paraId="4BD39B83" w14:textId="77777777" w:rsidR="00413EC8" w:rsidRPr="00413EC8" w:rsidRDefault="00413EC8" w:rsidP="00413EC8">
            <w:pPr>
              <w:ind w:firstLine="45"/>
              <w:rPr>
                <w:sz w:val="20"/>
                <w:szCs w:val="20"/>
              </w:rPr>
            </w:pPr>
            <w:r w:rsidRPr="00413EC8">
              <w:rPr>
                <w:sz w:val="20"/>
                <w:szCs w:val="20"/>
              </w:rPr>
              <w:t>0</w:t>
            </w:r>
          </w:p>
        </w:tc>
        <w:tc>
          <w:tcPr>
            <w:tcW w:w="1362" w:type="dxa"/>
          </w:tcPr>
          <w:p w14:paraId="1001C184" w14:textId="77777777" w:rsidR="00413EC8" w:rsidRPr="00413EC8" w:rsidRDefault="00413EC8" w:rsidP="00413EC8">
            <w:pPr>
              <w:rPr>
                <w:sz w:val="20"/>
                <w:szCs w:val="20"/>
              </w:rPr>
            </w:pPr>
            <w:r w:rsidRPr="00413EC8">
              <w:rPr>
                <w:sz w:val="20"/>
                <w:szCs w:val="20"/>
              </w:rPr>
              <w:t>0</w:t>
            </w:r>
          </w:p>
        </w:tc>
        <w:tc>
          <w:tcPr>
            <w:tcW w:w="1880" w:type="dxa"/>
            <w:vMerge/>
          </w:tcPr>
          <w:p w14:paraId="2E699F06" w14:textId="77777777" w:rsidR="00413EC8" w:rsidRPr="00413EC8" w:rsidRDefault="00413EC8" w:rsidP="00413EC8">
            <w:pPr>
              <w:rPr>
                <w:sz w:val="20"/>
                <w:szCs w:val="20"/>
              </w:rPr>
            </w:pPr>
          </w:p>
        </w:tc>
        <w:tc>
          <w:tcPr>
            <w:tcW w:w="1935" w:type="dxa"/>
            <w:vMerge/>
          </w:tcPr>
          <w:p w14:paraId="25067A41" w14:textId="77777777" w:rsidR="00413EC8" w:rsidRPr="00413EC8" w:rsidRDefault="00413EC8" w:rsidP="00413EC8">
            <w:pPr>
              <w:rPr>
                <w:sz w:val="20"/>
                <w:szCs w:val="20"/>
              </w:rPr>
            </w:pPr>
          </w:p>
        </w:tc>
      </w:tr>
      <w:tr w:rsidR="00413EC8" w:rsidRPr="00413EC8" w14:paraId="42A5C497" w14:textId="77777777" w:rsidTr="009D52AD">
        <w:tc>
          <w:tcPr>
            <w:tcW w:w="2269" w:type="dxa"/>
            <w:vMerge w:val="restart"/>
          </w:tcPr>
          <w:p w14:paraId="2A38B798" w14:textId="77777777" w:rsidR="00413EC8" w:rsidRPr="00413EC8" w:rsidRDefault="00413EC8" w:rsidP="00413EC8">
            <w:pPr>
              <w:rPr>
                <w:sz w:val="20"/>
                <w:szCs w:val="20"/>
              </w:rPr>
            </w:pPr>
            <w:r w:rsidRPr="00413EC8">
              <w:rPr>
                <w:sz w:val="20"/>
                <w:szCs w:val="20"/>
              </w:rPr>
              <w:t>Итого затрат по подпрограмме 2</w:t>
            </w:r>
          </w:p>
        </w:tc>
        <w:tc>
          <w:tcPr>
            <w:tcW w:w="1687" w:type="dxa"/>
          </w:tcPr>
          <w:p w14:paraId="5CE80AF9" w14:textId="77777777" w:rsidR="00413EC8" w:rsidRPr="00413EC8" w:rsidRDefault="00413EC8" w:rsidP="00413EC8">
            <w:pPr>
              <w:ind w:firstLine="41"/>
              <w:rPr>
                <w:sz w:val="20"/>
                <w:szCs w:val="20"/>
              </w:rPr>
            </w:pPr>
            <w:r w:rsidRPr="00413EC8">
              <w:rPr>
                <w:sz w:val="20"/>
                <w:szCs w:val="20"/>
              </w:rPr>
              <w:t>Наименование показателя (ед. изм.)</w:t>
            </w:r>
          </w:p>
        </w:tc>
        <w:tc>
          <w:tcPr>
            <w:tcW w:w="1335" w:type="dxa"/>
          </w:tcPr>
          <w:p w14:paraId="4CF9DA9B" w14:textId="77777777" w:rsidR="00413EC8" w:rsidRPr="00413EC8" w:rsidRDefault="00413EC8" w:rsidP="00413EC8">
            <w:pPr>
              <w:ind w:firstLine="100"/>
              <w:rPr>
                <w:sz w:val="20"/>
                <w:szCs w:val="20"/>
              </w:rPr>
            </w:pPr>
            <w:r w:rsidRPr="00413EC8">
              <w:rPr>
                <w:sz w:val="20"/>
                <w:szCs w:val="20"/>
              </w:rPr>
              <w:t>Ед.</w:t>
            </w:r>
          </w:p>
        </w:tc>
        <w:tc>
          <w:tcPr>
            <w:tcW w:w="761" w:type="dxa"/>
          </w:tcPr>
          <w:p w14:paraId="28445895" w14:textId="77777777" w:rsidR="00413EC8" w:rsidRPr="00413EC8" w:rsidRDefault="00413EC8" w:rsidP="00413EC8">
            <w:pPr>
              <w:ind w:firstLine="20"/>
              <w:rPr>
                <w:sz w:val="20"/>
                <w:szCs w:val="20"/>
              </w:rPr>
            </w:pPr>
          </w:p>
        </w:tc>
        <w:tc>
          <w:tcPr>
            <w:tcW w:w="1094" w:type="dxa"/>
          </w:tcPr>
          <w:p w14:paraId="610711A9" w14:textId="77777777" w:rsidR="00413EC8" w:rsidRPr="00413EC8" w:rsidRDefault="00413EC8" w:rsidP="00413EC8">
            <w:pPr>
              <w:ind w:firstLine="20"/>
              <w:rPr>
                <w:sz w:val="20"/>
                <w:szCs w:val="20"/>
              </w:rPr>
            </w:pPr>
          </w:p>
        </w:tc>
        <w:tc>
          <w:tcPr>
            <w:tcW w:w="717" w:type="dxa"/>
          </w:tcPr>
          <w:p w14:paraId="673D6FD0" w14:textId="77777777" w:rsidR="00413EC8" w:rsidRPr="00413EC8" w:rsidRDefault="00413EC8" w:rsidP="00413EC8">
            <w:pPr>
              <w:ind w:firstLine="20"/>
              <w:rPr>
                <w:sz w:val="20"/>
                <w:szCs w:val="20"/>
              </w:rPr>
            </w:pPr>
          </w:p>
        </w:tc>
        <w:tc>
          <w:tcPr>
            <w:tcW w:w="1359" w:type="dxa"/>
            <w:gridSpan w:val="2"/>
          </w:tcPr>
          <w:p w14:paraId="3AF75C39" w14:textId="77777777" w:rsidR="00413EC8" w:rsidRPr="00413EC8" w:rsidRDefault="00413EC8" w:rsidP="00413EC8">
            <w:pPr>
              <w:ind w:firstLine="20"/>
              <w:rPr>
                <w:sz w:val="20"/>
                <w:szCs w:val="20"/>
              </w:rPr>
            </w:pPr>
          </w:p>
        </w:tc>
        <w:tc>
          <w:tcPr>
            <w:tcW w:w="1331" w:type="dxa"/>
          </w:tcPr>
          <w:p w14:paraId="3E99D27F" w14:textId="77777777" w:rsidR="00413EC8" w:rsidRPr="00413EC8" w:rsidRDefault="00413EC8" w:rsidP="00413EC8">
            <w:pPr>
              <w:ind w:firstLine="45"/>
              <w:rPr>
                <w:sz w:val="20"/>
                <w:szCs w:val="20"/>
              </w:rPr>
            </w:pPr>
          </w:p>
        </w:tc>
        <w:tc>
          <w:tcPr>
            <w:tcW w:w="1362" w:type="dxa"/>
          </w:tcPr>
          <w:p w14:paraId="2E2D192C" w14:textId="77777777" w:rsidR="00413EC8" w:rsidRPr="00413EC8" w:rsidRDefault="00413EC8" w:rsidP="00413EC8">
            <w:pPr>
              <w:rPr>
                <w:sz w:val="20"/>
                <w:szCs w:val="20"/>
              </w:rPr>
            </w:pPr>
          </w:p>
        </w:tc>
        <w:tc>
          <w:tcPr>
            <w:tcW w:w="1880" w:type="dxa"/>
          </w:tcPr>
          <w:p w14:paraId="132B67F5" w14:textId="77777777" w:rsidR="00413EC8" w:rsidRPr="00413EC8" w:rsidRDefault="00413EC8" w:rsidP="00413EC8">
            <w:pPr>
              <w:rPr>
                <w:sz w:val="20"/>
                <w:szCs w:val="20"/>
              </w:rPr>
            </w:pPr>
          </w:p>
        </w:tc>
        <w:tc>
          <w:tcPr>
            <w:tcW w:w="1935" w:type="dxa"/>
          </w:tcPr>
          <w:p w14:paraId="033FD39C" w14:textId="77777777" w:rsidR="00413EC8" w:rsidRPr="00413EC8" w:rsidRDefault="00413EC8" w:rsidP="00413EC8">
            <w:pPr>
              <w:rPr>
                <w:sz w:val="20"/>
                <w:szCs w:val="20"/>
              </w:rPr>
            </w:pPr>
          </w:p>
        </w:tc>
      </w:tr>
      <w:tr w:rsidR="00413EC8" w:rsidRPr="00413EC8" w14:paraId="29168F86" w14:textId="77777777" w:rsidTr="009D52AD">
        <w:tc>
          <w:tcPr>
            <w:tcW w:w="2269" w:type="dxa"/>
            <w:vMerge/>
          </w:tcPr>
          <w:p w14:paraId="6C73A22E" w14:textId="77777777" w:rsidR="00413EC8" w:rsidRPr="00413EC8" w:rsidRDefault="00413EC8" w:rsidP="00413EC8">
            <w:pPr>
              <w:ind w:firstLine="142"/>
              <w:rPr>
                <w:sz w:val="20"/>
                <w:szCs w:val="20"/>
              </w:rPr>
            </w:pPr>
          </w:p>
        </w:tc>
        <w:tc>
          <w:tcPr>
            <w:tcW w:w="1687" w:type="dxa"/>
          </w:tcPr>
          <w:p w14:paraId="2B21C0F0" w14:textId="77777777" w:rsidR="00413EC8" w:rsidRPr="00413EC8" w:rsidRDefault="00413EC8" w:rsidP="00413EC8">
            <w:pPr>
              <w:ind w:firstLine="114"/>
              <w:rPr>
                <w:sz w:val="20"/>
                <w:szCs w:val="20"/>
              </w:rPr>
            </w:pPr>
            <w:r w:rsidRPr="00413EC8">
              <w:rPr>
                <w:sz w:val="20"/>
                <w:szCs w:val="20"/>
              </w:rPr>
              <w:t>Стоимость единицы</w:t>
            </w:r>
          </w:p>
        </w:tc>
        <w:tc>
          <w:tcPr>
            <w:tcW w:w="1335" w:type="dxa"/>
          </w:tcPr>
          <w:p w14:paraId="48F38556" w14:textId="77777777" w:rsidR="00413EC8" w:rsidRPr="00413EC8" w:rsidRDefault="00413EC8" w:rsidP="00413EC8">
            <w:pPr>
              <w:ind w:firstLine="100"/>
              <w:rPr>
                <w:sz w:val="20"/>
                <w:szCs w:val="20"/>
              </w:rPr>
            </w:pPr>
            <w:r w:rsidRPr="00413EC8">
              <w:rPr>
                <w:sz w:val="20"/>
                <w:szCs w:val="20"/>
              </w:rPr>
              <w:t>-</w:t>
            </w:r>
          </w:p>
        </w:tc>
        <w:tc>
          <w:tcPr>
            <w:tcW w:w="761" w:type="dxa"/>
          </w:tcPr>
          <w:p w14:paraId="414F1F64" w14:textId="77777777" w:rsidR="00413EC8" w:rsidRPr="00413EC8" w:rsidRDefault="00413EC8" w:rsidP="00413EC8">
            <w:pPr>
              <w:ind w:firstLine="20"/>
              <w:rPr>
                <w:sz w:val="20"/>
                <w:szCs w:val="20"/>
              </w:rPr>
            </w:pPr>
            <w:r w:rsidRPr="00413EC8">
              <w:rPr>
                <w:sz w:val="20"/>
                <w:szCs w:val="20"/>
              </w:rPr>
              <w:t>х</w:t>
            </w:r>
          </w:p>
        </w:tc>
        <w:tc>
          <w:tcPr>
            <w:tcW w:w="1094" w:type="dxa"/>
          </w:tcPr>
          <w:p w14:paraId="13740F6E" w14:textId="77777777" w:rsidR="00413EC8" w:rsidRPr="00413EC8" w:rsidRDefault="00413EC8" w:rsidP="00413EC8">
            <w:pPr>
              <w:ind w:firstLine="20"/>
              <w:rPr>
                <w:sz w:val="20"/>
                <w:szCs w:val="20"/>
              </w:rPr>
            </w:pPr>
            <w:r w:rsidRPr="00413EC8">
              <w:rPr>
                <w:sz w:val="20"/>
                <w:szCs w:val="20"/>
              </w:rPr>
              <w:t>х</w:t>
            </w:r>
          </w:p>
        </w:tc>
        <w:tc>
          <w:tcPr>
            <w:tcW w:w="717" w:type="dxa"/>
          </w:tcPr>
          <w:p w14:paraId="6680A91A" w14:textId="77777777" w:rsidR="00413EC8" w:rsidRPr="00413EC8" w:rsidRDefault="00413EC8" w:rsidP="00413EC8">
            <w:pPr>
              <w:ind w:firstLine="20"/>
              <w:rPr>
                <w:sz w:val="20"/>
                <w:szCs w:val="20"/>
              </w:rPr>
            </w:pPr>
            <w:r w:rsidRPr="00413EC8">
              <w:rPr>
                <w:sz w:val="20"/>
                <w:szCs w:val="20"/>
              </w:rPr>
              <w:t>х</w:t>
            </w:r>
          </w:p>
        </w:tc>
        <w:tc>
          <w:tcPr>
            <w:tcW w:w="1359" w:type="dxa"/>
            <w:gridSpan w:val="2"/>
          </w:tcPr>
          <w:p w14:paraId="70E448D9" w14:textId="77777777" w:rsidR="00413EC8" w:rsidRPr="00413EC8" w:rsidRDefault="00413EC8" w:rsidP="00413EC8">
            <w:pPr>
              <w:ind w:firstLine="20"/>
              <w:rPr>
                <w:sz w:val="20"/>
                <w:szCs w:val="20"/>
              </w:rPr>
            </w:pPr>
            <w:r w:rsidRPr="00413EC8">
              <w:rPr>
                <w:sz w:val="20"/>
                <w:szCs w:val="20"/>
              </w:rPr>
              <w:t>х</w:t>
            </w:r>
          </w:p>
        </w:tc>
        <w:tc>
          <w:tcPr>
            <w:tcW w:w="1331" w:type="dxa"/>
          </w:tcPr>
          <w:p w14:paraId="00CB9716" w14:textId="77777777" w:rsidR="00413EC8" w:rsidRPr="00413EC8" w:rsidRDefault="00413EC8" w:rsidP="00413EC8">
            <w:pPr>
              <w:ind w:firstLine="45"/>
              <w:rPr>
                <w:sz w:val="20"/>
                <w:szCs w:val="20"/>
              </w:rPr>
            </w:pPr>
            <w:r w:rsidRPr="00413EC8">
              <w:rPr>
                <w:sz w:val="20"/>
                <w:szCs w:val="20"/>
              </w:rPr>
              <w:t>-</w:t>
            </w:r>
          </w:p>
        </w:tc>
        <w:tc>
          <w:tcPr>
            <w:tcW w:w="1362" w:type="dxa"/>
          </w:tcPr>
          <w:p w14:paraId="1D6FC9FC" w14:textId="77777777" w:rsidR="00413EC8" w:rsidRPr="00413EC8" w:rsidRDefault="00413EC8" w:rsidP="00413EC8">
            <w:pPr>
              <w:rPr>
                <w:sz w:val="20"/>
                <w:szCs w:val="20"/>
              </w:rPr>
            </w:pPr>
            <w:r w:rsidRPr="00413EC8">
              <w:rPr>
                <w:sz w:val="20"/>
                <w:szCs w:val="20"/>
              </w:rPr>
              <w:t>-</w:t>
            </w:r>
          </w:p>
        </w:tc>
        <w:tc>
          <w:tcPr>
            <w:tcW w:w="1880" w:type="dxa"/>
          </w:tcPr>
          <w:p w14:paraId="64A49BB7" w14:textId="77777777" w:rsidR="00413EC8" w:rsidRPr="00413EC8" w:rsidRDefault="00413EC8" w:rsidP="00413EC8">
            <w:pPr>
              <w:rPr>
                <w:sz w:val="20"/>
                <w:szCs w:val="20"/>
              </w:rPr>
            </w:pPr>
          </w:p>
        </w:tc>
        <w:tc>
          <w:tcPr>
            <w:tcW w:w="1935" w:type="dxa"/>
          </w:tcPr>
          <w:p w14:paraId="19F6B8A7" w14:textId="77777777" w:rsidR="00413EC8" w:rsidRPr="00413EC8" w:rsidRDefault="00413EC8" w:rsidP="00413EC8">
            <w:pPr>
              <w:rPr>
                <w:sz w:val="20"/>
                <w:szCs w:val="20"/>
              </w:rPr>
            </w:pPr>
          </w:p>
        </w:tc>
      </w:tr>
      <w:tr w:rsidR="00413EC8" w:rsidRPr="00413EC8" w14:paraId="517B8F39" w14:textId="77777777" w:rsidTr="009D52AD">
        <w:tc>
          <w:tcPr>
            <w:tcW w:w="2269" w:type="dxa"/>
            <w:vMerge/>
          </w:tcPr>
          <w:p w14:paraId="618CCBA3" w14:textId="77777777" w:rsidR="00413EC8" w:rsidRPr="00413EC8" w:rsidRDefault="00413EC8" w:rsidP="00413EC8">
            <w:pPr>
              <w:ind w:firstLine="142"/>
              <w:rPr>
                <w:sz w:val="20"/>
                <w:szCs w:val="20"/>
              </w:rPr>
            </w:pPr>
          </w:p>
        </w:tc>
        <w:tc>
          <w:tcPr>
            <w:tcW w:w="1687" w:type="dxa"/>
          </w:tcPr>
          <w:p w14:paraId="716D22C0" w14:textId="77777777" w:rsidR="00413EC8" w:rsidRPr="00413EC8" w:rsidRDefault="00413EC8" w:rsidP="00413EC8">
            <w:pPr>
              <w:ind w:firstLine="114"/>
              <w:rPr>
                <w:sz w:val="20"/>
                <w:szCs w:val="20"/>
              </w:rPr>
            </w:pPr>
            <w:r w:rsidRPr="00413EC8">
              <w:rPr>
                <w:sz w:val="20"/>
                <w:szCs w:val="20"/>
              </w:rPr>
              <w:t>Сумма затрат, в том числе:</w:t>
            </w:r>
          </w:p>
        </w:tc>
        <w:tc>
          <w:tcPr>
            <w:tcW w:w="1335" w:type="dxa"/>
          </w:tcPr>
          <w:p w14:paraId="02DB073B" w14:textId="77777777" w:rsidR="00413EC8" w:rsidRPr="00413EC8" w:rsidRDefault="00413EC8" w:rsidP="00413EC8">
            <w:pPr>
              <w:rPr>
                <w:sz w:val="20"/>
                <w:szCs w:val="20"/>
              </w:rPr>
            </w:pPr>
            <w:r w:rsidRPr="00413EC8">
              <w:rPr>
                <w:sz w:val="20"/>
                <w:szCs w:val="20"/>
              </w:rPr>
              <w:t>0</w:t>
            </w:r>
          </w:p>
        </w:tc>
        <w:tc>
          <w:tcPr>
            <w:tcW w:w="761" w:type="dxa"/>
          </w:tcPr>
          <w:p w14:paraId="27B11011" w14:textId="77777777" w:rsidR="00413EC8" w:rsidRPr="00413EC8" w:rsidRDefault="00413EC8" w:rsidP="00413EC8">
            <w:pPr>
              <w:rPr>
                <w:sz w:val="20"/>
                <w:szCs w:val="20"/>
              </w:rPr>
            </w:pPr>
            <w:r w:rsidRPr="00413EC8">
              <w:rPr>
                <w:sz w:val="20"/>
                <w:szCs w:val="20"/>
              </w:rPr>
              <w:t>0</w:t>
            </w:r>
          </w:p>
        </w:tc>
        <w:tc>
          <w:tcPr>
            <w:tcW w:w="1094" w:type="dxa"/>
          </w:tcPr>
          <w:p w14:paraId="4EC22768" w14:textId="77777777" w:rsidR="00413EC8" w:rsidRPr="00413EC8" w:rsidRDefault="00413EC8" w:rsidP="00413EC8">
            <w:pPr>
              <w:rPr>
                <w:sz w:val="20"/>
                <w:szCs w:val="20"/>
              </w:rPr>
            </w:pPr>
            <w:r w:rsidRPr="00413EC8">
              <w:rPr>
                <w:sz w:val="20"/>
                <w:szCs w:val="20"/>
              </w:rPr>
              <w:t>0</w:t>
            </w:r>
          </w:p>
        </w:tc>
        <w:tc>
          <w:tcPr>
            <w:tcW w:w="717" w:type="dxa"/>
          </w:tcPr>
          <w:p w14:paraId="096E995A" w14:textId="77777777" w:rsidR="00413EC8" w:rsidRPr="00413EC8" w:rsidRDefault="00413EC8" w:rsidP="00413EC8">
            <w:pPr>
              <w:rPr>
                <w:sz w:val="20"/>
                <w:szCs w:val="20"/>
              </w:rPr>
            </w:pPr>
            <w:r w:rsidRPr="00413EC8">
              <w:rPr>
                <w:sz w:val="20"/>
                <w:szCs w:val="20"/>
              </w:rPr>
              <w:t>0</w:t>
            </w:r>
          </w:p>
        </w:tc>
        <w:tc>
          <w:tcPr>
            <w:tcW w:w="1359" w:type="dxa"/>
            <w:gridSpan w:val="2"/>
          </w:tcPr>
          <w:p w14:paraId="72FDB9A1" w14:textId="77777777" w:rsidR="00413EC8" w:rsidRPr="00413EC8" w:rsidRDefault="00413EC8" w:rsidP="00413EC8">
            <w:pPr>
              <w:rPr>
                <w:sz w:val="20"/>
                <w:szCs w:val="20"/>
              </w:rPr>
            </w:pPr>
            <w:r w:rsidRPr="00413EC8">
              <w:rPr>
                <w:sz w:val="20"/>
                <w:szCs w:val="20"/>
              </w:rPr>
              <w:t>0</w:t>
            </w:r>
          </w:p>
        </w:tc>
        <w:tc>
          <w:tcPr>
            <w:tcW w:w="1331" w:type="dxa"/>
          </w:tcPr>
          <w:p w14:paraId="0AC74E93" w14:textId="77777777" w:rsidR="00413EC8" w:rsidRPr="00413EC8" w:rsidRDefault="00413EC8" w:rsidP="00413EC8">
            <w:pPr>
              <w:rPr>
                <w:sz w:val="20"/>
                <w:szCs w:val="20"/>
              </w:rPr>
            </w:pPr>
            <w:r w:rsidRPr="00413EC8">
              <w:rPr>
                <w:sz w:val="20"/>
                <w:szCs w:val="20"/>
              </w:rPr>
              <w:t>0</w:t>
            </w:r>
          </w:p>
        </w:tc>
        <w:tc>
          <w:tcPr>
            <w:tcW w:w="1362" w:type="dxa"/>
          </w:tcPr>
          <w:p w14:paraId="1B1E2543" w14:textId="77777777" w:rsidR="00413EC8" w:rsidRPr="00413EC8" w:rsidRDefault="00413EC8" w:rsidP="00413EC8">
            <w:pPr>
              <w:rPr>
                <w:sz w:val="20"/>
                <w:szCs w:val="20"/>
              </w:rPr>
            </w:pPr>
            <w:r w:rsidRPr="00413EC8">
              <w:rPr>
                <w:sz w:val="20"/>
                <w:szCs w:val="20"/>
              </w:rPr>
              <w:t>0</w:t>
            </w:r>
          </w:p>
        </w:tc>
        <w:tc>
          <w:tcPr>
            <w:tcW w:w="1880" w:type="dxa"/>
          </w:tcPr>
          <w:p w14:paraId="6E88363B" w14:textId="77777777" w:rsidR="00413EC8" w:rsidRPr="00413EC8" w:rsidRDefault="00413EC8" w:rsidP="00413EC8">
            <w:pPr>
              <w:rPr>
                <w:sz w:val="20"/>
                <w:szCs w:val="20"/>
              </w:rPr>
            </w:pPr>
          </w:p>
        </w:tc>
        <w:tc>
          <w:tcPr>
            <w:tcW w:w="1935" w:type="dxa"/>
          </w:tcPr>
          <w:p w14:paraId="7A956CCB" w14:textId="77777777" w:rsidR="00413EC8" w:rsidRPr="00413EC8" w:rsidRDefault="00413EC8" w:rsidP="00413EC8">
            <w:pPr>
              <w:rPr>
                <w:sz w:val="20"/>
                <w:szCs w:val="20"/>
              </w:rPr>
            </w:pPr>
          </w:p>
        </w:tc>
      </w:tr>
      <w:tr w:rsidR="00413EC8" w:rsidRPr="00413EC8" w14:paraId="27709987" w14:textId="77777777" w:rsidTr="009D52AD">
        <w:tc>
          <w:tcPr>
            <w:tcW w:w="2269" w:type="dxa"/>
            <w:vMerge/>
          </w:tcPr>
          <w:p w14:paraId="0C3251B5" w14:textId="77777777" w:rsidR="00413EC8" w:rsidRPr="00413EC8" w:rsidRDefault="00413EC8" w:rsidP="00413EC8">
            <w:pPr>
              <w:ind w:firstLine="142"/>
              <w:rPr>
                <w:sz w:val="20"/>
                <w:szCs w:val="20"/>
              </w:rPr>
            </w:pPr>
          </w:p>
        </w:tc>
        <w:tc>
          <w:tcPr>
            <w:tcW w:w="1687" w:type="dxa"/>
          </w:tcPr>
          <w:p w14:paraId="0175319F" w14:textId="77777777" w:rsidR="00413EC8" w:rsidRPr="00413EC8" w:rsidRDefault="00413EC8" w:rsidP="00413EC8">
            <w:pPr>
              <w:ind w:firstLine="114"/>
              <w:rPr>
                <w:sz w:val="20"/>
                <w:szCs w:val="20"/>
              </w:rPr>
            </w:pPr>
            <w:r w:rsidRPr="00413EC8">
              <w:rPr>
                <w:sz w:val="20"/>
                <w:szCs w:val="20"/>
              </w:rPr>
              <w:t>Федеральный бюджет</w:t>
            </w:r>
          </w:p>
        </w:tc>
        <w:tc>
          <w:tcPr>
            <w:tcW w:w="1335" w:type="dxa"/>
          </w:tcPr>
          <w:p w14:paraId="07FD6254" w14:textId="77777777" w:rsidR="00413EC8" w:rsidRPr="00413EC8" w:rsidRDefault="00413EC8" w:rsidP="00413EC8">
            <w:pPr>
              <w:rPr>
                <w:sz w:val="20"/>
                <w:szCs w:val="20"/>
              </w:rPr>
            </w:pPr>
            <w:r w:rsidRPr="00413EC8">
              <w:rPr>
                <w:sz w:val="20"/>
                <w:szCs w:val="20"/>
              </w:rPr>
              <w:t>0</w:t>
            </w:r>
          </w:p>
        </w:tc>
        <w:tc>
          <w:tcPr>
            <w:tcW w:w="761" w:type="dxa"/>
          </w:tcPr>
          <w:p w14:paraId="1EB1E186" w14:textId="77777777" w:rsidR="00413EC8" w:rsidRPr="00413EC8" w:rsidRDefault="00413EC8" w:rsidP="00413EC8">
            <w:pPr>
              <w:rPr>
                <w:sz w:val="20"/>
                <w:szCs w:val="20"/>
              </w:rPr>
            </w:pPr>
            <w:r w:rsidRPr="00413EC8">
              <w:rPr>
                <w:sz w:val="20"/>
                <w:szCs w:val="20"/>
              </w:rPr>
              <w:t>0</w:t>
            </w:r>
          </w:p>
        </w:tc>
        <w:tc>
          <w:tcPr>
            <w:tcW w:w="1094" w:type="dxa"/>
          </w:tcPr>
          <w:p w14:paraId="292588B7" w14:textId="77777777" w:rsidR="00413EC8" w:rsidRPr="00413EC8" w:rsidRDefault="00413EC8" w:rsidP="00413EC8">
            <w:pPr>
              <w:rPr>
                <w:sz w:val="20"/>
                <w:szCs w:val="20"/>
              </w:rPr>
            </w:pPr>
            <w:r w:rsidRPr="00413EC8">
              <w:rPr>
                <w:sz w:val="20"/>
                <w:szCs w:val="20"/>
              </w:rPr>
              <w:t>0</w:t>
            </w:r>
          </w:p>
        </w:tc>
        <w:tc>
          <w:tcPr>
            <w:tcW w:w="717" w:type="dxa"/>
          </w:tcPr>
          <w:p w14:paraId="1FFAAB10" w14:textId="77777777" w:rsidR="00413EC8" w:rsidRPr="00413EC8" w:rsidRDefault="00413EC8" w:rsidP="00413EC8">
            <w:pPr>
              <w:rPr>
                <w:sz w:val="20"/>
                <w:szCs w:val="20"/>
              </w:rPr>
            </w:pPr>
            <w:r w:rsidRPr="00413EC8">
              <w:rPr>
                <w:sz w:val="20"/>
                <w:szCs w:val="20"/>
              </w:rPr>
              <w:t>0</w:t>
            </w:r>
          </w:p>
        </w:tc>
        <w:tc>
          <w:tcPr>
            <w:tcW w:w="1359" w:type="dxa"/>
            <w:gridSpan w:val="2"/>
          </w:tcPr>
          <w:p w14:paraId="6E814716" w14:textId="77777777" w:rsidR="00413EC8" w:rsidRPr="00413EC8" w:rsidRDefault="00413EC8" w:rsidP="00413EC8">
            <w:pPr>
              <w:rPr>
                <w:sz w:val="20"/>
                <w:szCs w:val="20"/>
              </w:rPr>
            </w:pPr>
            <w:r w:rsidRPr="00413EC8">
              <w:rPr>
                <w:sz w:val="20"/>
                <w:szCs w:val="20"/>
              </w:rPr>
              <w:t>0</w:t>
            </w:r>
          </w:p>
        </w:tc>
        <w:tc>
          <w:tcPr>
            <w:tcW w:w="1331" w:type="dxa"/>
          </w:tcPr>
          <w:p w14:paraId="7090F703" w14:textId="77777777" w:rsidR="00413EC8" w:rsidRPr="00413EC8" w:rsidRDefault="00413EC8" w:rsidP="00413EC8">
            <w:pPr>
              <w:rPr>
                <w:sz w:val="20"/>
                <w:szCs w:val="20"/>
              </w:rPr>
            </w:pPr>
            <w:r w:rsidRPr="00413EC8">
              <w:rPr>
                <w:sz w:val="20"/>
                <w:szCs w:val="20"/>
              </w:rPr>
              <w:t>0</w:t>
            </w:r>
          </w:p>
        </w:tc>
        <w:tc>
          <w:tcPr>
            <w:tcW w:w="1362" w:type="dxa"/>
          </w:tcPr>
          <w:p w14:paraId="0461126C" w14:textId="77777777" w:rsidR="00413EC8" w:rsidRPr="00413EC8" w:rsidRDefault="00413EC8" w:rsidP="00413EC8">
            <w:pPr>
              <w:rPr>
                <w:sz w:val="20"/>
                <w:szCs w:val="20"/>
              </w:rPr>
            </w:pPr>
            <w:r w:rsidRPr="00413EC8">
              <w:rPr>
                <w:sz w:val="20"/>
                <w:szCs w:val="20"/>
              </w:rPr>
              <w:t>0</w:t>
            </w:r>
          </w:p>
        </w:tc>
        <w:tc>
          <w:tcPr>
            <w:tcW w:w="1880" w:type="dxa"/>
          </w:tcPr>
          <w:p w14:paraId="1B0C751B" w14:textId="77777777" w:rsidR="00413EC8" w:rsidRPr="00413EC8" w:rsidRDefault="00413EC8" w:rsidP="00413EC8">
            <w:pPr>
              <w:rPr>
                <w:sz w:val="20"/>
                <w:szCs w:val="20"/>
              </w:rPr>
            </w:pPr>
          </w:p>
        </w:tc>
        <w:tc>
          <w:tcPr>
            <w:tcW w:w="1935" w:type="dxa"/>
          </w:tcPr>
          <w:p w14:paraId="47F5454E" w14:textId="77777777" w:rsidR="00413EC8" w:rsidRPr="00413EC8" w:rsidRDefault="00413EC8" w:rsidP="00413EC8">
            <w:pPr>
              <w:rPr>
                <w:sz w:val="20"/>
                <w:szCs w:val="20"/>
              </w:rPr>
            </w:pPr>
          </w:p>
        </w:tc>
      </w:tr>
      <w:tr w:rsidR="00413EC8" w:rsidRPr="00413EC8" w14:paraId="0A8F4A12" w14:textId="77777777" w:rsidTr="009D52AD">
        <w:tc>
          <w:tcPr>
            <w:tcW w:w="2269" w:type="dxa"/>
            <w:vMerge/>
          </w:tcPr>
          <w:p w14:paraId="25BEA1DE" w14:textId="77777777" w:rsidR="00413EC8" w:rsidRPr="00413EC8" w:rsidRDefault="00413EC8" w:rsidP="00413EC8">
            <w:pPr>
              <w:ind w:firstLine="142"/>
              <w:rPr>
                <w:sz w:val="20"/>
                <w:szCs w:val="20"/>
              </w:rPr>
            </w:pPr>
          </w:p>
        </w:tc>
        <w:tc>
          <w:tcPr>
            <w:tcW w:w="1687" w:type="dxa"/>
          </w:tcPr>
          <w:p w14:paraId="1D54829D" w14:textId="77777777" w:rsidR="00413EC8" w:rsidRPr="00413EC8" w:rsidRDefault="00413EC8" w:rsidP="00413EC8">
            <w:pPr>
              <w:ind w:firstLine="114"/>
              <w:rPr>
                <w:sz w:val="20"/>
                <w:szCs w:val="20"/>
              </w:rPr>
            </w:pPr>
            <w:r w:rsidRPr="00413EC8">
              <w:rPr>
                <w:sz w:val="20"/>
                <w:szCs w:val="20"/>
              </w:rPr>
              <w:t>Областной бюджет</w:t>
            </w:r>
          </w:p>
        </w:tc>
        <w:tc>
          <w:tcPr>
            <w:tcW w:w="1335" w:type="dxa"/>
          </w:tcPr>
          <w:p w14:paraId="4E238705" w14:textId="77777777" w:rsidR="00413EC8" w:rsidRPr="00413EC8" w:rsidRDefault="00413EC8" w:rsidP="00413EC8">
            <w:pPr>
              <w:rPr>
                <w:sz w:val="20"/>
                <w:szCs w:val="20"/>
              </w:rPr>
            </w:pPr>
            <w:r w:rsidRPr="00413EC8">
              <w:rPr>
                <w:sz w:val="20"/>
                <w:szCs w:val="20"/>
              </w:rPr>
              <w:t>0</w:t>
            </w:r>
          </w:p>
        </w:tc>
        <w:tc>
          <w:tcPr>
            <w:tcW w:w="761" w:type="dxa"/>
          </w:tcPr>
          <w:p w14:paraId="43FF9751" w14:textId="77777777" w:rsidR="00413EC8" w:rsidRPr="00413EC8" w:rsidRDefault="00413EC8" w:rsidP="00413EC8">
            <w:pPr>
              <w:rPr>
                <w:sz w:val="20"/>
                <w:szCs w:val="20"/>
              </w:rPr>
            </w:pPr>
            <w:r w:rsidRPr="00413EC8">
              <w:rPr>
                <w:sz w:val="20"/>
                <w:szCs w:val="20"/>
              </w:rPr>
              <w:t>0</w:t>
            </w:r>
          </w:p>
        </w:tc>
        <w:tc>
          <w:tcPr>
            <w:tcW w:w="1094" w:type="dxa"/>
          </w:tcPr>
          <w:p w14:paraId="3F5CE9B9" w14:textId="77777777" w:rsidR="00413EC8" w:rsidRPr="00413EC8" w:rsidRDefault="00413EC8" w:rsidP="00413EC8">
            <w:pPr>
              <w:rPr>
                <w:sz w:val="20"/>
                <w:szCs w:val="20"/>
              </w:rPr>
            </w:pPr>
            <w:r w:rsidRPr="00413EC8">
              <w:rPr>
                <w:sz w:val="20"/>
                <w:szCs w:val="20"/>
              </w:rPr>
              <w:t>0</w:t>
            </w:r>
          </w:p>
        </w:tc>
        <w:tc>
          <w:tcPr>
            <w:tcW w:w="717" w:type="dxa"/>
          </w:tcPr>
          <w:p w14:paraId="6A7F3C3D" w14:textId="77777777" w:rsidR="00413EC8" w:rsidRPr="00413EC8" w:rsidRDefault="00413EC8" w:rsidP="00413EC8">
            <w:pPr>
              <w:rPr>
                <w:sz w:val="20"/>
                <w:szCs w:val="20"/>
              </w:rPr>
            </w:pPr>
            <w:r w:rsidRPr="00413EC8">
              <w:rPr>
                <w:sz w:val="20"/>
                <w:szCs w:val="20"/>
              </w:rPr>
              <w:t>0</w:t>
            </w:r>
          </w:p>
        </w:tc>
        <w:tc>
          <w:tcPr>
            <w:tcW w:w="1359" w:type="dxa"/>
            <w:gridSpan w:val="2"/>
          </w:tcPr>
          <w:p w14:paraId="2E36EECA" w14:textId="77777777" w:rsidR="00413EC8" w:rsidRPr="00413EC8" w:rsidRDefault="00413EC8" w:rsidP="00413EC8">
            <w:pPr>
              <w:rPr>
                <w:sz w:val="20"/>
                <w:szCs w:val="20"/>
              </w:rPr>
            </w:pPr>
            <w:r w:rsidRPr="00413EC8">
              <w:rPr>
                <w:sz w:val="20"/>
                <w:szCs w:val="20"/>
              </w:rPr>
              <w:t>0</w:t>
            </w:r>
          </w:p>
        </w:tc>
        <w:tc>
          <w:tcPr>
            <w:tcW w:w="1331" w:type="dxa"/>
          </w:tcPr>
          <w:p w14:paraId="0C73942D" w14:textId="77777777" w:rsidR="00413EC8" w:rsidRPr="00413EC8" w:rsidRDefault="00413EC8" w:rsidP="00413EC8">
            <w:pPr>
              <w:rPr>
                <w:sz w:val="20"/>
                <w:szCs w:val="20"/>
              </w:rPr>
            </w:pPr>
            <w:r w:rsidRPr="00413EC8">
              <w:rPr>
                <w:sz w:val="20"/>
                <w:szCs w:val="20"/>
              </w:rPr>
              <w:t>0</w:t>
            </w:r>
          </w:p>
        </w:tc>
        <w:tc>
          <w:tcPr>
            <w:tcW w:w="1362" w:type="dxa"/>
          </w:tcPr>
          <w:p w14:paraId="49083F30" w14:textId="77777777" w:rsidR="00413EC8" w:rsidRPr="00413EC8" w:rsidRDefault="00413EC8" w:rsidP="00413EC8">
            <w:pPr>
              <w:rPr>
                <w:sz w:val="20"/>
                <w:szCs w:val="20"/>
              </w:rPr>
            </w:pPr>
            <w:r w:rsidRPr="00413EC8">
              <w:rPr>
                <w:sz w:val="20"/>
                <w:szCs w:val="20"/>
              </w:rPr>
              <w:t>0</w:t>
            </w:r>
          </w:p>
        </w:tc>
        <w:tc>
          <w:tcPr>
            <w:tcW w:w="1880" w:type="dxa"/>
          </w:tcPr>
          <w:p w14:paraId="5C6D0128" w14:textId="77777777" w:rsidR="00413EC8" w:rsidRPr="00413EC8" w:rsidRDefault="00413EC8" w:rsidP="00413EC8">
            <w:pPr>
              <w:rPr>
                <w:sz w:val="20"/>
                <w:szCs w:val="20"/>
              </w:rPr>
            </w:pPr>
          </w:p>
        </w:tc>
        <w:tc>
          <w:tcPr>
            <w:tcW w:w="1935" w:type="dxa"/>
          </w:tcPr>
          <w:p w14:paraId="5CD24AE0" w14:textId="77777777" w:rsidR="00413EC8" w:rsidRPr="00413EC8" w:rsidRDefault="00413EC8" w:rsidP="00413EC8">
            <w:pPr>
              <w:rPr>
                <w:sz w:val="20"/>
                <w:szCs w:val="20"/>
              </w:rPr>
            </w:pPr>
          </w:p>
        </w:tc>
      </w:tr>
      <w:tr w:rsidR="00413EC8" w:rsidRPr="00413EC8" w14:paraId="608CCF5E" w14:textId="77777777" w:rsidTr="009D52AD">
        <w:tc>
          <w:tcPr>
            <w:tcW w:w="2269" w:type="dxa"/>
            <w:vMerge/>
          </w:tcPr>
          <w:p w14:paraId="36194E16" w14:textId="77777777" w:rsidR="00413EC8" w:rsidRPr="00413EC8" w:rsidRDefault="00413EC8" w:rsidP="00413EC8">
            <w:pPr>
              <w:ind w:firstLine="142"/>
              <w:rPr>
                <w:sz w:val="20"/>
                <w:szCs w:val="20"/>
              </w:rPr>
            </w:pPr>
          </w:p>
        </w:tc>
        <w:tc>
          <w:tcPr>
            <w:tcW w:w="1687" w:type="dxa"/>
          </w:tcPr>
          <w:p w14:paraId="03D568A7" w14:textId="77777777" w:rsidR="00413EC8" w:rsidRPr="00413EC8" w:rsidRDefault="00413EC8" w:rsidP="00413EC8">
            <w:pPr>
              <w:ind w:firstLine="114"/>
              <w:rPr>
                <w:sz w:val="20"/>
                <w:szCs w:val="20"/>
              </w:rPr>
            </w:pPr>
            <w:r w:rsidRPr="00413EC8">
              <w:rPr>
                <w:sz w:val="20"/>
                <w:szCs w:val="20"/>
              </w:rPr>
              <w:t>Местный бюджет</w:t>
            </w:r>
          </w:p>
        </w:tc>
        <w:tc>
          <w:tcPr>
            <w:tcW w:w="1335" w:type="dxa"/>
          </w:tcPr>
          <w:p w14:paraId="2D1C8D29" w14:textId="77777777" w:rsidR="00413EC8" w:rsidRPr="00413EC8" w:rsidRDefault="00413EC8" w:rsidP="00413EC8">
            <w:pPr>
              <w:rPr>
                <w:sz w:val="20"/>
                <w:szCs w:val="20"/>
              </w:rPr>
            </w:pPr>
            <w:r w:rsidRPr="00413EC8">
              <w:rPr>
                <w:sz w:val="20"/>
                <w:szCs w:val="20"/>
              </w:rPr>
              <w:t>0</w:t>
            </w:r>
          </w:p>
        </w:tc>
        <w:tc>
          <w:tcPr>
            <w:tcW w:w="761" w:type="dxa"/>
          </w:tcPr>
          <w:p w14:paraId="3B60241A" w14:textId="77777777" w:rsidR="00413EC8" w:rsidRPr="00413EC8" w:rsidRDefault="00413EC8" w:rsidP="00413EC8">
            <w:pPr>
              <w:rPr>
                <w:sz w:val="20"/>
                <w:szCs w:val="20"/>
              </w:rPr>
            </w:pPr>
            <w:r w:rsidRPr="00413EC8">
              <w:rPr>
                <w:sz w:val="20"/>
                <w:szCs w:val="20"/>
              </w:rPr>
              <w:t>0</w:t>
            </w:r>
          </w:p>
        </w:tc>
        <w:tc>
          <w:tcPr>
            <w:tcW w:w="1094" w:type="dxa"/>
          </w:tcPr>
          <w:p w14:paraId="7255DAD9" w14:textId="77777777" w:rsidR="00413EC8" w:rsidRPr="00413EC8" w:rsidRDefault="00413EC8" w:rsidP="00413EC8">
            <w:pPr>
              <w:rPr>
                <w:sz w:val="20"/>
                <w:szCs w:val="20"/>
              </w:rPr>
            </w:pPr>
            <w:r w:rsidRPr="00413EC8">
              <w:rPr>
                <w:sz w:val="20"/>
                <w:szCs w:val="20"/>
              </w:rPr>
              <w:t>0</w:t>
            </w:r>
          </w:p>
        </w:tc>
        <w:tc>
          <w:tcPr>
            <w:tcW w:w="717" w:type="dxa"/>
          </w:tcPr>
          <w:p w14:paraId="62B9BC21" w14:textId="77777777" w:rsidR="00413EC8" w:rsidRPr="00413EC8" w:rsidRDefault="00413EC8" w:rsidP="00413EC8">
            <w:pPr>
              <w:rPr>
                <w:sz w:val="20"/>
                <w:szCs w:val="20"/>
              </w:rPr>
            </w:pPr>
            <w:r w:rsidRPr="00413EC8">
              <w:rPr>
                <w:sz w:val="20"/>
                <w:szCs w:val="20"/>
              </w:rPr>
              <w:t>0</w:t>
            </w:r>
          </w:p>
        </w:tc>
        <w:tc>
          <w:tcPr>
            <w:tcW w:w="1359" w:type="dxa"/>
            <w:gridSpan w:val="2"/>
          </w:tcPr>
          <w:p w14:paraId="0A731D3A" w14:textId="77777777" w:rsidR="00413EC8" w:rsidRPr="00413EC8" w:rsidRDefault="00413EC8" w:rsidP="00413EC8">
            <w:pPr>
              <w:rPr>
                <w:sz w:val="20"/>
                <w:szCs w:val="20"/>
              </w:rPr>
            </w:pPr>
            <w:r w:rsidRPr="00413EC8">
              <w:rPr>
                <w:sz w:val="20"/>
                <w:szCs w:val="20"/>
              </w:rPr>
              <w:t>0</w:t>
            </w:r>
          </w:p>
        </w:tc>
        <w:tc>
          <w:tcPr>
            <w:tcW w:w="1331" w:type="dxa"/>
          </w:tcPr>
          <w:p w14:paraId="7D34E85F" w14:textId="77777777" w:rsidR="00413EC8" w:rsidRPr="00413EC8" w:rsidRDefault="00413EC8" w:rsidP="00413EC8">
            <w:pPr>
              <w:rPr>
                <w:sz w:val="20"/>
                <w:szCs w:val="20"/>
              </w:rPr>
            </w:pPr>
            <w:r w:rsidRPr="00413EC8">
              <w:rPr>
                <w:sz w:val="20"/>
                <w:szCs w:val="20"/>
              </w:rPr>
              <w:t>0</w:t>
            </w:r>
          </w:p>
        </w:tc>
        <w:tc>
          <w:tcPr>
            <w:tcW w:w="1362" w:type="dxa"/>
          </w:tcPr>
          <w:p w14:paraId="71C38E74" w14:textId="77777777" w:rsidR="00413EC8" w:rsidRPr="00413EC8" w:rsidRDefault="00413EC8" w:rsidP="00413EC8">
            <w:pPr>
              <w:rPr>
                <w:sz w:val="20"/>
                <w:szCs w:val="20"/>
              </w:rPr>
            </w:pPr>
            <w:r w:rsidRPr="00413EC8">
              <w:rPr>
                <w:sz w:val="20"/>
                <w:szCs w:val="20"/>
              </w:rPr>
              <w:t>0</w:t>
            </w:r>
          </w:p>
        </w:tc>
        <w:tc>
          <w:tcPr>
            <w:tcW w:w="1880" w:type="dxa"/>
          </w:tcPr>
          <w:p w14:paraId="763CE169" w14:textId="77777777" w:rsidR="00413EC8" w:rsidRPr="00413EC8" w:rsidRDefault="00413EC8" w:rsidP="00413EC8">
            <w:pPr>
              <w:rPr>
                <w:sz w:val="20"/>
                <w:szCs w:val="20"/>
              </w:rPr>
            </w:pPr>
          </w:p>
        </w:tc>
        <w:tc>
          <w:tcPr>
            <w:tcW w:w="1935" w:type="dxa"/>
          </w:tcPr>
          <w:p w14:paraId="18A0814B" w14:textId="77777777" w:rsidR="00413EC8" w:rsidRPr="00413EC8" w:rsidRDefault="00413EC8" w:rsidP="00413EC8">
            <w:pPr>
              <w:rPr>
                <w:sz w:val="20"/>
                <w:szCs w:val="20"/>
              </w:rPr>
            </w:pPr>
          </w:p>
        </w:tc>
      </w:tr>
      <w:tr w:rsidR="00413EC8" w:rsidRPr="00413EC8" w14:paraId="2C57C1B9" w14:textId="77777777" w:rsidTr="009D52AD">
        <w:tc>
          <w:tcPr>
            <w:tcW w:w="15730" w:type="dxa"/>
            <w:gridSpan w:val="12"/>
          </w:tcPr>
          <w:p w14:paraId="14FC4109" w14:textId="77777777" w:rsidR="00413EC8" w:rsidRPr="00413EC8" w:rsidRDefault="00413EC8" w:rsidP="00413EC8">
            <w:pPr>
              <w:autoSpaceDE w:val="0"/>
              <w:autoSpaceDN w:val="0"/>
              <w:adjustRightInd w:val="0"/>
              <w:rPr>
                <w:sz w:val="20"/>
                <w:szCs w:val="20"/>
              </w:rPr>
            </w:pPr>
            <w:r w:rsidRPr="00413EC8">
              <w:rPr>
                <w:sz w:val="20"/>
                <w:szCs w:val="20"/>
              </w:rPr>
              <w:t>1.2.3.Подпрограмма «Безопасность жилищно-коммунального хозяйства Куйбышевского муниципального района Новосибирской области на 2024-2026 годы»</w:t>
            </w:r>
          </w:p>
        </w:tc>
      </w:tr>
      <w:tr w:rsidR="00413EC8" w:rsidRPr="00413EC8" w14:paraId="178033DB" w14:textId="77777777" w:rsidTr="009D52AD">
        <w:tc>
          <w:tcPr>
            <w:tcW w:w="15730" w:type="dxa"/>
            <w:gridSpan w:val="12"/>
          </w:tcPr>
          <w:p w14:paraId="3DAFACAD" w14:textId="77777777" w:rsidR="00413EC8" w:rsidRPr="00413EC8" w:rsidRDefault="00413EC8" w:rsidP="00413EC8">
            <w:pPr>
              <w:autoSpaceDE w:val="0"/>
              <w:autoSpaceDN w:val="0"/>
              <w:adjustRightInd w:val="0"/>
              <w:jc w:val="both"/>
              <w:rPr>
                <w:sz w:val="20"/>
                <w:szCs w:val="20"/>
              </w:rPr>
            </w:pPr>
            <w:r w:rsidRPr="00413EC8">
              <w:rPr>
                <w:sz w:val="20"/>
                <w:szCs w:val="20"/>
              </w:rPr>
              <w:t>1.2.3.1.Цель Подпрограммы: Обеспечение ежегодной готовности объектов жилищно-коммунального хозяйства к работе в отопительные периоды и безаварийного прохождения осенне-зимних периодов</w:t>
            </w:r>
          </w:p>
        </w:tc>
      </w:tr>
      <w:tr w:rsidR="00413EC8" w:rsidRPr="00413EC8" w14:paraId="619EF2B5" w14:textId="77777777" w:rsidTr="009D52AD">
        <w:tc>
          <w:tcPr>
            <w:tcW w:w="15730" w:type="dxa"/>
            <w:gridSpan w:val="12"/>
          </w:tcPr>
          <w:p w14:paraId="2C520538" w14:textId="77777777" w:rsidR="00413EC8" w:rsidRPr="00413EC8" w:rsidRDefault="00413EC8" w:rsidP="00413EC8">
            <w:pPr>
              <w:rPr>
                <w:sz w:val="20"/>
                <w:szCs w:val="20"/>
              </w:rPr>
            </w:pPr>
            <w:r w:rsidRPr="00413EC8">
              <w:rPr>
                <w:sz w:val="20"/>
                <w:szCs w:val="20"/>
              </w:rPr>
              <w:t>1.2.3.1.1.Задача. Организация функционирования систем тепло-, водоснабжения населения и водоотведения, за исключением мероприятий по содержанию объектов тепло-, водоснабжения и водоотведения в состоянии, обеспечивающем их бесперебойную работу</w:t>
            </w:r>
          </w:p>
        </w:tc>
      </w:tr>
      <w:tr w:rsidR="00413EC8" w:rsidRPr="00413EC8" w14:paraId="5D8FAD16" w14:textId="77777777" w:rsidTr="009D52AD">
        <w:tc>
          <w:tcPr>
            <w:tcW w:w="2269" w:type="dxa"/>
            <w:vMerge w:val="restart"/>
          </w:tcPr>
          <w:p w14:paraId="29D200E4" w14:textId="77777777" w:rsidR="00413EC8" w:rsidRPr="00413EC8" w:rsidRDefault="00413EC8" w:rsidP="00413EC8">
            <w:pPr>
              <w:rPr>
                <w:sz w:val="20"/>
                <w:szCs w:val="20"/>
              </w:rPr>
            </w:pPr>
            <w:r w:rsidRPr="00413EC8">
              <w:rPr>
                <w:sz w:val="20"/>
                <w:szCs w:val="20"/>
              </w:rPr>
              <w:t>- погашение задолженности организаций коммунального комплекса перед поставщиками ресурсов:</w:t>
            </w:r>
          </w:p>
          <w:p w14:paraId="7878FD52" w14:textId="77777777" w:rsidR="00413EC8" w:rsidRPr="00413EC8" w:rsidRDefault="00413EC8" w:rsidP="00413EC8">
            <w:pPr>
              <w:rPr>
                <w:sz w:val="20"/>
                <w:szCs w:val="20"/>
              </w:rPr>
            </w:pPr>
            <w:r w:rsidRPr="00413EC8">
              <w:rPr>
                <w:sz w:val="20"/>
                <w:szCs w:val="20"/>
              </w:rPr>
              <w:t>- обеспечение источников тепловой энергии нормативным запасом топлива:</w:t>
            </w:r>
          </w:p>
          <w:p w14:paraId="549B3277" w14:textId="77777777" w:rsidR="00413EC8" w:rsidRPr="00413EC8" w:rsidRDefault="00413EC8" w:rsidP="00413EC8">
            <w:pPr>
              <w:rPr>
                <w:sz w:val="20"/>
                <w:szCs w:val="20"/>
              </w:rPr>
            </w:pPr>
            <w:r w:rsidRPr="00413EC8">
              <w:rPr>
                <w:sz w:val="20"/>
                <w:szCs w:val="20"/>
              </w:rPr>
              <w:t xml:space="preserve">- приобретение реагентов, веществ, фильтрующих элементов водоподготовки, </w:t>
            </w:r>
          </w:p>
          <w:p w14:paraId="60EBECD9" w14:textId="77777777" w:rsidR="00413EC8" w:rsidRPr="00413EC8" w:rsidRDefault="00413EC8" w:rsidP="00413EC8">
            <w:pPr>
              <w:rPr>
                <w:sz w:val="20"/>
                <w:szCs w:val="20"/>
              </w:rPr>
            </w:pPr>
            <w:r w:rsidRPr="00413EC8">
              <w:rPr>
                <w:sz w:val="20"/>
                <w:szCs w:val="20"/>
              </w:rPr>
              <w:t>- оказание услуг по технологическому (техническому, сервисному) обслуживанию станций (установок, модулей) водоподготовки (очистки воды) и (или) вывозу промывных вод:</w:t>
            </w:r>
          </w:p>
          <w:p w14:paraId="55EA3711" w14:textId="77777777" w:rsidR="00413EC8" w:rsidRPr="00413EC8" w:rsidRDefault="00413EC8" w:rsidP="00413EC8">
            <w:pPr>
              <w:autoSpaceDE w:val="0"/>
              <w:autoSpaceDN w:val="0"/>
              <w:adjustRightInd w:val="0"/>
              <w:rPr>
                <w:sz w:val="20"/>
                <w:szCs w:val="20"/>
              </w:rPr>
            </w:pPr>
            <w:r w:rsidRPr="00413EC8">
              <w:rPr>
                <w:sz w:val="20"/>
                <w:szCs w:val="20"/>
              </w:rPr>
              <w:t xml:space="preserve">- компенсация некомпенсируемых финансовых убытков, связанных с выводом из эксплуатации источника тепловой энергии и тепловых сетей собственником объектов. </w:t>
            </w:r>
          </w:p>
        </w:tc>
        <w:tc>
          <w:tcPr>
            <w:tcW w:w="1687" w:type="dxa"/>
          </w:tcPr>
          <w:p w14:paraId="154F7925" w14:textId="77777777" w:rsidR="00413EC8" w:rsidRPr="00413EC8" w:rsidRDefault="00413EC8" w:rsidP="00413EC8">
            <w:pPr>
              <w:ind w:firstLine="41"/>
              <w:rPr>
                <w:sz w:val="20"/>
                <w:szCs w:val="20"/>
              </w:rPr>
            </w:pPr>
            <w:r w:rsidRPr="00413EC8">
              <w:rPr>
                <w:sz w:val="20"/>
                <w:szCs w:val="20"/>
              </w:rPr>
              <w:t xml:space="preserve">Наименование показателя (ед. изм.) количество </w:t>
            </w:r>
            <w:proofErr w:type="spellStart"/>
            <w:r w:rsidRPr="00413EC8">
              <w:rPr>
                <w:sz w:val="20"/>
                <w:szCs w:val="20"/>
              </w:rPr>
              <w:t>паспотров</w:t>
            </w:r>
            <w:proofErr w:type="spellEnd"/>
            <w:r w:rsidRPr="00413EC8">
              <w:rPr>
                <w:sz w:val="20"/>
                <w:szCs w:val="20"/>
              </w:rPr>
              <w:t xml:space="preserve"> готовности к ОЗП</w:t>
            </w:r>
          </w:p>
        </w:tc>
        <w:tc>
          <w:tcPr>
            <w:tcW w:w="1335" w:type="dxa"/>
          </w:tcPr>
          <w:p w14:paraId="24E73E7C" w14:textId="77777777" w:rsidR="00413EC8" w:rsidRPr="00413EC8" w:rsidRDefault="00413EC8" w:rsidP="00413EC8">
            <w:pPr>
              <w:autoSpaceDE w:val="0"/>
              <w:autoSpaceDN w:val="0"/>
              <w:adjustRightInd w:val="0"/>
              <w:jc w:val="both"/>
              <w:rPr>
                <w:sz w:val="20"/>
                <w:szCs w:val="20"/>
              </w:rPr>
            </w:pPr>
            <w:r w:rsidRPr="00413EC8">
              <w:rPr>
                <w:sz w:val="20"/>
                <w:szCs w:val="20"/>
              </w:rPr>
              <w:t>18</w:t>
            </w:r>
          </w:p>
          <w:p w14:paraId="5654DDCF" w14:textId="77777777" w:rsidR="00413EC8" w:rsidRPr="00413EC8" w:rsidRDefault="00413EC8" w:rsidP="00413EC8">
            <w:pPr>
              <w:ind w:firstLine="100"/>
              <w:rPr>
                <w:sz w:val="20"/>
                <w:szCs w:val="20"/>
              </w:rPr>
            </w:pPr>
          </w:p>
        </w:tc>
        <w:tc>
          <w:tcPr>
            <w:tcW w:w="761" w:type="dxa"/>
          </w:tcPr>
          <w:p w14:paraId="10CE21F9" w14:textId="77777777" w:rsidR="00413EC8" w:rsidRPr="00413EC8" w:rsidRDefault="00413EC8" w:rsidP="00413EC8">
            <w:pPr>
              <w:ind w:firstLine="20"/>
              <w:rPr>
                <w:sz w:val="20"/>
                <w:szCs w:val="20"/>
              </w:rPr>
            </w:pPr>
            <w:r w:rsidRPr="00413EC8">
              <w:rPr>
                <w:sz w:val="20"/>
                <w:szCs w:val="20"/>
              </w:rPr>
              <w:t>0</w:t>
            </w:r>
          </w:p>
        </w:tc>
        <w:tc>
          <w:tcPr>
            <w:tcW w:w="1094" w:type="dxa"/>
          </w:tcPr>
          <w:p w14:paraId="4EFA03C8" w14:textId="77777777" w:rsidR="00413EC8" w:rsidRPr="00413EC8" w:rsidRDefault="00413EC8" w:rsidP="00413EC8">
            <w:pPr>
              <w:ind w:firstLine="20"/>
              <w:rPr>
                <w:sz w:val="20"/>
                <w:szCs w:val="20"/>
              </w:rPr>
            </w:pPr>
            <w:r w:rsidRPr="00413EC8">
              <w:rPr>
                <w:sz w:val="20"/>
                <w:szCs w:val="20"/>
              </w:rPr>
              <w:t>0</w:t>
            </w:r>
          </w:p>
        </w:tc>
        <w:tc>
          <w:tcPr>
            <w:tcW w:w="717" w:type="dxa"/>
          </w:tcPr>
          <w:p w14:paraId="686FDD94" w14:textId="77777777" w:rsidR="00413EC8" w:rsidRPr="00413EC8" w:rsidRDefault="00413EC8" w:rsidP="00413EC8">
            <w:pPr>
              <w:ind w:firstLine="20"/>
              <w:rPr>
                <w:sz w:val="20"/>
                <w:szCs w:val="20"/>
              </w:rPr>
            </w:pPr>
            <w:r w:rsidRPr="00413EC8">
              <w:rPr>
                <w:sz w:val="20"/>
                <w:szCs w:val="20"/>
              </w:rPr>
              <w:t>0</w:t>
            </w:r>
          </w:p>
        </w:tc>
        <w:tc>
          <w:tcPr>
            <w:tcW w:w="1352" w:type="dxa"/>
          </w:tcPr>
          <w:p w14:paraId="26947360" w14:textId="77777777" w:rsidR="00413EC8" w:rsidRPr="00413EC8" w:rsidRDefault="00413EC8" w:rsidP="00413EC8">
            <w:pPr>
              <w:ind w:firstLine="20"/>
              <w:rPr>
                <w:sz w:val="20"/>
                <w:szCs w:val="20"/>
              </w:rPr>
            </w:pPr>
            <w:r w:rsidRPr="00413EC8">
              <w:rPr>
                <w:sz w:val="20"/>
                <w:szCs w:val="20"/>
              </w:rPr>
              <w:t>18</w:t>
            </w:r>
          </w:p>
        </w:tc>
        <w:tc>
          <w:tcPr>
            <w:tcW w:w="1338" w:type="dxa"/>
            <w:gridSpan w:val="2"/>
          </w:tcPr>
          <w:p w14:paraId="281ADFFA" w14:textId="77777777" w:rsidR="00413EC8" w:rsidRPr="00413EC8" w:rsidRDefault="00413EC8" w:rsidP="00413EC8">
            <w:pPr>
              <w:ind w:firstLine="45"/>
              <w:rPr>
                <w:sz w:val="20"/>
                <w:szCs w:val="20"/>
              </w:rPr>
            </w:pPr>
            <w:r w:rsidRPr="00413EC8">
              <w:rPr>
                <w:sz w:val="20"/>
                <w:szCs w:val="20"/>
              </w:rPr>
              <w:t>18</w:t>
            </w:r>
          </w:p>
        </w:tc>
        <w:tc>
          <w:tcPr>
            <w:tcW w:w="1362" w:type="dxa"/>
          </w:tcPr>
          <w:p w14:paraId="2A0F32D8" w14:textId="77777777" w:rsidR="00413EC8" w:rsidRPr="00413EC8" w:rsidRDefault="00413EC8" w:rsidP="00413EC8">
            <w:pPr>
              <w:rPr>
                <w:sz w:val="20"/>
                <w:szCs w:val="20"/>
              </w:rPr>
            </w:pPr>
            <w:r w:rsidRPr="00413EC8">
              <w:rPr>
                <w:sz w:val="20"/>
                <w:szCs w:val="20"/>
              </w:rPr>
              <w:t>18</w:t>
            </w:r>
          </w:p>
        </w:tc>
        <w:tc>
          <w:tcPr>
            <w:tcW w:w="1880" w:type="dxa"/>
          </w:tcPr>
          <w:p w14:paraId="241E44B7" w14:textId="77777777" w:rsidR="00413EC8" w:rsidRPr="00413EC8" w:rsidRDefault="00413EC8" w:rsidP="00413EC8">
            <w:pPr>
              <w:ind w:firstLine="27"/>
              <w:rPr>
                <w:sz w:val="20"/>
                <w:szCs w:val="20"/>
              </w:rPr>
            </w:pPr>
            <w:r w:rsidRPr="00413EC8">
              <w:rPr>
                <w:sz w:val="20"/>
                <w:szCs w:val="20"/>
              </w:rPr>
              <w:t>муниципальные образования Куйбышевского муниципального района Новосибирской области</w:t>
            </w:r>
          </w:p>
        </w:tc>
        <w:tc>
          <w:tcPr>
            <w:tcW w:w="1935" w:type="dxa"/>
          </w:tcPr>
          <w:p w14:paraId="383ED575" w14:textId="77777777" w:rsidR="00413EC8" w:rsidRPr="00413EC8" w:rsidRDefault="00413EC8" w:rsidP="00413EC8">
            <w:pPr>
              <w:rPr>
                <w:sz w:val="20"/>
                <w:szCs w:val="20"/>
              </w:rPr>
            </w:pPr>
          </w:p>
        </w:tc>
      </w:tr>
      <w:tr w:rsidR="00413EC8" w:rsidRPr="00413EC8" w14:paraId="71C8D5CF" w14:textId="77777777" w:rsidTr="009D52AD">
        <w:tc>
          <w:tcPr>
            <w:tcW w:w="2269" w:type="dxa"/>
            <w:vMerge/>
          </w:tcPr>
          <w:p w14:paraId="6BF01F0C" w14:textId="77777777" w:rsidR="00413EC8" w:rsidRPr="00413EC8" w:rsidRDefault="00413EC8" w:rsidP="00413EC8">
            <w:pPr>
              <w:ind w:firstLine="142"/>
              <w:rPr>
                <w:sz w:val="20"/>
                <w:szCs w:val="20"/>
              </w:rPr>
            </w:pPr>
          </w:p>
        </w:tc>
        <w:tc>
          <w:tcPr>
            <w:tcW w:w="1687" w:type="dxa"/>
          </w:tcPr>
          <w:p w14:paraId="75E40B70" w14:textId="77777777" w:rsidR="00413EC8" w:rsidRPr="00413EC8" w:rsidRDefault="00413EC8" w:rsidP="00413EC8">
            <w:pPr>
              <w:ind w:firstLine="114"/>
              <w:rPr>
                <w:sz w:val="20"/>
                <w:szCs w:val="20"/>
              </w:rPr>
            </w:pPr>
            <w:r w:rsidRPr="00413EC8">
              <w:rPr>
                <w:sz w:val="20"/>
                <w:szCs w:val="20"/>
              </w:rPr>
              <w:t>Стоимость единицы</w:t>
            </w:r>
          </w:p>
        </w:tc>
        <w:tc>
          <w:tcPr>
            <w:tcW w:w="1335" w:type="dxa"/>
          </w:tcPr>
          <w:p w14:paraId="4897C019" w14:textId="77777777" w:rsidR="00413EC8" w:rsidRPr="00413EC8" w:rsidRDefault="00413EC8" w:rsidP="00413EC8">
            <w:pPr>
              <w:ind w:firstLine="100"/>
              <w:rPr>
                <w:sz w:val="20"/>
                <w:szCs w:val="20"/>
              </w:rPr>
            </w:pPr>
            <w:r w:rsidRPr="00413EC8">
              <w:rPr>
                <w:sz w:val="20"/>
                <w:szCs w:val="20"/>
              </w:rPr>
              <w:t>-</w:t>
            </w:r>
          </w:p>
        </w:tc>
        <w:tc>
          <w:tcPr>
            <w:tcW w:w="761" w:type="dxa"/>
          </w:tcPr>
          <w:p w14:paraId="00B15507" w14:textId="77777777" w:rsidR="00413EC8" w:rsidRPr="00413EC8" w:rsidRDefault="00413EC8" w:rsidP="00413EC8">
            <w:pPr>
              <w:ind w:firstLine="20"/>
              <w:rPr>
                <w:sz w:val="20"/>
                <w:szCs w:val="20"/>
              </w:rPr>
            </w:pPr>
            <w:r w:rsidRPr="00413EC8">
              <w:rPr>
                <w:sz w:val="20"/>
                <w:szCs w:val="20"/>
              </w:rPr>
              <w:t>х</w:t>
            </w:r>
          </w:p>
        </w:tc>
        <w:tc>
          <w:tcPr>
            <w:tcW w:w="1094" w:type="dxa"/>
          </w:tcPr>
          <w:p w14:paraId="2E17AE22" w14:textId="77777777" w:rsidR="00413EC8" w:rsidRPr="00413EC8" w:rsidRDefault="00413EC8" w:rsidP="00413EC8">
            <w:pPr>
              <w:ind w:firstLine="20"/>
              <w:rPr>
                <w:sz w:val="20"/>
                <w:szCs w:val="20"/>
              </w:rPr>
            </w:pPr>
            <w:r w:rsidRPr="00413EC8">
              <w:rPr>
                <w:sz w:val="20"/>
                <w:szCs w:val="20"/>
              </w:rPr>
              <w:t>х</w:t>
            </w:r>
          </w:p>
        </w:tc>
        <w:tc>
          <w:tcPr>
            <w:tcW w:w="717" w:type="dxa"/>
          </w:tcPr>
          <w:p w14:paraId="5D8017DB" w14:textId="77777777" w:rsidR="00413EC8" w:rsidRPr="00413EC8" w:rsidRDefault="00413EC8" w:rsidP="00413EC8">
            <w:pPr>
              <w:ind w:firstLine="20"/>
              <w:rPr>
                <w:sz w:val="20"/>
                <w:szCs w:val="20"/>
              </w:rPr>
            </w:pPr>
            <w:r w:rsidRPr="00413EC8">
              <w:rPr>
                <w:sz w:val="20"/>
                <w:szCs w:val="20"/>
              </w:rPr>
              <w:t>х</w:t>
            </w:r>
          </w:p>
        </w:tc>
        <w:tc>
          <w:tcPr>
            <w:tcW w:w="1352" w:type="dxa"/>
          </w:tcPr>
          <w:p w14:paraId="1620192C" w14:textId="77777777" w:rsidR="00413EC8" w:rsidRPr="00413EC8" w:rsidRDefault="00413EC8" w:rsidP="00413EC8">
            <w:pPr>
              <w:ind w:firstLine="20"/>
              <w:rPr>
                <w:sz w:val="20"/>
                <w:szCs w:val="20"/>
              </w:rPr>
            </w:pPr>
            <w:r w:rsidRPr="00413EC8">
              <w:rPr>
                <w:sz w:val="20"/>
                <w:szCs w:val="20"/>
              </w:rPr>
              <w:t>х</w:t>
            </w:r>
          </w:p>
        </w:tc>
        <w:tc>
          <w:tcPr>
            <w:tcW w:w="1338" w:type="dxa"/>
            <w:gridSpan w:val="2"/>
          </w:tcPr>
          <w:p w14:paraId="6872584A" w14:textId="77777777" w:rsidR="00413EC8" w:rsidRPr="00413EC8" w:rsidRDefault="00413EC8" w:rsidP="00413EC8">
            <w:pPr>
              <w:ind w:firstLine="45"/>
              <w:rPr>
                <w:sz w:val="20"/>
                <w:szCs w:val="20"/>
              </w:rPr>
            </w:pPr>
          </w:p>
        </w:tc>
        <w:tc>
          <w:tcPr>
            <w:tcW w:w="1362" w:type="dxa"/>
          </w:tcPr>
          <w:p w14:paraId="05B20EA4" w14:textId="77777777" w:rsidR="00413EC8" w:rsidRPr="00413EC8" w:rsidRDefault="00413EC8" w:rsidP="00413EC8">
            <w:pPr>
              <w:rPr>
                <w:sz w:val="20"/>
                <w:szCs w:val="20"/>
              </w:rPr>
            </w:pPr>
          </w:p>
        </w:tc>
        <w:tc>
          <w:tcPr>
            <w:tcW w:w="1880" w:type="dxa"/>
          </w:tcPr>
          <w:p w14:paraId="1AE85171" w14:textId="77777777" w:rsidR="00413EC8" w:rsidRPr="00413EC8" w:rsidRDefault="00413EC8" w:rsidP="00413EC8">
            <w:pPr>
              <w:rPr>
                <w:sz w:val="20"/>
                <w:szCs w:val="20"/>
              </w:rPr>
            </w:pPr>
          </w:p>
        </w:tc>
        <w:tc>
          <w:tcPr>
            <w:tcW w:w="1935" w:type="dxa"/>
          </w:tcPr>
          <w:p w14:paraId="5D8927CD" w14:textId="77777777" w:rsidR="00413EC8" w:rsidRPr="00413EC8" w:rsidRDefault="00413EC8" w:rsidP="00413EC8">
            <w:pPr>
              <w:rPr>
                <w:sz w:val="20"/>
                <w:szCs w:val="20"/>
              </w:rPr>
            </w:pPr>
          </w:p>
        </w:tc>
      </w:tr>
      <w:tr w:rsidR="00413EC8" w:rsidRPr="00413EC8" w14:paraId="6BCBA669" w14:textId="77777777" w:rsidTr="009D52AD">
        <w:tc>
          <w:tcPr>
            <w:tcW w:w="2269" w:type="dxa"/>
            <w:vMerge/>
          </w:tcPr>
          <w:p w14:paraId="40BF6D72" w14:textId="77777777" w:rsidR="00413EC8" w:rsidRPr="00413EC8" w:rsidRDefault="00413EC8" w:rsidP="00413EC8">
            <w:pPr>
              <w:ind w:firstLine="142"/>
              <w:rPr>
                <w:sz w:val="20"/>
                <w:szCs w:val="20"/>
              </w:rPr>
            </w:pPr>
          </w:p>
        </w:tc>
        <w:tc>
          <w:tcPr>
            <w:tcW w:w="1687" w:type="dxa"/>
          </w:tcPr>
          <w:p w14:paraId="0AD68303" w14:textId="77777777" w:rsidR="00413EC8" w:rsidRPr="00413EC8" w:rsidRDefault="00413EC8" w:rsidP="00413EC8">
            <w:pPr>
              <w:ind w:firstLine="114"/>
              <w:rPr>
                <w:sz w:val="20"/>
                <w:szCs w:val="20"/>
              </w:rPr>
            </w:pPr>
            <w:r w:rsidRPr="00413EC8">
              <w:rPr>
                <w:sz w:val="20"/>
                <w:szCs w:val="20"/>
              </w:rPr>
              <w:t>Сумма затрат, в том числе:</w:t>
            </w:r>
          </w:p>
        </w:tc>
        <w:tc>
          <w:tcPr>
            <w:tcW w:w="1335" w:type="dxa"/>
          </w:tcPr>
          <w:p w14:paraId="626CC056" w14:textId="77777777" w:rsidR="00413EC8" w:rsidRPr="00413EC8" w:rsidRDefault="00413EC8" w:rsidP="00413EC8">
            <w:pPr>
              <w:ind w:right="-63"/>
              <w:rPr>
                <w:sz w:val="20"/>
                <w:szCs w:val="20"/>
              </w:rPr>
            </w:pPr>
            <w:r w:rsidRPr="00413EC8">
              <w:rPr>
                <w:sz w:val="20"/>
                <w:szCs w:val="20"/>
              </w:rPr>
              <w:t>68437,63004</w:t>
            </w:r>
          </w:p>
        </w:tc>
        <w:tc>
          <w:tcPr>
            <w:tcW w:w="761" w:type="dxa"/>
          </w:tcPr>
          <w:p w14:paraId="011B9091" w14:textId="77777777" w:rsidR="00413EC8" w:rsidRPr="00413EC8" w:rsidRDefault="00413EC8" w:rsidP="00413EC8">
            <w:pPr>
              <w:ind w:firstLine="20"/>
              <w:rPr>
                <w:sz w:val="20"/>
                <w:szCs w:val="20"/>
              </w:rPr>
            </w:pPr>
          </w:p>
        </w:tc>
        <w:tc>
          <w:tcPr>
            <w:tcW w:w="1094" w:type="dxa"/>
          </w:tcPr>
          <w:p w14:paraId="1985BEAE" w14:textId="77777777" w:rsidR="00413EC8" w:rsidRPr="00413EC8" w:rsidRDefault="00413EC8" w:rsidP="00413EC8">
            <w:pPr>
              <w:ind w:firstLine="20"/>
              <w:rPr>
                <w:sz w:val="20"/>
                <w:szCs w:val="20"/>
              </w:rPr>
            </w:pPr>
          </w:p>
        </w:tc>
        <w:tc>
          <w:tcPr>
            <w:tcW w:w="717" w:type="dxa"/>
          </w:tcPr>
          <w:p w14:paraId="3AF0CEF0" w14:textId="77777777" w:rsidR="00413EC8" w:rsidRPr="00413EC8" w:rsidRDefault="00413EC8" w:rsidP="00413EC8">
            <w:pPr>
              <w:ind w:firstLine="20"/>
              <w:rPr>
                <w:sz w:val="20"/>
                <w:szCs w:val="20"/>
              </w:rPr>
            </w:pPr>
          </w:p>
        </w:tc>
        <w:tc>
          <w:tcPr>
            <w:tcW w:w="1352" w:type="dxa"/>
          </w:tcPr>
          <w:p w14:paraId="433F953B" w14:textId="77777777" w:rsidR="00413EC8" w:rsidRPr="00413EC8" w:rsidRDefault="00413EC8" w:rsidP="00413EC8">
            <w:pPr>
              <w:ind w:firstLine="20"/>
              <w:rPr>
                <w:sz w:val="20"/>
                <w:szCs w:val="20"/>
              </w:rPr>
            </w:pPr>
          </w:p>
        </w:tc>
        <w:tc>
          <w:tcPr>
            <w:tcW w:w="1338" w:type="dxa"/>
            <w:gridSpan w:val="2"/>
          </w:tcPr>
          <w:p w14:paraId="794CD7E4" w14:textId="77777777" w:rsidR="00413EC8" w:rsidRPr="00413EC8" w:rsidRDefault="00413EC8" w:rsidP="00413EC8">
            <w:pPr>
              <w:ind w:right="-45" w:hanging="115"/>
              <w:rPr>
                <w:sz w:val="20"/>
                <w:szCs w:val="20"/>
              </w:rPr>
            </w:pPr>
            <w:r w:rsidRPr="00413EC8">
              <w:rPr>
                <w:sz w:val="20"/>
                <w:szCs w:val="20"/>
              </w:rPr>
              <w:t>50932,68575</w:t>
            </w:r>
          </w:p>
        </w:tc>
        <w:tc>
          <w:tcPr>
            <w:tcW w:w="1362" w:type="dxa"/>
          </w:tcPr>
          <w:p w14:paraId="14032F68" w14:textId="77777777" w:rsidR="00413EC8" w:rsidRPr="00413EC8" w:rsidRDefault="00413EC8" w:rsidP="00413EC8">
            <w:pPr>
              <w:ind w:right="-101"/>
              <w:rPr>
                <w:sz w:val="20"/>
                <w:szCs w:val="20"/>
              </w:rPr>
            </w:pPr>
            <w:r w:rsidRPr="00413EC8">
              <w:rPr>
                <w:sz w:val="20"/>
                <w:szCs w:val="20"/>
              </w:rPr>
              <w:t>30543,20082</w:t>
            </w:r>
          </w:p>
        </w:tc>
        <w:tc>
          <w:tcPr>
            <w:tcW w:w="1880" w:type="dxa"/>
          </w:tcPr>
          <w:p w14:paraId="593E59B5" w14:textId="77777777" w:rsidR="00413EC8" w:rsidRPr="00413EC8" w:rsidRDefault="00413EC8" w:rsidP="00413EC8">
            <w:pPr>
              <w:rPr>
                <w:sz w:val="20"/>
                <w:szCs w:val="20"/>
              </w:rPr>
            </w:pPr>
          </w:p>
        </w:tc>
        <w:tc>
          <w:tcPr>
            <w:tcW w:w="1935" w:type="dxa"/>
          </w:tcPr>
          <w:p w14:paraId="4804660C" w14:textId="77777777" w:rsidR="00413EC8" w:rsidRPr="00413EC8" w:rsidRDefault="00413EC8" w:rsidP="00413EC8">
            <w:pPr>
              <w:rPr>
                <w:sz w:val="20"/>
                <w:szCs w:val="20"/>
              </w:rPr>
            </w:pPr>
          </w:p>
        </w:tc>
      </w:tr>
      <w:tr w:rsidR="00413EC8" w:rsidRPr="00413EC8" w14:paraId="403AFFFF" w14:textId="77777777" w:rsidTr="009D52AD">
        <w:tc>
          <w:tcPr>
            <w:tcW w:w="2269" w:type="dxa"/>
            <w:vMerge/>
          </w:tcPr>
          <w:p w14:paraId="7EBBF1FE" w14:textId="77777777" w:rsidR="00413EC8" w:rsidRPr="00413EC8" w:rsidRDefault="00413EC8" w:rsidP="00413EC8">
            <w:pPr>
              <w:ind w:firstLine="142"/>
              <w:rPr>
                <w:sz w:val="20"/>
                <w:szCs w:val="20"/>
              </w:rPr>
            </w:pPr>
          </w:p>
        </w:tc>
        <w:tc>
          <w:tcPr>
            <w:tcW w:w="1687" w:type="dxa"/>
          </w:tcPr>
          <w:p w14:paraId="0B3F9430" w14:textId="77777777" w:rsidR="00413EC8" w:rsidRPr="00413EC8" w:rsidRDefault="00413EC8" w:rsidP="00413EC8">
            <w:pPr>
              <w:ind w:firstLine="114"/>
              <w:rPr>
                <w:sz w:val="20"/>
                <w:szCs w:val="20"/>
              </w:rPr>
            </w:pPr>
            <w:r w:rsidRPr="00413EC8">
              <w:rPr>
                <w:sz w:val="20"/>
                <w:szCs w:val="20"/>
              </w:rPr>
              <w:t>Федеральный бюджет</w:t>
            </w:r>
          </w:p>
        </w:tc>
        <w:tc>
          <w:tcPr>
            <w:tcW w:w="1335" w:type="dxa"/>
          </w:tcPr>
          <w:p w14:paraId="2124B31B" w14:textId="77777777" w:rsidR="00413EC8" w:rsidRPr="00413EC8" w:rsidRDefault="00413EC8" w:rsidP="00413EC8">
            <w:pPr>
              <w:ind w:firstLine="100"/>
              <w:rPr>
                <w:sz w:val="20"/>
                <w:szCs w:val="20"/>
              </w:rPr>
            </w:pPr>
            <w:r w:rsidRPr="00413EC8">
              <w:rPr>
                <w:sz w:val="20"/>
                <w:szCs w:val="20"/>
              </w:rPr>
              <w:t>0</w:t>
            </w:r>
          </w:p>
        </w:tc>
        <w:tc>
          <w:tcPr>
            <w:tcW w:w="761" w:type="dxa"/>
          </w:tcPr>
          <w:p w14:paraId="17F7D918" w14:textId="77777777" w:rsidR="00413EC8" w:rsidRPr="00413EC8" w:rsidRDefault="00413EC8" w:rsidP="00413EC8">
            <w:pPr>
              <w:ind w:firstLine="20"/>
              <w:rPr>
                <w:sz w:val="20"/>
                <w:szCs w:val="20"/>
              </w:rPr>
            </w:pPr>
            <w:r w:rsidRPr="00413EC8">
              <w:rPr>
                <w:sz w:val="20"/>
                <w:szCs w:val="20"/>
              </w:rPr>
              <w:t>0</w:t>
            </w:r>
          </w:p>
        </w:tc>
        <w:tc>
          <w:tcPr>
            <w:tcW w:w="1094" w:type="dxa"/>
          </w:tcPr>
          <w:p w14:paraId="1A502FBC" w14:textId="77777777" w:rsidR="00413EC8" w:rsidRPr="00413EC8" w:rsidRDefault="00413EC8" w:rsidP="00413EC8">
            <w:pPr>
              <w:ind w:firstLine="20"/>
              <w:rPr>
                <w:sz w:val="20"/>
                <w:szCs w:val="20"/>
              </w:rPr>
            </w:pPr>
            <w:r w:rsidRPr="00413EC8">
              <w:rPr>
                <w:sz w:val="20"/>
                <w:szCs w:val="20"/>
              </w:rPr>
              <w:t>0</w:t>
            </w:r>
          </w:p>
        </w:tc>
        <w:tc>
          <w:tcPr>
            <w:tcW w:w="717" w:type="dxa"/>
          </w:tcPr>
          <w:p w14:paraId="1143F3C0" w14:textId="77777777" w:rsidR="00413EC8" w:rsidRPr="00413EC8" w:rsidRDefault="00413EC8" w:rsidP="00413EC8">
            <w:pPr>
              <w:ind w:firstLine="20"/>
              <w:rPr>
                <w:sz w:val="20"/>
                <w:szCs w:val="20"/>
              </w:rPr>
            </w:pPr>
            <w:r w:rsidRPr="00413EC8">
              <w:rPr>
                <w:sz w:val="20"/>
                <w:szCs w:val="20"/>
              </w:rPr>
              <w:t>0</w:t>
            </w:r>
          </w:p>
        </w:tc>
        <w:tc>
          <w:tcPr>
            <w:tcW w:w="1352" w:type="dxa"/>
          </w:tcPr>
          <w:p w14:paraId="76EAC5EB" w14:textId="77777777" w:rsidR="00413EC8" w:rsidRPr="00413EC8" w:rsidRDefault="00413EC8" w:rsidP="00413EC8">
            <w:pPr>
              <w:ind w:firstLine="20"/>
              <w:rPr>
                <w:sz w:val="20"/>
                <w:szCs w:val="20"/>
              </w:rPr>
            </w:pPr>
            <w:r w:rsidRPr="00413EC8">
              <w:rPr>
                <w:sz w:val="20"/>
                <w:szCs w:val="20"/>
              </w:rPr>
              <w:t>0</w:t>
            </w:r>
          </w:p>
        </w:tc>
        <w:tc>
          <w:tcPr>
            <w:tcW w:w="1338" w:type="dxa"/>
            <w:gridSpan w:val="2"/>
          </w:tcPr>
          <w:p w14:paraId="27B7B8EA" w14:textId="77777777" w:rsidR="00413EC8" w:rsidRPr="00413EC8" w:rsidRDefault="00413EC8" w:rsidP="00413EC8">
            <w:pPr>
              <w:ind w:firstLine="45"/>
              <w:rPr>
                <w:sz w:val="20"/>
                <w:szCs w:val="20"/>
              </w:rPr>
            </w:pPr>
            <w:r w:rsidRPr="00413EC8">
              <w:rPr>
                <w:sz w:val="20"/>
                <w:szCs w:val="20"/>
              </w:rPr>
              <w:t>0</w:t>
            </w:r>
          </w:p>
        </w:tc>
        <w:tc>
          <w:tcPr>
            <w:tcW w:w="1362" w:type="dxa"/>
          </w:tcPr>
          <w:p w14:paraId="4E3DBC41" w14:textId="77777777" w:rsidR="00413EC8" w:rsidRPr="00413EC8" w:rsidRDefault="00413EC8" w:rsidP="00413EC8">
            <w:pPr>
              <w:rPr>
                <w:sz w:val="20"/>
                <w:szCs w:val="20"/>
              </w:rPr>
            </w:pPr>
            <w:r w:rsidRPr="00413EC8">
              <w:rPr>
                <w:sz w:val="20"/>
                <w:szCs w:val="20"/>
              </w:rPr>
              <w:t>0</w:t>
            </w:r>
          </w:p>
        </w:tc>
        <w:tc>
          <w:tcPr>
            <w:tcW w:w="1880" w:type="dxa"/>
          </w:tcPr>
          <w:p w14:paraId="316BDBE3" w14:textId="77777777" w:rsidR="00413EC8" w:rsidRPr="00413EC8" w:rsidRDefault="00413EC8" w:rsidP="00413EC8">
            <w:pPr>
              <w:rPr>
                <w:sz w:val="20"/>
                <w:szCs w:val="20"/>
              </w:rPr>
            </w:pPr>
          </w:p>
        </w:tc>
        <w:tc>
          <w:tcPr>
            <w:tcW w:w="1935" w:type="dxa"/>
          </w:tcPr>
          <w:p w14:paraId="11DF57E1" w14:textId="77777777" w:rsidR="00413EC8" w:rsidRPr="00413EC8" w:rsidRDefault="00413EC8" w:rsidP="00413EC8">
            <w:pPr>
              <w:rPr>
                <w:sz w:val="20"/>
                <w:szCs w:val="20"/>
              </w:rPr>
            </w:pPr>
          </w:p>
        </w:tc>
      </w:tr>
      <w:tr w:rsidR="00413EC8" w:rsidRPr="00413EC8" w14:paraId="75322F06" w14:textId="77777777" w:rsidTr="009D52AD">
        <w:tc>
          <w:tcPr>
            <w:tcW w:w="2269" w:type="dxa"/>
            <w:vMerge/>
          </w:tcPr>
          <w:p w14:paraId="327BA863" w14:textId="77777777" w:rsidR="00413EC8" w:rsidRPr="00413EC8" w:rsidRDefault="00413EC8" w:rsidP="00413EC8">
            <w:pPr>
              <w:ind w:firstLine="142"/>
              <w:rPr>
                <w:sz w:val="20"/>
                <w:szCs w:val="20"/>
              </w:rPr>
            </w:pPr>
          </w:p>
        </w:tc>
        <w:tc>
          <w:tcPr>
            <w:tcW w:w="1687" w:type="dxa"/>
          </w:tcPr>
          <w:p w14:paraId="4CF7B422" w14:textId="77777777" w:rsidR="00413EC8" w:rsidRPr="00413EC8" w:rsidRDefault="00413EC8" w:rsidP="00413EC8">
            <w:pPr>
              <w:ind w:firstLine="114"/>
              <w:rPr>
                <w:sz w:val="20"/>
                <w:szCs w:val="20"/>
              </w:rPr>
            </w:pPr>
            <w:r w:rsidRPr="00413EC8">
              <w:rPr>
                <w:sz w:val="20"/>
                <w:szCs w:val="20"/>
              </w:rPr>
              <w:t>Областной бюджет</w:t>
            </w:r>
          </w:p>
        </w:tc>
        <w:tc>
          <w:tcPr>
            <w:tcW w:w="1335" w:type="dxa"/>
          </w:tcPr>
          <w:p w14:paraId="55C651D8" w14:textId="77777777" w:rsidR="00413EC8" w:rsidRPr="00413EC8" w:rsidRDefault="00413EC8" w:rsidP="00413EC8">
            <w:pPr>
              <w:ind w:hanging="94"/>
              <w:rPr>
                <w:sz w:val="20"/>
                <w:szCs w:val="20"/>
              </w:rPr>
            </w:pPr>
            <w:r w:rsidRPr="00413EC8">
              <w:rPr>
                <w:sz w:val="20"/>
                <w:szCs w:val="20"/>
              </w:rPr>
              <w:t>60313,33070</w:t>
            </w:r>
          </w:p>
        </w:tc>
        <w:tc>
          <w:tcPr>
            <w:tcW w:w="761" w:type="dxa"/>
          </w:tcPr>
          <w:p w14:paraId="343EAEF9" w14:textId="77777777" w:rsidR="00413EC8" w:rsidRPr="00413EC8" w:rsidRDefault="00413EC8" w:rsidP="00413EC8">
            <w:pPr>
              <w:ind w:firstLine="20"/>
              <w:rPr>
                <w:sz w:val="20"/>
                <w:szCs w:val="20"/>
              </w:rPr>
            </w:pPr>
          </w:p>
        </w:tc>
        <w:tc>
          <w:tcPr>
            <w:tcW w:w="1094" w:type="dxa"/>
          </w:tcPr>
          <w:p w14:paraId="63CB68B0" w14:textId="77777777" w:rsidR="00413EC8" w:rsidRPr="00413EC8" w:rsidRDefault="00413EC8" w:rsidP="00413EC8">
            <w:pPr>
              <w:ind w:firstLine="20"/>
              <w:rPr>
                <w:sz w:val="20"/>
                <w:szCs w:val="20"/>
              </w:rPr>
            </w:pPr>
          </w:p>
        </w:tc>
        <w:tc>
          <w:tcPr>
            <w:tcW w:w="717" w:type="dxa"/>
          </w:tcPr>
          <w:p w14:paraId="0D7C06CD" w14:textId="77777777" w:rsidR="00413EC8" w:rsidRPr="00413EC8" w:rsidRDefault="00413EC8" w:rsidP="00413EC8">
            <w:pPr>
              <w:ind w:firstLine="20"/>
              <w:rPr>
                <w:sz w:val="20"/>
                <w:szCs w:val="20"/>
              </w:rPr>
            </w:pPr>
          </w:p>
        </w:tc>
        <w:tc>
          <w:tcPr>
            <w:tcW w:w="1352" w:type="dxa"/>
          </w:tcPr>
          <w:p w14:paraId="6A1D984C" w14:textId="77777777" w:rsidR="00413EC8" w:rsidRPr="00413EC8" w:rsidRDefault="00413EC8" w:rsidP="00413EC8">
            <w:pPr>
              <w:ind w:firstLine="20"/>
              <w:rPr>
                <w:sz w:val="20"/>
                <w:szCs w:val="20"/>
              </w:rPr>
            </w:pPr>
          </w:p>
        </w:tc>
        <w:tc>
          <w:tcPr>
            <w:tcW w:w="1338" w:type="dxa"/>
            <w:gridSpan w:val="2"/>
          </w:tcPr>
          <w:p w14:paraId="0C6893CC" w14:textId="77777777" w:rsidR="00413EC8" w:rsidRPr="00413EC8" w:rsidRDefault="00413EC8" w:rsidP="00413EC8">
            <w:pPr>
              <w:ind w:right="-187"/>
              <w:rPr>
                <w:sz w:val="20"/>
                <w:szCs w:val="20"/>
              </w:rPr>
            </w:pPr>
            <w:r w:rsidRPr="00413EC8">
              <w:rPr>
                <w:sz w:val="20"/>
                <w:szCs w:val="20"/>
              </w:rPr>
              <w:t>47063,25000</w:t>
            </w:r>
          </w:p>
        </w:tc>
        <w:tc>
          <w:tcPr>
            <w:tcW w:w="1362" w:type="dxa"/>
          </w:tcPr>
          <w:p w14:paraId="22FABA13" w14:textId="77777777" w:rsidR="00413EC8" w:rsidRPr="00413EC8" w:rsidRDefault="00413EC8" w:rsidP="00413EC8">
            <w:pPr>
              <w:rPr>
                <w:sz w:val="20"/>
                <w:szCs w:val="20"/>
              </w:rPr>
            </w:pPr>
            <w:r w:rsidRPr="00413EC8">
              <w:rPr>
                <w:sz w:val="20"/>
                <w:szCs w:val="20"/>
              </w:rPr>
              <w:t>29962,880</w:t>
            </w:r>
          </w:p>
        </w:tc>
        <w:tc>
          <w:tcPr>
            <w:tcW w:w="1880" w:type="dxa"/>
          </w:tcPr>
          <w:p w14:paraId="07C130E4" w14:textId="77777777" w:rsidR="00413EC8" w:rsidRPr="00413EC8" w:rsidRDefault="00413EC8" w:rsidP="00413EC8">
            <w:pPr>
              <w:rPr>
                <w:sz w:val="20"/>
                <w:szCs w:val="20"/>
              </w:rPr>
            </w:pPr>
          </w:p>
        </w:tc>
        <w:tc>
          <w:tcPr>
            <w:tcW w:w="1935" w:type="dxa"/>
          </w:tcPr>
          <w:p w14:paraId="197D40F8" w14:textId="77777777" w:rsidR="00413EC8" w:rsidRPr="00413EC8" w:rsidRDefault="00413EC8" w:rsidP="00413EC8">
            <w:pPr>
              <w:rPr>
                <w:sz w:val="20"/>
                <w:szCs w:val="20"/>
              </w:rPr>
            </w:pPr>
          </w:p>
        </w:tc>
      </w:tr>
      <w:tr w:rsidR="00413EC8" w:rsidRPr="00413EC8" w14:paraId="4BF3D449" w14:textId="77777777" w:rsidTr="009D52AD">
        <w:tc>
          <w:tcPr>
            <w:tcW w:w="2269" w:type="dxa"/>
            <w:vMerge/>
          </w:tcPr>
          <w:p w14:paraId="2142FD95" w14:textId="77777777" w:rsidR="00413EC8" w:rsidRPr="00413EC8" w:rsidRDefault="00413EC8" w:rsidP="00413EC8">
            <w:pPr>
              <w:ind w:firstLine="142"/>
              <w:rPr>
                <w:sz w:val="20"/>
                <w:szCs w:val="20"/>
              </w:rPr>
            </w:pPr>
          </w:p>
        </w:tc>
        <w:tc>
          <w:tcPr>
            <w:tcW w:w="1687" w:type="dxa"/>
          </w:tcPr>
          <w:p w14:paraId="2206EF1C" w14:textId="77777777" w:rsidR="00413EC8" w:rsidRPr="00413EC8" w:rsidRDefault="00413EC8" w:rsidP="00413EC8">
            <w:pPr>
              <w:ind w:firstLine="114"/>
              <w:rPr>
                <w:sz w:val="20"/>
                <w:szCs w:val="20"/>
              </w:rPr>
            </w:pPr>
            <w:r w:rsidRPr="00413EC8">
              <w:rPr>
                <w:sz w:val="20"/>
                <w:szCs w:val="20"/>
              </w:rPr>
              <w:t>Местный бюджет</w:t>
            </w:r>
          </w:p>
        </w:tc>
        <w:tc>
          <w:tcPr>
            <w:tcW w:w="1335" w:type="dxa"/>
          </w:tcPr>
          <w:p w14:paraId="7F0FBE90" w14:textId="77777777" w:rsidR="00413EC8" w:rsidRPr="00413EC8" w:rsidRDefault="00413EC8" w:rsidP="00413EC8">
            <w:pPr>
              <w:ind w:firstLine="48"/>
              <w:rPr>
                <w:sz w:val="20"/>
                <w:szCs w:val="20"/>
              </w:rPr>
            </w:pPr>
            <w:r w:rsidRPr="00413EC8">
              <w:rPr>
                <w:sz w:val="20"/>
                <w:szCs w:val="20"/>
              </w:rPr>
              <w:t>8124,29934</w:t>
            </w:r>
          </w:p>
        </w:tc>
        <w:tc>
          <w:tcPr>
            <w:tcW w:w="761" w:type="dxa"/>
          </w:tcPr>
          <w:p w14:paraId="1A0E9FC3" w14:textId="77777777" w:rsidR="00413EC8" w:rsidRPr="00413EC8" w:rsidRDefault="00413EC8" w:rsidP="00413EC8">
            <w:pPr>
              <w:ind w:firstLine="20"/>
              <w:rPr>
                <w:sz w:val="20"/>
                <w:szCs w:val="20"/>
              </w:rPr>
            </w:pPr>
          </w:p>
        </w:tc>
        <w:tc>
          <w:tcPr>
            <w:tcW w:w="1094" w:type="dxa"/>
          </w:tcPr>
          <w:p w14:paraId="3E13C2A6" w14:textId="77777777" w:rsidR="00413EC8" w:rsidRPr="00413EC8" w:rsidRDefault="00413EC8" w:rsidP="00413EC8">
            <w:pPr>
              <w:ind w:firstLine="20"/>
              <w:rPr>
                <w:sz w:val="20"/>
                <w:szCs w:val="20"/>
              </w:rPr>
            </w:pPr>
          </w:p>
        </w:tc>
        <w:tc>
          <w:tcPr>
            <w:tcW w:w="717" w:type="dxa"/>
          </w:tcPr>
          <w:p w14:paraId="171F26BC" w14:textId="77777777" w:rsidR="00413EC8" w:rsidRPr="00413EC8" w:rsidRDefault="00413EC8" w:rsidP="00413EC8">
            <w:pPr>
              <w:ind w:firstLine="20"/>
              <w:rPr>
                <w:sz w:val="20"/>
                <w:szCs w:val="20"/>
              </w:rPr>
            </w:pPr>
          </w:p>
        </w:tc>
        <w:tc>
          <w:tcPr>
            <w:tcW w:w="1352" w:type="dxa"/>
          </w:tcPr>
          <w:p w14:paraId="211DB844" w14:textId="77777777" w:rsidR="00413EC8" w:rsidRPr="00413EC8" w:rsidRDefault="00413EC8" w:rsidP="00413EC8">
            <w:pPr>
              <w:ind w:firstLine="20"/>
              <w:rPr>
                <w:sz w:val="20"/>
                <w:szCs w:val="20"/>
              </w:rPr>
            </w:pPr>
          </w:p>
        </w:tc>
        <w:tc>
          <w:tcPr>
            <w:tcW w:w="1338" w:type="dxa"/>
            <w:gridSpan w:val="2"/>
          </w:tcPr>
          <w:p w14:paraId="0C32C480" w14:textId="77777777" w:rsidR="00413EC8" w:rsidRPr="00413EC8" w:rsidRDefault="00413EC8" w:rsidP="00413EC8">
            <w:pPr>
              <w:ind w:firstLine="45"/>
              <w:rPr>
                <w:sz w:val="20"/>
                <w:szCs w:val="20"/>
              </w:rPr>
            </w:pPr>
            <w:r w:rsidRPr="00413EC8">
              <w:rPr>
                <w:sz w:val="20"/>
                <w:szCs w:val="20"/>
              </w:rPr>
              <w:t>3869,43575</w:t>
            </w:r>
          </w:p>
        </w:tc>
        <w:tc>
          <w:tcPr>
            <w:tcW w:w="1362" w:type="dxa"/>
          </w:tcPr>
          <w:p w14:paraId="12A91408" w14:textId="77777777" w:rsidR="00413EC8" w:rsidRPr="00413EC8" w:rsidRDefault="00413EC8" w:rsidP="00413EC8">
            <w:pPr>
              <w:rPr>
                <w:sz w:val="20"/>
                <w:szCs w:val="20"/>
              </w:rPr>
            </w:pPr>
            <w:r w:rsidRPr="00413EC8">
              <w:rPr>
                <w:sz w:val="20"/>
                <w:szCs w:val="20"/>
              </w:rPr>
              <w:t>580,32082</w:t>
            </w:r>
          </w:p>
        </w:tc>
        <w:tc>
          <w:tcPr>
            <w:tcW w:w="1880" w:type="dxa"/>
          </w:tcPr>
          <w:p w14:paraId="7B722CDA" w14:textId="77777777" w:rsidR="00413EC8" w:rsidRPr="00413EC8" w:rsidRDefault="00413EC8" w:rsidP="00413EC8">
            <w:pPr>
              <w:rPr>
                <w:sz w:val="20"/>
                <w:szCs w:val="20"/>
              </w:rPr>
            </w:pPr>
          </w:p>
        </w:tc>
        <w:tc>
          <w:tcPr>
            <w:tcW w:w="1935" w:type="dxa"/>
          </w:tcPr>
          <w:p w14:paraId="662F9F01" w14:textId="77777777" w:rsidR="00413EC8" w:rsidRPr="00413EC8" w:rsidRDefault="00413EC8" w:rsidP="00413EC8">
            <w:pPr>
              <w:rPr>
                <w:sz w:val="20"/>
                <w:szCs w:val="20"/>
              </w:rPr>
            </w:pPr>
          </w:p>
        </w:tc>
      </w:tr>
      <w:tr w:rsidR="00413EC8" w:rsidRPr="00413EC8" w14:paraId="4DD883C6" w14:textId="77777777" w:rsidTr="009D52AD">
        <w:tc>
          <w:tcPr>
            <w:tcW w:w="15730" w:type="dxa"/>
            <w:gridSpan w:val="12"/>
          </w:tcPr>
          <w:p w14:paraId="6423D613" w14:textId="77777777" w:rsidR="00413EC8" w:rsidRPr="00413EC8" w:rsidRDefault="00413EC8" w:rsidP="00413EC8">
            <w:pPr>
              <w:autoSpaceDE w:val="0"/>
              <w:autoSpaceDN w:val="0"/>
              <w:adjustRightInd w:val="0"/>
              <w:rPr>
                <w:sz w:val="20"/>
                <w:szCs w:val="20"/>
              </w:rPr>
            </w:pPr>
            <w:r w:rsidRPr="00413EC8">
              <w:rPr>
                <w:sz w:val="20"/>
                <w:szCs w:val="20"/>
              </w:rPr>
              <w:t xml:space="preserve">1.2.3.1.2..Задача. Реализация мероприятия по обеспечению  бесперебойной работы объектов жизнеобеспечения и создание условий их бесперебойной работы  </w:t>
            </w:r>
          </w:p>
        </w:tc>
      </w:tr>
      <w:tr w:rsidR="00413EC8" w:rsidRPr="00413EC8" w14:paraId="762874D3" w14:textId="77777777" w:rsidTr="009D52AD">
        <w:tc>
          <w:tcPr>
            <w:tcW w:w="2269" w:type="dxa"/>
            <w:vMerge w:val="restart"/>
          </w:tcPr>
          <w:p w14:paraId="064419DA" w14:textId="77777777" w:rsidR="00413EC8" w:rsidRPr="00413EC8" w:rsidRDefault="00413EC8" w:rsidP="00413EC8">
            <w:pPr>
              <w:autoSpaceDE w:val="0"/>
              <w:autoSpaceDN w:val="0"/>
              <w:adjustRightInd w:val="0"/>
              <w:rPr>
                <w:spacing w:val="-4"/>
                <w:sz w:val="20"/>
                <w:szCs w:val="20"/>
              </w:rPr>
            </w:pPr>
            <w:r w:rsidRPr="00413EC8">
              <w:rPr>
                <w:spacing w:val="-4"/>
                <w:sz w:val="20"/>
                <w:szCs w:val="20"/>
              </w:rPr>
              <w:t>- приобретение материалов и оборудования:</w:t>
            </w:r>
          </w:p>
          <w:p w14:paraId="7DA06847" w14:textId="77777777" w:rsidR="00413EC8" w:rsidRPr="00413EC8" w:rsidRDefault="00413EC8" w:rsidP="00413EC8">
            <w:pPr>
              <w:rPr>
                <w:spacing w:val="-4"/>
                <w:sz w:val="20"/>
                <w:szCs w:val="20"/>
              </w:rPr>
            </w:pPr>
            <w:r w:rsidRPr="00413EC8">
              <w:rPr>
                <w:spacing w:val="-4"/>
                <w:sz w:val="20"/>
                <w:szCs w:val="20"/>
              </w:rPr>
              <w:t xml:space="preserve">- выполнение капитального ремонта объектов: </w:t>
            </w:r>
          </w:p>
          <w:p w14:paraId="0DCD72D1" w14:textId="77777777" w:rsidR="00413EC8" w:rsidRPr="00413EC8" w:rsidRDefault="00413EC8" w:rsidP="00413EC8">
            <w:pPr>
              <w:autoSpaceDE w:val="0"/>
              <w:autoSpaceDN w:val="0"/>
              <w:adjustRightInd w:val="0"/>
              <w:rPr>
                <w:sz w:val="20"/>
                <w:szCs w:val="20"/>
              </w:rPr>
            </w:pPr>
            <w:r w:rsidRPr="00413EC8">
              <w:rPr>
                <w:spacing w:val="-4"/>
                <w:sz w:val="20"/>
                <w:szCs w:val="20"/>
              </w:rPr>
              <w:t>- выполнение работ по проектированию строительства, реконструкции, капитального ремонта объектов системы теплоснабжения, водоснабжения и водоотведения и проведению экспертизы.</w:t>
            </w:r>
          </w:p>
        </w:tc>
        <w:tc>
          <w:tcPr>
            <w:tcW w:w="1687" w:type="dxa"/>
          </w:tcPr>
          <w:p w14:paraId="1DBA7BB1" w14:textId="77777777" w:rsidR="00413EC8" w:rsidRPr="00413EC8" w:rsidRDefault="00413EC8" w:rsidP="00413EC8">
            <w:pPr>
              <w:ind w:firstLine="41"/>
              <w:rPr>
                <w:sz w:val="20"/>
                <w:szCs w:val="20"/>
              </w:rPr>
            </w:pPr>
            <w:r w:rsidRPr="00413EC8">
              <w:rPr>
                <w:sz w:val="20"/>
                <w:szCs w:val="20"/>
              </w:rPr>
              <w:t>Наименование показателя (ед. изм.) количество аварий на объектах тепло-водоснабжения и водоотведения</w:t>
            </w:r>
          </w:p>
        </w:tc>
        <w:tc>
          <w:tcPr>
            <w:tcW w:w="1335" w:type="dxa"/>
          </w:tcPr>
          <w:p w14:paraId="1627FEE2" w14:textId="77777777" w:rsidR="00413EC8" w:rsidRPr="00413EC8" w:rsidRDefault="00413EC8" w:rsidP="00413EC8">
            <w:pPr>
              <w:ind w:firstLine="100"/>
              <w:rPr>
                <w:sz w:val="20"/>
                <w:szCs w:val="20"/>
              </w:rPr>
            </w:pPr>
            <w:r w:rsidRPr="00413EC8">
              <w:rPr>
                <w:sz w:val="20"/>
                <w:szCs w:val="20"/>
              </w:rPr>
              <w:t>Ед.</w:t>
            </w:r>
          </w:p>
        </w:tc>
        <w:tc>
          <w:tcPr>
            <w:tcW w:w="761" w:type="dxa"/>
          </w:tcPr>
          <w:p w14:paraId="1769E5D1" w14:textId="77777777" w:rsidR="00413EC8" w:rsidRPr="00413EC8" w:rsidRDefault="00413EC8" w:rsidP="00413EC8">
            <w:pPr>
              <w:ind w:firstLine="20"/>
              <w:rPr>
                <w:sz w:val="20"/>
                <w:szCs w:val="20"/>
              </w:rPr>
            </w:pPr>
            <w:r w:rsidRPr="00413EC8">
              <w:rPr>
                <w:sz w:val="20"/>
                <w:szCs w:val="20"/>
              </w:rPr>
              <w:t>0</w:t>
            </w:r>
          </w:p>
        </w:tc>
        <w:tc>
          <w:tcPr>
            <w:tcW w:w="1094" w:type="dxa"/>
          </w:tcPr>
          <w:p w14:paraId="54A241DD" w14:textId="77777777" w:rsidR="00413EC8" w:rsidRPr="00413EC8" w:rsidRDefault="00413EC8" w:rsidP="00413EC8">
            <w:pPr>
              <w:ind w:firstLine="20"/>
              <w:rPr>
                <w:sz w:val="20"/>
                <w:szCs w:val="20"/>
              </w:rPr>
            </w:pPr>
            <w:r w:rsidRPr="00413EC8">
              <w:rPr>
                <w:sz w:val="20"/>
                <w:szCs w:val="20"/>
              </w:rPr>
              <w:t>0</w:t>
            </w:r>
          </w:p>
        </w:tc>
        <w:tc>
          <w:tcPr>
            <w:tcW w:w="717" w:type="dxa"/>
          </w:tcPr>
          <w:p w14:paraId="6FC5AB4D" w14:textId="77777777" w:rsidR="00413EC8" w:rsidRPr="00413EC8" w:rsidRDefault="00413EC8" w:rsidP="00413EC8">
            <w:pPr>
              <w:ind w:firstLine="20"/>
              <w:rPr>
                <w:sz w:val="20"/>
                <w:szCs w:val="20"/>
              </w:rPr>
            </w:pPr>
            <w:r w:rsidRPr="00413EC8">
              <w:rPr>
                <w:sz w:val="20"/>
                <w:szCs w:val="20"/>
              </w:rPr>
              <w:t>0</w:t>
            </w:r>
          </w:p>
        </w:tc>
        <w:tc>
          <w:tcPr>
            <w:tcW w:w="1359" w:type="dxa"/>
            <w:gridSpan w:val="2"/>
          </w:tcPr>
          <w:p w14:paraId="0D499805" w14:textId="77777777" w:rsidR="00413EC8" w:rsidRPr="00413EC8" w:rsidRDefault="00413EC8" w:rsidP="00413EC8">
            <w:pPr>
              <w:ind w:firstLine="20"/>
              <w:rPr>
                <w:sz w:val="20"/>
                <w:szCs w:val="20"/>
              </w:rPr>
            </w:pPr>
            <w:r w:rsidRPr="00413EC8">
              <w:rPr>
                <w:sz w:val="20"/>
                <w:szCs w:val="20"/>
              </w:rPr>
              <w:t>0</w:t>
            </w:r>
          </w:p>
        </w:tc>
        <w:tc>
          <w:tcPr>
            <w:tcW w:w="1331" w:type="dxa"/>
          </w:tcPr>
          <w:p w14:paraId="5B59B2C9" w14:textId="77777777" w:rsidR="00413EC8" w:rsidRPr="00413EC8" w:rsidRDefault="00413EC8" w:rsidP="00413EC8">
            <w:pPr>
              <w:ind w:firstLine="45"/>
              <w:rPr>
                <w:sz w:val="20"/>
                <w:szCs w:val="20"/>
              </w:rPr>
            </w:pPr>
            <w:r w:rsidRPr="00413EC8">
              <w:rPr>
                <w:sz w:val="20"/>
                <w:szCs w:val="20"/>
              </w:rPr>
              <w:t>0</w:t>
            </w:r>
          </w:p>
        </w:tc>
        <w:tc>
          <w:tcPr>
            <w:tcW w:w="1362" w:type="dxa"/>
          </w:tcPr>
          <w:p w14:paraId="1B2CA0FD" w14:textId="77777777" w:rsidR="00413EC8" w:rsidRPr="00413EC8" w:rsidRDefault="00413EC8" w:rsidP="00413EC8">
            <w:pPr>
              <w:rPr>
                <w:sz w:val="20"/>
                <w:szCs w:val="20"/>
              </w:rPr>
            </w:pPr>
            <w:r w:rsidRPr="00413EC8">
              <w:rPr>
                <w:sz w:val="20"/>
                <w:szCs w:val="20"/>
              </w:rPr>
              <w:t>0</w:t>
            </w:r>
          </w:p>
        </w:tc>
        <w:tc>
          <w:tcPr>
            <w:tcW w:w="1880" w:type="dxa"/>
          </w:tcPr>
          <w:p w14:paraId="1A28C6D4" w14:textId="77777777" w:rsidR="00413EC8" w:rsidRPr="00413EC8" w:rsidRDefault="00413EC8" w:rsidP="00413EC8">
            <w:pPr>
              <w:ind w:firstLine="27"/>
              <w:rPr>
                <w:sz w:val="20"/>
                <w:szCs w:val="20"/>
              </w:rPr>
            </w:pPr>
            <w:r w:rsidRPr="00413EC8">
              <w:rPr>
                <w:sz w:val="20"/>
                <w:szCs w:val="20"/>
              </w:rPr>
              <w:t>муниципальные образования Куйбышевского муниципального района Новосибирской области</w:t>
            </w:r>
          </w:p>
        </w:tc>
        <w:tc>
          <w:tcPr>
            <w:tcW w:w="1935" w:type="dxa"/>
          </w:tcPr>
          <w:p w14:paraId="29608058" w14:textId="77777777" w:rsidR="00413EC8" w:rsidRPr="00413EC8" w:rsidRDefault="00413EC8" w:rsidP="00413EC8">
            <w:pPr>
              <w:rPr>
                <w:sz w:val="20"/>
                <w:szCs w:val="20"/>
              </w:rPr>
            </w:pPr>
          </w:p>
        </w:tc>
      </w:tr>
      <w:tr w:rsidR="00413EC8" w:rsidRPr="00413EC8" w14:paraId="3E34E8A2" w14:textId="77777777" w:rsidTr="009D52AD">
        <w:tc>
          <w:tcPr>
            <w:tcW w:w="2269" w:type="dxa"/>
            <w:vMerge/>
          </w:tcPr>
          <w:p w14:paraId="0916C016" w14:textId="77777777" w:rsidR="00413EC8" w:rsidRPr="00413EC8" w:rsidRDefault="00413EC8" w:rsidP="00413EC8">
            <w:pPr>
              <w:ind w:firstLine="142"/>
              <w:rPr>
                <w:sz w:val="20"/>
                <w:szCs w:val="20"/>
              </w:rPr>
            </w:pPr>
          </w:p>
        </w:tc>
        <w:tc>
          <w:tcPr>
            <w:tcW w:w="1687" w:type="dxa"/>
          </w:tcPr>
          <w:p w14:paraId="48D3C22A" w14:textId="77777777" w:rsidR="00413EC8" w:rsidRPr="00413EC8" w:rsidRDefault="00413EC8" w:rsidP="00413EC8">
            <w:pPr>
              <w:ind w:firstLine="114"/>
              <w:rPr>
                <w:sz w:val="20"/>
                <w:szCs w:val="20"/>
              </w:rPr>
            </w:pPr>
            <w:r w:rsidRPr="00413EC8">
              <w:rPr>
                <w:sz w:val="20"/>
                <w:szCs w:val="20"/>
              </w:rPr>
              <w:t>Стоимость единицы</w:t>
            </w:r>
          </w:p>
        </w:tc>
        <w:tc>
          <w:tcPr>
            <w:tcW w:w="1335" w:type="dxa"/>
          </w:tcPr>
          <w:p w14:paraId="7ECCAB9B" w14:textId="77777777" w:rsidR="00413EC8" w:rsidRPr="00413EC8" w:rsidRDefault="00413EC8" w:rsidP="00413EC8">
            <w:pPr>
              <w:ind w:firstLine="100"/>
              <w:rPr>
                <w:sz w:val="20"/>
                <w:szCs w:val="20"/>
              </w:rPr>
            </w:pPr>
            <w:r w:rsidRPr="00413EC8">
              <w:rPr>
                <w:sz w:val="20"/>
                <w:szCs w:val="20"/>
              </w:rPr>
              <w:t>-</w:t>
            </w:r>
          </w:p>
        </w:tc>
        <w:tc>
          <w:tcPr>
            <w:tcW w:w="761" w:type="dxa"/>
          </w:tcPr>
          <w:p w14:paraId="0CE05E29" w14:textId="77777777" w:rsidR="00413EC8" w:rsidRPr="00413EC8" w:rsidRDefault="00413EC8" w:rsidP="00413EC8">
            <w:pPr>
              <w:ind w:firstLine="20"/>
              <w:rPr>
                <w:sz w:val="20"/>
                <w:szCs w:val="20"/>
              </w:rPr>
            </w:pPr>
            <w:r w:rsidRPr="00413EC8">
              <w:rPr>
                <w:sz w:val="20"/>
                <w:szCs w:val="20"/>
              </w:rPr>
              <w:t>х</w:t>
            </w:r>
          </w:p>
        </w:tc>
        <w:tc>
          <w:tcPr>
            <w:tcW w:w="1094" w:type="dxa"/>
          </w:tcPr>
          <w:p w14:paraId="16890052" w14:textId="77777777" w:rsidR="00413EC8" w:rsidRPr="00413EC8" w:rsidRDefault="00413EC8" w:rsidP="00413EC8">
            <w:pPr>
              <w:ind w:firstLine="20"/>
              <w:rPr>
                <w:sz w:val="20"/>
                <w:szCs w:val="20"/>
              </w:rPr>
            </w:pPr>
            <w:r w:rsidRPr="00413EC8">
              <w:rPr>
                <w:sz w:val="20"/>
                <w:szCs w:val="20"/>
              </w:rPr>
              <w:t>х</w:t>
            </w:r>
          </w:p>
        </w:tc>
        <w:tc>
          <w:tcPr>
            <w:tcW w:w="717" w:type="dxa"/>
          </w:tcPr>
          <w:p w14:paraId="20DE10D3" w14:textId="77777777" w:rsidR="00413EC8" w:rsidRPr="00413EC8" w:rsidRDefault="00413EC8" w:rsidP="00413EC8">
            <w:pPr>
              <w:ind w:firstLine="20"/>
              <w:rPr>
                <w:sz w:val="20"/>
                <w:szCs w:val="20"/>
              </w:rPr>
            </w:pPr>
            <w:r w:rsidRPr="00413EC8">
              <w:rPr>
                <w:sz w:val="20"/>
                <w:szCs w:val="20"/>
              </w:rPr>
              <w:t>х</w:t>
            </w:r>
          </w:p>
        </w:tc>
        <w:tc>
          <w:tcPr>
            <w:tcW w:w="1359" w:type="dxa"/>
            <w:gridSpan w:val="2"/>
          </w:tcPr>
          <w:p w14:paraId="023829A0" w14:textId="77777777" w:rsidR="00413EC8" w:rsidRPr="00413EC8" w:rsidRDefault="00413EC8" w:rsidP="00413EC8">
            <w:pPr>
              <w:ind w:firstLine="20"/>
              <w:rPr>
                <w:sz w:val="20"/>
                <w:szCs w:val="20"/>
              </w:rPr>
            </w:pPr>
            <w:r w:rsidRPr="00413EC8">
              <w:rPr>
                <w:sz w:val="20"/>
                <w:szCs w:val="20"/>
              </w:rPr>
              <w:t>х</w:t>
            </w:r>
          </w:p>
        </w:tc>
        <w:tc>
          <w:tcPr>
            <w:tcW w:w="1331" w:type="dxa"/>
          </w:tcPr>
          <w:p w14:paraId="3FA190BA" w14:textId="77777777" w:rsidR="00413EC8" w:rsidRPr="00413EC8" w:rsidRDefault="00413EC8" w:rsidP="00413EC8">
            <w:pPr>
              <w:ind w:firstLine="45"/>
              <w:rPr>
                <w:sz w:val="20"/>
                <w:szCs w:val="20"/>
              </w:rPr>
            </w:pPr>
          </w:p>
        </w:tc>
        <w:tc>
          <w:tcPr>
            <w:tcW w:w="1362" w:type="dxa"/>
          </w:tcPr>
          <w:p w14:paraId="343A12DB" w14:textId="77777777" w:rsidR="00413EC8" w:rsidRPr="00413EC8" w:rsidRDefault="00413EC8" w:rsidP="00413EC8">
            <w:pPr>
              <w:rPr>
                <w:sz w:val="20"/>
                <w:szCs w:val="20"/>
              </w:rPr>
            </w:pPr>
          </w:p>
        </w:tc>
        <w:tc>
          <w:tcPr>
            <w:tcW w:w="1880" w:type="dxa"/>
          </w:tcPr>
          <w:p w14:paraId="32F21987" w14:textId="77777777" w:rsidR="00413EC8" w:rsidRPr="00413EC8" w:rsidRDefault="00413EC8" w:rsidP="00413EC8">
            <w:pPr>
              <w:rPr>
                <w:sz w:val="20"/>
                <w:szCs w:val="20"/>
              </w:rPr>
            </w:pPr>
          </w:p>
        </w:tc>
        <w:tc>
          <w:tcPr>
            <w:tcW w:w="1935" w:type="dxa"/>
          </w:tcPr>
          <w:p w14:paraId="0CCA0BD7" w14:textId="77777777" w:rsidR="00413EC8" w:rsidRPr="00413EC8" w:rsidRDefault="00413EC8" w:rsidP="00413EC8">
            <w:pPr>
              <w:rPr>
                <w:sz w:val="20"/>
                <w:szCs w:val="20"/>
              </w:rPr>
            </w:pPr>
          </w:p>
        </w:tc>
      </w:tr>
      <w:tr w:rsidR="00413EC8" w:rsidRPr="00413EC8" w14:paraId="05C08F01" w14:textId="77777777" w:rsidTr="009D52AD">
        <w:tc>
          <w:tcPr>
            <w:tcW w:w="2269" w:type="dxa"/>
            <w:vMerge/>
          </w:tcPr>
          <w:p w14:paraId="0ECD6B2B" w14:textId="77777777" w:rsidR="00413EC8" w:rsidRPr="00413EC8" w:rsidRDefault="00413EC8" w:rsidP="00413EC8">
            <w:pPr>
              <w:ind w:firstLine="142"/>
              <w:rPr>
                <w:sz w:val="20"/>
                <w:szCs w:val="20"/>
              </w:rPr>
            </w:pPr>
          </w:p>
        </w:tc>
        <w:tc>
          <w:tcPr>
            <w:tcW w:w="1687" w:type="dxa"/>
          </w:tcPr>
          <w:p w14:paraId="7994FBB4" w14:textId="77777777" w:rsidR="00413EC8" w:rsidRPr="00413EC8" w:rsidRDefault="00413EC8" w:rsidP="00413EC8">
            <w:pPr>
              <w:ind w:firstLine="114"/>
              <w:rPr>
                <w:sz w:val="20"/>
                <w:szCs w:val="20"/>
              </w:rPr>
            </w:pPr>
            <w:r w:rsidRPr="00413EC8">
              <w:rPr>
                <w:sz w:val="20"/>
                <w:szCs w:val="20"/>
              </w:rPr>
              <w:t>Сумма затрат, в том числе:</w:t>
            </w:r>
          </w:p>
        </w:tc>
        <w:tc>
          <w:tcPr>
            <w:tcW w:w="1335" w:type="dxa"/>
          </w:tcPr>
          <w:p w14:paraId="6389133D" w14:textId="77777777" w:rsidR="00413EC8" w:rsidRPr="00413EC8" w:rsidRDefault="00413EC8" w:rsidP="00413EC8">
            <w:pPr>
              <w:ind w:hanging="94"/>
              <w:rPr>
                <w:sz w:val="20"/>
                <w:szCs w:val="20"/>
              </w:rPr>
            </w:pPr>
            <w:r w:rsidRPr="00413EC8">
              <w:rPr>
                <w:sz w:val="20"/>
                <w:szCs w:val="20"/>
              </w:rPr>
              <w:t xml:space="preserve"> 14776,50563</w:t>
            </w:r>
          </w:p>
        </w:tc>
        <w:tc>
          <w:tcPr>
            <w:tcW w:w="761" w:type="dxa"/>
          </w:tcPr>
          <w:p w14:paraId="1CB3E5E7" w14:textId="77777777" w:rsidR="00413EC8" w:rsidRPr="00413EC8" w:rsidRDefault="00413EC8" w:rsidP="00413EC8">
            <w:pPr>
              <w:ind w:firstLine="20"/>
              <w:rPr>
                <w:sz w:val="20"/>
                <w:szCs w:val="20"/>
              </w:rPr>
            </w:pPr>
          </w:p>
        </w:tc>
        <w:tc>
          <w:tcPr>
            <w:tcW w:w="1094" w:type="dxa"/>
          </w:tcPr>
          <w:p w14:paraId="3C87811F" w14:textId="77777777" w:rsidR="00413EC8" w:rsidRPr="00413EC8" w:rsidRDefault="00413EC8" w:rsidP="00413EC8">
            <w:pPr>
              <w:ind w:firstLine="20"/>
              <w:rPr>
                <w:sz w:val="20"/>
                <w:szCs w:val="20"/>
              </w:rPr>
            </w:pPr>
          </w:p>
        </w:tc>
        <w:tc>
          <w:tcPr>
            <w:tcW w:w="717" w:type="dxa"/>
          </w:tcPr>
          <w:p w14:paraId="35715090" w14:textId="77777777" w:rsidR="00413EC8" w:rsidRPr="00413EC8" w:rsidRDefault="00413EC8" w:rsidP="00413EC8">
            <w:pPr>
              <w:ind w:firstLine="20"/>
              <w:rPr>
                <w:sz w:val="20"/>
                <w:szCs w:val="20"/>
              </w:rPr>
            </w:pPr>
          </w:p>
        </w:tc>
        <w:tc>
          <w:tcPr>
            <w:tcW w:w="1359" w:type="dxa"/>
            <w:gridSpan w:val="2"/>
          </w:tcPr>
          <w:p w14:paraId="572C7708" w14:textId="77777777" w:rsidR="00413EC8" w:rsidRPr="00413EC8" w:rsidRDefault="00413EC8" w:rsidP="00413EC8">
            <w:pPr>
              <w:ind w:firstLine="20"/>
              <w:rPr>
                <w:sz w:val="20"/>
                <w:szCs w:val="20"/>
              </w:rPr>
            </w:pPr>
          </w:p>
        </w:tc>
        <w:tc>
          <w:tcPr>
            <w:tcW w:w="1331" w:type="dxa"/>
          </w:tcPr>
          <w:p w14:paraId="5FDF5C20" w14:textId="77777777" w:rsidR="00413EC8" w:rsidRPr="00413EC8" w:rsidRDefault="00413EC8" w:rsidP="00413EC8">
            <w:pPr>
              <w:ind w:hanging="115"/>
              <w:rPr>
                <w:sz w:val="20"/>
                <w:szCs w:val="20"/>
              </w:rPr>
            </w:pPr>
            <w:r w:rsidRPr="00413EC8">
              <w:rPr>
                <w:sz w:val="20"/>
                <w:szCs w:val="20"/>
              </w:rPr>
              <w:t>41210,88553</w:t>
            </w:r>
          </w:p>
        </w:tc>
        <w:tc>
          <w:tcPr>
            <w:tcW w:w="1362" w:type="dxa"/>
          </w:tcPr>
          <w:p w14:paraId="16DE18E2" w14:textId="77777777" w:rsidR="00413EC8" w:rsidRPr="00413EC8" w:rsidRDefault="00413EC8" w:rsidP="00413EC8">
            <w:pPr>
              <w:ind w:hanging="29"/>
              <w:rPr>
                <w:sz w:val="20"/>
                <w:szCs w:val="20"/>
              </w:rPr>
            </w:pPr>
            <w:r w:rsidRPr="00413EC8">
              <w:rPr>
                <w:sz w:val="20"/>
                <w:szCs w:val="20"/>
              </w:rPr>
              <w:t>0</w:t>
            </w:r>
          </w:p>
        </w:tc>
        <w:tc>
          <w:tcPr>
            <w:tcW w:w="1880" w:type="dxa"/>
          </w:tcPr>
          <w:p w14:paraId="616D6719" w14:textId="77777777" w:rsidR="00413EC8" w:rsidRPr="00413EC8" w:rsidRDefault="00413EC8" w:rsidP="00413EC8">
            <w:pPr>
              <w:rPr>
                <w:sz w:val="20"/>
                <w:szCs w:val="20"/>
              </w:rPr>
            </w:pPr>
          </w:p>
        </w:tc>
        <w:tc>
          <w:tcPr>
            <w:tcW w:w="1935" w:type="dxa"/>
          </w:tcPr>
          <w:p w14:paraId="3D19117C" w14:textId="77777777" w:rsidR="00413EC8" w:rsidRPr="00413EC8" w:rsidRDefault="00413EC8" w:rsidP="00413EC8">
            <w:pPr>
              <w:rPr>
                <w:sz w:val="20"/>
                <w:szCs w:val="20"/>
              </w:rPr>
            </w:pPr>
          </w:p>
        </w:tc>
      </w:tr>
      <w:tr w:rsidR="00413EC8" w:rsidRPr="00413EC8" w14:paraId="0D35B081" w14:textId="77777777" w:rsidTr="009D52AD">
        <w:tc>
          <w:tcPr>
            <w:tcW w:w="2269" w:type="dxa"/>
            <w:vMerge/>
          </w:tcPr>
          <w:p w14:paraId="473ABB61" w14:textId="77777777" w:rsidR="00413EC8" w:rsidRPr="00413EC8" w:rsidRDefault="00413EC8" w:rsidP="00413EC8">
            <w:pPr>
              <w:ind w:firstLine="142"/>
              <w:rPr>
                <w:sz w:val="20"/>
                <w:szCs w:val="20"/>
              </w:rPr>
            </w:pPr>
          </w:p>
        </w:tc>
        <w:tc>
          <w:tcPr>
            <w:tcW w:w="1687" w:type="dxa"/>
          </w:tcPr>
          <w:p w14:paraId="333363E9" w14:textId="77777777" w:rsidR="00413EC8" w:rsidRPr="00413EC8" w:rsidRDefault="00413EC8" w:rsidP="00413EC8">
            <w:pPr>
              <w:ind w:firstLine="114"/>
              <w:rPr>
                <w:sz w:val="20"/>
                <w:szCs w:val="20"/>
              </w:rPr>
            </w:pPr>
            <w:r w:rsidRPr="00413EC8">
              <w:rPr>
                <w:sz w:val="20"/>
                <w:szCs w:val="20"/>
              </w:rPr>
              <w:t>Федеральный бюджет</w:t>
            </w:r>
          </w:p>
        </w:tc>
        <w:tc>
          <w:tcPr>
            <w:tcW w:w="1335" w:type="dxa"/>
          </w:tcPr>
          <w:p w14:paraId="558CBC28" w14:textId="77777777" w:rsidR="00413EC8" w:rsidRPr="00413EC8" w:rsidRDefault="00413EC8" w:rsidP="00413EC8">
            <w:pPr>
              <w:ind w:firstLine="100"/>
              <w:rPr>
                <w:sz w:val="20"/>
                <w:szCs w:val="20"/>
              </w:rPr>
            </w:pPr>
            <w:r w:rsidRPr="00413EC8">
              <w:rPr>
                <w:sz w:val="20"/>
                <w:szCs w:val="20"/>
              </w:rPr>
              <w:t>0</w:t>
            </w:r>
          </w:p>
        </w:tc>
        <w:tc>
          <w:tcPr>
            <w:tcW w:w="761" w:type="dxa"/>
          </w:tcPr>
          <w:p w14:paraId="131B348F" w14:textId="77777777" w:rsidR="00413EC8" w:rsidRPr="00413EC8" w:rsidRDefault="00413EC8" w:rsidP="00413EC8">
            <w:pPr>
              <w:ind w:firstLine="20"/>
              <w:rPr>
                <w:sz w:val="20"/>
                <w:szCs w:val="20"/>
              </w:rPr>
            </w:pPr>
            <w:r w:rsidRPr="00413EC8">
              <w:rPr>
                <w:sz w:val="20"/>
                <w:szCs w:val="20"/>
              </w:rPr>
              <w:t>0</w:t>
            </w:r>
          </w:p>
        </w:tc>
        <w:tc>
          <w:tcPr>
            <w:tcW w:w="1094" w:type="dxa"/>
          </w:tcPr>
          <w:p w14:paraId="15BC0641" w14:textId="77777777" w:rsidR="00413EC8" w:rsidRPr="00413EC8" w:rsidRDefault="00413EC8" w:rsidP="00413EC8">
            <w:pPr>
              <w:ind w:firstLine="20"/>
              <w:rPr>
                <w:sz w:val="20"/>
                <w:szCs w:val="20"/>
              </w:rPr>
            </w:pPr>
            <w:r w:rsidRPr="00413EC8">
              <w:rPr>
                <w:sz w:val="20"/>
                <w:szCs w:val="20"/>
              </w:rPr>
              <w:t>0</w:t>
            </w:r>
          </w:p>
        </w:tc>
        <w:tc>
          <w:tcPr>
            <w:tcW w:w="717" w:type="dxa"/>
          </w:tcPr>
          <w:p w14:paraId="694896D8" w14:textId="77777777" w:rsidR="00413EC8" w:rsidRPr="00413EC8" w:rsidRDefault="00413EC8" w:rsidP="00413EC8">
            <w:pPr>
              <w:ind w:firstLine="20"/>
              <w:rPr>
                <w:sz w:val="20"/>
                <w:szCs w:val="20"/>
              </w:rPr>
            </w:pPr>
            <w:r w:rsidRPr="00413EC8">
              <w:rPr>
                <w:sz w:val="20"/>
                <w:szCs w:val="20"/>
              </w:rPr>
              <w:t>0</w:t>
            </w:r>
          </w:p>
        </w:tc>
        <w:tc>
          <w:tcPr>
            <w:tcW w:w="1359" w:type="dxa"/>
            <w:gridSpan w:val="2"/>
          </w:tcPr>
          <w:p w14:paraId="20CFD541" w14:textId="77777777" w:rsidR="00413EC8" w:rsidRPr="00413EC8" w:rsidRDefault="00413EC8" w:rsidP="00413EC8">
            <w:pPr>
              <w:ind w:firstLine="20"/>
              <w:rPr>
                <w:sz w:val="20"/>
                <w:szCs w:val="20"/>
              </w:rPr>
            </w:pPr>
            <w:r w:rsidRPr="00413EC8">
              <w:rPr>
                <w:sz w:val="20"/>
                <w:szCs w:val="20"/>
              </w:rPr>
              <w:t>0</w:t>
            </w:r>
          </w:p>
        </w:tc>
        <w:tc>
          <w:tcPr>
            <w:tcW w:w="1331" w:type="dxa"/>
          </w:tcPr>
          <w:p w14:paraId="6034F0F5" w14:textId="77777777" w:rsidR="00413EC8" w:rsidRPr="00413EC8" w:rsidRDefault="00413EC8" w:rsidP="00413EC8">
            <w:pPr>
              <w:ind w:firstLine="45"/>
              <w:rPr>
                <w:sz w:val="20"/>
                <w:szCs w:val="20"/>
              </w:rPr>
            </w:pPr>
            <w:r w:rsidRPr="00413EC8">
              <w:rPr>
                <w:sz w:val="20"/>
                <w:szCs w:val="20"/>
              </w:rPr>
              <w:t>0</w:t>
            </w:r>
          </w:p>
        </w:tc>
        <w:tc>
          <w:tcPr>
            <w:tcW w:w="1362" w:type="dxa"/>
          </w:tcPr>
          <w:p w14:paraId="6A0CD8BE" w14:textId="77777777" w:rsidR="00413EC8" w:rsidRPr="00413EC8" w:rsidRDefault="00413EC8" w:rsidP="00413EC8">
            <w:pPr>
              <w:rPr>
                <w:sz w:val="20"/>
                <w:szCs w:val="20"/>
              </w:rPr>
            </w:pPr>
            <w:r w:rsidRPr="00413EC8">
              <w:rPr>
                <w:sz w:val="20"/>
                <w:szCs w:val="20"/>
              </w:rPr>
              <w:t>0</w:t>
            </w:r>
          </w:p>
        </w:tc>
        <w:tc>
          <w:tcPr>
            <w:tcW w:w="1880" w:type="dxa"/>
          </w:tcPr>
          <w:p w14:paraId="09E3E6E4" w14:textId="77777777" w:rsidR="00413EC8" w:rsidRPr="00413EC8" w:rsidRDefault="00413EC8" w:rsidP="00413EC8">
            <w:pPr>
              <w:rPr>
                <w:sz w:val="20"/>
                <w:szCs w:val="20"/>
              </w:rPr>
            </w:pPr>
          </w:p>
        </w:tc>
        <w:tc>
          <w:tcPr>
            <w:tcW w:w="1935" w:type="dxa"/>
          </w:tcPr>
          <w:p w14:paraId="071D6198" w14:textId="77777777" w:rsidR="00413EC8" w:rsidRPr="00413EC8" w:rsidRDefault="00413EC8" w:rsidP="00413EC8">
            <w:pPr>
              <w:rPr>
                <w:sz w:val="20"/>
                <w:szCs w:val="20"/>
              </w:rPr>
            </w:pPr>
          </w:p>
        </w:tc>
      </w:tr>
      <w:tr w:rsidR="00413EC8" w:rsidRPr="00413EC8" w14:paraId="27189BA0" w14:textId="77777777" w:rsidTr="009D52AD">
        <w:tc>
          <w:tcPr>
            <w:tcW w:w="2269" w:type="dxa"/>
            <w:vMerge/>
          </w:tcPr>
          <w:p w14:paraId="5FC105C0" w14:textId="77777777" w:rsidR="00413EC8" w:rsidRPr="00413EC8" w:rsidRDefault="00413EC8" w:rsidP="00413EC8">
            <w:pPr>
              <w:ind w:firstLine="142"/>
              <w:rPr>
                <w:sz w:val="20"/>
                <w:szCs w:val="20"/>
              </w:rPr>
            </w:pPr>
          </w:p>
        </w:tc>
        <w:tc>
          <w:tcPr>
            <w:tcW w:w="1687" w:type="dxa"/>
          </w:tcPr>
          <w:p w14:paraId="0B067C22" w14:textId="77777777" w:rsidR="00413EC8" w:rsidRPr="00413EC8" w:rsidRDefault="00413EC8" w:rsidP="00413EC8">
            <w:pPr>
              <w:ind w:firstLine="114"/>
              <w:rPr>
                <w:sz w:val="20"/>
                <w:szCs w:val="20"/>
              </w:rPr>
            </w:pPr>
            <w:r w:rsidRPr="00413EC8">
              <w:rPr>
                <w:sz w:val="20"/>
                <w:szCs w:val="20"/>
              </w:rPr>
              <w:t>Областной бюджет</w:t>
            </w:r>
          </w:p>
        </w:tc>
        <w:tc>
          <w:tcPr>
            <w:tcW w:w="1335" w:type="dxa"/>
          </w:tcPr>
          <w:p w14:paraId="12D4CE9D" w14:textId="77777777" w:rsidR="00413EC8" w:rsidRPr="00413EC8" w:rsidRDefault="00413EC8" w:rsidP="00413EC8">
            <w:pPr>
              <w:ind w:right="-63"/>
              <w:rPr>
                <w:sz w:val="20"/>
                <w:szCs w:val="20"/>
              </w:rPr>
            </w:pPr>
            <w:r w:rsidRPr="00413EC8">
              <w:rPr>
                <w:sz w:val="20"/>
                <w:szCs w:val="20"/>
              </w:rPr>
              <w:t>13318,55202</w:t>
            </w:r>
          </w:p>
        </w:tc>
        <w:tc>
          <w:tcPr>
            <w:tcW w:w="761" w:type="dxa"/>
          </w:tcPr>
          <w:p w14:paraId="09072199" w14:textId="77777777" w:rsidR="00413EC8" w:rsidRPr="00413EC8" w:rsidRDefault="00413EC8" w:rsidP="00413EC8">
            <w:pPr>
              <w:ind w:firstLine="20"/>
              <w:rPr>
                <w:sz w:val="20"/>
                <w:szCs w:val="20"/>
              </w:rPr>
            </w:pPr>
          </w:p>
        </w:tc>
        <w:tc>
          <w:tcPr>
            <w:tcW w:w="1094" w:type="dxa"/>
          </w:tcPr>
          <w:p w14:paraId="71A0A5C6" w14:textId="77777777" w:rsidR="00413EC8" w:rsidRPr="00413EC8" w:rsidRDefault="00413EC8" w:rsidP="00413EC8">
            <w:pPr>
              <w:ind w:firstLine="20"/>
              <w:rPr>
                <w:sz w:val="20"/>
                <w:szCs w:val="20"/>
              </w:rPr>
            </w:pPr>
          </w:p>
        </w:tc>
        <w:tc>
          <w:tcPr>
            <w:tcW w:w="717" w:type="dxa"/>
          </w:tcPr>
          <w:p w14:paraId="3B0489CD" w14:textId="77777777" w:rsidR="00413EC8" w:rsidRPr="00413EC8" w:rsidRDefault="00413EC8" w:rsidP="00413EC8">
            <w:pPr>
              <w:ind w:firstLine="20"/>
              <w:rPr>
                <w:sz w:val="20"/>
                <w:szCs w:val="20"/>
              </w:rPr>
            </w:pPr>
          </w:p>
        </w:tc>
        <w:tc>
          <w:tcPr>
            <w:tcW w:w="1359" w:type="dxa"/>
            <w:gridSpan w:val="2"/>
          </w:tcPr>
          <w:p w14:paraId="38275477" w14:textId="77777777" w:rsidR="00413EC8" w:rsidRPr="00413EC8" w:rsidRDefault="00413EC8" w:rsidP="00413EC8">
            <w:pPr>
              <w:ind w:firstLine="20"/>
              <w:rPr>
                <w:sz w:val="20"/>
                <w:szCs w:val="20"/>
              </w:rPr>
            </w:pPr>
          </w:p>
        </w:tc>
        <w:tc>
          <w:tcPr>
            <w:tcW w:w="1331" w:type="dxa"/>
          </w:tcPr>
          <w:p w14:paraId="57E02EA6" w14:textId="77777777" w:rsidR="00413EC8" w:rsidRPr="00413EC8" w:rsidRDefault="00413EC8" w:rsidP="00413EC8">
            <w:pPr>
              <w:rPr>
                <w:sz w:val="20"/>
                <w:szCs w:val="20"/>
              </w:rPr>
            </w:pPr>
            <w:r w:rsidRPr="00413EC8">
              <w:rPr>
                <w:sz w:val="20"/>
                <w:szCs w:val="20"/>
              </w:rPr>
              <w:t>40510,30025</w:t>
            </w:r>
          </w:p>
        </w:tc>
        <w:tc>
          <w:tcPr>
            <w:tcW w:w="1362" w:type="dxa"/>
          </w:tcPr>
          <w:p w14:paraId="4E6A72D7" w14:textId="77777777" w:rsidR="00413EC8" w:rsidRPr="00413EC8" w:rsidRDefault="00413EC8" w:rsidP="00413EC8">
            <w:pPr>
              <w:rPr>
                <w:sz w:val="20"/>
                <w:szCs w:val="20"/>
              </w:rPr>
            </w:pPr>
            <w:r w:rsidRPr="00413EC8">
              <w:rPr>
                <w:sz w:val="20"/>
                <w:szCs w:val="20"/>
              </w:rPr>
              <w:t>0</w:t>
            </w:r>
          </w:p>
        </w:tc>
        <w:tc>
          <w:tcPr>
            <w:tcW w:w="1880" w:type="dxa"/>
          </w:tcPr>
          <w:p w14:paraId="64C48875" w14:textId="77777777" w:rsidR="00413EC8" w:rsidRPr="00413EC8" w:rsidRDefault="00413EC8" w:rsidP="00413EC8">
            <w:pPr>
              <w:rPr>
                <w:sz w:val="20"/>
                <w:szCs w:val="20"/>
              </w:rPr>
            </w:pPr>
          </w:p>
        </w:tc>
        <w:tc>
          <w:tcPr>
            <w:tcW w:w="1935" w:type="dxa"/>
          </w:tcPr>
          <w:p w14:paraId="62B3CEFD" w14:textId="77777777" w:rsidR="00413EC8" w:rsidRPr="00413EC8" w:rsidRDefault="00413EC8" w:rsidP="00413EC8">
            <w:pPr>
              <w:rPr>
                <w:sz w:val="20"/>
                <w:szCs w:val="20"/>
              </w:rPr>
            </w:pPr>
          </w:p>
        </w:tc>
      </w:tr>
      <w:tr w:rsidR="00413EC8" w:rsidRPr="00413EC8" w14:paraId="02DFD372" w14:textId="77777777" w:rsidTr="009D52AD">
        <w:tc>
          <w:tcPr>
            <w:tcW w:w="2269" w:type="dxa"/>
            <w:vMerge/>
          </w:tcPr>
          <w:p w14:paraId="76170930" w14:textId="77777777" w:rsidR="00413EC8" w:rsidRPr="00413EC8" w:rsidRDefault="00413EC8" w:rsidP="00413EC8">
            <w:pPr>
              <w:ind w:firstLine="142"/>
              <w:rPr>
                <w:sz w:val="20"/>
                <w:szCs w:val="20"/>
              </w:rPr>
            </w:pPr>
          </w:p>
        </w:tc>
        <w:tc>
          <w:tcPr>
            <w:tcW w:w="1687" w:type="dxa"/>
          </w:tcPr>
          <w:p w14:paraId="6CC85BE3" w14:textId="77777777" w:rsidR="00413EC8" w:rsidRPr="00413EC8" w:rsidRDefault="00413EC8" w:rsidP="00413EC8">
            <w:pPr>
              <w:ind w:firstLine="114"/>
              <w:rPr>
                <w:sz w:val="20"/>
                <w:szCs w:val="20"/>
              </w:rPr>
            </w:pPr>
            <w:r w:rsidRPr="00413EC8">
              <w:rPr>
                <w:sz w:val="20"/>
                <w:szCs w:val="20"/>
              </w:rPr>
              <w:t>Местный бюджет</w:t>
            </w:r>
          </w:p>
        </w:tc>
        <w:tc>
          <w:tcPr>
            <w:tcW w:w="1335" w:type="dxa"/>
          </w:tcPr>
          <w:p w14:paraId="5D7A1191" w14:textId="77777777" w:rsidR="00413EC8" w:rsidRPr="00413EC8" w:rsidRDefault="00413EC8" w:rsidP="00413EC8">
            <w:pPr>
              <w:rPr>
                <w:sz w:val="20"/>
                <w:szCs w:val="20"/>
              </w:rPr>
            </w:pPr>
            <w:r w:rsidRPr="00413EC8">
              <w:rPr>
                <w:sz w:val="20"/>
                <w:szCs w:val="20"/>
              </w:rPr>
              <w:t>1457,95361</w:t>
            </w:r>
          </w:p>
        </w:tc>
        <w:tc>
          <w:tcPr>
            <w:tcW w:w="761" w:type="dxa"/>
          </w:tcPr>
          <w:p w14:paraId="2F00DC7E" w14:textId="77777777" w:rsidR="00413EC8" w:rsidRPr="00413EC8" w:rsidRDefault="00413EC8" w:rsidP="00413EC8">
            <w:pPr>
              <w:ind w:firstLine="20"/>
              <w:rPr>
                <w:sz w:val="20"/>
                <w:szCs w:val="20"/>
              </w:rPr>
            </w:pPr>
          </w:p>
        </w:tc>
        <w:tc>
          <w:tcPr>
            <w:tcW w:w="1094" w:type="dxa"/>
          </w:tcPr>
          <w:p w14:paraId="4F178811" w14:textId="77777777" w:rsidR="00413EC8" w:rsidRPr="00413EC8" w:rsidRDefault="00413EC8" w:rsidP="00413EC8">
            <w:pPr>
              <w:ind w:firstLine="20"/>
              <w:rPr>
                <w:sz w:val="20"/>
                <w:szCs w:val="20"/>
              </w:rPr>
            </w:pPr>
          </w:p>
        </w:tc>
        <w:tc>
          <w:tcPr>
            <w:tcW w:w="717" w:type="dxa"/>
          </w:tcPr>
          <w:p w14:paraId="54CBDA27" w14:textId="77777777" w:rsidR="00413EC8" w:rsidRPr="00413EC8" w:rsidRDefault="00413EC8" w:rsidP="00413EC8">
            <w:pPr>
              <w:ind w:firstLine="20"/>
              <w:rPr>
                <w:sz w:val="20"/>
                <w:szCs w:val="20"/>
              </w:rPr>
            </w:pPr>
          </w:p>
        </w:tc>
        <w:tc>
          <w:tcPr>
            <w:tcW w:w="1359" w:type="dxa"/>
            <w:gridSpan w:val="2"/>
          </w:tcPr>
          <w:p w14:paraId="2B7CEC2D" w14:textId="77777777" w:rsidR="00413EC8" w:rsidRPr="00413EC8" w:rsidRDefault="00413EC8" w:rsidP="00413EC8">
            <w:pPr>
              <w:ind w:firstLine="20"/>
              <w:rPr>
                <w:sz w:val="20"/>
                <w:szCs w:val="20"/>
              </w:rPr>
            </w:pPr>
          </w:p>
        </w:tc>
        <w:tc>
          <w:tcPr>
            <w:tcW w:w="1331" w:type="dxa"/>
          </w:tcPr>
          <w:p w14:paraId="727D444D" w14:textId="77777777" w:rsidR="00413EC8" w:rsidRPr="00413EC8" w:rsidRDefault="00413EC8" w:rsidP="00413EC8">
            <w:pPr>
              <w:ind w:firstLine="45"/>
              <w:rPr>
                <w:sz w:val="20"/>
                <w:szCs w:val="20"/>
              </w:rPr>
            </w:pPr>
            <w:r w:rsidRPr="00413EC8">
              <w:rPr>
                <w:sz w:val="20"/>
                <w:szCs w:val="20"/>
              </w:rPr>
              <w:t>700,58505</w:t>
            </w:r>
          </w:p>
        </w:tc>
        <w:tc>
          <w:tcPr>
            <w:tcW w:w="1362" w:type="dxa"/>
          </w:tcPr>
          <w:p w14:paraId="4AB22287" w14:textId="77777777" w:rsidR="00413EC8" w:rsidRPr="00413EC8" w:rsidRDefault="00413EC8" w:rsidP="00413EC8">
            <w:pPr>
              <w:rPr>
                <w:sz w:val="20"/>
                <w:szCs w:val="20"/>
              </w:rPr>
            </w:pPr>
            <w:r w:rsidRPr="00413EC8">
              <w:rPr>
                <w:sz w:val="20"/>
                <w:szCs w:val="20"/>
              </w:rPr>
              <w:t>0</w:t>
            </w:r>
          </w:p>
        </w:tc>
        <w:tc>
          <w:tcPr>
            <w:tcW w:w="1880" w:type="dxa"/>
          </w:tcPr>
          <w:p w14:paraId="2EE365E4" w14:textId="77777777" w:rsidR="00413EC8" w:rsidRPr="00413EC8" w:rsidRDefault="00413EC8" w:rsidP="00413EC8">
            <w:pPr>
              <w:rPr>
                <w:sz w:val="20"/>
                <w:szCs w:val="20"/>
              </w:rPr>
            </w:pPr>
          </w:p>
        </w:tc>
        <w:tc>
          <w:tcPr>
            <w:tcW w:w="1935" w:type="dxa"/>
          </w:tcPr>
          <w:p w14:paraId="64C8B54A" w14:textId="77777777" w:rsidR="00413EC8" w:rsidRPr="00413EC8" w:rsidRDefault="00413EC8" w:rsidP="00413EC8">
            <w:pPr>
              <w:rPr>
                <w:sz w:val="20"/>
                <w:szCs w:val="20"/>
              </w:rPr>
            </w:pPr>
          </w:p>
        </w:tc>
      </w:tr>
      <w:tr w:rsidR="00413EC8" w:rsidRPr="00413EC8" w14:paraId="79523942" w14:textId="77777777" w:rsidTr="009D52AD">
        <w:tc>
          <w:tcPr>
            <w:tcW w:w="2269" w:type="dxa"/>
            <w:vMerge w:val="restart"/>
          </w:tcPr>
          <w:p w14:paraId="5FBF5DAE" w14:textId="77777777" w:rsidR="00413EC8" w:rsidRPr="00413EC8" w:rsidRDefault="00413EC8" w:rsidP="00413EC8">
            <w:pPr>
              <w:rPr>
                <w:sz w:val="20"/>
                <w:szCs w:val="20"/>
              </w:rPr>
            </w:pPr>
            <w:r w:rsidRPr="00413EC8">
              <w:rPr>
                <w:sz w:val="20"/>
                <w:szCs w:val="20"/>
              </w:rPr>
              <w:t>Итого затрат по подпрограмме 3</w:t>
            </w:r>
          </w:p>
        </w:tc>
        <w:tc>
          <w:tcPr>
            <w:tcW w:w="1687" w:type="dxa"/>
          </w:tcPr>
          <w:p w14:paraId="4B79CEEE" w14:textId="77777777" w:rsidR="00413EC8" w:rsidRPr="00413EC8" w:rsidRDefault="00413EC8" w:rsidP="00413EC8">
            <w:pPr>
              <w:ind w:firstLine="41"/>
              <w:rPr>
                <w:sz w:val="20"/>
                <w:szCs w:val="20"/>
              </w:rPr>
            </w:pPr>
            <w:r w:rsidRPr="00413EC8">
              <w:rPr>
                <w:sz w:val="20"/>
                <w:szCs w:val="20"/>
              </w:rPr>
              <w:t>Наименование показателя (ед. изм.)</w:t>
            </w:r>
          </w:p>
        </w:tc>
        <w:tc>
          <w:tcPr>
            <w:tcW w:w="1335" w:type="dxa"/>
          </w:tcPr>
          <w:p w14:paraId="1B044E77" w14:textId="77777777" w:rsidR="00413EC8" w:rsidRPr="00413EC8" w:rsidRDefault="00413EC8" w:rsidP="00413EC8">
            <w:pPr>
              <w:ind w:firstLine="100"/>
              <w:rPr>
                <w:sz w:val="20"/>
                <w:szCs w:val="20"/>
              </w:rPr>
            </w:pPr>
            <w:r w:rsidRPr="00413EC8">
              <w:rPr>
                <w:sz w:val="20"/>
                <w:szCs w:val="20"/>
              </w:rPr>
              <w:t>Ед.</w:t>
            </w:r>
          </w:p>
        </w:tc>
        <w:tc>
          <w:tcPr>
            <w:tcW w:w="761" w:type="dxa"/>
          </w:tcPr>
          <w:p w14:paraId="0F42E215" w14:textId="77777777" w:rsidR="00413EC8" w:rsidRPr="00413EC8" w:rsidRDefault="00413EC8" w:rsidP="00413EC8">
            <w:pPr>
              <w:ind w:firstLine="20"/>
              <w:rPr>
                <w:sz w:val="20"/>
                <w:szCs w:val="20"/>
              </w:rPr>
            </w:pPr>
          </w:p>
        </w:tc>
        <w:tc>
          <w:tcPr>
            <w:tcW w:w="1094" w:type="dxa"/>
          </w:tcPr>
          <w:p w14:paraId="13E7F19C" w14:textId="77777777" w:rsidR="00413EC8" w:rsidRPr="00413EC8" w:rsidRDefault="00413EC8" w:rsidP="00413EC8">
            <w:pPr>
              <w:ind w:firstLine="20"/>
              <w:rPr>
                <w:sz w:val="20"/>
                <w:szCs w:val="20"/>
              </w:rPr>
            </w:pPr>
          </w:p>
        </w:tc>
        <w:tc>
          <w:tcPr>
            <w:tcW w:w="717" w:type="dxa"/>
          </w:tcPr>
          <w:p w14:paraId="442CA711" w14:textId="77777777" w:rsidR="00413EC8" w:rsidRPr="00413EC8" w:rsidRDefault="00413EC8" w:rsidP="00413EC8">
            <w:pPr>
              <w:ind w:firstLine="20"/>
              <w:rPr>
                <w:sz w:val="20"/>
                <w:szCs w:val="20"/>
              </w:rPr>
            </w:pPr>
          </w:p>
        </w:tc>
        <w:tc>
          <w:tcPr>
            <w:tcW w:w="1359" w:type="dxa"/>
            <w:gridSpan w:val="2"/>
          </w:tcPr>
          <w:p w14:paraId="00121644" w14:textId="77777777" w:rsidR="00413EC8" w:rsidRPr="00413EC8" w:rsidRDefault="00413EC8" w:rsidP="00413EC8">
            <w:pPr>
              <w:ind w:firstLine="20"/>
              <w:rPr>
                <w:sz w:val="20"/>
                <w:szCs w:val="20"/>
              </w:rPr>
            </w:pPr>
          </w:p>
        </w:tc>
        <w:tc>
          <w:tcPr>
            <w:tcW w:w="1331" w:type="dxa"/>
          </w:tcPr>
          <w:p w14:paraId="50ECCF12" w14:textId="77777777" w:rsidR="00413EC8" w:rsidRPr="00413EC8" w:rsidRDefault="00413EC8" w:rsidP="00413EC8">
            <w:pPr>
              <w:ind w:firstLine="45"/>
              <w:rPr>
                <w:sz w:val="20"/>
                <w:szCs w:val="20"/>
              </w:rPr>
            </w:pPr>
          </w:p>
        </w:tc>
        <w:tc>
          <w:tcPr>
            <w:tcW w:w="1362" w:type="dxa"/>
          </w:tcPr>
          <w:p w14:paraId="27D0D15D" w14:textId="77777777" w:rsidR="00413EC8" w:rsidRPr="00413EC8" w:rsidRDefault="00413EC8" w:rsidP="00413EC8">
            <w:pPr>
              <w:rPr>
                <w:sz w:val="20"/>
                <w:szCs w:val="20"/>
              </w:rPr>
            </w:pPr>
          </w:p>
        </w:tc>
        <w:tc>
          <w:tcPr>
            <w:tcW w:w="1880" w:type="dxa"/>
          </w:tcPr>
          <w:p w14:paraId="10FCAC83" w14:textId="77777777" w:rsidR="00413EC8" w:rsidRPr="00413EC8" w:rsidRDefault="00413EC8" w:rsidP="00413EC8">
            <w:pPr>
              <w:rPr>
                <w:sz w:val="20"/>
                <w:szCs w:val="20"/>
              </w:rPr>
            </w:pPr>
          </w:p>
        </w:tc>
        <w:tc>
          <w:tcPr>
            <w:tcW w:w="1935" w:type="dxa"/>
          </w:tcPr>
          <w:p w14:paraId="4872DB41" w14:textId="77777777" w:rsidR="00413EC8" w:rsidRPr="00413EC8" w:rsidRDefault="00413EC8" w:rsidP="00413EC8">
            <w:pPr>
              <w:rPr>
                <w:sz w:val="20"/>
                <w:szCs w:val="20"/>
              </w:rPr>
            </w:pPr>
          </w:p>
        </w:tc>
      </w:tr>
      <w:tr w:rsidR="00413EC8" w:rsidRPr="00413EC8" w14:paraId="1DCB36FD" w14:textId="77777777" w:rsidTr="009D52AD">
        <w:tc>
          <w:tcPr>
            <w:tcW w:w="2269" w:type="dxa"/>
            <w:vMerge/>
          </w:tcPr>
          <w:p w14:paraId="626B815A" w14:textId="77777777" w:rsidR="00413EC8" w:rsidRPr="00413EC8" w:rsidRDefault="00413EC8" w:rsidP="00413EC8">
            <w:pPr>
              <w:ind w:firstLine="142"/>
              <w:rPr>
                <w:sz w:val="20"/>
                <w:szCs w:val="20"/>
              </w:rPr>
            </w:pPr>
          </w:p>
        </w:tc>
        <w:tc>
          <w:tcPr>
            <w:tcW w:w="1687" w:type="dxa"/>
          </w:tcPr>
          <w:p w14:paraId="514E3495" w14:textId="77777777" w:rsidR="00413EC8" w:rsidRPr="00413EC8" w:rsidRDefault="00413EC8" w:rsidP="00413EC8">
            <w:pPr>
              <w:ind w:firstLine="114"/>
              <w:rPr>
                <w:sz w:val="20"/>
                <w:szCs w:val="20"/>
              </w:rPr>
            </w:pPr>
            <w:r w:rsidRPr="00413EC8">
              <w:rPr>
                <w:sz w:val="20"/>
                <w:szCs w:val="20"/>
              </w:rPr>
              <w:t>Стоимость единицы</w:t>
            </w:r>
          </w:p>
        </w:tc>
        <w:tc>
          <w:tcPr>
            <w:tcW w:w="1335" w:type="dxa"/>
          </w:tcPr>
          <w:p w14:paraId="40441EA2" w14:textId="77777777" w:rsidR="00413EC8" w:rsidRPr="00413EC8" w:rsidRDefault="00413EC8" w:rsidP="00413EC8">
            <w:pPr>
              <w:ind w:firstLine="100"/>
              <w:rPr>
                <w:sz w:val="20"/>
                <w:szCs w:val="20"/>
              </w:rPr>
            </w:pPr>
            <w:r w:rsidRPr="00413EC8">
              <w:rPr>
                <w:sz w:val="20"/>
                <w:szCs w:val="20"/>
              </w:rPr>
              <w:t>-</w:t>
            </w:r>
          </w:p>
        </w:tc>
        <w:tc>
          <w:tcPr>
            <w:tcW w:w="761" w:type="dxa"/>
          </w:tcPr>
          <w:p w14:paraId="1057F2EA" w14:textId="77777777" w:rsidR="00413EC8" w:rsidRPr="00413EC8" w:rsidRDefault="00413EC8" w:rsidP="00413EC8">
            <w:pPr>
              <w:ind w:firstLine="20"/>
              <w:rPr>
                <w:sz w:val="20"/>
                <w:szCs w:val="20"/>
              </w:rPr>
            </w:pPr>
            <w:r w:rsidRPr="00413EC8">
              <w:rPr>
                <w:sz w:val="20"/>
                <w:szCs w:val="20"/>
              </w:rPr>
              <w:t>х</w:t>
            </w:r>
          </w:p>
        </w:tc>
        <w:tc>
          <w:tcPr>
            <w:tcW w:w="1094" w:type="dxa"/>
          </w:tcPr>
          <w:p w14:paraId="190EA81E" w14:textId="77777777" w:rsidR="00413EC8" w:rsidRPr="00413EC8" w:rsidRDefault="00413EC8" w:rsidP="00413EC8">
            <w:pPr>
              <w:ind w:firstLine="20"/>
              <w:rPr>
                <w:sz w:val="20"/>
                <w:szCs w:val="20"/>
              </w:rPr>
            </w:pPr>
            <w:r w:rsidRPr="00413EC8">
              <w:rPr>
                <w:sz w:val="20"/>
                <w:szCs w:val="20"/>
              </w:rPr>
              <w:t>х</w:t>
            </w:r>
          </w:p>
        </w:tc>
        <w:tc>
          <w:tcPr>
            <w:tcW w:w="717" w:type="dxa"/>
          </w:tcPr>
          <w:p w14:paraId="625447B6" w14:textId="77777777" w:rsidR="00413EC8" w:rsidRPr="00413EC8" w:rsidRDefault="00413EC8" w:rsidP="00413EC8">
            <w:pPr>
              <w:ind w:firstLine="20"/>
              <w:rPr>
                <w:sz w:val="20"/>
                <w:szCs w:val="20"/>
              </w:rPr>
            </w:pPr>
            <w:r w:rsidRPr="00413EC8">
              <w:rPr>
                <w:sz w:val="20"/>
                <w:szCs w:val="20"/>
              </w:rPr>
              <w:t>х</w:t>
            </w:r>
          </w:p>
        </w:tc>
        <w:tc>
          <w:tcPr>
            <w:tcW w:w="1359" w:type="dxa"/>
            <w:gridSpan w:val="2"/>
          </w:tcPr>
          <w:p w14:paraId="564FEF87" w14:textId="77777777" w:rsidR="00413EC8" w:rsidRPr="00413EC8" w:rsidRDefault="00413EC8" w:rsidP="00413EC8">
            <w:pPr>
              <w:ind w:firstLine="20"/>
              <w:rPr>
                <w:sz w:val="20"/>
                <w:szCs w:val="20"/>
              </w:rPr>
            </w:pPr>
            <w:r w:rsidRPr="00413EC8">
              <w:rPr>
                <w:sz w:val="20"/>
                <w:szCs w:val="20"/>
              </w:rPr>
              <w:t>х</w:t>
            </w:r>
          </w:p>
        </w:tc>
        <w:tc>
          <w:tcPr>
            <w:tcW w:w="1331" w:type="dxa"/>
          </w:tcPr>
          <w:p w14:paraId="53A4E2C9" w14:textId="77777777" w:rsidR="00413EC8" w:rsidRPr="00413EC8" w:rsidRDefault="00413EC8" w:rsidP="00413EC8">
            <w:pPr>
              <w:ind w:firstLine="45"/>
              <w:rPr>
                <w:sz w:val="20"/>
                <w:szCs w:val="20"/>
              </w:rPr>
            </w:pPr>
          </w:p>
        </w:tc>
        <w:tc>
          <w:tcPr>
            <w:tcW w:w="1362" w:type="dxa"/>
          </w:tcPr>
          <w:p w14:paraId="779D2391" w14:textId="77777777" w:rsidR="00413EC8" w:rsidRPr="00413EC8" w:rsidRDefault="00413EC8" w:rsidP="00413EC8">
            <w:pPr>
              <w:rPr>
                <w:sz w:val="20"/>
                <w:szCs w:val="20"/>
              </w:rPr>
            </w:pPr>
          </w:p>
        </w:tc>
        <w:tc>
          <w:tcPr>
            <w:tcW w:w="1880" w:type="dxa"/>
          </w:tcPr>
          <w:p w14:paraId="626A56C1" w14:textId="77777777" w:rsidR="00413EC8" w:rsidRPr="00413EC8" w:rsidRDefault="00413EC8" w:rsidP="00413EC8">
            <w:pPr>
              <w:rPr>
                <w:sz w:val="20"/>
                <w:szCs w:val="20"/>
              </w:rPr>
            </w:pPr>
          </w:p>
        </w:tc>
        <w:tc>
          <w:tcPr>
            <w:tcW w:w="1935" w:type="dxa"/>
          </w:tcPr>
          <w:p w14:paraId="248F054E" w14:textId="77777777" w:rsidR="00413EC8" w:rsidRPr="00413EC8" w:rsidRDefault="00413EC8" w:rsidP="00413EC8">
            <w:pPr>
              <w:rPr>
                <w:sz w:val="20"/>
                <w:szCs w:val="20"/>
              </w:rPr>
            </w:pPr>
          </w:p>
        </w:tc>
      </w:tr>
      <w:tr w:rsidR="00413EC8" w:rsidRPr="00413EC8" w14:paraId="74A936D8" w14:textId="77777777" w:rsidTr="009D52AD">
        <w:tc>
          <w:tcPr>
            <w:tcW w:w="2269" w:type="dxa"/>
            <w:vMerge/>
          </w:tcPr>
          <w:p w14:paraId="18093D7D" w14:textId="77777777" w:rsidR="00413EC8" w:rsidRPr="00413EC8" w:rsidRDefault="00413EC8" w:rsidP="00413EC8">
            <w:pPr>
              <w:ind w:firstLine="142"/>
              <w:rPr>
                <w:sz w:val="20"/>
                <w:szCs w:val="20"/>
              </w:rPr>
            </w:pPr>
          </w:p>
        </w:tc>
        <w:tc>
          <w:tcPr>
            <w:tcW w:w="1687" w:type="dxa"/>
          </w:tcPr>
          <w:p w14:paraId="35889304" w14:textId="77777777" w:rsidR="00413EC8" w:rsidRPr="00413EC8" w:rsidRDefault="00413EC8" w:rsidP="00413EC8">
            <w:pPr>
              <w:ind w:firstLine="114"/>
              <w:rPr>
                <w:sz w:val="20"/>
                <w:szCs w:val="20"/>
              </w:rPr>
            </w:pPr>
            <w:r w:rsidRPr="00413EC8">
              <w:rPr>
                <w:sz w:val="20"/>
                <w:szCs w:val="20"/>
              </w:rPr>
              <w:t>Сумма затрат, в том числе:</w:t>
            </w:r>
          </w:p>
        </w:tc>
        <w:tc>
          <w:tcPr>
            <w:tcW w:w="1335" w:type="dxa"/>
          </w:tcPr>
          <w:p w14:paraId="537CD98B" w14:textId="77777777" w:rsidR="00413EC8" w:rsidRPr="00413EC8" w:rsidRDefault="00413EC8" w:rsidP="00413EC8">
            <w:pPr>
              <w:ind w:hanging="94"/>
              <w:rPr>
                <w:sz w:val="20"/>
                <w:szCs w:val="20"/>
              </w:rPr>
            </w:pPr>
            <w:r w:rsidRPr="00413EC8">
              <w:rPr>
                <w:sz w:val="20"/>
                <w:szCs w:val="20"/>
              </w:rPr>
              <w:t>83214,13567</w:t>
            </w:r>
          </w:p>
        </w:tc>
        <w:tc>
          <w:tcPr>
            <w:tcW w:w="761" w:type="dxa"/>
          </w:tcPr>
          <w:p w14:paraId="77B28235" w14:textId="77777777" w:rsidR="00413EC8" w:rsidRPr="00413EC8" w:rsidRDefault="00413EC8" w:rsidP="00413EC8">
            <w:pPr>
              <w:ind w:firstLine="20"/>
              <w:rPr>
                <w:sz w:val="20"/>
                <w:szCs w:val="20"/>
              </w:rPr>
            </w:pPr>
          </w:p>
        </w:tc>
        <w:tc>
          <w:tcPr>
            <w:tcW w:w="1094" w:type="dxa"/>
          </w:tcPr>
          <w:p w14:paraId="163A2DDB" w14:textId="77777777" w:rsidR="00413EC8" w:rsidRPr="00413EC8" w:rsidRDefault="00413EC8" w:rsidP="00413EC8">
            <w:pPr>
              <w:ind w:firstLine="20"/>
              <w:rPr>
                <w:sz w:val="20"/>
                <w:szCs w:val="20"/>
              </w:rPr>
            </w:pPr>
          </w:p>
        </w:tc>
        <w:tc>
          <w:tcPr>
            <w:tcW w:w="717" w:type="dxa"/>
          </w:tcPr>
          <w:p w14:paraId="50FDF51D" w14:textId="77777777" w:rsidR="00413EC8" w:rsidRPr="00413EC8" w:rsidRDefault="00413EC8" w:rsidP="00413EC8">
            <w:pPr>
              <w:ind w:firstLine="20"/>
              <w:rPr>
                <w:sz w:val="20"/>
                <w:szCs w:val="20"/>
              </w:rPr>
            </w:pPr>
          </w:p>
        </w:tc>
        <w:tc>
          <w:tcPr>
            <w:tcW w:w="1359" w:type="dxa"/>
            <w:gridSpan w:val="2"/>
          </w:tcPr>
          <w:p w14:paraId="39B1291C" w14:textId="77777777" w:rsidR="00413EC8" w:rsidRPr="00413EC8" w:rsidRDefault="00413EC8" w:rsidP="00413EC8">
            <w:pPr>
              <w:ind w:firstLine="20"/>
              <w:rPr>
                <w:sz w:val="20"/>
                <w:szCs w:val="20"/>
              </w:rPr>
            </w:pPr>
          </w:p>
        </w:tc>
        <w:tc>
          <w:tcPr>
            <w:tcW w:w="1331" w:type="dxa"/>
          </w:tcPr>
          <w:p w14:paraId="5C82ED43" w14:textId="77777777" w:rsidR="00413EC8" w:rsidRPr="00413EC8" w:rsidRDefault="00413EC8" w:rsidP="00413EC8">
            <w:pPr>
              <w:ind w:right="-45"/>
              <w:rPr>
                <w:sz w:val="20"/>
                <w:szCs w:val="20"/>
              </w:rPr>
            </w:pPr>
            <w:r w:rsidRPr="00413EC8">
              <w:rPr>
                <w:sz w:val="20"/>
                <w:szCs w:val="20"/>
              </w:rPr>
              <w:t>92143,57105</w:t>
            </w:r>
          </w:p>
        </w:tc>
        <w:tc>
          <w:tcPr>
            <w:tcW w:w="1362" w:type="dxa"/>
          </w:tcPr>
          <w:p w14:paraId="25D5183B" w14:textId="77777777" w:rsidR="00413EC8" w:rsidRPr="00413EC8" w:rsidRDefault="00413EC8" w:rsidP="00413EC8">
            <w:pPr>
              <w:ind w:right="-101"/>
              <w:rPr>
                <w:sz w:val="20"/>
                <w:szCs w:val="20"/>
              </w:rPr>
            </w:pPr>
            <w:r w:rsidRPr="00413EC8">
              <w:rPr>
                <w:sz w:val="20"/>
                <w:szCs w:val="20"/>
              </w:rPr>
              <w:t>30543,20082</w:t>
            </w:r>
          </w:p>
        </w:tc>
        <w:tc>
          <w:tcPr>
            <w:tcW w:w="1880" w:type="dxa"/>
          </w:tcPr>
          <w:p w14:paraId="7B0F50B1" w14:textId="77777777" w:rsidR="00413EC8" w:rsidRPr="00413EC8" w:rsidRDefault="00413EC8" w:rsidP="00413EC8">
            <w:pPr>
              <w:rPr>
                <w:sz w:val="20"/>
                <w:szCs w:val="20"/>
              </w:rPr>
            </w:pPr>
          </w:p>
        </w:tc>
        <w:tc>
          <w:tcPr>
            <w:tcW w:w="1935" w:type="dxa"/>
          </w:tcPr>
          <w:p w14:paraId="15979E86" w14:textId="77777777" w:rsidR="00413EC8" w:rsidRPr="00413EC8" w:rsidRDefault="00413EC8" w:rsidP="00413EC8">
            <w:pPr>
              <w:rPr>
                <w:sz w:val="20"/>
                <w:szCs w:val="20"/>
              </w:rPr>
            </w:pPr>
          </w:p>
        </w:tc>
      </w:tr>
      <w:tr w:rsidR="00413EC8" w:rsidRPr="00413EC8" w14:paraId="197F4ADD" w14:textId="77777777" w:rsidTr="009D52AD">
        <w:tc>
          <w:tcPr>
            <w:tcW w:w="2269" w:type="dxa"/>
            <w:vMerge/>
          </w:tcPr>
          <w:p w14:paraId="1AA9F734" w14:textId="77777777" w:rsidR="00413EC8" w:rsidRPr="00413EC8" w:rsidRDefault="00413EC8" w:rsidP="00413EC8">
            <w:pPr>
              <w:ind w:firstLine="142"/>
              <w:rPr>
                <w:sz w:val="20"/>
                <w:szCs w:val="20"/>
              </w:rPr>
            </w:pPr>
          </w:p>
        </w:tc>
        <w:tc>
          <w:tcPr>
            <w:tcW w:w="1687" w:type="dxa"/>
          </w:tcPr>
          <w:p w14:paraId="057D4DC0" w14:textId="77777777" w:rsidR="00413EC8" w:rsidRPr="00413EC8" w:rsidRDefault="00413EC8" w:rsidP="00413EC8">
            <w:pPr>
              <w:ind w:firstLine="114"/>
              <w:rPr>
                <w:sz w:val="20"/>
                <w:szCs w:val="20"/>
              </w:rPr>
            </w:pPr>
            <w:r w:rsidRPr="00413EC8">
              <w:rPr>
                <w:sz w:val="20"/>
                <w:szCs w:val="20"/>
              </w:rPr>
              <w:t>Федеральный бюджет</w:t>
            </w:r>
          </w:p>
        </w:tc>
        <w:tc>
          <w:tcPr>
            <w:tcW w:w="1335" w:type="dxa"/>
          </w:tcPr>
          <w:p w14:paraId="331C79A5" w14:textId="77777777" w:rsidR="00413EC8" w:rsidRPr="00413EC8" w:rsidRDefault="00413EC8" w:rsidP="00413EC8">
            <w:pPr>
              <w:ind w:firstLine="100"/>
              <w:rPr>
                <w:sz w:val="20"/>
                <w:szCs w:val="20"/>
              </w:rPr>
            </w:pPr>
            <w:r w:rsidRPr="00413EC8">
              <w:rPr>
                <w:sz w:val="20"/>
                <w:szCs w:val="20"/>
              </w:rPr>
              <w:t>0</w:t>
            </w:r>
          </w:p>
        </w:tc>
        <w:tc>
          <w:tcPr>
            <w:tcW w:w="761" w:type="dxa"/>
          </w:tcPr>
          <w:p w14:paraId="66737FF0" w14:textId="77777777" w:rsidR="00413EC8" w:rsidRPr="00413EC8" w:rsidRDefault="00413EC8" w:rsidP="00413EC8">
            <w:pPr>
              <w:ind w:firstLine="20"/>
              <w:rPr>
                <w:sz w:val="20"/>
                <w:szCs w:val="20"/>
              </w:rPr>
            </w:pPr>
          </w:p>
        </w:tc>
        <w:tc>
          <w:tcPr>
            <w:tcW w:w="1094" w:type="dxa"/>
          </w:tcPr>
          <w:p w14:paraId="78000196" w14:textId="77777777" w:rsidR="00413EC8" w:rsidRPr="00413EC8" w:rsidRDefault="00413EC8" w:rsidP="00413EC8">
            <w:pPr>
              <w:ind w:firstLine="20"/>
              <w:rPr>
                <w:sz w:val="20"/>
                <w:szCs w:val="20"/>
              </w:rPr>
            </w:pPr>
          </w:p>
        </w:tc>
        <w:tc>
          <w:tcPr>
            <w:tcW w:w="717" w:type="dxa"/>
          </w:tcPr>
          <w:p w14:paraId="3349CACF" w14:textId="77777777" w:rsidR="00413EC8" w:rsidRPr="00413EC8" w:rsidRDefault="00413EC8" w:rsidP="00413EC8">
            <w:pPr>
              <w:ind w:firstLine="20"/>
              <w:rPr>
                <w:sz w:val="20"/>
                <w:szCs w:val="20"/>
              </w:rPr>
            </w:pPr>
          </w:p>
        </w:tc>
        <w:tc>
          <w:tcPr>
            <w:tcW w:w="1359" w:type="dxa"/>
            <w:gridSpan w:val="2"/>
          </w:tcPr>
          <w:p w14:paraId="30F62FA8" w14:textId="77777777" w:rsidR="00413EC8" w:rsidRPr="00413EC8" w:rsidRDefault="00413EC8" w:rsidP="00413EC8">
            <w:pPr>
              <w:ind w:firstLine="20"/>
              <w:rPr>
                <w:sz w:val="20"/>
                <w:szCs w:val="20"/>
              </w:rPr>
            </w:pPr>
          </w:p>
        </w:tc>
        <w:tc>
          <w:tcPr>
            <w:tcW w:w="1331" w:type="dxa"/>
          </w:tcPr>
          <w:p w14:paraId="6F8F0C4E" w14:textId="77777777" w:rsidR="00413EC8" w:rsidRPr="00413EC8" w:rsidRDefault="00413EC8" w:rsidP="00413EC8">
            <w:pPr>
              <w:ind w:firstLine="45"/>
              <w:rPr>
                <w:sz w:val="20"/>
                <w:szCs w:val="20"/>
              </w:rPr>
            </w:pPr>
            <w:r w:rsidRPr="00413EC8">
              <w:rPr>
                <w:sz w:val="20"/>
                <w:szCs w:val="20"/>
              </w:rPr>
              <w:t>0</w:t>
            </w:r>
          </w:p>
        </w:tc>
        <w:tc>
          <w:tcPr>
            <w:tcW w:w="1362" w:type="dxa"/>
          </w:tcPr>
          <w:p w14:paraId="5DD80917" w14:textId="77777777" w:rsidR="00413EC8" w:rsidRPr="00413EC8" w:rsidRDefault="00413EC8" w:rsidP="00413EC8">
            <w:pPr>
              <w:rPr>
                <w:sz w:val="20"/>
                <w:szCs w:val="20"/>
              </w:rPr>
            </w:pPr>
            <w:r w:rsidRPr="00413EC8">
              <w:rPr>
                <w:sz w:val="20"/>
                <w:szCs w:val="20"/>
              </w:rPr>
              <w:t>0</w:t>
            </w:r>
          </w:p>
        </w:tc>
        <w:tc>
          <w:tcPr>
            <w:tcW w:w="1880" w:type="dxa"/>
          </w:tcPr>
          <w:p w14:paraId="43E1A1D4" w14:textId="77777777" w:rsidR="00413EC8" w:rsidRPr="00413EC8" w:rsidRDefault="00413EC8" w:rsidP="00413EC8">
            <w:pPr>
              <w:rPr>
                <w:sz w:val="20"/>
                <w:szCs w:val="20"/>
              </w:rPr>
            </w:pPr>
          </w:p>
        </w:tc>
        <w:tc>
          <w:tcPr>
            <w:tcW w:w="1935" w:type="dxa"/>
          </w:tcPr>
          <w:p w14:paraId="420A2020" w14:textId="77777777" w:rsidR="00413EC8" w:rsidRPr="00413EC8" w:rsidRDefault="00413EC8" w:rsidP="00413EC8">
            <w:pPr>
              <w:rPr>
                <w:sz w:val="20"/>
                <w:szCs w:val="20"/>
              </w:rPr>
            </w:pPr>
          </w:p>
        </w:tc>
      </w:tr>
      <w:tr w:rsidR="00413EC8" w:rsidRPr="00413EC8" w14:paraId="1C70ECA5" w14:textId="77777777" w:rsidTr="009D52AD">
        <w:tc>
          <w:tcPr>
            <w:tcW w:w="2269" w:type="dxa"/>
            <w:vMerge/>
          </w:tcPr>
          <w:p w14:paraId="4367AE97" w14:textId="77777777" w:rsidR="00413EC8" w:rsidRPr="00413EC8" w:rsidRDefault="00413EC8" w:rsidP="00413EC8">
            <w:pPr>
              <w:ind w:firstLine="142"/>
              <w:rPr>
                <w:sz w:val="20"/>
                <w:szCs w:val="20"/>
              </w:rPr>
            </w:pPr>
          </w:p>
        </w:tc>
        <w:tc>
          <w:tcPr>
            <w:tcW w:w="1687" w:type="dxa"/>
          </w:tcPr>
          <w:p w14:paraId="7BA1BA6F" w14:textId="77777777" w:rsidR="00413EC8" w:rsidRPr="00413EC8" w:rsidRDefault="00413EC8" w:rsidP="00413EC8">
            <w:pPr>
              <w:ind w:firstLine="114"/>
              <w:rPr>
                <w:sz w:val="20"/>
                <w:szCs w:val="20"/>
              </w:rPr>
            </w:pPr>
            <w:r w:rsidRPr="00413EC8">
              <w:rPr>
                <w:sz w:val="20"/>
                <w:szCs w:val="20"/>
              </w:rPr>
              <w:t>Областной бюджет</w:t>
            </w:r>
          </w:p>
        </w:tc>
        <w:tc>
          <w:tcPr>
            <w:tcW w:w="1335" w:type="dxa"/>
          </w:tcPr>
          <w:p w14:paraId="067A1D87" w14:textId="77777777" w:rsidR="00413EC8" w:rsidRPr="00413EC8" w:rsidRDefault="00413EC8" w:rsidP="00413EC8">
            <w:pPr>
              <w:ind w:right="-63"/>
              <w:rPr>
                <w:sz w:val="20"/>
                <w:szCs w:val="20"/>
              </w:rPr>
            </w:pPr>
            <w:r w:rsidRPr="00413EC8">
              <w:rPr>
                <w:sz w:val="20"/>
                <w:szCs w:val="20"/>
              </w:rPr>
              <w:t>75567,35666</w:t>
            </w:r>
          </w:p>
        </w:tc>
        <w:tc>
          <w:tcPr>
            <w:tcW w:w="761" w:type="dxa"/>
          </w:tcPr>
          <w:p w14:paraId="15CB786C" w14:textId="77777777" w:rsidR="00413EC8" w:rsidRPr="00413EC8" w:rsidRDefault="00413EC8" w:rsidP="00413EC8">
            <w:pPr>
              <w:ind w:firstLine="20"/>
              <w:rPr>
                <w:sz w:val="20"/>
                <w:szCs w:val="20"/>
              </w:rPr>
            </w:pPr>
          </w:p>
        </w:tc>
        <w:tc>
          <w:tcPr>
            <w:tcW w:w="1094" w:type="dxa"/>
          </w:tcPr>
          <w:p w14:paraId="39D77970" w14:textId="77777777" w:rsidR="00413EC8" w:rsidRPr="00413EC8" w:rsidRDefault="00413EC8" w:rsidP="00413EC8">
            <w:pPr>
              <w:ind w:firstLine="20"/>
              <w:rPr>
                <w:sz w:val="20"/>
                <w:szCs w:val="20"/>
              </w:rPr>
            </w:pPr>
          </w:p>
        </w:tc>
        <w:tc>
          <w:tcPr>
            <w:tcW w:w="717" w:type="dxa"/>
          </w:tcPr>
          <w:p w14:paraId="1A5A8BFD" w14:textId="77777777" w:rsidR="00413EC8" w:rsidRPr="00413EC8" w:rsidRDefault="00413EC8" w:rsidP="00413EC8">
            <w:pPr>
              <w:ind w:firstLine="20"/>
              <w:rPr>
                <w:sz w:val="20"/>
                <w:szCs w:val="20"/>
              </w:rPr>
            </w:pPr>
          </w:p>
        </w:tc>
        <w:tc>
          <w:tcPr>
            <w:tcW w:w="1359" w:type="dxa"/>
            <w:gridSpan w:val="2"/>
          </w:tcPr>
          <w:p w14:paraId="1EB93BA2" w14:textId="77777777" w:rsidR="00413EC8" w:rsidRPr="00413EC8" w:rsidRDefault="00413EC8" w:rsidP="00413EC8">
            <w:pPr>
              <w:ind w:firstLine="20"/>
              <w:rPr>
                <w:sz w:val="20"/>
                <w:szCs w:val="20"/>
              </w:rPr>
            </w:pPr>
          </w:p>
        </w:tc>
        <w:tc>
          <w:tcPr>
            <w:tcW w:w="1331" w:type="dxa"/>
          </w:tcPr>
          <w:p w14:paraId="43317DB5" w14:textId="77777777" w:rsidR="00413EC8" w:rsidRPr="00413EC8" w:rsidRDefault="00413EC8" w:rsidP="00413EC8">
            <w:pPr>
              <w:ind w:right="-45"/>
              <w:rPr>
                <w:sz w:val="20"/>
                <w:szCs w:val="20"/>
              </w:rPr>
            </w:pPr>
            <w:r w:rsidRPr="00413EC8">
              <w:rPr>
                <w:sz w:val="20"/>
                <w:szCs w:val="20"/>
              </w:rPr>
              <w:t>87573,55025</w:t>
            </w:r>
          </w:p>
        </w:tc>
        <w:tc>
          <w:tcPr>
            <w:tcW w:w="1362" w:type="dxa"/>
          </w:tcPr>
          <w:p w14:paraId="5CB06A02" w14:textId="77777777" w:rsidR="00413EC8" w:rsidRPr="00413EC8" w:rsidRDefault="00413EC8" w:rsidP="00413EC8">
            <w:pPr>
              <w:rPr>
                <w:sz w:val="20"/>
                <w:szCs w:val="20"/>
              </w:rPr>
            </w:pPr>
            <w:r w:rsidRPr="00413EC8">
              <w:rPr>
                <w:sz w:val="20"/>
                <w:szCs w:val="20"/>
              </w:rPr>
              <w:t>29962,88</w:t>
            </w:r>
          </w:p>
        </w:tc>
        <w:tc>
          <w:tcPr>
            <w:tcW w:w="1880" w:type="dxa"/>
          </w:tcPr>
          <w:p w14:paraId="76DFC616" w14:textId="77777777" w:rsidR="00413EC8" w:rsidRPr="00413EC8" w:rsidRDefault="00413EC8" w:rsidP="00413EC8">
            <w:pPr>
              <w:rPr>
                <w:sz w:val="20"/>
                <w:szCs w:val="20"/>
              </w:rPr>
            </w:pPr>
          </w:p>
        </w:tc>
        <w:tc>
          <w:tcPr>
            <w:tcW w:w="1935" w:type="dxa"/>
          </w:tcPr>
          <w:p w14:paraId="01BF2166" w14:textId="77777777" w:rsidR="00413EC8" w:rsidRPr="00413EC8" w:rsidRDefault="00413EC8" w:rsidP="00413EC8">
            <w:pPr>
              <w:rPr>
                <w:sz w:val="20"/>
                <w:szCs w:val="20"/>
              </w:rPr>
            </w:pPr>
          </w:p>
        </w:tc>
      </w:tr>
      <w:tr w:rsidR="00413EC8" w:rsidRPr="00413EC8" w14:paraId="3072B551" w14:textId="77777777" w:rsidTr="009D52AD">
        <w:tc>
          <w:tcPr>
            <w:tcW w:w="2269" w:type="dxa"/>
            <w:vMerge/>
          </w:tcPr>
          <w:p w14:paraId="33333E53" w14:textId="77777777" w:rsidR="00413EC8" w:rsidRPr="00413EC8" w:rsidRDefault="00413EC8" w:rsidP="00413EC8">
            <w:pPr>
              <w:ind w:firstLine="142"/>
              <w:rPr>
                <w:sz w:val="20"/>
                <w:szCs w:val="20"/>
              </w:rPr>
            </w:pPr>
          </w:p>
        </w:tc>
        <w:tc>
          <w:tcPr>
            <w:tcW w:w="1687" w:type="dxa"/>
          </w:tcPr>
          <w:p w14:paraId="4FEAD277" w14:textId="77777777" w:rsidR="00413EC8" w:rsidRPr="00413EC8" w:rsidRDefault="00413EC8" w:rsidP="00413EC8">
            <w:pPr>
              <w:ind w:firstLine="114"/>
              <w:rPr>
                <w:sz w:val="20"/>
                <w:szCs w:val="20"/>
              </w:rPr>
            </w:pPr>
            <w:r w:rsidRPr="00413EC8">
              <w:rPr>
                <w:sz w:val="20"/>
                <w:szCs w:val="20"/>
              </w:rPr>
              <w:t>Местный бюджет</w:t>
            </w:r>
          </w:p>
        </w:tc>
        <w:tc>
          <w:tcPr>
            <w:tcW w:w="1335" w:type="dxa"/>
          </w:tcPr>
          <w:p w14:paraId="7E98F0AD" w14:textId="77777777" w:rsidR="00413EC8" w:rsidRPr="00413EC8" w:rsidRDefault="00413EC8" w:rsidP="00413EC8">
            <w:pPr>
              <w:rPr>
                <w:sz w:val="20"/>
                <w:szCs w:val="20"/>
              </w:rPr>
            </w:pPr>
            <w:r w:rsidRPr="00413EC8">
              <w:rPr>
                <w:sz w:val="20"/>
                <w:szCs w:val="20"/>
              </w:rPr>
              <w:t>9582,25295</w:t>
            </w:r>
          </w:p>
        </w:tc>
        <w:tc>
          <w:tcPr>
            <w:tcW w:w="761" w:type="dxa"/>
          </w:tcPr>
          <w:p w14:paraId="4C5607B2" w14:textId="77777777" w:rsidR="00413EC8" w:rsidRPr="00413EC8" w:rsidRDefault="00413EC8" w:rsidP="00413EC8">
            <w:pPr>
              <w:ind w:firstLine="20"/>
              <w:rPr>
                <w:sz w:val="20"/>
                <w:szCs w:val="20"/>
              </w:rPr>
            </w:pPr>
          </w:p>
        </w:tc>
        <w:tc>
          <w:tcPr>
            <w:tcW w:w="1094" w:type="dxa"/>
          </w:tcPr>
          <w:p w14:paraId="1B721268" w14:textId="77777777" w:rsidR="00413EC8" w:rsidRPr="00413EC8" w:rsidRDefault="00413EC8" w:rsidP="00413EC8">
            <w:pPr>
              <w:ind w:firstLine="20"/>
              <w:rPr>
                <w:sz w:val="20"/>
                <w:szCs w:val="20"/>
              </w:rPr>
            </w:pPr>
          </w:p>
        </w:tc>
        <w:tc>
          <w:tcPr>
            <w:tcW w:w="717" w:type="dxa"/>
          </w:tcPr>
          <w:p w14:paraId="0238D1FD" w14:textId="77777777" w:rsidR="00413EC8" w:rsidRPr="00413EC8" w:rsidRDefault="00413EC8" w:rsidP="00413EC8">
            <w:pPr>
              <w:ind w:firstLine="20"/>
              <w:rPr>
                <w:sz w:val="20"/>
                <w:szCs w:val="20"/>
              </w:rPr>
            </w:pPr>
          </w:p>
        </w:tc>
        <w:tc>
          <w:tcPr>
            <w:tcW w:w="1359" w:type="dxa"/>
            <w:gridSpan w:val="2"/>
          </w:tcPr>
          <w:p w14:paraId="58DC7ED9" w14:textId="77777777" w:rsidR="00413EC8" w:rsidRPr="00413EC8" w:rsidRDefault="00413EC8" w:rsidP="00413EC8">
            <w:pPr>
              <w:ind w:firstLine="20"/>
              <w:rPr>
                <w:sz w:val="20"/>
                <w:szCs w:val="20"/>
              </w:rPr>
            </w:pPr>
          </w:p>
        </w:tc>
        <w:tc>
          <w:tcPr>
            <w:tcW w:w="1331" w:type="dxa"/>
          </w:tcPr>
          <w:p w14:paraId="1DFB1D8F" w14:textId="77777777" w:rsidR="00413EC8" w:rsidRPr="00413EC8" w:rsidRDefault="00413EC8" w:rsidP="00413EC8">
            <w:pPr>
              <w:ind w:firstLine="45"/>
              <w:rPr>
                <w:sz w:val="20"/>
                <w:szCs w:val="20"/>
              </w:rPr>
            </w:pPr>
            <w:r w:rsidRPr="00413EC8">
              <w:rPr>
                <w:sz w:val="20"/>
                <w:szCs w:val="20"/>
              </w:rPr>
              <w:t>4570,02080</w:t>
            </w:r>
          </w:p>
        </w:tc>
        <w:tc>
          <w:tcPr>
            <w:tcW w:w="1362" w:type="dxa"/>
          </w:tcPr>
          <w:p w14:paraId="45A9AF72" w14:textId="77777777" w:rsidR="00413EC8" w:rsidRPr="00413EC8" w:rsidRDefault="00413EC8" w:rsidP="00413EC8">
            <w:pPr>
              <w:rPr>
                <w:sz w:val="20"/>
                <w:szCs w:val="20"/>
              </w:rPr>
            </w:pPr>
            <w:r w:rsidRPr="00413EC8">
              <w:rPr>
                <w:sz w:val="20"/>
                <w:szCs w:val="20"/>
              </w:rPr>
              <w:t>580,32082</w:t>
            </w:r>
          </w:p>
        </w:tc>
        <w:tc>
          <w:tcPr>
            <w:tcW w:w="1880" w:type="dxa"/>
          </w:tcPr>
          <w:p w14:paraId="19BC809B" w14:textId="77777777" w:rsidR="00413EC8" w:rsidRPr="00413EC8" w:rsidRDefault="00413EC8" w:rsidP="00413EC8">
            <w:pPr>
              <w:rPr>
                <w:sz w:val="20"/>
                <w:szCs w:val="20"/>
              </w:rPr>
            </w:pPr>
          </w:p>
        </w:tc>
        <w:tc>
          <w:tcPr>
            <w:tcW w:w="1935" w:type="dxa"/>
          </w:tcPr>
          <w:p w14:paraId="6F9E8C21" w14:textId="77777777" w:rsidR="00413EC8" w:rsidRPr="00413EC8" w:rsidRDefault="00413EC8" w:rsidP="00413EC8">
            <w:pPr>
              <w:rPr>
                <w:sz w:val="20"/>
                <w:szCs w:val="20"/>
              </w:rPr>
            </w:pPr>
          </w:p>
        </w:tc>
      </w:tr>
      <w:tr w:rsidR="00413EC8" w:rsidRPr="00413EC8" w14:paraId="25055A6D" w14:textId="77777777" w:rsidTr="009D52AD">
        <w:tc>
          <w:tcPr>
            <w:tcW w:w="2269" w:type="dxa"/>
            <w:vMerge w:val="restart"/>
          </w:tcPr>
          <w:p w14:paraId="3BA2AA7C" w14:textId="77777777" w:rsidR="00413EC8" w:rsidRPr="00413EC8" w:rsidRDefault="00413EC8" w:rsidP="00413EC8">
            <w:pPr>
              <w:rPr>
                <w:sz w:val="20"/>
                <w:szCs w:val="20"/>
                <w:highlight w:val="magenta"/>
              </w:rPr>
            </w:pPr>
            <w:r w:rsidRPr="00413EC8">
              <w:rPr>
                <w:sz w:val="20"/>
                <w:szCs w:val="20"/>
              </w:rPr>
              <w:t>Сумма затрат по Задаче 2 муниципальной программы</w:t>
            </w:r>
          </w:p>
        </w:tc>
        <w:tc>
          <w:tcPr>
            <w:tcW w:w="1687" w:type="dxa"/>
          </w:tcPr>
          <w:p w14:paraId="6A732A84" w14:textId="77777777" w:rsidR="00413EC8" w:rsidRPr="00413EC8" w:rsidRDefault="00413EC8" w:rsidP="00413EC8">
            <w:pPr>
              <w:ind w:firstLine="41"/>
              <w:rPr>
                <w:sz w:val="20"/>
                <w:szCs w:val="20"/>
              </w:rPr>
            </w:pPr>
            <w:r w:rsidRPr="00413EC8">
              <w:rPr>
                <w:sz w:val="20"/>
                <w:szCs w:val="20"/>
              </w:rPr>
              <w:t>Наименование показателя (ед. изм.)</w:t>
            </w:r>
          </w:p>
        </w:tc>
        <w:tc>
          <w:tcPr>
            <w:tcW w:w="1335" w:type="dxa"/>
          </w:tcPr>
          <w:p w14:paraId="5F32F121" w14:textId="77777777" w:rsidR="00413EC8" w:rsidRPr="00413EC8" w:rsidRDefault="00413EC8" w:rsidP="00413EC8">
            <w:pPr>
              <w:ind w:firstLine="100"/>
              <w:rPr>
                <w:sz w:val="20"/>
                <w:szCs w:val="20"/>
              </w:rPr>
            </w:pPr>
            <w:r w:rsidRPr="00413EC8">
              <w:rPr>
                <w:sz w:val="20"/>
                <w:szCs w:val="20"/>
              </w:rPr>
              <w:t>Ед.</w:t>
            </w:r>
          </w:p>
        </w:tc>
        <w:tc>
          <w:tcPr>
            <w:tcW w:w="761" w:type="dxa"/>
          </w:tcPr>
          <w:p w14:paraId="40595D66" w14:textId="77777777" w:rsidR="00413EC8" w:rsidRPr="00413EC8" w:rsidRDefault="00413EC8" w:rsidP="00413EC8">
            <w:pPr>
              <w:ind w:firstLine="20"/>
              <w:rPr>
                <w:sz w:val="20"/>
                <w:szCs w:val="20"/>
              </w:rPr>
            </w:pPr>
          </w:p>
        </w:tc>
        <w:tc>
          <w:tcPr>
            <w:tcW w:w="1094" w:type="dxa"/>
          </w:tcPr>
          <w:p w14:paraId="3F60E6CD" w14:textId="77777777" w:rsidR="00413EC8" w:rsidRPr="00413EC8" w:rsidRDefault="00413EC8" w:rsidP="00413EC8">
            <w:pPr>
              <w:ind w:firstLine="20"/>
              <w:rPr>
                <w:sz w:val="20"/>
                <w:szCs w:val="20"/>
              </w:rPr>
            </w:pPr>
          </w:p>
        </w:tc>
        <w:tc>
          <w:tcPr>
            <w:tcW w:w="717" w:type="dxa"/>
          </w:tcPr>
          <w:p w14:paraId="03830AA9" w14:textId="77777777" w:rsidR="00413EC8" w:rsidRPr="00413EC8" w:rsidRDefault="00413EC8" w:rsidP="00413EC8">
            <w:pPr>
              <w:ind w:firstLine="20"/>
              <w:rPr>
                <w:sz w:val="20"/>
                <w:szCs w:val="20"/>
              </w:rPr>
            </w:pPr>
          </w:p>
        </w:tc>
        <w:tc>
          <w:tcPr>
            <w:tcW w:w="1359" w:type="dxa"/>
            <w:gridSpan w:val="2"/>
          </w:tcPr>
          <w:p w14:paraId="553CB41C" w14:textId="77777777" w:rsidR="00413EC8" w:rsidRPr="00413EC8" w:rsidRDefault="00413EC8" w:rsidP="00413EC8">
            <w:pPr>
              <w:ind w:firstLine="20"/>
              <w:rPr>
                <w:sz w:val="20"/>
                <w:szCs w:val="20"/>
              </w:rPr>
            </w:pPr>
          </w:p>
        </w:tc>
        <w:tc>
          <w:tcPr>
            <w:tcW w:w="1331" w:type="dxa"/>
          </w:tcPr>
          <w:p w14:paraId="14D6714A" w14:textId="77777777" w:rsidR="00413EC8" w:rsidRPr="00413EC8" w:rsidRDefault="00413EC8" w:rsidP="00413EC8">
            <w:pPr>
              <w:ind w:firstLine="45"/>
              <w:rPr>
                <w:sz w:val="20"/>
                <w:szCs w:val="20"/>
              </w:rPr>
            </w:pPr>
          </w:p>
        </w:tc>
        <w:tc>
          <w:tcPr>
            <w:tcW w:w="1362" w:type="dxa"/>
          </w:tcPr>
          <w:p w14:paraId="01C4D291" w14:textId="77777777" w:rsidR="00413EC8" w:rsidRPr="00413EC8" w:rsidRDefault="00413EC8" w:rsidP="00413EC8">
            <w:pPr>
              <w:rPr>
                <w:sz w:val="20"/>
                <w:szCs w:val="20"/>
              </w:rPr>
            </w:pPr>
          </w:p>
        </w:tc>
        <w:tc>
          <w:tcPr>
            <w:tcW w:w="1880" w:type="dxa"/>
          </w:tcPr>
          <w:p w14:paraId="76CEBE5E" w14:textId="77777777" w:rsidR="00413EC8" w:rsidRPr="00413EC8" w:rsidRDefault="00413EC8" w:rsidP="00413EC8">
            <w:pPr>
              <w:rPr>
                <w:sz w:val="20"/>
                <w:szCs w:val="20"/>
              </w:rPr>
            </w:pPr>
          </w:p>
        </w:tc>
        <w:tc>
          <w:tcPr>
            <w:tcW w:w="1935" w:type="dxa"/>
          </w:tcPr>
          <w:p w14:paraId="746A171B" w14:textId="77777777" w:rsidR="00413EC8" w:rsidRPr="00413EC8" w:rsidRDefault="00413EC8" w:rsidP="00413EC8">
            <w:pPr>
              <w:rPr>
                <w:sz w:val="20"/>
                <w:szCs w:val="20"/>
                <w:highlight w:val="magenta"/>
              </w:rPr>
            </w:pPr>
          </w:p>
        </w:tc>
      </w:tr>
      <w:tr w:rsidR="00413EC8" w:rsidRPr="00413EC8" w14:paraId="32D77450" w14:textId="77777777" w:rsidTr="009D52AD">
        <w:tc>
          <w:tcPr>
            <w:tcW w:w="2269" w:type="dxa"/>
            <w:vMerge/>
          </w:tcPr>
          <w:p w14:paraId="596AC590" w14:textId="77777777" w:rsidR="00413EC8" w:rsidRPr="00413EC8" w:rsidRDefault="00413EC8" w:rsidP="00413EC8">
            <w:pPr>
              <w:rPr>
                <w:sz w:val="20"/>
                <w:szCs w:val="20"/>
                <w:highlight w:val="magenta"/>
              </w:rPr>
            </w:pPr>
          </w:p>
        </w:tc>
        <w:tc>
          <w:tcPr>
            <w:tcW w:w="1687" w:type="dxa"/>
          </w:tcPr>
          <w:p w14:paraId="702A0777" w14:textId="77777777" w:rsidR="00413EC8" w:rsidRPr="00413EC8" w:rsidRDefault="00413EC8" w:rsidP="00413EC8">
            <w:pPr>
              <w:ind w:firstLine="114"/>
              <w:rPr>
                <w:sz w:val="20"/>
                <w:szCs w:val="20"/>
              </w:rPr>
            </w:pPr>
            <w:r w:rsidRPr="00413EC8">
              <w:rPr>
                <w:sz w:val="20"/>
                <w:szCs w:val="20"/>
              </w:rPr>
              <w:t>Стоимость единицы</w:t>
            </w:r>
          </w:p>
        </w:tc>
        <w:tc>
          <w:tcPr>
            <w:tcW w:w="1335" w:type="dxa"/>
          </w:tcPr>
          <w:p w14:paraId="176D5E7D" w14:textId="77777777" w:rsidR="00413EC8" w:rsidRPr="00413EC8" w:rsidRDefault="00413EC8" w:rsidP="00413EC8">
            <w:pPr>
              <w:ind w:firstLine="100"/>
              <w:rPr>
                <w:sz w:val="20"/>
                <w:szCs w:val="20"/>
              </w:rPr>
            </w:pPr>
            <w:r w:rsidRPr="00413EC8">
              <w:rPr>
                <w:sz w:val="20"/>
                <w:szCs w:val="20"/>
              </w:rPr>
              <w:t>-</w:t>
            </w:r>
          </w:p>
        </w:tc>
        <w:tc>
          <w:tcPr>
            <w:tcW w:w="761" w:type="dxa"/>
          </w:tcPr>
          <w:p w14:paraId="59CE976F" w14:textId="77777777" w:rsidR="00413EC8" w:rsidRPr="00413EC8" w:rsidRDefault="00413EC8" w:rsidP="00413EC8">
            <w:pPr>
              <w:ind w:firstLine="20"/>
              <w:rPr>
                <w:sz w:val="20"/>
                <w:szCs w:val="20"/>
              </w:rPr>
            </w:pPr>
            <w:r w:rsidRPr="00413EC8">
              <w:rPr>
                <w:sz w:val="20"/>
                <w:szCs w:val="20"/>
              </w:rPr>
              <w:t>х</w:t>
            </w:r>
          </w:p>
        </w:tc>
        <w:tc>
          <w:tcPr>
            <w:tcW w:w="1094" w:type="dxa"/>
          </w:tcPr>
          <w:p w14:paraId="659455BD" w14:textId="77777777" w:rsidR="00413EC8" w:rsidRPr="00413EC8" w:rsidRDefault="00413EC8" w:rsidP="00413EC8">
            <w:pPr>
              <w:ind w:firstLine="20"/>
              <w:rPr>
                <w:sz w:val="20"/>
                <w:szCs w:val="20"/>
              </w:rPr>
            </w:pPr>
            <w:r w:rsidRPr="00413EC8">
              <w:rPr>
                <w:sz w:val="20"/>
                <w:szCs w:val="20"/>
              </w:rPr>
              <w:t>х</w:t>
            </w:r>
          </w:p>
        </w:tc>
        <w:tc>
          <w:tcPr>
            <w:tcW w:w="717" w:type="dxa"/>
          </w:tcPr>
          <w:p w14:paraId="06AA1A64" w14:textId="77777777" w:rsidR="00413EC8" w:rsidRPr="00413EC8" w:rsidRDefault="00413EC8" w:rsidP="00413EC8">
            <w:pPr>
              <w:ind w:firstLine="20"/>
              <w:rPr>
                <w:sz w:val="20"/>
                <w:szCs w:val="20"/>
              </w:rPr>
            </w:pPr>
            <w:r w:rsidRPr="00413EC8">
              <w:rPr>
                <w:sz w:val="20"/>
                <w:szCs w:val="20"/>
              </w:rPr>
              <w:t>х</w:t>
            </w:r>
          </w:p>
        </w:tc>
        <w:tc>
          <w:tcPr>
            <w:tcW w:w="1359" w:type="dxa"/>
            <w:gridSpan w:val="2"/>
          </w:tcPr>
          <w:p w14:paraId="46C322ED" w14:textId="77777777" w:rsidR="00413EC8" w:rsidRPr="00413EC8" w:rsidRDefault="00413EC8" w:rsidP="00413EC8">
            <w:pPr>
              <w:ind w:firstLine="20"/>
              <w:rPr>
                <w:sz w:val="20"/>
                <w:szCs w:val="20"/>
              </w:rPr>
            </w:pPr>
            <w:r w:rsidRPr="00413EC8">
              <w:rPr>
                <w:sz w:val="20"/>
                <w:szCs w:val="20"/>
              </w:rPr>
              <w:t>х</w:t>
            </w:r>
          </w:p>
        </w:tc>
        <w:tc>
          <w:tcPr>
            <w:tcW w:w="1331" w:type="dxa"/>
          </w:tcPr>
          <w:p w14:paraId="471FCB91" w14:textId="77777777" w:rsidR="00413EC8" w:rsidRPr="00413EC8" w:rsidRDefault="00413EC8" w:rsidP="00413EC8">
            <w:pPr>
              <w:ind w:firstLine="45"/>
              <w:rPr>
                <w:sz w:val="20"/>
                <w:szCs w:val="20"/>
              </w:rPr>
            </w:pPr>
          </w:p>
        </w:tc>
        <w:tc>
          <w:tcPr>
            <w:tcW w:w="1362" w:type="dxa"/>
          </w:tcPr>
          <w:p w14:paraId="29D161FA" w14:textId="77777777" w:rsidR="00413EC8" w:rsidRPr="00413EC8" w:rsidRDefault="00413EC8" w:rsidP="00413EC8">
            <w:pPr>
              <w:rPr>
                <w:sz w:val="20"/>
                <w:szCs w:val="20"/>
              </w:rPr>
            </w:pPr>
          </w:p>
        </w:tc>
        <w:tc>
          <w:tcPr>
            <w:tcW w:w="1880" w:type="dxa"/>
          </w:tcPr>
          <w:p w14:paraId="60A887AA" w14:textId="77777777" w:rsidR="00413EC8" w:rsidRPr="00413EC8" w:rsidRDefault="00413EC8" w:rsidP="00413EC8">
            <w:pPr>
              <w:rPr>
                <w:sz w:val="20"/>
                <w:szCs w:val="20"/>
              </w:rPr>
            </w:pPr>
          </w:p>
        </w:tc>
        <w:tc>
          <w:tcPr>
            <w:tcW w:w="1935" w:type="dxa"/>
          </w:tcPr>
          <w:p w14:paraId="3C69686A" w14:textId="77777777" w:rsidR="00413EC8" w:rsidRPr="00413EC8" w:rsidRDefault="00413EC8" w:rsidP="00413EC8">
            <w:pPr>
              <w:rPr>
                <w:sz w:val="20"/>
                <w:szCs w:val="20"/>
                <w:highlight w:val="magenta"/>
              </w:rPr>
            </w:pPr>
          </w:p>
        </w:tc>
      </w:tr>
      <w:tr w:rsidR="00413EC8" w:rsidRPr="00413EC8" w14:paraId="427F6318" w14:textId="77777777" w:rsidTr="009D52AD">
        <w:tc>
          <w:tcPr>
            <w:tcW w:w="2269" w:type="dxa"/>
            <w:vMerge/>
          </w:tcPr>
          <w:p w14:paraId="0E95F7AF" w14:textId="77777777" w:rsidR="00413EC8" w:rsidRPr="00413EC8" w:rsidRDefault="00413EC8" w:rsidP="00413EC8">
            <w:pPr>
              <w:rPr>
                <w:sz w:val="20"/>
                <w:szCs w:val="20"/>
                <w:highlight w:val="magenta"/>
              </w:rPr>
            </w:pPr>
          </w:p>
        </w:tc>
        <w:tc>
          <w:tcPr>
            <w:tcW w:w="1687" w:type="dxa"/>
          </w:tcPr>
          <w:p w14:paraId="2A4BA727" w14:textId="77777777" w:rsidR="00413EC8" w:rsidRPr="00413EC8" w:rsidRDefault="00413EC8" w:rsidP="00413EC8">
            <w:pPr>
              <w:ind w:firstLine="114"/>
              <w:rPr>
                <w:sz w:val="20"/>
                <w:szCs w:val="20"/>
              </w:rPr>
            </w:pPr>
            <w:r w:rsidRPr="00413EC8">
              <w:rPr>
                <w:sz w:val="20"/>
                <w:szCs w:val="20"/>
              </w:rPr>
              <w:t>Сумма затрат, в том числе:</w:t>
            </w:r>
          </w:p>
        </w:tc>
        <w:tc>
          <w:tcPr>
            <w:tcW w:w="1335" w:type="dxa"/>
          </w:tcPr>
          <w:p w14:paraId="33584DF3" w14:textId="77777777" w:rsidR="00413EC8" w:rsidRPr="00413EC8" w:rsidRDefault="00413EC8" w:rsidP="00413EC8">
            <w:pPr>
              <w:ind w:hanging="94"/>
              <w:rPr>
                <w:sz w:val="20"/>
                <w:szCs w:val="20"/>
              </w:rPr>
            </w:pPr>
            <w:r w:rsidRPr="00413EC8">
              <w:rPr>
                <w:sz w:val="20"/>
                <w:szCs w:val="20"/>
              </w:rPr>
              <w:t>83214,13567</w:t>
            </w:r>
          </w:p>
        </w:tc>
        <w:tc>
          <w:tcPr>
            <w:tcW w:w="761" w:type="dxa"/>
          </w:tcPr>
          <w:p w14:paraId="5DB32164" w14:textId="77777777" w:rsidR="00413EC8" w:rsidRPr="00413EC8" w:rsidRDefault="00413EC8" w:rsidP="00413EC8">
            <w:pPr>
              <w:ind w:firstLine="20"/>
              <w:rPr>
                <w:sz w:val="20"/>
                <w:szCs w:val="20"/>
              </w:rPr>
            </w:pPr>
          </w:p>
        </w:tc>
        <w:tc>
          <w:tcPr>
            <w:tcW w:w="1094" w:type="dxa"/>
          </w:tcPr>
          <w:p w14:paraId="3C14E96C" w14:textId="77777777" w:rsidR="00413EC8" w:rsidRPr="00413EC8" w:rsidRDefault="00413EC8" w:rsidP="00413EC8">
            <w:pPr>
              <w:ind w:firstLine="20"/>
              <w:rPr>
                <w:sz w:val="20"/>
                <w:szCs w:val="20"/>
              </w:rPr>
            </w:pPr>
          </w:p>
        </w:tc>
        <w:tc>
          <w:tcPr>
            <w:tcW w:w="717" w:type="dxa"/>
          </w:tcPr>
          <w:p w14:paraId="094BA3E3" w14:textId="77777777" w:rsidR="00413EC8" w:rsidRPr="00413EC8" w:rsidRDefault="00413EC8" w:rsidP="00413EC8">
            <w:pPr>
              <w:ind w:firstLine="20"/>
              <w:rPr>
                <w:sz w:val="20"/>
                <w:szCs w:val="20"/>
              </w:rPr>
            </w:pPr>
          </w:p>
        </w:tc>
        <w:tc>
          <w:tcPr>
            <w:tcW w:w="1359" w:type="dxa"/>
            <w:gridSpan w:val="2"/>
          </w:tcPr>
          <w:p w14:paraId="35DAF22A" w14:textId="77777777" w:rsidR="00413EC8" w:rsidRPr="00413EC8" w:rsidRDefault="00413EC8" w:rsidP="00413EC8">
            <w:pPr>
              <w:ind w:firstLine="20"/>
              <w:rPr>
                <w:sz w:val="20"/>
                <w:szCs w:val="20"/>
              </w:rPr>
            </w:pPr>
          </w:p>
        </w:tc>
        <w:tc>
          <w:tcPr>
            <w:tcW w:w="1331" w:type="dxa"/>
          </w:tcPr>
          <w:p w14:paraId="2B88FFAA" w14:textId="77777777" w:rsidR="00413EC8" w:rsidRPr="00413EC8" w:rsidRDefault="00413EC8" w:rsidP="00413EC8">
            <w:pPr>
              <w:ind w:right="-45"/>
              <w:rPr>
                <w:sz w:val="20"/>
                <w:szCs w:val="20"/>
              </w:rPr>
            </w:pPr>
            <w:r w:rsidRPr="00413EC8">
              <w:rPr>
                <w:sz w:val="20"/>
                <w:szCs w:val="20"/>
              </w:rPr>
              <w:t>92143,57105</w:t>
            </w:r>
          </w:p>
        </w:tc>
        <w:tc>
          <w:tcPr>
            <w:tcW w:w="1362" w:type="dxa"/>
          </w:tcPr>
          <w:p w14:paraId="41C4DE65" w14:textId="77777777" w:rsidR="00413EC8" w:rsidRPr="00413EC8" w:rsidRDefault="00413EC8" w:rsidP="00413EC8">
            <w:pPr>
              <w:ind w:right="-101"/>
              <w:rPr>
                <w:sz w:val="20"/>
                <w:szCs w:val="20"/>
              </w:rPr>
            </w:pPr>
            <w:r w:rsidRPr="00413EC8">
              <w:rPr>
                <w:sz w:val="20"/>
                <w:szCs w:val="20"/>
              </w:rPr>
              <w:t>30543,20082</w:t>
            </w:r>
          </w:p>
        </w:tc>
        <w:tc>
          <w:tcPr>
            <w:tcW w:w="1880" w:type="dxa"/>
          </w:tcPr>
          <w:p w14:paraId="3894A707" w14:textId="77777777" w:rsidR="00413EC8" w:rsidRPr="00413EC8" w:rsidRDefault="00413EC8" w:rsidP="00413EC8">
            <w:pPr>
              <w:rPr>
                <w:sz w:val="20"/>
                <w:szCs w:val="20"/>
              </w:rPr>
            </w:pPr>
          </w:p>
        </w:tc>
        <w:tc>
          <w:tcPr>
            <w:tcW w:w="1935" w:type="dxa"/>
          </w:tcPr>
          <w:p w14:paraId="39D88552" w14:textId="77777777" w:rsidR="00413EC8" w:rsidRPr="00413EC8" w:rsidRDefault="00413EC8" w:rsidP="00413EC8">
            <w:pPr>
              <w:rPr>
                <w:sz w:val="20"/>
                <w:szCs w:val="20"/>
                <w:highlight w:val="magenta"/>
              </w:rPr>
            </w:pPr>
          </w:p>
        </w:tc>
      </w:tr>
      <w:tr w:rsidR="00413EC8" w:rsidRPr="00413EC8" w14:paraId="0699F64F" w14:textId="77777777" w:rsidTr="009D52AD">
        <w:tc>
          <w:tcPr>
            <w:tcW w:w="2269" w:type="dxa"/>
            <w:vMerge/>
          </w:tcPr>
          <w:p w14:paraId="2C09746D" w14:textId="77777777" w:rsidR="00413EC8" w:rsidRPr="00413EC8" w:rsidRDefault="00413EC8" w:rsidP="00413EC8">
            <w:pPr>
              <w:rPr>
                <w:sz w:val="20"/>
                <w:szCs w:val="20"/>
                <w:highlight w:val="magenta"/>
              </w:rPr>
            </w:pPr>
          </w:p>
        </w:tc>
        <w:tc>
          <w:tcPr>
            <w:tcW w:w="1687" w:type="dxa"/>
          </w:tcPr>
          <w:p w14:paraId="01C431DF" w14:textId="77777777" w:rsidR="00413EC8" w:rsidRPr="00413EC8" w:rsidRDefault="00413EC8" w:rsidP="00413EC8">
            <w:pPr>
              <w:ind w:firstLine="114"/>
              <w:rPr>
                <w:sz w:val="20"/>
                <w:szCs w:val="20"/>
              </w:rPr>
            </w:pPr>
            <w:r w:rsidRPr="00413EC8">
              <w:rPr>
                <w:sz w:val="20"/>
                <w:szCs w:val="20"/>
              </w:rPr>
              <w:t>Федеральный бюджет</w:t>
            </w:r>
          </w:p>
        </w:tc>
        <w:tc>
          <w:tcPr>
            <w:tcW w:w="1335" w:type="dxa"/>
          </w:tcPr>
          <w:p w14:paraId="5EB9FB4C" w14:textId="77777777" w:rsidR="00413EC8" w:rsidRPr="00413EC8" w:rsidRDefault="00413EC8" w:rsidP="00413EC8">
            <w:pPr>
              <w:ind w:firstLine="100"/>
              <w:rPr>
                <w:sz w:val="20"/>
                <w:szCs w:val="20"/>
              </w:rPr>
            </w:pPr>
            <w:r w:rsidRPr="00413EC8">
              <w:rPr>
                <w:sz w:val="20"/>
                <w:szCs w:val="20"/>
              </w:rPr>
              <w:t>0</w:t>
            </w:r>
          </w:p>
        </w:tc>
        <w:tc>
          <w:tcPr>
            <w:tcW w:w="761" w:type="dxa"/>
          </w:tcPr>
          <w:p w14:paraId="1FEA70CD" w14:textId="77777777" w:rsidR="00413EC8" w:rsidRPr="00413EC8" w:rsidRDefault="00413EC8" w:rsidP="00413EC8">
            <w:pPr>
              <w:ind w:firstLine="20"/>
              <w:rPr>
                <w:sz w:val="20"/>
                <w:szCs w:val="20"/>
              </w:rPr>
            </w:pPr>
          </w:p>
        </w:tc>
        <w:tc>
          <w:tcPr>
            <w:tcW w:w="1094" w:type="dxa"/>
          </w:tcPr>
          <w:p w14:paraId="7FF618F3" w14:textId="77777777" w:rsidR="00413EC8" w:rsidRPr="00413EC8" w:rsidRDefault="00413EC8" w:rsidP="00413EC8">
            <w:pPr>
              <w:ind w:firstLine="20"/>
              <w:rPr>
                <w:sz w:val="20"/>
                <w:szCs w:val="20"/>
              </w:rPr>
            </w:pPr>
          </w:p>
        </w:tc>
        <w:tc>
          <w:tcPr>
            <w:tcW w:w="717" w:type="dxa"/>
          </w:tcPr>
          <w:p w14:paraId="1F281020" w14:textId="77777777" w:rsidR="00413EC8" w:rsidRPr="00413EC8" w:rsidRDefault="00413EC8" w:rsidP="00413EC8">
            <w:pPr>
              <w:ind w:firstLine="20"/>
              <w:rPr>
                <w:sz w:val="20"/>
                <w:szCs w:val="20"/>
              </w:rPr>
            </w:pPr>
          </w:p>
        </w:tc>
        <w:tc>
          <w:tcPr>
            <w:tcW w:w="1359" w:type="dxa"/>
            <w:gridSpan w:val="2"/>
          </w:tcPr>
          <w:p w14:paraId="5EFF5A30" w14:textId="77777777" w:rsidR="00413EC8" w:rsidRPr="00413EC8" w:rsidRDefault="00413EC8" w:rsidP="00413EC8">
            <w:pPr>
              <w:ind w:firstLine="20"/>
              <w:rPr>
                <w:sz w:val="20"/>
                <w:szCs w:val="20"/>
              </w:rPr>
            </w:pPr>
          </w:p>
        </w:tc>
        <w:tc>
          <w:tcPr>
            <w:tcW w:w="1331" w:type="dxa"/>
          </w:tcPr>
          <w:p w14:paraId="0533D6FB" w14:textId="77777777" w:rsidR="00413EC8" w:rsidRPr="00413EC8" w:rsidRDefault="00413EC8" w:rsidP="00413EC8">
            <w:pPr>
              <w:ind w:firstLine="45"/>
              <w:rPr>
                <w:sz w:val="20"/>
                <w:szCs w:val="20"/>
              </w:rPr>
            </w:pPr>
            <w:r w:rsidRPr="00413EC8">
              <w:rPr>
                <w:sz w:val="20"/>
                <w:szCs w:val="20"/>
              </w:rPr>
              <w:t>0</w:t>
            </w:r>
          </w:p>
        </w:tc>
        <w:tc>
          <w:tcPr>
            <w:tcW w:w="1362" w:type="dxa"/>
          </w:tcPr>
          <w:p w14:paraId="30CB121B" w14:textId="77777777" w:rsidR="00413EC8" w:rsidRPr="00413EC8" w:rsidRDefault="00413EC8" w:rsidP="00413EC8">
            <w:pPr>
              <w:rPr>
                <w:sz w:val="20"/>
                <w:szCs w:val="20"/>
              </w:rPr>
            </w:pPr>
            <w:r w:rsidRPr="00413EC8">
              <w:rPr>
                <w:sz w:val="20"/>
                <w:szCs w:val="20"/>
              </w:rPr>
              <w:t>0</w:t>
            </w:r>
          </w:p>
        </w:tc>
        <w:tc>
          <w:tcPr>
            <w:tcW w:w="1880" w:type="dxa"/>
          </w:tcPr>
          <w:p w14:paraId="7982751D" w14:textId="77777777" w:rsidR="00413EC8" w:rsidRPr="00413EC8" w:rsidRDefault="00413EC8" w:rsidP="00413EC8">
            <w:pPr>
              <w:rPr>
                <w:sz w:val="20"/>
                <w:szCs w:val="20"/>
              </w:rPr>
            </w:pPr>
          </w:p>
        </w:tc>
        <w:tc>
          <w:tcPr>
            <w:tcW w:w="1935" w:type="dxa"/>
          </w:tcPr>
          <w:p w14:paraId="1CD3DB8A" w14:textId="77777777" w:rsidR="00413EC8" w:rsidRPr="00413EC8" w:rsidRDefault="00413EC8" w:rsidP="00413EC8">
            <w:pPr>
              <w:rPr>
                <w:sz w:val="20"/>
                <w:szCs w:val="20"/>
                <w:highlight w:val="magenta"/>
              </w:rPr>
            </w:pPr>
          </w:p>
        </w:tc>
      </w:tr>
      <w:tr w:rsidR="00413EC8" w:rsidRPr="00413EC8" w14:paraId="61232D0F" w14:textId="77777777" w:rsidTr="009D52AD">
        <w:tc>
          <w:tcPr>
            <w:tcW w:w="2269" w:type="dxa"/>
            <w:vMerge/>
          </w:tcPr>
          <w:p w14:paraId="5B8AD883" w14:textId="77777777" w:rsidR="00413EC8" w:rsidRPr="00413EC8" w:rsidRDefault="00413EC8" w:rsidP="00413EC8">
            <w:pPr>
              <w:rPr>
                <w:sz w:val="20"/>
                <w:szCs w:val="20"/>
              </w:rPr>
            </w:pPr>
          </w:p>
        </w:tc>
        <w:tc>
          <w:tcPr>
            <w:tcW w:w="1687" w:type="dxa"/>
          </w:tcPr>
          <w:p w14:paraId="78A1130C" w14:textId="77777777" w:rsidR="00413EC8" w:rsidRPr="00413EC8" w:rsidRDefault="00413EC8" w:rsidP="00413EC8">
            <w:pPr>
              <w:ind w:firstLine="114"/>
              <w:rPr>
                <w:sz w:val="20"/>
                <w:szCs w:val="20"/>
              </w:rPr>
            </w:pPr>
            <w:r w:rsidRPr="00413EC8">
              <w:rPr>
                <w:sz w:val="20"/>
                <w:szCs w:val="20"/>
              </w:rPr>
              <w:t>Областной бюджет</w:t>
            </w:r>
          </w:p>
        </w:tc>
        <w:tc>
          <w:tcPr>
            <w:tcW w:w="1335" w:type="dxa"/>
          </w:tcPr>
          <w:p w14:paraId="56649E0E" w14:textId="77777777" w:rsidR="00413EC8" w:rsidRPr="00413EC8" w:rsidRDefault="00413EC8" w:rsidP="00413EC8">
            <w:pPr>
              <w:ind w:right="-63"/>
              <w:rPr>
                <w:sz w:val="20"/>
                <w:szCs w:val="20"/>
              </w:rPr>
            </w:pPr>
            <w:r w:rsidRPr="00413EC8">
              <w:rPr>
                <w:sz w:val="20"/>
                <w:szCs w:val="20"/>
              </w:rPr>
              <w:t>73631,88272</w:t>
            </w:r>
          </w:p>
        </w:tc>
        <w:tc>
          <w:tcPr>
            <w:tcW w:w="761" w:type="dxa"/>
          </w:tcPr>
          <w:p w14:paraId="6D107219" w14:textId="77777777" w:rsidR="00413EC8" w:rsidRPr="00413EC8" w:rsidRDefault="00413EC8" w:rsidP="00413EC8">
            <w:pPr>
              <w:ind w:firstLine="20"/>
              <w:rPr>
                <w:sz w:val="20"/>
                <w:szCs w:val="20"/>
              </w:rPr>
            </w:pPr>
          </w:p>
        </w:tc>
        <w:tc>
          <w:tcPr>
            <w:tcW w:w="1094" w:type="dxa"/>
          </w:tcPr>
          <w:p w14:paraId="2AF62251" w14:textId="77777777" w:rsidR="00413EC8" w:rsidRPr="00413EC8" w:rsidRDefault="00413EC8" w:rsidP="00413EC8">
            <w:pPr>
              <w:ind w:firstLine="20"/>
              <w:rPr>
                <w:sz w:val="20"/>
                <w:szCs w:val="20"/>
              </w:rPr>
            </w:pPr>
          </w:p>
        </w:tc>
        <w:tc>
          <w:tcPr>
            <w:tcW w:w="717" w:type="dxa"/>
          </w:tcPr>
          <w:p w14:paraId="3F8F535E" w14:textId="77777777" w:rsidR="00413EC8" w:rsidRPr="00413EC8" w:rsidRDefault="00413EC8" w:rsidP="00413EC8">
            <w:pPr>
              <w:ind w:firstLine="20"/>
              <w:rPr>
                <w:sz w:val="20"/>
                <w:szCs w:val="20"/>
              </w:rPr>
            </w:pPr>
          </w:p>
        </w:tc>
        <w:tc>
          <w:tcPr>
            <w:tcW w:w="1359" w:type="dxa"/>
            <w:gridSpan w:val="2"/>
          </w:tcPr>
          <w:p w14:paraId="787E2419" w14:textId="77777777" w:rsidR="00413EC8" w:rsidRPr="00413EC8" w:rsidRDefault="00413EC8" w:rsidP="00413EC8">
            <w:pPr>
              <w:ind w:firstLine="20"/>
              <w:rPr>
                <w:sz w:val="20"/>
                <w:szCs w:val="20"/>
              </w:rPr>
            </w:pPr>
          </w:p>
        </w:tc>
        <w:tc>
          <w:tcPr>
            <w:tcW w:w="1331" w:type="dxa"/>
          </w:tcPr>
          <w:p w14:paraId="1A3BC2F4" w14:textId="77777777" w:rsidR="00413EC8" w:rsidRPr="00413EC8" w:rsidRDefault="00413EC8" w:rsidP="00413EC8">
            <w:pPr>
              <w:ind w:right="-45"/>
              <w:rPr>
                <w:sz w:val="20"/>
                <w:szCs w:val="20"/>
              </w:rPr>
            </w:pPr>
            <w:r w:rsidRPr="00413EC8">
              <w:rPr>
                <w:sz w:val="20"/>
                <w:szCs w:val="20"/>
              </w:rPr>
              <w:t>87573,55025</w:t>
            </w:r>
          </w:p>
        </w:tc>
        <w:tc>
          <w:tcPr>
            <w:tcW w:w="1362" w:type="dxa"/>
          </w:tcPr>
          <w:p w14:paraId="01B2C577" w14:textId="77777777" w:rsidR="00413EC8" w:rsidRPr="00413EC8" w:rsidRDefault="00413EC8" w:rsidP="00413EC8">
            <w:pPr>
              <w:rPr>
                <w:sz w:val="20"/>
                <w:szCs w:val="20"/>
              </w:rPr>
            </w:pPr>
            <w:r w:rsidRPr="00413EC8">
              <w:rPr>
                <w:sz w:val="20"/>
                <w:szCs w:val="20"/>
              </w:rPr>
              <w:t>29962,88</w:t>
            </w:r>
          </w:p>
        </w:tc>
        <w:tc>
          <w:tcPr>
            <w:tcW w:w="1880" w:type="dxa"/>
          </w:tcPr>
          <w:p w14:paraId="424E09E6" w14:textId="77777777" w:rsidR="00413EC8" w:rsidRPr="00413EC8" w:rsidRDefault="00413EC8" w:rsidP="00413EC8">
            <w:pPr>
              <w:rPr>
                <w:sz w:val="20"/>
                <w:szCs w:val="20"/>
              </w:rPr>
            </w:pPr>
          </w:p>
        </w:tc>
        <w:tc>
          <w:tcPr>
            <w:tcW w:w="1935" w:type="dxa"/>
          </w:tcPr>
          <w:p w14:paraId="46DE81B7" w14:textId="77777777" w:rsidR="00413EC8" w:rsidRPr="00413EC8" w:rsidRDefault="00413EC8" w:rsidP="00413EC8">
            <w:pPr>
              <w:rPr>
                <w:sz w:val="20"/>
                <w:szCs w:val="20"/>
              </w:rPr>
            </w:pPr>
          </w:p>
        </w:tc>
      </w:tr>
      <w:tr w:rsidR="00413EC8" w:rsidRPr="00413EC8" w14:paraId="52915FAE" w14:textId="77777777" w:rsidTr="009D52AD">
        <w:tc>
          <w:tcPr>
            <w:tcW w:w="2269" w:type="dxa"/>
            <w:vMerge/>
          </w:tcPr>
          <w:p w14:paraId="1D8481A7" w14:textId="77777777" w:rsidR="00413EC8" w:rsidRPr="00413EC8" w:rsidRDefault="00413EC8" w:rsidP="00413EC8">
            <w:pPr>
              <w:rPr>
                <w:sz w:val="20"/>
                <w:szCs w:val="20"/>
              </w:rPr>
            </w:pPr>
          </w:p>
        </w:tc>
        <w:tc>
          <w:tcPr>
            <w:tcW w:w="1687" w:type="dxa"/>
          </w:tcPr>
          <w:p w14:paraId="7F6E980A" w14:textId="77777777" w:rsidR="00413EC8" w:rsidRPr="00413EC8" w:rsidRDefault="00413EC8" w:rsidP="00413EC8">
            <w:pPr>
              <w:ind w:firstLine="114"/>
              <w:rPr>
                <w:sz w:val="20"/>
                <w:szCs w:val="20"/>
              </w:rPr>
            </w:pPr>
            <w:r w:rsidRPr="00413EC8">
              <w:rPr>
                <w:sz w:val="20"/>
                <w:szCs w:val="20"/>
              </w:rPr>
              <w:t>Местный бюджет</w:t>
            </w:r>
          </w:p>
        </w:tc>
        <w:tc>
          <w:tcPr>
            <w:tcW w:w="1335" w:type="dxa"/>
          </w:tcPr>
          <w:p w14:paraId="50CBB690" w14:textId="77777777" w:rsidR="00413EC8" w:rsidRPr="00413EC8" w:rsidRDefault="00413EC8" w:rsidP="00413EC8">
            <w:pPr>
              <w:rPr>
                <w:sz w:val="20"/>
                <w:szCs w:val="20"/>
              </w:rPr>
            </w:pPr>
            <w:r w:rsidRPr="00413EC8">
              <w:rPr>
                <w:sz w:val="20"/>
                <w:szCs w:val="20"/>
              </w:rPr>
              <w:t>9582,25295</w:t>
            </w:r>
          </w:p>
        </w:tc>
        <w:tc>
          <w:tcPr>
            <w:tcW w:w="761" w:type="dxa"/>
          </w:tcPr>
          <w:p w14:paraId="322780C3" w14:textId="77777777" w:rsidR="00413EC8" w:rsidRPr="00413EC8" w:rsidRDefault="00413EC8" w:rsidP="00413EC8">
            <w:pPr>
              <w:ind w:firstLine="20"/>
              <w:rPr>
                <w:sz w:val="20"/>
                <w:szCs w:val="20"/>
              </w:rPr>
            </w:pPr>
          </w:p>
        </w:tc>
        <w:tc>
          <w:tcPr>
            <w:tcW w:w="1094" w:type="dxa"/>
          </w:tcPr>
          <w:p w14:paraId="30839980" w14:textId="77777777" w:rsidR="00413EC8" w:rsidRPr="00413EC8" w:rsidRDefault="00413EC8" w:rsidP="00413EC8">
            <w:pPr>
              <w:ind w:firstLine="20"/>
              <w:rPr>
                <w:sz w:val="20"/>
                <w:szCs w:val="20"/>
              </w:rPr>
            </w:pPr>
          </w:p>
        </w:tc>
        <w:tc>
          <w:tcPr>
            <w:tcW w:w="717" w:type="dxa"/>
          </w:tcPr>
          <w:p w14:paraId="43A4831D" w14:textId="77777777" w:rsidR="00413EC8" w:rsidRPr="00413EC8" w:rsidRDefault="00413EC8" w:rsidP="00413EC8">
            <w:pPr>
              <w:ind w:firstLine="20"/>
              <w:rPr>
                <w:sz w:val="20"/>
                <w:szCs w:val="20"/>
              </w:rPr>
            </w:pPr>
          </w:p>
        </w:tc>
        <w:tc>
          <w:tcPr>
            <w:tcW w:w="1359" w:type="dxa"/>
            <w:gridSpan w:val="2"/>
          </w:tcPr>
          <w:p w14:paraId="1946D18B" w14:textId="77777777" w:rsidR="00413EC8" w:rsidRPr="00413EC8" w:rsidRDefault="00413EC8" w:rsidP="00413EC8">
            <w:pPr>
              <w:ind w:firstLine="20"/>
              <w:rPr>
                <w:sz w:val="20"/>
                <w:szCs w:val="20"/>
              </w:rPr>
            </w:pPr>
          </w:p>
        </w:tc>
        <w:tc>
          <w:tcPr>
            <w:tcW w:w="1331" w:type="dxa"/>
          </w:tcPr>
          <w:p w14:paraId="4CE18B73" w14:textId="77777777" w:rsidR="00413EC8" w:rsidRPr="00413EC8" w:rsidRDefault="00413EC8" w:rsidP="00413EC8">
            <w:pPr>
              <w:ind w:firstLine="45"/>
              <w:rPr>
                <w:sz w:val="20"/>
                <w:szCs w:val="20"/>
              </w:rPr>
            </w:pPr>
            <w:r w:rsidRPr="00413EC8">
              <w:rPr>
                <w:sz w:val="20"/>
                <w:szCs w:val="20"/>
              </w:rPr>
              <w:t>4570,02080</w:t>
            </w:r>
          </w:p>
        </w:tc>
        <w:tc>
          <w:tcPr>
            <w:tcW w:w="1362" w:type="dxa"/>
          </w:tcPr>
          <w:p w14:paraId="03AF9F56" w14:textId="77777777" w:rsidR="00413EC8" w:rsidRPr="00413EC8" w:rsidRDefault="00413EC8" w:rsidP="00413EC8">
            <w:pPr>
              <w:rPr>
                <w:sz w:val="20"/>
                <w:szCs w:val="20"/>
              </w:rPr>
            </w:pPr>
            <w:r w:rsidRPr="00413EC8">
              <w:rPr>
                <w:sz w:val="20"/>
                <w:szCs w:val="20"/>
              </w:rPr>
              <w:t>580,32082</w:t>
            </w:r>
          </w:p>
        </w:tc>
        <w:tc>
          <w:tcPr>
            <w:tcW w:w="1880" w:type="dxa"/>
          </w:tcPr>
          <w:p w14:paraId="03805095" w14:textId="77777777" w:rsidR="00413EC8" w:rsidRPr="00413EC8" w:rsidRDefault="00413EC8" w:rsidP="00413EC8">
            <w:pPr>
              <w:rPr>
                <w:sz w:val="20"/>
                <w:szCs w:val="20"/>
              </w:rPr>
            </w:pPr>
          </w:p>
        </w:tc>
        <w:tc>
          <w:tcPr>
            <w:tcW w:w="1935" w:type="dxa"/>
          </w:tcPr>
          <w:p w14:paraId="6CA0094A" w14:textId="77777777" w:rsidR="00413EC8" w:rsidRPr="00413EC8" w:rsidRDefault="00413EC8" w:rsidP="00413EC8">
            <w:pPr>
              <w:rPr>
                <w:sz w:val="20"/>
                <w:szCs w:val="20"/>
              </w:rPr>
            </w:pPr>
          </w:p>
        </w:tc>
      </w:tr>
      <w:tr w:rsidR="00413EC8" w:rsidRPr="00413EC8" w14:paraId="413CC2B8" w14:textId="77777777" w:rsidTr="009D52AD">
        <w:tc>
          <w:tcPr>
            <w:tcW w:w="2269" w:type="dxa"/>
            <w:vMerge w:val="restart"/>
          </w:tcPr>
          <w:p w14:paraId="2E108388" w14:textId="77777777" w:rsidR="00413EC8" w:rsidRPr="00413EC8" w:rsidRDefault="00413EC8" w:rsidP="00413EC8">
            <w:pPr>
              <w:rPr>
                <w:sz w:val="20"/>
                <w:szCs w:val="20"/>
              </w:rPr>
            </w:pPr>
            <w:r w:rsidRPr="00413EC8">
              <w:rPr>
                <w:sz w:val="20"/>
                <w:szCs w:val="20"/>
              </w:rPr>
              <w:t>Сумма затрат по муниципальной программе</w:t>
            </w:r>
          </w:p>
        </w:tc>
        <w:tc>
          <w:tcPr>
            <w:tcW w:w="1687" w:type="dxa"/>
          </w:tcPr>
          <w:p w14:paraId="4A92D2C5" w14:textId="77777777" w:rsidR="00413EC8" w:rsidRPr="00413EC8" w:rsidRDefault="00413EC8" w:rsidP="00413EC8">
            <w:pPr>
              <w:ind w:firstLine="41"/>
              <w:rPr>
                <w:sz w:val="20"/>
                <w:szCs w:val="20"/>
              </w:rPr>
            </w:pPr>
            <w:r w:rsidRPr="00413EC8">
              <w:rPr>
                <w:sz w:val="20"/>
                <w:szCs w:val="20"/>
              </w:rPr>
              <w:t>Наименование показателя (ед. изм.)</w:t>
            </w:r>
          </w:p>
        </w:tc>
        <w:tc>
          <w:tcPr>
            <w:tcW w:w="1335" w:type="dxa"/>
          </w:tcPr>
          <w:p w14:paraId="7DACABA6" w14:textId="77777777" w:rsidR="00413EC8" w:rsidRPr="00413EC8" w:rsidRDefault="00413EC8" w:rsidP="00413EC8">
            <w:pPr>
              <w:ind w:firstLine="100"/>
              <w:rPr>
                <w:sz w:val="20"/>
                <w:szCs w:val="20"/>
              </w:rPr>
            </w:pPr>
            <w:r w:rsidRPr="00413EC8">
              <w:rPr>
                <w:sz w:val="20"/>
                <w:szCs w:val="20"/>
              </w:rPr>
              <w:t>Ед.</w:t>
            </w:r>
          </w:p>
        </w:tc>
        <w:tc>
          <w:tcPr>
            <w:tcW w:w="761" w:type="dxa"/>
          </w:tcPr>
          <w:p w14:paraId="64420892" w14:textId="77777777" w:rsidR="00413EC8" w:rsidRPr="00413EC8" w:rsidRDefault="00413EC8" w:rsidP="00413EC8">
            <w:pPr>
              <w:ind w:firstLine="20"/>
              <w:rPr>
                <w:sz w:val="20"/>
                <w:szCs w:val="20"/>
              </w:rPr>
            </w:pPr>
          </w:p>
        </w:tc>
        <w:tc>
          <w:tcPr>
            <w:tcW w:w="1094" w:type="dxa"/>
          </w:tcPr>
          <w:p w14:paraId="544FC040" w14:textId="77777777" w:rsidR="00413EC8" w:rsidRPr="00413EC8" w:rsidRDefault="00413EC8" w:rsidP="00413EC8">
            <w:pPr>
              <w:ind w:firstLine="20"/>
              <w:rPr>
                <w:sz w:val="20"/>
                <w:szCs w:val="20"/>
              </w:rPr>
            </w:pPr>
          </w:p>
        </w:tc>
        <w:tc>
          <w:tcPr>
            <w:tcW w:w="717" w:type="dxa"/>
          </w:tcPr>
          <w:p w14:paraId="128F30B8" w14:textId="77777777" w:rsidR="00413EC8" w:rsidRPr="00413EC8" w:rsidRDefault="00413EC8" w:rsidP="00413EC8">
            <w:pPr>
              <w:ind w:firstLine="20"/>
              <w:rPr>
                <w:sz w:val="20"/>
                <w:szCs w:val="20"/>
              </w:rPr>
            </w:pPr>
          </w:p>
        </w:tc>
        <w:tc>
          <w:tcPr>
            <w:tcW w:w="1359" w:type="dxa"/>
            <w:gridSpan w:val="2"/>
          </w:tcPr>
          <w:p w14:paraId="1A4CB1AD" w14:textId="77777777" w:rsidR="00413EC8" w:rsidRPr="00413EC8" w:rsidRDefault="00413EC8" w:rsidP="00413EC8">
            <w:pPr>
              <w:ind w:firstLine="20"/>
              <w:rPr>
                <w:sz w:val="20"/>
                <w:szCs w:val="20"/>
              </w:rPr>
            </w:pPr>
          </w:p>
        </w:tc>
        <w:tc>
          <w:tcPr>
            <w:tcW w:w="1331" w:type="dxa"/>
          </w:tcPr>
          <w:p w14:paraId="0B49017C" w14:textId="77777777" w:rsidR="00413EC8" w:rsidRPr="00413EC8" w:rsidRDefault="00413EC8" w:rsidP="00413EC8">
            <w:pPr>
              <w:ind w:firstLine="45"/>
              <w:rPr>
                <w:sz w:val="20"/>
                <w:szCs w:val="20"/>
              </w:rPr>
            </w:pPr>
          </w:p>
        </w:tc>
        <w:tc>
          <w:tcPr>
            <w:tcW w:w="1362" w:type="dxa"/>
          </w:tcPr>
          <w:p w14:paraId="0ACA980A" w14:textId="77777777" w:rsidR="00413EC8" w:rsidRPr="00413EC8" w:rsidRDefault="00413EC8" w:rsidP="00413EC8">
            <w:pPr>
              <w:rPr>
                <w:sz w:val="20"/>
                <w:szCs w:val="20"/>
              </w:rPr>
            </w:pPr>
          </w:p>
        </w:tc>
        <w:tc>
          <w:tcPr>
            <w:tcW w:w="1880" w:type="dxa"/>
          </w:tcPr>
          <w:p w14:paraId="19376EA2" w14:textId="77777777" w:rsidR="00413EC8" w:rsidRPr="00413EC8" w:rsidRDefault="00413EC8" w:rsidP="00413EC8">
            <w:pPr>
              <w:rPr>
                <w:sz w:val="20"/>
                <w:szCs w:val="20"/>
              </w:rPr>
            </w:pPr>
          </w:p>
        </w:tc>
        <w:tc>
          <w:tcPr>
            <w:tcW w:w="1935" w:type="dxa"/>
          </w:tcPr>
          <w:p w14:paraId="7E9BFCC3" w14:textId="77777777" w:rsidR="00413EC8" w:rsidRPr="00413EC8" w:rsidRDefault="00413EC8" w:rsidP="00413EC8">
            <w:pPr>
              <w:rPr>
                <w:sz w:val="20"/>
                <w:szCs w:val="20"/>
              </w:rPr>
            </w:pPr>
          </w:p>
        </w:tc>
      </w:tr>
      <w:tr w:rsidR="00413EC8" w:rsidRPr="00413EC8" w14:paraId="391F60C4" w14:textId="77777777" w:rsidTr="009D52AD">
        <w:tc>
          <w:tcPr>
            <w:tcW w:w="2269" w:type="dxa"/>
            <w:vMerge/>
          </w:tcPr>
          <w:p w14:paraId="5306ECAD" w14:textId="77777777" w:rsidR="00413EC8" w:rsidRPr="00413EC8" w:rsidRDefault="00413EC8" w:rsidP="00413EC8">
            <w:pPr>
              <w:ind w:firstLine="142"/>
              <w:rPr>
                <w:sz w:val="20"/>
                <w:szCs w:val="20"/>
              </w:rPr>
            </w:pPr>
          </w:p>
        </w:tc>
        <w:tc>
          <w:tcPr>
            <w:tcW w:w="1687" w:type="dxa"/>
          </w:tcPr>
          <w:p w14:paraId="4BB28EE6" w14:textId="77777777" w:rsidR="00413EC8" w:rsidRPr="00413EC8" w:rsidRDefault="00413EC8" w:rsidP="00413EC8">
            <w:pPr>
              <w:ind w:firstLine="114"/>
              <w:rPr>
                <w:sz w:val="20"/>
                <w:szCs w:val="20"/>
              </w:rPr>
            </w:pPr>
            <w:r w:rsidRPr="00413EC8">
              <w:rPr>
                <w:sz w:val="20"/>
                <w:szCs w:val="20"/>
              </w:rPr>
              <w:t>Стоимость единицы</w:t>
            </w:r>
          </w:p>
        </w:tc>
        <w:tc>
          <w:tcPr>
            <w:tcW w:w="1335" w:type="dxa"/>
          </w:tcPr>
          <w:p w14:paraId="1C20F688" w14:textId="77777777" w:rsidR="00413EC8" w:rsidRPr="00413EC8" w:rsidRDefault="00413EC8" w:rsidP="00413EC8">
            <w:pPr>
              <w:ind w:firstLine="100"/>
              <w:rPr>
                <w:sz w:val="20"/>
                <w:szCs w:val="20"/>
              </w:rPr>
            </w:pPr>
            <w:r w:rsidRPr="00413EC8">
              <w:rPr>
                <w:sz w:val="20"/>
                <w:szCs w:val="20"/>
              </w:rPr>
              <w:t>-</w:t>
            </w:r>
          </w:p>
        </w:tc>
        <w:tc>
          <w:tcPr>
            <w:tcW w:w="761" w:type="dxa"/>
          </w:tcPr>
          <w:p w14:paraId="379E853E" w14:textId="77777777" w:rsidR="00413EC8" w:rsidRPr="00413EC8" w:rsidRDefault="00413EC8" w:rsidP="00413EC8">
            <w:pPr>
              <w:ind w:firstLine="20"/>
              <w:rPr>
                <w:sz w:val="20"/>
                <w:szCs w:val="20"/>
              </w:rPr>
            </w:pPr>
            <w:r w:rsidRPr="00413EC8">
              <w:rPr>
                <w:sz w:val="20"/>
                <w:szCs w:val="20"/>
              </w:rPr>
              <w:t>х</w:t>
            </w:r>
          </w:p>
        </w:tc>
        <w:tc>
          <w:tcPr>
            <w:tcW w:w="1094" w:type="dxa"/>
          </w:tcPr>
          <w:p w14:paraId="576A5A16" w14:textId="77777777" w:rsidR="00413EC8" w:rsidRPr="00413EC8" w:rsidRDefault="00413EC8" w:rsidP="00413EC8">
            <w:pPr>
              <w:ind w:firstLine="20"/>
              <w:rPr>
                <w:sz w:val="20"/>
                <w:szCs w:val="20"/>
              </w:rPr>
            </w:pPr>
            <w:r w:rsidRPr="00413EC8">
              <w:rPr>
                <w:sz w:val="20"/>
                <w:szCs w:val="20"/>
              </w:rPr>
              <w:t>х</w:t>
            </w:r>
          </w:p>
        </w:tc>
        <w:tc>
          <w:tcPr>
            <w:tcW w:w="717" w:type="dxa"/>
          </w:tcPr>
          <w:p w14:paraId="260EF189" w14:textId="77777777" w:rsidR="00413EC8" w:rsidRPr="00413EC8" w:rsidRDefault="00413EC8" w:rsidP="00413EC8">
            <w:pPr>
              <w:ind w:firstLine="20"/>
              <w:rPr>
                <w:sz w:val="20"/>
                <w:szCs w:val="20"/>
              </w:rPr>
            </w:pPr>
            <w:r w:rsidRPr="00413EC8">
              <w:rPr>
                <w:sz w:val="20"/>
                <w:szCs w:val="20"/>
              </w:rPr>
              <w:t>х</w:t>
            </w:r>
          </w:p>
        </w:tc>
        <w:tc>
          <w:tcPr>
            <w:tcW w:w="1359" w:type="dxa"/>
            <w:gridSpan w:val="2"/>
          </w:tcPr>
          <w:p w14:paraId="2654CBB2" w14:textId="77777777" w:rsidR="00413EC8" w:rsidRPr="00413EC8" w:rsidRDefault="00413EC8" w:rsidP="00413EC8">
            <w:pPr>
              <w:ind w:firstLine="20"/>
              <w:rPr>
                <w:sz w:val="20"/>
                <w:szCs w:val="20"/>
              </w:rPr>
            </w:pPr>
            <w:r w:rsidRPr="00413EC8">
              <w:rPr>
                <w:sz w:val="20"/>
                <w:szCs w:val="20"/>
              </w:rPr>
              <w:t>х</w:t>
            </w:r>
          </w:p>
        </w:tc>
        <w:tc>
          <w:tcPr>
            <w:tcW w:w="1331" w:type="dxa"/>
          </w:tcPr>
          <w:p w14:paraId="1E17249D" w14:textId="77777777" w:rsidR="00413EC8" w:rsidRPr="00413EC8" w:rsidRDefault="00413EC8" w:rsidP="00413EC8">
            <w:pPr>
              <w:ind w:firstLine="45"/>
              <w:rPr>
                <w:sz w:val="20"/>
                <w:szCs w:val="20"/>
              </w:rPr>
            </w:pPr>
          </w:p>
        </w:tc>
        <w:tc>
          <w:tcPr>
            <w:tcW w:w="1362" w:type="dxa"/>
          </w:tcPr>
          <w:p w14:paraId="78E4504E" w14:textId="77777777" w:rsidR="00413EC8" w:rsidRPr="00413EC8" w:rsidRDefault="00413EC8" w:rsidP="00413EC8">
            <w:pPr>
              <w:rPr>
                <w:sz w:val="20"/>
                <w:szCs w:val="20"/>
              </w:rPr>
            </w:pPr>
          </w:p>
        </w:tc>
        <w:tc>
          <w:tcPr>
            <w:tcW w:w="1880" w:type="dxa"/>
          </w:tcPr>
          <w:p w14:paraId="69E9C628" w14:textId="77777777" w:rsidR="00413EC8" w:rsidRPr="00413EC8" w:rsidRDefault="00413EC8" w:rsidP="00413EC8">
            <w:pPr>
              <w:rPr>
                <w:sz w:val="20"/>
                <w:szCs w:val="20"/>
              </w:rPr>
            </w:pPr>
          </w:p>
        </w:tc>
        <w:tc>
          <w:tcPr>
            <w:tcW w:w="1935" w:type="dxa"/>
          </w:tcPr>
          <w:p w14:paraId="4863D641" w14:textId="77777777" w:rsidR="00413EC8" w:rsidRPr="00413EC8" w:rsidRDefault="00413EC8" w:rsidP="00413EC8">
            <w:pPr>
              <w:rPr>
                <w:sz w:val="20"/>
                <w:szCs w:val="20"/>
              </w:rPr>
            </w:pPr>
          </w:p>
        </w:tc>
      </w:tr>
      <w:tr w:rsidR="00413EC8" w:rsidRPr="00413EC8" w14:paraId="1DFD4D9B" w14:textId="77777777" w:rsidTr="009D52AD">
        <w:tc>
          <w:tcPr>
            <w:tcW w:w="2269" w:type="dxa"/>
            <w:vMerge/>
          </w:tcPr>
          <w:p w14:paraId="03D0214A" w14:textId="77777777" w:rsidR="00413EC8" w:rsidRPr="00413EC8" w:rsidRDefault="00413EC8" w:rsidP="00413EC8">
            <w:pPr>
              <w:ind w:firstLine="142"/>
              <w:rPr>
                <w:sz w:val="20"/>
                <w:szCs w:val="20"/>
              </w:rPr>
            </w:pPr>
          </w:p>
        </w:tc>
        <w:tc>
          <w:tcPr>
            <w:tcW w:w="1687" w:type="dxa"/>
          </w:tcPr>
          <w:p w14:paraId="6299BE71" w14:textId="77777777" w:rsidR="00413EC8" w:rsidRPr="00413EC8" w:rsidRDefault="00413EC8" w:rsidP="00413EC8">
            <w:pPr>
              <w:ind w:firstLine="114"/>
              <w:rPr>
                <w:sz w:val="20"/>
                <w:szCs w:val="20"/>
              </w:rPr>
            </w:pPr>
            <w:r w:rsidRPr="00413EC8">
              <w:rPr>
                <w:sz w:val="20"/>
                <w:szCs w:val="20"/>
              </w:rPr>
              <w:t>Сумма затрат, в том числе:</w:t>
            </w:r>
          </w:p>
        </w:tc>
        <w:tc>
          <w:tcPr>
            <w:tcW w:w="1335" w:type="dxa"/>
          </w:tcPr>
          <w:p w14:paraId="3F2BD57C" w14:textId="77777777" w:rsidR="00413EC8" w:rsidRPr="00413EC8" w:rsidRDefault="00413EC8" w:rsidP="00413EC8">
            <w:pPr>
              <w:rPr>
                <w:sz w:val="20"/>
                <w:szCs w:val="20"/>
              </w:rPr>
            </w:pPr>
          </w:p>
        </w:tc>
        <w:tc>
          <w:tcPr>
            <w:tcW w:w="761" w:type="dxa"/>
          </w:tcPr>
          <w:p w14:paraId="0FA9C71F" w14:textId="77777777" w:rsidR="00413EC8" w:rsidRPr="00413EC8" w:rsidRDefault="00413EC8" w:rsidP="00413EC8">
            <w:pPr>
              <w:ind w:firstLine="20"/>
              <w:rPr>
                <w:sz w:val="20"/>
                <w:szCs w:val="20"/>
              </w:rPr>
            </w:pPr>
          </w:p>
        </w:tc>
        <w:tc>
          <w:tcPr>
            <w:tcW w:w="1094" w:type="dxa"/>
          </w:tcPr>
          <w:p w14:paraId="7F48B844" w14:textId="77777777" w:rsidR="00413EC8" w:rsidRPr="00413EC8" w:rsidRDefault="00413EC8" w:rsidP="00413EC8">
            <w:pPr>
              <w:ind w:firstLine="20"/>
              <w:rPr>
                <w:sz w:val="20"/>
                <w:szCs w:val="20"/>
              </w:rPr>
            </w:pPr>
          </w:p>
        </w:tc>
        <w:tc>
          <w:tcPr>
            <w:tcW w:w="717" w:type="dxa"/>
          </w:tcPr>
          <w:p w14:paraId="23D1F7E6" w14:textId="77777777" w:rsidR="00413EC8" w:rsidRPr="00413EC8" w:rsidRDefault="00413EC8" w:rsidP="00413EC8">
            <w:pPr>
              <w:ind w:firstLine="20"/>
              <w:rPr>
                <w:sz w:val="20"/>
                <w:szCs w:val="20"/>
              </w:rPr>
            </w:pPr>
          </w:p>
        </w:tc>
        <w:tc>
          <w:tcPr>
            <w:tcW w:w="1359" w:type="dxa"/>
            <w:gridSpan w:val="2"/>
          </w:tcPr>
          <w:p w14:paraId="491FFB4F" w14:textId="77777777" w:rsidR="00413EC8" w:rsidRPr="00413EC8" w:rsidRDefault="00413EC8" w:rsidP="00413EC8">
            <w:pPr>
              <w:rPr>
                <w:sz w:val="20"/>
                <w:szCs w:val="20"/>
              </w:rPr>
            </w:pPr>
            <w:r w:rsidRPr="00413EC8">
              <w:rPr>
                <w:sz w:val="20"/>
                <w:szCs w:val="20"/>
              </w:rPr>
              <w:t>85333,26408</w:t>
            </w:r>
          </w:p>
        </w:tc>
        <w:tc>
          <w:tcPr>
            <w:tcW w:w="1331" w:type="dxa"/>
          </w:tcPr>
          <w:p w14:paraId="6AF8EDD9" w14:textId="77777777" w:rsidR="00413EC8" w:rsidRPr="00413EC8" w:rsidRDefault="00413EC8" w:rsidP="00413EC8">
            <w:pPr>
              <w:ind w:firstLine="26"/>
              <w:rPr>
                <w:sz w:val="20"/>
                <w:szCs w:val="20"/>
              </w:rPr>
            </w:pPr>
            <w:r w:rsidRPr="00413EC8">
              <w:rPr>
                <w:sz w:val="20"/>
                <w:szCs w:val="20"/>
              </w:rPr>
              <w:t>108747,50337</w:t>
            </w:r>
          </w:p>
        </w:tc>
        <w:tc>
          <w:tcPr>
            <w:tcW w:w="1362" w:type="dxa"/>
          </w:tcPr>
          <w:p w14:paraId="6AC98A1A" w14:textId="77777777" w:rsidR="00413EC8" w:rsidRPr="00413EC8" w:rsidRDefault="00413EC8" w:rsidP="00413EC8">
            <w:pPr>
              <w:rPr>
                <w:sz w:val="20"/>
                <w:szCs w:val="20"/>
              </w:rPr>
            </w:pPr>
            <w:r w:rsidRPr="00413EC8">
              <w:rPr>
                <w:sz w:val="20"/>
                <w:szCs w:val="20"/>
              </w:rPr>
              <w:t>30543,20082</w:t>
            </w:r>
          </w:p>
        </w:tc>
        <w:tc>
          <w:tcPr>
            <w:tcW w:w="1880" w:type="dxa"/>
          </w:tcPr>
          <w:p w14:paraId="50C3F36B" w14:textId="77777777" w:rsidR="00413EC8" w:rsidRPr="00413EC8" w:rsidRDefault="00413EC8" w:rsidP="00413EC8">
            <w:pPr>
              <w:rPr>
                <w:sz w:val="20"/>
                <w:szCs w:val="20"/>
              </w:rPr>
            </w:pPr>
          </w:p>
        </w:tc>
        <w:tc>
          <w:tcPr>
            <w:tcW w:w="1935" w:type="dxa"/>
          </w:tcPr>
          <w:p w14:paraId="085E1FF9" w14:textId="77777777" w:rsidR="00413EC8" w:rsidRPr="00413EC8" w:rsidRDefault="00413EC8" w:rsidP="00413EC8">
            <w:pPr>
              <w:rPr>
                <w:sz w:val="20"/>
                <w:szCs w:val="20"/>
              </w:rPr>
            </w:pPr>
          </w:p>
        </w:tc>
      </w:tr>
      <w:tr w:rsidR="00413EC8" w:rsidRPr="00413EC8" w14:paraId="569BC128" w14:textId="77777777" w:rsidTr="009D52AD">
        <w:tc>
          <w:tcPr>
            <w:tcW w:w="2269" w:type="dxa"/>
            <w:vMerge/>
          </w:tcPr>
          <w:p w14:paraId="1996E4FD" w14:textId="77777777" w:rsidR="00413EC8" w:rsidRPr="00413EC8" w:rsidRDefault="00413EC8" w:rsidP="00413EC8">
            <w:pPr>
              <w:ind w:firstLine="142"/>
              <w:rPr>
                <w:sz w:val="20"/>
                <w:szCs w:val="20"/>
              </w:rPr>
            </w:pPr>
          </w:p>
        </w:tc>
        <w:tc>
          <w:tcPr>
            <w:tcW w:w="1687" w:type="dxa"/>
          </w:tcPr>
          <w:p w14:paraId="4CDB81CB" w14:textId="77777777" w:rsidR="00413EC8" w:rsidRPr="00413EC8" w:rsidRDefault="00413EC8" w:rsidP="00413EC8">
            <w:pPr>
              <w:ind w:firstLine="114"/>
              <w:rPr>
                <w:sz w:val="20"/>
                <w:szCs w:val="20"/>
              </w:rPr>
            </w:pPr>
            <w:r w:rsidRPr="00413EC8">
              <w:rPr>
                <w:sz w:val="20"/>
                <w:szCs w:val="20"/>
              </w:rPr>
              <w:t>Федеральный бюджет</w:t>
            </w:r>
          </w:p>
        </w:tc>
        <w:tc>
          <w:tcPr>
            <w:tcW w:w="1335" w:type="dxa"/>
          </w:tcPr>
          <w:p w14:paraId="1C0F3851" w14:textId="77777777" w:rsidR="00413EC8" w:rsidRPr="00413EC8" w:rsidRDefault="00413EC8" w:rsidP="00413EC8">
            <w:pPr>
              <w:ind w:firstLine="100"/>
              <w:rPr>
                <w:sz w:val="20"/>
                <w:szCs w:val="20"/>
              </w:rPr>
            </w:pPr>
          </w:p>
        </w:tc>
        <w:tc>
          <w:tcPr>
            <w:tcW w:w="761" w:type="dxa"/>
          </w:tcPr>
          <w:p w14:paraId="0EF040AA" w14:textId="77777777" w:rsidR="00413EC8" w:rsidRPr="00413EC8" w:rsidRDefault="00413EC8" w:rsidP="00413EC8">
            <w:pPr>
              <w:ind w:firstLine="20"/>
              <w:rPr>
                <w:sz w:val="20"/>
                <w:szCs w:val="20"/>
              </w:rPr>
            </w:pPr>
            <w:r w:rsidRPr="00413EC8">
              <w:rPr>
                <w:sz w:val="20"/>
                <w:szCs w:val="20"/>
              </w:rPr>
              <w:t>0</w:t>
            </w:r>
          </w:p>
        </w:tc>
        <w:tc>
          <w:tcPr>
            <w:tcW w:w="1094" w:type="dxa"/>
          </w:tcPr>
          <w:p w14:paraId="31ED66F1" w14:textId="77777777" w:rsidR="00413EC8" w:rsidRPr="00413EC8" w:rsidRDefault="00413EC8" w:rsidP="00413EC8">
            <w:pPr>
              <w:ind w:firstLine="20"/>
              <w:rPr>
                <w:sz w:val="20"/>
                <w:szCs w:val="20"/>
              </w:rPr>
            </w:pPr>
            <w:r w:rsidRPr="00413EC8">
              <w:rPr>
                <w:sz w:val="20"/>
                <w:szCs w:val="20"/>
              </w:rPr>
              <w:t>0</w:t>
            </w:r>
          </w:p>
        </w:tc>
        <w:tc>
          <w:tcPr>
            <w:tcW w:w="717" w:type="dxa"/>
          </w:tcPr>
          <w:p w14:paraId="7B92F354" w14:textId="77777777" w:rsidR="00413EC8" w:rsidRPr="00413EC8" w:rsidRDefault="00413EC8" w:rsidP="00413EC8">
            <w:pPr>
              <w:ind w:firstLine="20"/>
              <w:rPr>
                <w:sz w:val="20"/>
                <w:szCs w:val="20"/>
              </w:rPr>
            </w:pPr>
            <w:r w:rsidRPr="00413EC8">
              <w:rPr>
                <w:sz w:val="20"/>
                <w:szCs w:val="20"/>
              </w:rPr>
              <w:t>0</w:t>
            </w:r>
          </w:p>
        </w:tc>
        <w:tc>
          <w:tcPr>
            <w:tcW w:w="1359" w:type="dxa"/>
            <w:gridSpan w:val="2"/>
          </w:tcPr>
          <w:p w14:paraId="4F8DDE2B" w14:textId="77777777" w:rsidR="00413EC8" w:rsidRPr="00413EC8" w:rsidRDefault="00413EC8" w:rsidP="00413EC8">
            <w:pPr>
              <w:ind w:firstLine="20"/>
              <w:rPr>
                <w:sz w:val="20"/>
                <w:szCs w:val="20"/>
              </w:rPr>
            </w:pPr>
            <w:r w:rsidRPr="00413EC8">
              <w:rPr>
                <w:sz w:val="20"/>
                <w:szCs w:val="20"/>
              </w:rPr>
              <w:t>0</w:t>
            </w:r>
          </w:p>
        </w:tc>
        <w:tc>
          <w:tcPr>
            <w:tcW w:w="1331" w:type="dxa"/>
          </w:tcPr>
          <w:p w14:paraId="1090ECD1" w14:textId="77777777" w:rsidR="00413EC8" w:rsidRPr="00413EC8" w:rsidRDefault="00413EC8" w:rsidP="00413EC8">
            <w:pPr>
              <w:ind w:firstLine="45"/>
              <w:rPr>
                <w:sz w:val="20"/>
                <w:szCs w:val="20"/>
              </w:rPr>
            </w:pPr>
            <w:r w:rsidRPr="00413EC8">
              <w:rPr>
                <w:sz w:val="20"/>
                <w:szCs w:val="20"/>
              </w:rPr>
              <w:t>0</w:t>
            </w:r>
          </w:p>
        </w:tc>
        <w:tc>
          <w:tcPr>
            <w:tcW w:w="1362" w:type="dxa"/>
          </w:tcPr>
          <w:p w14:paraId="22D9D58F" w14:textId="77777777" w:rsidR="00413EC8" w:rsidRPr="00413EC8" w:rsidRDefault="00413EC8" w:rsidP="00413EC8">
            <w:pPr>
              <w:rPr>
                <w:sz w:val="20"/>
                <w:szCs w:val="20"/>
              </w:rPr>
            </w:pPr>
            <w:r w:rsidRPr="00413EC8">
              <w:rPr>
                <w:sz w:val="20"/>
                <w:szCs w:val="20"/>
              </w:rPr>
              <w:t>0</w:t>
            </w:r>
          </w:p>
        </w:tc>
        <w:tc>
          <w:tcPr>
            <w:tcW w:w="1880" w:type="dxa"/>
          </w:tcPr>
          <w:p w14:paraId="19E29B4E" w14:textId="77777777" w:rsidR="00413EC8" w:rsidRPr="00413EC8" w:rsidRDefault="00413EC8" w:rsidP="00413EC8">
            <w:pPr>
              <w:rPr>
                <w:sz w:val="20"/>
                <w:szCs w:val="20"/>
              </w:rPr>
            </w:pPr>
          </w:p>
        </w:tc>
        <w:tc>
          <w:tcPr>
            <w:tcW w:w="1935" w:type="dxa"/>
          </w:tcPr>
          <w:p w14:paraId="256CB656" w14:textId="77777777" w:rsidR="00413EC8" w:rsidRPr="00413EC8" w:rsidRDefault="00413EC8" w:rsidP="00413EC8">
            <w:pPr>
              <w:rPr>
                <w:sz w:val="20"/>
                <w:szCs w:val="20"/>
              </w:rPr>
            </w:pPr>
          </w:p>
        </w:tc>
      </w:tr>
      <w:tr w:rsidR="00413EC8" w:rsidRPr="00413EC8" w14:paraId="48574B02" w14:textId="77777777" w:rsidTr="009D52AD">
        <w:tc>
          <w:tcPr>
            <w:tcW w:w="2269" w:type="dxa"/>
            <w:vMerge/>
          </w:tcPr>
          <w:p w14:paraId="304DF30C" w14:textId="77777777" w:rsidR="00413EC8" w:rsidRPr="00413EC8" w:rsidRDefault="00413EC8" w:rsidP="00413EC8">
            <w:pPr>
              <w:ind w:firstLine="142"/>
              <w:rPr>
                <w:sz w:val="20"/>
                <w:szCs w:val="20"/>
              </w:rPr>
            </w:pPr>
          </w:p>
        </w:tc>
        <w:tc>
          <w:tcPr>
            <w:tcW w:w="1687" w:type="dxa"/>
          </w:tcPr>
          <w:p w14:paraId="3971F332" w14:textId="77777777" w:rsidR="00413EC8" w:rsidRPr="00413EC8" w:rsidRDefault="00413EC8" w:rsidP="00413EC8">
            <w:pPr>
              <w:ind w:firstLine="114"/>
              <w:rPr>
                <w:sz w:val="20"/>
                <w:szCs w:val="20"/>
              </w:rPr>
            </w:pPr>
            <w:r w:rsidRPr="00413EC8">
              <w:rPr>
                <w:sz w:val="20"/>
                <w:szCs w:val="20"/>
              </w:rPr>
              <w:t>Областной бюджет</w:t>
            </w:r>
          </w:p>
        </w:tc>
        <w:tc>
          <w:tcPr>
            <w:tcW w:w="1335" w:type="dxa"/>
          </w:tcPr>
          <w:p w14:paraId="638B84DA" w14:textId="77777777" w:rsidR="00413EC8" w:rsidRPr="00413EC8" w:rsidRDefault="00413EC8" w:rsidP="00413EC8">
            <w:pPr>
              <w:rPr>
                <w:sz w:val="20"/>
                <w:szCs w:val="20"/>
              </w:rPr>
            </w:pPr>
          </w:p>
        </w:tc>
        <w:tc>
          <w:tcPr>
            <w:tcW w:w="761" w:type="dxa"/>
          </w:tcPr>
          <w:p w14:paraId="7A74882B" w14:textId="77777777" w:rsidR="00413EC8" w:rsidRPr="00413EC8" w:rsidRDefault="00413EC8" w:rsidP="00413EC8">
            <w:pPr>
              <w:ind w:firstLine="20"/>
              <w:rPr>
                <w:sz w:val="20"/>
                <w:szCs w:val="20"/>
              </w:rPr>
            </w:pPr>
            <w:r w:rsidRPr="00413EC8">
              <w:rPr>
                <w:sz w:val="20"/>
                <w:szCs w:val="20"/>
              </w:rPr>
              <w:t>0</w:t>
            </w:r>
          </w:p>
        </w:tc>
        <w:tc>
          <w:tcPr>
            <w:tcW w:w="1094" w:type="dxa"/>
          </w:tcPr>
          <w:p w14:paraId="6398C5D1" w14:textId="77777777" w:rsidR="00413EC8" w:rsidRPr="00413EC8" w:rsidRDefault="00413EC8" w:rsidP="00413EC8">
            <w:pPr>
              <w:ind w:firstLine="20"/>
              <w:rPr>
                <w:sz w:val="20"/>
                <w:szCs w:val="20"/>
              </w:rPr>
            </w:pPr>
            <w:r w:rsidRPr="00413EC8">
              <w:rPr>
                <w:sz w:val="20"/>
                <w:szCs w:val="20"/>
              </w:rPr>
              <w:t>0</w:t>
            </w:r>
          </w:p>
        </w:tc>
        <w:tc>
          <w:tcPr>
            <w:tcW w:w="717" w:type="dxa"/>
          </w:tcPr>
          <w:p w14:paraId="76E9C7DA" w14:textId="77777777" w:rsidR="00413EC8" w:rsidRPr="00413EC8" w:rsidRDefault="00413EC8" w:rsidP="00413EC8">
            <w:pPr>
              <w:ind w:firstLine="20"/>
              <w:rPr>
                <w:sz w:val="20"/>
                <w:szCs w:val="20"/>
              </w:rPr>
            </w:pPr>
            <w:r w:rsidRPr="00413EC8">
              <w:rPr>
                <w:sz w:val="20"/>
                <w:szCs w:val="20"/>
              </w:rPr>
              <w:t>0</w:t>
            </w:r>
          </w:p>
        </w:tc>
        <w:tc>
          <w:tcPr>
            <w:tcW w:w="1359" w:type="dxa"/>
            <w:gridSpan w:val="2"/>
          </w:tcPr>
          <w:p w14:paraId="01A4E9BD" w14:textId="77777777" w:rsidR="00413EC8" w:rsidRPr="00413EC8" w:rsidRDefault="00413EC8" w:rsidP="00413EC8">
            <w:pPr>
              <w:rPr>
                <w:sz w:val="20"/>
                <w:szCs w:val="20"/>
              </w:rPr>
            </w:pPr>
            <w:r w:rsidRPr="00413EC8">
              <w:rPr>
                <w:sz w:val="20"/>
                <w:szCs w:val="20"/>
              </w:rPr>
              <w:t>75567,35666</w:t>
            </w:r>
          </w:p>
        </w:tc>
        <w:tc>
          <w:tcPr>
            <w:tcW w:w="1331" w:type="dxa"/>
          </w:tcPr>
          <w:p w14:paraId="2EA7AEBC" w14:textId="77777777" w:rsidR="00413EC8" w:rsidRPr="00413EC8" w:rsidRDefault="00413EC8" w:rsidP="00413EC8">
            <w:pPr>
              <w:ind w:firstLine="26"/>
              <w:rPr>
                <w:sz w:val="20"/>
                <w:szCs w:val="20"/>
              </w:rPr>
            </w:pPr>
            <w:r w:rsidRPr="00413EC8">
              <w:rPr>
                <w:sz w:val="20"/>
                <w:szCs w:val="20"/>
              </w:rPr>
              <w:t>87573,55025</w:t>
            </w:r>
          </w:p>
        </w:tc>
        <w:tc>
          <w:tcPr>
            <w:tcW w:w="1362" w:type="dxa"/>
          </w:tcPr>
          <w:p w14:paraId="71E7292D" w14:textId="77777777" w:rsidR="00413EC8" w:rsidRPr="00413EC8" w:rsidRDefault="00413EC8" w:rsidP="00413EC8">
            <w:pPr>
              <w:rPr>
                <w:sz w:val="20"/>
                <w:szCs w:val="20"/>
              </w:rPr>
            </w:pPr>
            <w:r w:rsidRPr="00413EC8">
              <w:rPr>
                <w:sz w:val="20"/>
                <w:szCs w:val="20"/>
              </w:rPr>
              <w:t>29962,88</w:t>
            </w:r>
          </w:p>
        </w:tc>
        <w:tc>
          <w:tcPr>
            <w:tcW w:w="1880" w:type="dxa"/>
          </w:tcPr>
          <w:p w14:paraId="4C23A89B" w14:textId="77777777" w:rsidR="00413EC8" w:rsidRPr="00413EC8" w:rsidRDefault="00413EC8" w:rsidP="00413EC8">
            <w:pPr>
              <w:rPr>
                <w:sz w:val="20"/>
                <w:szCs w:val="20"/>
              </w:rPr>
            </w:pPr>
          </w:p>
        </w:tc>
        <w:tc>
          <w:tcPr>
            <w:tcW w:w="1935" w:type="dxa"/>
          </w:tcPr>
          <w:p w14:paraId="0F083148" w14:textId="77777777" w:rsidR="00413EC8" w:rsidRPr="00413EC8" w:rsidRDefault="00413EC8" w:rsidP="00413EC8">
            <w:pPr>
              <w:rPr>
                <w:sz w:val="20"/>
                <w:szCs w:val="20"/>
              </w:rPr>
            </w:pPr>
          </w:p>
        </w:tc>
      </w:tr>
      <w:tr w:rsidR="00413EC8" w:rsidRPr="00413EC8" w14:paraId="3B8DCE63" w14:textId="77777777" w:rsidTr="009D52AD">
        <w:tc>
          <w:tcPr>
            <w:tcW w:w="2269" w:type="dxa"/>
            <w:vMerge/>
          </w:tcPr>
          <w:p w14:paraId="57E559E0" w14:textId="77777777" w:rsidR="00413EC8" w:rsidRPr="00413EC8" w:rsidRDefault="00413EC8" w:rsidP="00413EC8">
            <w:pPr>
              <w:ind w:firstLine="142"/>
              <w:rPr>
                <w:sz w:val="20"/>
                <w:szCs w:val="20"/>
              </w:rPr>
            </w:pPr>
          </w:p>
        </w:tc>
        <w:tc>
          <w:tcPr>
            <w:tcW w:w="1687" w:type="dxa"/>
          </w:tcPr>
          <w:p w14:paraId="14B5D187" w14:textId="77777777" w:rsidR="00413EC8" w:rsidRPr="00413EC8" w:rsidRDefault="00413EC8" w:rsidP="00413EC8">
            <w:pPr>
              <w:ind w:firstLine="114"/>
              <w:rPr>
                <w:sz w:val="20"/>
                <w:szCs w:val="20"/>
              </w:rPr>
            </w:pPr>
            <w:r w:rsidRPr="00413EC8">
              <w:rPr>
                <w:sz w:val="20"/>
                <w:szCs w:val="20"/>
              </w:rPr>
              <w:t>Местный бюджет</w:t>
            </w:r>
          </w:p>
        </w:tc>
        <w:tc>
          <w:tcPr>
            <w:tcW w:w="1335" w:type="dxa"/>
          </w:tcPr>
          <w:p w14:paraId="1E33D1C8" w14:textId="77777777" w:rsidR="00413EC8" w:rsidRPr="00413EC8" w:rsidRDefault="00413EC8" w:rsidP="00413EC8">
            <w:pPr>
              <w:rPr>
                <w:sz w:val="20"/>
                <w:szCs w:val="20"/>
              </w:rPr>
            </w:pPr>
          </w:p>
        </w:tc>
        <w:tc>
          <w:tcPr>
            <w:tcW w:w="761" w:type="dxa"/>
          </w:tcPr>
          <w:p w14:paraId="45039FCD" w14:textId="77777777" w:rsidR="00413EC8" w:rsidRPr="00413EC8" w:rsidRDefault="00413EC8" w:rsidP="00413EC8">
            <w:pPr>
              <w:ind w:firstLine="20"/>
              <w:rPr>
                <w:sz w:val="20"/>
                <w:szCs w:val="20"/>
              </w:rPr>
            </w:pPr>
            <w:r w:rsidRPr="00413EC8">
              <w:rPr>
                <w:sz w:val="20"/>
                <w:szCs w:val="20"/>
              </w:rPr>
              <w:t>0</w:t>
            </w:r>
          </w:p>
        </w:tc>
        <w:tc>
          <w:tcPr>
            <w:tcW w:w="1094" w:type="dxa"/>
          </w:tcPr>
          <w:p w14:paraId="37165384" w14:textId="77777777" w:rsidR="00413EC8" w:rsidRPr="00413EC8" w:rsidRDefault="00413EC8" w:rsidP="00413EC8">
            <w:pPr>
              <w:ind w:firstLine="20"/>
              <w:rPr>
                <w:sz w:val="20"/>
                <w:szCs w:val="20"/>
              </w:rPr>
            </w:pPr>
            <w:r w:rsidRPr="00413EC8">
              <w:rPr>
                <w:sz w:val="20"/>
                <w:szCs w:val="20"/>
              </w:rPr>
              <w:t>0</w:t>
            </w:r>
          </w:p>
        </w:tc>
        <w:tc>
          <w:tcPr>
            <w:tcW w:w="717" w:type="dxa"/>
          </w:tcPr>
          <w:p w14:paraId="6E8EB2D6" w14:textId="77777777" w:rsidR="00413EC8" w:rsidRPr="00413EC8" w:rsidRDefault="00413EC8" w:rsidP="00413EC8">
            <w:pPr>
              <w:ind w:firstLine="20"/>
              <w:rPr>
                <w:sz w:val="20"/>
                <w:szCs w:val="20"/>
              </w:rPr>
            </w:pPr>
            <w:r w:rsidRPr="00413EC8">
              <w:rPr>
                <w:sz w:val="20"/>
                <w:szCs w:val="20"/>
              </w:rPr>
              <w:t>0</w:t>
            </w:r>
          </w:p>
        </w:tc>
        <w:tc>
          <w:tcPr>
            <w:tcW w:w="1359" w:type="dxa"/>
            <w:gridSpan w:val="2"/>
          </w:tcPr>
          <w:p w14:paraId="736FAB4F" w14:textId="77777777" w:rsidR="00413EC8" w:rsidRPr="00413EC8" w:rsidRDefault="00413EC8" w:rsidP="00413EC8">
            <w:pPr>
              <w:rPr>
                <w:sz w:val="20"/>
                <w:szCs w:val="20"/>
              </w:rPr>
            </w:pPr>
            <w:r w:rsidRPr="00413EC8">
              <w:rPr>
                <w:sz w:val="20"/>
                <w:szCs w:val="20"/>
              </w:rPr>
              <w:t>9765,90742</w:t>
            </w:r>
          </w:p>
        </w:tc>
        <w:tc>
          <w:tcPr>
            <w:tcW w:w="1331" w:type="dxa"/>
          </w:tcPr>
          <w:p w14:paraId="1E0BE160" w14:textId="77777777" w:rsidR="00413EC8" w:rsidRPr="00413EC8" w:rsidRDefault="00413EC8" w:rsidP="00413EC8">
            <w:pPr>
              <w:ind w:firstLine="45"/>
              <w:rPr>
                <w:sz w:val="20"/>
                <w:szCs w:val="20"/>
              </w:rPr>
            </w:pPr>
            <w:r w:rsidRPr="00413EC8">
              <w:rPr>
                <w:sz w:val="20"/>
                <w:szCs w:val="20"/>
              </w:rPr>
              <w:t>21173,95312</w:t>
            </w:r>
          </w:p>
        </w:tc>
        <w:tc>
          <w:tcPr>
            <w:tcW w:w="1362" w:type="dxa"/>
          </w:tcPr>
          <w:p w14:paraId="48D1D41A" w14:textId="77777777" w:rsidR="00413EC8" w:rsidRPr="00413EC8" w:rsidRDefault="00413EC8" w:rsidP="00413EC8">
            <w:pPr>
              <w:rPr>
                <w:sz w:val="20"/>
                <w:szCs w:val="20"/>
              </w:rPr>
            </w:pPr>
            <w:r w:rsidRPr="00413EC8">
              <w:rPr>
                <w:sz w:val="20"/>
                <w:szCs w:val="20"/>
              </w:rPr>
              <w:t>580,32082</w:t>
            </w:r>
          </w:p>
        </w:tc>
        <w:tc>
          <w:tcPr>
            <w:tcW w:w="1880" w:type="dxa"/>
          </w:tcPr>
          <w:p w14:paraId="34C2B413" w14:textId="77777777" w:rsidR="00413EC8" w:rsidRPr="00413EC8" w:rsidRDefault="00413EC8" w:rsidP="00413EC8">
            <w:pPr>
              <w:rPr>
                <w:sz w:val="20"/>
                <w:szCs w:val="20"/>
              </w:rPr>
            </w:pPr>
          </w:p>
        </w:tc>
        <w:tc>
          <w:tcPr>
            <w:tcW w:w="1935" w:type="dxa"/>
          </w:tcPr>
          <w:p w14:paraId="2C831372" w14:textId="77777777" w:rsidR="00413EC8" w:rsidRPr="00413EC8" w:rsidRDefault="00413EC8" w:rsidP="00413EC8">
            <w:pPr>
              <w:rPr>
                <w:sz w:val="20"/>
                <w:szCs w:val="20"/>
              </w:rPr>
            </w:pPr>
          </w:p>
        </w:tc>
      </w:tr>
    </w:tbl>
    <w:p w14:paraId="4A337ADD" w14:textId="77777777" w:rsidR="00413EC8" w:rsidRPr="00413EC8" w:rsidRDefault="00413EC8" w:rsidP="00413EC8">
      <w:pPr>
        <w:ind w:firstLine="284"/>
        <w:rPr>
          <w:sz w:val="20"/>
          <w:szCs w:val="20"/>
        </w:rPr>
      </w:pPr>
    </w:p>
    <w:p w14:paraId="33FD5464" w14:textId="77777777" w:rsidR="00413EC8" w:rsidRPr="00413EC8" w:rsidRDefault="00413EC8" w:rsidP="00413EC8">
      <w:pPr>
        <w:ind w:firstLine="284"/>
        <w:rPr>
          <w:sz w:val="20"/>
          <w:szCs w:val="20"/>
        </w:rPr>
      </w:pPr>
    </w:p>
    <w:p w14:paraId="189B4D95" w14:textId="77777777" w:rsidR="00413EC8" w:rsidRPr="00413EC8" w:rsidRDefault="00413EC8" w:rsidP="00413EC8">
      <w:pPr>
        <w:autoSpaceDE w:val="0"/>
        <w:autoSpaceDN w:val="0"/>
        <w:adjustRightInd w:val="0"/>
        <w:ind w:firstLine="540"/>
        <w:rPr>
          <w:sz w:val="20"/>
          <w:szCs w:val="20"/>
        </w:rPr>
      </w:pPr>
      <w:r w:rsidRPr="00413EC8">
        <w:rPr>
          <w:sz w:val="20"/>
          <w:szCs w:val="20"/>
        </w:rPr>
        <w:t xml:space="preserve">Таблица 4 Перечень объектов капитального строительства, включенных в муниципальную программу Куйбышевского муниципального района Новосибирской </w:t>
      </w:r>
      <w:r w:rsidRPr="00413EC8">
        <w:rPr>
          <w:rFonts w:eastAsia="Calibri"/>
          <w:sz w:val="20"/>
          <w:szCs w:val="20"/>
          <w:lang w:eastAsia="en-US"/>
        </w:rPr>
        <w:t xml:space="preserve">области </w:t>
      </w:r>
      <w:r w:rsidRPr="00413EC8">
        <w:rPr>
          <w:sz w:val="20"/>
          <w:szCs w:val="20"/>
        </w:rPr>
        <w:t>«Жилищно-коммунальное хозяйство Куйбышевского муниципального района Новосибирской области на 2024-2026 годы» на очередной 2024 год и плановый период 2025 и 2026 годов</w:t>
      </w:r>
    </w:p>
    <w:p w14:paraId="18FC0B06" w14:textId="77777777" w:rsidR="00413EC8" w:rsidRPr="00413EC8" w:rsidRDefault="00413EC8" w:rsidP="00413EC8">
      <w:pPr>
        <w:autoSpaceDE w:val="0"/>
        <w:autoSpaceDN w:val="0"/>
        <w:adjustRightInd w:val="0"/>
        <w:ind w:firstLine="540"/>
        <w:rPr>
          <w:sz w:val="20"/>
          <w:szCs w:val="20"/>
        </w:rPr>
      </w:pPr>
    </w:p>
    <w:p w14:paraId="183F9A02" w14:textId="77777777" w:rsidR="00413EC8" w:rsidRPr="00413EC8" w:rsidRDefault="00413EC8" w:rsidP="00413EC8">
      <w:pPr>
        <w:autoSpaceDE w:val="0"/>
        <w:autoSpaceDN w:val="0"/>
        <w:adjustRightInd w:val="0"/>
        <w:ind w:firstLine="540"/>
        <w:rPr>
          <w:sz w:val="20"/>
          <w:szCs w:val="20"/>
        </w:rPr>
      </w:pPr>
    </w:p>
    <w:tbl>
      <w:tblPr>
        <w:tblW w:w="15323" w:type="dxa"/>
        <w:tblCellSpacing w:w="5" w:type="nil"/>
        <w:tblLayout w:type="fixed"/>
        <w:tblCellMar>
          <w:left w:w="75" w:type="dxa"/>
          <w:right w:w="75" w:type="dxa"/>
        </w:tblCellMar>
        <w:tblLook w:val="0000" w:firstRow="0" w:lastRow="0" w:firstColumn="0" w:lastColumn="0" w:noHBand="0" w:noVBand="0"/>
      </w:tblPr>
      <w:tblGrid>
        <w:gridCol w:w="1351"/>
        <w:gridCol w:w="1559"/>
        <w:gridCol w:w="850"/>
        <w:gridCol w:w="1135"/>
        <w:gridCol w:w="1135"/>
        <w:gridCol w:w="1479"/>
        <w:gridCol w:w="1165"/>
        <w:gridCol w:w="1133"/>
        <w:gridCol w:w="1418"/>
        <w:gridCol w:w="851"/>
        <w:gridCol w:w="850"/>
        <w:gridCol w:w="851"/>
        <w:gridCol w:w="1546"/>
      </w:tblGrid>
      <w:tr w:rsidR="00413EC8" w:rsidRPr="00413EC8" w14:paraId="7B4A749E" w14:textId="77777777" w:rsidTr="009D52AD">
        <w:trPr>
          <w:trHeight w:val="559"/>
          <w:tblCellSpacing w:w="5" w:type="nil"/>
        </w:trPr>
        <w:tc>
          <w:tcPr>
            <w:tcW w:w="1351" w:type="dxa"/>
            <w:vMerge w:val="restart"/>
            <w:tcBorders>
              <w:top w:val="single" w:sz="4" w:space="0" w:color="auto"/>
              <w:left w:val="single" w:sz="4" w:space="0" w:color="auto"/>
              <w:right w:val="single" w:sz="4" w:space="0" w:color="auto"/>
            </w:tcBorders>
            <w:shd w:val="clear" w:color="auto" w:fill="auto"/>
          </w:tcPr>
          <w:p w14:paraId="5B03F460"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Наименование основного мероприятия</w:t>
            </w:r>
          </w:p>
        </w:tc>
        <w:tc>
          <w:tcPr>
            <w:tcW w:w="1559" w:type="dxa"/>
            <w:vMerge w:val="restart"/>
            <w:tcBorders>
              <w:top w:val="single" w:sz="4" w:space="0" w:color="auto"/>
              <w:left w:val="single" w:sz="4" w:space="0" w:color="auto"/>
              <w:right w:val="single" w:sz="4" w:space="0" w:color="auto"/>
            </w:tcBorders>
          </w:tcPr>
          <w:p w14:paraId="41C2E2D0"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Наименование объекта капитального строительства</w:t>
            </w:r>
          </w:p>
        </w:tc>
        <w:tc>
          <w:tcPr>
            <w:tcW w:w="850" w:type="dxa"/>
            <w:vMerge w:val="restart"/>
            <w:tcBorders>
              <w:top w:val="single" w:sz="4" w:space="0" w:color="auto"/>
              <w:left w:val="single" w:sz="4" w:space="0" w:color="auto"/>
              <w:right w:val="single" w:sz="4" w:space="0" w:color="auto"/>
            </w:tcBorders>
          </w:tcPr>
          <w:p w14:paraId="6C841A87" w14:textId="77777777" w:rsidR="00413EC8" w:rsidRPr="00413EC8" w:rsidRDefault="00413EC8" w:rsidP="00413EC8">
            <w:pPr>
              <w:autoSpaceDE w:val="0"/>
              <w:autoSpaceDN w:val="0"/>
              <w:adjustRightInd w:val="0"/>
              <w:jc w:val="center"/>
              <w:rPr>
                <w:sz w:val="20"/>
                <w:szCs w:val="20"/>
                <w:vertAlign w:val="superscript"/>
                <w:lang w:eastAsia="en-US"/>
              </w:rPr>
            </w:pPr>
            <w:r w:rsidRPr="00413EC8">
              <w:rPr>
                <w:sz w:val="20"/>
                <w:szCs w:val="20"/>
                <w:lang w:eastAsia="en-US"/>
              </w:rPr>
              <w:t>Годы проведения работ</w:t>
            </w:r>
          </w:p>
        </w:tc>
        <w:tc>
          <w:tcPr>
            <w:tcW w:w="1135" w:type="dxa"/>
            <w:vMerge w:val="restart"/>
            <w:tcBorders>
              <w:top w:val="single" w:sz="4" w:space="0" w:color="auto"/>
              <w:left w:val="single" w:sz="4" w:space="0" w:color="auto"/>
              <w:right w:val="single" w:sz="4" w:space="0" w:color="auto"/>
            </w:tcBorders>
          </w:tcPr>
          <w:p w14:paraId="22FAAC80"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Плановый период ввода объекта в эксплуатацию</w:t>
            </w:r>
          </w:p>
        </w:tc>
        <w:tc>
          <w:tcPr>
            <w:tcW w:w="1135" w:type="dxa"/>
            <w:vMerge w:val="restart"/>
            <w:tcBorders>
              <w:top w:val="single" w:sz="4" w:space="0" w:color="auto"/>
              <w:left w:val="single" w:sz="4" w:space="0" w:color="auto"/>
              <w:right w:val="single" w:sz="4" w:space="0" w:color="auto"/>
            </w:tcBorders>
          </w:tcPr>
          <w:p w14:paraId="05B85CEE"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Наличие проектной документации</w:t>
            </w:r>
          </w:p>
        </w:tc>
        <w:tc>
          <w:tcPr>
            <w:tcW w:w="1479" w:type="dxa"/>
            <w:vMerge w:val="restart"/>
            <w:tcBorders>
              <w:top w:val="single" w:sz="4" w:space="0" w:color="auto"/>
              <w:left w:val="single" w:sz="4" w:space="0" w:color="auto"/>
              <w:right w:val="single" w:sz="4" w:space="0" w:color="auto"/>
            </w:tcBorders>
          </w:tcPr>
          <w:p w14:paraId="0CD1D34E"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Стоимость объекта</w:t>
            </w:r>
          </w:p>
          <w:p w14:paraId="68A41DB1"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капитального</w:t>
            </w:r>
          </w:p>
          <w:p w14:paraId="7B13FEA4"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строительства в соответствии с проектной документацией (тыс. руб.)</w:t>
            </w:r>
          </w:p>
        </w:tc>
        <w:tc>
          <w:tcPr>
            <w:tcW w:w="1165" w:type="dxa"/>
            <w:vMerge w:val="restart"/>
            <w:tcBorders>
              <w:top w:val="single" w:sz="4" w:space="0" w:color="auto"/>
              <w:left w:val="single" w:sz="4" w:space="0" w:color="auto"/>
              <w:right w:val="single" w:sz="4" w:space="0" w:color="auto"/>
            </w:tcBorders>
          </w:tcPr>
          <w:p w14:paraId="491CD6A2"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Параметры объекта в соответствии с проектной документацией</w:t>
            </w:r>
          </w:p>
        </w:tc>
        <w:tc>
          <w:tcPr>
            <w:tcW w:w="1133" w:type="dxa"/>
            <w:vMerge w:val="restart"/>
            <w:tcBorders>
              <w:top w:val="single" w:sz="4" w:space="0" w:color="auto"/>
              <w:left w:val="single" w:sz="4" w:space="0" w:color="auto"/>
              <w:right w:val="single" w:sz="4" w:space="0" w:color="auto"/>
            </w:tcBorders>
          </w:tcPr>
          <w:p w14:paraId="7262E4D5"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Остаток сметной стоимости объекта</w:t>
            </w:r>
          </w:p>
          <w:p w14:paraId="56F1B35E"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(тыс. </w:t>
            </w:r>
          </w:p>
          <w:p w14:paraId="117AFDE2"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руб.)</w:t>
            </w:r>
          </w:p>
        </w:tc>
        <w:tc>
          <w:tcPr>
            <w:tcW w:w="1418" w:type="dxa"/>
            <w:vMerge w:val="restart"/>
            <w:tcBorders>
              <w:top w:val="single" w:sz="4" w:space="0" w:color="auto"/>
              <w:left w:val="single" w:sz="4" w:space="0" w:color="auto"/>
              <w:right w:val="single" w:sz="4" w:space="0" w:color="auto"/>
            </w:tcBorders>
            <w:shd w:val="clear" w:color="auto" w:fill="auto"/>
          </w:tcPr>
          <w:p w14:paraId="366A8DAF"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Источники финансирования</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14:paraId="30CA5076"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Объемы финансирования</w:t>
            </w:r>
          </w:p>
          <w:p w14:paraId="5C7D8932"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(тыс. руб.)</w:t>
            </w:r>
          </w:p>
        </w:tc>
        <w:tc>
          <w:tcPr>
            <w:tcW w:w="1546" w:type="dxa"/>
            <w:vMerge w:val="restart"/>
            <w:tcBorders>
              <w:top w:val="single" w:sz="4" w:space="0" w:color="auto"/>
              <w:left w:val="single" w:sz="4" w:space="0" w:color="auto"/>
              <w:right w:val="single" w:sz="4" w:space="0" w:color="auto"/>
            </w:tcBorders>
            <w:shd w:val="clear" w:color="auto" w:fill="auto"/>
          </w:tcPr>
          <w:p w14:paraId="57052432"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Главные распорядители бюджетных средств, застройщик (заказчик-застройщик)</w:t>
            </w:r>
          </w:p>
        </w:tc>
      </w:tr>
      <w:tr w:rsidR="00413EC8" w:rsidRPr="00413EC8" w14:paraId="3B5511B7" w14:textId="77777777" w:rsidTr="009D52AD">
        <w:trPr>
          <w:trHeight w:val="737"/>
          <w:tblCellSpacing w:w="5" w:type="nil"/>
        </w:trPr>
        <w:tc>
          <w:tcPr>
            <w:tcW w:w="1351" w:type="dxa"/>
            <w:vMerge/>
            <w:tcBorders>
              <w:left w:val="single" w:sz="4" w:space="0" w:color="auto"/>
              <w:bottom w:val="single" w:sz="4" w:space="0" w:color="auto"/>
              <w:right w:val="single" w:sz="4" w:space="0" w:color="auto"/>
            </w:tcBorders>
            <w:shd w:val="clear" w:color="auto" w:fill="auto"/>
          </w:tcPr>
          <w:p w14:paraId="7268C529" w14:textId="77777777" w:rsidR="00413EC8" w:rsidRPr="00413EC8" w:rsidRDefault="00413EC8" w:rsidP="00413EC8">
            <w:pPr>
              <w:autoSpaceDE w:val="0"/>
              <w:autoSpaceDN w:val="0"/>
              <w:adjustRightInd w:val="0"/>
              <w:jc w:val="center"/>
              <w:rPr>
                <w:sz w:val="20"/>
                <w:szCs w:val="20"/>
                <w:lang w:eastAsia="en-US"/>
              </w:rPr>
            </w:pPr>
          </w:p>
        </w:tc>
        <w:tc>
          <w:tcPr>
            <w:tcW w:w="1559" w:type="dxa"/>
            <w:vMerge/>
            <w:tcBorders>
              <w:left w:val="single" w:sz="4" w:space="0" w:color="auto"/>
              <w:bottom w:val="single" w:sz="4" w:space="0" w:color="auto"/>
              <w:right w:val="single" w:sz="4" w:space="0" w:color="auto"/>
            </w:tcBorders>
          </w:tcPr>
          <w:p w14:paraId="3860A829" w14:textId="77777777" w:rsidR="00413EC8" w:rsidRPr="00413EC8" w:rsidRDefault="00413EC8" w:rsidP="00413EC8">
            <w:pPr>
              <w:autoSpaceDE w:val="0"/>
              <w:autoSpaceDN w:val="0"/>
              <w:adjustRightInd w:val="0"/>
              <w:jc w:val="center"/>
              <w:rPr>
                <w:sz w:val="20"/>
                <w:szCs w:val="20"/>
                <w:lang w:eastAsia="en-US"/>
              </w:rPr>
            </w:pPr>
          </w:p>
        </w:tc>
        <w:tc>
          <w:tcPr>
            <w:tcW w:w="850" w:type="dxa"/>
            <w:vMerge/>
            <w:tcBorders>
              <w:left w:val="single" w:sz="4" w:space="0" w:color="auto"/>
              <w:bottom w:val="single" w:sz="4" w:space="0" w:color="auto"/>
              <w:right w:val="single" w:sz="4" w:space="0" w:color="auto"/>
            </w:tcBorders>
          </w:tcPr>
          <w:p w14:paraId="6F2006E1"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3AB4EBB6"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49C37644"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bottom w:val="single" w:sz="4" w:space="0" w:color="auto"/>
              <w:right w:val="single" w:sz="4" w:space="0" w:color="auto"/>
            </w:tcBorders>
          </w:tcPr>
          <w:p w14:paraId="6A9CDDAD"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bottom w:val="single" w:sz="4" w:space="0" w:color="auto"/>
              <w:right w:val="single" w:sz="4" w:space="0" w:color="auto"/>
            </w:tcBorders>
          </w:tcPr>
          <w:p w14:paraId="1EF120EC" w14:textId="77777777" w:rsidR="00413EC8" w:rsidRPr="00413EC8" w:rsidRDefault="00413EC8" w:rsidP="00413EC8">
            <w:pPr>
              <w:autoSpaceDE w:val="0"/>
              <w:autoSpaceDN w:val="0"/>
              <w:adjustRightInd w:val="0"/>
              <w:jc w:val="center"/>
              <w:rPr>
                <w:sz w:val="20"/>
                <w:szCs w:val="20"/>
                <w:lang w:eastAsia="en-US"/>
              </w:rPr>
            </w:pPr>
          </w:p>
        </w:tc>
        <w:tc>
          <w:tcPr>
            <w:tcW w:w="1133" w:type="dxa"/>
            <w:vMerge/>
            <w:tcBorders>
              <w:left w:val="single" w:sz="4" w:space="0" w:color="auto"/>
              <w:bottom w:val="single" w:sz="4" w:space="0" w:color="auto"/>
              <w:right w:val="single" w:sz="4" w:space="0" w:color="auto"/>
            </w:tcBorders>
          </w:tcPr>
          <w:p w14:paraId="2388C6DE" w14:textId="77777777" w:rsidR="00413EC8" w:rsidRPr="00413EC8" w:rsidRDefault="00413EC8" w:rsidP="00413EC8">
            <w:pPr>
              <w:autoSpaceDE w:val="0"/>
              <w:autoSpaceDN w:val="0"/>
              <w:adjustRightInd w:val="0"/>
              <w:jc w:val="center"/>
              <w:rPr>
                <w:sz w:val="20"/>
                <w:szCs w:val="20"/>
                <w:lang w:eastAsia="en-US"/>
              </w:rPr>
            </w:pPr>
          </w:p>
        </w:tc>
        <w:tc>
          <w:tcPr>
            <w:tcW w:w="1418" w:type="dxa"/>
            <w:vMerge/>
            <w:tcBorders>
              <w:left w:val="single" w:sz="4" w:space="0" w:color="auto"/>
              <w:bottom w:val="single" w:sz="4" w:space="0" w:color="auto"/>
              <w:right w:val="single" w:sz="4" w:space="0" w:color="auto"/>
            </w:tcBorders>
            <w:shd w:val="clear" w:color="auto" w:fill="auto"/>
          </w:tcPr>
          <w:p w14:paraId="5141F0EA" w14:textId="77777777" w:rsidR="00413EC8" w:rsidRPr="00413EC8" w:rsidRDefault="00413EC8" w:rsidP="00413EC8">
            <w:pPr>
              <w:autoSpaceDE w:val="0"/>
              <w:autoSpaceDN w:val="0"/>
              <w:adjustRightInd w:val="0"/>
              <w:jc w:val="center"/>
              <w:rPr>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C418AC" w14:textId="77777777" w:rsidR="00413EC8" w:rsidRPr="00413EC8" w:rsidRDefault="00413EC8" w:rsidP="00413EC8">
            <w:pPr>
              <w:autoSpaceDE w:val="0"/>
              <w:autoSpaceDN w:val="0"/>
              <w:adjustRightInd w:val="0"/>
              <w:jc w:val="center"/>
              <w:rPr>
                <w:sz w:val="20"/>
                <w:szCs w:val="20"/>
                <w:lang w:eastAsia="en-US"/>
              </w:rPr>
            </w:pPr>
          </w:p>
          <w:p w14:paraId="22F36C42"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На2024 год</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8CD76C" w14:textId="77777777" w:rsidR="00413EC8" w:rsidRPr="00413EC8" w:rsidRDefault="00413EC8" w:rsidP="00413EC8">
            <w:pPr>
              <w:autoSpaceDE w:val="0"/>
              <w:autoSpaceDN w:val="0"/>
              <w:adjustRightInd w:val="0"/>
              <w:jc w:val="center"/>
              <w:rPr>
                <w:sz w:val="20"/>
                <w:szCs w:val="20"/>
                <w:lang w:eastAsia="en-US"/>
              </w:rPr>
            </w:pPr>
          </w:p>
          <w:p w14:paraId="093133F6"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На2025 год</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A3233B" w14:textId="77777777" w:rsidR="00413EC8" w:rsidRPr="00413EC8" w:rsidRDefault="00413EC8" w:rsidP="00413EC8">
            <w:pPr>
              <w:autoSpaceDE w:val="0"/>
              <w:autoSpaceDN w:val="0"/>
              <w:adjustRightInd w:val="0"/>
              <w:jc w:val="center"/>
              <w:rPr>
                <w:sz w:val="20"/>
                <w:szCs w:val="20"/>
                <w:lang w:eastAsia="en-US"/>
              </w:rPr>
            </w:pPr>
          </w:p>
          <w:p w14:paraId="708B777B"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На2026 год</w:t>
            </w:r>
          </w:p>
        </w:tc>
        <w:tc>
          <w:tcPr>
            <w:tcW w:w="1546" w:type="dxa"/>
            <w:vMerge/>
            <w:tcBorders>
              <w:left w:val="single" w:sz="4" w:space="0" w:color="auto"/>
              <w:bottom w:val="single" w:sz="4" w:space="0" w:color="auto"/>
              <w:right w:val="single" w:sz="4" w:space="0" w:color="auto"/>
            </w:tcBorders>
            <w:shd w:val="clear" w:color="auto" w:fill="auto"/>
          </w:tcPr>
          <w:p w14:paraId="31739CD9" w14:textId="77777777" w:rsidR="00413EC8" w:rsidRPr="00413EC8" w:rsidRDefault="00413EC8" w:rsidP="00413EC8">
            <w:pPr>
              <w:autoSpaceDE w:val="0"/>
              <w:autoSpaceDN w:val="0"/>
              <w:adjustRightInd w:val="0"/>
              <w:jc w:val="center"/>
              <w:rPr>
                <w:sz w:val="20"/>
                <w:szCs w:val="20"/>
                <w:lang w:eastAsia="en-US"/>
              </w:rPr>
            </w:pPr>
          </w:p>
        </w:tc>
      </w:tr>
      <w:tr w:rsidR="00413EC8" w:rsidRPr="00413EC8" w14:paraId="4C0B8FCA" w14:textId="77777777" w:rsidTr="009D52AD">
        <w:trPr>
          <w:tblCellSpacing w:w="5" w:type="nil"/>
        </w:trPr>
        <w:tc>
          <w:tcPr>
            <w:tcW w:w="1351" w:type="dxa"/>
            <w:tcBorders>
              <w:left w:val="single" w:sz="4" w:space="0" w:color="auto"/>
              <w:bottom w:val="single" w:sz="4" w:space="0" w:color="auto"/>
              <w:right w:val="single" w:sz="4" w:space="0" w:color="auto"/>
            </w:tcBorders>
            <w:shd w:val="clear" w:color="auto" w:fill="auto"/>
          </w:tcPr>
          <w:p w14:paraId="49956E00"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1</w:t>
            </w:r>
          </w:p>
        </w:tc>
        <w:tc>
          <w:tcPr>
            <w:tcW w:w="1559" w:type="dxa"/>
            <w:tcBorders>
              <w:top w:val="single" w:sz="4" w:space="0" w:color="auto"/>
              <w:left w:val="single" w:sz="4" w:space="0" w:color="auto"/>
              <w:bottom w:val="single" w:sz="4" w:space="0" w:color="auto"/>
              <w:right w:val="single" w:sz="4" w:space="0" w:color="auto"/>
            </w:tcBorders>
          </w:tcPr>
          <w:p w14:paraId="04A9CBA6"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2</w:t>
            </w:r>
          </w:p>
        </w:tc>
        <w:tc>
          <w:tcPr>
            <w:tcW w:w="850" w:type="dxa"/>
            <w:tcBorders>
              <w:left w:val="single" w:sz="4" w:space="0" w:color="auto"/>
              <w:bottom w:val="single" w:sz="4" w:space="0" w:color="auto"/>
              <w:right w:val="single" w:sz="4" w:space="0" w:color="auto"/>
            </w:tcBorders>
          </w:tcPr>
          <w:p w14:paraId="00F64406"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3</w:t>
            </w:r>
          </w:p>
        </w:tc>
        <w:tc>
          <w:tcPr>
            <w:tcW w:w="1135" w:type="dxa"/>
            <w:tcBorders>
              <w:left w:val="single" w:sz="4" w:space="0" w:color="auto"/>
              <w:bottom w:val="single" w:sz="4" w:space="0" w:color="auto"/>
              <w:right w:val="single" w:sz="4" w:space="0" w:color="auto"/>
            </w:tcBorders>
          </w:tcPr>
          <w:p w14:paraId="029C4DCF"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4</w:t>
            </w:r>
          </w:p>
        </w:tc>
        <w:tc>
          <w:tcPr>
            <w:tcW w:w="1135" w:type="dxa"/>
            <w:tcBorders>
              <w:left w:val="single" w:sz="4" w:space="0" w:color="auto"/>
              <w:bottom w:val="single" w:sz="4" w:space="0" w:color="auto"/>
              <w:right w:val="single" w:sz="4" w:space="0" w:color="auto"/>
            </w:tcBorders>
          </w:tcPr>
          <w:p w14:paraId="4161B772"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5</w:t>
            </w:r>
          </w:p>
        </w:tc>
        <w:tc>
          <w:tcPr>
            <w:tcW w:w="1479" w:type="dxa"/>
            <w:tcBorders>
              <w:left w:val="single" w:sz="4" w:space="0" w:color="auto"/>
              <w:bottom w:val="single" w:sz="4" w:space="0" w:color="auto"/>
              <w:right w:val="single" w:sz="4" w:space="0" w:color="auto"/>
            </w:tcBorders>
          </w:tcPr>
          <w:p w14:paraId="5CC76D0F"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6</w:t>
            </w:r>
          </w:p>
        </w:tc>
        <w:tc>
          <w:tcPr>
            <w:tcW w:w="1165" w:type="dxa"/>
            <w:tcBorders>
              <w:left w:val="single" w:sz="4" w:space="0" w:color="auto"/>
              <w:bottom w:val="single" w:sz="4" w:space="0" w:color="auto"/>
              <w:right w:val="single" w:sz="4" w:space="0" w:color="auto"/>
            </w:tcBorders>
          </w:tcPr>
          <w:p w14:paraId="69AFC578"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7</w:t>
            </w:r>
          </w:p>
        </w:tc>
        <w:tc>
          <w:tcPr>
            <w:tcW w:w="1133" w:type="dxa"/>
            <w:tcBorders>
              <w:left w:val="single" w:sz="4" w:space="0" w:color="auto"/>
              <w:bottom w:val="single" w:sz="4" w:space="0" w:color="auto"/>
              <w:right w:val="single" w:sz="4" w:space="0" w:color="auto"/>
            </w:tcBorders>
          </w:tcPr>
          <w:p w14:paraId="17377173"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8</w:t>
            </w:r>
          </w:p>
        </w:tc>
        <w:tc>
          <w:tcPr>
            <w:tcW w:w="1418" w:type="dxa"/>
            <w:tcBorders>
              <w:left w:val="single" w:sz="4" w:space="0" w:color="auto"/>
              <w:bottom w:val="single" w:sz="4" w:space="0" w:color="auto"/>
              <w:right w:val="single" w:sz="4" w:space="0" w:color="auto"/>
            </w:tcBorders>
            <w:shd w:val="clear" w:color="auto" w:fill="auto"/>
          </w:tcPr>
          <w:p w14:paraId="45080EFC"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33BAF4"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8980194"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11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814390"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12</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6C09B903"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13</w:t>
            </w:r>
          </w:p>
        </w:tc>
      </w:tr>
      <w:tr w:rsidR="00413EC8" w:rsidRPr="00413EC8" w14:paraId="44F46281" w14:textId="77777777" w:rsidTr="009D52AD">
        <w:trPr>
          <w:trHeight w:val="351"/>
          <w:tblCellSpacing w:w="5" w:type="nil"/>
        </w:trPr>
        <w:tc>
          <w:tcPr>
            <w:tcW w:w="1351" w:type="dxa"/>
            <w:vMerge w:val="restart"/>
            <w:tcBorders>
              <w:top w:val="single" w:sz="4" w:space="0" w:color="auto"/>
              <w:left w:val="single" w:sz="4" w:space="0" w:color="auto"/>
              <w:right w:val="single" w:sz="4" w:space="0" w:color="auto"/>
            </w:tcBorders>
            <w:shd w:val="clear" w:color="auto" w:fill="auto"/>
          </w:tcPr>
          <w:p w14:paraId="72982134"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Разработка проектно-сметной документации и проведение государственной экспертизы проектно-сметной документации</w:t>
            </w:r>
          </w:p>
        </w:tc>
        <w:tc>
          <w:tcPr>
            <w:tcW w:w="1559" w:type="dxa"/>
            <w:vMerge w:val="restart"/>
            <w:tcBorders>
              <w:top w:val="single" w:sz="4" w:space="0" w:color="auto"/>
              <w:left w:val="single" w:sz="4" w:space="0" w:color="auto"/>
              <w:right w:val="single" w:sz="4" w:space="0" w:color="auto"/>
            </w:tcBorders>
          </w:tcPr>
          <w:p w14:paraId="513ECC83"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Строительство установки водоподготовки в ауле </w:t>
            </w:r>
            <w:proofErr w:type="spellStart"/>
            <w:r w:rsidRPr="00413EC8">
              <w:rPr>
                <w:sz w:val="20"/>
                <w:szCs w:val="20"/>
                <w:lang w:eastAsia="en-US"/>
              </w:rPr>
              <w:t>Шагир</w:t>
            </w:r>
            <w:proofErr w:type="spellEnd"/>
            <w:r w:rsidRPr="00413EC8">
              <w:rPr>
                <w:sz w:val="20"/>
                <w:szCs w:val="20"/>
                <w:lang w:eastAsia="en-US"/>
              </w:rPr>
              <w:t xml:space="preserve"> Куйбышевского района Новосибирской области</w:t>
            </w:r>
          </w:p>
        </w:tc>
        <w:tc>
          <w:tcPr>
            <w:tcW w:w="850" w:type="dxa"/>
            <w:vMerge w:val="restart"/>
            <w:tcBorders>
              <w:top w:val="single" w:sz="4" w:space="0" w:color="auto"/>
              <w:left w:val="single" w:sz="4" w:space="0" w:color="auto"/>
              <w:right w:val="single" w:sz="4" w:space="0" w:color="auto"/>
            </w:tcBorders>
          </w:tcPr>
          <w:p w14:paraId="7138AAE8"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2024</w:t>
            </w:r>
          </w:p>
        </w:tc>
        <w:tc>
          <w:tcPr>
            <w:tcW w:w="1135" w:type="dxa"/>
            <w:vMerge w:val="restart"/>
            <w:tcBorders>
              <w:top w:val="single" w:sz="4" w:space="0" w:color="auto"/>
              <w:left w:val="single" w:sz="4" w:space="0" w:color="auto"/>
              <w:right w:val="single" w:sz="4" w:space="0" w:color="auto"/>
            </w:tcBorders>
          </w:tcPr>
          <w:p w14:paraId="26018703" w14:textId="77777777" w:rsidR="00413EC8" w:rsidRPr="00413EC8" w:rsidRDefault="00413EC8" w:rsidP="00413EC8">
            <w:pPr>
              <w:ind w:firstLine="67"/>
              <w:rPr>
                <w:sz w:val="20"/>
                <w:szCs w:val="20"/>
              </w:rPr>
            </w:pPr>
            <w:r w:rsidRPr="00413EC8">
              <w:rPr>
                <w:sz w:val="20"/>
                <w:szCs w:val="20"/>
              </w:rPr>
              <w:t>2024</w:t>
            </w:r>
          </w:p>
        </w:tc>
        <w:tc>
          <w:tcPr>
            <w:tcW w:w="1135" w:type="dxa"/>
            <w:vMerge w:val="restart"/>
            <w:tcBorders>
              <w:top w:val="single" w:sz="4" w:space="0" w:color="auto"/>
              <w:left w:val="single" w:sz="4" w:space="0" w:color="auto"/>
              <w:right w:val="single" w:sz="4" w:space="0" w:color="auto"/>
            </w:tcBorders>
          </w:tcPr>
          <w:p w14:paraId="23A533F7"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w:t>
            </w:r>
          </w:p>
        </w:tc>
        <w:tc>
          <w:tcPr>
            <w:tcW w:w="1479" w:type="dxa"/>
            <w:vMerge w:val="restart"/>
            <w:tcBorders>
              <w:top w:val="single" w:sz="4" w:space="0" w:color="auto"/>
              <w:left w:val="single" w:sz="4" w:space="0" w:color="auto"/>
              <w:right w:val="single" w:sz="4" w:space="0" w:color="auto"/>
            </w:tcBorders>
          </w:tcPr>
          <w:p w14:paraId="13C75536"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w:t>
            </w:r>
          </w:p>
        </w:tc>
        <w:tc>
          <w:tcPr>
            <w:tcW w:w="1165" w:type="dxa"/>
            <w:vMerge w:val="restart"/>
            <w:tcBorders>
              <w:left w:val="single" w:sz="4" w:space="0" w:color="auto"/>
              <w:right w:val="single" w:sz="4" w:space="0" w:color="auto"/>
            </w:tcBorders>
          </w:tcPr>
          <w:p w14:paraId="611CC139"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Производительность 1,0 м3/час</w:t>
            </w:r>
          </w:p>
        </w:tc>
        <w:tc>
          <w:tcPr>
            <w:tcW w:w="1133" w:type="dxa"/>
            <w:vMerge w:val="restart"/>
            <w:tcBorders>
              <w:left w:val="single" w:sz="4" w:space="0" w:color="auto"/>
              <w:right w:val="single" w:sz="4" w:space="0" w:color="auto"/>
            </w:tcBorders>
          </w:tcPr>
          <w:p w14:paraId="272D81EC"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w:t>
            </w:r>
          </w:p>
        </w:tc>
        <w:tc>
          <w:tcPr>
            <w:tcW w:w="1418" w:type="dxa"/>
            <w:tcBorders>
              <w:left w:val="single" w:sz="4" w:space="0" w:color="auto"/>
              <w:bottom w:val="single" w:sz="4" w:space="0" w:color="auto"/>
              <w:right w:val="single" w:sz="4" w:space="0" w:color="auto"/>
            </w:tcBorders>
            <w:shd w:val="clear" w:color="auto" w:fill="auto"/>
          </w:tcPr>
          <w:p w14:paraId="17DE08E3"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Сумма затрат, </w:t>
            </w:r>
          </w:p>
          <w:p w14:paraId="3C07B140"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в том числе: </w:t>
            </w:r>
          </w:p>
        </w:tc>
        <w:tc>
          <w:tcPr>
            <w:tcW w:w="851" w:type="dxa"/>
            <w:tcBorders>
              <w:left w:val="single" w:sz="4" w:space="0" w:color="auto"/>
              <w:bottom w:val="single" w:sz="4" w:space="0" w:color="auto"/>
              <w:right w:val="single" w:sz="4" w:space="0" w:color="auto"/>
            </w:tcBorders>
            <w:shd w:val="clear" w:color="auto" w:fill="auto"/>
          </w:tcPr>
          <w:p w14:paraId="0E27B45A"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1057,02586</w:t>
            </w:r>
          </w:p>
        </w:tc>
        <w:tc>
          <w:tcPr>
            <w:tcW w:w="850" w:type="dxa"/>
            <w:tcBorders>
              <w:left w:val="single" w:sz="4" w:space="0" w:color="auto"/>
              <w:bottom w:val="single" w:sz="4" w:space="0" w:color="auto"/>
              <w:right w:val="single" w:sz="4" w:space="0" w:color="auto"/>
            </w:tcBorders>
            <w:shd w:val="clear" w:color="auto" w:fill="auto"/>
          </w:tcPr>
          <w:p w14:paraId="243E9AD7"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851" w:type="dxa"/>
            <w:tcBorders>
              <w:left w:val="single" w:sz="4" w:space="0" w:color="auto"/>
              <w:bottom w:val="single" w:sz="4" w:space="0" w:color="auto"/>
              <w:right w:val="single" w:sz="4" w:space="0" w:color="auto"/>
            </w:tcBorders>
            <w:shd w:val="clear" w:color="auto" w:fill="auto"/>
          </w:tcPr>
          <w:p w14:paraId="10C70226"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1546" w:type="dxa"/>
            <w:vMerge w:val="restart"/>
            <w:tcBorders>
              <w:top w:val="single" w:sz="4" w:space="0" w:color="auto"/>
              <w:left w:val="single" w:sz="4" w:space="0" w:color="auto"/>
              <w:bottom w:val="single" w:sz="4" w:space="0" w:color="auto"/>
              <w:right w:val="single" w:sz="4" w:space="0" w:color="auto"/>
            </w:tcBorders>
            <w:shd w:val="clear" w:color="auto" w:fill="auto"/>
          </w:tcPr>
          <w:p w14:paraId="3DAA2FB1" w14:textId="77777777" w:rsidR="00413EC8" w:rsidRPr="00413EC8" w:rsidRDefault="00413EC8" w:rsidP="00413EC8">
            <w:pPr>
              <w:rPr>
                <w:sz w:val="20"/>
                <w:szCs w:val="20"/>
              </w:rPr>
            </w:pPr>
            <w:r w:rsidRPr="00413EC8">
              <w:rPr>
                <w:sz w:val="20"/>
                <w:szCs w:val="20"/>
              </w:rPr>
              <w:t>Администрация Куйбышевского муниципального района Новосибирской области</w:t>
            </w:r>
          </w:p>
        </w:tc>
      </w:tr>
      <w:tr w:rsidR="00413EC8" w:rsidRPr="00413EC8" w14:paraId="1E47F848" w14:textId="77777777" w:rsidTr="009D52AD">
        <w:trPr>
          <w:trHeight w:val="293"/>
          <w:tblCellSpacing w:w="5" w:type="nil"/>
        </w:trPr>
        <w:tc>
          <w:tcPr>
            <w:tcW w:w="1351" w:type="dxa"/>
            <w:vMerge/>
            <w:tcBorders>
              <w:left w:val="single" w:sz="4" w:space="0" w:color="auto"/>
              <w:right w:val="single" w:sz="4" w:space="0" w:color="auto"/>
            </w:tcBorders>
            <w:shd w:val="clear" w:color="auto" w:fill="auto"/>
          </w:tcPr>
          <w:p w14:paraId="6E73DA75"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6D90B469" w14:textId="77777777" w:rsidR="00413EC8" w:rsidRPr="00413EC8" w:rsidRDefault="00413EC8" w:rsidP="00413EC8">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63660E5D"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5D41E71E" w14:textId="77777777" w:rsidR="00413EC8" w:rsidRPr="00413EC8" w:rsidRDefault="00413EC8" w:rsidP="00413EC8">
            <w:pPr>
              <w:autoSpaceDE w:val="0"/>
              <w:autoSpaceDN w:val="0"/>
              <w:adjustRightInd w:val="0"/>
              <w:ind w:firstLine="67"/>
              <w:jc w:val="center"/>
              <w:rPr>
                <w:sz w:val="20"/>
                <w:szCs w:val="20"/>
                <w:lang w:eastAsia="en-US"/>
              </w:rPr>
            </w:pPr>
          </w:p>
        </w:tc>
        <w:tc>
          <w:tcPr>
            <w:tcW w:w="1135" w:type="dxa"/>
            <w:vMerge/>
            <w:tcBorders>
              <w:left w:val="single" w:sz="4" w:space="0" w:color="auto"/>
              <w:right w:val="single" w:sz="4" w:space="0" w:color="auto"/>
            </w:tcBorders>
          </w:tcPr>
          <w:p w14:paraId="444C41DD"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3C879E91"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39DAEE01"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1EE9613A" w14:textId="77777777" w:rsidR="00413EC8" w:rsidRPr="00413EC8" w:rsidRDefault="00413EC8" w:rsidP="00413EC8">
            <w:pPr>
              <w:autoSpaceDE w:val="0"/>
              <w:autoSpaceDN w:val="0"/>
              <w:adjustRightInd w:val="0"/>
              <w:rPr>
                <w:sz w:val="20"/>
                <w:szCs w:val="20"/>
                <w:lang w:eastAsia="en-US"/>
              </w:rPr>
            </w:pPr>
          </w:p>
        </w:tc>
        <w:tc>
          <w:tcPr>
            <w:tcW w:w="1418" w:type="dxa"/>
            <w:tcBorders>
              <w:left w:val="single" w:sz="4" w:space="0" w:color="auto"/>
              <w:bottom w:val="single" w:sz="4" w:space="0" w:color="auto"/>
              <w:right w:val="single" w:sz="4" w:space="0" w:color="auto"/>
            </w:tcBorders>
            <w:shd w:val="clear" w:color="auto" w:fill="auto"/>
          </w:tcPr>
          <w:p w14:paraId="7A439EC5"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областной бюджет </w:t>
            </w:r>
          </w:p>
        </w:tc>
        <w:tc>
          <w:tcPr>
            <w:tcW w:w="851" w:type="dxa"/>
            <w:tcBorders>
              <w:left w:val="single" w:sz="4" w:space="0" w:color="auto"/>
              <w:bottom w:val="single" w:sz="4" w:space="0" w:color="auto"/>
              <w:right w:val="single" w:sz="4" w:space="0" w:color="auto"/>
            </w:tcBorders>
            <w:shd w:val="clear" w:color="auto" w:fill="auto"/>
          </w:tcPr>
          <w:p w14:paraId="0F2EEE52"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971,190</w:t>
            </w:r>
          </w:p>
        </w:tc>
        <w:tc>
          <w:tcPr>
            <w:tcW w:w="850" w:type="dxa"/>
            <w:tcBorders>
              <w:left w:val="single" w:sz="4" w:space="0" w:color="auto"/>
              <w:bottom w:val="single" w:sz="4" w:space="0" w:color="auto"/>
              <w:right w:val="single" w:sz="4" w:space="0" w:color="auto"/>
            </w:tcBorders>
            <w:shd w:val="clear" w:color="auto" w:fill="auto"/>
          </w:tcPr>
          <w:p w14:paraId="167971EB"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851" w:type="dxa"/>
            <w:tcBorders>
              <w:left w:val="single" w:sz="4" w:space="0" w:color="auto"/>
              <w:bottom w:val="single" w:sz="4" w:space="0" w:color="auto"/>
              <w:right w:val="single" w:sz="4" w:space="0" w:color="auto"/>
            </w:tcBorders>
            <w:shd w:val="clear" w:color="auto" w:fill="auto"/>
          </w:tcPr>
          <w:p w14:paraId="4C140BB4"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1546" w:type="dxa"/>
            <w:vMerge/>
            <w:tcBorders>
              <w:left w:val="single" w:sz="4" w:space="0" w:color="auto"/>
              <w:bottom w:val="single" w:sz="4" w:space="0" w:color="auto"/>
              <w:right w:val="single" w:sz="4" w:space="0" w:color="auto"/>
            </w:tcBorders>
            <w:shd w:val="clear" w:color="auto" w:fill="auto"/>
          </w:tcPr>
          <w:p w14:paraId="3811CF3C" w14:textId="77777777" w:rsidR="00413EC8" w:rsidRPr="00413EC8" w:rsidRDefault="00413EC8" w:rsidP="00413EC8">
            <w:pPr>
              <w:ind w:firstLine="59"/>
              <w:rPr>
                <w:sz w:val="20"/>
                <w:szCs w:val="20"/>
              </w:rPr>
            </w:pPr>
          </w:p>
        </w:tc>
      </w:tr>
      <w:tr w:rsidR="00413EC8" w:rsidRPr="00413EC8" w14:paraId="1D975702" w14:textId="77777777" w:rsidTr="009D52AD">
        <w:trPr>
          <w:trHeight w:val="425"/>
          <w:tblCellSpacing w:w="5" w:type="nil"/>
        </w:trPr>
        <w:tc>
          <w:tcPr>
            <w:tcW w:w="1351" w:type="dxa"/>
            <w:vMerge/>
            <w:tcBorders>
              <w:left w:val="single" w:sz="4" w:space="0" w:color="auto"/>
              <w:right w:val="single" w:sz="4" w:space="0" w:color="auto"/>
            </w:tcBorders>
            <w:shd w:val="clear" w:color="auto" w:fill="auto"/>
          </w:tcPr>
          <w:p w14:paraId="4A0CA092"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6178E6A4" w14:textId="77777777" w:rsidR="00413EC8" w:rsidRPr="00413EC8" w:rsidRDefault="00413EC8" w:rsidP="00413EC8">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7635071A"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6B5E755E" w14:textId="77777777" w:rsidR="00413EC8" w:rsidRPr="00413EC8" w:rsidRDefault="00413EC8" w:rsidP="00413EC8">
            <w:pPr>
              <w:autoSpaceDE w:val="0"/>
              <w:autoSpaceDN w:val="0"/>
              <w:adjustRightInd w:val="0"/>
              <w:ind w:firstLine="67"/>
              <w:jc w:val="center"/>
              <w:rPr>
                <w:sz w:val="20"/>
                <w:szCs w:val="20"/>
                <w:lang w:eastAsia="en-US"/>
              </w:rPr>
            </w:pPr>
          </w:p>
        </w:tc>
        <w:tc>
          <w:tcPr>
            <w:tcW w:w="1135" w:type="dxa"/>
            <w:vMerge/>
            <w:tcBorders>
              <w:left w:val="single" w:sz="4" w:space="0" w:color="auto"/>
              <w:right w:val="single" w:sz="4" w:space="0" w:color="auto"/>
            </w:tcBorders>
          </w:tcPr>
          <w:p w14:paraId="21C979FB"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49595C23"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04308F46"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55F51AC3" w14:textId="77777777" w:rsidR="00413EC8" w:rsidRPr="00413EC8" w:rsidRDefault="00413EC8" w:rsidP="00413EC8">
            <w:pPr>
              <w:autoSpaceDE w:val="0"/>
              <w:autoSpaceDN w:val="0"/>
              <w:adjustRightInd w:val="0"/>
              <w:rPr>
                <w:sz w:val="20"/>
                <w:szCs w:val="20"/>
                <w:lang w:eastAsia="en-US"/>
              </w:rPr>
            </w:pPr>
          </w:p>
        </w:tc>
        <w:tc>
          <w:tcPr>
            <w:tcW w:w="1418" w:type="dxa"/>
            <w:tcBorders>
              <w:left w:val="single" w:sz="4" w:space="0" w:color="auto"/>
              <w:bottom w:val="single" w:sz="4" w:space="0" w:color="auto"/>
              <w:right w:val="single" w:sz="4" w:space="0" w:color="auto"/>
            </w:tcBorders>
            <w:shd w:val="clear" w:color="auto" w:fill="auto"/>
          </w:tcPr>
          <w:p w14:paraId="37109CBB"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федеральный бюджет </w:t>
            </w:r>
          </w:p>
        </w:tc>
        <w:tc>
          <w:tcPr>
            <w:tcW w:w="851" w:type="dxa"/>
            <w:tcBorders>
              <w:left w:val="single" w:sz="4" w:space="0" w:color="auto"/>
              <w:bottom w:val="single" w:sz="4" w:space="0" w:color="auto"/>
              <w:right w:val="single" w:sz="4" w:space="0" w:color="auto"/>
            </w:tcBorders>
            <w:shd w:val="clear" w:color="auto" w:fill="auto"/>
          </w:tcPr>
          <w:p w14:paraId="13598F5F" w14:textId="77777777" w:rsidR="00413EC8" w:rsidRPr="00413EC8" w:rsidRDefault="00413EC8" w:rsidP="00413EC8">
            <w:pPr>
              <w:ind w:firstLine="67"/>
              <w:rPr>
                <w:sz w:val="20"/>
                <w:szCs w:val="20"/>
              </w:rPr>
            </w:pPr>
            <w:r w:rsidRPr="00413EC8">
              <w:rPr>
                <w:sz w:val="20"/>
                <w:szCs w:val="20"/>
              </w:rPr>
              <w:t>0</w:t>
            </w:r>
          </w:p>
        </w:tc>
        <w:tc>
          <w:tcPr>
            <w:tcW w:w="850" w:type="dxa"/>
            <w:tcBorders>
              <w:left w:val="single" w:sz="4" w:space="0" w:color="auto"/>
              <w:bottom w:val="single" w:sz="4" w:space="0" w:color="auto"/>
              <w:right w:val="single" w:sz="4" w:space="0" w:color="auto"/>
            </w:tcBorders>
            <w:shd w:val="clear" w:color="auto" w:fill="auto"/>
          </w:tcPr>
          <w:p w14:paraId="6DDDF664" w14:textId="77777777" w:rsidR="00413EC8" w:rsidRPr="00413EC8" w:rsidRDefault="00413EC8" w:rsidP="00413EC8">
            <w:pPr>
              <w:ind w:firstLine="66"/>
              <w:rPr>
                <w:sz w:val="20"/>
                <w:szCs w:val="20"/>
              </w:rPr>
            </w:pPr>
            <w:r w:rsidRPr="00413EC8">
              <w:rPr>
                <w:sz w:val="20"/>
                <w:szCs w:val="20"/>
              </w:rPr>
              <w:t>0</w:t>
            </w:r>
          </w:p>
        </w:tc>
        <w:tc>
          <w:tcPr>
            <w:tcW w:w="851" w:type="dxa"/>
            <w:tcBorders>
              <w:left w:val="single" w:sz="4" w:space="0" w:color="auto"/>
              <w:bottom w:val="single" w:sz="4" w:space="0" w:color="auto"/>
              <w:right w:val="single" w:sz="4" w:space="0" w:color="auto"/>
            </w:tcBorders>
            <w:shd w:val="clear" w:color="auto" w:fill="auto"/>
          </w:tcPr>
          <w:p w14:paraId="77425415"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bottom w:val="single" w:sz="4" w:space="0" w:color="auto"/>
              <w:right w:val="single" w:sz="4" w:space="0" w:color="auto"/>
            </w:tcBorders>
            <w:shd w:val="clear" w:color="auto" w:fill="auto"/>
          </w:tcPr>
          <w:p w14:paraId="46A0B046" w14:textId="77777777" w:rsidR="00413EC8" w:rsidRPr="00413EC8" w:rsidRDefault="00413EC8" w:rsidP="00413EC8">
            <w:pPr>
              <w:ind w:firstLine="59"/>
              <w:rPr>
                <w:sz w:val="20"/>
                <w:szCs w:val="20"/>
              </w:rPr>
            </w:pPr>
          </w:p>
        </w:tc>
      </w:tr>
      <w:tr w:rsidR="00413EC8" w:rsidRPr="00413EC8" w14:paraId="7C4C02F5" w14:textId="77777777" w:rsidTr="009D52AD">
        <w:trPr>
          <w:trHeight w:val="234"/>
          <w:tblCellSpacing w:w="5" w:type="nil"/>
        </w:trPr>
        <w:tc>
          <w:tcPr>
            <w:tcW w:w="1351" w:type="dxa"/>
            <w:vMerge/>
            <w:tcBorders>
              <w:left w:val="single" w:sz="4" w:space="0" w:color="auto"/>
              <w:right w:val="single" w:sz="4" w:space="0" w:color="auto"/>
            </w:tcBorders>
            <w:shd w:val="clear" w:color="auto" w:fill="auto"/>
          </w:tcPr>
          <w:p w14:paraId="51F19894"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3C775017" w14:textId="77777777" w:rsidR="00413EC8" w:rsidRPr="00413EC8" w:rsidRDefault="00413EC8" w:rsidP="00413EC8">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48485287"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1992EC86" w14:textId="77777777" w:rsidR="00413EC8" w:rsidRPr="00413EC8" w:rsidRDefault="00413EC8" w:rsidP="00413EC8">
            <w:pPr>
              <w:autoSpaceDE w:val="0"/>
              <w:autoSpaceDN w:val="0"/>
              <w:adjustRightInd w:val="0"/>
              <w:ind w:firstLine="67"/>
              <w:jc w:val="center"/>
              <w:rPr>
                <w:sz w:val="20"/>
                <w:szCs w:val="20"/>
                <w:lang w:eastAsia="en-US"/>
              </w:rPr>
            </w:pPr>
          </w:p>
        </w:tc>
        <w:tc>
          <w:tcPr>
            <w:tcW w:w="1135" w:type="dxa"/>
            <w:vMerge/>
            <w:tcBorders>
              <w:left w:val="single" w:sz="4" w:space="0" w:color="auto"/>
              <w:right w:val="single" w:sz="4" w:space="0" w:color="auto"/>
            </w:tcBorders>
          </w:tcPr>
          <w:p w14:paraId="34887E3D"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735FAE6B"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38B32AEB"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4C825083" w14:textId="77777777" w:rsidR="00413EC8" w:rsidRPr="00413EC8" w:rsidRDefault="00413EC8" w:rsidP="00413EC8">
            <w:pPr>
              <w:autoSpaceDE w:val="0"/>
              <w:autoSpaceDN w:val="0"/>
              <w:adjustRightInd w:val="0"/>
              <w:rPr>
                <w:sz w:val="20"/>
                <w:szCs w:val="20"/>
                <w:lang w:eastAsia="en-US"/>
              </w:rPr>
            </w:pPr>
          </w:p>
        </w:tc>
        <w:tc>
          <w:tcPr>
            <w:tcW w:w="1418" w:type="dxa"/>
            <w:tcBorders>
              <w:left w:val="single" w:sz="4" w:space="0" w:color="auto"/>
              <w:bottom w:val="single" w:sz="4" w:space="0" w:color="auto"/>
              <w:right w:val="single" w:sz="4" w:space="0" w:color="auto"/>
            </w:tcBorders>
            <w:shd w:val="clear" w:color="auto" w:fill="auto"/>
          </w:tcPr>
          <w:p w14:paraId="3E5794F2"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местные бюджеты </w:t>
            </w:r>
          </w:p>
        </w:tc>
        <w:tc>
          <w:tcPr>
            <w:tcW w:w="851" w:type="dxa"/>
            <w:tcBorders>
              <w:left w:val="single" w:sz="4" w:space="0" w:color="auto"/>
              <w:bottom w:val="single" w:sz="4" w:space="0" w:color="auto"/>
              <w:right w:val="single" w:sz="4" w:space="0" w:color="auto"/>
            </w:tcBorders>
            <w:shd w:val="clear" w:color="auto" w:fill="auto"/>
          </w:tcPr>
          <w:p w14:paraId="40F9DC35"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85,83586</w:t>
            </w:r>
          </w:p>
        </w:tc>
        <w:tc>
          <w:tcPr>
            <w:tcW w:w="850" w:type="dxa"/>
            <w:tcBorders>
              <w:left w:val="single" w:sz="4" w:space="0" w:color="auto"/>
              <w:bottom w:val="single" w:sz="4" w:space="0" w:color="auto"/>
              <w:right w:val="single" w:sz="4" w:space="0" w:color="auto"/>
            </w:tcBorders>
            <w:shd w:val="clear" w:color="auto" w:fill="auto"/>
          </w:tcPr>
          <w:p w14:paraId="4C81C45B"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851" w:type="dxa"/>
            <w:tcBorders>
              <w:left w:val="single" w:sz="4" w:space="0" w:color="auto"/>
              <w:bottom w:val="single" w:sz="4" w:space="0" w:color="auto"/>
              <w:right w:val="single" w:sz="4" w:space="0" w:color="auto"/>
            </w:tcBorders>
            <w:shd w:val="clear" w:color="auto" w:fill="auto"/>
          </w:tcPr>
          <w:p w14:paraId="2956AE80"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1546" w:type="dxa"/>
            <w:vMerge/>
            <w:tcBorders>
              <w:left w:val="single" w:sz="4" w:space="0" w:color="auto"/>
              <w:bottom w:val="single" w:sz="4" w:space="0" w:color="auto"/>
              <w:right w:val="single" w:sz="4" w:space="0" w:color="auto"/>
            </w:tcBorders>
            <w:shd w:val="clear" w:color="auto" w:fill="auto"/>
          </w:tcPr>
          <w:p w14:paraId="7D713D5D" w14:textId="77777777" w:rsidR="00413EC8" w:rsidRPr="00413EC8" w:rsidRDefault="00413EC8" w:rsidP="00413EC8">
            <w:pPr>
              <w:ind w:firstLine="59"/>
              <w:rPr>
                <w:sz w:val="20"/>
                <w:szCs w:val="20"/>
              </w:rPr>
            </w:pPr>
          </w:p>
        </w:tc>
      </w:tr>
      <w:tr w:rsidR="00413EC8" w:rsidRPr="00413EC8" w14:paraId="6E9DEE2D"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0B1A59AF"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bottom w:val="single" w:sz="4" w:space="0" w:color="auto"/>
              <w:right w:val="single" w:sz="4" w:space="0" w:color="auto"/>
            </w:tcBorders>
          </w:tcPr>
          <w:p w14:paraId="0CEF389D" w14:textId="77777777" w:rsidR="00413EC8" w:rsidRPr="00413EC8" w:rsidRDefault="00413EC8" w:rsidP="00413EC8">
            <w:pPr>
              <w:autoSpaceDE w:val="0"/>
              <w:autoSpaceDN w:val="0"/>
              <w:adjustRightInd w:val="0"/>
              <w:jc w:val="center"/>
              <w:rPr>
                <w:sz w:val="20"/>
                <w:szCs w:val="20"/>
                <w:lang w:eastAsia="en-US"/>
              </w:rPr>
            </w:pPr>
          </w:p>
        </w:tc>
        <w:tc>
          <w:tcPr>
            <w:tcW w:w="850" w:type="dxa"/>
            <w:vMerge/>
            <w:tcBorders>
              <w:left w:val="single" w:sz="4" w:space="0" w:color="auto"/>
              <w:bottom w:val="single" w:sz="4" w:space="0" w:color="auto"/>
              <w:right w:val="single" w:sz="4" w:space="0" w:color="auto"/>
            </w:tcBorders>
          </w:tcPr>
          <w:p w14:paraId="505B8EB0"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637DE3DB" w14:textId="77777777" w:rsidR="00413EC8" w:rsidRPr="00413EC8" w:rsidRDefault="00413EC8" w:rsidP="00413EC8">
            <w:pPr>
              <w:autoSpaceDE w:val="0"/>
              <w:autoSpaceDN w:val="0"/>
              <w:adjustRightInd w:val="0"/>
              <w:ind w:firstLine="67"/>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6F9B344E"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bottom w:val="single" w:sz="4" w:space="0" w:color="auto"/>
              <w:right w:val="single" w:sz="4" w:space="0" w:color="auto"/>
            </w:tcBorders>
          </w:tcPr>
          <w:p w14:paraId="303275D2"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bottom w:val="single" w:sz="4" w:space="0" w:color="auto"/>
              <w:right w:val="single" w:sz="4" w:space="0" w:color="auto"/>
            </w:tcBorders>
          </w:tcPr>
          <w:p w14:paraId="1ADEB8E8"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bottom w:val="single" w:sz="4" w:space="0" w:color="auto"/>
              <w:right w:val="single" w:sz="4" w:space="0" w:color="auto"/>
            </w:tcBorders>
          </w:tcPr>
          <w:p w14:paraId="6D6857EC" w14:textId="77777777" w:rsidR="00413EC8" w:rsidRPr="00413EC8" w:rsidRDefault="00413EC8" w:rsidP="00413EC8">
            <w:pPr>
              <w:autoSpaceDE w:val="0"/>
              <w:autoSpaceDN w:val="0"/>
              <w:adjustRightInd w:val="0"/>
              <w:rPr>
                <w:sz w:val="20"/>
                <w:szCs w:val="20"/>
                <w:lang w:eastAsia="en-US"/>
              </w:rPr>
            </w:pPr>
          </w:p>
        </w:tc>
        <w:tc>
          <w:tcPr>
            <w:tcW w:w="1418" w:type="dxa"/>
            <w:tcBorders>
              <w:left w:val="single" w:sz="4" w:space="0" w:color="auto"/>
              <w:bottom w:val="single" w:sz="4" w:space="0" w:color="auto"/>
              <w:right w:val="single" w:sz="4" w:space="0" w:color="auto"/>
            </w:tcBorders>
            <w:shd w:val="clear" w:color="auto" w:fill="auto"/>
          </w:tcPr>
          <w:p w14:paraId="5701E90D"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внебюджетные источники</w:t>
            </w:r>
          </w:p>
        </w:tc>
        <w:tc>
          <w:tcPr>
            <w:tcW w:w="851" w:type="dxa"/>
            <w:tcBorders>
              <w:left w:val="single" w:sz="4" w:space="0" w:color="auto"/>
              <w:bottom w:val="single" w:sz="4" w:space="0" w:color="auto"/>
              <w:right w:val="single" w:sz="4" w:space="0" w:color="auto"/>
            </w:tcBorders>
            <w:shd w:val="clear" w:color="auto" w:fill="auto"/>
          </w:tcPr>
          <w:p w14:paraId="7F567C59" w14:textId="77777777" w:rsidR="00413EC8" w:rsidRPr="00413EC8" w:rsidRDefault="00413EC8" w:rsidP="00413EC8">
            <w:pPr>
              <w:ind w:firstLine="67"/>
              <w:rPr>
                <w:sz w:val="20"/>
                <w:szCs w:val="20"/>
              </w:rPr>
            </w:pPr>
            <w:r w:rsidRPr="00413EC8">
              <w:rPr>
                <w:sz w:val="20"/>
                <w:szCs w:val="20"/>
              </w:rPr>
              <w:t>0</w:t>
            </w:r>
          </w:p>
        </w:tc>
        <w:tc>
          <w:tcPr>
            <w:tcW w:w="850" w:type="dxa"/>
            <w:tcBorders>
              <w:left w:val="single" w:sz="4" w:space="0" w:color="auto"/>
              <w:bottom w:val="single" w:sz="4" w:space="0" w:color="auto"/>
              <w:right w:val="single" w:sz="4" w:space="0" w:color="auto"/>
            </w:tcBorders>
            <w:shd w:val="clear" w:color="auto" w:fill="auto"/>
          </w:tcPr>
          <w:p w14:paraId="33ED605D" w14:textId="77777777" w:rsidR="00413EC8" w:rsidRPr="00413EC8" w:rsidRDefault="00413EC8" w:rsidP="00413EC8">
            <w:pPr>
              <w:ind w:firstLine="66"/>
              <w:rPr>
                <w:sz w:val="20"/>
                <w:szCs w:val="20"/>
              </w:rPr>
            </w:pPr>
            <w:r w:rsidRPr="00413EC8">
              <w:rPr>
                <w:sz w:val="20"/>
                <w:szCs w:val="20"/>
              </w:rPr>
              <w:t>0</w:t>
            </w:r>
          </w:p>
        </w:tc>
        <w:tc>
          <w:tcPr>
            <w:tcW w:w="851" w:type="dxa"/>
            <w:tcBorders>
              <w:left w:val="single" w:sz="4" w:space="0" w:color="auto"/>
              <w:bottom w:val="single" w:sz="4" w:space="0" w:color="auto"/>
              <w:right w:val="single" w:sz="4" w:space="0" w:color="auto"/>
            </w:tcBorders>
            <w:shd w:val="clear" w:color="auto" w:fill="auto"/>
          </w:tcPr>
          <w:p w14:paraId="34969758"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bottom w:val="single" w:sz="4" w:space="0" w:color="auto"/>
              <w:right w:val="single" w:sz="4" w:space="0" w:color="auto"/>
            </w:tcBorders>
            <w:shd w:val="clear" w:color="auto" w:fill="auto"/>
          </w:tcPr>
          <w:p w14:paraId="1038D05B" w14:textId="77777777" w:rsidR="00413EC8" w:rsidRPr="00413EC8" w:rsidRDefault="00413EC8" w:rsidP="00413EC8">
            <w:pPr>
              <w:ind w:firstLine="59"/>
              <w:rPr>
                <w:sz w:val="20"/>
                <w:szCs w:val="20"/>
              </w:rPr>
            </w:pPr>
          </w:p>
        </w:tc>
      </w:tr>
      <w:tr w:rsidR="00413EC8" w:rsidRPr="00413EC8" w14:paraId="6468D85A"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3BC71A40" w14:textId="77777777" w:rsidR="00413EC8" w:rsidRPr="00413EC8" w:rsidRDefault="00413EC8" w:rsidP="00413EC8">
            <w:pPr>
              <w:autoSpaceDE w:val="0"/>
              <w:autoSpaceDN w:val="0"/>
              <w:adjustRightInd w:val="0"/>
              <w:rPr>
                <w:sz w:val="20"/>
                <w:szCs w:val="20"/>
                <w:lang w:eastAsia="en-US"/>
              </w:rPr>
            </w:pPr>
          </w:p>
        </w:tc>
        <w:tc>
          <w:tcPr>
            <w:tcW w:w="1559" w:type="dxa"/>
            <w:vMerge w:val="restart"/>
            <w:tcBorders>
              <w:top w:val="single" w:sz="4" w:space="0" w:color="auto"/>
              <w:left w:val="single" w:sz="4" w:space="0" w:color="auto"/>
              <w:right w:val="single" w:sz="4" w:space="0" w:color="auto"/>
            </w:tcBorders>
          </w:tcPr>
          <w:p w14:paraId="6046E449"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Строительство установки водоподготовки в п. Заливной Луг Куйбышевского района Новосибирской области</w:t>
            </w:r>
          </w:p>
        </w:tc>
        <w:tc>
          <w:tcPr>
            <w:tcW w:w="850" w:type="dxa"/>
            <w:vMerge w:val="restart"/>
            <w:tcBorders>
              <w:top w:val="single" w:sz="4" w:space="0" w:color="auto"/>
              <w:left w:val="single" w:sz="4" w:space="0" w:color="auto"/>
              <w:right w:val="single" w:sz="4" w:space="0" w:color="auto"/>
            </w:tcBorders>
          </w:tcPr>
          <w:p w14:paraId="1AB0B8F6"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2024</w:t>
            </w:r>
          </w:p>
        </w:tc>
        <w:tc>
          <w:tcPr>
            <w:tcW w:w="1135" w:type="dxa"/>
            <w:vMerge w:val="restart"/>
            <w:tcBorders>
              <w:top w:val="single" w:sz="4" w:space="0" w:color="auto"/>
              <w:left w:val="single" w:sz="4" w:space="0" w:color="auto"/>
              <w:right w:val="single" w:sz="4" w:space="0" w:color="auto"/>
            </w:tcBorders>
          </w:tcPr>
          <w:p w14:paraId="08B47330" w14:textId="77777777" w:rsidR="00413EC8" w:rsidRPr="00413EC8" w:rsidRDefault="00413EC8" w:rsidP="00413EC8">
            <w:pPr>
              <w:ind w:firstLine="67"/>
              <w:rPr>
                <w:sz w:val="20"/>
                <w:szCs w:val="20"/>
              </w:rPr>
            </w:pPr>
            <w:r w:rsidRPr="00413EC8">
              <w:rPr>
                <w:sz w:val="20"/>
                <w:szCs w:val="20"/>
              </w:rPr>
              <w:t>2024</w:t>
            </w:r>
          </w:p>
        </w:tc>
        <w:tc>
          <w:tcPr>
            <w:tcW w:w="1135" w:type="dxa"/>
            <w:vMerge w:val="restart"/>
            <w:tcBorders>
              <w:top w:val="single" w:sz="4" w:space="0" w:color="auto"/>
              <w:left w:val="single" w:sz="4" w:space="0" w:color="auto"/>
              <w:right w:val="single" w:sz="4" w:space="0" w:color="auto"/>
            </w:tcBorders>
          </w:tcPr>
          <w:p w14:paraId="0DB3A64C"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w:t>
            </w:r>
          </w:p>
        </w:tc>
        <w:tc>
          <w:tcPr>
            <w:tcW w:w="1479" w:type="dxa"/>
            <w:vMerge w:val="restart"/>
            <w:tcBorders>
              <w:top w:val="single" w:sz="4" w:space="0" w:color="auto"/>
              <w:left w:val="single" w:sz="4" w:space="0" w:color="auto"/>
              <w:right w:val="single" w:sz="4" w:space="0" w:color="auto"/>
            </w:tcBorders>
          </w:tcPr>
          <w:p w14:paraId="3FFF6B61"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w:t>
            </w:r>
          </w:p>
        </w:tc>
        <w:tc>
          <w:tcPr>
            <w:tcW w:w="1165" w:type="dxa"/>
            <w:vMerge w:val="restart"/>
            <w:tcBorders>
              <w:top w:val="single" w:sz="4" w:space="0" w:color="auto"/>
              <w:left w:val="single" w:sz="4" w:space="0" w:color="auto"/>
              <w:right w:val="single" w:sz="4" w:space="0" w:color="auto"/>
            </w:tcBorders>
          </w:tcPr>
          <w:p w14:paraId="44C743CD"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Производительность 1,0 м3/час</w:t>
            </w:r>
          </w:p>
        </w:tc>
        <w:tc>
          <w:tcPr>
            <w:tcW w:w="1133" w:type="dxa"/>
            <w:vMerge w:val="restart"/>
            <w:tcBorders>
              <w:top w:val="single" w:sz="4" w:space="0" w:color="auto"/>
              <w:left w:val="single" w:sz="4" w:space="0" w:color="auto"/>
              <w:right w:val="single" w:sz="4" w:space="0" w:color="auto"/>
            </w:tcBorders>
          </w:tcPr>
          <w:p w14:paraId="2B80E7F7"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B4FB611"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Сумма затрат, </w:t>
            </w:r>
          </w:p>
          <w:p w14:paraId="0C085AA8"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8AA684"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1062,10255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22D45E"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C39FFC1" w14:textId="77777777" w:rsidR="00413EC8" w:rsidRPr="00413EC8" w:rsidRDefault="00413EC8" w:rsidP="00413EC8">
            <w:pPr>
              <w:ind w:firstLine="67"/>
              <w:rPr>
                <w:sz w:val="20"/>
                <w:szCs w:val="20"/>
              </w:rPr>
            </w:pPr>
            <w:r w:rsidRPr="00413EC8">
              <w:rPr>
                <w:sz w:val="20"/>
                <w:szCs w:val="20"/>
              </w:rPr>
              <w:t>0</w:t>
            </w:r>
          </w:p>
        </w:tc>
        <w:tc>
          <w:tcPr>
            <w:tcW w:w="1546" w:type="dxa"/>
            <w:vMerge w:val="restart"/>
            <w:tcBorders>
              <w:top w:val="single" w:sz="4" w:space="0" w:color="auto"/>
              <w:left w:val="single" w:sz="4" w:space="0" w:color="auto"/>
              <w:right w:val="single" w:sz="4" w:space="0" w:color="auto"/>
            </w:tcBorders>
            <w:shd w:val="clear" w:color="auto" w:fill="auto"/>
          </w:tcPr>
          <w:p w14:paraId="78154E46" w14:textId="77777777" w:rsidR="00413EC8" w:rsidRPr="00413EC8" w:rsidRDefault="00413EC8" w:rsidP="00413EC8">
            <w:pPr>
              <w:rPr>
                <w:sz w:val="20"/>
                <w:szCs w:val="20"/>
              </w:rPr>
            </w:pPr>
            <w:r w:rsidRPr="00413EC8">
              <w:rPr>
                <w:sz w:val="20"/>
                <w:szCs w:val="20"/>
              </w:rPr>
              <w:t>Администрация Куйбышевского муниципального района Новосибирской области</w:t>
            </w:r>
          </w:p>
        </w:tc>
      </w:tr>
      <w:tr w:rsidR="00413EC8" w:rsidRPr="00413EC8" w14:paraId="20110F5A"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2540D787"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43991FEC" w14:textId="77777777" w:rsidR="00413EC8" w:rsidRPr="00413EC8" w:rsidRDefault="00413EC8" w:rsidP="00413EC8">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646A7E51"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647CE49B"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265AFFD4"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0C15229D"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21DD9629"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4CD6746B"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A3CF853"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0F5E9E"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964,28394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8ADC4C5"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62664C"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right w:val="single" w:sz="4" w:space="0" w:color="auto"/>
            </w:tcBorders>
            <w:shd w:val="clear" w:color="auto" w:fill="auto"/>
          </w:tcPr>
          <w:p w14:paraId="22FB5C4F" w14:textId="77777777" w:rsidR="00413EC8" w:rsidRPr="00413EC8" w:rsidRDefault="00413EC8" w:rsidP="00413EC8">
            <w:pPr>
              <w:ind w:firstLine="59"/>
              <w:rPr>
                <w:sz w:val="20"/>
                <w:szCs w:val="20"/>
              </w:rPr>
            </w:pPr>
          </w:p>
        </w:tc>
      </w:tr>
      <w:tr w:rsidR="00413EC8" w:rsidRPr="00413EC8" w14:paraId="1DE5D3A5"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4986C291"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51E30A78" w14:textId="77777777" w:rsidR="00413EC8" w:rsidRPr="00413EC8" w:rsidRDefault="00413EC8" w:rsidP="00413EC8">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0E15769D"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6874106B"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47A6B93B"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621CD689"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075F3844"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6AFE2ACB"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3BCA063"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61CC81"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0EF6933"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BA3986E"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right w:val="single" w:sz="4" w:space="0" w:color="auto"/>
            </w:tcBorders>
            <w:shd w:val="clear" w:color="auto" w:fill="auto"/>
          </w:tcPr>
          <w:p w14:paraId="1E1B71B4" w14:textId="77777777" w:rsidR="00413EC8" w:rsidRPr="00413EC8" w:rsidRDefault="00413EC8" w:rsidP="00413EC8">
            <w:pPr>
              <w:ind w:firstLine="59"/>
              <w:rPr>
                <w:sz w:val="20"/>
                <w:szCs w:val="20"/>
              </w:rPr>
            </w:pPr>
          </w:p>
        </w:tc>
      </w:tr>
      <w:tr w:rsidR="00413EC8" w:rsidRPr="00413EC8" w14:paraId="3B05052E"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14F51ED6"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1AACAC92" w14:textId="77777777" w:rsidR="00413EC8" w:rsidRPr="00413EC8" w:rsidRDefault="00413EC8" w:rsidP="00413EC8">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6D6512AF"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598AC5E0"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3BD5F76B"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1A81A3EF"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7A7AB60D"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50A713B2"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4AB80FC"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801DE9"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97,81861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8084FBA"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E79BD6"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right w:val="single" w:sz="4" w:space="0" w:color="auto"/>
            </w:tcBorders>
            <w:shd w:val="clear" w:color="auto" w:fill="auto"/>
          </w:tcPr>
          <w:p w14:paraId="5D5257F4" w14:textId="77777777" w:rsidR="00413EC8" w:rsidRPr="00413EC8" w:rsidRDefault="00413EC8" w:rsidP="00413EC8">
            <w:pPr>
              <w:ind w:firstLine="59"/>
              <w:rPr>
                <w:sz w:val="20"/>
                <w:szCs w:val="20"/>
              </w:rPr>
            </w:pPr>
          </w:p>
        </w:tc>
      </w:tr>
      <w:tr w:rsidR="00413EC8" w:rsidRPr="00413EC8" w14:paraId="5158FF20"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4AA491DF"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bottom w:val="single" w:sz="4" w:space="0" w:color="auto"/>
              <w:right w:val="single" w:sz="4" w:space="0" w:color="auto"/>
            </w:tcBorders>
          </w:tcPr>
          <w:p w14:paraId="267D01E3" w14:textId="77777777" w:rsidR="00413EC8" w:rsidRPr="00413EC8" w:rsidRDefault="00413EC8" w:rsidP="00413EC8">
            <w:pPr>
              <w:autoSpaceDE w:val="0"/>
              <w:autoSpaceDN w:val="0"/>
              <w:adjustRightInd w:val="0"/>
              <w:jc w:val="center"/>
              <w:rPr>
                <w:sz w:val="20"/>
                <w:szCs w:val="20"/>
                <w:lang w:eastAsia="en-US"/>
              </w:rPr>
            </w:pPr>
          </w:p>
        </w:tc>
        <w:tc>
          <w:tcPr>
            <w:tcW w:w="850" w:type="dxa"/>
            <w:vMerge/>
            <w:tcBorders>
              <w:left w:val="single" w:sz="4" w:space="0" w:color="auto"/>
              <w:bottom w:val="single" w:sz="4" w:space="0" w:color="auto"/>
              <w:right w:val="single" w:sz="4" w:space="0" w:color="auto"/>
            </w:tcBorders>
          </w:tcPr>
          <w:p w14:paraId="24BE2E32"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2EFEE7A4"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04095041"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bottom w:val="single" w:sz="4" w:space="0" w:color="auto"/>
              <w:right w:val="single" w:sz="4" w:space="0" w:color="auto"/>
            </w:tcBorders>
          </w:tcPr>
          <w:p w14:paraId="745880A3"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bottom w:val="single" w:sz="4" w:space="0" w:color="auto"/>
              <w:right w:val="single" w:sz="4" w:space="0" w:color="auto"/>
            </w:tcBorders>
          </w:tcPr>
          <w:p w14:paraId="024BE1CF"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bottom w:val="single" w:sz="4" w:space="0" w:color="auto"/>
              <w:right w:val="single" w:sz="4" w:space="0" w:color="auto"/>
            </w:tcBorders>
          </w:tcPr>
          <w:p w14:paraId="34226797"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ECD7D6"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20FE43"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7C74227"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41CF00"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bottom w:val="single" w:sz="4" w:space="0" w:color="auto"/>
              <w:right w:val="single" w:sz="4" w:space="0" w:color="auto"/>
            </w:tcBorders>
            <w:shd w:val="clear" w:color="auto" w:fill="auto"/>
          </w:tcPr>
          <w:p w14:paraId="21AEFE28" w14:textId="77777777" w:rsidR="00413EC8" w:rsidRPr="00413EC8" w:rsidRDefault="00413EC8" w:rsidP="00413EC8">
            <w:pPr>
              <w:ind w:firstLine="59"/>
              <w:rPr>
                <w:sz w:val="20"/>
                <w:szCs w:val="20"/>
              </w:rPr>
            </w:pPr>
          </w:p>
        </w:tc>
      </w:tr>
      <w:tr w:rsidR="00413EC8" w:rsidRPr="00413EC8" w14:paraId="4CE0E597"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5E404A1C" w14:textId="77777777" w:rsidR="00413EC8" w:rsidRPr="00413EC8" w:rsidRDefault="00413EC8" w:rsidP="00413EC8">
            <w:pPr>
              <w:autoSpaceDE w:val="0"/>
              <w:autoSpaceDN w:val="0"/>
              <w:adjustRightInd w:val="0"/>
              <w:rPr>
                <w:sz w:val="20"/>
                <w:szCs w:val="20"/>
                <w:lang w:eastAsia="en-US"/>
              </w:rPr>
            </w:pPr>
          </w:p>
        </w:tc>
        <w:tc>
          <w:tcPr>
            <w:tcW w:w="1559" w:type="dxa"/>
            <w:vMerge w:val="restart"/>
            <w:tcBorders>
              <w:top w:val="single" w:sz="4" w:space="0" w:color="auto"/>
              <w:left w:val="single" w:sz="4" w:space="0" w:color="auto"/>
              <w:right w:val="single" w:sz="4" w:space="0" w:color="auto"/>
            </w:tcBorders>
          </w:tcPr>
          <w:p w14:paraId="63680C0E"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Строительство установки водоподготовки в с. </w:t>
            </w:r>
            <w:proofErr w:type="spellStart"/>
            <w:r w:rsidRPr="00413EC8">
              <w:rPr>
                <w:sz w:val="20"/>
                <w:szCs w:val="20"/>
                <w:lang w:eastAsia="en-US"/>
              </w:rPr>
              <w:t>Гжатск</w:t>
            </w:r>
            <w:proofErr w:type="spellEnd"/>
            <w:r w:rsidRPr="00413EC8">
              <w:rPr>
                <w:sz w:val="20"/>
                <w:szCs w:val="20"/>
                <w:lang w:eastAsia="en-US"/>
              </w:rPr>
              <w:t xml:space="preserve"> Куйбышевского района Новосибирской области</w:t>
            </w:r>
          </w:p>
        </w:tc>
        <w:tc>
          <w:tcPr>
            <w:tcW w:w="850" w:type="dxa"/>
            <w:vMerge w:val="restart"/>
            <w:tcBorders>
              <w:top w:val="single" w:sz="4" w:space="0" w:color="auto"/>
              <w:left w:val="single" w:sz="4" w:space="0" w:color="auto"/>
              <w:right w:val="single" w:sz="4" w:space="0" w:color="auto"/>
            </w:tcBorders>
          </w:tcPr>
          <w:p w14:paraId="29A366E7"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2026</w:t>
            </w:r>
          </w:p>
        </w:tc>
        <w:tc>
          <w:tcPr>
            <w:tcW w:w="1135" w:type="dxa"/>
            <w:vMerge w:val="restart"/>
            <w:tcBorders>
              <w:top w:val="single" w:sz="4" w:space="0" w:color="auto"/>
              <w:left w:val="single" w:sz="4" w:space="0" w:color="auto"/>
              <w:right w:val="single" w:sz="4" w:space="0" w:color="auto"/>
            </w:tcBorders>
          </w:tcPr>
          <w:p w14:paraId="7CAF8262" w14:textId="77777777" w:rsidR="00413EC8" w:rsidRPr="00413EC8" w:rsidRDefault="00413EC8" w:rsidP="00413EC8">
            <w:pPr>
              <w:ind w:firstLine="67"/>
              <w:rPr>
                <w:sz w:val="20"/>
                <w:szCs w:val="20"/>
              </w:rPr>
            </w:pPr>
            <w:r w:rsidRPr="00413EC8">
              <w:rPr>
                <w:sz w:val="20"/>
                <w:szCs w:val="20"/>
              </w:rPr>
              <w:t>2026</w:t>
            </w:r>
          </w:p>
        </w:tc>
        <w:tc>
          <w:tcPr>
            <w:tcW w:w="1135" w:type="dxa"/>
            <w:vMerge w:val="restart"/>
            <w:tcBorders>
              <w:top w:val="single" w:sz="4" w:space="0" w:color="auto"/>
              <w:left w:val="single" w:sz="4" w:space="0" w:color="auto"/>
              <w:right w:val="single" w:sz="4" w:space="0" w:color="auto"/>
            </w:tcBorders>
          </w:tcPr>
          <w:p w14:paraId="7429DAF7"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w:t>
            </w:r>
          </w:p>
        </w:tc>
        <w:tc>
          <w:tcPr>
            <w:tcW w:w="1479" w:type="dxa"/>
            <w:vMerge w:val="restart"/>
            <w:tcBorders>
              <w:top w:val="single" w:sz="4" w:space="0" w:color="auto"/>
              <w:left w:val="single" w:sz="4" w:space="0" w:color="auto"/>
              <w:right w:val="single" w:sz="4" w:space="0" w:color="auto"/>
            </w:tcBorders>
          </w:tcPr>
          <w:p w14:paraId="04C22F31"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w:t>
            </w:r>
          </w:p>
        </w:tc>
        <w:tc>
          <w:tcPr>
            <w:tcW w:w="1165" w:type="dxa"/>
            <w:vMerge w:val="restart"/>
            <w:tcBorders>
              <w:top w:val="single" w:sz="4" w:space="0" w:color="auto"/>
              <w:left w:val="single" w:sz="4" w:space="0" w:color="auto"/>
              <w:right w:val="single" w:sz="4" w:space="0" w:color="auto"/>
            </w:tcBorders>
          </w:tcPr>
          <w:p w14:paraId="28992F36"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Производительность 1,0 м3/час</w:t>
            </w:r>
          </w:p>
        </w:tc>
        <w:tc>
          <w:tcPr>
            <w:tcW w:w="1133" w:type="dxa"/>
            <w:vMerge w:val="restart"/>
            <w:tcBorders>
              <w:top w:val="single" w:sz="4" w:space="0" w:color="auto"/>
              <w:left w:val="single" w:sz="4" w:space="0" w:color="auto"/>
              <w:right w:val="single" w:sz="4" w:space="0" w:color="auto"/>
            </w:tcBorders>
          </w:tcPr>
          <w:p w14:paraId="17B4FE3D"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58A38EA"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Сумма затрат, </w:t>
            </w:r>
          </w:p>
          <w:p w14:paraId="72B618CF"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E2B90E"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E231AA"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982FF6"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1546" w:type="dxa"/>
            <w:vMerge w:val="restart"/>
            <w:tcBorders>
              <w:top w:val="single" w:sz="4" w:space="0" w:color="auto"/>
              <w:left w:val="single" w:sz="4" w:space="0" w:color="auto"/>
              <w:right w:val="single" w:sz="4" w:space="0" w:color="auto"/>
            </w:tcBorders>
            <w:shd w:val="clear" w:color="auto" w:fill="auto"/>
          </w:tcPr>
          <w:p w14:paraId="2374A4BE" w14:textId="77777777" w:rsidR="00413EC8" w:rsidRPr="00413EC8" w:rsidRDefault="00413EC8" w:rsidP="00413EC8">
            <w:pPr>
              <w:rPr>
                <w:sz w:val="20"/>
                <w:szCs w:val="20"/>
              </w:rPr>
            </w:pPr>
            <w:r w:rsidRPr="00413EC8">
              <w:rPr>
                <w:sz w:val="20"/>
                <w:szCs w:val="20"/>
              </w:rPr>
              <w:t>Администрация Куйбышевского муниципального района Новосибирской области</w:t>
            </w:r>
          </w:p>
        </w:tc>
      </w:tr>
      <w:tr w:rsidR="00413EC8" w:rsidRPr="00413EC8" w14:paraId="35C6927C"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6AD4B728"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7D83698C" w14:textId="77777777" w:rsidR="00413EC8" w:rsidRPr="00413EC8" w:rsidRDefault="00413EC8" w:rsidP="00413EC8">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35750EFB"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66CC750B" w14:textId="77777777" w:rsidR="00413EC8" w:rsidRPr="00413EC8" w:rsidRDefault="00413EC8" w:rsidP="00413EC8">
            <w:pPr>
              <w:autoSpaceDE w:val="0"/>
              <w:autoSpaceDN w:val="0"/>
              <w:adjustRightInd w:val="0"/>
              <w:ind w:firstLine="67"/>
              <w:jc w:val="center"/>
              <w:rPr>
                <w:sz w:val="20"/>
                <w:szCs w:val="20"/>
                <w:lang w:eastAsia="en-US"/>
              </w:rPr>
            </w:pPr>
          </w:p>
        </w:tc>
        <w:tc>
          <w:tcPr>
            <w:tcW w:w="1135" w:type="dxa"/>
            <w:vMerge/>
            <w:tcBorders>
              <w:left w:val="single" w:sz="4" w:space="0" w:color="auto"/>
              <w:right w:val="single" w:sz="4" w:space="0" w:color="auto"/>
            </w:tcBorders>
          </w:tcPr>
          <w:p w14:paraId="4CB31A3C"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0E025793"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0AE66BD6"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44C3A485"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08B4980"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8F7C68"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A47182"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A345E4"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right w:val="single" w:sz="4" w:space="0" w:color="auto"/>
            </w:tcBorders>
            <w:shd w:val="clear" w:color="auto" w:fill="auto"/>
          </w:tcPr>
          <w:p w14:paraId="2ABD287A" w14:textId="77777777" w:rsidR="00413EC8" w:rsidRPr="00413EC8" w:rsidRDefault="00413EC8" w:rsidP="00413EC8">
            <w:pPr>
              <w:ind w:firstLine="59"/>
              <w:rPr>
                <w:sz w:val="20"/>
                <w:szCs w:val="20"/>
              </w:rPr>
            </w:pPr>
          </w:p>
        </w:tc>
      </w:tr>
      <w:tr w:rsidR="00413EC8" w:rsidRPr="00413EC8" w14:paraId="1741C1F0"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1DEE6170"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5D1CB69D" w14:textId="77777777" w:rsidR="00413EC8" w:rsidRPr="00413EC8" w:rsidRDefault="00413EC8" w:rsidP="00413EC8">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31969654"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7911E091" w14:textId="77777777" w:rsidR="00413EC8" w:rsidRPr="00413EC8" w:rsidRDefault="00413EC8" w:rsidP="00413EC8">
            <w:pPr>
              <w:autoSpaceDE w:val="0"/>
              <w:autoSpaceDN w:val="0"/>
              <w:adjustRightInd w:val="0"/>
              <w:ind w:firstLine="67"/>
              <w:jc w:val="center"/>
              <w:rPr>
                <w:sz w:val="20"/>
                <w:szCs w:val="20"/>
                <w:lang w:eastAsia="en-US"/>
              </w:rPr>
            </w:pPr>
          </w:p>
        </w:tc>
        <w:tc>
          <w:tcPr>
            <w:tcW w:w="1135" w:type="dxa"/>
            <w:vMerge/>
            <w:tcBorders>
              <w:left w:val="single" w:sz="4" w:space="0" w:color="auto"/>
              <w:right w:val="single" w:sz="4" w:space="0" w:color="auto"/>
            </w:tcBorders>
          </w:tcPr>
          <w:p w14:paraId="3DE10287"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7C2AC596"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0FEB15D0"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48B08C07"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7F8BC9D"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68A53B"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597AC3D"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B777E7" w14:textId="77777777" w:rsidR="00413EC8" w:rsidRPr="00413EC8" w:rsidRDefault="00413EC8" w:rsidP="00413EC8">
            <w:pPr>
              <w:rPr>
                <w:sz w:val="20"/>
                <w:szCs w:val="20"/>
              </w:rPr>
            </w:pPr>
            <w:r w:rsidRPr="00413EC8">
              <w:rPr>
                <w:sz w:val="20"/>
                <w:szCs w:val="20"/>
              </w:rPr>
              <w:t>0</w:t>
            </w:r>
          </w:p>
        </w:tc>
        <w:tc>
          <w:tcPr>
            <w:tcW w:w="1546" w:type="dxa"/>
            <w:vMerge/>
            <w:tcBorders>
              <w:left w:val="single" w:sz="4" w:space="0" w:color="auto"/>
              <w:right w:val="single" w:sz="4" w:space="0" w:color="auto"/>
            </w:tcBorders>
            <w:shd w:val="clear" w:color="auto" w:fill="auto"/>
          </w:tcPr>
          <w:p w14:paraId="177FA74C" w14:textId="77777777" w:rsidR="00413EC8" w:rsidRPr="00413EC8" w:rsidRDefault="00413EC8" w:rsidP="00413EC8">
            <w:pPr>
              <w:ind w:firstLine="59"/>
              <w:rPr>
                <w:sz w:val="20"/>
                <w:szCs w:val="20"/>
              </w:rPr>
            </w:pPr>
          </w:p>
        </w:tc>
      </w:tr>
      <w:tr w:rsidR="00413EC8" w:rsidRPr="00413EC8" w14:paraId="79405E59"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50B9D7EC"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049D5A5F" w14:textId="77777777" w:rsidR="00413EC8" w:rsidRPr="00413EC8" w:rsidRDefault="00413EC8" w:rsidP="00413EC8">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23A095A0"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6298EDEB" w14:textId="77777777" w:rsidR="00413EC8" w:rsidRPr="00413EC8" w:rsidRDefault="00413EC8" w:rsidP="00413EC8">
            <w:pPr>
              <w:autoSpaceDE w:val="0"/>
              <w:autoSpaceDN w:val="0"/>
              <w:adjustRightInd w:val="0"/>
              <w:ind w:firstLine="67"/>
              <w:jc w:val="center"/>
              <w:rPr>
                <w:sz w:val="20"/>
                <w:szCs w:val="20"/>
                <w:lang w:eastAsia="en-US"/>
              </w:rPr>
            </w:pPr>
          </w:p>
        </w:tc>
        <w:tc>
          <w:tcPr>
            <w:tcW w:w="1135" w:type="dxa"/>
            <w:vMerge/>
            <w:tcBorders>
              <w:left w:val="single" w:sz="4" w:space="0" w:color="auto"/>
              <w:right w:val="single" w:sz="4" w:space="0" w:color="auto"/>
            </w:tcBorders>
          </w:tcPr>
          <w:p w14:paraId="1FEC4590"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46355C16"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081A895E"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7D1498A9"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A319078"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8015D8"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ED2FFE6"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FAFDAEC"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1546" w:type="dxa"/>
            <w:vMerge/>
            <w:tcBorders>
              <w:left w:val="single" w:sz="4" w:space="0" w:color="auto"/>
              <w:right w:val="single" w:sz="4" w:space="0" w:color="auto"/>
            </w:tcBorders>
            <w:shd w:val="clear" w:color="auto" w:fill="auto"/>
          </w:tcPr>
          <w:p w14:paraId="386E4456" w14:textId="77777777" w:rsidR="00413EC8" w:rsidRPr="00413EC8" w:rsidRDefault="00413EC8" w:rsidP="00413EC8">
            <w:pPr>
              <w:ind w:firstLine="59"/>
              <w:rPr>
                <w:sz w:val="20"/>
                <w:szCs w:val="20"/>
              </w:rPr>
            </w:pPr>
          </w:p>
        </w:tc>
      </w:tr>
      <w:tr w:rsidR="00413EC8" w:rsidRPr="00413EC8" w14:paraId="21F55E7C"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357064A2"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bottom w:val="single" w:sz="4" w:space="0" w:color="auto"/>
              <w:right w:val="single" w:sz="4" w:space="0" w:color="auto"/>
            </w:tcBorders>
          </w:tcPr>
          <w:p w14:paraId="33D16EB3" w14:textId="77777777" w:rsidR="00413EC8" w:rsidRPr="00413EC8" w:rsidRDefault="00413EC8" w:rsidP="00413EC8">
            <w:pPr>
              <w:autoSpaceDE w:val="0"/>
              <w:autoSpaceDN w:val="0"/>
              <w:adjustRightInd w:val="0"/>
              <w:jc w:val="center"/>
              <w:rPr>
                <w:sz w:val="20"/>
                <w:szCs w:val="20"/>
                <w:lang w:eastAsia="en-US"/>
              </w:rPr>
            </w:pPr>
          </w:p>
        </w:tc>
        <w:tc>
          <w:tcPr>
            <w:tcW w:w="850" w:type="dxa"/>
            <w:vMerge/>
            <w:tcBorders>
              <w:left w:val="single" w:sz="4" w:space="0" w:color="auto"/>
              <w:bottom w:val="single" w:sz="4" w:space="0" w:color="auto"/>
              <w:right w:val="single" w:sz="4" w:space="0" w:color="auto"/>
            </w:tcBorders>
          </w:tcPr>
          <w:p w14:paraId="04908653"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377DC198" w14:textId="77777777" w:rsidR="00413EC8" w:rsidRPr="00413EC8" w:rsidRDefault="00413EC8" w:rsidP="00413EC8">
            <w:pPr>
              <w:autoSpaceDE w:val="0"/>
              <w:autoSpaceDN w:val="0"/>
              <w:adjustRightInd w:val="0"/>
              <w:ind w:firstLine="67"/>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6E78BAD5"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bottom w:val="single" w:sz="4" w:space="0" w:color="auto"/>
              <w:right w:val="single" w:sz="4" w:space="0" w:color="auto"/>
            </w:tcBorders>
          </w:tcPr>
          <w:p w14:paraId="28A47CAF"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bottom w:val="single" w:sz="4" w:space="0" w:color="auto"/>
              <w:right w:val="single" w:sz="4" w:space="0" w:color="auto"/>
            </w:tcBorders>
          </w:tcPr>
          <w:p w14:paraId="4950106D"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bottom w:val="single" w:sz="4" w:space="0" w:color="auto"/>
              <w:right w:val="single" w:sz="4" w:space="0" w:color="auto"/>
            </w:tcBorders>
          </w:tcPr>
          <w:p w14:paraId="1F93110C"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801BEF7"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08001E"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BF95871"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7C29CD9"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bottom w:val="single" w:sz="4" w:space="0" w:color="auto"/>
              <w:right w:val="single" w:sz="4" w:space="0" w:color="auto"/>
            </w:tcBorders>
            <w:shd w:val="clear" w:color="auto" w:fill="auto"/>
          </w:tcPr>
          <w:p w14:paraId="10081AB5" w14:textId="77777777" w:rsidR="00413EC8" w:rsidRPr="00413EC8" w:rsidRDefault="00413EC8" w:rsidP="00413EC8">
            <w:pPr>
              <w:ind w:firstLine="59"/>
              <w:rPr>
                <w:sz w:val="20"/>
                <w:szCs w:val="20"/>
              </w:rPr>
            </w:pPr>
          </w:p>
        </w:tc>
      </w:tr>
      <w:tr w:rsidR="00413EC8" w:rsidRPr="00413EC8" w14:paraId="0D46402A"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5D366E85" w14:textId="77777777" w:rsidR="00413EC8" w:rsidRPr="00413EC8" w:rsidRDefault="00413EC8" w:rsidP="00413EC8">
            <w:pPr>
              <w:autoSpaceDE w:val="0"/>
              <w:autoSpaceDN w:val="0"/>
              <w:adjustRightInd w:val="0"/>
              <w:rPr>
                <w:sz w:val="20"/>
                <w:szCs w:val="20"/>
                <w:lang w:eastAsia="en-US"/>
              </w:rPr>
            </w:pPr>
          </w:p>
        </w:tc>
        <w:tc>
          <w:tcPr>
            <w:tcW w:w="1559" w:type="dxa"/>
            <w:vMerge w:val="restart"/>
            <w:tcBorders>
              <w:top w:val="single" w:sz="4" w:space="0" w:color="auto"/>
              <w:left w:val="single" w:sz="4" w:space="0" w:color="auto"/>
              <w:right w:val="single" w:sz="4" w:space="0" w:color="auto"/>
            </w:tcBorders>
          </w:tcPr>
          <w:p w14:paraId="0C3ADC5B"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Строительство водозаборной скважины с установкой водоподготовки с централизованной подачей воды в сеть в с. </w:t>
            </w:r>
            <w:proofErr w:type="spellStart"/>
            <w:r w:rsidRPr="00413EC8">
              <w:rPr>
                <w:sz w:val="20"/>
                <w:szCs w:val="20"/>
                <w:lang w:eastAsia="en-US"/>
              </w:rPr>
              <w:t>Абрамово</w:t>
            </w:r>
            <w:proofErr w:type="spellEnd"/>
            <w:r w:rsidRPr="00413EC8">
              <w:rPr>
                <w:sz w:val="20"/>
                <w:szCs w:val="20"/>
                <w:lang w:eastAsia="en-US"/>
              </w:rPr>
              <w:t xml:space="preserve"> Куйбышевского района Новосибирской области</w:t>
            </w:r>
          </w:p>
        </w:tc>
        <w:tc>
          <w:tcPr>
            <w:tcW w:w="850" w:type="dxa"/>
            <w:vMerge w:val="restart"/>
            <w:tcBorders>
              <w:top w:val="single" w:sz="4" w:space="0" w:color="auto"/>
              <w:left w:val="single" w:sz="4" w:space="0" w:color="auto"/>
              <w:right w:val="single" w:sz="4" w:space="0" w:color="auto"/>
            </w:tcBorders>
          </w:tcPr>
          <w:p w14:paraId="49244216"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2026</w:t>
            </w:r>
          </w:p>
        </w:tc>
        <w:tc>
          <w:tcPr>
            <w:tcW w:w="1135" w:type="dxa"/>
            <w:vMerge w:val="restart"/>
            <w:tcBorders>
              <w:top w:val="single" w:sz="4" w:space="0" w:color="auto"/>
              <w:left w:val="single" w:sz="4" w:space="0" w:color="auto"/>
              <w:right w:val="single" w:sz="4" w:space="0" w:color="auto"/>
            </w:tcBorders>
          </w:tcPr>
          <w:p w14:paraId="0F081438" w14:textId="77777777" w:rsidR="00413EC8" w:rsidRPr="00413EC8" w:rsidRDefault="00413EC8" w:rsidP="00413EC8">
            <w:pPr>
              <w:ind w:firstLine="67"/>
              <w:rPr>
                <w:sz w:val="20"/>
                <w:szCs w:val="20"/>
              </w:rPr>
            </w:pPr>
            <w:r w:rsidRPr="00413EC8">
              <w:rPr>
                <w:sz w:val="20"/>
                <w:szCs w:val="20"/>
              </w:rPr>
              <w:t>2026</w:t>
            </w:r>
          </w:p>
        </w:tc>
        <w:tc>
          <w:tcPr>
            <w:tcW w:w="1135" w:type="dxa"/>
            <w:vMerge w:val="restart"/>
            <w:tcBorders>
              <w:top w:val="single" w:sz="4" w:space="0" w:color="auto"/>
              <w:left w:val="single" w:sz="4" w:space="0" w:color="auto"/>
              <w:right w:val="single" w:sz="4" w:space="0" w:color="auto"/>
            </w:tcBorders>
          </w:tcPr>
          <w:p w14:paraId="43FC7419"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w:t>
            </w:r>
          </w:p>
        </w:tc>
        <w:tc>
          <w:tcPr>
            <w:tcW w:w="1479" w:type="dxa"/>
            <w:vMerge w:val="restart"/>
            <w:tcBorders>
              <w:top w:val="single" w:sz="4" w:space="0" w:color="auto"/>
              <w:left w:val="single" w:sz="4" w:space="0" w:color="auto"/>
              <w:right w:val="single" w:sz="4" w:space="0" w:color="auto"/>
            </w:tcBorders>
          </w:tcPr>
          <w:p w14:paraId="46FEAF0F"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w:t>
            </w:r>
          </w:p>
        </w:tc>
        <w:tc>
          <w:tcPr>
            <w:tcW w:w="1165" w:type="dxa"/>
            <w:vMerge w:val="restart"/>
            <w:tcBorders>
              <w:top w:val="single" w:sz="4" w:space="0" w:color="auto"/>
              <w:left w:val="single" w:sz="4" w:space="0" w:color="auto"/>
              <w:right w:val="single" w:sz="4" w:space="0" w:color="auto"/>
            </w:tcBorders>
          </w:tcPr>
          <w:p w14:paraId="338EB355" w14:textId="77777777" w:rsidR="00413EC8" w:rsidRPr="00413EC8" w:rsidRDefault="00413EC8" w:rsidP="00413EC8">
            <w:pPr>
              <w:autoSpaceDE w:val="0"/>
              <w:autoSpaceDN w:val="0"/>
              <w:adjustRightInd w:val="0"/>
              <w:rPr>
                <w:sz w:val="20"/>
                <w:szCs w:val="20"/>
                <w:lang w:eastAsia="en-US"/>
              </w:rPr>
            </w:pPr>
          </w:p>
        </w:tc>
        <w:tc>
          <w:tcPr>
            <w:tcW w:w="1133" w:type="dxa"/>
            <w:vMerge w:val="restart"/>
            <w:tcBorders>
              <w:top w:val="single" w:sz="4" w:space="0" w:color="auto"/>
              <w:left w:val="single" w:sz="4" w:space="0" w:color="auto"/>
              <w:right w:val="single" w:sz="4" w:space="0" w:color="auto"/>
            </w:tcBorders>
          </w:tcPr>
          <w:p w14:paraId="04829867"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11D56B3"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Сумма затрат, </w:t>
            </w:r>
          </w:p>
          <w:p w14:paraId="7D93DC1A"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6FD1CD"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D05ECB"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D169DC"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1546" w:type="dxa"/>
            <w:vMerge w:val="restart"/>
            <w:tcBorders>
              <w:top w:val="single" w:sz="4" w:space="0" w:color="auto"/>
              <w:left w:val="single" w:sz="4" w:space="0" w:color="auto"/>
              <w:right w:val="single" w:sz="4" w:space="0" w:color="auto"/>
            </w:tcBorders>
            <w:shd w:val="clear" w:color="auto" w:fill="auto"/>
          </w:tcPr>
          <w:p w14:paraId="18D70E24" w14:textId="77777777" w:rsidR="00413EC8" w:rsidRPr="00413EC8" w:rsidRDefault="00413EC8" w:rsidP="00413EC8">
            <w:pPr>
              <w:rPr>
                <w:sz w:val="20"/>
                <w:szCs w:val="20"/>
              </w:rPr>
            </w:pPr>
            <w:r w:rsidRPr="00413EC8">
              <w:rPr>
                <w:sz w:val="20"/>
                <w:szCs w:val="20"/>
              </w:rPr>
              <w:t>Администрация Куйбышевского муниципального района Новосибирской области</w:t>
            </w:r>
          </w:p>
        </w:tc>
      </w:tr>
      <w:tr w:rsidR="00413EC8" w:rsidRPr="00413EC8" w14:paraId="16F33008"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5B1850DD"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4EE324AC" w14:textId="77777777" w:rsidR="00413EC8" w:rsidRPr="00413EC8" w:rsidRDefault="00413EC8" w:rsidP="00413EC8">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7B02B405"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31C12658"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59E8C1A1"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51591827"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620061C3"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43B36EA0"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5A7C278"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FDC6756"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751DBD"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02D126"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right w:val="single" w:sz="4" w:space="0" w:color="auto"/>
            </w:tcBorders>
            <w:shd w:val="clear" w:color="auto" w:fill="auto"/>
          </w:tcPr>
          <w:p w14:paraId="5C1E7173" w14:textId="77777777" w:rsidR="00413EC8" w:rsidRPr="00413EC8" w:rsidRDefault="00413EC8" w:rsidP="00413EC8">
            <w:pPr>
              <w:ind w:firstLine="709"/>
              <w:rPr>
                <w:sz w:val="20"/>
                <w:szCs w:val="20"/>
              </w:rPr>
            </w:pPr>
          </w:p>
        </w:tc>
      </w:tr>
      <w:tr w:rsidR="00413EC8" w:rsidRPr="00413EC8" w14:paraId="7E3A2CB9"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0A8661ED"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60676B5B" w14:textId="77777777" w:rsidR="00413EC8" w:rsidRPr="00413EC8" w:rsidRDefault="00413EC8" w:rsidP="00413EC8">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7A8E6CFA"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44F7BABE"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6EC3D1AE"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694FE510"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39138389"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3CA9E7C0"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2C8771"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54D9F6"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23A7907"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41C009"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right w:val="single" w:sz="4" w:space="0" w:color="auto"/>
            </w:tcBorders>
            <w:shd w:val="clear" w:color="auto" w:fill="auto"/>
          </w:tcPr>
          <w:p w14:paraId="4D70DF7A" w14:textId="77777777" w:rsidR="00413EC8" w:rsidRPr="00413EC8" w:rsidRDefault="00413EC8" w:rsidP="00413EC8">
            <w:pPr>
              <w:ind w:firstLine="709"/>
              <w:rPr>
                <w:sz w:val="20"/>
                <w:szCs w:val="20"/>
              </w:rPr>
            </w:pPr>
          </w:p>
        </w:tc>
      </w:tr>
      <w:tr w:rsidR="00413EC8" w:rsidRPr="00413EC8" w14:paraId="01E7EC93"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18D2BA82"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bottom w:val="single" w:sz="4" w:space="0" w:color="auto"/>
              <w:right w:val="single" w:sz="4" w:space="0" w:color="auto"/>
            </w:tcBorders>
          </w:tcPr>
          <w:p w14:paraId="6749C618" w14:textId="77777777" w:rsidR="00413EC8" w:rsidRPr="00413EC8" w:rsidRDefault="00413EC8" w:rsidP="00413EC8">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144181C1"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301B8655"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2AFD2DB7"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4DCFA038"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31425CE9"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59F324F1"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FDD2AA2"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B97712"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19CECB"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1F391B"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1546" w:type="dxa"/>
            <w:vMerge/>
            <w:tcBorders>
              <w:left w:val="single" w:sz="4" w:space="0" w:color="auto"/>
              <w:right w:val="single" w:sz="4" w:space="0" w:color="auto"/>
            </w:tcBorders>
            <w:shd w:val="clear" w:color="auto" w:fill="auto"/>
          </w:tcPr>
          <w:p w14:paraId="1DDEA836" w14:textId="77777777" w:rsidR="00413EC8" w:rsidRPr="00413EC8" w:rsidRDefault="00413EC8" w:rsidP="00413EC8">
            <w:pPr>
              <w:ind w:firstLine="709"/>
              <w:rPr>
                <w:sz w:val="20"/>
                <w:szCs w:val="20"/>
              </w:rPr>
            </w:pPr>
          </w:p>
        </w:tc>
      </w:tr>
      <w:tr w:rsidR="00413EC8" w:rsidRPr="00413EC8" w14:paraId="50447F13" w14:textId="77777777" w:rsidTr="009D52AD">
        <w:trPr>
          <w:trHeight w:val="421"/>
          <w:tblCellSpacing w:w="5" w:type="nil"/>
        </w:trPr>
        <w:tc>
          <w:tcPr>
            <w:tcW w:w="1351" w:type="dxa"/>
            <w:vMerge/>
            <w:tcBorders>
              <w:left w:val="single" w:sz="4" w:space="0" w:color="auto"/>
              <w:bottom w:val="single" w:sz="4" w:space="0" w:color="auto"/>
              <w:right w:val="single" w:sz="4" w:space="0" w:color="auto"/>
            </w:tcBorders>
            <w:shd w:val="clear" w:color="auto" w:fill="auto"/>
          </w:tcPr>
          <w:p w14:paraId="396B656C" w14:textId="77777777" w:rsidR="00413EC8" w:rsidRPr="00413EC8" w:rsidRDefault="00413EC8" w:rsidP="00413EC8">
            <w:pPr>
              <w:autoSpaceDE w:val="0"/>
              <w:autoSpaceDN w:val="0"/>
              <w:adjustRightInd w:val="0"/>
              <w:rPr>
                <w:sz w:val="20"/>
                <w:szCs w:val="20"/>
                <w:lang w:eastAsia="en-US"/>
              </w:rPr>
            </w:pPr>
          </w:p>
        </w:tc>
        <w:tc>
          <w:tcPr>
            <w:tcW w:w="1559" w:type="dxa"/>
            <w:vMerge/>
            <w:tcBorders>
              <w:top w:val="single" w:sz="4" w:space="0" w:color="auto"/>
              <w:left w:val="single" w:sz="4" w:space="0" w:color="auto"/>
              <w:bottom w:val="single" w:sz="4" w:space="0" w:color="auto"/>
              <w:right w:val="single" w:sz="4" w:space="0" w:color="auto"/>
            </w:tcBorders>
          </w:tcPr>
          <w:p w14:paraId="681EA58B" w14:textId="77777777" w:rsidR="00413EC8" w:rsidRPr="00413EC8" w:rsidRDefault="00413EC8" w:rsidP="00413EC8">
            <w:pPr>
              <w:autoSpaceDE w:val="0"/>
              <w:autoSpaceDN w:val="0"/>
              <w:adjustRightInd w:val="0"/>
              <w:jc w:val="center"/>
              <w:rPr>
                <w:sz w:val="20"/>
                <w:szCs w:val="20"/>
                <w:lang w:eastAsia="en-US"/>
              </w:rPr>
            </w:pPr>
          </w:p>
        </w:tc>
        <w:tc>
          <w:tcPr>
            <w:tcW w:w="850" w:type="dxa"/>
            <w:vMerge/>
            <w:tcBorders>
              <w:left w:val="single" w:sz="4" w:space="0" w:color="auto"/>
              <w:bottom w:val="single" w:sz="4" w:space="0" w:color="auto"/>
              <w:right w:val="single" w:sz="4" w:space="0" w:color="auto"/>
            </w:tcBorders>
          </w:tcPr>
          <w:p w14:paraId="7AC1B702"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7496CF0B"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5891DAFF"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bottom w:val="single" w:sz="4" w:space="0" w:color="auto"/>
              <w:right w:val="single" w:sz="4" w:space="0" w:color="auto"/>
            </w:tcBorders>
          </w:tcPr>
          <w:p w14:paraId="6E8B482B"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bottom w:val="single" w:sz="4" w:space="0" w:color="auto"/>
              <w:right w:val="single" w:sz="4" w:space="0" w:color="auto"/>
            </w:tcBorders>
          </w:tcPr>
          <w:p w14:paraId="705C8A29"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bottom w:val="single" w:sz="4" w:space="0" w:color="auto"/>
              <w:right w:val="single" w:sz="4" w:space="0" w:color="auto"/>
            </w:tcBorders>
          </w:tcPr>
          <w:p w14:paraId="292D4081"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106736"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544DFF"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540FF23"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88B0D6"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bottom w:val="single" w:sz="4" w:space="0" w:color="auto"/>
              <w:right w:val="single" w:sz="4" w:space="0" w:color="auto"/>
            </w:tcBorders>
            <w:shd w:val="clear" w:color="auto" w:fill="auto"/>
          </w:tcPr>
          <w:p w14:paraId="0BF4FAC1" w14:textId="77777777" w:rsidR="00413EC8" w:rsidRPr="00413EC8" w:rsidRDefault="00413EC8" w:rsidP="00413EC8">
            <w:pPr>
              <w:ind w:firstLine="709"/>
              <w:rPr>
                <w:sz w:val="20"/>
                <w:szCs w:val="20"/>
              </w:rPr>
            </w:pPr>
          </w:p>
        </w:tc>
      </w:tr>
      <w:tr w:rsidR="00413EC8" w:rsidRPr="00413EC8" w14:paraId="5B20DBDA" w14:textId="77777777" w:rsidTr="009D52AD">
        <w:trPr>
          <w:trHeight w:val="421"/>
          <w:tblCellSpacing w:w="5" w:type="nil"/>
        </w:trPr>
        <w:tc>
          <w:tcPr>
            <w:tcW w:w="1351" w:type="dxa"/>
            <w:vMerge w:val="restart"/>
            <w:tcBorders>
              <w:top w:val="single" w:sz="4" w:space="0" w:color="auto"/>
              <w:left w:val="single" w:sz="4" w:space="0" w:color="auto"/>
              <w:right w:val="single" w:sz="4" w:space="0" w:color="auto"/>
            </w:tcBorders>
            <w:shd w:val="clear" w:color="auto" w:fill="auto"/>
          </w:tcPr>
          <w:p w14:paraId="6ECBE83F"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Строительство (ремонт) водозаборных скважин и модульных станций водоподготовки</w:t>
            </w:r>
          </w:p>
        </w:tc>
        <w:tc>
          <w:tcPr>
            <w:tcW w:w="1559" w:type="dxa"/>
            <w:vMerge w:val="restart"/>
            <w:tcBorders>
              <w:top w:val="single" w:sz="4" w:space="0" w:color="auto"/>
              <w:left w:val="single" w:sz="4" w:space="0" w:color="auto"/>
              <w:right w:val="single" w:sz="4" w:space="0" w:color="auto"/>
            </w:tcBorders>
          </w:tcPr>
          <w:p w14:paraId="1F99ABC1"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Ремонт водозаборной скважины в с. </w:t>
            </w:r>
            <w:proofErr w:type="spellStart"/>
            <w:r w:rsidRPr="00413EC8">
              <w:rPr>
                <w:sz w:val="20"/>
                <w:szCs w:val="20"/>
                <w:lang w:eastAsia="en-US"/>
              </w:rPr>
              <w:t>Горбуново</w:t>
            </w:r>
            <w:proofErr w:type="spellEnd"/>
            <w:r w:rsidRPr="00413EC8">
              <w:rPr>
                <w:sz w:val="20"/>
                <w:szCs w:val="20"/>
                <w:lang w:eastAsia="en-US"/>
              </w:rPr>
              <w:t xml:space="preserve"> Куйбышевского района Новосибирской области</w:t>
            </w:r>
          </w:p>
        </w:tc>
        <w:tc>
          <w:tcPr>
            <w:tcW w:w="850" w:type="dxa"/>
            <w:vMerge w:val="restart"/>
            <w:tcBorders>
              <w:top w:val="single" w:sz="4" w:space="0" w:color="auto"/>
              <w:left w:val="single" w:sz="4" w:space="0" w:color="auto"/>
              <w:right w:val="single" w:sz="4" w:space="0" w:color="auto"/>
            </w:tcBorders>
          </w:tcPr>
          <w:p w14:paraId="655ED01F"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2025</w:t>
            </w:r>
          </w:p>
        </w:tc>
        <w:tc>
          <w:tcPr>
            <w:tcW w:w="1135" w:type="dxa"/>
            <w:vMerge w:val="restart"/>
            <w:tcBorders>
              <w:top w:val="single" w:sz="4" w:space="0" w:color="auto"/>
              <w:left w:val="single" w:sz="4" w:space="0" w:color="auto"/>
              <w:right w:val="single" w:sz="4" w:space="0" w:color="auto"/>
            </w:tcBorders>
          </w:tcPr>
          <w:p w14:paraId="01631A45" w14:textId="77777777" w:rsidR="00413EC8" w:rsidRPr="00413EC8" w:rsidRDefault="00413EC8" w:rsidP="00413EC8">
            <w:pPr>
              <w:ind w:firstLine="67"/>
              <w:rPr>
                <w:sz w:val="20"/>
                <w:szCs w:val="20"/>
              </w:rPr>
            </w:pPr>
            <w:r w:rsidRPr="00413EC8">
              <w:rPr>
                <w:sz w:val="20"/>
                <w:szCs w:val="20"/>
              </w:rPr>
              <w:t>2025</w:t>
            </w:r>
          </w:p>
        </w:tc>
        <w:tc>
          <w:tcPr>
            <w:tcW w:w="1135" w:type="dxa"/>
            <w:vMerge w:val="restart"/>
            <w:tcBorders>
              <w:top w:val="single" w:sz="4" w:space="0" w:color="auto"/>
              <w:left w:val="single" w:sz="4" w:space="0" w:color="auto"/>
              <w:right w:val="single" w:sz="4" w:space="0" w:color="auto"/>
            </w:tcBorders>
          </w:tcPr>
          <w:p w14:paraId="51F376D9"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w:t>
            </w:r>
          </w:p>
        </w:tc>
        <w:tc>
          <w:tcPr>
            <w:tcW w:w="1479" w:type="dxa"/>
            <w:vMerge w:val="restart"/>
            <w:tcBorders>
              <w:top w:val="single" w:sz="4" w:space="0" w:color="auto"/>
              <w:left w:val="single" w:sz="4" w:space="0" w:color="auto"/>
              <w:right w:val="single" w:sz="4" w:space="0" w:color="auto"/>
            </w:tcBorders>
          </w:tcPr>
          <w:p w14:paraId="04233C00"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w:t>
            </w:r>
          </w:p>
        </w:tc>
        <w:tc>
          <w:tcPr>
            <w:tcW w:w="1165" w:type="dxa"/>
            <w:vMerge w:val="restart"/>
            <w:tcBorders>
              <w:top w:val="single" w:sz="4" w:space="0" w:color="auto"/>
              <w:left w:val="single" w:sz="4" w:space="0" w:color="auto"/>
              <w:right w:val="single" w:sz="4" w:space="0" w:color="auto"/>
            </w:tcBorders>
          </w:tcPr>
          <w:p w14:paraId="56C190C8"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w:t>
            </w:r>
          </w:p>
        </w:tc>
        <w:tc>
          <w:tcPr>
            <w:tcW w:w="1133" w:type="dxa"/>
            <w:vMerge w:val="restart"/>
            <w:tcBorders>
              <w:top w:val="single" w:sz="4" w:space="0" w:color="auto"/>
              <w:left w:val="single" w:sz="4" w:space="0" w:color="auto"/>
              <w:right w:val="single" w:sz="4" w:space="0" w:color="auto"/>
            </w:tcBorders>
          </w:tcPr>
          <w:p w14:paraId="5ADC3F1E"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E6E4268"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Сумма затрат, </w:t>
            </w:r>
          </w:p>
          <w:p w14:paraId="76F667D2"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5F9CD89"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B4EF07D"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1575,000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6CBE94"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1546" w:type="dxa"/>
            <w:vMerge w:val="restart"/>
            <w:tcBorders>
              <w:top w:val="single" w:sz="4" w:space="0" w:color="auto"/>
              <w:left w:val="single" w:sz="4" w:space="0" w:color="auto"/>
              <w:right w:val="single" w:sz="4" w:space="0" w:color="auto"/>
            </w:tcBorders>
            <w:shd w:val="clear" w:color="auto" w:fill="auto"/>
          </w:tcPr>
          <w:p w14:paraId="0CD8256F" w14:textId="77777777" w:rsidR="00413EC8" w:rsidRPr="00413EC8" w:rsidRDefault="00413EC8" w:rsidP="00413EC8">
            <w:pPr>
              <w:rPr>
                <w:sz w:val="20"/>
                <w:szCs w:val="20"/>
              </w:rPr>
            </w:pPr>
            <w:r w:rsidRPr="00413EC8">
              <w:rPr>
                <w:sz w:val="20"/>
                <w:szCs w:val="20"/>
              </w:rPr>
              <w:t>Администрация Куйбышевского муниципального района Новосибирской области</w:t>
            </w:r>
          </w:p>
        </w:tc>
      </w:tr>
      <w:tr w:rsidR="00413EC8" w:rsidRPr="00413EC8" w14:paraId="579867DD"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169F33CF"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7493381B" w14:textId="77777777" w:rsidR="00413EC8" w:rsidRPr="00413EC8" w:rsidRDefault="00413EC8" w:rsidP="00413EC8">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4EDC4E95"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74BF7DD2" w14:textId="77777777" w:rsidR="00413EC8" w:rsidRPr="00413EC8" w:rsidRDefault="00413EC8" w:rsidP="00413EC8">
            <w:pPr>
              <w:autoSpaceDE w:val="0"/>
              <w:autoSpaceDN w:val="0"/>
              <w:adjustRightInd w:val="0"/>
              <w:ind w:firstLine="67"/>
              <w:jc w:val="center"/>
              <w:rPr>
                <w:sz w:val="20"/>
                <w:szCs w:val="20"/>
                <w:lang w:eastAsia="en-US"/>
              </w:rPr>
            </w:pPr>
          </w:p>
        </w:tc>
        <w:tc>
          <w:tcPr>
            <w:tcW w:w="1135" w:type="dxa"/>
            <w:vMerge/>
            <w:tcBorders>
              <w:left w:val="single" w:sz="4" w:space="0" w:color="auto"/>
              <w:right w:val="single" w:sz="4" w:space="0" w:color="auto"/>
            </w:tcBorders>
          </w:tcPr>
          <w:p w14:paraId="714ADD5E"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601B578E"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13FADEE5"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1A45B7C8"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FA83D28"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3F2F00"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6FAFC6D"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B2AAF4"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1546" w:type="dxa"/>
            <w:vMerge/>
            <w:tcBorders>
              <w:left w:val="single" w:sz="4" w:space="0" w:color="auto"/>
              <w:right w:val="single" w:sz="4" w:space="0" w:color="auto"/>
            </w:tcBorders>
            <w:shd w:val="clear" w:color="auto" w:fill="auto"/>
          </w:tcPr>
          <w:p w14:paraId="425525D0" w14:textId="77777777" w:rsidR="00413EC8" w:rsidRPr="00413EC8" w:rsidRDefault="00413EC8" w:rsidP="00413EC8">
            <w:pPr>
              <w:rPr>
                <w:sz w:val="20"/>
                <w:szCs w:val="20"/>
              </w:rPr>
            </w:pPr>
          </w:p>
        </w:tc>
      </w:tr>
      <w:tr w:rsidR="00413EC8" w:rsidRPr="00413EC8" w14:paraId="317AC972"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0CD5782F"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74704FF4" w14:textId="77777777" w:rsidR="00413EC8" w:rsidRPr="00413EC8" w:rsidRDefault="00413EC8" w:rsidP="00413EC8">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13B83C47"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1DED345B" w14:textId="77777777" w:rsidR="00413EC8" w:rsidRPr="00413EC8" w:rsidRDefault="00413EC8" w:rsidP="00413EC8">
            <w:pPr>
              <w:autoSpaceDE w:val="0"/>
              <w:autoSpaceDN w:val="0"/>
              <w:adjustRightInd w:val="0"/>
              <w:ind w:firstLine="67"/>
              <w:jc w:val="center"/>
              <w:rPr>
                <w:sz w:val="20"/>
                <w:szCs w:val="20"/>
                <w:lang w:eastAsia="en-US"/>
              </w:rPr>
            </w:pPr>
          </w:p>
        </w:tc>
        <w:tc>
          <w:tcPr>
            <w:tcW w:w="1135" w:type="dxa"/>
            <w:vMerge/>
            <w:tcBorders>
              <w:left w:val="single" w:sz="4" w:space="0" w:color="auto"/>
              <w:right w:val="single" w:sz="4" w:space="0" w:color="auto"/>
            </w:tcBorders>
          </w:tcPr>
          <w:p w14:paraId="2FFE4241"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48407E1F"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6D33422D"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627EAD29"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0C5DEA1"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FA8D12"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02C96C"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F624EE"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right w:val="single" w:sz="4" w:space="0" w:color="auto"/>
            </w:tcBorders>
            <w:shd w:val="clear" w:color="auto" w:fill="auto"/>
          </w:tcPr>
          <w:p w14:paraId="62F37921" w14:textId="77777777" w:rsidR="00413EC8" w:rsidRPr="00413EC8" w:rsidRDefault="00413EC8" w:rsidP="00413EC8">
            <w:pPr>
              <w:rPr>
                <w:sz w:val="20"/>
                <w:szCs w:val="20"/>
              </w:rPr>
            </w:pPr>
          </w:p>
        </w:tc>
      </w:tr>
      <w:tr w:rsidR="00413EC8" w:rsidRPr="00413EC8" w14:paraId="10519A6E"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4E8EE7D0"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5B6008C0" w14:textId="77777777" w:rsidR="00413EC8" w:rsidRPr="00413EC8" w:rsidRDefault="00413EC8" w:rsidP="00413EC8">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0E3CA710"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47E1C736" w14:textId="77777777" w:rsidR="00413EC8" w:rsidRPr="00413EC8" w:rsidRDefault="00413EC8" w:rsidP="00413EC8">
            <w:pPr>
              <w:autoSpaceDE w:val="0"/>
              <w:autoSpaceDN w:val="0"/>
              <w:adjustRightInd w:val="0"/>
              <w:ind w:firstLine="67"/>
              <w:jc w:val="center"/>
              <w:rPr>
                <w:sz w:val="20"/>
                <w:szCs w:val="20"/>
                <w:lang w:eastAsia="en-US"/>
              </w:rPr>
            </w:pPr>
          </w:p>
        </w:tc>
        <w:tc>
          <w:tcPr>
            <w:tcW w:w="1135" w:type="dxa"/>
            <w:vMerge/>
            <w:tcBorders>
              <w:left w:val="single" w:sz="4" w:space="0" w:color="auto"/>
              <w:right w:val="single" w:sz="4" w:space="0" w:color="auto"/>
            </w:tcBorders>
          </w:tcPr>
          <w:p w14:paraId="3BA43783"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25F26EB7"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608E18F4"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46602481"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6536DC"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F6997F"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96B757A"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1575,000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86A915"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1546" w:type="dxa"/>
            <w:vMerge/>
            <w:tcBorders>
              <w:left w:val="single" w:sz="4" w:space="0" w:color="auto"/>
              <w:right w:val="single" w:sz="4" w:space="0" w:color="auto"/>
            </w:tcBorders>
            <w:shd w:val="clear" w:color="auto" w:fill="auto"/>
          </w:tcPr>
          <w:p w14:paraId="6B114359" w14:textId="77777777" w:rsidR="00413EC8" w:rsidRPr="00413EC8" w:rsidRDefault="00413EC8" w:rsidP="00413EC8">
            <w:pPr>
              <w:rPr>
                <w:sz w:val="20"/>
                <w:szCs w:val="20"/>
              </w:rPr>
            </w:pPr>
          </w:p>
        </w:tc>
      </w:tr>
      <w:tr w:rsidR="00413EC8" w:rsidRPr="00413EC8" w14:paraId="456076A3"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259E336C"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bottom w:val="single" w:sz="4" w:space="0" w:color="auto"/>
              <w:right w:val="single" w:sz="4" w:space="0" w:color="auto"/>
            </w:tcBorders>
          </w:tcPr>
          <w:p w14:paraId="41277852" w14:textId="77777777" w:rsidR="00413EC8" w:rsidRPr="00413EC8" w:rsidRDefault="00413EC8" w:rsidP="00413EC8">
            <w:pPr>
              <w:autoSpaceDE w:val="0"/>
              <w:autoSpaceDN w:val="0"/>
              <w:adjustRightInd w:val="0"/>
              <w:jc w:val="center"/>
              <w:rPr>
                <w:sz w:val="20"/>
                <w:szCs w:val="20"/>
                <w:lang w:eastAsia="en-US"/>
              </w:rPr>
            </w:pPr>
          </w:p>
        </w:tc>
        <w:tc>
          <w:tcPr>
            <w:tcW w:w="850" w:type="dxa"/>
            <w:vMerge/>
            <w:tcBorders>
              <w:left w:val="single" w:sz="4" w:space="0" w:color="auto"/>
              <w:bottom w:val="single" w:sz="4" w:space="0" w:color="auto"/>
              <w:right w:val="single" w:sz="4" w:space="0" w:color="auto"/>
            </w:tcBorders>
          </w:tcPr>
          <w:p w14:paraId="223FC393"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033E9375" w14:textId="77777777" w:rsidR="00413EC8" w:rsidRPr="00413EC8" w:rsidRDefault="00413EC8" w:rsidP="00413EC8">
            <w:pPr>
              <w:autoSpaceDE w:val="0"/>
              <w:autoSpaceDN w:val="0"/>
              <w:adjustRightInd w:val="0"/>
              <w:ind w:firstLine="67"/>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12AB93B3"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bottom w:val="single" w:sz="4" w:space="0" w:color="auto"/>
              <w:right w:val="single" w:sz="4" w:space="0" w:color="auto"/>
            </w:tcBorders>
          </w:tcPr>
          <w:p w14:paraId="5B4DE33D"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bottom w:val="single" w:sz="4" w:space="0" w:color="auto"/>
              <w:right w:val="single" w:sz="4" w:space="0" w:color="auto"/>
            </w:tcBorders>
          </w:tcPr>
          <w:p w14:paraId="56138841"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bottom w:val="single" w:sz="4" w:space="0" w:color="auto"/>
              <w:right w:val="single" w:sz="4" w:space="0" w:color="auto"/>
            </w:tcBorders>
          </w:tcPr>
          <w:p w14:paraId="465F116F"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2CB7C6"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9308B5"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1C20989"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BF470F7"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bottom w:val="single" w:sz="4" w:space="0" w:color="auto"/>
              <w:right w:val="single" w:sz="4" w:space="0" w:color="auto"/>
            </w:tcBorders>
            <w:shd w:val="clear" w:color="auto" w:fill="auto"/>
          </w:tcPr>
          <w:p w14:paraId="3B9E5CF2" w14:textId="77777777" w:rsidR="00413EC8" w:rsidRPr="00413EC8" w:rsidRDefault="00413EC8" w:rsidP="00413EC8">
            <w:pPr>
              <w:rPr>
                <w:sz w:val="20"/>
                <w:szCs w:val="20"/>
              </w:rPr>
            </w:pPr>
          </w:p>
        </w:tc>
      </w:tr>
      <w:tr w:rsidR="00413EC8" w:rsidRPr="00413EC8" w14:paraId="130622B1"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20B427C1" w14:textId="77777777" w:rsidR="00413EC8" w:rsidRPr="00413EC8" w:rsidRDefault="00413EC8" w:rsidP="00413EC8">
            <w:pPr>
              <w:autoSpaceDE w:val="0"/>
              <w:autoSpaceDN w:val="0"/>
              <w:adjustRightInd w:val="0"/>
              <w:rPr>
                <w:sz w:val="20"/>
                <w:szCs w:val="20"/>
                <w:lang w:eastAsia="en-US"/>
              </w:rPr>
            </w:pPr>
          </w:p>
        </w:tc>
        <w:tc>
          <w:tcPr>
            <w:tcW w:w="1559" w:type="dxa"/>
            <w:vMerge w:val="restart"/>
            <w:tcBorders>
              <w:top w:val="single" w:sz="4" w:space="0" w:color="auto"/>
              <w:left w:val="single" w:sz="4" w:space="0" w:color="auto"/>
              <w:right w:val="single" w:sz="4" w:space="0" w:color="auto"/>
            </w:tcBorders>
          </w:tcPr>
          <w:p w14:paraId="3A65D71A"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Ремонт водозаборной скважины в д. Константиновка Куйбышевского района Новосибирской области</w:t>
            </w:r>
          </w:p>
        </w:tc>
        <w:tc>
          <w:tcPr>
            <w:tcW w:w="850" w:type="dxa"/>
            <w:vMerge w:val="restart"/>
            <w:tcBorders>
              <w:top w:val="single" w:sz="4" w:space="0" w:color="auto"/>
              <w:left w:val="single" w:sz="4" w:space="0" w:color="auto"/>
              <w:right w:val="single" w:sz="4" w:space="0" w:color="auto"/>
            </w:tcBorders>
          </w:tcPr>
          <w:p w14:paraId="6FF9DEED"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2025</w:t>
            </w:r>
          </w:p>
        </w:tc>
        <w:tc>
          <w:tcPr>
            <w:tcW w:w="1135" w:type="dxa"/>
            <w:vMerge w:val="restart"/>
            <w:tcBorders>
              <w:top w:val="single" w:sz="4" w:space="0" w:color="auto"/>
              <w:left w:val="single" w:sz="4" w:space="0" w:color="auto"/>
              <w:right w:val="single" w:sz="4" w:space="0" w:color="auto"/>
            </w:tcBorders>
          </w:tcPr>
          <w:p w14:paraId="5FEA2C2C" w14:textId="77777777" w:rsidR="00413EC8" w:rsidRPr="00413EC8" w:rsidRDefault="00413EC8" w:rsidP="00413EC8">
            <w:pPr>
              <w:ind w:firstLine="67"/>
              <w:rPr>
                <w:sz w:val="20"/>
                <w:szCs w:val="20"/>
              </w:rPr>
            </w:pPr>
            <w:r w:rsidRPr="00413EC8">
              <w:rPr>
                <w:sz w:val="20"/>
                <w:szCs w:val="20"/>
              </w:rPr>
              <w:t>2025</w:t>
            </w:r>
          </w:p>
        </w:tc>
        <w:tc>
          <w:tcPr>
            <w:tcW w:w="1135" w:type="dxa"/>
            <w:vMerge w:val="restart"/>
            <w:tcBorders>
              <w:top w:val="single" w:sz="4" w:space="0" w:color="auto"/>
              <w:left w:val="single" w:sz="4" w:space="0" w:color="auto"/>
              <w:right w:val="single" w:sz="4" w:space="0" w:color="auto"/>
            </w:tcBorders>
          </w:tcPr>
          <w:p w14:paraId="35AD7A6A"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w:t>
            </w:r>
          </w:p>
        </w:tc>
        <w:tc>
          <w:tcPr>
            <w:tcW w:w="1479" w:type="dxa"/>
            <w:vMerge w:val="restart"/>
            <w:tcBorders>
              <w:top w:val="single" w:sz="4" w:space="0" w:color="auto"/>
              <w:left w:val="single" w:sz="4" w:space="0" w:color="auto"/>
              <w:right w:val="single" w:sz="4" w:space="0" w:color="auto"/>
            </w:tcBorders>
          </w:tcPr>
          <w:p w14:paraId="5B3DF399"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w:t>
            </w:r>
          </w:p>
        </w:tc>
        <w:tc>
          <w:tcPr>
            <w:tcW w:w="1165" w:type="dxa"/>
            <w:vMerge w:val="restart"/>
            <w:tcBorders>
              <w:top w:val="single" w:sz="4" w:space="0" w:color="auto"/>
              <w:left w:val="single" w:sz="4" w:space="0" w:color="auto"/>
              <w:right w:val="single" w:sz="4" w:space="0" w:color="auto"/>
            </w:tcBorders>
          </w:tcPr>
          <w:p w14:paraId="72B70C2C"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w:t>
            </w:r>
          </w:p>
        </w:tc>
        <w:tc>
          <w:tcPr>
            <w:tcW w:w="1133" w:type="dxa"/>
            <w:vMerge w:val="restart"/>
            <w:tcBorders>
              <w:top w:val="single" w:sz="4" w:space="0" w:color="auto"/>
              <w:left w:val="single" w:sz="4" w:space="0" w:color="auto"/>
              <w:right w:val="single" w:sz="4" w:space="0" w:color="auto"/>
            </w:tcBorders>
          </w:tcPr>
          <w:p w14:paraId="735ADAC8"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F8832F2"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Сумма затрат, </w:t>
            </w:r>
          </w:p>
          <w:p w14:paraId="27177DB4"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3E2BBF"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B21118F"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1260,000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AB6641"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1546" w:type="dxa"/>
            <w:vMerge w:val="restart"/>
            <w:tcBorders>
              <w:top w:val="single" w:sz="4" w:space="0" w:color="auto"/>
              <w:left w:val="single" w:sz="4" w:space="0" w:color="auto"/>
              <w:right w:val="single" w:sz="4" w:space="0" w:color="auto"/>
            </w:tcBorders>
            <w:shd w:val="clear" w:color="auto" w:fill="auto"/>
          </w:tcPr>
          <w:p w14:paraId="007E9426" w14:textId="77777777" w:rsidR="00413EC8" w:rsidRPr="00413EC8" w:rsidRDefault="00413EC8" w:rsidP="00413EC8">
            <w:pPr>
              <w:rPr>
                <w:sz w:val="20"/>
                <w:szCs w:val="20"/>
              </w:rPr>
            </w:pPr>
            <w:r w:rsidRPr="00413EC8">
              <w:rPr>
                <w:sz w:val="20"/>
                <w:szCs w:val="20"/>
              </w:rPr>
              <w:t>Администрация Куйбышевского муниципального района Новосибирской области</w:t>
            </w:r>
          </w:p>
        </w:tc>
      </w:tr>
      <w:tr w:rsidR="00413EC8" w:rsidRPr="00413EC8" w14:paraId="74344741"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6D6D8C35"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1EA8C388" w14:textId="77777777" w:rsidR="00413EC8" w:rsidRPr="00413EC8" w:rsidRDefault="00413EC8" w:rsidP="00413EC8">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4B61F46C"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07EAC009" w14:textId="77777777" w:rsidR="00413EC8" w:rsidRPr="00413EC8" w:rsidRDefault="00413EC8" w:rsidP="00413EC8">
            <w:pPr>
              <w:autoSpaceDE w:val="0"/>
              <w:autoSpaceDN w:val="0"/>
              <w:adjustRightInd w:val="0"/>
              <w:ind w:firstLine="67"/>
              <w:jc w:val="center"/>
              <w:rPr>
                <w:sz w:val="20"/>
                <w:szCs w:val="20"/>
                <w:lang w:eastAsia="en-US"/>
              </w:rPr>
            </w:pPr>
          </w:p>
        </w:tc>
        <w:tc>
          <w:tcPr>
            <w:tcW w:w="1135" w:type="dxa"/>
            <w:vMerge/>
            <w:tcBorders>
              <w:left w:val="single" w:sz="4" w:space="0" w:color="auto"/>
              <w:right w:val="single" w:sz="4" w:space="0" w:color="auto"/>
            </w:tcBorders>
          </w:tcPr>
          <w:p w14:paraId="53D5C2DB"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4AA11E21"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220DB846"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03631892"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BB242ED"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BE462E"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972283"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13C039"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right w:val="single" w:sz="4" w:space="0" w:color="auto"/>
            </w:tcBorders>
            <w:shd w:val="clear" w:color="auto" w:fill="auto"/>
          </w:tcPr>
          <w:p w14:paraId="4BC2333B" w14:textId="77777777" w:rsidR="00413EC8" w:rsidRPr="00413EC8" w:rsidRDefault="00413EC8" w:rsidP="00413EC8">
            <w:pPr>
              <w:rPr>
                <w:sz w:val="20"/>
                <w:szCs w:val="20"/>
              </w:rPr>
            </w:pPr>
          </w:p>
        </w:tc>
      </w:tr>
      <w:tr w:rsidR="00413EC8" w:rsidRPr="00413EC8" w14:paraId="37A4BAE4"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149E8D3D"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219D241F" w14:textId="77777777" w:rsidR="00413EC8" w:rsidRPr="00413EC8" w:rsidRDefault="00413EC8" w:rsidP="00413EC8">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247F6D44"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478F7F6D" w14:textId="77777777" w:rsidR="00413EC8" w:rsidRPr="00413EC8" w:rsidRDefault="00413EC8" w:rsidP="00413EC8">
            <w:pPr>
              <w:autoSpaceDE w:val="0"/>
              <w:autoSpaceDN w:val="0"/>
              <w:adjustRightInd w:val="0"/>
              <w:ind w:firstLine="67"/>
              <w:jc w:val="center"/>
              <w:rPr>
                <w:sz w:val="20"/>
                <w:szCs w:val="20"/>
                <w:lang w:eastAsia="en-US"/>
              </w:rPr>
            </w:pPr>
          </w:p>
        </w:tc>
        <w:tc>
          <w:tcPr>
            <w:tcW w:w="1135" w:type="dxa"/>
            <w:vMerge/>
            <w:tcBorders>
              <w:left w:val="single" w:sz="4" w:space="0" w:color="auto"/>
              <w:right w:val="single" w:sz="4" w:space="0" w:color="auto"/>
            </w:tcBorders>
          </w:tcPr>
          <w:p w14:paraId="67185B80"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2C7B34B6"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0DA20396"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1B704053"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C6077C9"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E0265F"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12CE7DF"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C83C49"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right w:val="single" w:sz="4" w:space="0" w:color="auto"/>
            </w:tcBorders>
            <w:shd w:val="clear" w:color="auto" w:fill="auto"/>
          </w:tcPr>
          <w:p w14:paraId="06BDBA67" w14:textId="77777777" w:rsidR="00413EC8" w:rsidRPr="00413EC8" w:rsidRDefault="00413EC8" w:rsidP="00413EC8">
            <w:pPr>
              <w:rPr>
                <w:sz w:val="20"/>
                <w:szCs w:val="20"/>
              </w:rPr>
            </w:pPr>
          </w:p>
        </w:tc>
      </w:tr>
      <w:tr w:rsidR="00413EC8" w:rsidRPr="00413EC8" w14:paraId="6D20F80A"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45A27C84"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058FBCEE" w14:textId="77777777" w:rsidR="00413EC8" w:rsidRPr="00413EC8" w:rsidRDefault="00413EC8" w:rsidP="00413EC8">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764FBC4B"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6BF76E2C" w14:textId="77777777" w:rsidR="00413EC8" w:rsidRPr="00413EC8" w:rsidRDefault="00413EC8" w:rsidP="00413EC8">
            <w:pPr>
              <w:autoSpaceDE w:val="0"/>
              <w:autoSpaceDN w:val="0"/>
              <w:adjustRightInd w:val="0"/>
              <w:ind w:firstLine="67"/>
              <w:jc w:val="center"/>
              <w:rPr>
                <w:sz w:val="20"/>
                <w:szCs w:val="20"/>
                <w:lang w:eastAsia="en-US"/>
              </w:rPr>
            </w:pPr>
          </w:p>
        </w:tc>
        <w:tc>
          <w:tcPr>
            <w:tcW w:w="1135" w:type="dxa"/>
            <w:vMerge/>
            <w:tcBorders>
              <w:left w:val="single" w:sz="4" w:space="0" w:color="auto"/>
              <w:right w:val="single" w:sz="4" w:space="0" w:color="auto"/>
            </w:tcBorders>
          </w:tcPr>
          <w:p w14:paraId="0E4A819A"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5B5AAEE9"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40F502CD"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12794A5E"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226AE19"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0F1C688"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65A13E4"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1260,000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B9EC6C"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1546" w:type="dxa"/>
            <w:vMerge/>
            <w:tcBorders>
              <w:left w:val="single" w:sz="4" w:space="0" w:color="auto"/>
              <w:right w:val="single" w:sz="4" w:space="0" w:color="auto"/>
            </w:tcBorders>
            <w:shd w:val="clear" w:color="auto" w:fill="auto"/>
          </w:tcPr>
          <w:p w14:paraId="5FAF8F80" w14:textId="77777777" w:rsidR="00413EC8" w:rsidRPr="00413EC8" w:rsidRDefault="00413EC8" w:rsidP="00413EC8">
            <w:pPr>
              <w:rPr>
                <w:sz w:val="20"/>
                <w:szCs w:val="20"/>
              </w:rPr>
            </w:pPr>
          </w:p>
        </w:tc>
      </w:tr>
      <w:tr w:rsidR="00413EC8" w:rsidRPr="00413EC8" w14:paraId="1BE2920D"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24D88FF8"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bottom w:val="single" w:sz="4" w:space="0" w:color="auto"/>
              <w:right w:val="single" w:sz="4" w:space="0" w:color="auto"/>
            </w:tcBorders>
          </w:tcPr>
          <w:p w14:paraId="2317EC25" w14:textId="77777777" w:rsidR="00413EC8" w:rsidRPr="00413EC8" w:rsidRDefault="00413EC8" w:rsidP="00413EC8">
            <w:pPr>
              <w:autoSpaceDE w:val="0"/>
              <w:autoSpaceDN w:val="0"/>
              <w:adjustRightInd w:val="0"/>
              <w:jc w:val="center"/>
              <w:rPr>
                <w:sz w:val="20"/>
                <w:szCs w:val="20"/>
                <w:lang w:eastAsia="en-US"/>
              </w:rPr>
            </w:pPr>
          </w:p>
        </w:tc>
        <w:tc>
          <w:tcPr>
            <w:tcW w:w="850" w:type="dxa"/>
            <w:vMerge/>
            <w:tcBorders>
              <w:left w:val="single" w:sz="4" w:space="0" w:color="auto"/>
              <w:bottom w:val="single" w:sz="4" w:space="0" w:color="auto"/>
              <w:right w:val="single" w:sz="4" w:space="0" w:color="auto"/>
            </w:tcBorders>
          </w:tcPr>
          <w:p w14:paraId="67CB131E"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74A95145" w14:textId="77777777" w:rsidR="00413EC8" w:rsidRPr="00413EC8" w:rsidRDefault="00413EC8" w:rsidP="00413EC8">
            <w:pPr>
              <w:autoSpaceDE w:val="0"/>
              <w:autoSpaceDN w:val="0"/>
              <w:adjustRightInd w:val="0"/>
              <w:ind w:firstLine="67"/>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1E9FA912"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bottom w:val="single" w:sz="4" w:space="0" w:color="auto"/>
              <w:right w:val="single" w:sz="4" w:space="0" w:color="auto"/>
            </w:tcBorders>
          </w:tcPr>
          <w:p w14:paraId="6E25EBAE"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bottom w:val="single" w:sz="4" w:space="0" w:color="auto"/>
              <w:right w:val="single" w:sz="4" w:space="0" w:color="auto"/>
            </w:tcBorders>
          </w:tcPr>
          <w:p w14:paraId="3FCF71BD"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bottom w:val="single" w:sz="4" w:space="0" w:color="auto"/>
              <w:right w:val="single" w:sz="4" w:space="0" w:color="auto"/>
            </w:tcBorders>
          </w:tcPr>
          <w:p w14:paraId="144B3F7F"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5CFAAD4"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D949A1"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CEA6B52"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240DB7"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bottom w:val="single" w:sz="4" w:space="0" w:color="auto"/>
              <w:right w:val="single" w:sz="4" w:space="0" w:color="auto"/>
            </w:tcBorders>
            <w:shd w:val="clear" w:color="auto" w:fill="auto"/>
          </w:tcPr>
          <w:p w14:paraId="1A2F1919" w14:textId="77777777" w:rsidR="00413EC8" w:rsidRPr="00413EC8" w:rsidRDefault="00413EC8" w:rsidP="00413EC8">
            <w:pPr>
              <w:rPr>
                <w:sz w:val="20"/>
                <w:szCs w:val="20"/>
              </w:rPr>
            </w:pPr>
          </w:p>
        </w:tc>
      </w:tr>
      <w:tr w:rsidR="00413EC8" w:rsidRPr="00413EC8" w14:paraId="2E38CE2C"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5E09B884" w14:textId="77777777" w:rsidR="00413EC8" w:rsidRPr="00413EC8" w:rsidRDefault="00413EC8" w:rsidP="00413EC8">
            <w:pPr>
              <w:autoSpaceDE w:val="0"/>
              <w:autoSpaceDN w:val="0"/>
              <w:adjustRightInd w:val="0"/>
              <w:rPr>
                <w:sz w:val="20"/>
                <w:szCs w:val="20"/>
                <w:lang w:eastAsia="en-US"/>
              </w:rPr>
            </w:pPr>
          </w:p>
        </w:tc>
        <w:tc>
          <w:tcPr>
            <w:tcW w:w="1559" w:type="dxa"/>
            <w:vMerge w:val="restart"/>
            <w:tcBorders>
              <w:top w:val="single" w:sz="4" w:space="0" w:color="auto"/>
              <w:left w:val="single" w:sz="4" w:space="0" w:color="auto"/>
              <w:right w:val="single" w:sz="4" w:space="0" w:color="auto"/>
            </w:tcBorders>
          </w:tcPr>
          <w:p w14:paraId="35F877D8"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Модульная станция водоподготовки контейнерного </w:t>
            </w:r>
            <w:proofErr w:type="spellStart"/>
            <w:r w:rsidRPr="00413EC8">
              <w:rPr>
                <w:sz w:val="20"/>
                <w:szCs w:val="20"/>
                <w:lang w:eastAsia="en-US"/>
              </w:rPr>
              <w:t>типав</w:t>
            </w:r>
            <w:proofErr w:type="spellEnd"/>
            <w:r w:rsidRPr="00413EC8">
              <w:rPr>
                <w:sz w:val="20"/>
                <w:szCs w:val="20"/>
                <w:lang w:eastAsia="en-US"/>
              </w:rPr>
              <w:t xml:space="preserve"> п. Николаевка Куйбышевского района Новосибирской области</w:t>
            </w:r>
          </w:p>
        </w:tc>
        <w:tc>
          <w:tcPr>
            <w:tcW w:w="850" w:type="dxa"/>
            <w:vMerge w:val="restart"/>
            <w:tcBorders>
              <w:top w:val="single" w:sz="4" w:space="0" w:color="auto"/>
              <w:left w:val="single" w:sz="4" w:space="0" w:color="auto"/>
              <w:right w:val="single" w:sz="4" w:space="0" w:color="auto"/>
            </w:tcBorders>
          </w:tcPr>
          <w:p w14:paraId="181A75C8"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2025</w:t>
            </w:r>
          </w:p>
        </w:tc>
        <w:tc>
          <w:tcPr>
            <w:tcW w:w="1135" w:type="dxa"/>
            <w:vMerge w:val="restart"/>
            <w:tcBorders>
              <w:top w:val="single" w:sz="4" w:space="0" w:color="auto"/>
              <w:left w:val="single" w:sz="4" w:space="0" w:color="auto"/>
              <w:right w:val="single" w:sz="4" w:space="0" w:color="auto"/>
            </w:tcBorders>
          </w:tcPr>
          <w:p w14:paraId="4A254B1A" w14:textId="77777777" w:rsidR="00413EC8" w:rsidRPr="00413EC8" w:rsidRDefault="00413EC8" w:rsidP="00413EC8">
            <w:pPr>
              <w:ind w:firstLine="67"/>
              <w:rPr>
                <w:sz w:val="20"/>
                <w:szCs w:val="20"/>
              </w:rPr>
            </w:pPr>
            <w:r w:rsidRPr="00413EC8">
              <w:rPr>
                <w:sz w:val="20"/>
                <w:szCs w:val="20"/>
              </w:rPr>
              <w:t>2025</w:t>
            </w:r>
          </w:p>
        </w:tc>
        <w:tc>
          <w:tcPr>
            <w:tcW w:w="1135" w:type="dxa"/>
            <w:vMerge w:val="restart"/>
            <w:tcBorders>
              <w:top w:val="single" w:sz="4" w:space="0" w:color="auto"/>
              <w:left w:val="single" w:sz="4" w:space="0" w:color="auto"/>
              <w:right w:val="single" w:sz="4" w:space="0" w:color="auto"/>
            </w:tcBorders>
          </w:tcPr>
          <w:p w14:paraId="13BF0F4C"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w:t>
            </w:r>
          </w:p>
        </w:tc>
        <w:tc>
          <w:tcPr>
            <w:tcW w:w="1479" w:type="dxa"/>
            <w:vMerge w:val="restart"/>
            <w:tcBorders>
              <w:top w:val="single" w:sz="4" w:space="0" w:color="auto"/>
              <w:left w:val="single" w:sz="4" w:space="0" w:color="auto"/>
              <w:right w:val="single" w:sz="4" w:space="0" w:color="auto"/>
            </w:tcBorders>
          </w:tcPr>
          <w:p w14:paraId="23BA8AD6"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w:t>
            </w:r>
          </w:p>
        </w:tc>
        <w:tc>
          <w:tcPr>
            <w:tcW w:w="1165" w:type="dxa"/>
            <w:vMerge w:val="restart"/>
            <w:tcBorders>
              <w:top w:val="single" w:sz="4" w:space="0" w:color="auto"/>
              <w:left w:val="single" w:sz="4" w:space="0" w:color="auto"/>
              <w:right w:val="single" w:sz="4" w:space="0" w:color="auto"/>
            </w:tcBorders>
          </w:tcPr>
          <w:p w14:paraId="466CFE5F"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Производительность 1,0 м3/час</w:t>
            </w:r>
          </w:p>
        </w:tc>
        <w:tc>
          <w:tcPr>
            <w:tcW w:w="1133" w:type="dxa"/>
            <w:vMerge w:val="restart"/>
            <w:tcBorders>
              <w:top w:val="single" w:sz="4" w:space="0" w:color="auto"/>
              <w:left w:val="single" w:sz="4" w:space="0" w:color="auto"/>
              <w:right w:val="single" w:sz="4" w:space="0" w:color="auto"/>
            </w:tcBorders>
          </w:tcPr>
          <w:p w14:paraId="5E67590D"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DD0400F"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Сумма затрат, </w:t>
            </w:r>
          </w:p>
          <w:p w14:paraId="79364E58"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689070"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79E5F0"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3800,855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770C71"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1546" w:type="dxa"/>
            <w:vMerge w:val="restart"/>
            <w:tcBorders>
              <w:top w:val="single" w:sz="4" w:space="0" w:color="auto"/>
              <w:left w:val="single" w:sz="4" w:space="0" w:color="auto"/>
              <w:right w:val="single" w:sz="4" w:space="0" w:color="auto"/>
            </w:tcBorders>
            <w:shd w:val="clear" w:color="auto" w:fill="auto"/>
          </w:tcPr>
          <w:p w14:paraId="6A25263C" w14:textId="77777777" w:rsidR="00413EC8" w:rsidRPr="00413EC8" w:rsidRDefault="00413EC8" w:rsidP="00413EC8">
            <w:pPr>
              <w:rPr>
                <w:sz w:val="20"/>
                <w:szCs w:val="20"/>
              </w:rPr>
            </w:pPr>
            <w:r w:rsidRPr="00413EC8">
              <w:rPr>
                <w:sz w:val="20"/>
                <w:szCs w:val="20"/>
              </w:rPr>
              <w:t>Администрация Куйбышевского муниципального района Новосибирской области</w:t>
            </w:r>
          </w:p>
        </w:tc>
      </w:tr>
      <w:tr w:rsidR="00413EC8" w:rsidRPr="00413EC8" w14:paraId="7474EB5F"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544A49EC"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4102B7B4" w14:textId="77777777" w:rsidR="00413EC8" w:rsidRPr="00413EC8" w:rsidRDefault="00413EC8" w:rsidP="00413EC8">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204E4D7C"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76FF4065"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3956654B"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4278B8CD"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2C56600C"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08AF8275"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02C6AAA"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04E362"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D940874"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1552E3"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right w:val="single" w:sz="4" w:space="0" w:color="auto"/>
            </w:tcBorders>
            <w:shd w:val="clear" w:color="auto" w:fill="auto"/>
          </w:tcPr>
          <w:p w14:paraId="541994F9" w14:textId="77777777" w:rsidR="00413EC8" w:rsidRPr="00413EC8" w:rsidRDefault="00413EC8" w:rsidP="00413EC8">
            <w:pPr>
              <w:ind w:firstLine="709"/>
              <w:rPr>
                <w:sz w:val="20"/>
                <w:szCs w:val="20"/>
              </w:rPr>
            </w:pPr>
          </w:p>
        </w:tc>
      </w:tr>
      <w:tr w:rsidR="00413EC8" w:rsidRPr="00413EC8" w14:paraId="45666890"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44769053"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138BA0E3" w14:textId="77777777" w:rsidR="00413EC8" w:rsidRPr="00413EC8" w:rsidRDefault="00413EC8" w:rsidP="00413EC8">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6EA7EB0B"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3AF1093F"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4BFC804A"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30D27EE2"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165A8270"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294AD077"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2C2D8A"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DBC579"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5339198"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653781"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right w:val="single" w:sz="4" w:space="0" w:color="auto"/>
            </w:tcBorders>
            <w:shd w:val="clear" w:color="auto" w:fill="auto"/>
          </w:tcPr>
          <w:p w14:paraId="340F2E0D" w14:textId="77777777" w:rsidR="00413EC8" w:rsidRPr="00413EC8" w:rsidRDefault="00413EC8" w:rsidP="00413EC8">
            <w:pPr>
              <w:ind w:firstLine="709"/>
              <w:rPr>
                <w:sz w:val="20"/>
                <w:szCs w:val="20"/>
              </w:rPr>
            </w:pPr>
          </w:p>
        </w:tc>
      </w:tr>
      <w:tr w:rsidR="00413EC8" w:rsidRPr="00413EC8" w14:paraId="1A409ECA"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04C62CDD"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41B3D7E0" w14:textId="77777777" w:rsidR="00413EC8" w:rsidRPr="00413EC8" w:rsidRDefault="00413EC8" w:rsidP="00413EC8">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2B6D920E"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2588E939"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1067E3C9"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7C9A52B5"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4763EEE7"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5FD0E537"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BF64BE4"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CA4CA8"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5EBB95A"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3800,855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326FE3"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1546" w:type="dxa"/>
            <w:vMerge/>
            <w:tcBorders>
              <w:left w:val="single" w:sz="4" w:space="0" w:color="auto"/>
              <w:right w:val="single" w:sz="4" w:space="0" w:color="auto"/>
            </w:tcBorders>
            <w:shd w:val="clear" w:color="auto" w:fill="auto"/>
          </w:tcPr>
          <w:p w14:paraId="0CFB282B" w14:textId="77777777" w:rsidR="00413EC8" w:rsidRPr="00413EC8" w:rsidRDefault="00413EC8" w:rsidP="00413EC8">
            <w:pPr>
              <w:ind w:firstLine="709"/>
              <w:rPr>
                <w:sz w:val="20"/>
                <w:szCs w:val="20"/>
              </w:rPr>
            </w:pPr>
          </w:p>
        </w:tc>
      </w:tr>
      <w:tr w:rsidR="00413EC8" w:rsidRPr="00413EC8" w14:paraId="69C4B848"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3C186275"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bottom w:val="single" w:sz="4" w:space="0" w:color="auto"/>
              <w:right w:val="single" w:sz="4" w:space="0" w:color="auto"/>
            </w:tcBorders>
          </w:tcPr>
          <w:p w14:paraId="0E85E964" w14:textId="77777777" w:rsidR="00413EC8" w:rsidRPr="00413EC8" w:rsidRDefault="00413EC8" w:rsidP="00413EC8">
            <w:pPr>
              <w:autoSpaceDE w:val="0"/>
              <w:autoSpaceDN w:val="0"/>
              <w:adjustRightInd w:val="0"/>
              <w:jc w:val="center"/>
              <w:rPr>
                <w:sz w:val="20"/>
                <w:szCs w:val="20"/>
                <w:lang w:eastAsia="en-US"/>
              </w:rPr>
            </w:pPr>
          </w:p>
        </w:tc>
        <w:tc>
          <w:tcPr>
            <w:tcW w:w="850" w:type="dxa"/>
            <w:vMerge/>
            <w:tcBorders>
              <w:left w:val="single" w:sz="4" w:space="0" w:color="auto"/>
              <w:bottom w:val="single" w:sz="4" w:space="0" w:color="auto"/>
              <w:right w:val="single" w:sz="4" w:space="0" w:color="auto"/>
            </w:tcBorders>
          </w:tcPr>
          <w:p w14:paraId="42574E5C"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2A65FFA2"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260CA605"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bottom w:val="single" w:sz="4" w:space="0" w:color="auto"/>
              <w:right w:val="single" w:sz="4" w:space="0" w:color="auto"/>
            </w:tcBorders>
          </w:tcPr>
          <w:p w14:paraId="4E49E22F"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bottom w:val="single" w:sz="4" w:space="0" w:color="auto"/>
              <w:right w:val="single" w:sz="4" w:space="0" w:color="auto"/>
            </w:tcBorders>
          </w:tcPr>
          <w:p w14:paraId="03771326"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bottom w:val="single" w:sz="4" w:space="0" w:color="auto"/>
              <w:right w:val="single" w:sz="4" w:space="0" w:color="auto"/>
            </w:tcBorders>
          </w:tcPr>
          <w:p w14:paraId="0A2645C4"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94F2314"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C019CEA"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4EDB785"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A61C30"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bottom w:val="single" w:sz="4" w:space="0" w:color="auto"/>
              <w:right w:val="single" w:sz="4" w:space="0" w:color="auto"/>
            </w:tcBorders>
            <w:shd w:val="clear" w:color="auto" w:fill="auto"/>
          </w:tcPr>
          <w:p w14:paraId="45946A74" w14:textId="77777777" w:rsidR="00413EC8" w:rsidRPr="00413EC8" w:rsidRDefault="00413EC8" w:rsidP="00413EC8">
            <w:pPr>
              <w:ind w:firstLine="709"/>
              <w:rPr>
                <w:sz w:val="20"/>
                <w:szCs w:val="20"/>
              </w:rPr>
            </w:pPr>
          </w:p>
        </w:tc>
      </w:tr>
      <w:tr w:rsidR="00413EC8" w:rsidRPr="00413EC8" w14:paraId="0B6E470D"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3ADEA1AF" w14:textId="77777777" w:rsidR="00413EC8" w:rsidRPr="00413EC8" w:rsidRDefault="00413EC8" w:rsidP="00413EC8">
            <w:pPr>
              <w:autoSpaceDE w:val="0"/>
              <w:autoSpaceDN w:val="0"/>
              <w:adjustRightInd w:val="0"/>
              <w:rPr>
                <w:sz w:val="20"/>
                <w:szCs w:val="20"/>
                <w:lang w:eastAsia="en-US"/>
              </w:rPr>
            </w:pPr>
          </w:p>
        </w:tc>
        <w:tc>
          <w:tcPr>
            <w:tcW w:w="1559" w:type="dxa"/>
            <w:vMerge w:val="restart"/>
            <w:tcBorders>
              <w:top w:val="single" w:sz="4" w:space="0" w:color="auto"/>
              <w:left w:val="single" w:sz="4" w:space="0" w:color="auto"/>
              <w:right w:val="single" w:sz="4" w:space="0" w:color="auto"/>
            </w:tcBorders>
          </w:tcPr>
          <w:p w14:paraId="09ED9643"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Строительство площадки под установку контейнерного модуля с оборудованием по очистке воды в п. Николаевка Куйбышевского района Новосибирской области</w:t>
            </w:r>
          </w:p>
        </w:tc>
        <w:tc>
          <w:tcPr>
            <w:tcW w:w="850" w:type="dxa"/>
            <w:vMerge w:val="restart"/>
            <w:tcBorders>
              <w:top w:val="single" w:sz="4" w:space="0" w:color="auto"/>
              <w:left w:val="single" w:sz="4" w:space="0" w:color="auto"/>
              <w:right w:val="single" w:sz="4" w:space="0" w:color="auto"/>
            </w:tcBorders>
          </w:tcPr>
          <w:p w14:paraId="7AAA3A17"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2025</w:t>
            </w:r>
          </w:p>
        </w:tc>
        <w:tc>
          <w:tcPr>
            <w:tcW w:w="1135" w:type="dxa"/>
            <w:vMerge w:val="restart"/>
            <w:tcBorders>
              <w:top w:val="single" w:sz="4" w:space="0" w:color="auto"/>
              <w:left w:val="single" w:sz="4" w:space="0" w:color="auto"/>
              <w:right w:val="single" w:sz="4" w:space="0" w:color="auto"/>
            </w:tcBorders>
          </w:tcPr>
          <w:p w14:paraId="6F837592" w14:textId="77777777" w:rsidR="00413EC8" w:rsidRPr="00413EC8" w:rsidRDefault="00413EC8" w:rsidP="00413EC8">
            <w:pPr>
              <w:ind w:firstLine="67"/>
              <w:rPr>
                <w:sz w:val="20"/>
                <w:szCs w:val="20"/>
              </w:rPr>
            </w:pPr>
            <w:r w:rsidRPr="00413EC8">
              <w:rPr>
                <w:sz w:val="20"/>
                <w:szCs w:val="20"/>
              </w:rPr>
              <w:t>2025</w:t>
            </w:r>
          </w:p>
        </w:tc>
        <w:tc>
          <w:tcPr>
            <w:tcW w:w="1135" w:type="dxa"/>
            <w:vMerge w:val="restart"/>
            <w:tcBorders>
              <w:top w:val="single" w:sz="4" w:space="0" w:color="auto"/>
              <w:left w:val="single" w:sz="4" w:space="0" w:color="auto"/>
              <w:right w:val="single" w:sz="4" w:space="0" w:color="auto"/>
            </w:tcBorders>
          </w:tcPr>
          <w:p w14:paraId="21424D90"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w:t>
            </w:r>
          </w:p>
        </w:tc>
        <w:tc>
          <w:tcPr>
            <w:tcW w:w="1479" w:type="dxa"/>
            <w:vMerge w:val="restart"/>
            <w:tcBorders>
              <w:top w:val="single" w:sz="4" w:space="0" w:color="auto"/>
              <w:left w:val="single" w:sz="4" w:space="0" w:color="auto"/>
              <w:right w:val="single" w:sz="4" w:space="0" w:color="auto"/>
            </w:tcBorders>
          </w:tcPr>
          <w:p w14:paraId="07A659F8"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w:t>
            </w:r>
          </w:p>
        </w:tc>
        <w:tc>
          <w:tcPr>
            <w:tcW w:w="1165" w:type="dxa"/>
            <w:vMerge w:val="restart"/>
            <w:tcBorders>
              <w:top w:val="single" w:sz="4" w:space="0" w:color="auto"/>
              <w:left w:val="single" w:sz="4" w:space="0" w:color="auto"/>
              <w:right w:val="single" w:sz="4" w:space="0" w:color="auto"/>
            </w:tcBorders>
          </w:tcPr>
          <w:p w14:paraId="13D62B9B"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w:t>
            </w:r>
          </w:p>
        </w:tc>
        <w:tc>
          <w:tcPr>
            <w:tcW w:w="1133" w:type="dxa"/>
            <w:vMerge w:val="restart"/>
            <w:tcBorders>
              <w:top w:val="single" w:sz="4" w:space="0" w:color="auto"/>
              <w:left w:val="single" w:sz="4" w:space="0" w:color="auto"/>
              <w:right w:val="single" w:sz="4" w:space="0" w:color="auto"/>
            </w:tcBorders>
          </w:tcPr>
          <w:p w14:paraId="1A5388BE"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1B193AE"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Сумма затрат, </w:t>
            </w:r>
          </w:p>
          <w:p w14:paraId="647B2598"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35E1893"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BE1AFDF"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631,800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24CA24"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1546" w:type="dxa"/>
            <w:vMerge w:val="restart"/>
            <w:tcBorders>
              <w:top w:val="single" w:sz="4" w:space="0" w:color="auto"/>
              <w:left w:val="single" w:sz="4" w:space="0" w:color="auto"/>
              <w:right w:val="single" w:sz="4" w:space="0" w:color="auto"/>
            </w:tcBorders>
            <w:shd w:val="clear" w:color="auto" w:fill="auto"/>
          </w:tcPr>
          <w:p w14:paraId="7A6B8F88" w14:textId="77777777" w:rsidR="00413EC8" w:rsidRPr="00413EC8" w:rsidRDefault="00413EC8" w:rsidP="00413EC8">
            <w:pPr>
              <w:rPr>
                <w:sz w:val="20"/>
                <w:szCs w:val="20"/>
              </w:rPr>
            </w:pPr>
            <w:r w:rsidRPr="00413EC8">
              <w:rPr>
                <w:sz w:val="20"/>
                <w:szCs w:val="20"/>
              </w:rPr>
              <w:t>Администрация Куйбышевского муниципального района Новосибирской области</w:t>
            </w:r>
          </w:p>
        </w:tc>
      </w:tr>
      <w:tr w:rsidR="00413EC8" w:rsidRPr="00413EC8" w14:paraId="5C712EAC"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20A86DE7"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788D08E3" w14:textId="77777777" w:rsidR="00413EC8" w:rsidRPr="00413EC8" w:rsidRDefault="00413EC8" w:rsidP="00413EC8">
            <w:pPr>
              <w:autoSpaceDE w:val="0"/>
              <w:autoSpaceDN w:val="0"/>
              <w:adjustRightInd w:val="0"/>
              <w:rPr>
                <w:sz w:val="20"/>
                <w:szCs w:val="20"/>
                <w:lang w:eastAsia="en-US"/>
              </w:rPr>
            </w:pPr>
          </w:p>
        </w:tc>
        <w:tc>
          <w:tcPr>
            <w:tcW w:w="850" w:type="dxa"/>
            <w:vMerge/>
            <w:tcBorders>
              <w:left w:val="single" w:sz="4" w:space="0" w:color="auto"/>
              <w:right w:val="single" w:sz="4" w:space="0" w:color="auto"/>
            </w:tcBorders>
          </w:tcPr>
          <w:p w14:paraId="559AE1BA"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31D280C0"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73A219F7"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2CCB1F3A"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0779CFB6"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67223236"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5ED2B31"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9ECE05"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5259C6"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4AF778"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right w:val="single" w:sz="4" w:space="0" w:color="auto"/>
            </w:tcBorders>
            <w:shd w:val="clear" w:color="auto" w:fill="auto"/>
          </w:tcPr>
          <w:p w14:paraId="0E0477B6" w14:textId="77777777" w:rsidR="00413EC8" w:rsidRPr="00413EC8" w:rsidRDefault="00413EC8" w:rsidP="00413EC8">
            <w:pPr>
              <w:rPr>
                <w:sz w:val="20"/>
                <w:szCs w:val="20"/>
              </w:rPr>
            </w:pPr>
          </w:p>
        </w:tc>
      </w:tr>
      <w:tr w:rsidR="00413EC8" w:rsidRPr="00413EC8" w14:paraId="6EC19DBE"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7D18671B"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2C3862DB" w14:textId="77777777" w:rsidR="00413EC8" w:rsidRPr="00413EC8" w:rsidRDefault="00413EC8" w:rsidP="00413EC8">
            <w:pPr>
              <w:autoSpaceDE w:val="0"/>
              <w:autoSpaceDN w:val="0"/>
              <w:adjustRightInd w:val="0"/>
              <w:rPr>
                <w:sz w:val="20"/>
                <w:szCs w:val="20"/>
                <w:lang w:eastAsia="en-US"/>
              </w:rPr>
            </w:pPr>
          </w:p>
        </w:tc>
        <w:tc>
          <w:tcPr>
            <w:tcW w:w="850" w:type="dxa"/>
            <w:vMerge/>
            <w:tcBorders>
              <w:left w:val="single" w:sz="4" w:space="0" w:color="auto"/>
              <w:right w:val="single" w:sz="4" w:space="0" w:color="auto"/>
            </w:tcBorders>
          </w:tcPr>
          <w:p w14:paraId="0A3542B4"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384CB062"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711773E5"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2BC5FF4B"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65DFB7AF"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5296B3CD"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A7CA9A5"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85078B"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97F28DA"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4F065D"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right w:val="single" w:sz="4" w:space="0" w:color="auto"/>
            </w:tcBorders>
            <w:shd w:val="clear" w:color="auto" w:fill="auto"/>
          </w:tcPr>
          <w:p w14:paraId="38B40F74" w14:textId="77777777" w:rsidR="00413EC8" w:rsidRPr="00413EC8" w:rsidRDefault="00413EC8" w:rsidP="00413EC8">
            <w:pPr>
              <w:rPr>
                <w:sz w:val="20"/>
                <w:szCs w:val="20"/>
              </w:rPr>
            </w:pPr>
          </w:p>
        </w:tc>
      </w:tr>
      <w:tr w:rsidR="00413EC8" w:rsidRPr="00413EC8" w14:paraId="4F578DF4"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14CD829A"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2B181C19" w14:textId="77777777" w:rsidR="00413EC8" w:rsidRPr="00413EC8" w:rsidRDefault="00413EC8" w:rsidP="00413EC8">
            <w:pPr>
              <w:autoSpaceDE w:val="0"/>
              <w:autoSpaceDN w:val="0"/>
              <w:adjustRightInd w:val="0"/>
              <w:rPr>
                <w:sz w:val="20"/>
                <w:szCs w:val="20"/>
                <w:lang w:eastAsia="en-US"/>
              </w:rPr>
            </w:pPr>
          </w:p>
        </w:tc>
        <w:tc>
          <w:tcPr>
            <w:tcW w:w="850" w:type="dxa"/>
            <w:vMerge/>
            <w:tcBorders>
              <w:left w:val="single" w:sz="4" w:space="0" w:color="auto"/>
              <w:right w:val="single" w:sz="4" w:space="0" w:color="auto"/>
            </w:tcBorders>
          </w:tcPr>
          <w:p w14:paraId="56FAAFDD"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6A39A7BF"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40E52AE5"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32AB6B3C"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753DA0AE"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584A22C7"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F2517F7"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15393F"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241E98B"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631,800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5A97A85"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1546" w:type="dxa"/>
            <w:vMerge/>
            <w:tcBorders>
              <w:left w:val="single" w:sz="4" w:space="0" w:color="auto"/>
              <w:right w:val="single" w:sz="4" w:space="0" w:color="auto"/>
            </w:tcBorders>
            <w:shd w:val="clear" w:color="auto" w:fill="auto"/>
          </w:tcPr>
          <w:p w14:paraId="31CE386D" w14:textId="77777777" w:rsidR="00413EC8" w:rsidRPr="00413EC8" w:rsidRDefault="00413EC8" w:rsidP="00413EC8">
            <w:pPr>
              <w:rPr>
                <w:sz w:val="20"/>
                <w:szCs w:val="20"/>
              </w:rPr>
            </w:pPr>
          </w:p>
        </w:tc>
      </w:tr>
      <w:tr w:rsidR="00413EC8" w:rsidRPr="00413EC8" w14:paraId="308CE7D0"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6CEDBA1B"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7709904C" w14:textId="77777777" w:rsidR="00413EC8" w:rsidRPr="00413EC8" w:rsidRDefault="00413EC8" w:rsidP="00413EC8">
            <w:pPr>
              <w:autoSpaceDE w:val="0"/>
              <w:autoSpaceDN w:val="0"/>
              <w:adjustRightInd w:val="0"/>
              <w:rPr>
                <w:sz w:val="20"/>
                <w:szCs w:val="20"/>
                <w:lang w:eastAsia="en-US"/>
              </w:rPr>
            </w:pPr>
          </w:p>
        </w:tc>
        <w:tc>
          <w:tcPr>
            <w:tcW w:w="850" w:type="dxa"/>
            <w:vMerge/>
            <w:tcBorders>
              <w:left w:val="single" w:sz="4" w:space="0" w:color="auto"/>
              <w:right w:val="single" w:sz="4" w:space="0" w:color="auto"/>
            </w:tcBorders>
          </w:tcPr>
          <w:p w14:paraId="44F1A26E"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04F12251"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31BE346D"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68EDF982"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0C89EE1C"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228061A5"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22EB6A2"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212776"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F3C611"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0238BD"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right w:val="single" w:sz="4" w:space="0" w:color="auto"/>
            </w:tcBorders>
            <w:shd w:val="clear" w:color="auto" w:fill="auto"/>
          </w:tcPr>
          <w:p w14:paraId="22479E34" w14:textId="77777777" w:rsidR="00413EC8" w:rsidRPr="00413EC8" w:rsidRDefault="00413EC8" w:rsidP="00413EC8">
            <w:pPr>
              <w:rPr>
                <w:sz w:val="20"/>
                <w:szCs w:val="20"/>
              </w:rPr>
            </w:pPr>
          </w:p>
        </w:tc>
      </w:tr>
      <w:tr w:rsidR="00413EC8" w:rsidRPr="00413EC8" w14:paraId="644A6628"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28A5F5DF" w14:textId="77777777" w:rsidR="00413EC8" w:rsidRPr="00413EC8" w:rsidRDefault="00413EC8" w:rsidP="00413EC8">
            <w:pPr>
              <w:autoSpaceDE w:val="0"/>
              <w:autoSpaceDN w:val="0"/>
              <w:adjustRightInd w:val="0"/>
              <w:rPr>
                <w:sz w:val="20"/>
                <w:szCs w:val="20"/>
                <w:lang w:eastAsia="en-US"/>
              </w:rPr>
            </w:pPr>
          </w:p>
        </w:tc>
        <w:tc>
          <w:tcPr>
            <w:tcW w:w="1559" w:type="dxa"/>
            <w:vMerge w:val="restart"/>
            <w:tcBorders>
              <w:top w:val="single" w:sz="4" w:space="0" w:color="auto"/>
              <w:left w:val="single" w:sz="4" w:space="0" w:color="auto"/>
              <w:right w:val="single" w:sz="4" w:space="0" w:color="auto"/>
            </w:tcBorders>
          </w:tcPr>
          <w:p w14:paraId="01D647A7"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Строительство установки водоподготовки в ауле </w:t>
            </w:r>
            <w:proofErr w:type="spellStart"/>
            <w:r w:rsidRPr="00413EC8">
              <w:rPr>
                <w:sz w:val="20"/>
                <w:szCs w:val="20"/>
                <w:lang w:eastAsia="en-US"/>
              </w:rPr>
              <w:t>Шагир</w:t>
            </w:r>
            <w:proofErr w:type="spellEnd"/>
            <w:r w:rsidRPr="00413EC8">
              <w:rPr>
                <w:sz w:val="20"/>
                <w:szCs w:val="20"/>
                <w:lang w:eastAsia="en-US"/>
              </w:rPr>
              <w:t xml:space="preserve"> Куйбышевского района Новосибирской области</w:t>
            </w:r>
          </w:p>
        </w:tc>
        <w:tc>
          <w:tcPr>
            <w:tcW w:w="850" w:type="dxa"/>
            <w:vMerge w:val="restart"/>
            <w:tcBorders>
              <w:top w:val="single" w:sz="4" w:space="0" w:color="auto"/>
              <w:left w:val="single" w:sz="4" w:space="0" w:color="auto"/>
              <w:right w:val="single" w:sz="4" w:space="0" w:color="auto"/>
            </w:tcBorders>
          </w:tcPr>
          <w:p w14:paraId="14878AC4"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2026</w:t>
            </w:r>
          </w:p>
        </w:tc>
        <w:tc>
          <w:tcPr>
            <w:tcW w:w="1135" w:type="dxa"/>
            <w:vMerge w:val="restart"/>
            <w:tcBorders>
              <w:top w:val="single" w:sz="4" w:space="0" w:color="auto"/>
              <w:left w:val="single" w:sz="4" w:space="0" w:color="auto"/>
              <w:right w:val="single" w:sz="4" w:space="0" w:color="auto"/>
            </w:tcBorders>
          </w:tcPr>
          <w:p w14:paraId="2EE3446B"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2026</w:t>
            </w:r>
          </w:p>
        </w:tc>
        <w:tc>
          <w:tcPr>
            <w:tcW w:w="1135" w:type="dxa"/>
            <w:vMerge w:val="restart"/>
            <w:tcBorders>
              <w:top w:val="single" w:sz="4" w:space="0" w:color="auto"/>
              <w:left w:val="single" w:sz="4" w:space="0" w:color="auto"/>
              <w:right w:val="single" w:sz="4" w:space="0" w:color="auto"/>
            </w:tcBorders>
          </w:tcPr>
          <w:p w14:paraId="5FC484BA"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w:t>
            </w:r>
          </w:p>
        </w:tc>
        <w:tc>
          <w:tcPr>
            <w:tcW w:w="1479" w:type="dxa"/>
            <w:vMerge w:val="restart"/>
            <w:tcBorders>
              <w:top w:val="single" w:sz="4" w:space="0" w:color="auto"/>
              <w:left w:val="single" w:sz="4" w:space="0" w:color="auto"/>
              <w:right w:val="single" w:sz="4" w:space="0" w:color="auto"/>
            </w:tcBorders>
          </w:tcPr>
          <w:p w14:paraId="1124B4D5"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9418,97</w:t>
            </w:r>
          </w:p>
        </w:tc>
        <w:tc>
          <w:tcPr>
            <w:tcW w:w="1165" w:type="dxa"/>
            <w:vMerge w:val="restart"/>
            <w:tcBorders>
              <w:top w:val="single" w:sz="4" w:space="0" w:color="auto"/>
              <w:left w:val="single" w:sz="4" w:space="0" w:color="auto"/>
              <w:right w:val="single" w:sz="4" w:space="0" w:color="auto"/>
            </w:tcBorders>
          </w:tcPr>
          <w:p w14:paraId="4839FA03"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Производительность 1,0 м3/час</w:t>
            </w:r>
          </w:p>
        </w:tc>
        <w:tc>
          <w:tcPr>
            <w:tcW w:w="1133" w:type="dxa"/>
            <w:vMerge w:val="restart"/>
            <w:tcBorders>
              <w:top w:val="single" w:sz="4" w:space="0" w:color="auto"/>
              <w:left w:val="single" w:sz="4" w:space="0" w:color="auto"/>
              <w:right w:val="single" w:sz="4" w:space="0" w:color="auto"/>
            </w:tcBorders>
          </w:tcPr>
          <w:p w14:paraId="73392C7D"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9418,97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36CAAB9"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Сумма затрат, </w:t>
            </w:r>
          </w:p>
          <w:p w14:paraId="2ADE6A07"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965AE5"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029E08D"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986781" w14:textId="77777777" w:rsidR="00413EC8" w:rsidRPr="00413EC8" w:rsidRDefault="00413EC8" w:rsidP="00413EC8">
            <w:pPr>
              <w:ind w:firstLine="67"/>
              <w:rPr>
                <w:sz w:val="20"/>
                <w:szCs w:val="20"/>
              </w:rPr>
            </w:pPr>
            <w:r w:rsidRPr="00413EC8">
              <w:rPr>
                <w:sz w:val="20"/>
                <w:szCs w:val="20"/>
              </w:rPr>
              <w:t>0</w:t>
            </w:r>
          </w:p>
        </w:tc>
        <w:tc>
          <w:tcPr>
            <w:tcW w:w="1546" w:type="dxa"/>
            <w:vMerge w:val="restart"/>
            <w:tcBorders>
              <w:top w:val="single" w:sz="4" w:space="0" w:color="auto"/>
              <w:left w:val="single" w:sz="4" w:space="0" w:color="auto"/>
              <w:right w:val="single" w:sz="4" w:space="0" w:color="auto"/>
            </w:tcBorders>
            <w:shd w:val="clear" w:color="auto" w:fill="auto"/>
          </w:tcPr>
          <w:p w14:paraId="1EC77118" w14:textId="77777777" w:rsidR="00413EC8" w:rsidRPr="00413EC8" w:rsidRDefault="00413EC8" w:rsidP="00413EC8">
            <w:pPr>
              <w:rPr>
                <w:sz w:val="20"/>
                <w:szCs w:val="20"/>
              </w:rPr>
            </w:pPr>
            <w:r w:rsidRPr="00413EC8">
              <w:rPr>
                <w:sz w:val="20"/>
                <w:szCs w:val="20"/>
              </w:rPr>
              <w:t>Администрация Куйбышевского муниципального района Новосибирской области</w:t>
            </w:r>
          </w:p>
        </w:tc>
      </w:tr>
      <w:tr w:rsidR="00413EC8" w:rsidRPr="00413EC8" w14:paraId="7EE54D85"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153DEE77"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03F20E38" w14:textId="77777777" w:rsidR="00413EC8" w:rsidRPr="00413EC8" w:rsidRDefault="00413EC8" w:rsidP="00413EC8">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78183CA7"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54DBC95A"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0EC8771C"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3B8E38DA"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5A27C834"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433857E5"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390C056"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2F7C68"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FC48178"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A78A5A"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right w:val="single" w:sz="4" w:space="0" w:color="auto"/>
            </w:tcBorders>
            <w:shd w:val="clear" w:color="auto" w:fill="auto"/>
          </w:tcPr>
          <w:p w14:paraId="36734330" w14:textId="77777777" w:rsidR="00413EC8" w:rsidRPr="00413EC8" w:rsidRDefault="00413EC8" w:rsidP="00413EC8">
            <w:pPr>
              <w:rPr>
                <w:sz w:val="20"/>
                <w:szCs w:val="20"/>
              </w:rPr>
            </w:pPr>
          </w:p>
        </w:tc>
      </w:tr>
      <w:tr w:rsidR="00413EC8" w:rsidRPr="00413EC8" w14:paraId="0098FCE7"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3DDBDEC1"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36FD5A45" w14:textId="77777777" w:rsidR="00413EC8" w:rsidRPr="00413EC8" w:rsidRDefault="00413EC8" w:rsidP="00413EC8">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307CDFD6"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41A3D541"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45390783"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37E211D2"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76D267F9"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00EBAEA0"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C96EAA4"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B49075"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E16E00C"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9E1CD3"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right w:val="single" w:sz="4" w:space="0" w:color="auto"/>
            </w:tcBorders>
            <w:shd w:val="clear" w:color="auto" w:fill="auto"/>
          </w:tcPr>
          <w:p w14:paraId="72C4BD24" w14:textId="77777777" w:rsidR="00413EC8" w:rsidRPr="00413EC8" w:rsidRDefault="00413EC8" w:rsidP="00413EC8">
            <w:pPr>
              <w:rPr>
                <w:sz w:val="20"/>
                <w:szCs w:val="20"/>
              </w:rPr>
            </w:pPr>
          </w:p>
        </w:tc>
      </w:tr>
      <w:tr w:rsidR="00413EC8" w:rsidRPr="00413EC8" w14:paraId="5549FF7B"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082ACFE9"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6D76D4A4" w14:textId="77777777" w:rsidR="00413EC8" w:rsidRPr="00413EC8" w:rsidRDefault="00413EC8" w:rsidP="00413EC8">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02C8895C"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624A4E55"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57AC10C2"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7F0BD94F"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049CAF0D"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09F4493D"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BAA4F85"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B9A185"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F763D11"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116F2C"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right w:val="single" w:sz="4" w:space="0" w:color="auto"/>
            </w:tcBorders>
            <w:shd w:val="clear" w:color="auto" w:fill="auto"/>
          </w:tcPr>
          <w:p w14:paraId="35E2B517" w14:textId="77777777" w:rsidR="00413EC8" w:rsidRPr="00413EC8" w:rsidRDefault="00413EC8" w:rsidP="00413EC8">
            <w:pPr>
              <w:rPr>
                <w:sz w:val="20"/>
                <w:szCs w:val="20"/>
              </w:rPr>
            </w:pPr>
          </w:p>
        </w:tc>
      </w:tr>
      <w:tr w:rsidR="00413EC8" w:rsidRPr="00413EC8" w14:paraId="10D379BB"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12DB0081"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bottom w:val="single" w:sz="4" w:space="0" w:color="auto"/>
              <w:right w:val="single" w:sz="4" w:space="0" w:color="auto"/>
            </w:tcBorders>
          </w:tcPr>
          <w:p w14:paraId="76AF2123" w14:textId="77777777" w:rsidR="00413EC8" w:rsidRPr="00413EC8" w:rsidRDefault="00413EC8" w:rsidP="00413EC8">
            <w:pPr>
              <w:autoSpaceDE w:val="0"/>
              <w:autoSpaceDN w:val="0"/>
              <w:adjustRightInd w:val="0"/>
              <w:jc w:val="center"/>
              <w:rPr>
                <w:sz w:val="20"/>
                <w:szCs w:val="20"/>
                <w:lang w:eastAsia="en-US"/>
              </w:rPr>
            </w:pPr>
          </w:p>
        </w:tc>
        <w:tc>
          <w:tcPr>
            <w:tcW w:w="850" w:type="dxa"/>
            <w:vMerge/>
            <w:tcBorders>
              <w:left w:val="single" w:sz="4" w:space="0" w:color="auto"/>
              <w:bottom w:val="single" w:sz="4" w:space="0" w:color="auto"/>
              <w:right w:val="single" w:sz="4" w:space="0" w:color="auto"/>
            </w:tcBorders>
          </w:tcPr>
          <w:p w14:paraId="37973879"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3F5E3E11"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1D7FF04A"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bottom w:val="single" w:sz="4" w:space="0" w:color="auto"/>
              <w:right w:val="single" w:sz="4" w:space="0" w:color="auto"/>
            </w:tcBorders>
          </w:tcPr>
          <w:p w14:paraId="5031FFC1"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bottom w:val="single" w:sz="4" w:space="0" w:color="auto"/>
              <w:right w:val="single" w:sz="4" w:space="0" w:color="auto"/>
            </w:tcBorders>
          </w:tcPr>
          <w:p w14:paraId="292D63C9"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bottom w:val="single" w:sz="4" w:space="0" w:color="auto"/>
              <w:right w:val="single" w:sz="4" w:space="0" w:color="auto"/>
            </w:tcBorders>
          </w:tcPr>
          <w:p w14:paraId="4D59D33C"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A098E00"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994A60"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C71D71"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C1465A"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bottom w:val="single" w:sz="4" w:space="0" w:color="auto"/>
              <w:right w:val="single" w:sz="4" w:space="0" w:color="auto"/>
            </w:tcBorders>
            <w:shd w:val="clear" w:color="auto" w:fill="auto"/>
          </w:tcPr>
          <w:p w14:paraId="60B4BD6A" w14:textId="77777777" w:rsidR="00413EC8" w:rsidRPr="00413EC8" w:rsidRDefault="00413EC8" w:rsidP="00413EC8">
            <w:pPr>
              <w:rPr>
                <w:sz w:val="20"/>
                <w:szCs w:val="20"/>
              </w:rPr>
            </w:pPr>
          </w:p>
        </w:tc>
      </w:tr>
      <w:tr w:rsidR="00413EC8" w:rsidRPr="00413EC8" w14:paraId="517916AF"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1BF1B5D4" w14:textId="77777777" w:rsidR="00413EC8" w:rsidRPr="00413EC8" w:rsidRDefault="00413EC8" w:rsidP="00413EC8">
            <w:pPr>
              <w:autoSpaceDE w:val="0"/>
              <w:autoSpaceDN w:val="0"/>
              <w:adjustRightInd w:val="0"/>
              <w:rPr>
                <w:sz w:val="20"/>
                <w:szCs w:val="20"/>
                <w:lang w:eastAsia="en-US"/>
              </w:rPr>
            </w:pPr>
          </w:p>
        </w:tc>
        <w:tc>
          <w:tcPr>
            <w:tcW w:w="1559" w:type="dxa"/>
            <w:vMerge w:val="restart"/>
            <w:tcBorders>
              <w:top w:val="single" w:sz="4" w:space="0" w:color="auto"/>
              <w:left w:val="single" w:sz="4" w:space="0" w:color="auto"/>
              <w:right w:val="single" w:sz="4" w:space="0" w:color="auto"/>
            </w:tcBorders>
          </w:tcPr>
          <w:p w14:paraId="22D95704"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Строительство установки водоподготовки в п. Заливной Луг Куйбышевского района Новосибирской области</w:t>
            </w:r>
          </w:p>
        </w:tc>
        <w:tc>
          <w:tcPr>
            <w:tcW w:w="850" w:type="dxa"/>
            <w:vMerge w:val="restart"/>
            <w:tcBorders>
              <w:top w:val="single" w:sz="4" w:space="0" w:color="auto"/>
              <w:left w:val="single" w:sz="4" w:space="0" w:color="auto"/>
              <w:right w:val="single" w:sz="4" w:space="0" w:color="auto"/>
            </w:tcBorders>
          </w:tcPr>
          <w:p w14:paraId="06EBF57F"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2026</w:t>
            </w:r>
          </w:p>
        </w:tc>
        <w:tc>
          <w:tcPr>
            <w:tcW w:w="1135" w:type="dxa"/>
            <w:vMerge w:val="restart"/>
            <w:tcBorders>
              <w:top w:val="single" w:sz="4" w:space="0" w:color="auto"/>
              <w:left w:val="single" w:sz="4" w:space="0" w:color="auto"/>
              <w:right w:val="single" w:sz="4" w:space="0" w:color="auto"/>
            </w:tcBorders>
          </w:tcPr>
          <w:p w14:paraId="2535AFBA"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2026</w:t>
            </w:r>
          </w:p>
        </w:tc>
        <w:tc>
          <w:tcPr>
            <w:tcW w:w="1135" w:type="dxa"/>
            <w:vMerge w:val="restart"/>
            <w:tcBorders>
              <w:top w:val="single" w:sz="4" w:space="0" w:color="auto"/>
              <w:left w:val="single" w:sz="4" w:space="0" w:color="auto"/>
              <w:right w:val="single" w:sz="4" w:space="0" w:color="auto"/>
            </w:tcBorders>
          </w:tcPr>
          <w:p w14:paraId="17A33AF4"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w:t>
            </w:r>
          </w:p>
        </w:tc>
        <w:tc>
          <w:tcPr>
            <w:tcW w:w="1479" w:type="dxa"/>
            <w:vMerge w:val="restart"/>
            <w:tcBorders>
              <w:top w:val="single" w:sz="4" w:space="0" w:color="auto"/>
              <w:left w:val="single" w:sz="4" w:space="0" w:color="auto"/>
              <w:right w:val="single" w:sz="4" w:space="0" w:color="auto"/>
            </w:tcBorders>
          </w:tcPr>
          <w:p w14:paraId="6C1967F2"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8606,09</w:t>
            </w:r>
          </w:p>
        </w:tc>
        <w:tc>
          <w:tcPr>
            <w:tcW w:w="1165" w:type="dxa"/>
            <w:vMerge w:val="restart"/>
            <w:tcBorders>
              <w:top w:val="single" w:sz="4" w:space="0" w:color="auto"/>
              <w:left w:val="single" w:sz="4" w:space="0" w:color="auto"/>
              <w:right w:val="single" w:sz="4" w:space="0" w:color="auto"/>
            </w:tcBorders>
          </w:tcPr>
          <w:p w14:paraId="25B5AFCB"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Производительность 1,0 м3/час</w:t>
            </w:r>
          </w:p>
        </w:tc>
        <w:tc>
          <w:tcPr>
            <w:tcW w:w="1133" w:type="dxa"/>
            <w:vMerge w:val="restart"/>
            <w:tcBorders>
              <w:top w:val="single" w:sz="4" w:space="0" w:color="auto"/>
              <w:left w:val="single" w:sz="4" w:space="0" w:color="auto"/>
              <w:right w:val="single" w:sz="4" w:space="0" w:color="auto"/>
            </w:tcBorders>
          </w:tcPr>
          <w:p w14:paraId="4625C268"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8606,09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9FEA72"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Сумма затрат, </w:t>
            </w:r>
          </w:p>
          <w:p w14:paraId="5EF1E902"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84EA84"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32575EF"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F2A4391" w14:textId="77777777" w:rsidR="00413EC8" w:rsidRPr="00413EC8" w:rsidRDefault="00413EC8" w:rsidP="00413EC8">
            <w:pPr>
              <w:ind w:firstLine="67"/>
              <w:rPr>
                <w:sz w:val="20"/>
                <w:szCs w:val="20"/>
              </w:rPr>
            </w:pPr>
            <w:r w:rsidRPr="00413EC8">
              <w:rPr>
                <w:sz w:val="20"/>
                <w:szCs w:val="20"/>
              </w:rPr>
              <w:t>0</w:t>
            </w:r>
          </w:p>
        </w:tc>
        <w:tc>
          <w:tcPr>
            <w:tcW w:w="1546" w:type="dxa"/>
            <w:vMerge w:val="restart"/>
            <w:tcBorders>
              <w:top w:val="single" w:sz="4" w:space="0" w:color="auto"/>
              <w:left w:val="single" w:sz="4" w:space="0" w:color="auto"/>
              <w:right w:val="single" w:sz="4" w:space="0" w:color="auto"/>
            </w:tcBorders>
            <w:shd w:val="clear" w:color="auto" w:fill="auto"/>
          </w:tcPr>
          <w:p w14:paraId="036EECA5" w14:textId="77777777" w:rsidR="00413EC8" w:rsidRPr="00413EC8" w:rsidRDefault="00413EC8" w:rsidP="00413EC8">
            <w:pPr>
              <w:rPr>
                <w:sz w:val="20"/>
                <w:szCs w:val="20"/>
              </w:rPr>
            </w:pPr>
            <w:r w:rsidRPr="00413EC8">
              <w:rPr>
                <w:sz w:val="20"/>
                <w:szCs w:val="20"/>
              </w:rPr>
              <w:t>Администрация Куйбышевского муниципального района Новосибирской области</w:t>
            </w:r>
          </w:p>
        </w:tc>
      </w:tr>
      <w:tr w:rsidR="00413EC8" w:rsidRPr="00413EC8" w14:paraId="3762FBFB"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2D681FE0"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0E9BA839" w14:textId="77777777" w:rsidR="00413EC8" w:rsidRPr="00413EC8" w:rsidRDefault="00413EC8" w:rsidP="00413EC8">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04915001"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55B6D9CE"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62CE8A74"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28A25D15"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77D9B967"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76AAAF42"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126726"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0BCD23"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C97142"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0ADE00"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right w:val="single" w:sz="4" w:space="0" w:color="auto"/>
            </w:tcBorders>
            <w:shd w:val="clear" w:color="auto" w:fill="auto"/>
          </w:tcPr>
          <w:p w14:paraId="7FF3647D" w14:textId="77777777" w:rsidR="00413EC8" w:rsidRPr="00413EC8" w:rsidRDefault="00413EC8" w:rsidP="00413EC8">
            <w:pPr>
              <w:ind w:firstLine="709"/>
              <w:rPr>
                <w:sz w:val="20"/>
                <w:szCs w:val="20"/>
              </w:rPr>
            </w:pPr>
          </w:p>
        </w:tc>
      </w:tr>
      <w:tr w:rsidR="00413EC8" w:rsidRPr="00413EC8" w14:paraId="7458DE19"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6B69ADAA"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503838A9" w14:textId="77777777" w:rsidR="00413EC8" w:rsidRPr="00413EC8" w:rsidRDefault="00413EC8" w:rsidP="00413EC8">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17E2866F"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684C1E66"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4B37133C"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1AE9B905"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136BAE97"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25158C0E"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6AACD93"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9D6E19"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F958BED"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25CA95"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right w:val="single" w:sz="4" w:space="0" w:color="auto"/>
            </w:tcBorders>
            <w:shd w:val="clear" w:color="auto" w:fill="auto"/>
          </w:tcPr>
          <w:p w14:paraId="1FD9748C" w14:textId="77777777" w:rsidR="00413EC8" w:rsidRPr="00413EC8" w:rsidRDefault="00413EC8" w:rsidP="00413EC8">
            <w:pPr>
              <w:ind w:firstLine="709"/>
              <w:rPr>
                <w:sz w:val="20"/>
                <w:szCs w:val="20"/>
              </w:rPr>
            </w:pPr>
          </w:p>
        </w:tc>
      </w:tr>
      <w:tr w:rsidR="00413EC8" w:rsidRPr="00413EC8" w14:paraId="365B6304"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104D4A9D"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0034214F" w14:textId="77777777" w:rsidR="00413EC8" w:rsidRPr="00413EC8" w:rsidRDefault="00413EC8" w:rsidP="00413EC8">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6AEE96FC"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5E231FBB"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04853D9A"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0698E94F"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333B1D31"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7DDBC20E"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2B08A72"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BC1EE3"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F9E4D3"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CC3DF4"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right w:val="single" w:sz="4" w:space="0" w:color="auto"/>
            </w:tcBorders>
            <w:shd w:val="clear" w:color="auto" w:fill="auto"/>
          </w:tcPr>
          <w:p w14:paraId="2F71A889" w14:textId="77777777" w:rsidR="00413EC8" w:rsidRPr="00413EC8" w:rsidRDefault="00413EC8" w:rsidP="00413EC8">
            <w:pPr>
              <w:ind w:firstLine="709"/>
              <w:rPr>
                <w:sz w:val="20"/>
                <w:szCs w:val="20"/>
              </w:rPr>
            </w:pPr>
          </w:p>
        </w:tc>
      </w:tr>
      <w:tr w:rsidR="00413EC8" w:rsidRPr="00413EC8" w14:paraId="497886DC" w14:textId="77777777" w:rsidTr="009D52AD">
        <w:trPr>
          <w:trHeight w:val="421"/>
          <w:tblCellSpacing w:w="5" w:type="nil"/>
        </w:trPr>
        <w:tc>
          <w:tcPr>
            <w:tcW w:w="1351" w:type="dxa"/>
            <w:vMerge/>
            <w:tcBorders>
              <w:left w:val="single" w:sz="4" w:space="0" w:color="auto"/>
              <w:bottom w:val="single" w:sz="4" w:space="0" w:color="auto"/>
              <w:right w:val="single" w:sz="4" w:space="0" w:color="auto"/>
            </w:tcBorders>
            <w:shd w:val="clear" w:color="auto" w:fill="auto"/>
          </w:tcPr>
          <w:p w14:paraId="6AF262B9"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bottom w:val="single" w:sz="4" w:space="0" w:color="auto"/>
              <w:right w:val="single" w:sz="4" w:space="0" w:color="auto"/>
            </w:tcBorders>
          </w:tcPr>
          <w:p w14:paraId="6FC23DFA" w14:textId="77777777" w:rsidR="00413EC8" w:rsidRPr="00413EC8" w:rsidRDefault="00413EC8" w:rsidP="00413EC8">
            <w:pPr>
              <w:autoSpaceDE w:val="0"/>
              <w:autoSpaceDN w:val="0"/>
              <w:adjustRightInd w:val="0"/>
              <w:jc w:val="center"/>
              <w:rPr>
                <w:sz w:val="20"/>
                <w:szCs w:val="20"/>
                <w:lang w:eastAsia="en-US"/>
              </w:rPr>
            </w:pPr>
          </w:p>
        </w:tc>
        <w:tc>
          <w:tcPr>
            <w:tcW w:w="850" w:type="dxa"/>
            <w:vMerge/>
            <w:tcBorders>
              <w:left w:val="single" w:sz="4" w:space="0" w:color="auto"/>
              <w:bottom w:val="single" w:sz="4" w:space="0" w:color="auto"/>
              <w:right w:val="single" w:sz="4" w:space="0" w:color="auto"/>
            </w:tcBorders>
          </w:tcPr>
          <w:p w14:paraId="09D099E2"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22AC2289" w14:textId="77777777" w:rsidR="00413EC8" w:rsidRPr="00413EC8" w:rsidRDefault="00413EC8" w:rsidP="00413EC8">
            <w:pPr>
              <w:autoSpaceDE w:val="0"/>
              <w:autoSpaceDN w:val="0"/>
              <w:adjustRightInd w:val="0"/>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40B5946C" w14:textId="77777777" w:rsidR="00413EC8" w:rsidRPr="00413EC8" w:rsidRDefault="00413EC8" w:rsidP="00413EC8">
            <w:pPr>
              <w:autoSpaceDE w:val="0"/>
              <w:autoSpaceDN w:val="0"/>
              <w:adjustRightInd w:val="0"/>
              <w:jc w:val="center"/>
              <w:rPr>
                <w:sz w:val="20"/>
                <w:szCs w:val="20"/>
                <w:lang w:eastAsia="en-US"/>
              </w:rPr>
            </w:pPr>
          </w:p>
        </w:tc>
        <w:tc>
          <w:tcPr>
            <w:tcW w:w="1479" w:type="dxa"/>
            <w:vMerge/>
            <w:tcBorders>
              <w:left w:val="single" w:sz="4" w:space="0" w:color="auto"/>
              <w:bottom w:val="single" w:sz="4" w:space="0" w:color="auto"/>
              <w:right w:val="single" w:sz="4" w:space="0" w:color="auto"/>
            </w:tcBorders>
          </w:tcPr>
          <w:p w14:paraId="110BC4FC" w14:textId="77777777" w:rsidR="00413EC8" w:rsidRPr="00413EC8" w:rsidRDefault="00413EC8" w:rsidP="00413EC8">
            <w:pPr>
              <w:autoSpaceDE w:val="0"/>
              <w:autoSpaceDN w:val="0"/>
              <w:adjustRightInd w:val="0"/>
              <w:jc w:val="center"/>
              <w:rPr>
                <w:sz w:val="20"/>
                <w:szCs w:val="20"/>
                <w:lang w:eastAsia="en-US"/>
              </w:rPr>
            </w:pPr>
          </w:p>
        </w:tc>
        <w:tc>
          <w:tcPr>
            <w:tcW w:w="1165" w:type="dxa"/>
            <w:vMerge/>
            <w:tcBorders>
              <w:left w:val="single" w:sz="4" w:space="0" w:color="auto"/>
              <w:bottom w:val="single" w:sz="4" w:space="0" w:color="auto"/>
              <w:right w:val="single" w:sz="4" w:space="0" w:color="auto"/>
            </w:tcBorders>
          </w:tcPr>
          <w:p w14:paraId="0B90B18B" w14:textId="77777777" w:rsidR="00413EC8" w:rsidRPr="00413EC8" w:rsidRDefault="00413EC8" w:rsidP="00413EC8">
            <w:pPr>
              <w:autoSpaceDE w:val="0"/>
              <w:autoSpaceDN w:val="0"/>
              <w:adjustRightInd w:val="0"/>
              <w:rPr>
                <w:sz w:val="20"/>
                <w:szCs w:val="20"/>
                <w:lang w:eastAsia="en-US"/>
              </w:rPr>
            </w:pPr>
          </w:p>
        </w:tc>
        <w:tc>
          <w:tcPr>
            <w:tcW w:w="1133" w:type="dxa"/>
            <w:vMerge/>
            <w:tcBorders>
              <w:left w:val="single" w:sz="4" w:space="0" w:color="auto"/>
              <w:bottom w:val="single" w:sz="4" w:space="0" w:color="auto"/>
              <w:right w:val="single" w:sz="4" w:space="0" w:color="auto"/>
            </w:tcBorders>
          </w:tcPr>
          <w:p w14:paraId="48F7EB9A"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A163F12"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7E845B"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A889B2"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B76E92"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bottom w:val="single" w:sz="4" w:space="0" w:color="auto"/>
              <w:right w:val="single" w:sz="4" w:space="0" w:color="auto"/>
            </w:tcBorders>
            <w:shd w:val="clear" w:color="auto" w:fill="auto"/>
          </w:tcPr>
          <w:p w14:paraId="4E19A916" w14:textId="77777777" w:rsidR="00413EC8" w:rsidRPr="00413EC8" w:rsidRDefault="00413EC8" w:rsidP="00413EC8">
            <w:pPr>
              <w:ind w:firstLine="709"/>
              <w:rPr>
                <w:sz w:val="20"/>
                <w:szCs w:val="20"/>
              </w:rPr>
            </w:pPr>
          </w:p>
        </w:tc>
      </w:tr>
      <w:tr w:rsidR="00413EC8" w:rsidRPr="00413EC8" w14:paraId="1F04F4FF" w14:textId="77777777" w:rsidTr="009D52AD">
        <w:trPr>
          <w:trHeight w:val="421"/>
          <w:tblCellSpacing w:w="5" w:type="nil"/>
        </w:trPr>
        <w:tc>
          <w:tcPr>
            <w:tcW w:w="1351" w:type="dxa"/>
            <w:vMerge w:val="restart"/>
            <w:tcBorders>
              <w:top w:val="single" w:sz="4" w:space="0" w:color="auto"/>
              <w:left w:val="single" w:sz="4" w:space="0" w:color="auto"/>
              <w:right w:val="single" w:sz="4" w:space="0" w:color="auto"/>
            </w:tcBorders>
            <w:shd w:val="clear" w:color="auto" w:fill="auto"/>
          </w:tcPr>
          <w:p w14:paraId="2FDA85E8"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Ремонт, реконструкция и строительство сетей водоснабжения</w:t>
            </w:r>
          </w:p>
        </w:tc>
        <w:tc>
          <w:tcPr>
            <w:tcW w:w="1559" w:type="dxa"/>
            <w:vMerge w:val="restart"/>
            <w:tcBorders>
              <w:top w:val="single" w:sz="4" w:space="0" w:color="auto"/>
              <w:left w:val="single" w:sz="4" w:space="0" w:color="auto"/>
              <w:right w:val="single" w:sz="4" w:space="0" w:color="auto"/>
            </w:tcBorders>
          </w:tcPr>
          <w:p w14:paraId="6D4FE2E8"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 xml:space="preserve">Ремонт водопроводной сети по ул. Советская и ул. Школьная в с. </w:t>
            </w:r>
            <w:proofErr w:type="spellStart"/>
            <w:r w:rsidRPr="00413EC8">
              <w:rPr>
                <w:sz w:val="20"/>
                <w:szCs w:val="20"/>
                <w:lang w:eastAsia="en-US"/>
              </w:rPr>
              <w:t>Абрамово</w:t>
            </w:r>
            <w:proofErr w:type="spellEnd"/>
            <w:r w:rsidRPr="00413EC8">
              <w:rPr>
                <w:sz w:val="20"/>
                <w:szCs w:val="20"/>
                <w:lang w:eastAsia="en-US"/>
              </w:rPr>
              <w:t xml:space="preserve"> Куйбышевского района Новосибирской области</w:t>
            </w:r>
          </w:p>
        </w:tc>
        <w:tc>
          <w:tcPr>
            <w:tcW w:w="850" w:type="dxa"/>
            <w:tcBorders>
              <w:top w:val="single" w:sz="4" w:space="0" w:color="auto"/>
              <w:left w:val="single" w:sz="4" w:space="0" w:color="auto"/>
              <w:bottom w:val="single" w:sz="4" w:space="0" w:color="auto"/>
              <w:right w:val="single" w:sz="4" w:space="0" w:color="auto"/>
            </w:tcBorders>
          </w:tcPr>
          <w:p w14:paraId="2CC0BF04"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2025</w:t>
            </w:r>
          </w:p>
        </w:tc>
        <w:tc>
          <w:tcPr>
            <w:tcW w:w="1135" w:type="dxa"/>
            <w:tcBorders>
              <w:top w:val="single" w:sz="4" w:space="0" w:color="auto"/>
              <w:left w:val="single" w:sz="4" w:space="0" w:color="auto"/>
              <w:bottom w:val="single" w:sz="4" w:space="0" w:color="auto"/>
              <w:right w:val="single" w:sz="4" w:space="0" w:color="auto"/>
            </w:tcBorders>
          </w:tcPr>
          <w:p w14:paraId="796CC31B" w14:textId="77777777" w:rsidR="00413EC8" w:rsidRPr="00413EC8" w:rsidRDefault="00413EC8" w:rsidP="00413EC8">
            <w:pPr>
              <w:ind w:firstLine="67"/>
              <w:rPr>
                <w:sz w:val="20"/>
                <w:szCs w:val="20"/>
              </w:rPr>
            </w:pPr>
            <w:r w:rsidRPr="00413EC8">
              <w:rPr>
                <w:sz w:val="20"/>
                <w:szCs w:val="20"/>
              </w:rPr>
              <w:t>2025</w:t>
            </w:r>
          </w:p>
        </w:tc>
        <w:tc>
          <w:tcPr>
            <w:tcW w:w="1135" w:type="dxa"/>
            <w:tcBorders>
              <w:top w:val="single" w:sz="4" w:space="0" w:color="auto"/>
              <w:left w:val="single" w:sz="4" w:space="0" w:color="auto"/>
              <w:bottom w:val="single" w:sz="4" w:space="0" w:color="auto"/>
              <w:right w:val="single" w:sz="4" w:space="0" w:color="auto"/>
            </w:tcBorders>
          </w:tcPr>
          <w:p w14:paraId="5C85EE06"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w:t>
            </w:r>
          </w:p>
        </w:tc>
        <w:tc>
          <w:tcPr>
            <w:tcW w:w="1479" w:type="dxa"/>
            <w:tcBorders>
              <w:top w:val="single" w:sz="4" w:space="0" w:color="auto"/>
              <w:left w:val="single" w:sz="4" w:space="0" w:color="auto"/>
              <w:bottom w:val="single" w:sz="4" w:space="0" w:color="auto"/>
              <w:right w:val="single" w:sz="4" w:space="0" w:color="auto"/>
            </w:tcBorders>
          </w:tcPr>
          <w:p w14:paraId="190948E7"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w:t>
            </w:r>
          </w:p>
        </w:tc>
        <w:tc>
          <w:tcPr>
            <w:tcW w:w="1165" w:type="dxa"/>
            <w:tcBorders>
              <w:top w:val="single" w:sz="4" w:space="0" w:color="auto"/>
              <w:left w:val="single" w:sz="4" w:space="0" w:color="auto"/>
              <w:bottom w:val="single" w:sz="4" w:space="0" w:color="auto"/>
              <w:right w:val="single" w:sz="4" w:space="0" w:color="auto"/>
            </w:tcBorders>
          </w:tcPr>
          <w:p w14:paraId="143E8EE7"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w:t>
            </w:r>
          </w:p>
        </w:tc>
        <w:tc>
          <w:tcPr>
            <w:tcW w:w="1133" w:type="dxa"/>
            <w:tcBorders>
              <w:top w:val="single" w:sz="4" w:space="0" w:color="auto"/>
              <w:left w:val="single" w:sz="4" w:space="0" w:color="auto"/>
              <w:bottom w:val="single" w:sz="4" w:space="0" w:color="auto"/>
              <w:right w:val="single" w:sz="4" w:space="0" w:color="auto"/>
            </w:tcBorders>
          </w:tcPr>
          <w:p w14:paraId="3EFCE43F"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CD24CC"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Сумма затрат, </w:t>
            </w:r>
          </w:p>
          <w:p w14:paraId="07096CC5"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9E800F"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EA385A8"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2300,20863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4B5F6F"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1546" w:type="dxa"/>
            <w:vMerge w:val="restart"/>
            <w:tcBorders>
              <w:top w:val="single" w:sz="4" w:space="0" w:color="auto"/>
              <w:left w:val="single" w:sz="4" w:space="0" w:color="auto"/>
              <w:right w:val="single" w:sz="4" w:space="0" w:color="auto"/>
            </w:tcBorders>
            <w:shd w:val="clear" w:color="auto" w:fill="auto"/>
          </w:tcPr>
          <w:p w14:paraId="50992A9F" w14:textId="77777777" w:rsidR="00413EC8" w:rsidRPr="00413EC8" w:rsidRDefault="00413EC8" w:rsidP="00413EC8">
            <w:pPr>
              <w:rPr>
                <w:sz w:val="20"/>
                <w:szCs w:val="20"/>
              </w:rPr>
            </w:pPr>
            <w:r w:rsidRPr="00413EC8">
              <w:rPr>
                <w:sz w:val="20"/>
                <w:szCs w:val="20"/>
              </w:rPr>
              <w:t>Администрация Куйбышевского муниципального района Новосибирской области</w:t>
            </w:r>
          </w:p>
        </w:tc>
      </w:tr>
      <w:tr w:rsidR="00413EC8" w:rsidRPr="00413EC8" w14:paraId="3D76D2D3"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1C37AF4F"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1F4D26EB" w14:textId="77777777" w:rsidR="00413EC8" w:rsidRPr="00413EC8" w:rsidRDefault="00413EC8" w:rsidP="00413EC8">
            <w:pPr>
              <w:autoSpaceDE w:val="0"/>
              <w:autoSpaceDN w:val="0"/>
              <w:adjustRightInd w:val="0"/>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6DDAC834" w14:textId="77777777" w:rsidR="00413EC8" w:rsidRPr="00413EC8" w:rsidRDefault="00413EC8" w:rsidP="00413EC8">
            <w:pPr>
              <w:autoSpaceDE w:val="0"/>
              <w:autoSpaceDN w:val="0"/>
              <w:adjustRightInd w:val="0"/>
              <w:jc w:val="center"/>
              <w:rPr>
                <w:sz w:val="20"/>
                <w:szCs w:val="20"/>
                <w:lang w:eastAsia="en-US"/>
              </w:rPr>
            </w:pPr>
          </w:p>
        </w:tc>
        <w:tc>
          <w:tcPr>
            <w:tcW w:w="1135" w:type="dxa"/>
            <w:tcBorders>
              <w:top w:val="single" w:sz="4" w:space="0" w:color="auto"/>
              <w:left w:val="single" w:sz="4" w:space="0" w:color="auto"/>
              <w:bottom w:val="single" w:sz="4" w:space="0" w:color="auto"/>
              <w:right w:val="single" w:sz="4" w:space="0" w:color="auto"/>
            </w:tcBorders>
          </w:tcPr>
          <w:p w14:paraId="7D3F73FD" w14:textId="77777777" w:rsidR="00413EC8" w:rsidRPr="00413EC8" w:rsidRDefault="00413EC8" w:rsidP="00413EC8">
            <w:pPr>
              <w:autoSpaceDE w:val="0"/>
              <w:autoSpaceDN w:val="0"/>
              <w:adjustRightInd w:val="0"/>
              <w:jc w:val="center"/>
              <w:rPr>
                <w:sz w:val="20"/>
                <w:szCs w:val="20"/>
                <w:lang w:eastAsia="en-US"/>
              </w:rPr>
            </w:pPr>
          </w:p>
        </w:tc>
        <w:tc>
          <w:tcPr>
            <w:tcW w:w="1135" w:type="dxa"/>
            <w:tcBorders>
              <w:top w:val="single" w:sz="4" w:space="0" w:color="auto"/>
              <w:left w:val="single" w:sz="4" w:space="0" w:color="auto"/>
              <w:bottom w:val="single" w:sz="4" w:space="0" w:color="auto"/>
              <w:right w:val="single" w:sz="4" w:space="0" w:color="auto"/>
            </w:tcBorders>
          </w:tcPr>
          <w:p w14:paraId="0651AFEB" w14:textId="77777777" w:rsidR="00413EC8" w:rsidRPr="00413EC8" w:rsidRDefault="00413EC8" w:rsidP="00413EC8">
            <w:pPr>
              <w:autoSpaceDE w:val="0"/>
              <w:autoSpaceDN w:val="0"/>
              <w:adjustRightInd w:val="0"/>
              <w:jc w:val="center"/>
              <w:rPr>
                <w:sz w:val="20"/>
                <w:szCs w:val="20"/>
                <w:lang w:eastAsia="en-US"/>
              </w:rPr>
            </w:pPr>
          </w:p>
        </w:tc>
        <w:tc>
          <w:tcPr>
            <w:tcW w:w="1479" w:type="dxa"/>
            <w:tcBorders>
              <w:top w:val="single" w:sz="4" w:space="0" w:color="auto"/>
              <w:left w:val="single" w:sz="4" w:space="0" w:color="auto"/>
              <w:bottom w:val="single" w:sz="4" w:space="0" w:color="auto"/>
              <w:right w:val="single" w:sz="4" w:space="0" w:color="auto"/>
            </w:tcBorders>
          </w:tcPr>
          <w:p w14:paraId="06D6795B" w14:textId="77777777" w:rsidR="00413EC8" w:rsidRPr="00413EC8" w:rsidRDefault="00413EC8" w:rsidP="00413EC8">
            <w:pPr>
              <w:autoSpaceDE w:val="0"/>
              <w:autoSpaceDN w:val="0"/>
              <w:adjustRightInd w:val="0"/>
              <w:jc w:val="center"/>
              <w:rPr>
                <w:sz w:val="20"/>
                <w:szCs w:val="20"/>
                <w:lang w:eastAsia="en-US"/>
              </w:rPr>
            </w:pPr>
          </w:p>
        </w:tc>
        <w:tc>
          <w:tcPr>
            <w:tcW w:w="1165" w:type="dxa"/>
            <w:tcBorders>
              <w:top w:val="single" w:sz="4" w:space="0" w:color="auto"/>
              <w:left w:val="single" w:sz="4" w:space="0" w:color="auto"/>
              <w:bottom w:val="single" w:sz="4" w:space="0" w:color="auto"/>
              <w:right w:val="single" w:sz="4" w:space="0" w:color="auto"/>
            </w:tcBorders>
          </w:tcPr>
          <w:p w14:paraId="6CFA4743" w14:textId="77777777" w:rsidR="00413EC8" w:rsidRPr="00413EC8" w:rsidRDefault="00413EC8" w:rsidP="00413EC8">
            <w:pPr>
              <w:autoSpaceDE w:val="0"/>
              <w:autoSpaceDN w:val="0"/>
              <w:adjustRightInd w:val="0"/>
              <w:rPr>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588CBFD0"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A76CC0"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03C196"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F268E67"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31E973"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right w:val="single" w:sz="4" w:space="0" w:color="auto"/>
            </w:tcBorders>
            <w:shd w:val="clear" w:color="auto" w:fill="auto"/>
          </w:tcPr>
          <w:p w14:paraId="36D5A710" w14:textId="77777777" w:rsidR="00413EC8" w:rsidRPr="00413EC8" w:rsidRDefault="00413EC8" w:rsidP="00413EC8">
            <w:pPr>
              <w:ind w:firstLine="709"/>
              <w:rPr>
                <w:sz w:val="20"/>
                <w:szCs w:val="20"/>
              </w:rPr>
            </w:pPr>
          </w:p>
        </w:tc>
      </w:tr>
      <w:tr w:rsidR="00413EC8" w:rsidRPr="00413EC8" w14:paraId="5EF56B3B"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1282C378"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3D918BC4" w14:textId="77777777" w:rsidR="00413EC8" w:rsidRPr="00413EC8" w:rsidRDefault="00413EC8" w:rsidP="00413EC8">
            <w:pPr>
              <w:autoSpaceDE w:val="0"/>
              <w:autoSpaceDN w:val="0"/>
              <w:adjustRightInd w:val="0"/>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13ABA863" w14:textId="77777777" w:rsidR="00413EC8" w:rsidRPr="00413EC8" w:rsidRDefault="00413EC8" w:rsidP="00413EC8">
            <w:pPr>
              <w:autoSpaceDE w:val="0"/>
              <w:autoSpaceDN w:val="0"/>
              <w:adjustRightInd w:val="0"/>
              <w:jc w:val="center"/>
              <w:rPr>
                <w:sz w:val="20"/>
                <w:szCs w:val="20"/>
                <w:lang w:eastAsia="en-US"/>
              </w:rPr>
            </w:pPr>
          </w:p>
        </w:tc>
        <w:tc>
          <w:tcPr>
            <w:tcW w:w="1135" w:type="dxa"/>
            <w:tcBorders>
              <w:top w:val="single" w:sz="4" w:space="0" w:color="auto"/>
              <w:left w:val="single" w:sz="4" w:space="0" w:color="auto"/>
              <w:bottom w:val="single" w:sz="4" w:space="0" w:color="auto"/>
              <w:right w:val="single" w:sz="4" w:space="0" w:color="auto"/>
            </w:tcBorders>
          </w:tcPr>
          <w:p w14:paraId="3B678AB3" w14:textId="77777777" w:rsidR="00413EC8" w:rsidRPr="00413EC8" w:rsidRDefault="00413EC8" w:rsidP="00413EC8">
            <w:pPr>
              <w:autoSpaceDE w:val="0"/>
              <w:autoSpaceDN w:val="0"/>
              <w:adjustRightInd w:val="0"/>
              <w:jc w:val="center"/>
              <w:rPr>
                <w:sz w:val="20"/>
                <w:szCs w:val="20"/>
                <w:lang w:eastAsia="en-US"/>
              </w:rPr>
            </w:pPr>
          </w:p>
        </w:tc>
        <w:tc>
          <w:tcPr>
            <w:tcW w:w="1135" w:type="dxa"/>
            <w:tcBorders>
              <w:top w:val="single" w:sz="4" w:space="0" w:color="auto"/>
              <w:left w:val="single" w:sz="4" w:space="0" w:color="auto"/>
              <w:bottom w:val="single" w:sz="4" w:space="0" w:color="auto"/>
              <w:right w:val="single" w:sz="4" w:space="0" w:color="auto"/>
            </w:tcBorders>
          </w:tcPr>
          <w:p w14:paraId="0E40B95E" w14:textId="77777777" w:rsidR="00413EC8" w:rsidRPr="00413EC8" w:rsidRDefault="00413EC8" w:rsidP="00413EC8">
            <w:pPr>
              <w:autoSpaceDE w:val="0"/>
              <w:autoSpaceDN w:val="0"/>
              <w:adjustRightInd w:val="0"/>
              <w:jc w:val="center"/>
              <w:rPr>
                <w:sz w:val="20"/>
                <w:szCs w:val="20"/>
                <w:lang w:eastAsia="en-US"/>
              </w:rPr>
            </w:pPr>
          </w:p>
        </w:tc>
        <w:tc>
          <w:tcPr>
            <w:tcW w:w="1479" w:type="dxa"/>
            <w:tcBorders>
              <w:top w:val="single" w:sz="4" w:space="0" w:color="auto"/>
              <w:left w:val="single" w:sz="4" w:space="0" w:color="auto"/>
              <w:bottom w:val="single" w:sz="4" w:space="0" w:color="auto"/>
              <w:right w:val="single" w:sz="4" w:space="0" w:color="auto"/>
            </w:tcBorders>
          </w:tcPr>
          <w:p w14:paraId="6413F16F" w14:textId="77777777" w:rsidR="00413EC8" w:rsidRPr="00413EC8" w:rsidRDefault="00413EC8" w:rsidP="00413EC8">
            <w:pPr>
              <w:autoSpaceDE w:val="0"/>
              <w:autoSpaceDN w:val="0"/>
              <w:adjustRightInd w:val="0"/>
              <w:jc w:val="center"/>
              <w:rPr>
                <w:sz w:val="20"/>
                <w:szCs w:val="20"/>
                <w:lang w:eastAsia="en-US"/>
              </w:rPr>
            </w:pPr>
          </w:p>
        </w:tc>
        <w:tc>
          <w:tcPr>
            <w:tcW w:w="1165" w:type="dxa"/>
            <w:tcBorders>
              <w:top w:val="single" w:sz="4" w:space="0" w:color="auto"/>
              <w:left w:val="single" w:sz="4" w:space="0" w:color="auto"/>
              <w:bottom w:val="single" w:sz="4" w:space="0" w:color="auto"/>
              <w:right w:val="single" w:sz="4" w:space="0" w:color="auto"/>
            </w:tcBorders>
          </w:tcPr>
          <w:p w14:paraId="6C22288E" w14:textId="77777777" w:rsidR="00413EC8" w:rsidRPr="00413EC8" w:rsidRDefault="00413EC8" w:rsidP="00413EC8">
            <w:pPr>
              <w:autoSpaceDE w:val="0"/>
              <w:autoSpaceDN w:val="0"/>
              <w:adjustRightInd w:val="0"/>
              <w:rPr>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757ACBBD"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2E7111E"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885E52"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B97795D"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179BDB"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right w:val="single" w:sz="4" w:space="0" w:color="auto"/>
            </w:tcBorders>
            <w:shd w:val="clear" w:color="auto" w:fill="auto"/>
          </w:tcPr>
          <w:p w14:paraId="1DC30DCE" w14:textId="77777777" w:rsidR="00413EC8" w:rsidRPr="00413EC8" w:rsidRDefault="00413EC8" w:rsidP="00413EC8">
            <w:pPr>
              <w:ind w:firstLine="709"/>
              <w:rPr>
                <w:sz w:val="20"/>
                <w:szCs w:val="20"/>
              </w:rPr>
            </w:pPr>
          </w:p>
        </w:tc>
      </w:tr>
      <w:tr w:rsidR="00413EC8" w:rsidRPr="00413EC8" w14:paraId="6BBC5CEE"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081F96A5"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3EE2F41C" w14:textId="77777777" w:rsidR="00413EC8" w:rsidRPr="00413EC8" w:rsidRDefault="00413EC8" w:rsidP="00413EC8">
            <w:pPr>
              <w:autoSpaceDE w:val="0"/>
              <w:autoSpaceDN w:val="0"/>
              <w:adjustRightInd w:val="0"/>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23BBAA8B" w14:textId="77777777" w:rsidR="00413EC8" w:rsidRPr="00413EC8" w:rsidRDefault="00413EC8" w:rsidP="00413EC8">
            <w:pPr>
              <w:autoSpaceDE w:val="0"/>
              <w:autoSpaceDN w:val="0"/>
              <w:adjustRightInd w:val="0"/>
              <w:jc w:val="center"/>
              <w:rPr>
                <w:sz w:val="20"/>
                <w:szCs w:val="20"/>
                <w:lang w:eastAsia="en-US"/>
              </w:rPr>
            </w:pPr>
          </w:p>
        </w:tc>
        <w:tc>
          <w:tcPr>
            <w:tcW w:w="1135" w:type="dxa"/>
            <w:tcBorders>
              <w:top w:val="single" w:sz="4" w:space="0" w:color="auto"/>
              <w:left w:val="single" w:sz="4" w:space="0" w:color="auto"/>
              <w:bottom w:val="single" w:sz="4" w:space="0" w:color="auto"/>
              <w:right w:val="single" w:sz="4" w:space="0" w:color="auto"/>
            </w:tcBorders>
          </w:tcPr>
          <w:p w14:paraId="718A5E33" w14:textId="77777777" w:rsidR="00413EC8" w:rsidRPr="00413EC8" w:rsidRDefault="00413EC8" w:rsidP="00413EC8">
            <w:pPr>
              <w:autoSpaceDE w:val="0"/>
              <w:autoSpaceDN w:val="0"/>
              <w:adjustRightInd w:val="0"/>
              <w:jc w:val="center"/>
              <w:rPr>
                <w:sz w:val="20"/>
                <w:szCs w:val="20"/>
                <w:lang w:eastAsia="en-US"/>
              </w:rPr>
            </w:pPr>
          </w:p>
        </w:tc>
        <w:tc>
          <w:tcPr>
            <w:tcW w:w="1135" w:type="dxa"/>
            <w:tcBorders>
              <w:top w:val="single" w:sz="4" w:space="0" w:color="auto"/>
              <w:left w:val="single" w:sz="4" w:space="0" w:color="auto"/>
              <w:bottom w:val="single" w:sz="4" w:space="0" w:color="auto"/>
              <w:right w:val="single" w:sz="4" w:space="0" w:color="auto"/>
            </w:tcBorders>
          </w:tcPr>
          <w:p w14:paraId="644CC436" w14:textId="77777777" w:rsidR="00413EC8" w:rsidRPr="00413EC8" w:rsidRDefault="00413EC8" w:rsidP="00413EC8">
            <w:pPr>
              <w:autoSpaceDE w:val="0"/>
              <w:autoSpaceDN w:val="0"/>
              <w:adjustRightInd w:val="0"/>
              <w:jc w:val="center"/>
              <w:rPr>
                <w:sz w:val="20"/>
                <w:szCs w:val="20"/>
                <w:lang w:eastAsia="en-US"/>
              </w:rPr>
            </w:pPr>
          </w:p>
        </w:tc>
        <w:tc>
          <w:tcPr>
            <w:tcW w:w="1479" w:type="dxa"/>
            <w:tcBorders>
              <w:top w:val="single" w:sz="4" w:space="0" w:color="auto"/>
              <w:left w:val="single" w:sz="4" w:space="0" w:color="auto"/>
              <w:bottom w:val="single" w:sz="4" w:space="0" w:color="auto"/>
              <w:right w:val="single" w:sz="4" w:space="0" w:color="auto"/>
            </w:tcBorders>
          </w:tcPr>
          <w:p w14:paraId="701024DB" w14:textId="77777777" w:rsidR="00413EC8" w:rsidRPr="00413EC8" w:rsidRDefault="00413EC8" w:rsidP="00413EC8">
            <w:pPr>
              <w:autoSpaceDE w:val="0"/>
              <w:autoSpaceDN w:val="0"/>
              <w:adjustRightInd w:val="0"/>
              <w:jc w:val="center"/>
              <w:rPr>
                <w:sz w:val="20"/>
                <w:szCs w:val="20"/>
                <w:lang w:eastAsia="en-US"/>
              </w:rPr>
            </w:pPr>
          </w:p>
        </w:tc>
        <w:tc>
          <w:tcPr>
            <w:tcW w:w="1165" w:type="dxa"/>
            <w:tcBorders>
              <w:top w:val="single" w:sz="4" w:space="0" w:color="auto"/>
              <w:left w:val="single" w:sz="4" w:space="0" w:color="auto"/>
              <w:bottom w:val="single" w:sz="4" w:space="0" w:color="auto"/>
              <w:right w:val="single" w:sz="4" w:space="0" w:color="auto"/>
            </w:tcBorders>
          </w:tcPr>
          <w:p w14:paraId="3662CC36" w14:textId="77777777" w:rsidR="00413EC8" w:rsidRPr="00413EC8" w:rsidRDefault="00413EC8" w:rsidP="00413EC8">
            <w:pPr>
              <w:autoSpaceDE w:val="0"/>
              <w:autoSpaceDN w:val="0"/>
              <w:adjustRightInd w:val="0"/>
              <w:rPr>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074107C4"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4D39D01"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3B0F0C"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BD1779"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2300,20863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3A6E2D"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1546" w:type="dxa"/>
            <w:vMerge/>
            <w:tcBorders>
              <w:left w:val="single" w:sz="4" w:space="0" w:color="auto"/>
              <w:right w:val="single" w:sz="4" w:space="0" w:color="auto"/>
            </w:tcBorders>
            <w:shd w:val="clear" w:color="auto" w:fill="auto"/>
          </w:tcPr>
          <w:p w14:paraId="36A1796F" w14:textId="77777777" w:rsidR="00413EC8" w:rsidRPr="00413EC8" w:rsidRDefault="00413EC8" w:rsidP="00413EC8">
            <w:pPr>
              <w:ind w:firstLine="709"/>
              <w:rPr>
                <w:sz w:val="20"/>
                <w:szCs w:val="20"/>
              </w:rPr>
            </w:pPr>
          </w:p>
        </w:tc>
      </w:tr>
      <w:tr w:rsidR="00413EC8" w:rsidRPr="00413EC8" w14:paraId="7D71250C"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34460CD9"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bottom w:val="single" w:sz="4" w:space="0" w:color="auto"/>
              <w:right w:val="single" w:sz="4" w:space="0" w:color="auto"/>
            </w:tcBorders>
          </w:tcPr>
          <w:p w14:paraId="7E67BA5E" w14:textId="77777777" w:rsidR="00413EC8" w:rsidRPr="00413EC8" w:rsidRDefault="00413EC8" w:rsidP="00413EC8">
            <w:pPr>
              <w:autoSpaceDE w:val="0"/>
              <w:autoSpaceDN w:val="0"/>
              <w:adjustRightInd w:val="0"/>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6C65AAAC" w14:textId="77777777" w:rsidR="00413EC8" w:rsidRPr="00413EC8" w:rsidRDefault="00413EC8" w:rsidP="00413EC8">
            <w:pPr>
              <w:autoSpaceDE w:val="0"/>
              <w:autoSpaceDN w:val="0"/>
              <w:adjustRightInd w:val="0"/>
              <w:jc w:val="center"/>
              <w:rPr>
                <w:sz w:val="20"/>
                <w:szCs w:val="20"/>
                <w:lang w:eastAsia="en-US"/>
              </w:rPr>
            </w:pPr>
          </w:p>
        </w:tc>
        <w:tc>
          <w:tcPr>
            <w:tcW w:w="1135" w:type="dxa"/>
            <w:tcBorders>
              <w:top w:val="single" w:sz="4" w:space="0" w:color="auto"/>
              <w:left w:val="single" w:sz="4" w:space="0" w:color="auto"/>
              <w:bottom w:val="single" w:sz="4" w:space="0" w:color="auto"/>
              <w:right w:val="single" w:sz="4" w:space="0" w:color="auto"/>
            </w:tcBorders>
          </w:tcPr>
          <w:p w14:paraId="13517283" w14:textId="77777777" w:rsidR="00413EC8" w:rsidRPr="00413EC8" w:rsidRDefault="00413EC8" w:rsidP="00413EC8">
            <w:pPr>
              <w:autoSpaceDE w:val="0"/>
              <w:autoSpaceDN w:val="0"/>
              <w:adjustRightInd w:val="0"/>
              <w:jc w:val="center"/>
              <w:rPr>
                <w:sz w:val="20"/>
                <w:szCs w:val="20"/>
                <w:lang w:eastAsia="en-US"/>
              </w:rPr>
            </w:pPr>
          </w:p>
        </w:tc>
        <w:tc>
          <w:tcPr>
            <w:tcW w:w="1135" w:type="dxa"/>
            <w:tcBorders>
              <w:top w:val="single" w:sz="4" w:space="0" w:color="auto"/>
              <w:left w:val="single" w:sz="4" w:space="0" w:color="auto"/>
              <w:bottom w:val="single" w:sz="4" w:space="0" w:color="auto"/>
              <w:right w:val="single" w:sz="4" w:space="0" w:color="auto"/>
            </w:tcBorders>
          </w:tcPr>
          <w:p w14:paraId="36A2BFF7" w14:textId="77777777" w:rsidR="00413EC8" w:rsidRPr="00413EC8" w:rsidRDefault="00413EC8" w:rsidP="00413EC8">
            <w:pPr>
              <w:autoSpaceDE w:val="0"/>
              <w:autoSpaceDN w:val="0"/>
              <w:adjustRightInd w:val="0"/>
              <w:jc w:val="center"/>
              <w:rPr>
                <w:sz w:val="20"/>
                <w:szCs w:val="20"/>
                <w:lang w:eastAsia="en-US"/>
              </w:rPr>
            </w:pPr>
          </w:p>
        </w:tc>
        <w:tc>
          <w:tcPr>
            <w:tcW w:w="1479" w:type="dxa"/>
            <w:tcBorders>
              <w:top w:val="single" w:sz="4" w:space="0" w:color="auto"/>
              <w:left w:val="single" w:sz="4" w:space="0" w:color="auto"/>
              <w:bottom w:val="single" w:sz="4" w:space="0" w:color="auto"/>
              <w:right w:val="single" w:sz="4" w:space="0" w:color="auto"/>
            </w:tcBorders>
          </w:tcPr>
          <w:p w14:paraId="1CAB3F4C" w14:textId="77777777" w:rsidR="00413EC8" w:rsidRPr="00413EC8" w:rsidRDefault="00413EC8" w:rsidP="00413EC8">
            <w:pPr>
              <w:autoSpaceDE w:val="0"/>
              <w:autoSpaceDN w:val="0"/>
              <w:adjustRightInd w:val="0"/>
              <w:jc w:val="center"/>
              <w:rPr>
                <w:sz w:val="20"/>
                <w:szCs w:val="20"/>
                <w:lang w:eastAsia="en-US"/>
              </w:rPr>
            </w:pPr>
          </w:p>
        </w:tc>
        <w:tc>
          <w:tcPr>
            <w:tcW w:w="1165" w:type="dxa"/>
            <w:tcBorders>
              <w:top w:val="single" w:sz="4" w:space="0" w:color="auto"/>
              <w:left w:val="single" w:sz="4" w:space="0" w:color="auto"/>
              <w:bottom w:val="single" w:sz="4" w:space="0" w:color="auto"/>
              <w:right w:val="single" w:sz="4" w:space="0" w:color="auto"/>
            </w:tcBorders>
          </w:tcPr>
          <w:p w14:paraId="70A814E8" w14:textId="77777777" w:rsidR="00413EC8" w:rsidRPr="00413EC8" w:rsidRDefault="00413EC8" w:rsidP="00413EC8">
            <w:pPr>
              <w:autoSpaceDE w:val="0"/>
              <w:autoSpaceDN w:val="0"/>
              <w:adjustRightInd w:val="0"/>
              <w:rPr>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7B37015D"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83C3B02"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B076B3"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1C662A1"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C29DC5"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bottom w:val="single" w:sz="4" w:space="0" w:color="auto"/>
              <w:right w:val="single" w:sz="4" w:space="0" w:color="auto"/>
            </w:tcBorders>
            <w:shd w:val="clear" w:color="auto" w:fill="auto"/>
          </w:tcPr>
          <w:p w14:paraId="3F2B5BE5" w14:textId="77777777" w:rsidR="00413EC8" w:rsidRPr="00413EC8" w:rsidRDefault="00413EC8" w:rsidP="00413EC8">
            <w:pPr>
              <w:ind w:firstLine="709"/>
              <w:rPr>
                <w:sz w:val="20"/>
                <w:szCs w:val="20"/>
              </w:rPr>
            </w:pPr>
          </w:p>
        </w:tc>
      </w:tr>
      <w:tr w:rsidR="00413EC8" w:rsidRPr="00413EC8" w14:paraId="21A1A6A7"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78A73AC9" w14:textId="77777777" w:rsidR="00413EC8" w:rsidRPr="00413EC8" w:rsidRDefault="00413EC8" w:rsidP="00413EC8">
            <w:pPr>
              <w:autoSpaceDE w:val="0"/>
              <w:autoSpaceDN w:val="0"/>
              <w:adjustRightInd w:val="0"/>
              <w:rPr>
                <w:sz w:val="20"/>
                <w:szCs w:val="20"/>
                <w:lang w:eastAsia="en-US"/>
              </w:rPr>
            </w:pPr>
          </w:p>
        </w:tc>
        <w:tc>
          <w:tcPr>
            <w:tcW w:w="1559" w:type="dxa"/>
            <w:vMerge w:val="restart"/>
            <w:tcBorders>
              <w:top w:val="single" w:sz="4" w:space="0" w:color="auto"/>
              <w:left w:val="single" w:sz="4" w:space="0" w:color="auto"/>
              <w:right w:val="single" w:sz="4" w:space="0" w:color="auto"/>
            </w:tcBorders>
          </w:tcPr>
          <w:p w14:paraId="428733EB"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Ремонт водопроводной сети по ул. Поселковая в с. Верх-Ича Куйбышевского района Новосибирской области</w:t>
            </w:r>
          </w:p>
        </w:tc>
        <w:tc>
          <w:tcPr>
            <w:tcW w:w="850" w:type="dxa"/>
            <w:tcBorders>
              <w:top w:val="single" w:sz="4" w:space="0" w:color="auto"/>
              <w:left w:val="single" w:sz="4" w:space="0" w:color="auto"/>
              <w:bottom w:val="single" w:sz="4" w:space="0" w:color="auto"/>
              <w:right w:val="single" w:sz="4" w:space="0" w:color="auto"/>
            </w:tcBorders>
          </w:tcPr>
          <w:p w14:paraId="57DFA4CC"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2025</w:t>
            </w:r>
          </w:p>
        </w:tc>
        <w:tc>
          <w:tcPr>
            <w:tcW w:w="1135" w:type="dxa"/>
            <w:tcBorders>
              <w:top w:val="single" w:sz="4" w:space="0" w:color="auto"/>
              <w:left w:val="single" w:sz="4" w:space="0" w:color="auto"/>
              <w:bottom w:val="single" w:sz="4" w:space="0" w:color="auto"/>
              <w:right w:val="single" w:sz="4" w:space="0" w:color="auto"/>
            </w:tcBorders>
          </w:tcPr>
          <w:p w14:paraId="39C20B90" w14:textId="77777777" w:rsidR="00413EC8" w:rsidRPr="00413EC8" w:rsidRDefault="00413EC8" w:rsidP="00413EC8">
            <w:pPr>
              <w:ind w:firstLine="67"/>
              <w:rPr>
                <w:sz w:val="20"/>
                <w:szCs w:val="20"/>
              </w:rPr>
            </w:pPr>
            <w:r w:rsidRPr="00413EC8">
              <w:rPr>
                <w:sz w:val="20"/>
                <w:szCs w:val="20"/>
              </w:rPr>
              <w:t>2025</w:t>
            </w:r>
          </w:p>
        </w:tc>
        <w:tc>
          <w:tcPr>
            <w:tcW w:w="1135" w:type="dxa"/>
            <w:tcBorders>
              <w:top w:val="single" w:sz="4" w:space="0" w:color="auto"/>
              <w:left w:val="single" w:sz="4" w:space="0" w:color="auto"/>
              <w:bottom w:val="single" w:sz="4" w:space="0" w:color="auto"/>
              <w:right w:val="single" w:sz="4" w:space="0" w:color="auto"/>
            </w:tcBorders>
          </w:tcPr>
          <w:p w14:paraId="64426AE7"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w:t>
            </w:r>
          </w:p>
        </w:tc>
        <w:tc>
          <w:tcPr>
            <w:tcW w:w="1479" w:type="dxa"/>
            <w:tcBorders>
              <w:top w:val="single" w:sz="4" w:space="0" w:color="auto"/>
              <w:left w:val="single" w:sz="4" w:space="0" w:color="auto"/>
              <w:bottom w:val="single" w:sz="4" w:space="0" w:color="auto"/>
              <w:right w:val="single" w:sz="4" w:space="0" w:color="auto"/>
            </w:tcBorders>
          </w:tcPr>
          <w:p w14:paraId="630C06B8"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w:t>
            </w:r>
          </w:p>
        </w:tc>
        <w:tc>
          <w:tcPr>
            <w:tcW w:w="1165" w:type="dxa"/>
            <w:tcBorders>
              <w:top w:val="single" w:sz="4" w:space="0" w:color="auto"/>
              <w:left w:val="single" w:sz="4" w:space="0" w:color="auto"/>
              <w:bottom w:val="single" w:sz="4" w:space="0" w:color="auto"/>
              <w:right w:val="single" w:sz="4" w:space="0" w:color="auto"/>
            </w:tcBorders>
          </w:tcPr>
          <w:p w14:paraId="5F6AA2C6"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w:t>
            </w:r>
          </w:p>
        </w:tc>
        <w:tc>
          <w:tcPr>
            <w:tcW w:w="1133" w:type="dxa"/>
            <w:tcBorders>
              <w:top w:val="single" w:sz="4" w:space="0" w:color="auto"/>
              <w:left w:val="single" w:sz="4" w:space="0" w:color="auto"/>
              <w:bottom w:val="single" w:sz="4" w:space="0" w:color="auto"/>
              <w:right w:val="single" w:sz="4" w:space="0" w:color="auto"/>
            </w:tcBorders>
          </w:tcPr>
          <w:p w14:paraId="18F36F48"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E00DF78"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Сумма затрат, </w:t>
            </w:r>
          </w:p>
          <w:p w14:paraId="1289CEEC"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D3DC6C"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BBE6EA"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494,14466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966404"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1546" w:type="dxa"/>
            <w:vMerge w:val="restart"/>
            <w:tcBorders>
              <w:top w:val="single" w:sz="4" w:space="0" w:color="auto"/>
              <w:left w:val="single" w:sz="4" w:space="0" w:color="auto"/>
              <w:right w:val="single" w:sz="4" w:space="0" w:color="auto"/>
            </w:tcBorders>
            <w:shd w:val="clear" w:color="auto" w:fill="auto"/>
          </w:tcPr>
          <w:p w14:paraId="1C87D275" w14:textId="77777777" w:rsidR="00413EC8" w:rsidRPr="00413EC8" w:rsidRDefault="00413EC8" w:rsidP="00413EC8">
            <w:pPr>
              <w:rPr>
                <w:sz w:val="20"/>
                <w:szCs w:val="20"/>
              </w:rPr>
            </w:pPr>
            <w:r w:rsidRPr="00413EC8">
              <w:rPr>
                <w:sz w:val="20"/>
                <w:szCs w:val="20"/>
              </w:rPr>
              <w:t>Администрация Куйбышевского муниципального района Новосибирской области</w:t>
            </w:r>
          </w:p>
        </w:tc>
      </w:tr>
      <w:tr w:rsidR="00413EC8" w:rsidRPr="00413EC8" w14:paraId="2AED39E1"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51830778"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2AC26647" w14:textId="77777777" w:rsidR="00413EC8" w:rsidRPr="00413EC8" w:rsidRDefault="00413EC8" w:rsidP="00413EC8">
            <w:pPr>
              <w:autoSpaceDE w:val="0"/>
              <w:autoSpaceDN w:val="0"/>
              <w:adjustRightInd w:val="0"/>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7EDA89E8" w14:textId="77777777" w:rsidR="00413EC8" w:rsidRPr="00413EC8" w:rsidRDefault="00413EC8" w:rsidP="00413EC8">
            <w:pPr>
              <w:autoSpaceDE w:val="0"/>
              <w:autoSpaceDN w:val="0"/>
              <w:adjustRightInd w:val="0"/>
              <w:jc w:val="center"/>
              <w:rPr>
                <w:sz w:val="20"/>
                <w:szCs w:val="20"/>
                <w:lang w:eastAsia="en-US"/>
              </w:rPr>
            </w:pPr>
          </w:p>
        </w:tc>
        <w:tc>
          <w:tcPr>
            <w:tcW w:w="1135" w:type="dxa"/>
            <w:tcBorders>
              <w:top w:val="single" w:sz="4" w:space="0" w:color="auto"/>
              <w:left w:val="single" w:sz="4" w:space="0" w:color="auto"/>
              <w:bottom w:val="single" w:sz="4" w:space="0" w:color="auto"/>
              <w:right w:val="single" w:sz="4" w:space="0" w:color="auto"/>
            </w:tcBorders>
          </w:tcPr>
          <w:p w14:paraId="20E97A80" w14:textId="77777777" w:rsidR="00413EC8" w:rsidRPr="00413EC8" w:rsidRDefault="00413EC8" w:rsidP="00413EC8">
            <w:pPr>
              <w:autoSpaceDE w:val="0"/>
              <w:autoSpaceDN w:val="0"/>
              <w:adjustRightInd w:val="0"/>
              <w:jc w:val="center"/>
              <w:rPr>
                <w:sz w:val="20"/>
                <w:szCs w:val="20"/>
                <w:lang w:eastAsia="en-US"/>
              </w:rPr>
            </w:pPr>
          </w:p>
        </w:tc>
        <w:tc>
          <w:tcPr>
            <w:tcW w:w="1135" w:type="dxa"/>
            <w:tcBorders>
              <w:top w:val="single" w:sz="4" w:space="0" w:color="auto"/>
              <w:left w:val="single" w:sz="4" w:space="0" w:color="auto"/>
              <w:bottom w:val="single" w:sz="4" w:space="0" w:color="auto"/>
              <w:right w:val="single" w:sz="4" w:space="0" w:color="auto"/>
            </w:tcBorders>
          </w:tcPr>
          <w:p w14:paraId="380D45A9" w14:textId="77777777" w:rsidR="00413EC8" w:rsidRPr="00413EC8" w:rsidRDefault="00413EC8" w:rsidP="00413EC8">
            <w:pPr>
              <w:autoSpaceDE w:val="0"/>
              <w:autoSpaceDN w:val="0"/>
              <w:adjustRightInd w:val="0"/>
              <w:jc w:val="center"/>
              <w:rPr>
                <w:sz w:val="20"/>
                <w:szCs w:val="20"/>
                <w:lang w:eastAsia="en-US"/>
              </w:rPr>
            </w:pPr>
          </w:p>
        </w:tc>
        <w:tc>
          <w:tcPr>
            <w:tcW w:w="1479" w:type="dxa"/>
            <w:tcBorders>
              <w:top w:val="single" w:sz="4" w:space="0" w:color="auto"/>
              <w:left w:val="single" w:sz="4" w:space="0" w:color="auto"/>
              <w:bottom w:val="single" w:sz="4" w:space="0" w:color="auto"/>
              <w:right w:val="single" w:sz="4" w:space="0" w:color="auto"/>
            </w:tcBorders>
          </w:tcPr>
          <w:p w14:paraId="703630F8" w14:textId="77777777" w:rsidR="00413EC8" w:rsidRPr="00413EC8" w:rsidRDefault="00413EC8" w:rsidP="00413EC8">
            <w:pPr>
              <w:autoSpaceDE w:val="0"/>
              <w:autoSpaceDN w:val="0"/>
              <w:adjustRightInd w:val="0"/>
              <w:jc w:val="center"/>
              <w:rPr>
                <w:sz w:val="20"/>
                <w:szCs w:val="20"/>
                <w:lang w:eastAsia="en-US"/>
              </w:rPr>
            </w:pPr>
          </w:p>
        </w:tc>
        <w:tc>
          <w:tcPr>
            <w:tcW w:w="1165" w:type="dxa"/>
            <w:tcBorders>
              <w:top w:val="single" w:sz="4" w:space="0" w:color="auto"/>
              <w:left w:val="single" w:sz="4" w:space="0" w:color="auto"/>
              <w:bottom w:val="single" w:sz="4" w:space="0" w:color="auto"/>
              <w:right w:val="single" w:sz="4" w:space="0" w:color="auto"/>
            </w:tcBorders>
          </w:tcPr>
          <w:p w14:paraId="6A018C5B" w14:textId="77777777" w:rsidR="00413EC8" w:rsidRPr="00413EC8" w:rsidRDefault="00413EC8" w:rsidP="00413EC8">
            <w:pPr>
              <w:autoSpaceDE w:val="0"/>
              <w:autoSpaceDN w:val="0"/>
              <w:adjustRightInd w:val="0"/>
              <w:rPr>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58727F69"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B8EBEC1"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38C342"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A7B051"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23D849"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right w:val="single" w:sz="4" w:space="0" w:color="auto"/>
            </w:tcBorders>
            <w:shd w:val="clear" w:color="auto" w:fill="auto"/>
          </w:tcPr>
          <w:p w14:paraId="682D3F96" w14:textId="77777777" w:rsidR="00413EC8" w:rsidRPr="00413EC8" w:rsidRDefault="00413EC8" w:rsidP="00413EC8">
            <w:pPr>
              <w:ind w:firstLine="709"/>
              <w:rPr>
                <w:sz w:val="20"/>
                <w:szCs w:val="20"/>
              </w:rPr>
            </w:pPr>
          </w:p>
        </w:tc>
      </w:tr>
      <w:tr w:rsidR="00413EC8" w:rsidRPr="00413EC8" w14:paraId="35DE86BA"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69D24527"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42B3CFE5" w14:textId="77777777" w:rsidR="00413EC8" w:rsidRPr="00413EC8" w:rsidRDefault="00413EC8" w:rsidP="00413EC8">
            <w:pPr>
              <w:autoSpaceDE w:val="0"/>
              <w:autoSpaceDN w:val="0"/>
              <w:adjustRightInd w:val="0"/>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073B5F28" w14:textId="77777777" w:rsidR="00413EC8" w:rsidRPr="00413EC8" w:rsidRDefault="00413EC8" w:rsidP="00413EC8">
            <w:pPr>
              <w:autoSpaceDE w:val="0"/>
              <w:autoSpaceDN w:val="0"/>
              <w:adjustRightInd w:val="0"/>
              <w:jc w:val="center"/>
              <w:rPr>
                <w:sz w:val="20"/>
                <w:szCs w:val="20"/>
                <w:lang w:eastAsia="en-US"/>
              </w:rPr>
            </w:pPr>
          </w:p>
        </w:tc>
        <w:tc>
          <w:tcPr>
            <w:tcW w:w="1135" w:type="dxa"/>
            <w:tcBorders>
              <w:top w:val="single" w:sz="4" w:space="0" w:color="auto"/>
              <w:left w:val="single" w:sz="4" w:space="0" w:color="auto"/>
              <w:bottom w:val="single" w:sz="4" w:space="0" w:color="auto"/>
              <w:right w:val="single" w:sz="4" w:space="0" w:color="auto"/>
            </w:tcBorders>
          </w:tcPr>
          <w:p w14:paraId="0BBE48A4" w14:textId="77777777" w:rsidR="00413EC8" w:rsidRPr="00413EC8" w:rsidRDefault="00413EC8" w:rsidP="00413EC8">
            <w:pPr>
              <w:autoSpaceDE w:val="0"/>
              <w:autoSpaceDN w:val="0"/>
              <w:adjustRightInd w:val="0"/>
              <w:jc w:val="center"/>
              <w:rPr>
                <w:sz w:val="20"/>
                <w:szCs w:val="20"/>
                <w:lang w:eastAsia="en-US"/>
              </w:rPr>
            </w:pPr>
          </w:p>
        </w:tc>
        <w:tc>
          <w:tcPr>
            <w:tcW w:w="1135" w:type="dxa"/>
            <w:tcBorders>
              <w:top w:val="single" w:sz="4" w:space="0" w:color="auto"/>
              <w:left w:val="single" w:sz="4" w:space="0" w:color="auto"/>
              <w:bottom w:val="single" w:sz="4" w:space="0" w:color="auto"/>
              <w:right w:val="single" w:sz="4" w:space="0" w:color="auto"/>
            </w:tcBorders>
          </w:tcPr>
          <w:p w14:paraId="1DF57D84" w14:textId="77777777" w:rsidR="00413EC8" w:rsidRPr="00413EC8" w:rsidRDefault="00413EC8" w:rsidP="00413EC8">
            <w:pPr>
              <w:autoSpaceDE w:val="0"/>
              <w:autoSpaceDN w:val="0"/>
              <w:adjustRightInd w:val="0"/>
              <w:jc w:val="center"/>
              <w:rPr>
                <w:sz w:val="20"/>
                <w:szCs w:val="20"/>
                <w:lang w:eastAsia="en-US"/>
              </w:rPr>
            </w:pPr>
          </w:p>
        </w:tc>
        <w:tc>
          <w:tcPr>
            <w:tcW w:w="1479" w:type="dxa"/>
            <w:tcBorders>
              <w:top w:val="single" w:sz="4" w:space="0" w:color="auto"/>
              <w:left w:val="single" w:sz="4" w:space="0" w:color="auto"/>
              <w:bottom w:val="single" w:sz="4" w:space="0" w:color="auto"/>
              <w:right w:val="single" w:sz="4" w:space="0" w:color="auto"/>
            </w:tcBorders>
          </w:tcPr>
          <w:p w14:paraId="6DDD04CC" w14:textId="77777777" w:rsidR="00413EC8" w:rsidRPr="00413EC8" w:rsidRDefault="00413EC8" w:rsidP="00413EC8">
            <w:pPr>
              <w:autoSpaceDE w:val="0"/>
              <w:autoSpaceDN w:val="0"/>
              <w:adjustRightInd w:val="0"/>
              <w:jc w:val="center"/>
              <w:rPr>
                <w:sz w:val="20"/>
                <w:szCs w:val="20"/>
                <w:lang w:eastAsia="en-US"/>
              </w:rPr>
            </w:pPr>
          </w:p>
        </w:tc>
        <w:tc>
          <w:tcPr>
            <w:tcW w:w="1165" w:type="dxa"/>
            <w:tcBorders>
              <w:top w:val="single" w:sz="4" w:space="0" w:color="auto"/>
              <w:left w:val="single" w:sz="4" w:space="0" w:color="auto"/>
              <w:bottom w:val="single" w:sz="4" w:space="0" w:color="auto"/>
              <w:right w:val="single" w:sz="4" w:space="0" w:color="auto"/>
            </w:tcBorders>
          </w:tcPr>
          <w:p w14:paraId="530DE9C3" w14:textId="77777777" w:rsidR="00413EC8" w:rsidRPr="00413EC8" w:rsidRDefault="00413EC8" w:rsidP="00413EC8">
            <w:pPr>
              <w:autoSpaceDE w:val="0"/>
              <w:autoSpaceDN w:val="0"/>
              <w:adjustRightInd w:val="0"/>
              <w:rPr>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57CDCE28"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6AB917"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4B51B0"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89BED4"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6AA873"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right w:val="single" w:sz="4" w:space="0" w:color="auto"/>
            </w:tcBorders>
            <w:shd w:val="clear" w:color="auto" w:fill="auto"/>
          </w:tcPr>
          <w:p w14:paraId="17CD3107" w14:textId="77777777" w:rsidR="00413EC8" w:rsidRPr="00413EC8" w:rsidRDefault="00413EC8" w:rsidP="00413EC8">
            <w:pPr>
              <w:ind w:firstLine="709"/>
              <w:rPr>
                <w:sz w:val="20"/>
                <w:szCs w:val="20"/>
              </w:rPr>
            </w:pPr>
          </w:p>
        </w:tc>
      </w:tr>
      <w:tr w:rsidR="00413EC8" w:rsidRPr="00413EC8" w14:paraId="0B4A1F8C"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34E3555A"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104E37FD" w14:textId="77777777" w:rsidR="00413EC8" w:rsidRPr="00413EC8" w:rsidRDefault="00413EC8" w:rsidP="00413EC8">
            <w:pPr>
              <w:autoSpaceDE w:val="0"/>
              <w:autoSpaceDN w:val="0"/>
              <w:adjustRightInd w:val="0"/>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23C693AB" w14:textId="77777777" w:rsidR="00413EC8" w:rsidRPr="00413EC8" w:rsidRDefault="00413EC8" w:rsidP="00413EC8">
            <w:pPr>
              <w:autoSpaceDE w:val="0"/>
              <w:autoSpaceDN w:val="0"/>
              <w:adjustRightInd w:val="0"/>
              <w:jc w:val="center"/>
              <w:rPr>
                <w:sz w:val="20"/>
                <w:szCs w:val="20"/>
                <w:lang w:eastAsia="en-US"/>
              </w:rPr>
            </w:pPr>
          </w:p>
        </w:tc>
        <w:tc>
          <w:tcPr>
            <w:tcW w:w="1135" w:type="dxa"/>
            <w:tcBorders>
              <w:top w:val="single" w:sz="4" w:space="0" w:color="auto"/>
              <w:left w:val="single" w:sz="4" w:space="0" w:color="auto"/>
              <w:bottom w:val="single" w:sz="4" w:space="0" w:color="auto"/>
              <w:right w:val="single" w:sz="4" w:space="0" w:color="auto"/>
            </w:tcBorders>
          </w:tcPr>
          <w:p w14:paraId="141BC7CA" w14:textId="77777777" w:rsidR="00413EC8" w:rsidRPr="00413EC8" w:rsidRDefault="00413EC8" w:rsidP="00413EC8">
            <w:pPr>
              <w:autoSpaceDE w:val="0"/>
              <w:autoSpaceDN w:val="0"/>
              <w:adjustRightInd w:val="0"/>
              <w:jc w:val="center"/>
              <w:rPr>
                <w:sz w:val="20"/>
                <w:szCs w:val="20"/>
                <w:lang w:eastAsia="en-US"/>
              </w:rPr>
            </w:pPr>
          </w:p>
        </w:tc>
        <w:tc>
          <w:tcPr>
            <w:tcW w:w="1135" w:type="dxa"/>
            <w:tcBorders>
              <w:top w:val="single" w:sz="4" w:space="0" w:color="auto"/>
              <w:left w:val="single" w:sz="4" w:space="0" w:color="auto"/>
              <w:bottom w:val="single" w:sz="4" w:space="0" w:color="auto"/>
              <w:right w:val="single" w:sz="4" w:space="0" w:color="auto"/>
            </w:tcBorders>
          </w:tcPr>
          <w:p w14:paraId="08CC3A7F" w14:textId="77777777" w:rsidR="00413EC8" w:rsidRPr="00413EC8" w:rsidRDefault="00413EC8" w:rsidP="00413EC8">
            <w:pPr>
              <w:autoSpaceDE w:val="0"/>
              <w:autoSpaceDN w:val="0"/>
              <w:adjustRightInd w:val="0"/>
              <w:jc w:val="center"/>
              <w:rPr>
                <w:sz w:val="20"/>
                <w:szCs w:val="20"/>
                <w:lang w:eastAsia="en-US"/>
              </w:rPr>
            </w:pPr>
          </w:p>
        </w:tc>
        <w:tc>
          <w:tcPr>
            <w:tcW w:w="1479" w:type="dxa"/>
            <w:tcBorders>
              <w:top w:val="single" w:sz="4" w:space="0" w:color="auto"/>
              <w:left w:val="single" w:sz="4" w:space="0" w:color="auto"/>
              <w:bottom w:val="single" w:sz="4" w:space="0" w:color="auto"/>
              <w:right w:val="single" w:sz="4" w:space="0" w:color="auto"/>
            </w:tcBorders>
          </w:tcPr>
          <w:p w14:paraId="1DECD0C3" w14:textId="77777777" w:rsidR="00413EC8" w:rsidRPr="00413EC8" w:rsidRDefault="00413EC8" w:rsidP="00413EC8">
            <w:pPr>
              <w:autoSpaceDE w:val="0"/>
              <w:autoSpaceDN w:val="0"/>
              <w:adjustRightInd w:val="0"/>
              <w:jc w:val="center"/>
              <w:rPr>
                <w:sz w:val="20"/>
                <w:szCs w:val="20"/>
                <w:lang w:eastAsia="en-US"/>
              </w:rPr>
            </w:pPr>
          </w:p>
        </w:tc>
        <w:tc>
          <w:tcPr>
            <w:tcW w:w="1165" w:type="dxa"/>
            <w:tcBorders>
              <w:top w:val="single" w:sz="4" w:space="0" w:color="auto"/>
              <w:left w:val="single" w:sz="4" w:space="0" w:color="auto"/>
              <w:bottom w:val="single" w:sz="4" w:space="0" w:color="auto"/>
              <w:right w:val="single" w:sz="4" w:space="0" w:color="auto"/>
            </w:tcBorders>
          </w:tcPr>
          <w:p w14:paraId="21118C47" w14:textId="77777777" w:rsidR="00413EC8" w:rsidRPr="00413EC8" w:rsidRDefault="00413EC8" w:rsidP="00413EC8">
            <w:pPr>
              <w:autoSpaceDE w:val="0"/>
              <w:autoSpaceDN w:val="0"/>
              <w:adjustRightInd w:val="0"/>
              <w:rPr>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393F458D"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B5C102F"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E5AC60"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712956B"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494,14466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FB3311"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1546" w:type="dxa"/>
            <w:vMerge/>
            <w:tcBorders>
              <w:left w:val="single" w:sz="4" w:space="0" w:color="auto"/>
              <w:right w:val="single" w:sz="4" w:space="0" w:color="auto"/>
            </w:tcBorders>
            <w:shd w:val="clear" w:color="auto" w:fill="auto"/>
          </w:tcPr>
          <w:p w14:paraId="25E2DD22" w14:textId="77777777" w:rsidR="00413EC8" w:rsidRPr="00413EC8" w:rsidRDefault="00413EC8" w:rsidP="00413EC8">
            <w:pPr>
              <w:ind w:firstLine="709"/>
              <w:rPr>
                <w:sz w:val="20"/>
                <w:szCs w:val="20"/>
              </w:rPr>
            </w:pPr>
          </w:p>
        </w:tc>
      </w:tr>
      <w:tr w:rsidR="00413EC8" w:rsidRPr="00413EC8" w14:paraId="02D50841"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35A8E832"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bottom w:val="single" w:sz="4" w:space="0" w:color="auto"/>
              <w:right w:val="single" w:sz="4" w:space="0" w:color="auto"/>
            </w:tcBorders>
          </w:tcPr>
          <w:p w14:paraId="2BE091B1" w14:textId="77777777" w:rsidR="00413EC8" w:rsidRPr="00413EC8" w:rsidRDefault="00413EC8" w:rsidP="00413EC8">
            <w:pPr>
              <w:autoSpaceDE w:val="0"/>
              <w:autoSpaceDN w:val="0"/>
              <w:adjustRightInd w:val="0"/>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614210BC" w14:textId="77777777" w:rsidR="00413EC8" w:rsidRPr="00413EC8" w:rsidRDefault="00413EC8" w:rsidP="00413EC8">
            <w:pPr>
              <w:autoSpaceDE w:val="0"/>
              <w:autoSpaceDN w:val="0"/>
              <w:adjustRightInd w:val="0"/>
              <w:jc w:val="center"/>
              <w:rPr>
                <w:sz w:val="20"/>
                <w:szCs w:val="20"/>
                <w:lang w:eastAsia="en-US"/>
              </w:rPr>
            </w:pPr>
          </w:p>
        </w:tc>
        <w:tc>
          <w:tcPr>
            <w:tcW w:w="1135" w:type="dxa"/>
            <w:tcBorders>
              <w:top w:val="single" w:sz="4" w:space="0" w:color="auto"/>
              <w:left w:val="single" w:sz="4" w:space="0" w:color="auto"/>
              <w:bottom w:val="single" w:sz="4" w:space="0" w:color="auto"/>
              <w:right w:val="single" w:sz="4" w:space="0" w:color="auto"/>
            </w:tcBorders>
          </w:tcPr>
          <w:p w14:paraId="3E88E98B" w14:textId="77777777" w:rsidR="00413EC8" w:rsidRPr="00413EC8" w:rsidRDefault="00413EC8" w:rsidP="00413EC8">
            <w:pPr>
              <w:autoSpaceDE w:val="0"/>
              <w:autoSpaceDN w:val="0"/>
              <w:adjustRightInd w:val="0"/>
              <w:jc w:val="center"/>
              <w:rPr>
                <w:sz w:val="20"/>
                <w:szCs w:val="20"/>
                <w:lang w:eastAsia="en-US"/>
              </w:rPr>
            </w:pPr>
          </w:p>
        </w:tc>
        <w:tc>
          <w:tcPr>
            <w:tcW w:w="1135" w:type="dxa"/>
            <w:tcBorders>
              <w:top w:val="single" w:sz="4" w:space="0" w:color="auto"/>
              <w:left w:val="single" w:sz="4" w:space="0" w:color="auto"/>
              <w:bottom w:val="single" w:sz="4" w:space="0" w:color="auto"/>
              <w:right w:val="single" w:sz="4" w:space="0" w:color="auto"/>
            </w:tcBorders>
          </w:tcPr>
          <w:p w14:paraId="25744CE5" w14:textId="77777777" w:rsidR="00413EC8" w:rsidRPr="00413EC8" w:rsidRDefault="00413EC8" w:rsidP="00413EC8">
            <w:pPr>
              <w:autoSpaceDE w:val="0"/>
              <w:autoSpaceDN w:val="0"/>
              <w:adjustRightInd w:val="0"/>
              <w:jc w:val="center"/>
              <w:rPr>
                <w:sz w:val="20"/>
                <w:szCs w:val="20"/>
                <w:lang w:eastAsia="en-US"/>
              </w:rPr>
            </w:pPr>
          </w:p>
        </w:tc>
        <w:tc>
          <w:tcPr>
            <w:tcW w:w="1479" w:type="dxa"/>
            <w:tcBorders>
              <w:top w:val="single" w:sz="4" w:space="0" w:color="auto"/>
              <w:left w:val="single" w:sz="4" w:space="0" w:color="auto"/>
              <w:bottom w:val="single" w:sz="4" w:space="0" w:color="auto"/>
              <w:right w:val="single" w:sz="4" w:space="0" w:color="auto"/>
            </w:tcBorders>
          </w:tcPr>
          <w:p w14:paraId="79B6A708" w14:textId="77777777" w:rsidR="00413EC8" w:rsidRPr="00413EC8" w:rsidRDefault="00413EC8" w:rsidP="00413EC8">
            <w:pPr>
              <w:autoSpaceDE w:val="0"/>
              <w:autoSpaceDN w:val="0"/>
              <w:adjustRightInd w:val="0"/>
              <w:jc w:val="center"/>
              <w:rPr>
                <w:sz w:val="20"/>
                <w:szCs w:val="20"/>
                <w:lang w:eastAsia="en-US"/>
              </w:rPr>
            </w:pPr>
          </w:p>
        </w:tc>
        <w:tc>
          <w:tcPr>
            <w:tcW w:w="1165" w:type="dxa"/>
            <w:tcBorders>
              <w:top w:val="single" w:sz="4" w:space="0" w:color="auto"/>
              <w:left w:val="single" w:sz="4" w:space="0" w:color="auto"/>
              <w:bottom w:val="single" w:sz="4" w:space="0" w:color="auto"/>
              <w:right w:val="single" w:sz="4" w:space="0" w:color="auto"/>
            </w:tcBorders>
          </w:tcPr>
          <w:p w14:paraId="6F32E6CC" w14:textId="77777777" w:rsidR="00413EC8" w:rsidRPr="00413EC8" w:rsidRDefault="00413EC8" w:rsidP="00413EC8">
            <w:pPr>
              <w:autoSpaceDE w:val="0"/>
              <w:autoSpaceDN w:val="0"/>
              <w:adjustRightInd w:val="0"/>
              <w:rPr>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0ECD1AEC"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D8E781E"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A3136F"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42D389B"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E15D64"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bottom w:val="single" w:sz="4" w:space="0" w:color="auto"/>
              <w:right w:val="single" w:sz="4" w:space="0" w:color="auto"/>
            </w:tcBorders>
            <w:shd w:val="clear" w:color="auto" w:fill="auto"/>
          </w:tcPr>
          <w:p w14:paraId="01C878F5" w14:textId="77777777" w:rsidR="00413EC8" w:rsidRPr="00413EC8" w:rsidRDefault="00413EC8" w:rsidP="00413EC8">
            <w:pPr>
              <w:ind w:firstLine="709"/>
              <w:rPr>
                <w:sz w:val="20"/>
                <w:szCs w:val="20"/>
              </w:rPr>
            </w:pPr>
          </w:p>
        </w:tc>
      </w:tr>
      <w:tr w:rsidR="00413EC8" w:rsidRPr="00413EC8" w14:paraId="50A4A2B8"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41AA5066" w14:textId="77777777" w:rsidR="00413EC8" w:rsidRPr="00413EC8" w:rsidRDefault="00413EC8" w:rsidP="00413EC8">
            <w:pPr>
              <w:autoSpaceDE w:val="0"/>
              <w:autoSpaceDN w:val="0"/>
              <w:adjustRightInd w:val="0"/>
              <w:rPr>
                <w:sz w:val="20"/>
                <w:szCs w:val="20"/>
                <w:lang w:eastAsia="en-US"/>
              </w:rPr>
            </w:pPr>
          </w:p>
        </w:tc>
        <w:tc>
          <w:tcPr>
            <w:tcW w:w="1559" w:type="dxa"/>
            <w:vMerge w:val="restart"/>
            <w:tcBorders>
              <w:top w:val="single" w:sz="4" w:space="0" w:color="auto"/>
              <w:left w:val="single" w:sz="4" w:space="0" w:color="auto"/>
              <w:right w:val="single" w:sz="4" w:space="0" w:color="auto"/>
            </w:tcBorders>
          </w:tcPr>
          <w:p w14:paraId="3DDB3F07"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Ремонт водопроводной сети в с. Нагорное Куйбышевского района Новосибирской области</w:t>
            </w:r>
          </w:p>
        </w:tc>
        <w:tc>
          <w:tcPr>
            <w:tcW w:w="850" w:type="dxa"/>
            <w:tcBorders>
              <w:top w:val="single" w:sz="4" w:space="0" w:color="auto"/>
              <w:left w:val="single" w:sz="4" w:space="0" w:color="auto"/>
              <w:bottom w:val="single" w:sz="4" w:space="0" w:color="auto"/>
              <w:right w:val="single" w:sz="4" w:space="0" w:color="auto"/>
            </w:tcBorders>
          </w:tcPr>
          <w:p w14:paraId="1F0DC9E9"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2025</w:t>
            </w:r>
          </w:p>
        </w:tc>
        <w:tc>
          <w:tcPr>
            <w:tcW w:w="1135" w:type="dxa"/>
            <w:tcBorders>
              <w:top w:val="single" w:sz="4" w:space="0" w:color="auto"/>
              <w:left w:val="single" w:sz="4" w:space="0" w:color="auto"/>
              <w:bottom w:val="single" w:sz="4" w:space="0" w:color="auto"/>
              <w:right w:val="single" w:sz="4" w:space="0" w:color="auto"/>
            </w:tcBorders>
          </w:tcPr>
          <w:p w14:paraId="6F07A55E" w14:textId="77777777" w:rsidR="00413EC8" w:rsidRPr="00413EC8" w:rsidRDefault="00413EC8" w:rsidP="00413EC8">
            <w:pPr>
              <w:ind w:firstLine="67"/>
              <w:rPr>
                <w:sz w:val="20"/>
                <w:szCs w:val="20"/>
              </w:rPr>
            </w:pPr>
            <w:r w:rsidRPr="00413EC8">
              <w:rPr>
                <w:sz w:val="20"/>
                <w:szCs w:val="20"/>
              </w:rPr>
              <w:t>2025</w:t>
            </w:r>
          </w:p>
        </w:tc>
        <w:tc>
          <w:tcPr>
            <w:tcW w:w="1135" w:type="dxa"/>
            <w:tcBorders>
              <w:top w:val="single" w:sz="4" w:space="0" w:color="auto"/>
              <w:left w:val="single" w:sz="4" w:space="0" w:color="auto"/>
              <w:bottom w:val="single" w:sz="4" w:space="0" w:color="auto"/>
              <w:right w:val="single" w:sz="4" w:space="0" w:color="auto"/>
            </w:tcBorders>
          </w:tcPr>
          <w:p w14:paraId="135FEA0F"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w:t>
            </w:r>
          </w:p>
        </w:tc>
        <w:tc>
          <w:tcPr>
            <w:tcW w:w="1479" w:type="dxa"/>
            <w:tcBorders>
              <w:top w:val="single" w:sz="4" w:space="0" w:color="auto"/>
              <w:left w:val="single" w:sz="4" w:space="0" w:color="auto"/>
              <w:bottom w:val="single" w:sz="4" w:space="0" w:color="auto"/>
              <w:right w:val="single" w:sz="4" w:space="0" w:color="auto"/>
            </w:tcBorders>
          </w:tcPr>
          <w:p w14:paraId="61A2EBEF"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w:t>
            </w:r>
          </w:p>
        </w:tc>
        <w:tc>
          <w:tcPr>
            <w:tcW w:w="1165" w:type="dxa"/>
            <w:tcBorders>
              <w:top w:val="single" w:sz="4" w:space="0" w:color="auto"/>
              <w:left w:val="single" w:sz="4" w:space="0" w:color="auto"/>
              <w:bottom w:val="single" w:sz="4" w:space="0" w:color="auto"/>
              <w:right w:val="single" w:sz="4" w:space="0" w:color="auto"/>
            </w:tcBorders>
          </w:tcPr>
          <w:p w14:paraId="4242094A"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w:t>
            </w:r>
          </w:p>
        </w:tc>
        <w:tc>
          <w:tcPr>
            <w:tcW w:w="1133" w:type="dxa"/>
            <w:tcBorders>
              <w:top w:val="single" w:sz="4" w:space="0" w:color="auto"/>
              <w:left w:val="single" w:sz="4" w:space="0" w:color="auto"/>
              <w:bottom w:val="single" w:sz="4" w:space="0" w:color="auto"/>
              <w:right w:val="single" w:sz="4" w:space="0" w:color="auto"/>
            </w:tcBorders>
          </w:tcPr>
          <w:p w14:paraId="7A6B3113"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D4693E5"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Сумма затрат, </w:t>
            </w:r>
          </w:p>
          <w:p w14:paraId="17A4AAE9"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3D63B8"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52750BB"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1400,82525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50C2F7"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1546" w:type="dxa"/>
            <w:vMerge w:val="restart"/>
            <w:tcBorders>
              <w:top w:val="single" w:sz="4" w:space="0" w:color="auto"/>
              <w:left w:val="single" w:sz="4" w:space="0" w:color="auto"/>
              <w:right w:val="single" w:sz="4" w:space="0" w:color="auto"/>
            </w:tcBorders>
            <w:shd w:val="clear" w:color="auto" w:fill="auto"/>
          </w:tcPr>
          <w:p w14:paraId="45545DF0" w14:textId="77777777" w:rsidR="00413EC8" w:rsidRPr="00413EC8" w:rsidRDefault="00413EC8" w:rsidP="00413EC8">
            <w:pPr>
              <w:rPr>
                <w:sz w:val="20"/>
                <w:szCs w:val="20"/>
              </w:rPr>
            </w:pPr>
            <w:r w:rsidRPr="00413EC8">
              <w:rPr>
                <w:sz w:val="20"/>
                <w:szCs w:val="20"/>
              </w:rPr>
              <w:t>Администрация Куйбышевского муниципального района Новосибирской области</w:t>
            </w:r>
          </w:p>
        </w:tc>
      </w:tr>
      <w:tr w:rsidR="00413EC8" w:rsidRPr="00413EC8" w14:paraId="2BCB5040"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57034136"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32E9A2B0" w14:textId="77777777" w:rsidR="00413EC8" w:rsidRPr="00413EC8" w:rsidRDefault="00413EC8" w:rsidP="00413EC8">
            <w:pPr>
              <w:autoSpaceDE w:val="0"/>
              <w:autoSpaceDN w:val="0"/>
              <w:adjustRightInd w:val="0"/>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48130D42" w14:textId="77777777" w:rsidR="00413EC8" w:rsidRPr="00413EC8" w:rsidRDefault="00413EC8" w:rsidP="00413EC8">
            <w:pPr>
              <w:autoSpaceDE w:val="0"/>
              <w:autoSpaceDN w:val="0"/>
              <w:adjustRightInd w:val="0"/>
              <w:jc w:val="center"/>
              <w:rPr>
                <w:sz w:val="20"/>
                <w:szCs w:val="20"/>
                <w:lang w:eastAsia="en-US"/>
              </w:rPr>
            </w:pPr>
          </w:p>
        </w:tc>
        <w:tc>
          <w:tcPr>
            <w:tcW w:w="1135" w:type="dxa"/>
            <w:tcBorders>
              <w:top w:val="single" w:sz="4" w:space="0" w:color="auto"/>
              <w:left w:val="single" w:sz="4" w:space="0" w:color="auto"/>
              <w:bottom w:val="single" w:sz="4" w:space="0" w:color="auto"/>
              <w:right w:val="single" w:sz="4" w:space="0" w:color="auto"/>
            </w:tcBorders>
          </w:tcPr>
          <w:p w14:paraId="1DF07638" w14:textId="77777777" w:rsidR="00413EC8" w:rsidRPr="00413EC8" w:rsidRDefault="00413EC8" w:rsidP="00413EC8">
            <w:pPr>
              <w:autoSpaceDE w:val="0"/>
              <w:autoSpaceDN w:val="0"/>
              <w:adjustRightInd w:val="0"/>
              <w:jc w:val="center"/>
              <w:rPr>
                <w:sz w:val="20"/>
                <w:szCs w:val="20"/>
                <w:lang w:eastAsia="en-US"/>
              </w:rPr>
            </w:pPr>
          </w:p>
        </w:tc>
        <w:tc>
          <w:tcPr>
            <w:tcW w:w="1135" w:type="dxa"/>
            <w:tcBorders>
              <w:top w:val="single" w:sz="4" w:space="0" w:color="auto"/>
              <w:left w:val="single" w:sz="4" w:space="0" w:color="auto"/>
              <w:bottom w:val="single" w:sz="4" w:space="0" w:color="auto"/>
              <w:right w:val="single" w:sz="4" w:space="0" w:color="auto"/>
            </w:tcBorders>
          </w:tcPr>
          <w:p w14:paraId="2CF402A2" w14:textId="77777777" w:rsidR="00413EC8" w:rsidRPr="00413EC8" w:rsidRDefault="00413EC8" w:rsidP="00413EC8">
            <w:pPr>
              <w:autoSpaceDE w:val="0"/>
              <w:autoSpaceDN w:val="0"/>
              <w:adjustRightInd w:val="0"/>
              <w:jc w:val="center"/>
              <w:rPr>
                <w:sz w:val="20"/>
                <w:szCs w:val="20"/>
                <w:lang w:eastAsia="en-US"/>
              </w:rPr>
            </w:pPr>
          </w:p>
        </w:tc>
        <w:tc>
          <w:tcPr>
            <w:tcW w:w="1479" w:type="dxa"/>
            <w:tcBorders>
              <w:top w:val="single" w:sz="4" w:space="0" w:color="auto"/>
              <w:left w:val="single" w:sz="4" w:space="0" w:color="auto"/>
              <w:bottom w:val="single" w:sz="4" w:space="0" w:color="auto"/>
              <w:right w:val="single" w:sz="4" w:space="0" w:color="auto"/>
            </w:tcBorders>
          </w:tcPr>
          <w:p w14:paraId="2815D4D9" w14:textId="77777777" w:rsidR="00413EC8" w:rsidRPr="00413EC8" w:rsidRDefault="00413EC8" w:rsidP="00413EC8">
            <w:pPr>
              <w:autoSpaceDE w:val="0"/>
              <w:autoSpaceDN w:val="0"/>
              <w:adjustRightInd w:val="0"/>
              <w:jc w:val="center"/>
              <w:rPr>
                <w:sz w:val="20"/>
                <w:szCs w:val="20"/>
                <w:lang w:eastAsia="en-US"/>
              </w:rPr>
            </w:pPr>
          </w:p>
        </w:tc>
        <w:tc>
          <w:tcPr>
            <w:tcW w:w="1165" w:type="dxa"/>
            <w:tcBorders>
              <w:top w:val="single" w:sz="4" w:space="0" w:color="auto"/>
              <w:left w:val="single" w:sz="4" w:space="0" w:color="auto"/>
              <w:bottom w:val="single" w:sz="4" w:space="0" w:color="auto"/>
              <w:right w:val="single" w:sz="4" w:space="0" w:color="auto"/>
            </w:tcBorders>
          </w:tcPr>
          <w:p w14:paraId="6893540F" w14:textId="77777777" w:rsidR="00413EC8" w:rsidRPr="00413EC8" w:rsidRDefault="00413EC8" w:rsidP="00413EC8">
            <w:pPr>
              <w:autoSpaceDE w:val="0"/>
              <w:autoSpaceDN w:val="0"/>
              <w:adjustRightInd w:val="0"/>
              <w:rPr>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770CAB5F"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C17593E"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C77191"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5CC3E9"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D47B43"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right w:val="single" w:sz="4" w:space="0" w:color="auto"/>
            </w:tcBorders>
            <w:shd w:val="clear" w:color="auto" w:fill="auto"/>
          </w:tcPr>
          <w:p w14:paraId="3B89AD54" w14:textId="77777777" w:rsidR="00413EC8" w:rsidRPr="00413EC8" w:rsidRDefault="00413EC8" w:rsidP="00413EC8">
            <w:pPr>
              <w:ind w:firstLine="709"/>
              <w:rPr>
                <w:sz w:val="20"/>
                <w:szCs w:val="20"/>
              </w:rPr>
            </w:pPr>
          </w:p>
        </w:tc>
      </w:tr>
      <w:tr w:rsidR="00413EC8" w:rsidRPr="00413EC8" w14:paraId="2509EE5A"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31D26DD5"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70CC6243" w14:textId="77777777" w:rsidR="00413EC8" w:rsidRPr="00413EC8" w:rsidRDefault="00413EC8" w:rsidP="00413EC8">
            <w:pPr>
              <w:autoSpaceDE w:val="0"/>
              <w:autoSpaceDN w:val="0"/>
              <w:adjustRightInd w:val="0"/>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6BE29508" w14:textId="77777777" w:rsidR="00413EC8" w:rsidRPr="00413EC8" w:rsidRDefault="00413EC8" w:rsidP="00413EC8">
            <w:pPr>
              <w:autoSpaceDE w:val="0"/>
              <w:autoSpaceDN w:val="0"/>
              <w:adjustRightInd w:val="0"/>
              <w:jc w:val="center"/>
              <w:rPr>
                <w:sz w:val="20"/>
                <w:szCs w:val="20"/>
                <w:lang w:eastAsia="en-US"/>
              </w:rPr>
            </w:pPr>
          </w:p>
        </w:tc>
        <w:tc>
          <w:tcPr>
            <w:tcW w:w="1135" w:type="dxa"/>
            <w:tcBorders>
              <w:top w:val="single" w:sz="4" w:space="0" w:color="auto"/>
              <w:left w:val="single" w:sz="4" w:space="0" w:color="auto"/>
              <w:bottom w:val="single" w:sz="4" w:space="0" w:color="auto"/>
              <w:right w:val="single" w:sz="4" w:space="0" w:color="auto"/>
            </w:tcBorders>
          </w:tcPr>
          <w:p w14:paraId="6E7C34F0" w14:textId="77777777" w:rsidR="00413EC8" w:rsidRPr="00413EC8" w:rsidRDefault="00413EC8" w:rsidP="00413EC8">
            <w:pPr>
              <w:autoSpaceDE w:val="0"/>
              <w:autoSpaceDN w:val="0"/>
              <w:adjustRightInd w:val="0"/>
              <w:jc w:val="center"/>
              <w:rPr>
                <w:sz w:val="20"/>
                <w:szCs w:val="20"/>
                <w:lang w:eastAsia="en-US"/>
              </w:rPr>
            </w:pPr>
          </w:p>
        </w:tc>
        <w:tc>
          <w:tcPr>
            <w:tcW w:w="1135" w:type="dxa"/>
            <w:tcBorders>
              <w:top w:val="single" w:sz="4" w:space="0" w:color="auto"/>
              <w:left w:val="single" w:sz="4" w:space="0" w:color="auto"/>
              <w:bottom w:val="single" w:sz="4" w:space="0" w:color="auto"/>
              <w:right w:val="single" w:sz="4" w:space="0" w:color="auto"/>
            </w:tcBorders>
          </w:tcPr>
          <w:p w14:paraId="2E07BDB8" w14:textId="77777777" w:rsidR="00413EC8" w:rsidRPr="00413EC8" w:rsidRDefault="00413EC8" w:rsidP="00413EC8">
            <w:pPr>
              <w:autoSpaceDE w:val="0"/>
              <w:autoSpaceDN w:val="0"/>
              <w:adjustRightInd w:val="0"/>
              <w:jc w:val="center"/>
              <w:rPr>
                <w:sz w:val="20"/>
                <w:szCs w:val="20"/>
                <w:lang w:eastAsia="en-US"/>
              </w:rPr>
            </w:pPr>
          </w:p>
        </w:tc>
        <w:tc>
          <w:tcPr>
            <w:tcW w:w="1479" w:type="dxa"/>
            <w:tcBorders>
              <w:top w:val="single" w:sz="4" w:space="0" w:color="auto"/>
              <w:left w:val="single" w:sz="4" w:space="0" w:color="auto"/>
              <w:bottom w:val="single" w:sz="4" w:space="0" w:color="auto"/>
              <w:right w:val="single" w:sz="4" w:space="0" w:color="auto"/>
            </w:tcBorders>
          </w:tcPr>
          <w:p w14:paraId="7A061049" w14:textId="77777777" w:rsidR="00413EC8" w:rsidRPr="00413EC8" w:rsidRDefault="00413EC8" w:rsidP="00413EC8">
            <w:pPr>
              <w:autoSpaceDE w:val="0"/>
              <w:autoSpaceDN w:val="0"/>
              <w:adjustRightInd w:val="0"/>
              <w:jc w:val="center"/>
              <w:rPr>
                <w:sz w:val="20"/>
                <w:szCs w:val="20"/>
                <w:lang w:eastAsia="en-US"/>
              </w:rPr>
            </w:pPr>
          </w:p>
        </w:tc>
        <w:tc>
          <w:tcPr>
            <w:tcW w:w="1165" w:type="dxa"/>
            <w:tcBorders>
              <w:top w:val="single" w:sz="4" w:space="0" w:color="auto"/>
              <w:left w:val="single" w:sz="4" w:space="0" w:color="auto"/>
              <w:bottom w:val="single" w:sz="4" w:space="0" w:color="auto"/>
              <w:right w:val="single" w:sz="4" w:space="0" w:color="auto"/>
            </w:tcBorders>
          </w:tcPr>
          <w:p w14:paraId="55ABB58E" w14:textId="77777777" w:rsidR="00413EC8" w:rsidRPr="00413EC8" w:rsidRDefault="00413EC8" w:rsidP="00413EC8">
            <w:pPr>
              <w:autoSpaceDE w:val="0"/>
              <w:autoSpaceDN w:val="0"/>
              <w:adjustRightInd w:val="0"/>
              <w:rPr>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3760FE4D"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F08912A"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B5ACC9"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2B25B29"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F5FF9F4"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right w:val="single" w:sz="4" w:space="0" w:color="auto"/>
            </w:tcBorders>
            <w:shd w:val="clear" w:color="auto" w:fill="auto"/>
          </w:tcPr>
          <w:p w14:paraId="1004D91D" w14:textId="77777777" w:rsidR="00413EC8" w:rsidRPr="00413EC8" w:rsidRDefault="00413EC8" w:rsidP="00413EC8">
            <w:pPr>
              <w:ind w:firstLine="709"/>
              <w:rPr>
                <w:sz w:val="20"/>
                <w:szCs w:val="20"/>
              </w:rPr>
            </w:pPr>
          </w:p>
        </w:tc>
      </w:tr>
      <w:tr w:rsidR="00413EC8" w:rsidRPr="00413EC8" w14:paraId="052A7E82"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0909AABF"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52E80FC4" w14:textId="77777777" w:rsidR="00413EC8" w:rsidRPr="00413EC8" w:rsidRDefault="00413EC8" w:rsidP="00413EC8">
            <w:pPr>
              <w:autoSpaceDE w:val="0"/>
              <w:autoSpaceDN w:val="0"/>
              <w:adjustRightInd w:val="0"/>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2BB1BCC1" w14:textId="77777777" w:rsidR="00413EC8" w:rsidRPr="00413EC8" w:rsidRDefault="00413EC8" w:rsidP="00413EC8">
            <w:pPr>
              <w:autoSpaceDE w:val="0"/>
              <w:autoSpaceDN w:val="0"/>
              <w:adjustRightInd w:val="0"/>
              <w:jc w:val="center"/>
              <w:rPr>
                <w:sz w:val="20"/>
                <w:szCs w:val="20"/>
                <w:lang w:eastAsia="en-US"/>
              </w:rPr>
            </w:pPr>
          </w:p>
        </w:tc>
        <w:tc>
          <w:tcPr>
            <w:tcW w:w="1135" w:type="dxa"/>
            <w:tcBorders>
              <w:top w:val="single" w:sz="4" w:space="0" w:color="auto"/>
              <w:left w:val="single" w:sz="4" w:space="0" w:color="auto"/>
              <w:bottom w:val="single" w:sz="4" w:space="0" w:color="auto"/>
              <w:right w:val="single" w:sz="4" w:space="0" w:color="auto"/>
            </w:tcBorders>
          </w:tcPr>
          <w:p w14:paraId="5CA2F6D4" w14:textId="77777777" w:rsidR="00413EC8" w:rsidRPr="00413EC8" w:rsidRDefault="00413EC8" w:rsidP="00413EC8">
            <w:pPr>
              <w:autoSpaceDE w:val="0"/>
              <w:autoSpaceDN w:val="0"/>
              <w:adjustRightInd w:val="0"/>
              <w:jc w:val="center"/>
              <w:rPr>
                <w:sz w:val="20"/>
                <w:szCs w:val="20"/>
                <w:lang w:eastAsia="en-US"/>
              </w:rPr>
            </w:pPr>
          </w:p>
        </w:tc>
        <w:tc>
          <w:tcPr>
            <w:tcW w:w="1135" w:type="dxa"/>
            <w:tcBorders>
              <w:top w:val="single" w:sz="4" w:space="0" w:color="auto"/>
              <w:left w:val="single" w:sz="4" w:space="0" w:color="auto"/>
              <w:bottom w:val="single" w:sz="4" w:space="0" w:color="auto"/>
              <w:right w:val="single" w:sz="4" w:space="0" w:color="auto"/>
            </w:tcBorders>
          </w:tcPr>
          <w:p w14:paraId="72E3FE20" w14:textId="77777777" w:rsidR="00413EC8" w:rsidRPr="00413EC8" w:rsidRDefault="00413EC8" w:rsidP="00413EC8">
            <w:pPr>
              <w:autoSpaceDE w:val="0"/>
              <w:autoSpaceDN w:val="0"/>
              <w:adjustRightInd w:val="0"/>
              <w:jc w:val="center"/>
              <w:rPr>
                <w:sz w:val="20"/>
                <w:szCs w:val="20"/>
                <w:lang w:eastAsia="en-US"/>
              </w:rPr>
            </w:pPr>
          </w:p>
        </w:tc>
        <w:tc>
          <w:tcPr>
            <w:tcW w:w="1479" w:type="dxa"/>
            <w:tcBorders>
              <w:top w:val="single" w:sz="4" w:space="0" w:color="auto"/>
              <w:left w:val="single" w:sz="4" w:space="0" w:color="auto"/>
              <w:bottom w:val="single" w:sz="4" w:space="0" w:color="auto"/>
              <w:right w:val="single" w:sz="4" w:space="0" w:color="auto"/>
            </w:tcBorders>
          </w:tcPr>
          <w:p w14:paraId="2F990D09" w14:textId="77777777" w:rsidR="00413EC8" w:rsidRPr="00413EC8" w:rsidRDefault="00413EC8" w:rsidP="00413EC8">
            <w:pPr>
              <w:autoSpaceDE w:val="0"/>
              <w:autoSpaceDN w:val="0"/>
              <w:adjustRightInd w:val="0"/>
              <w:jc w:val="center"/>
              <w:rPr>
                <w:sz w:val="20"/>
                <w:szCs w:val="20"/>
                <w:lang w:eastAsia="en-US"/>
              </w:rPr>
            </w:pPr>
          </w:p>
        </w:tc>
        <w:tc>
          <w:tcPr>
            <w:tcW w:w="1165" w:type="dxa"/>
            <w:tcBorders>
              <w:top w:val="single" w:sz="4" w:space="0" w:color="auto"/>
              <w:left w:val="single" w:sz="4" w:space="0" w:color="auto"/>
              <w:bottom w:val="single" w:sz="4" w:space="0" w:color="auto"/>
              <w:right w:val="single" w:sz="4" w:space="0" w:color="auto"/>
            </w:tcBorders>
          </w:tcPr>
          <w:p w14:paraId="1D95CC0B" w14:textId="77777777" w:rsidR="00413EC8" w:rsidRPr="00413EC8" w:rsidRDefault="00413EC8" w:rsidP="00413EC8">
            <w:pPr>
              <w:autoSpaceDE w:val="0"/>
              <w:autoSpaceDN w:val="0"/>
              <w:adjustRightInd w:val="0"/>
              <w:rPr>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16C17733"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0691A8"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0EA15C"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65143A1"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1400,82525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9C3F0B"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1546" w:type="dxa"/>
            <w:vMerge/>
            <w:tcBorders>
              <w:left w:val="single" w:sz="4" w:space="0" w:color="auto"/>
              <w:right w:val="single" w:sz="4" w:space="0" w:color="auto"/>
            </w:tcBorders>
            <w:shd w:val="clear" w:color="auto" w:fill="auto"/>
          </w:tcPr>
          <w:p w14:paraId="132B74BF" w14:textId="77777777" w:rsidR="00413EC8" w:rsidRPr="00413EC8" w:rsidRDefault="00413EC8" w:rsidP="00413EC8">
            <w:pPr>
              <w:ind w:firstLine="709"/>
              <w:rPr>
                <w:sz w:val="20"/>
                <w:szCs w:val="20"/>
              </w:rPr>
            </w:pPr>
          </w:p>
        </w:tc>
      </w:tr>
      <w:tr w:rsidR="00413EC8" w:rsidRPr="00413EC8" w14:paraId="7F3E5AA1"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4A4400C4"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bottom w:val="single" w:sz="4" w:space="0" w:color="auto"/>
              <w:right w:val="single" w:sz="4" w:space="0" w:color="auto"/>
            </w:tcBorders>
          </w:tcPr>
          <w:p w14:paraId="2DDE3A3E" w14:textId="77777777" w:rsidR="00413EC8" w:rsidRPr="00413EC8" w:rsidRDefault="00413EC8" w:rsidP="00413EC8">
            <w:pPr>
              <w:autoSpaceDE w:val="0"/>
              <w:autoSpaceDN w:val="0"/>
              <w:adjustRightInd w:val="0"/>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416D2A99" w14:textId="77777777" w:rsidR="00413EC8" w:rsidRPr="00413EC8" w:rsidRDefault="00413EC8" w:rsidP="00413EC8">
            <w:pPr>
              <w:autoSpaceDE w:val="0"/>
              <w:autoSpaceDN w:val="0"/>
              <w:adjustRightInd w:val="0"/>
              <w:jc w:val="center"/>
              <w:rPr>
                <w:sz w:val="20"/>
                <w:szCs w:val="20"/>
                <w:lang w:eastAsia="en-US"/>
              </w:rPr>
            </w:pPr>
          </w:p>
        </w:tc>
        <w:tc>
          <w:tcPr>
            <w:tcW w:w="1135" w:type="dxa"/>
            <w:tcBorders>
              <w:top w:val="single" w:sz="4" w:space="0" w:color="auto"/>
              <w:left w:val="single" w:sz="4" w:space="0" w:color="auto"/>
              <w:bottom w:val="single" w:sz="4" w:space="0" w:color="auto"/>
              <w:right w:val="single" w:sz="4" w:space="0" w:color="auto"/>
            </w:tcBorders>
          </w:tcPr>
          <w:p w14:paraId="140813C4" w14:textId="77777777" w:rsidR="00413EC8" w:rsidRPr="00413EC8" w:rsidRDefault="00413EC8" w:rsidP="00413EC8">
            <w:pPr>
              <w:autoSpaceDE w:val="0"/>
              <w:autoSpaceDN w:val="0"/>
              <w:adjustRightInd w:val="0"/>
              <w:jc w:val="center"/>
              <w:rPr>
                <w:sz w:val="20"/>
                <w:szCs w:val="20"/>
                <w:lang w:eastAsia="en-US"/>
              </w:rPr>
            </w:pPr>
          </w:p>
        </w:tc>
        <w:tc>
          <w:tcPr>
            <w:tcW w:w="1135" w:type="dxa"/>
            <w:tcBorders>
              <w:top w:val="single" w:sz="4" w:space="0" w:color="auto"/>
              <w:left w:val="single" w:sz="4" w:space="0" w:color="auto"/>
              <w:bottom w:val="single" w:sz="4" w:space="0" w:color="auto"/>
              <w:right w:val="single" w:sz="4" w:space="0" w:color="auto"/>
            </w:tcBorders>
          </w:tcPr>
          <w:p w14:paraId="14EAF410" w14:textId="77777777" w:rsidR="00413EC8" w:rsidRPr="00413EC8" w:rsidRDefault="00413EC8" w:rsidP="00413EC8">
            <w:pPr>
              <w:autoSpaceDE w:val="0"/>
              <w:autoSpaceDN w:val="0"/>
              <w:adjustRightInd w:val="0"/>
              <w:jc w:val="center"/>
              <w:rPr>
                <w:sz w:val="20"/>
                <w:szCs w:val="20"/>
                <w:lang w:eastAsia="en-US"/>
              </w:rPr>
            </w:pPr>
          </w:p>
        </w:tc>
        <w:tc>
          <w:tcPr>
            <w:tcW w:w="1479" w:type="dxa"/>
            <w:tcBorders>
              <w:top w:val="single" w:sz="4" w:space="0" w:color="auto"/>
              <w:left w:val="single" w:sz="4" w:space="0" w:color="auto"/>
              <w:bottom w:val="single" w:sz="4" w:space="0" w:color="auto"/>
              <w:right w:val="single" w:sz="4" w:space="0" w:color="auto"/>
            </w:tcBorders>
          </w:tcPr>
          <w:p w14:paraId="14A1C396" w14:textId="77777777" w:rsidR="00413EC8" w:rsidRPr="00413EC8" w:rsidRDefault="00413EC8" w:rsidP="00413EC8">
            <w:pPr>
              <w:autoSpaceDE w:val="0"/>
              <w:autoSpaceDN w:val="0"/>
              <w:adjustRightInd w:val="0"/>
              <w:jc w:val="center"/>
              <w:rPr>
                <w:sz w:val="20"/>
                <w:szCs w:val="20"/>
                <w:lang w:eastAsia="en-US"/>
              </w:rPr>
            </w:pPr>
          </w:p>
        </w:tc>
        <w:tc>
          <w:tcPr>
            <w:tcW w:w="1165" w:type="dxa"/>
            <w:tcBorders>
              <w:top w:val="single" w:sz="4" w:space="0" w:color="auto"/>
              <w:left w:val="single" w:sz="4" w:space="0" w:color="auto"/>
              <w:bottom w:val="single" w:sz="4" w:space="0" w:color="auto"/>
              <w:right w:val="single" w:sz="4" w:space="0" w:color="auto"/>
            </w:tcBorders>
          </w:tcPr>
          <w:p w14:paraId="1CD906B2" w14:textId="77777777" w:rsidR="00413EC8" w:rsidRPr="00413EC8" w:rsidRDefault="00413EC8" w:rsidP="00413EC8">
            <w:pPr>
              <w:autoSpaceDE w:val="0"/>
              <w:autoSpaceDN w:val="0"/>
              <w:adjustRightInd w:val="0"/>
              <w:rPr>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4CE28CCA"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400F14"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8F491B"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F47EA7"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ABB199"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bottom w:val="single" w:sz="4" w:space="0" w:color="auto"/>
              <w:right w:val="single" w:sz="4" w:space="0" w:color="auto"/>
            </w:tcBorders>
            <w:shd w:val="clear" w:color="auto" w:fill="auto"/>
          </w:tcPr>
          <w:p w14:paraId="14C907D6" w14:textId="77777777" w:rsidR="00413EC8" w:rsidRPr="00413EC8" w:rsidRDefault="00413EC8" w:rsidP="00413EC8">
            <w:pPr>
              <w:ind w:firstLine="709"/>
              <w:rPr>
                <w:sz w:val="20"/>
                <w:szCs w:val="20"/>
              </w:rPr>
            </w:pPr>
          </w:p>
        </w:tc>
      </w:tr>
      <w:tr w:rsidR="00413EC8" w:rsidRPr="00413EC8" w14:paraId="47FB81DA"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1627D40B" w14:textId="77777777" w:rsidR="00413EC8" w:rsidRPr="00413EC8" w:rsidRDefault="00413EC8" w:rsidP="00413EC8">
            <w:pPr>
              <w:autoSpaceDE w:val="0"/>
              <w:autoSpaceDN w:val="0"/>
              <w:adjustRightInd w:val="0"/>
              <w:rPr>
                <w:sz w:val="20"/>
                <w:szCs w:val="20"/>
                <w:lang w:eastAsia="en-US"/>
              </w:rPr>
            </w:pPr>
          </w:p>
        </w:tc>
        <w:tc>
          <w:tcPr>
            <w:tcW w:w="1559" w:type="dxa"/>
            <w:vMerge w:val="restart"/>
            <w:tcBorders>
              <w:top w:val="single" w:sz="4" w:space="0" w:color="auto"/>
              <w:left w:val="single" w:sz="4" w:space="0" w:color="auto"/>
              <w:right w:val="single" w:sz="4" w:space="0" w:color="auto"/>
            </w:tcBorders>
          </w:tcPr>
          <w:p w14:paraId="10FE5FB9"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Реконструкция водопроводных сетей на участке от НФС до жилого дома № 29 квартала 1в г. Куйбышеве Куйбышевского района Новосибирской области</w:t>
            </w:r>
          </w:p>
        </w:tc>
        <w:tc>
          <w:tcPr>
            <w:tcW w:w="850" w:type="dxa"/>
            <w:tcBorders>
              <w:top w:val="single" w:sz="4" w:space="0" w:color="auto"/>
              <w:left w:val="single" w:sz="4" w:space="0" w:color="auto"/>
              <w:bottom w:val="single" w:sz="4" w:space="0" w:color="auto"/>
              <w:right w:val="single" w:sz="4" w:space="0" w:color="auto"/>
            </w:tcBorders>
          </w:tcPr>
          <w:p w14:paraId="09AAF8C1"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2025</w:t>
            </w:r>
          </w:p>
        </w:tc>
        <w:tc>
          <w:tcPr>
            <w:tcW w:w="1135" w:type="dxa"/>
            <w:tcBorders>
              <w:top w:val="single" w:sz="4" w:space="0" w:color="auto"/>
              <w:left w:val="single" w:sz="4" w:space="0" w:color="auto"/>
              <w:bottom w:val="single" w:sz="4" w:space="0" w:color="auto"/>
              <w:right w:val="single" w:sz="4" w:space="0" w:color="auto"/>
            </w:tcBorders>
          </w:tcPr>
          <w:p w14:paraId="7F15AE98" w14:textId="77777777" w:rsidR="00413EC8" w:rsidRPr="00413EC8" w:rsidRDefault="00413EC8" w:rsidP="00413EC8">
            <w:pPr>
              <w:ind w:firstLine="67"/>
              <w:rPr>
                <w:sz w:val="20"/>
                <w:szCs w:val="20"/>
              </w:rPr>
            </w:pPr>
            <w:r w:rsidRPr="00413EC8">
              <w:rPr>
                <w:sz w:val="20"/>
                <w:szCs w:val="20"/>
              </w:rPr>
              <w:t>2025</w:t>
            </w:r>
          </w:p>
        </w:tc>
        <w:tc>
          <w:tcPr>
            <w:tcW w:w="1135" w:type="dxa"/>
            <w:tcBorders>
              <w:top w:val="single" w:sz="4" w:space="0" w:color="auto"/>
              <w:left w:val="single" w:sz="4" w:space="0" w:color="auto"/>
              <w:bottom w:val="single" w:sz="4" w:space="0" w:color="auto"/>
              <w:right w:val="single" w:sz="4" w:space="0" w:color="auto"/>
            </w:tcBorders>
          </w:tcPr>
          <w:p w14:paraId="7DD7FD0B"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w:t>
            </w:r>
          </w:p>
        </w:tc>
        <w:tc>
          <w:tcPr>
            <w:tcW w:w="1479" w:type="dxa"/>
            <w:tcBorders>
              <w:top w:val="single" w:sz="4" w:space="0" w:color="auto"/>
              <w:left w:val="single" w:sz="4" w:space="0" w:color="auto"/>
              <w:bottom w:val="single" w:sz="4" w:space="0" w:color="auto"/>
              <w:right w:val="single" w:sz="4" w:space="0" w:color="auto"/>
            </w:tcBorders>
          </w:tcPr>
          <w:p w14:paraId="62138AB3"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w:t>
            </w:r>
          </w:p>
        </w:tc>
        <w:tc>
          <w:tcPr>
            <w:tcW w:w="1165" w:type="dxa"/>
            <w:tcBorders>
              <w:top w:val="single" w:sz="4" w:space="0" w:color="auto"/>
              <w:left w:val="single" w:sz="4" w:space="0" w:color="auto"/>
              <w:bottom w:val="single" w:sz="4" w:space="0" w:color="auto"/>
              <w:right w:val="single" w:sz="4" w:space="0" w:color="auto"/>
            </w:tcBorders>
          </w:tcPr>
          <w:p w14:paraId="22BCF109"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w:t>
            </w:r>
          </w:p>
        </w:tc>
        <w:tc>
          <w:tcPr>
            <w:tcW w:w="1133" w:type="dxa"/>
            <w:tcBorders>
              <w:top w:val="single" w:sz="4" w:space="0" w:color="auto"/>
              <w:left w:val="single" w:sz="4" w:space="0" w:color="auto"/>
              <w:bottom w:val="single" w:sz="4" w:space="0" w:color="auto"/>
              <w:right w:val="single" w:sz="4" w:space="0" w:color="auto"/>
            </w:tcBorders>
          </w:tcPr>
          <w:p w14:paraId="4577B159"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BDB7D53"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Сумма затрат, </w:t>
            </w:r>
          </w:p>
          <w:p w14:paraId="4E639266"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F42433"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D1DADDE"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1500,000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A3E25C"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1546" w:type="dxa"/>
            <w:vMerge w:val="restart"/>
            <w:tcBorders>
              <w:top w:val="single" w:sz="4" w:space="0" w:color="auto"/>
              <w:left w:val="single" w:sz="4" w:space="0" w:color="auto"/>
              <w:right w:val="single" w:sz="4" w:space="0" w:color="auto"/>
            </w:tcBorders>
            <w:shd w:val="clear" w:color="auto" w:fill="auto"/>
          </w:tcPr>
          <w:p w14:paraId="282FAC8E" w14:textId="77777777" w:rsidR="00413EC8" w:rsidRPr="00413EC8" w:rsidRDefault="00413EC8" w:rsidP="00413EC8">
            <w:pPr>
              <w:rPr>
                <w:sz w:val="20"/>
                <w:szCs w:val="20"/>
              </w:rPr>
            </w:pPr>
            <w:r w:rsidRPr="00413EC8">
              <w:rPr>
                <w:sz w:val="20"/>
                <w:szCs w:val="20"/>
              </w:rPr>
              <w:t>Администрация г. Куйбышева Куйбышевского  района Новосибирской области</w:t>
            </w:r>
          </w:p>
        </w:tc>
      </w:tr>
      <w:tr w:rsidR="00413EC8" w:rsidRPr="00413EC8" w14:paraId="0574C638"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16B15FDD"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2DB768B1" w14:textId="77777777" w:rsidR="00413EC8" w:rsidRPr="00413EC8" w:rsidRDefault="00413EC8" w:rsidP="00413EC8">
            <w:pPr>
              <w:autoSpaceDE w:val="0"/>
              <w:autoSpaceDN w:val="0"/>
              <w:adjustRightInd w:val="0"/>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70382C1C" w14:textId="77777777" w:rsidR="00413EC8" w:rsidRPr="00413EC8" w:rsidRDefault="00413EC8" w:rsidP="00413EC8">
            <w:pPr>
              <w:autoSpaceDE w:val="0"/>
              <w:autoSpaceDN w:val="0"/>
              <w:adjustRightInd w:val="0"/>
              <w:jc w:val="center"/>
              <w:rPr>
                <w:sz w:val="20"/>
                <w:szCs w:val="20"/>
                <w:lang w:eastAsia="en-US"/>
              </w:rPr>
            </w:pPr>
          </w:p>
        </w:tc>
        <w:tc>
          <w:tcPr>
            <w:tcW w:w="1135" w:type="dxa"/>
            <w:tcBorders>
              <w:top w:val="single" w:sz="4" w:space="0" w:color="auto"/>
              <w:left w:val="single" w:sz="4" w:space="0" w:color="auto"/>
              <w:bottom w:val="single" w:sz="4" w:space="0" w:color="auto"/>
              <w:right w:val="single" w:sz="4" w:space="0" w:color="auto"/>
            </w:tcBorders>
          </w:tcPr>
          <w:p w14:paraId="360117E6" w14:textId="77777777" w:rsidR="00413EC8" w:rsidRPr="00413EC8" w:rsidRDefault="00413EC8" w:rsidP="00413EC8">
            <w:pPr>
              <w:autoSpaceDE w:val="0"/>
              <w:autoSpaceDN w:val="0"/>
              <w:adjustRightInd w:val="0"/>
              <w:jc w:val="center"/>
              <w:rPr>
                <w:sz w:val="20"/>
                <w:szCs w:val="20"/>
                <w:lang w:eastAsia="en-US"/>
              </w:rPr>
            </w:pPr>
          </w:p>
        </w:tc>
        <w:tc>
          <w:tcPr>
            <w:tcW w:w="1135" w:type="dxa"/>
            <w:tcBorders>
              <w:top w:val="single" w:sz="4" w:space="0" w:color="auto"/>
              <w:left w:val="single" w:sz="4" w:space="0" w:color="auto"/>
              <w:bottom w:val="single" w:sz="4" w:space="0" w:color="auto"/>
              <w:right w:val="single" w:sz="4" w:space="0" w:color="auto"/>
            </w:tcBorders>
          </w:tcPr>
          <w:p w14:paraId="62FE916B" w14:textId="77777777" w:rsidR="00413EC8" w:rsidRPr="00413EC8" w:rsidRDefault="00413EC8" w:rsidP="00413EC8">
            <w:pPr>
              <w:autoSpaceDE w:val="0"/>
              <w:autoSpaceDN w:val="0"/>
              <w:adjustRightInd w:val="0"/>
              <w:jc w:val="center"/>
              <w:rPr>
                <w:sz w:val="20"/>
                <w:szCs w:val="20"/>
                <w:lang w:eastAsia="en-US"/>
              </w:rPr>
            </w:pPr>
          </w:p>
        </w:tc>
        <w:tc>
          <w:tcPr>
            <w:tcW w:w="1479" w:type="dxa"/>
            <w:tcBorders>
              <w:top w:val="single" w:sz="4" w:space="0" w:color="auto"/>
              <w:left w:val="single" w:sz="4" w:space="0" w:color="auto"/>
              <w:bottom w:val="single" w:sz="4" w:space="0" w:color="auto"/>
              <w:right w:val="single" w:sz="4" w:space="0" w:color="auto"/>
            </w:tcBorders>
          </w:tcPr>
          <w:p w14:paraId="5B1D9EEB" w14:textId="77777777" w:rsidR="00413EC8" w:rsidRPr="00413EC8" w:rsidRDefault="00413EC8" w:rsidP="00413EC8">
            <w:pPr>
              <w:autoSpaceDE w:val="0"/>
              <w:autoSpaceDN w:val="0"/>
              <w:adjustRightInd w:val="0"/>
              <w:jc w:val="center"/>
              <w:rPr>
                <w:sz w:val="20"/>
                <w:szCs w:val="20"/>
                <w:lang w:eastAsia="en-US"/>
              </w:rPr>
            </w:pPr>
          </w:p>
        </w:tc>
        <w:tc>
          <w:tcPr>
            <w:tcW w:w="1165" w:type="dxa"/>
            <w:tcBorders>
              <w:top w:val="single" w:sz="4" w:space="0" w:color="auto"/>
              <w:left w:val="single" w:sz="4" w:space="0" w:color="auto"/>
              <w:bottom w:val="single" w:sz="4" w:space="0" w:color="auto"/>
              <w:right w:val="single" w:sz="4" w:space="0" w:color="auto"/>
            </w:tcBorders>
          </w:tcPr>
          <w:p w14:paraId="1A66908A" w14:textId="77777777" w:rsidR="00413EC8" w:rsidRPr="00413EC8" w:rsidRDefault="00413EC8" w:rsidP="00413EC8">
            <w:pPr>
              <w:autoSpaceDE w:val="0"/>
              <w:autoSpaceDN w:val="0"/>
              <w:adjustRightInd w:val="0"/>
              <w:rPr>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6BC3B893"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E8CD351"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B93A445"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119660"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C2BA44"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right w:val="single" w:sz="4" w:space="0" w:color="auto"/>
            </w:tcBorders>
            <w:shd w:val="clear" w:color="auto" w:fill="auto"/>
          </w:tcPr>
          <w:p w14:paraId="7C7090ED" w14:textId="77777777" w:rsidR="00413EC8" w:rsidRPr="00413EC8" w:rsidRDefault="00413EC8" w:rsidP="00413EC8">
            <w:pPr>
              <w:ind w:firstLine="709"/>
              <w:rPr>
                <w:sz w:val="20"/>
                <w:szCs w:val="20"/>
              </w:rPr>
            </w:pPr>
          </w:p>
        </w:tc>
      </w:tr>
      <w:tr w:rsidR="00413EC8" w:rsidRPr="00413EC8" w14:paraId="10549CB8"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6BE4F808"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4A0C32C2" w14:textId="77777777" w:rsidR="00413EC8" w:rsidRPr="00413EC8" w:rsidRDefault="00413EC8" w:rsidP="00413EC8">
            <w:pPr>
              <w:autoSpaceDE w:val="0"/>
              <w:autoSpaceDN w:val="0"/>
              <w:adjustRightInd w:val="0"/>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51040D06" w14:textId="77777777" w:rsidR="00413EC8" w:rsidRPr="00413EC8" w:rsidRDefault="00413EC8" w:rsidP="00413EC8">
            <w:pPr>
              <w:autoSpaceDE w:val="0"/>
              <w:autoSpaceDN w:val="0"/>
              <w:adjustRightInd w:val="0"/>
              <w:jc w:val="center"/>
              <w:rPr>
                <w:sz w:val="20"/>
                <w:szCs w:val="20"/>
                <w:lang w:eastAsia="en-US"/>
              </w:rPr>
            </w:pPr>
          </w:p>
        </w:tc>
        <w:tc>
          <w:tcPr>
            <w:tcW w:w="1135" w:type="dxa"/>
            <w:tcBorders>
              <w:top w:val="single" w:sz="4" w:space="0" w:color="auto"/>
              <w:left w:val="single" w:sz="4" w:space="0" w:color="auto"/>
              <w:bottom w:val="single" w:sz="4" w:space="0" w:color="auto"/>
              <w:right w:val="single" w:sz="4" w:space="0" w:color="auto"/>
            </w:tcBorders>
          </w:tcPr>
          <w:p w14:paraId="23748323" w14:textId="77777777" w:rsidR="00413EC8" w:rsidRPr="00413EC8" w:rsidRDefault="00413EC8" w:rsidP="00413EC8">
            <w:pPr>
              <w:autoSpaceDE w:val="0"/>
              <w:autoSpaceDN w:val="0"/>
              <w:adjustRightInd w:val="0"/>
              <w:jc w:val="center"/>
              <w:rPr>
                <w:sz w:val="20"/>
                <w:szCs w:val="20"/>
                <w:lang w:eastAsia="en-US"/>
              </w:rPr>
            </w:pPr>
          </w:p>
        </w:tc>
        <w:tc>
          <w:tcPr>
            <w:tcW w:w="1135" w:type="dxa"/>
            <w:tcBorders>
              <w:top w:val="single" w:sz="4" w:space="0" w:color="auto"/>
              <w:left w:val="single" w:sz="4" w:space="0" w:color="auto"/>
              <w:bottom w:val="single" w:sz="4" w:space="0" w:color="auto"/>
              <w:right w:val="single" w:sz="4" w:space="0" w:color="auto"/>
            </w:tcBorders>
          </w:tcPr>
          <w:p w14:paraId="47D79507" w14:textId="77777777" w:rsidR="00413EC8" w:rsidRPr="00413EC8" w:rsidRDefault="00413EC8" w:rsidP="00413EC8">
            <w:pPr>
              <w:autoSpaceDE w:val="0"/>
              <w:autoSpaceDN w:val="0"/>
              <w:adjustRightInd w:val="0"/>
              <w:jc w:val="center"/>
              <w:rPr>
                <w:sz w:val="20"/>
                <w:szCs w:val="20"/>
                <w:lang w:eastAsia="en-US"/>
              </w:rPr>
            </w:pPr>
          </w:p>
        </w:tc>
        <w:tc>
          <w:tcPr>
            <w:tcW w:w="1479" w:type="dxa"/>
            <w:tcBorders>
              <w:top w:val="single" w:sz="4" w:space="0" w:color="auto"/>
              <w:left w:val="single" w:sz="4" w:space="0" w:color="auto"/>
              <w:bottom w:val="single" w:sz="4" w:space="0" w:color="auto"/>
              <w:right w:val="single" w:sz="4" w:space="0" w:color="auto"/>
            </w:tcBorders>
          </w:tcPr>
          <w:p w14:paraId="347D1A0A" w14:textId="77777777" w:rsidR="00413EC8" w:rsidRPr="00413EC8" w:rsidRDefault="00413EC8" w:rsidP="00413EC8">
            <w:pPr>
              <w:autoSpaceDE w:val="0"/>
              <w:autoSpaceDN w:val="0"/>
              <w:adjustRightInd w:val="0"/>
              <w:jc w:val="center"/>
              <w:rPr>
                <w:sz w:val="20"/>
                <w:szCs w:val="20"/>
                <w:lang w:eastAsia="en-US"/>
              </w:rPr>
            </w:pPr>
          </w:p>
        </w:tc>
        <w:tc>
          <w:tcPr>
            <w:tcW w:w="1165" w:type="dxa"/>
            <w:tcBorders>
              <w:top w:val="single" w:sz="4" w:space="0" w:color="auto"/>
              <w:left w:val="single" w:sz="4" w:space="0" w:color="auto"/>
              <w:bottom w:val="single" w:sz="4" w:space="0" w:color="auto"/>
              <w:right w:val="single" w:sz="4" w:space="0" w:color="auto"/>
            </w:tcBorders>
          </w:tcPr>
          <w:p w14:paraId="3E5CCC12" w14:textId="77777777" w:rsidR="00413EC8" w:rsidRPr="00413EC8" w:rsidRDefault="00413EC8" w:rsidP="00413EC8">
            <w:pPr>
              <w:autoSpaceDE w:val="0"/>
              <w:autoSpaceDN w:val="0"/>
              <w:adjustRightInd w:val="0"/>
              <w:rPr>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090DB199"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D62F300"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113E97"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89AD670"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214748"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right w:val="single" w:sz="4" w:space="0" w:color="auto"/>
            </w:tcBorders>
            <w:shd w:val="clear" w:color="auto" w:fill="auto"/>
          </w:tcPr>
          <w:p w14:paraId="22B8384D" w14:textId="77777777" w:rsidR="00413EC8" w:rsidRPr="00413EC8" w:rsidRDefault="00413EC8" w:rsidP="00413EC8">
            <w:pPr>
              <w:ind w:firstLine="709"/>
              <w:rPr>
                <w:sz w:val="20"/>
                <w:szCs w:val="20"/>
              </w:rPr>
            </w:pPr>
          </w:p>
        </w:tc>
      </w:tr>
      <w:tr w:rsidR="00413EC8" w:rsidRPr="00413EC8" w14:paraId="6C012E3E" w14:textId="77777777" w:rsidTr="009D52AD">
        <w:trPr>
          <w:trHeight w:val="421"/>
          <w:tblCellSpacing w:w="5" w:type="nil"/>
        </w:trPr>
        <w:tc>
          <w:tcPr>
            <w:tcW w:w="1351" w:type="dxa"/>
            <w:vMerge/>
            <w:tcBorders>
              <w:left w:val="single" w:sz="4" w:space="0" w:color="auto"/>
              <w:right w:val="single" w:sz="4" w:space="0" w:color="auto"/>
            </w:tcBorders>
            <w:shd w:val="clear" w:color="auto" w:fill="auto"/>
          </w:tcPr>
          <w:p w14:paraId="190D01E8"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230EEA90" w14:textId="77777777" w:rsidR="00413EC8" w:rsidRPr="00413EC8" w:rsidRDefault="00413EC8" w:rsidP="00413EC8">
            <w:pPr>
              <w:autoSpaceDE w:val="0"/>
              <w:autoSpaceDN w:val="0"/>
              <w:adjustRightInd w:val="0"/>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0E496285" w14:textId="77777777" w:rsidR="00413EC8" w:rsidRPr="00413EC8" w:rsidRDefault="00413EC8" w:rsidP="00413EC8">
            <w:pPr>
              <w:autoSpaceDE w:val="0"/>
              <w:autoSpaceDN w:val="0"/>
              <w:adjustRightInd w:val="0"/>
              <w:jc w:val="center"/>
              <w:rPr>
                <w:sz w:val="20"/>
                <w:szCs w:val="20"/>
                <w:lang w:eastAsia="en-US"/>
              </w:rPr>
            </w:pPr>
          </w:p>
        </w:tc>
        <w:tc>
          <w:tcPr>
            <w:tcW w:w="1135" w:type="dxa"/>
            <w:tcBorders>
              <w:top w:val="single" w:sz="4" w:space="0" w:color="auto"/>
              <w:left w:val="single" w:sz="4" w:space="0" w:color="auto"/>
              <w:bottom w:val="single" w:sz="4" w:space="0" w:color="auto"/>
              <w:right w:val="single" w:sz="4" w:space="0" w:color="auto"/>
            </w:tcBorders>
          </w:tcPr>
          <w:p w14:paraId="30553161" w14:textId="77777777" w:rsidR="00413EC8" w:rsidRPr="00413EC8" w:rsidRDefault="00413EC8" w:rsidP="00413EC8">
            <w:pPr>
              <w:autoSpaceDE w:val="0"/>
              <w:autoSpaceDN w:val="0"/>
              <w:adjustRightInd w:val="0"/>
              <w:jc w:val="center"/>
              <w:rPr>
                <w:sz w:val="20"/>
                <w:szCs w:val="20"/>
                <w:lang w:eastAsia="en-US"/>
              </w:rPr>
            </w:pPr>
          </w:p>
        </w:tc>
        <w:tc>
          <w:tcPr>
            <w:tcW w:w="1135" w:type="dxa"/>
            <w:tcBorders>
              <w:top w:val="single" w:sz="4" w:space="0" w:color="auto"/>
              <w:left w:val="single" w:sz="4" w:space="0" w:color="auto"/>
              <w:bottom w:val="single" w:sz="4" w:space="0" w:color="auto"/>
              <w:right w:val="single" w:sz="4" w:space="0" w:color="auto"/>
            </w:tcBorders>
          </w:tcPr>
          <w:p w14:paraId="4F541E65" w14:textId="77777777" w:rsidR="00413EC8" w:rsidRPr="00413EC8" w:rsidRDefault="00413EC8" w:rsidP="00413EC8">
            <w:pPr>
              <w:autoSpaceDE w:val="0"/>
              <w:autoSpaceDN w:val="0"/>
              <w:adjustRightInd w:val="0"/>
              <w:jc w:val="center"/>
              <w:rPr>
                <w:sz w:val="20"/>
                <w:szCs w:val="20"/>
                <w:lang w:eastAsia="en-US"/>
              </w:rPr>
            </w:pPr>
          </w:p>
        </w:tc>
        <w:tc>
          <w:tcPr>
            <w:tcW w:w="1479" w:type="dxa"/>
            <w:tcBorders>
              <w:top w:val="single" w:sz="4" w:space="0" w:color="auto"/>
              <w:left w:val="single" w:sz="4" w:space="0" w:color="auto"/>
              <w:bottom w:val="single" w:sz="4" w:space="0" w:color="auto"/>
              <w:right w:val="single" w:sz="4" w:space="0" w:color="auto"/>
            </w:tcBorders>
          </w:tcPr>
          <w:p w14:paraId="691EDF75" w14:textId="77777777" w:rsidR="00413EC8" w:rsidRPr="00413EC8" w:rsidRDefault="00413EC8" w:rsidP="00413EC8">
            <w:pPr>
              <w:autoSpaceDE w:val="0"/>
              <w:autoSpaceDN w:val="0"/>
              <w:adjustRightInd w:val="0"/>
              <w:jc w:val="center"/>
              <w:rPr>
                <w:sz w:val="20"/>
                <w:szCs w:val="20"/>
                <w:lang w:eastAsia="en-US"/>
              </w:rPr>
            </w:pPr>
          </w:p>
        </w:tc>
        <w:tc>
          <w:tcPr>
            <w:tcW w:w="1165" w:type="dxa"/>
            <w:tcBorders>
              <w:top w:val="single" w:sz="4" w:space="0" w:color="auto"/>
              <w:left w:val="single" w:sz="4" w:space="0" w:color="auto"/>
              <w:bottom w:val="single" w:sz="4" w:space="0" w:color="auto"/>
              <w:right w:val="single" w:sz="4" w:space="0" w:color="auto"/>
            </w:tcBorders>
          </w:tcPr>
          <w:p w14:paraId="606F7261" w14:textId="77777777" w:rsidR="00413EC8" w:rsidRPr="00413EC8" w:rsidRDefault="00413EC8" w:rsidP="00413EC8">
            <w:pPr>
              <w:autoSpaceDE w:val="0"/>
              <w:autoSpaceDN w:val="0"/>
              <w:adjustRightInd w:val="0"/>
              <w:rPr>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2E83DC24"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3A10FF2"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ED799A"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5ED5BF"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1500,000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3AE131"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1546" w:type="dxa"/>
            <w:vMerge/>
            <w:tcBorders>
              <w:left w:val="single" w:sz="4" w:space="0" w:color="auto"/>
              <w:right w:val="single" w:sz="4" w:space="0" w:color="auto"/>
            </w:tcBorders>
            <w:shd w:val="clear" w:color="auto" w:fill="auto"/>
          </w:tcPr>
          <w:p w14:paraId="07DE08B8" w14:textId="77777777" w:rsidR="00413EC8" w:rsidRPr="00413EC8" w:rsidRDefault="00413EC8" w:rsidP="00413EC8">
            <w:pPr>
              <w:ind w:firstLine="709"/>
              <w:rPr>
                <w:sz w:val="20"/>
                <w:szCs w:val="20"/>
              </w:rPr>
            </w:pPr>
          </w:p>
        </w:tc>
      </w:tr>
      <w:tr w:rsidR="00413EC8" w:rsidRPr="00413EC8" w14:paraId="0EC55B0D" w14:textId="77777777" w:rsidTr="009D52AD">
        <w:trPr>
          <w:trHeight w:val="421"/>
          <w:tblCellSpacing w:w="5" w:type="nil"/>
        </w:trPr>
        <w:tc>
          <w:tcPr>
            <w:tcW w:w="1351" w:type="dxa"/>
            <w:vMerge/>
            <w:tcBorders>
              <w:left w:val="single" w:sz="4" w:space="0" w:color="auto"/>
              <w:bottom w:val="single" w:sz="4" w:space="0" w:color="auto"/>
              <w:right w:val="single" w:sz="4" w:space="0" w:color="auto"/>
            </w:tcBorders>
            <w:shd w:val="clear" w:color="auto" w:fill="auto"/>
          </w:tcPr>
          <w:p w14:paraId="0457F198" w14:textId="77777777" w:rsidR="00413EC8" w:rsidRPr="00413EC8" w:rsidRDefault="00413EC8" w:rsidP="00413EC8">
            <w:pPr>
              <w:autoSpaceDE w:val="0"/>
              <w:autoSpaceDN w:val="0"/>
              <w:adjustRightInd w:val="0"/>
              <w:rPr>
                <w:sz w:val="20"/>
                <w:szCs w:val="20"/>
                <w:lang w:eastAsia="en-US"/>
              </w:rPr>
            </w:pPr>
          </w:p>
        </w:tc>
        <w:tc>
          <w:tcPr>
            <w:tcW w:w="1559" w:type="dxa"/>
            <w:vMerge/>
            <w:tcBorders>
              <w:left w:val="single" w:sz="4" w:space="0" w:color="auto"/>
              <w:bottom w:val="single" w:sz="4" w:space="0" w:color="auto"/>
              <w:right w:val="single" w:sz="4" w:space="0" w:color="auto"/>
            </w:tcBorders>
          </w:tcPr>
          <w:p w14:paraId="3CDC0B71" w14:textId="77777777" w:rsidR="00413EC8" w:rsidRPr="00413EC8" w:rsidRDefault="00413EC8" w:rsidP="00413EC8">
            <w:pPr>
              <w:autoSpaceDE w:val="0"/>
              <w:autoSpaceDN w:val="0"/>
              <w:adjustRightInd w:val="0"/>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60AFC2DE" w14:textId="77777777" w:rsidR="00413EC8" w:rsidRPr="00413EC8" w:rsidRDefault="00413EC8" w:rsidP="00413EC8">
            <w:pPr>
              <w:autoSpaceDE w:val="0"/>
              <w:autoSpaceDN w:val="0"/>
              <w:adjustRightInd w:val="0"/>
              <w:jc w:val="center"/>
              <w:rPr>
                <w:sz w:val="20"/>
                <w:szCs w:val="20"/>
                <w:lang w:eastAsia="en-US"/>
              </w:rPr>
            </w:pPr>
          </w:p>
        </w:tc>
        <w:tc>
          <w:tcPr>
            <w:tcW w:w="1135" w:type="dxa"/>
            <w:tcBorders>
              <w:top w:val="single" w:sz="4" w:space="0" w:color="auto"/>
              <w:left w:val="single" w:sz="4" w:space="0" w:color="auto"/>
              <w:bottom w:val="single" w:sz="4" w:space="0" w:color="auto"/>
              <w:right w:val="single" w:sz="4" w:space="0" w:color="auto"/>
            </w:tcBorders>
          </w:tcPr>
          <w:p w14:paraId="51D3B02A" w14:textId="77777777" w:rsidR="00413EC8" w:rsidRPr="00413EC8" w:rsidRDefault="00413EC8" w:rsidP="00413EC8">
            <w:pPr>
              <w:autoSpaceDE w:val="0"/>
              <w:autoSpaceDN w:val="0"/>
              <w:adjustRightInd w:val="0"/>
              <w:jc w:val="center"/>
              <w:rPr>
                <w:sz w:val="20"/>
                <w:szCs w:val="20"/>
                <w:lang w:eastAsia="en-US"/>
              </w:rPr>
            </w:pPr>
          </w:p>
        </w:tc>
        <w:tc>
          <w:tcPr>
            <w:tcW w:w="1135" w:type="dxa"/>
            <w:tcBorders>
              <w:top w:val="single" w:sz="4" w:space="0" w:color="auto"/>
              <w:left w:val="single" w:sz="4" w:space="0" w:color="auto"/>
              <w:bottom w:val="single" w:sz="4" w:space="0" w:color="auto"/>
              <w:right w:val="single" w:sz="4" w:space="0" w:color="auto"/>
            </w:tcBorders>
          </w:tcPr>
          <w:p w14:paraId="411A1C37" w14:textId="77777777" w:rsidR="00413EC8" w:rsidRPr="00413EC8" w:rsidRDefault="00413EC8" w:rsidP="00413EC8">
            <w:pPr>
              <w:autoSpaceDE w:val="0"/>
              <w:autoSpaceDN w:val="0"/>
              <w:adjustRightInd w:val="0"/>
              <w:jc w:val="center"/>
              <w:rPr>
                <w:sz w:val="20"/>
                <w:szCs w:val="20"/>
                <w:lang w:eastAsia="en-US"/>
              </w:rPr>
            </w:pPr>
          </w:p>
        </w:tc>
        <w:tc>
          <w:tcPr>
            <w:tcW w:w="1479" w:type="dxa"/>
            <w:tcBorders>
              <w:top w:val="single" w:sz="4" w:space="0" w:color="auto"/>
              <w:left w:val="single" w:sz="4" w:space="0" w:color="auto"/>
              <w:bottom w:val="single" w:sz="4" w:space="0" w:color="auto"/>
              <w:right w:val="single" w:sz="4" w:space="0" w:color="auto"/>
            </w:tcBorders>
          </w:tcPr>
          <w:p w14:paraId="21B94578" w14:textId="77777777" w:rsidR="00413EC8" w:rsidRPr="00413EC8" w:rsidRDefault="00413EC8" w:rsidP="00413EC8">
            <w:pPr>
              <w:autoSpaceDE w:val="0"/>
              <w:autoSpaceDN w:val="0"/>
              <w:adjustRightInd w:val="0"/>
              <w:jc w:val="center"/>
              <w:rPr>
                <w:sz w:val="20"/>
                <w:szCs w:val="20"/>
                <w:lang w:eastAsia="en-US"/>
              </w:rPr>
            </w:pPr>
          </w:p>
        </w:tc>
        <w:tc>
          <w:tcPr>
            <w:tcW w:w="1165" w:type="dxa"/>
            <w:tcBorders>
              <w:top w:val="single" w:sz="4" w:space="0" w:color="auto"/>
              <w:left w:val="single" w:sz="4" w:space="0" w:color="auto"/>
              <w:bottom w:val="single" w:sz="4" w:space="0" w:color="auto"/>
              <w:right w:val="single" w:sz="4" w:space="0" w:color="auto"/>
            </w:tcBorders>
          </w:tcPr>
          <w:p w14:paraId="5BAADE1D" w14:textId="77777777" w:rsidR="00413EC8" w:rsidRPr="00413EC8" w:rsidRDefault="00413EC8" w:rsidP="00413EC8">
            <w:pPr>
              <w:autoSpaceDE w:val="0"/>
              <w:autoSpaceDN w:val="0"/>
              <w:adjustRightInd w:val="0"/>
              <w:rPr>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4517F05A" w14:textId="77777777" w:rsidR="00413EC8" w:rsidRPr="00413EC8" w:rsidRDefault="00413EC8" w:rsidP="00413EC8">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6C832A"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F0AD43" w14:textId="77777777" w:rsidR="00413EC8" w:rsidRPr="00413EC8" w:rsidRDefault="00413EC8" w:rsidP="00413EC8">
            <w:pPr>
              <w:ind w:firstLine="67"/>
              <w:rPr>
                <w:sz w:val="20"/>
                <w:szCs w:val="20"/>
              </w:rPr>
            </w:pPr>
            <w:r w:rsidRPr="00413EC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733B65C" w14:textId="77777777" w:rsidR="00413EC8" w:rsidRPr="00413EC8" w:rsidRDefault="00413EC8" w:rsidP="00413EC8">
            <w:pPr>
              <w:ind w:firstLine="66"/>
              <w:rPr>
                <w:sz w:val="20"/>
                <w:szCs w:val="20"/>
              </w:rPr>
            </w:pPr>
            <w:r w:rsidRPr="00413EC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E7CB27" w14:textId="77777777" w:rsidR="00413EC8" w:rsidRPr="00413EC8" w:rsidRDefault="00413EC8" w:rsidP="00413EC8">
            <w:pPr>
              <w:ind w:firstLine="67"/>
              <w:rPr>
                <w:sz w:val="20"/>
                <w:szCs w:val="20"/>
              </w:rPr>
            </w:pPr>
            <w:r w:rsidRPr="00413EC8">
              <w:rPr>
                <w:sz w:val="20"/>
                <w:szCs w:val="20"/>
              </w:rPr>
              <w:t>0</w:t>
            </w:r>
          </w:p>
        </w:tc>
        <w:tc>
          <w:tcPr>
            <w:tcW w:w="1546" w:type="dxa"/>
            <w:vMerge/>
            <w:tcBorders>
              <w:left w:val="single" w:sz="4" w:space="0" w:color="auto"/>
              <w:bottom w:val="single" w:sz="4" w:space="0" w:color="auto"/>
              <w:right w:val="single" w:sz="4" w:space="0" w:color="auto"/>
            </w:tcBorders>
            <w:shd w:val="clear" w:color="auto" w:fill="auto"/>
          </w:tcPr>
          <w:p w14:paraId="486967F1" w14:textId="77777777" w:rsidR="00413EC8" w:rsidRPr="00413EC8" w:rsidRDefault="00413EC8" w:rsidP="00413EC8">
            <w:pPr>
              <w:ind w:firstLine="709"/>
              <w:rPr>
                <w:sz w:val="20"/>
                <w:szCs w:val="20"/>
              </w:rPr>
            </w:pPr>
          </w:p>
        </w:tc>
      </w:tr>
    </w:tbl>
    <w:p w14:paraId="4442B4AD" w14:textId="77777777" w:rsidR="00413EC8" w:rsidRPr="00413EC8" w:rsidRDefault="00413EC8" w:rsidP="00413EC8">
      <w:pPr>
        <w:autoSpaceDE w:val="0"/>
        <w:autoSpaceDN w:val="0"/>
        <w:adjustRightInd w:val="0"/>
        <w:ind w:firstLine="540"/>
        <w:rPr>
          <w:sz w:val="20"/>
          <w:szCs w:val="20"/>
        </w:rPr>
        <w:sectPr w:rsidR="00413EC8" w:rsidRPr="00413EC8" w:rsidSect="002703B8">
          <w:pgSz w:w="16838" w:h="11906" w:orient="landscape"/>
          <w:pgMar w:top="1077" w:right="1134" w:bottom="567" w:left="992" w:header="709" w:footer="709" w:gutter="0"/>
          <w:cols w:space="708"/>
          <w:docGrid w:linePitch="360"/>
        </w:sectPr>
      </w:pPr>
    </w:p>
    <w:p w14:paraId="4E1A181B" w14:textId="77777777" w:rsidR="00413EC8" w:rsidRPr="00413EC8" w:rsidRDefault="00413EC8" w:rsidP="00413EC8">
      <w:pPr>
        <w:autoSpaceDE w:val="0"/>
        <w:autoSpaceDN w:val="0"/>
        <w:adjustRightInd w:val="0"/>
        <w:ind w:firstLine="709"/>
        <w:jc w:val="right"/>
        <w:outlineLvl w:val="0"/>
        <w:rPr>
          <w:sz w:val="20"/>
          <w:szCs w:val="20"/>
        </w:rPr>
      </w:pPr>
      <w:r w:rsidRPr="00413EC8">
        <w:rPr>
          <w:sz w:val="20"/>
          <w:szCs w:val="20"/>
        </w:rPr>
        <w:t xml:space="preserve">   Приложение N 4</w:t>
      </w:r>
    </w:p>
    <w:p w14:paraId="5A1B93AE" w14:textId="77777777" w:rsidR="00413EC8" w:rsidRPr="00413EC8" w:rsidRDefault="00413EC8" w:rsidP="00413EC8">
      <w:pPr>
        <w:autoSpaceDE w:val="0"/>
        <w:autoSpaceDN w:val="0"/>
        <w:adjustRightInd w:val="0"/>
        <w:ind w:firstLine="709"/>
        <w:jc w:val="right"/>
        <w:rPr>
          <w:sz w:val="20"/>
          <w:szCs w:val="20"/>
        </w:rPr>
      </w:pPr>
      <w:r w:rsidRPr="00413EC8">
        <w:rPr>
          <w:sz w:val="20"/>
          <w:szCs w:val="20"/>
        </w:rPr>
        <w:t xml:space="preserve">к муниципальной программе </w:t>
      </w:r>
    </w:p>
    <w:p w14:paraId="6EFD6C2D" w14:textId="77777777" w:rsidR="00413EC8" w:rsidRPr="00413EC8" w:rsidRDefault="00413EC8" w:rsidP="00413EC8">
      <w:pPr>
        <w:autoSpaceDE w:val="0"/>
        <w:autoSpaceDN w:val="0"/>
        <w:adjustRightInd w:val="0"/>
        <w:ind w:firstLine="709"/>
        <w:jc w:val="right"/>
        <w:rPr>
          <w:sz w:val="20"/>
          <w:szCs w:val="20"/>
        </w:rPr>
      </w:pPr>
      <w:r w:rsidRPr="00413EC8">
        <w:rPr>
          <w:sz w:val="20"/>
          <w:szCs w:val="20"/>
        </w:rPr>
        <w:t>«Жилищно-коммунальное хозяйство</w:t>
      </w:r>
    </w:p>
    <w:p w14:paraId="0B2BDEC1" w14:textId="77777777" w:rsidR="00413EC8" w:rsidRPr="00413EC8" w:rsidRDefault="00413EC8" w:rsidP="00413EC8">
      <w:pPr>
        <w:autoSpaceDE w:val="0"/>
        <w:autoSpaceDN w:val="0"/>
        <w:adjustRightInd w:val="0"/>
        <w:ind w:firstLine="709"/>
        <w:jc w:val="right"/>
        <w:rPr>
          <w:sz w:val="20"/>
          <w:szCs w:val="20"/>
        </w:rPr>
      </w:pPr>
      <w:r w:rsidRPr="00413EC8">
        <w:rPr>
          <w:sz w:val="20"/>
          <w:szCs w:val="20"/>
        </w:rPr>
        <w:t>Куйбышевского муниципального района</w:t>
      </w:r>
    </w:p>
    <w:p w14:paraId="2D0D54E0" w14:textId="77777777" w:rsidR="00413EC8" w:rsidRPr="00413EC8" w:rsidRDefault="00413EC8" w:rsidP="00413EC8">
      <w:pPr>
        <w:autoSpaceDE w:val="0"/>
        <w:autoSpaceDN w:val="0"/>
        <w:adjustRightInd w:val="0"/>
        <w:ind w:firstLine="709"/>
        <w:jc w:val="right"/>
        <w:rPr>
          <w:sz w:val="20"/>
          <w:szCs w:val="20"/>
        </w:rPr>
      </w:pPr>
      <w:r w:rsidRPr="00413EC8">
        <w:rPr>
          <w:sz w:val="20"/>
          <w:szCs w:val="20"/>
        </w:rPr>
        <w:t xml:space="preserve"> Новосибирской области на 2024-2026 годы»</w:t>
      </w:r>
    </w:p>
    <w:p w14:paraId="737DE924" w14:textId="77777777" w:rsidR="00413EC8" w:rsidRPr="00413EC8" w:rsidRDefault="00413EC8" w:rsidP="00413EC8">
      <w:pPr>
        <w:jc w:val="right"/>
        <w:rPr>
          <w:sz w:val="20"/>
          <w:szCs w:val="20"/>
        </w:rPr>
      </w:pPr>
    </w:p>
    <w:p w14:paraId="40660D21" w14:textId="77777777" w:rsidR="00413EC8" w:rsidRPr="00413EC8" w:rsidRDefault="00413EC8" w:rsidP="00413EC8">
      <w:pPr>
        <w:widowControl w:val="0"/>
        <w:autoSpaceDE w:val="0"/>
        <w:autoSpaceDN w:val="0"/>
        <w:adjustRightInd w:val="0"/>
        <w:ind w:firstLine="709"/>
        <w:jc w:val="center"/>
        <w:rPr>
          <w:sz w:val="20"/>
          <w:szCs w:val="20"/>
        </w:rPr>
      </w:pPr>
    </w:p>
    <w:p w14:paraId="4C399A9C" w14:textId="77777777" w:rsidR="00413EC8" w:rsidRPr="00413EC8" w:rsidRDefault="00413EC8" w:rsidP="00413EC8">
      <w:pPr>
        <w:widowControl w:val="0"/>
        <w:autoSpaceDE w:val="0"/>
        <w:autoSpaceDN w:val="0"/>
        <w:adjustRightInd w:val="0"/>
        <w:ind w:firstLine="709"/>
        <w:jc w:val="center"/>
        <w:rPr>
          <w:sz w:val="20"/>
          <w:szCs w:val="20"/>
        </w:rPr>
      </w:pPr>
      <w:r w:rsidRPr="00413EC8">
        <w:rPr>
          <w:sz w:val="20"/>
          <w:szCs w:val="20"/>
        </w:rPr>
        <w:t xml:space="preserve"> ПОДПРОГРАММА</w:t>
      </w:r>
    </w:p>
    <w:p w14:paraId="58ED27A4" w14:textId="77777777" w:rsidR="00413EC8" w:rsidRPr="00413EC8" w:rsidRDefault="00413EC8" w:rsidP="00413EC8">
      <w:pPr>
        <w:widowControl w:val="0"/>
        <w:autoSpaceDE w:val="0"/>
        <w:autoSpaceDN w:val="0"/>
        <w:adjustRightInd w:val="0"/>
        <w:ind w:firstLine="709"/>
        <w:jc w:val="center"/>
        <w:rPr>
          <w:sz w:val="20"/>
          <w:szCs w:val="20"/>
        </w:rPr>
      </w:pPr>
      <w:r w:rsidRPr="00413EC8">
        <w:rPr>
          <w:sz w:val="20"/>
          <w:szCs w:val="20"/>
        </w:rPr>
        <w:t xml:space="preserve">«ЧИСТАЯ ВОДА» </w:t>
      </w:r>
    </w:p>
    <w:p w14:paraId="1D1697AC" w14:textId="77777777" w:rsidR="00413EC8" w:rsidRPr="00413EC8" w:rsidRDefault="00413EC8" w:rsidP="00413EC8">
      <w:pPr>
        <w:widowControl w:val="0"/>
        <w:autoSpaceDE w:val="0"/>
        <w:autoSpaceDN w:val="0"/>
        <w:adjustRightInd w:val="0"/>
        <w:ind w:firstLine="709"/>
        <w:jc w:val="center"/>
        <w:rPr>
          <w:sz w:val="20"/>
          <w:szCs w:val="20"/>
        </w:rPr>
      </w:pPr>
      <w:r w:rsidRPr="00413EC8">
        <w:rPr>
          <w:sz w:val="20"/>
          <w:szCs w:val="20"/>
        </w:rPr>
        <w:t>КУЙБЫШЕВСКОГО МУНИЦИПАЛЬНОГО РАЙОНА НОВОСИБИРСКОЙ ОБЛАСТИ НА 2024-2026 ГОДЫ</w:t>
      </w:r>
    </w:p>
    <w:p w14:paraId="06C553D7" w14:textId="77777777" w:rsidR="00413EC8" w:rsidRPr="00413EC8" w:rsidRDefault="00413EC8" w:rsidP="00413EC8">
      <w:pPr>
        <w:widowControl w:val="0"/>
        <w:autoSpaceDE w:val="0"/>
        <w:autoSpaceDN w:val="0"/>
        <w:adjustRightInd w:val="0"/>
        <w:ind w:firstLine="709"/>
        <w:jc w:val="center"/>
        <w:rPr>
          <w:sz w:val="20"/>
          <w:szCs w:val="20"/>
        </w:rPr>
      </w:pPr>
    </w:p>
    <w:p w14:paraId="3A853CFE" w14:textId="55C9E212" w:rsidR="00413EC8" w:rsidRPr="00413EC8" w:rsidRDefault="00413EC8" w:rsidP="00413EC8">
      <w:pPr>
        <w:spacing w:before="240" w:after="60"/>
        <w:ind w:firstLine="709"/>
        <w:jc w:val="center"/>
        <w:outlineLvl w:val="6"/>
        <w:rPr>
          <w:sz w:val="20"/>
          <w:szCs w:val="20"/>
        </w:rPr>
      </w:pPr>
      <w:r>
        <w:rPr>
          <w:sz w:val="20"/>
          <w:szCs w:val="20"/>
        </w:rPr>
        <w:t>г</w:t>
      </w:r>
      <w:r w:rsidRPr="00413EC8">
        <w:rPr>
          <w:sz w:val="20"/>
          <w:szCs w:val="20"/>
        </w:rPr>
        <w:t>ород Куйбышев 2023</w:t>
      </w:r>
    </w:p>
    <w:p w14:paraId="2481B763" w14:textId="77777777" w:rsidR="00413EC8" w:rsidRPr="00413EC8" w:rsidRDefault="00413EC8" w:rsidP="00413EC8">
      <w:pPr>
        <w:widowControl w:val="0"/>
        <w:autoSpaceDE w:val="0"/>
        <w:autoSpaceDN w:val="0"/>
        <w:adjustRightInd w:val="0"/>
        <w:ind w:firstLine="709"/>
        <w:rPr>
          <w:rFonts w:ascii="Arial" w:hAnsi="Arial" w:cs="Arial"/>
          <w:sz w:val="20"/>
          <w:szCs w:val="20"/>
        </w:rPr>
      </w:pPr>
    </w:p>
    <w:p w14:paraId="1F652603" w14:textId="77777777" w:rsidR="00413EC8" w:rsidRPr="00413EC8" w:rsidRDefault="00413EC8" w:rsidP="00413EC8">
      <w:pPr>
        <w:widowControl w:val="0"/>
        <w:autoSpaceDE w:val="0"/>
        <w:autoSpaceDN w:val="0"/>
        <w:adjustRightInd w:val="0"/>
        <w:ind w:firstLine="709"/>
        <w:jc w:val="right"/>
        <w:rPr>
          <w:sz w:val="20"/>
          <w:szCs w:val="20"/>
        </w:rPr>
      </w:pPr>
    </w:p>
    <w:p w14:paraId="066FFACA" w14:textId="77777777" w:rsidR="00413EC8" w:rsidRPr="00413EC8" w:rsidRDefault="00413EC8" w:rsidP="00413EC8">
      <w:pPr>
        <w:widowControl w:val="0"/>
        <w:numPr>
          <w:ilvl w:val="0"/>
          <w:numId w:val="25"/>
        </w:numPr>
        <w:autoSpaceDE w:val="0"/>
        <w:autoSpaceDN w:val="0"/>
        <w:adjustRightInd w:val="0"/>
        <w:jc w:val="center"/>
        <w:rPr>
          <w:color w:val="000000"/>
          <w:sz w:val="20"/>
          <w:szCs w:val="20"/>
        </w:rPr>
      </w:pPr>
      <w:r w:rsidRPr="00413EC8">
        <w:rPr>
          <w:color w:val="000000"/>
          <w:sz w:val="20"/>
          <w:szCs w:val="20"/>
        </w:rPr>
        <w:t xml:space="preserve">Паспорт </w:t>
      </w:r>
    </w:p>
    <w:p w14:paraId="10F4C59E" w14:textId="77777777" w:rsidR="00413EC8" w:rsidRPr="00413EC8" w:rsidRDefault="00413EC8" w:rsidP="00413EC8">
      <w:pPr>
        <w:widowControl w:val="0"/>
        <w:autoSpaceDE w:val="0"/>
        <w:autoSpaceDN w:val="0"/>
        <w:adjustRightInd w:val="0"/>
        <w:ind w:left="720" w:firstLine="709"/>
        <w:jc w:val="center"/>
        <w:rPr>
          <w:sz w:val="20"/>
          <w:szCs w:val="20"/>
        </w:rPr>
      </w:pPr>
      <w:r w:rsidRPr="00413EC8">
        <w:rPr>
          <w:color w:val="000000"/>
          <w:sz w:val="20"/>
          <w:szCs w:val="20"/>
        </w:rPr>
        <w:t>подпрограммы «</w:t>
      </w:r>
      <w:r w:rsidRPr="00413EC8">
        <w:rPr>
          <w:spacing w:val="-8"/>
          <w:sz w:val="20"/>
          <w:szCs w:val="20"/>
        </w:rPr>
        <w:t>Чистая вода»</w:t>
      </w:r>
      <w:r w:rsidRPr="00413EC8">
        <w:rPr>
          <w:sz w:val="20"/>
          <w:szCs w:val="20"/>
        </w:rPr>
        <w:t xml:space="preserve"> </w:t>
      </w:r>
    </w:p>
    <w:p w14:paraId="194DF4A6" w14:textId="77777777" w:rsidR="00413EC8" w:rsidRPr="00413EC8" w:rsidRDefault="00413EC8" w:rsidP="00413EC8">
      <w:pPr>
        <w:widowControl w:val="0"/>
        <w:autoSpaceDE w:val="0"/>
        <w:autoSpaceDN w:val="0"/>
        <w:adjustRightInd w:val="0"/>
        <w:ind w:left="720" w:firstLine="709"/>
        <w:jc w:val="center"/>
        <w:rPr>
          <w:sz w:val="20"/>
          <w:szCs w:val="20"/>
        </w:rPr>
      </w:pPr>
      <w:r w:rsidRPr="00413EC8">
        <w:rPr>
          <w:sz w:val="20"/>
          <w:szCs w:val="20"/>
        </w:rPr>
        <w:t>Куйбышевского муниципального района Новосибирской области</w:t>
      </w:r>
    </w:p>
    <w:p w14:paraId="5EAF4B43" w14:textId="77777777" w:rsidR="00413EC8" w:rsidRPr="00413EC8" w:rsidRDefault="00413EC8" w:rsidP="00413EC8">
      <w:pPr>
        <w:widowControl w:val="0"/>
        <w:autoSpaceDE w:val="0"/>
        <w:autoSpaceDN w:val="0"/>
        <w:adjustRightInd w:val="0"/>
        <w:ind w:left="720" w:firstLine="709"/>
        <w:jc w:val="center"/>
        <w:rPr>
          <w:color w:val="000000"/>
          <w:sz w:val="20"/>
          <w:szCs w:val="20"/>
        </w:rPr>
      </w:pPr>
      <w:r w:rsidRPr="00413EC8">
        <w:rPr>
          <w:sz w:val="20"/>
          <w:szCs w:val="20"/>
        </w:rPr>
        <w:t xml:space="preserve"> на 2024-2026</w:t>
      </w:r>
      <w:r w:rsidRPr="00413EC8">
        <w:rPr>
          <w:color w:val="000000"/>
          <w:sz w:val="20"/>
          <w:szCs w:val="20"/>
        </w:rPr>
        <w:t xml:space="preserve"> годы  </w:t>
      </w:r>
    </w:p>
    <w:p w14:paraId="05E723B5" w14:textId="77777777" w:rsidR="00413EC8" w:rsidRPr="00413EC8" w:rsidRDefault="00413EC8" w:rsidP="00413EC8">
      <w:pPr>
        <w:widowControl w:val="0"/>
        <w:autoSpaceDE w:val="0"/>
        <w:autoSpaceDN w:val="0"/>
        <w:adjustRightInd w:val="0"/>
        <w:ind w:firstLine="709"/>
        <w:rPr>
          <w:color w:val="000000"/>
          <w:sz w:val="20"/>
          <w:szCs w:val="20"/>
        </w:rPr>
      </w:pPr>
    </w:p>
    <w:tbl>
      <w:tblPr>
        <w:tblW w:w="10490" w:type="dxa"/>
        <w:tblInd w:w="102" w:type="dxa"/>
        <w:tblLayout w:type="fixed"/>
        <w:tblCellMar>
          <w:left w:w="102" w:type="dxa"/>
          <w:right w:w="102" w:type="dxa"/>
        </w:tblCellMar>
        <w:tblLook w:val="0000" w:firstRow="0" w:lastRow="0" w:firstColumn="0" w:lastColumn="0" w:noHBand="0" w:noVBand="0"/>
      </w:tblPr>
      <w:tblGrid>
        <w:gridCol w:w="3261"/>
        <w:gridCol w:w="7229"/>
      </w:tblGrid>
      <w:tr w:rsidR="00413EC8" w:rsidRPr="00413EC8" w14:paraId="452D0CEB" w14:textId="77777777" w:rsidTr="009D52AD">
        <w:trPr>
          <w:trHeight w:val="1060"/>
        </w:trPr>
        <w:tc>
          <w:tcPr>
            <w:tcW w:w="3261" w:type="dxa"/>
            <w:tcBorders>
              <w:top w:val="single" w:sz="2" w:space="0" w:color="auto"/>
              <w:left w:val="single" w:sz="2" w:space="0" w:color="auto"/>
              <w:bottom w:val="single" w:sz="4" w:space="0" w:color="auto"/>
              <w:right w:val="single" w:sz="2" w:space="0" w:color="auto"/>
            </w:tcBorders>
          </w:tcPr>
          <w:p w14:paraId="0F518C7B" w14:textId="77777777" w:rsidR="00413EC8" w:rsidRPr="00413EC8" w:rsidRDefault="00413EC8" w:rsidP="00413EC8">
            <w:pPr>
              <w:ind w:firstLine="182"/>
              <w:jc w:val="center"/>
              <w:rPr>
                <w:sz w:val="20"/>
                <w:szCs w:val="20"/>
              </w:rPr>
            </w:pPr>
            <w:r w:rsidRPr="00413EC8">
              <w:rPr>
                <w:color w:val="000000"/>
                <w:sz w:val="20"/>
                <w:szCs w:val="20"/>
              </w:rPr>
              <w:t>Наименование программы</w:t>
            </w:r>
          </w:p>
        </w:tc>
        <w:tc>
          <w:tcPr>
            <w:tcW w:w="7229" w:type="dxa"/>
            <w:tcBorders>
              <w:top w:val="single" w:sz="2" w:space="0" w:color="auto"/>
              <w:left w:val="single" w:sz="2" w:space="0" w:color="auto"/>
              <w:bottom w:val="single" w:sz="4" w:space="0" w:color="auto"/>
              <w:right w:val="single" w:sz="2" w:space="0" w:color="auto"/>
            </w:tcBorders>
          </w:tcPr>
          <w:p w14:paraId="4687073A" w14:textId="77777777" w:rsidR="00413EC8" w:rsidRPr="00413EC8" w:rsidRDefault="00413EC8" w:rsidP="00413EC8">
            <w:pPr>
              <w:ind w:firstLine="181"/>
              <w:rPr>
                <w:sz w:val="20"/>
                <w:szCs w:val="20"/>
              </w:rPr>
            </w:pPr>
            <w:r w:rsidRPr="00413EC8">
              <w:rPr>
                <w:color w:val="000000"/>
                <w:sz w:val="20"/>
                <w:szCs w:val="20"/>
              </w:rPr>
              <w:t>Муниципальная программа «</w:t>
            </w:r>
            <w:r w:rsidRPr="00413EC8">
              <w:rPr>
                <w:spacing w:val="-8"/>
                <w:sz w:val="20"/>
                <w:szCs w:val="20"/>
              </w:rPr>
              <w:t>Жилищно-коммунальное хозяйство</w:t>
            </w:r>
            <w:r w:rsidRPr="00413EC8">
              <w:rPr>
                <w:sz w:val="20"/>
                <w:szCs w:val="20"/>
              </w:rPr>
              <w:t xml:space="preserve"> Куйбышевского муниципального района Новосибирской области на 2024-2026</w:t>
            </w:r>
            <w:r w:rsidRPr="00413EC8">
              <w:rPr>
                <w:color w:val="000000"/>
                <w:sz w:val="20"/>
                <w:szCs w:val="20"/>
              </w:rPr>
              <w:t xml:space="preserve"> годы»</w:t>
            </w:r>
          </w:p>
        </w:tc>
      </w:tr>
      <w:tr w:rsidR="00413EC8" w:rsidRPr="00413EC8" w14:paraId="587218E5" w14:textId="77777777" w:rsidTr="009D52AD">
        <w:trPr>
          <w:trHeight w:val="1060"/>
        </w:trPr>
        <w:tc>
          <w:tcPr>
            <w:tcW w:w="3261" w:type="dxa"/>
            <w:tcBorders>
              <w:top w:val="single" w:sz="2" w:space="0" w:color="auto"/>
              <w:left w:val="single" w:sz="2" w:space="0" w:color="auto"/>
              <w:bottom w:val="single" w:sz="4" w:space="0" w:color="auto"/>
              <w:right w:val="single" w:sz="2" w:space="0" w:color="auto"/>
            </w:tcBorders>
          </w:tcPr>
          <w:p w14:paraId="6C556CD5" w14:textId="77777777" w:rsidR="00413EC8" w:rsidRPr="00413EC8" w:rsidRDefault="00413EC8" w:rsidP="00413EC8">
            <w:pPr>
              <w:widowControl w:val="0"/>
              <w:autoSpaceDE w:val="0"/>
              <w:autoSpaceDN w:val="0"/>
              <w:adjustRightInd w:val="0"/>
              <w:ind w:firstLine="182"/>
              <w:jc w:val="center"/>
              <w:rPr>
                <w:color w:val="000000"/>
                <w:sz w:val="20"/>
                <w:szCs w:val="20"/>
              </w:rPr>
            </w:pPr>
            <w:r w:rsidRPr="00413EC8">
              <w:rPr>
                <w:color w:val="000000"/>
                <w:sz w:val="20"/>
                <w:szCs w:val="20"/>
              </w:rPr>
              <w:t>Наименование Подпрограммы</w:t>
            </w:r>
          </w:p>
        </w:tc>
        <w:tc>
          <w:tcPr>
            <w:tcW w:w="7229" w:type="dxa"/>
            <w:tcBorders>
              <w:top w:val="single" w:sz="2" w:space="0" w:color="auto"/>
              <w:left w:val="single" w:sz="2" w:space="0" w:color="auto"/>
              <w:bottom w:val="single" w:sz="4" w:space="0" w:color="auto"/>
              <w:right w:val="single" w:sz="2" w:space="0" w:color="auto"/>
            </w:tcBorders>
          </w:tcPr>
          <w:p w14:paraId="243D22F0" w14:textId="77777777" w:rsidR="00413EC8" w:rsidRPr="00413EC8" w:rsidRDefault="00413EC8" w:rsidP="00413EC8">
            <w:pPr>
              <w:widowControl w:val="0"/>
              <w:autoSpaceDE w:val="0"/>
              <w:autoSpaceDN w:val="0"/>
              <w:adjustRightInd w:val="0"/>
              <w:ind w:firstLine="181"/>
              <w:rPr>
                <w:color w:val="000000"/>
                <w:sz w:val="20"/>
                <w:szCs w:val="20"/>
              </w:rPr>
            </w:pPr>
            <w:r w:rsidRPr="00413EC8">
              <w:rPr>
                <w:color w:val="000000"/>
                <w:sz w:val="20"/>
                <w:szCs w:val="20"/>
              </w:rPr>
              <w:t>Подпрограмма «</w:t>
            </w:r>
            <w:r w:rsidRPr="00413EC8">
              <w:rPr>
                <w:spacing w:val="-8"/>
                <w:sz w:val="20"/>
                <w:szCs w:val="20"/>
              </w:rPr>
              <w:t>Чистая вода»</w:t>
            </w:r>
            <w:r w:rsidRPr="00413EC8">
              <w:rPr>
                <w:sz w:val="20"/>
                <w:szCs w:val="20"/>
              </w:rPr>
              <w:t xml:space="preserve"> Куйбышевского муниципального района Новосибирской области на 2024-2026</w:t>
            </w:r>
            <w:r w:rsidRPr="00413EC8">
              <w:rPr>
                <w:color w:val="000000"/>
                <w:sz w:val="20"/>
                <w:szCs w:val="20"/>
              </w:rPr>
              <w:t xml:space="preserve"> год (далее – Подпрограмма)</w:t>
            </w:r>
          </w:p>
        </w:tc>
      </w:tr>
      <w:tr w:rsidR="00413EC8" w:rsidRPr="00413EC8" w14:paraId="6EA6B9AA" w14:textId="77777777" w:rsidTr="009D52AD">
        <w:tc>
          <w:tcPr>
            <w:tcW w:w="3261" w:type="dxa"/>
            <w:tcBorders>
              <w:top w:val="single" w:sz="2" w:space="0" w:color="auto"/>
              <w:left w:val="single" w:sz="2" w:space="0" w:color="auto"/>
              <w:bottom w:val="single" w:sz="2" w:space="0" w:color="auto"/>
              <w:right w:val="single" w:sz="2" w:space="0" w:color="auto"/>
            </w:tcBorders>
          </w:tcPr>
          <w:p w14:paraId="2C31DC83" w14:textId="77777777" w:rsidR="00413EC8" w:rsidRPr="00413EC8" w:rsidRDefault="00413EC8" w:rsidP="00413EC8">
            <w:pPr>
              <w:widowControl w:val="0"/>
              <w:autoSpaceDE w:val="0"/>
              <w:autoSpaceDN w:val="0"/>
              <w:adjustRightInd w:val="0"/>
              <w:ind w:firstLine="182"/>
              <w:rPr>
                <w:color w:val="000000"/>
                <w:sz w:val="20"/>
                <w:szCs w:val="20"/>
              </w:rPr>
            </w:pPr>
            <w:r w:rsidRPr="00413EC8">
              <w:rPr>
                <w:color w:val="000000"/>
                <w:sz w:val="20"/>
                <w:szCs w:val="20"/>
              </w:rPr>
              <w:t>Разработчик Подпрограммы</w:t>
            </w:r>
          </w:p>
        </w:tc>
        <w:tc>
          <w:tcPr>
            <w:tcW w:w="7229" w:type="dxa"/>
            <w:tcBorders>
              <w:top w:val="single" w:sz="2" w:space="0" w:color="auto"/>
              <w:left w:val="single" w:sz="2" w:space="0" w:color="auto"/>
              <w:bottom w:val="single" w:sz="2" w:space="0" w:color="auto"/>
              <w:right w:val="single" w:sz="2" w:space="0" w:color="auto"/>
            </w:tcBorders>
          </w:tcPr>
          <w:p w14:paraId="0FE566D5" w14:textId="77777777" w:rsidR="00413EC8" w:rsidRPr="00413EC8" w:rsidRDefault="00413EC8" w:rsidP="00413EC8">
            <w:pPr>
              <w:widowControl w:val="0"/>
              <w:autoSpaceDE w:val="0"/>
              <w:autoSpaceDN w:val="0"/>
              <w:adjustRightInd w:val="0"/>
              <w:ind w:firstLine="181"/>
              <w:rPr>
                <w:color w:val="000000"/>
                <w:sz w:val="20"/>
                <w:szCs w:val="20"/>
              </w:rPr>
            </w:pPr>
            <w:r w:rsidRPr="00413EC8">
              <w:rPr>
                <w:color w:val="000000"/>
                <w:sz w:val="20"/>
                <w:szCs w:val="20"/>
              </w:rPr>
              <w:t xml:space="preserve">Управление строительства, коммунального, дорожного хозяйства и транспорта администрации </w:t>
            </w:r>
            <w:r w:rsidRPr="00413EC8">
              <w:rPr>
                <w:sz w:val="20"/>
                <w:szCs w:val="20"/>
              </w:rPr>
              <w:t>Куйбышевского муниципального района Новосибирской области</w:t>
            </w:r>
          </w:p>
        </w:tc>
      </w:tr>
      <w:tr w:rsidR="00413EC8" w:rsidRPr="00413EC8" w14:paraId="26F7266C" w14:textId="77777777" w:rsidTr="009D52AD">
        <w:tc>
          <w:tcPr>
            <w:tcW w:w="3261" w:type="dxa"/>
            <w:tcBorders>
              <w:top w:val="single" w:sz="2" w:space="0" w:color="auto"/>
              <w:left w:val="single" w:sz="2" w:space="0" w:color="auto"/>
              <w:bottom w:val="single" w:sz="2" w:space="0" w:color="auto"/>
              <w:right w:val="single" w:sz="2" w:space="0" w:color="auto"/>
            </w:tcBorders>
          </w:tcPr>
          <w:p w14:paraId="0D2DA91F" w14:textId="77777777" w:rsidR="00413EC8" w:rsidRPr="00413EC8" w:rsidRDefault="00413EC8" w:rsidP="00413EC8">
            <w:pPr>
              <w:widowControl w:val="0"/>
              <w:autoSpaceDE w:val="0"/>
              <w:autoSpaceDN w:val="0"/>
              <w:adjustRightInd w:val="0"/>
              <w:ind w:firstLine="182"/>
              <w:rPr>
                <w:color w:val="000000"/>
                <w:sz w:val="20"/>
                <w:szCs w:val="20"/>
              </w:rPr>
            </w:pPr>
            <w:r w:rsidRPr="00413EC8">
              <w:rPr>
                <w:color w:val="000000"/>
                <w:sz w:val="20"/>
                <w:szCs w:val="20"/>
              </w:rPr>
              <w:t>Заказчик Подпрограммы</w:t>
            </w:r>
          </w:p>
        </w:tc>
        <w:tc>
          <w:tcPr>
            <w:tcW w:w="7229" w:type="dxa"/>
            <w:tcBorders>
              <w:top w:val="single" w:sz="2" w:space="0" w:color="auto"/>
              <w:left w:val="single" w:sz="2" w:space="0" w:color="auto"/>
              <w:bottom w:val="single" w:sz="2" w:space="0" w:color="auto"/>
              <w:right w:val="single" w:sz="2" w:space="0" w:color="auto"/>
            </w:tcBorders>
          </w:tcPr>
          <w:p w14:paraId="2BBDAF34" w14:textId="77777777" w:rsidR="00413EC8" w:rsidRPr="00413EC8" w:rsidRDefault="00413EC8" w:rsidP="00413EC8">
            <w:pPr>
              <w:widowControl w:val="0"/>
              <w:autoSpaceDE w:val="0"/>
              <w:autoSpaceDN w:val="0"/>
              <w:adjustRightInd w:val="0"/>
              <w:ind w:firstLine="181"/>
              <w:rPr>
                <w:color w:val="000000"/>
                <w:sz w:val="20"/>
                <w:szCs w:val="20"/>
              </w:rPr>
            </w:pPr>
            <w:r w:rsidRPr="00413EC8">
              <w:rPr>
                <w:color w:val="000000"/>
                <w:sz w:val="20"/>
                <w:szCs w:val="20"/>
              </w:rPr>
              <w:t xml:space="preserve">Администрация </w:t>
            </w:r>
            <w:r w:rsidRPr="00413EC8">
              <w:rPr>
                <w:sz w:val="20"/>
                <w:szCs w:val="20"/>
              </w:rPr>
              <w:t>Куйбышевского муниципального района Новосибирской области</w:t>
            </w:r>
          </w:p>
        </w:tc>
      </w:tr>
      <w:tr w:rsidR="00413EC8" w:rsidRPr="00413EC8" w14:paraId="75D00B8F" w14:textId="77777777" w:rsidTr="009D52AD">
        <w:tc>
          <w:tcPr>
            <w:tcW w:w="3261" w:type="dxa"/>
            <w:tcBorders>
              <w:top w:val="single" w:sz="2" w:space="0" w:color="auto"/>
              <w:left w:val="single" w:sz="2" w:space="0" w:color="auto"/>
              <w:bottom w:val="single" w:sz="2" w:space="0" w:color="auto"/>
              <w:right w:val="single" w:sz="2" w:space="0" w:color="auto"/>
            </w:tcBorders>
          </w:tcPr>
          <w:p w14:paraId="7289D07A" w14:textId="77777777" w:rsidR="00413EC8" w:rsidRPr="00413EC8" w:rsidRDefault="00413EC8" w:rsidP="00413EC8">
            <w:pPr>
              <w:widowControl w:val="0"/>
              <w:autoSpaceDE w:val="0"/>
              <w:autoSpaceDN w:val="0"/>
              <w:adjustRightInd w:val="0"/>
              <w:ind w:firstLine="182"/>
              <w:rPr>
                <w:color w:val="000000"/>
                <w:sz w:val="20"/>
                <w:szCs w:val="20"/>
              </w:rPr>
            </w:pPr>
            <w:r w:rsidRPr="00413EC8">
              <w:rPr>
                <w:sz w:val="20"/>
                <w:szCs w:val="20"/>
              </w:rPr>
              <w:t xml:space="preserve">Руководитель </w:t>
            </w:r>
            <w:r w:rsidRPr="00413EC8">
              <w:rPr>
                <w:color w:val="000000"/>
                <w:sz w:val="20"/>
                <w:szCs w:val="20"/>
              </w:rPr>
              <w:t>Подпрограммы</w:t>
            </w:r>
          </w:p>
        </w:tc>
        <w:tc>
          <w:tcPr>
            <w:tcW w:w="7229" w:type="dxa"/>
            <w:tcBorders>
              <w:top w:val="single" w:sz="2" w:space="0" w:color="auto"/>
              <w:left w:val="single" w:sz="2" w:space="0" w:color="auto"/>
              <w:bottom w:val="single" w:sz="2" w:space="0" w:color="auto"/>
              <w:right w:val="single" w:sz="2" w:space="0" w:color="auto"/>
            </w:tcBorders>
          </w:tcPr>
          <w:p w14:paraId="2C0FD0F5" w14:textId="77777777" w:rsidR="00413EC8" w:rsidRPr="00413EC8" w:rsidRDefault="00413EC8" w:rsidP="00413EC8">
            <w:pPr>
              <w:widowControl w:val="0"/>
              <w:autoSpaceDE w:val="0"/>
              <w:autoSpaceDN w:val="0"/>
              <w:adjustRightInd w:val="0"/>
              <w:ind w:firstLine="181"/>
              <w:rPr>
                <w:color w:val="000000"/>
                <w:sz w:val="20"/>
                <w:szCs w:val="20"/>
              </w:rPr>
            </w:pPr>
            <w:r w:rsidRPr="00413EC8">
              <w:rPr>
                <w:color w:val="000000"/>
                <w:sz w:val="20"/>
                <w:szCs w:val="20"/>
              </w:rPr>
              <w:t xml:space="preserve">Начальник управления строительства, коммунального, дорожного хозяйства и транспорта администрации </w:t>
            </w:r>
            <w:r w:rsidRPr="00413EC8">
              <w:rPr>
                <w:sz w:val="20"/>
                <w:szCs w:val="20"/>
              </w:rPr>
              <w:t>Куйбышевского муниципального района Новосибирской области</w:t>
            </w:r>
          </w:p>
        </w:tc>
      </w:tr>
      <w:tr w:rsidR="00413EC8" w:rsidRPr="00413EC8" w14:paraId="5593EE07" w14:textId="77777777" w:rsidTr="009D52AD">
        <w:tc>
          <w:tcPr>
            <w:tcW w:w="3261" w:type="dxa"/>
            <w:tcBorders>
              <w:top w:val="single" w:sz="2" w:space="0" w:color="auto"/>
              <w:left w:val="single" w:sz="2" w:space="0" w:color="auto"/>
              <w:bottom w:val="single" w:sz="2" w:space="0" w:color="auto"/>
              <w:right w:val="single" w:sz="2" w:space="0" w:color="auto"/>
            </w:tcBorders>
          </w:tcPr>
          <w:p w14:paraId="495874DE" w14:textId="77777777" w:rsidR="00413EC8" w:rsidRPr="00413EC8" w:rsidRDefault="00413EC8" w:rsidP="00413EC8">
            <w:pPr>
              <w:widowControl w:val="0"/>
              <w:autoSpaceDE w:val="0"/>
              <w:autoSpaceDN w:val="0"/>
              <w:adjustRightInd w:val="0"/>
              <w:ind w:firstLine="182"/>
              <w:rPr>
                <w:color w:val="000000"/>
                <w:sz w:val="20"/>
                <w:szCs w:val="20"/>
              </w:rPr>
            </w:pPr>
            <w:r w:rsidRPr="00413EC8">
              <w:rPr>
                <w:color w:val="000000"/>
                <w:sz w:val="20"/>
                <w:szCs w:val="20"/>
              </w:rPr>
              <w:t>Исполнитель основных мероприятий Подпрограммы</w:t>
            </w:r>
          </w:p>
        </w:tc>
        <w:tc>
          <w:tcPr>
            <w:tcW w:w="7229" w:type="dxa"/>
            <w:tcBorders>
              <w:top w:val="single" w:sz="2" w:space="0" w:color="auto"/>
              <w:left w:val="single" w:sz="2" w:space="0" w:color="auto"/>
              <w:bottom w:val="single" w:sz="2" w:space="0" w:color="auto"/>
              <w:right w:val="single" w:sz="2" w:space="0" w:color="auto"/>
            </w:tcBorders>
          </w:tcPr>
          <w:p w14:paraId="618855AB" w14:textId="77777777" w:rsidR="00413EC8" w:rsidRPr="00413EC8" w:rsidRDefault="00413EC8" w:rsidP="00413EC8">
            <w:pPr>
              <w:widowControl w:val="0"/>
              <w:autoSpaceDE w:val="0"/>
              <w:autoSpaceDN w:val="0"/>
              <w:adjustRightInd w:val="0"/>
              <w:ind w:firstLine="181"/>
              <w:rPr>
                <w:color w:val="000000"/>
                <w:sz w:val="20"/>
                <w:szCs w:val="20"/>
              </w:rPr>
            </w:pPr>
            <w:r w:rsidRPr="00413EC8">
              <w:rPr>
                <w:color w:val="000000"/>
                <w:sz w:val="20"/>
                <w:szCs w:val="20"/>
              </w:rPr>
              <w:t xml:space="preserve">Администрация </w:t>
            </w:r>
            <w:r w:rsidRPr="00413EC8">
              <w:rPr>
                <w:sz w:val="20"/>
                <w:szCs w:val="20"/>
              </w:rPr>
              <w:t>Куйбышевского муниципального района Новосибирской области</w:t>
            </w:r>
          </w:p>
          <w:p w14:paraId="464B65F9" w14:textId="77777777" w:rsidR="00413EC8" w:rsidRPr="00413EC8" w:rsidRDefault="00413EC8" w:rsidP="00413EC8">
            <w:pPr>
              <w:widowControl w:val="0"/>
              <w:autoSpaceDE w:val="0"/>
              <w:autoSpaceDN w:val="0"/>
              <w:adjustRightInd w:val="0"/>
              <w:ind w:firstLine="181"/>
              <w:rPr>
                <w:sz w:val="20"/>
                <w:szCs w:val="20"/>
              </w:rPr>
            </w:pPr>
            <w:r w:rsidRPr="00413EC8">
              <w:rPr>
                <w:color w:val="000000"/>
                <w:sz w:val="20"/>
                <w:szCs w:val="20"/>
              </w:rPr>
              <w:t xml:space="preserve">Муниципальные образования </w:t>
            </w:r>
            <w:r w:rsidRPr="00413EC8">
              <w:rPr>
                <w:sz w:val="20"/>
                <w:szCs w:val="20"/>
              </w:rPr>
              <w:t>Куйбышевского муниципального района Новосибирской области</w:t>
            </w:r>
          </w:p>
        </w:tc>
      </w:tr>
      <w:tr w:rsidR="00413EC8" w:rsidRPr="00413EC8" w14:paraId="25A51DD3" w14:textId="77777777" w:rsidTr="009D52AD">
        <w:tc>
          <w:tcPr>
            <w:tcW w:w="3261" w:type="dxa"/>
            <w:tcBorders>
              <w:top w:val="single" w:sz="2" w:space="0" w:color="auto"/>
              <w:left w:val="single" w:sz="2" w:space="0" w:color="auto"/>
              <w:bottom w:val="single" w:sz="2" w:space="0" w:color="auto"/>
              <w:right w:val="single" w:sz="2" w:space="0" w:color="auto"/>
            </w:tcBorders>
          </w:tcPr>
          <w:p w14:paraId="271F63F4" w14:textId="77777777" w:rsidR="00413EC8" w:rsidRPr="00413EC8" w:rsidRDefault="00413EC8" w:rsidP="00413EC8">
            <w:pPr>
              <w:widowControl w:val="0"/>
              <w:autoSpaceDE w:val="0"/>
              <w:autoSpaceDN w:val="0"/>
              <w:adjustRightInd w:val="0"/>
              <w:ind w:firstLine="182"/>
              <w:rPr>
                <w:sz w:val="20"/>
                <w:szCs w:val="20"/>
              </w:rPr>
            </w:pPr>
            <w:r w:rsidRPr="00413EC8">
              <w:rPr>
                <w:sz w:val="20"/>
                <w:szCs w:val="20"/>
              </w:rPr>
              <w:t>Цель и задачи Подпрограммы</w:t>
            </w:r>
          </w:p>
        </w:tc>
        <w:tc>
          <w:tcPr>
            <w:tcW w:w="7229" w:type="dxa"/>
            <w:tcBorders>
              <w:top w:val="single" w:sz="2" w:space="0" w:color="auto"/>
              <w:left w:val="single" w:sz="2" w:space="0" w:color="auto"/>
              <w:bottom w:val="single" w:sz="2" w:space="0" w:color="auto"/>
              <w:right w:val="single" w:sz="2" w:space="0" w:color="auto"/>
            </w:tcBorders>
          </w:tcPr>
          <w:p w14:paraId="7A4A4035" w14:textId="77777777" w:rsidR="00413EC8" w:rsidRPr="00413EC8" w:rsidRDefault="00413EC8" w:rsidP="00413EC8">
            <w:pPr>
              <w:widowControl w:val="0"/>
              <w:autoSpaceDE w:val="0"/>
              <w:autoSpaceDN w:val="0"/>
              <w:adjustRightInd w:val="0"/>
              <w:ind w:firstLine="181"/>
              <w:rPr>
                <w:sz w:val="20"/>
                <w:szCs w:val="20"/>
              </w:rPr>
            </w:pPr>
            <w:r w:rsidRPr="00413EC8">
              <w:rPr>
                <w:sz w:val="20"/>
                <w:szCs w:val="20"/>
              </w:rPr>
              <w:t>Цель Подпрограммы:</w:t>
            </w:r>
          </w:p>
          <w:p w14:paraId="0D8E36C8" w14:textId="77777777" w:rsidR="00413EC8" w:rsidRPr="00413EC8" w:rsidRDefault="00413EC8" w:rsidP="00413EC8">
            <w:pPr>
              <w:autoSpaceDE w:val="0"/>
              <w:autoSpaceDN w:val="0"/>
              <w:adjustRightInd w:val="0"/>
              <w:ind w:firstLine="181"/>
              <w:jc w:val="both"/>
              <w:rPr>
                <w:sz w:val="20"/>
                <w:szCs w:val="20"/>
              </w:rPr>
            </w:pPr>
            <w:r w:rsidRPr="00413EC8">
              <w:rPr>
                <w:sz w:val="20"/>
                <w:szCs w:val="20"/>
              </w:rPr>
              <w:t>обеспечение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p w14:paraId="23D83E25" w14:textId="77777777" w:rsidR="00413EC8" w:rsidRPr="00413EC8" w:rsidRDefault="00413EC8" w:rsidP="00413EC8">
            <w:pPr>
              <w:widowControl w:val="0"/>
              <w:autoSpaceDE w:val="0"/>
              <w:autoSpaceDN w:val="0"/>
              <w:adjustRightInd w:val="0"/>
              <w:ind w:firstLine="181"/>
              <w:rPr>
                <w:sz w:val="20"/>
                <w:szCs w:val="20"/>
              </w:rPr>
            </w:pPr>
            <w:r w:rsidRPr="00413EC8">
              <w:rPr>
                <w:sz w:val="20"/>
                <w:szCs w:val="20"/>
              </w:rPr>
              <w:t>Задачи Подпрограммы:</w:t>
            </w:r>
          </w:p>
          <w:p w14:paraId="39D4E0B7" w14:textId="77777777" w:rsidR="00413EC8" w:rsidRPr="00413EC8" w:rsidRDefault="00413EC8" w:rsidP="00413EC8">
            <w:pPr>
              <w:autoSpaceDE w:val="0"/>
              <w:autoSpaceDN w:val="0"/>
              <w:adjustRightInd w:val="0"/>
              <w:ind w:firstLine="181"/>
              <w:jc w:val="both"/>
              <w:rPr>
                <w:sz w:val="20"/>
                <w:szCs w:val="20"/>
              </w:rPr>
            </w:pPr>
            <w:r w:rsidRPr="00413EC8">
              <w:rPr>
                <w:sz w:val="20"/>
                <w:szCs w:val="20"/>
              </w:rPr>
              <w:t>1. Развитие и реконструкция систем водоснабжения и централизованных систем водоотведения в населенных пунктах Куйбышевского муниципального района Новосибирской области.</w:t>
            </w:r>
          </w:p>
          <w:p w14:paraId="36BDAD10" w14:textId="77777777" w:rsidR="00413EC8" w:rsidRPr="00413EC8" w:rsidRDefault="00413EC8" w:rsidP="00413EC8">
            <w:pPr>
              <w:autoSpaceDE w:val="0"/>
              <w:autoSpaceDN w:val="0"/>
              <w:adjustRightInd w:val="0"/>
              <w:ind w:firstLine="181"/>
              <w:jc w:val="both"/>
              <w:rPr>
                <w:sz w:val="20"/>
                <w:szCs w:val="20"/>
              </w:rPr>
            </w:pPr>
            <w:r w:rsidRPr="00413EC8">
              <w:rPr>
                <w:sz w:val="20"/>
                <w:szCs w:val="20"/>
              </w:rPr>
              <w:t>2. Устранение дефицита водоснабжения в населенных пунктах Куйбышевского муниципального района Новосибирской области.</w:t>
            </w:r>
          </w:p>
        </w:tc>
      </w:tr>
      <w:tr w:rsidR="00413EC8" w:rsidRPr="00413EC8" w14:paraId="22C2AC80" w14:textId="77777777" w:rsidTr="009D52AD">
        <w:tc>
          <w:tcPr>
            <w:tcW w:w="3261" w:type="dxa"/>
            <w:tcBorders>
              <w:top w:val="single" w:sz="2" w:space="0" w:color="auto"/>
              <w:left w:val="single" w:sz="2" w:space="0" w:color="auto"/>
              <w:bottom w:val="single" w:sz="2" w:space="0" w:color="auto"/>
              <w:right w:val="single" w:sz="2" w:space="0" w:color="auto"/>
            </w:tcBorders>
          </w:tcPr>
          <w:p w14:paraId="4A75E76A" w14:textId="77777777" w:rsidR="00413EC8" w:rsidRPr="00413EC8" w:rsidRDefault="00413EC8" w:rsidP="00413EC8">
            <w:pPr>
              <w:widowControl w:val="0"/>
              <w:autoSpaceDE w:val="0"/>
              <w:autoSpaceDN w:val="0"/>
              <w:adjustRightInd w:val="0"/>
              <w:ind w:firstLine="182"/>
              <w:rPr>
                <w:sz w:val="20"/>
                <w:szCs w:val="20"/>
              </w:rPr>
            </w:pPr>
            <w:r w:rsidRPr="00413EC8">
              <w:rPr>
                <w:sz w:val="20"/>
                <w:szCs w:val="20"/>
              </w:rPr>
              <w:t>Сроки и этапы реализации Подпрограммы</w:t>
            </w:r>
          </w:p>
        </w:tc>
        <w:tc>
          <w:tcPr>
            <w:tcW w:w="7229" w:type="dxa"/>
            <w:tcBorders>
              <w:top w:val="single" w:sz="2" w:space="0" w:color="auto"/>
              <w:left w:val="single" w:sz="2" w:space="0" w:color="auto"/>
              <w:bottom w:val="single" w:sz="2" w:space="0" w:color="auto"/>
              <w:right w:val="single" w:sz="2" w:space="0" w:color="auto"/>
            </w:tcBorders>
          </w:tcPr>
          <w:p w14:paraId="283BBD74" w14:textId="77777777" w:rsidR="00413EC8" w:rsidRPr="00413EC8" w:rsidRDefault="00413EC8" w:rsidP="00413EC8">
            <w:pPr>
              <w:autoSpaceDE w:val="0"/>
              <w:autoSpaceDN w:val="0"/>
              <w:adjustRightInd w:val="0"/>
              <w:ind w:firstLine="181"/>
              <w:jc w:val="both"/>
              <w:rPr>
                <w:sz w:val="20"/>
                <w:szCs w:val="20"/>
              </w:rPr>
            </w:pPr>
            <w:r w:rsidRPr="00413EC8">
              <w:rPr>
                <w:sz w:val="20"/>
                <w:szCs w:val="20"/>
              </w:rPr>
              <w:t>Период реализации Подпрограммы: 2024 - 2026 годы.</w:t>
            </w:r>
          </w:p>
          <w:p w14:paraId="16DFCCDB" w14:textId="77777777" w:rsidR="00413EC8" w:rsidRPr="00413EC8" w:rsidRDefault="00413EC8" w:rsidP="00413EC8">
            <w:pPr>
              <w:autoSpaceDE w:val="0"/>
              <w:autoSpaceDN w:val="0"/>
              <w:adjustRightInd w:val="0"/>
              <w:ind w:firstLine="181"/>
              <w:jc w:val="both"/>
              <w:rPr>
                <w:sz w:val="20"/>
                <w:szCs w:val="20"/>
              </w:rPr>
            </w:pPr>
            <w:r w:rsidRPr="00413EC8">
              <w:rPr>
                <w:sz w:val="20"/>
                <w:szCs w:val="20"/>
              </w:rPr>
              <w:t>Этапы реализации Подпрограммы не выделяются</w:t>
            </w:r>
          </w:p>
        </w:tc>
      </w:tr>
      <w:tr w:rsidR="00413EC8" w:rsidRPr="00413EC8" w14:paraId="260869C1" w14:textId="77777777" w:rsidTr="009D52AD">
        <w:tc>
          <w:tcPr>
            <w:tcW w:w="3261" w:type="dxa"/>
            <w:tcBorders>
              <w:top w:val="single" w:sz="2" w:space="0" w:color="auto"/>
              <w:left w:val="single" w:sz="2" w:space="0" w:color="auto"/>
              <w:bottom w:val="single" w:sz="2" w:space="0" w:color="auto"/>
              <w:right w:val="single" w:sz="2" w:space="0" w:color="auto"/>
            </w:tcBorders>
          </w:tcPr>
          <w:p w14:paraId="21607428" w14:textId="77777777" w:rsidR="00413EC8" w:rsidRPr="00413EC8" w:rsidRDefault="00413EC8" w:rsidP="00413EC8">
            <w:pPr>
              <w:widowControl w:val="0"/>
              <w:autoSpaceDE w:val="0"/>
              <w:autoSpaceDN w:val="0"/>
              <w:adjustRightInd w:val="0"/>
              <w:ind w:firstLine="182"/>
              <w:rPr>
                <w:sz w:val="20"/>
                <w:szCs w:val="20"/>
              </w:rPr>
            </w:pPr>
            <w:r w:rsidRPr="00413EC8">
              <w:rPr>
                <w:sz w:val="20"/>
                <w:szCs w:val="20"/>
              </w:rPr>
              <w:t>Объемы финансирования  Подпрограммы</w:t>
            </w:r>
          </w:p>
        </w:tc>
        <w:tc>
          <w:tcPr>
            <w:tcW w:w="7229" w:type="dxa"/>
            <w:tcBorders>
              <w:top w:val="single" w:sz="2" w:space="0" w:color="auto"/>
              <w:left w:val="single" w:sz="2" w:space="0" w:color="auto"/>
              <w:bottom w:val="single" w:sz="2" w:space="0" w:color="auto"/>
              <w:right w:val="single" w:sz="2" w:space="0" w:color="auto"/>
            </w:tcBorders>
          </w:tcPr>
          <w:p w14:paraId="0C54EB37" w14:textId="77777777" w:rsidR="00413EC8" w:rsidRPr="00413EC8" w:rsidRDefault="00413EC8" w:rsidP="00413EC8">
            <w:pPr>
              <w:widowControl w:val="0"/>
              <w:autoSpaceDE w:val="0"/>
              <w:autoSpaceDN w:val="0"/>
              <w:adjustRightInd w:val="0"/>
              <w:ind w:firstLine="181"/>
              <w:rPr>
                <w:sz w:val="20"/>
                <w:szCs w:val="20"/>
              </w:rPr>
            </w:pPr>
            <w:r w:rsidRPr="00413EC8">
              <w:rPr>
                <w:sz w:val="20"/>
                <w:szCs w:val="20"/>
              </w:rPr>
              <w:t>Объем финансирования, необходимый для реализации Подпрограммы составит 18 723,06073 тыс. руб.:</w:t>
            </w:r>
            <w:r w:rsidRPr="00413EC8">
              <w:rPr>
                <w:sz w:val="20"/>
                <w:szCs w:val="20"/>
                <w:shd w:val="clear" w:color="auto" w:fill="FFFF00"/>
              </w:rPr>
              <w:t xml:space="preserve"> </w:t>
            </w:r>
          </w:p>
          <w:p w14:paraId="30D057CD" w14:textId="77777777" w:rsidR="00413EC8" w:rsidRPr="00413EC8" w:rsidRDefault="00413EC8" w:rsidP="00413EC8">
            <w:pPr>
              <w:widowControl w:val="0"/>
              <w:autoSpaceDE w:val="0"/>
              <w:autoSpaceDN w:val="0"/>
              <w:adjustRightInd w:val="0"/>
              <w:ind w:firstLine="181"/>
              <w:rPr>
                <w:sz w:val="20"/>
                <w:szCs w:val="20"/>
              </w:rPr>
            </w:pPr>
            <w:r w:rsidRPr="00413EC8">
              <w:rPr>
                <w:sz w:val="20"/>
                <w:szCs w:val="20"/>
              </w:rPr>
              <w:t>на 2024 год  - 2 119,12841 тыс. руб.,</w:t>
            </w:r>
          </w:p>
          <w:p w14:paraId="43C51D80" w14:textId="77777777" w:rsidR="00413EC8" w:rsidRPr="00413EC8" w:rsidRDefault="00413EC8" w:rsidP="00413EC8">
            <w:pPr>
              <w:widowControl w:val="0"/>
              <w:autoSpaceDE w:val="0"/>
              <w:autoSpaceDN w:val="0"/>
              <w:adjustRightInd w:val="0"/>
              <w:ind w:firstLine="181"/>
              <w:rPr>
                <w:sz w:val="20"/>
                <w:szCs w:val="20"/>
              </w:rPr>
            </w:pPr>
            <w:r w:rsidRPr="00413EC8">
              <w:rPr>
                <w:sz w:val="20"/>
                <w:szCs w:val="20"/>
              </w:rPr>
              <w:t>на 2025 год  - 16 603,93232 тыс. руб.,</w:t>
            </w:r>
          </w:p>
          <w:p w14:paraId="7C09A305" w14:textId="77777777" w:rsidR="00413EC8" w:rsidRPr="00413EC8" w:rsidRDefault="00413EC8" w:rsidP="00413EC8">
            <w:pPr>
              <w:widowControl w:val="0"/>
              <w:autoSpaceDE w:val="0"/>
              <w:autoSpaceDN w:val="0"/>
              <w:adjustRightInd w:val="0"/>
              <w:ind w:firstLine="181"/>
              <w:rPr>
                <w:sz w:val="20"/>
                <w:szCs w:val="20"/>
              </w:rPr>
            </w:pPr>
            <w:r w:rsidRPr="00413EC8">
              <w:rPr>
                <w:sz w:val="20"/>
                <w:szCs w:val="20"/>
              </w:rPr>
              <w:t>на 2026 год  - 0,000  тыс. руб.,</w:t>
            </w:r>
          </w:p>
          <w:p w14:paraId="18BFE9C2" w14:textId="77777777" w:rsidR="00413EC8" w:rsidRPr="00413EC8" w:rsidRDefault="00413EC8" w:rsidP="00413EC8">
            <w:pPr>
              <w:widowControl w:val="0"/>
              <w:autoSpaceDE w:val="0"/>
              <w:autoSpaceDN w:val="0"/>
              <w:adjustRightInd w:val="0"/>
              <w:ind w:firstLine="181"/>
              <w:rPr>
                <w:sz w:val="20"/>
                <w:szCs w:val="20"/>
              </w:rPr>
            </w:pPr>
            <w:r w:rsidRPr="00413EC8">
              <w:rPr>
                <w:sz w:val="20"/>
                <w:szCs w:val="20"/>
              </w:rPr>
              <w:t xml:space="preserve">в том числе по источникам финансирования Подпрограммы: </w:t>
            </w:r>
          </w:p>
          <w:p w14:paraId="15778388" w14:textId="77777777" w:rsidR="00413EC8" w:rsidRPr="00413EC8" w:rsidRDefault="00413EC8" w:rsidP="00413EC8">
            <w:pPr>
              <w:widowControl w:val="0"/>
              <w:autoSpaceDE w:val="0"/>
              <w:autoSpaceDN w:val="0"/>
              <w:adjustRightInd w:val="0"/>
              <w:ind w:firstLine="181"/>
              <w:rPr>
                <w:sz w:val="20"/>
                <w:szCs w:val="20"/>
              </w:rPr>
            </w:pPr>
            <w:r w:rsidRPr="00413EC8">
              <w:rPr>
                <w:sz w:val="20"/>
                <w:szCs w:val="20"/>
              </w:rPr>
              <w:t>- областной бюджет Новосибирской области – 1 935,47394 тыс. руб.:</w:t>
            </w:r>
          </w:p>
          <w:p w14:paraId="24FDB9E5" w14:textId="77777777" w:rsidR="00413EC8" w:rsidRPr="00413EC8" w:rsidRDefault="00413EC8" w:rsidP="00413EC8">
            <w:pPr>
              <w:widowControl w:val="0"/>
              <w:autoSpaceDE w:val="0"/>
              <w:autoSpaceDN w:val="0"/>
              <w:adjustRightInd w:val="0"/>
              <w:ind w:firstLine="181"/>
              <w:rPr>
                <w:sz w:val="20"/>
                <w:szCs w:val="20"/>
              </w:rPr>
            </w:pPr>
            <w:r w:rsidRPr="00413EC8">
              <w:rPr>
                <w:sz w:val="20"/>
                <w:szCs w:val="20"/>
              </w:rPr>
              <w:t>2024г. – 1 935,47394 тыс. руб.</w:t>
            </w:r>
          </w:p>
          <w:p w14:paraId="34D15697" w14:textId="77777777" w:rsidR="00413EC8" w:rsidRPr="00413EC8" w:rsidRDefault="00413EC8" w:rsidP="00413EC8">
            <w:pPr>
              <w:widowControl w:val="0"/>
              <w:autoSpaceDE w:val="0"/>
              <w:autoSpaceDN w:val="0"/>
              <w:adjustRightInd w:val="0"/>
              <w:ind w:firstLine="181"/>
              <w:rPr>
                <w:sz w:val="20"/>
                <w:szCs w:val="20"/>
              </w:rPr>
            </w:pPr>
            <w:r w:rsidRPr="00413EC8">
              <w:rPr>
                <w:sz w:val="20"/>
                <w:szCs w:val="20"/>
              </w:rPr>
              <w:t>2025г. – 0 тыс. руб.</w:t>
            </w:r>
          </w:p>
          <w:p w14:paraId="5DF3B4DF" w14:textId="77777777" w:rsidR="00413EC8" w:rsidRPr="00413EC8" w:rsidRDefault="00413EC8" w:rsidP="00413EC8">
            <w:pPr>
              <w:widowControl w:val="0"/>
              <w:autoSpaceDE w:val="0"/>
              <w:autoSpaceDN w:val="0"/>
              <w:adjustRightInd w:val="0"/>
              <w:ind w:firstLine="181"/>
              <w:rPr>
                <w:sz w:val="20"/>
                <w:szCs w:val="20"/>
              </w:rPr>
            </w:pPr>
            <w:r w:rsidRPr="00413EC8">
              <w:rPr>
                <w:sz w:val="20"/>
                <w:szCs w:val="20"/>
              </w:rPr>
              <w:t>2026г. – 0 тыс. руб.</w:t>
            </w:r>
          </w:p>
          <w:p w14:paraId="696EBCEE" w14:textId="77777777" w:rsidR="00413EC8" w:rsidRPr="00413EC8" w:rsidRDefault="00413EC8" w:rsidP="00413EC8">
            <w:pPr>
              <w:autoSpaceDE w:val="0"/>
              <w:autoSpaceDN w:val="0"/>
              <w:adjustRightInd w:val="0"/>
              <w:ind w:firstLine="181"/>
              <w:jc w:val="both"/>
              <w:rPr>
                <w:sz w:val="20"/>
                <w:szCs w:val="20"/>
              </w:rPr>
            </w:pPr>
            <w:r w:rsidRPr="00413EC8">
              <w:rPr>
                <w:sz w:val="20"/>
                <w:szCs w:val="20"/>
              </w:rPr>
              <w:t xml:space="preserve">- местный бюджет (прогнозные объемы на условиях </w:t>
            </w:r>
            <w:proofErr w:type="spellStart"/>
            <w:r w:rsidRPr="00413EC8">
              <w:rPr>
                <w:sz w:val="20"/>
                <w:szCs w:val="20"/>
              </w:rPr>
              <w:t>софинансирования</w:t>
            </w:r>
            <w:proofErr w:type="spellEnd"/>
            <w:r w:rsidRPr="00413EC8">
              <w:rPr>
                <w:sz w:val="20"/>
                <w:szCs w:val="20"/>
              </w:rPr>
              <w:t>) – 16 787,58679 тыс. руб.:</w:t>
            </w:r>
          </w:p>
          <w:p w14:paraId="5852E235" w14:textId="77777777" w:rsidR="00413EC8" w:rsidRPr="00413EC8" w:rsidRDefault="00413EC8" w:rsidP="00413EC8">
            <w:pPr>
              <w:widowControl w:val="0"/>
              <w:autoSpaceDE w:val="0"/>
              <w:autoSpaceDN w:val="0"/>
              <w:adjustRightInd w:val="0"/>
              <w:ind w:firstLine="181"/>
              <w:rPr>
                <w:sz w:val="20"/>
                <w:szCs w:val="20"/>
              </w:rPr>
            </w:pPr>
            <w:r w:rsidRPr="00413EC8">
              <w:rPr>
                <w:sz w:val="20"/>
                <w:szCs w:val="20"/>
              </w:rPr>
              <w:t>2024г.– 183,65447 тыс. руб.</w:t>
            </w:r>
          </w:p>
          <w:p w14:paraId="7EBCECBB" w14:textId="77777777" w:rsidR="00413EC8" w:rsidRPr="00413EC8" w:rsidRDefault="00413EC8" w:rsidP="00413EC8">
            <w:pPr>
              <w:widowControl w:val="0"/>
              <w:autoSpaceDE w:val="0"/>
              <w:autoSpaceDN w:val="0"/>
              <w:adjustRightInd w:val="0"/>
              <w:ind w:firstLine="181"/>
              <w:rPr>
                <w:sz w:val="20"/>
                <w:szCs w:val="20"/>
              </w:rPr>
            </w:pPr>
            <w:r w:rsidRPr="00413EC8">
              <w:rPr>
                <w:sz w:val="20"/>
                <w:szCs w:val="20"/>
              </w:rPr>
              <w:t>2025г. – 16 603,93232 тыс. руб.</w:t>
            </w:r>
          </w:p>
          <w:p w14:paraId="30D2CE33" w14:textId="77777777" w:rsidR="00413EC8" w:rsidRPr="00413EC8" w:rsidRDefault="00413EC8" w:rsidP="00413EC8">
            <w:pPr>
              <w:widowControl w:val="0"/>
              <w:autoSpaceDE w:val="0"/>
              <w:autoSpaceDN w:val="0"/>
              <w:adjustRightInd w:val="0"/>
              <w:ind w:firstLine="181"/>
              <w:rPr>
                <w:sz w:val="20"/>
                <w:szCs w:val="20"/>
              </w:rPr>
            </w:pPr>
            <w:r w:rsidRPr="00413EC8">
              <w:rPr>
                <w:sz w:val="20"/>
                <w:szCs w:val="20"/>
              </w:rPr>
              <w:t>2026г. – 0,000  тыс. руб.</w:t>
            </w:r>
          </w:p>
          <w:p w14:paraId="223D5591" w14:textId="77777777" w:rsidR="00413EC8" w:rsidRPr="00413EC8" w:rsidRDefault="00413EC8" w:rsidP="00413EC8">
            <w:pPr>
              <w:autoSpaceDE w:val="0"/>
              <w:autoSpaceDN w:val="0"/>
              <w:adjustRightInd w:val="0"/>
              <w:ind w:firstLine="181"/>
              <w:jc w:val="both"/>
              <w:rPr>
                <w:sz w:val="20"/>
                <w:szCs w:val="20"/>
              </w:rPr>
            </w:pPr>
            <w:r w:rsidRPr="00413EC8">
              <w:rPr>
                <w:sz w:val="20"/>
                <w:szCs w:val="20"/>
              </w:rPr>
              <w:t>Суммы средств, выделяемые из областного бюджета Новосибирской области и местного бюджета, подлежат ежегодному уточнению исходя из возможностей бюджетов всех уровней. В Подпрограмме приведена прогнозная (справочная) информация об объемах средств местного и областного бюджета.</w:t>
            </w:r>
          </w:p>
        </w:tc>
      </w:tr>
      <w:tr w:rsidR="00413EC8" w:rsidRPr="00413EC8" w14:paraId="56604688" w14:textId="77777777" w:rsidTr="009D52AD">
        <w:tc>
          <w:tcPr>
            <w:tcW w:w="3261" w:type="dxa"/>
            <w:tcBorders>
              <w:top w:val="single" w:sz="2" w:space="0" w:color="auto"/>
              <w:left w:val="single" w:sz="2" w:space="0" w:color="auto"/>
              <w:bottom w:val="single" w:sz="2" w:space="0" w:color="auto"/>
              <w:right w:val="single" w:sz="2" w:space="0" w:color="auto"/>
            </w:tcBorders>
          </w:tcPr>
          <w:p w14:paraId="2BCDCEEE" w14:textId="77777777" w:rsidR="00413EC8" w:rsidRPr="00413EC8" w:rsidRDefault="00413EC8" w:rsidP="00413EC8">
            <w:pPr>
              <w:widowControl w:val="0"/>
              <w:autoSpaceDE w:val="0"/>
              <w:autoSpaceDN w:val="0"/>
              <w:adjustRightInd w:val="0"/>
              <w:ind w:firstLine="182"/>
              <w:rPr>
                <w:sz w:val="20"/>
                <w:szCs w:val="20"/>
              </w:rPr>
            </w:pPr>
            <w:r w:rsidRPr="00413EC8">
              <w:rPr>
                <w:sz w:val="20"/>
                <w:szCs w:val="20"/>
              </w:rPr>
              <w:t>Целевые индикаторы Подпрограммы</w:t>
            </w:r>
          </w:p>
        </w:tc>
        <w:tc>
          <w:tcPr>
            <w:tcW w:w="7229" w:type="dxa"/>
            <w:tcBorders>
              <w:top w:val="single" w:sz="2" w:space="0" w:color="auto"/>
              <w:left w:val="single" w:sz="2" w:space="0" w:color="auto"/>
              <w:bottom w:val="single" w:sz="2" w:space="0" w:color="auto"/>
              <w:right w:val="single" w:sz="2" w:space="0" w:color="auto"/>
            </w:tcBorders>
          </w:tcPr>
          <w:p w14:paraId="118854AF" w14:textId="77777777" w:rsidR="00413EC8" w:rsidRPr="00413EC8" w:rsidRDefault="00413EC8" w:rsidP="00413EC8">
            <w:pPr>
              <w:tabs>
                <w:tab w:val="left" w:pos="323"/>
              </w:tabs>
              <w:autoSpaceDE w:val="0"/>
              <w:autoSpaceDN w:val="0"/>
              <w:adjustRightInd w:val="0"/>
              <w:ind w:firstLine="181"/>
              <w:jc w:val="both"/>
              <w:rPr>
                <w:sz w:val="20"/>
                <w:szCs w:val="20"/>
              </w:rPr>
            </w:pPr>
            <w:r w:rsidRPr="00413EC8">
              <w:rPr>
                <w:sz w:val="20"/>
                <w:szCs w:val="20"/>
              </w:rPr>
              <w:t>- Количество разработанной проектно-сметной документации объектов капитального строительства, с положительным заключением государственной экспертизы проектно-сметной документации.</w:t>
            </w:r>
          </w:p>
          <w:p w14:paraId="36257758" w14:textId="77777777" w:rsidR="00413EC8" w:rsidRPr="00413EC8" w:rsidRDefault="00413EC8" w:rsidP="00413EC8">
            <w:pPr>
              <w:tabs>
                <w:tab w:val="left" w:pos="323"/>
              </w:tabs>
              <w:autoSpaceDE w:val="0"/>
              <w:autoSpaceDN w:val="0"/>
              <w:adjustRightInd w:val="0"/>
              <w:ind w:firstLine="181"/>
              <w:jc w:val="both"/>
              <w:rPr>
                <w:sz w:val="20"/>
                <w:szCs w:val="20"/>
              </w:rPr>
            </w:pPr>
            <w:r w:rsidRPr="00413EC8">
              <w:rPr>
                <w:sz w:val="20"/>
                <w:szCs w:val="20"/>
              </w:rPr>
              <w:t>- Количество объектов систем водоснабжения и централизованных систем водоотведения, построенных (введенных в эксплуатацию) и реконструируемых в отчетном году на территориях населенных пунктов Куйбышевского муниципального района Новосибирской области.</w:t>
            </w:r>
          </w:p>
        </w:tc>
      </w:tr>
      <w:tr w:rsidR="00413EC8" w:rsidRPr="00413EC8" w14:paraId="2E8CF85D" w14:textId="77777777" w:rsidTr="009D52AD">
        <w:tc>
          <w:tcPr>
            <w:tcW w:w="3261" w:type="dxa"/>
            <w:tcBorders>
              <w:top w:val="single" w:sz="2" w:space="0" w:color="auto"/>
              <w:left w:val="single" w:sz="2" w:space="0" w:color="auto"/>
              <w:bottom w:val="single" w:sz="2" w:space="0" w:color="auto"/>
              <w:right w:val="single" w:sz="2" w:space="0" w:color="auto"/>
            </w:tcBorders>
          </w:tcPr>
          <w:p w14:paraId="467EA7E6" w14:textId="77777777" w:rsidR="00413EC8" w:rsidRPr="00413EC8" w:rsidRDefault="00413EC8" w:rsidP="00413EC8">
            <w:pPr>
              <w:widowControl w:val="0"/>
              <w:autoSpaceDE w:val="0"/>
              <w:autoSpaceDN w:val="0"/>
              <w:adjustRightInd w:val="0"/>
              <w:ind w:firstLine="182"/>
              <w:rPr>
                <w:sz w:val="20"/>
                <w:szCs w:val="20"/>
              </w:rPr>
            </w:pPr>
            <w:r w:rsidRPr="00413EC8">
              <w:rPr>
                <w:sz w:val="20"/>
                <w:szCs w:val="20"/>
              </w:rPr>
              <w:t>Ожидаемые конечные результаты Подпрограммы</w:t>
            </w:r>
          </w:p>
        </w:tc>
        <w:tc>
          <w:tcPr>
            <w:tcW w:w="7229" w:type="dxa"/>
            <w:tcBorders>
              <w:top w:val="single" w:sz="2" w:space="0" w:color="auto"/>
              <w:left w:val="single" w:sz="2" w:space="0" w:color="auto"/>
              <w:bottom w:val="single" w:sz="2" w:space="0" w:color="auto"/>
              <w:right w:val="single" w:sz="2" w:space="0" w:color="auto"/>
            </w:tcBorders>
          </w:tcPr>
          <w:p w14:paraId="03FBE9E4" w14:textId="77777777" w:rsidR="00413EC8" w:rsidRPr="00413EC8" w:rsidRDefault="00413EC8" w:rsidP="00413EC8">
            <w:pPr>
              <w:autoSpaceDE w:val="0"/>
              <w:autoSpaceDN w:val="0"/>
              <w:adjustRightInd w:val="0"/>
              <w:ind w:firstLine="181"/>
              <w:jc w:val="both"/>
              <w:rPr>
                <w:sz w:val="20"/>
                <w:szCs w:val="20"/>
              </w:rPr>
            </w:pPr>
            <w:r w:rsidRPr="00413EC8">
              <w:rPr>
                <w:sz w:val="20"/>
                <w:szCs w:val="20"/>
              </w:rPr>
              <w:t>В рамках реализации Подпрограммы планируется достичь следующих результатов:</w:t>
            </w:r>
          </w:p>
          <w:p w14:paraId="7248804E" w14:textId="77777777" w:rsidR="00413EC8" w:rsidRPr="00413EC8" w:rsidRDefault="00413EC8" w:rsidP="00413EC8">
            <w:pPr>
              <w:tabs>
                <w:tab w:val="left" w:pos="181"/>
                <w:tab w:val="left" w:pos="323"/>
              </w:tabs>
              <w:autoSpaceDE w:val="0"/>
              <w:autoSpaceDN w:val="0"/>
              <w:adjustRightInd w:val="0"/>
              <w:ind w:firstLine="181"/>
              <w:jc w:val="both"/>
              <w:rPr>
                <w:sz w:val="20"/>
                <w:szCs w:val="20"/>
              </w:rPr>
            </w:pPr>
            <w:r w:rsidRPr="00413EC8">
              <w:rPr>
                <w:sz w:val="20"/>
                <w:szCs w:val="20"/>
              </w:rPr>
              <w:t>Количество разработанной ПСД объектов капитального строительства, с положительным заключением государственной экспертизы проектно-сметной документации, а также объектов водоснабжения и водоотведения, построенных (введенных в эксплуатацию) и реконструируемых за период действия Подпрограммы, достигнет показателя 13:</w:t>
            </w:r>
          </w:p>
          <w:p w14:paraId="626F1E2E" w14:textId="77777777" w:rsidR="00413EC8" w:rsidRPr="00413EC8" w:rsidRDefault="00413EC8" w:rsidP="00413EC8">
            <w:pPr>
              <w:autoSpaceDE w:val="0"/>
              <w:autoSpaceDN w:val="0"/>
              <w:adjustRightInd w:val="0"/>
              <w:ind w:firstLine="181"/>
              <w:jc w:val="both"/>
              <w:rPr>
                <w:sz w:val="20"/>
                <w:szCs w:val="20"/>
              </w:rPr>
            </w:pPr>
            <w:r w:rsidRPr="00413EC8">
              <w:rPr>
                <w:sz w:val="20"/>
                <w:szCs w:val="20"/>
              </w:rPr>
              <w:t xml:space="preserve">- в 2024 году – разработка проектно-сметной документации 2 объектов капитального строительства и проведение государственной экспертизы проектно-сметной документации; </w:t>
            </w:r>
          </w:p>
          <w:p w14:paraId="5BE5AFA3" w14:textId="77777777" w:rsidR="00413EC8" w:rsidRPr="00413EC8" w:rsidRDefault="00413EC8" w:rsidP="00413EC8">
            <w:pPr>
              <w:autoSpaceDE w:val="0"/>
              <w:autoSpaceDN w:val="0"/>
              <w:adjustRightInd w:val="0"/>
              <w:ind w:firstLine="181"/>
              <w:jc w:val="both"/>
              <w:rPr>
                <w:sz w:val="20"/>
                <w:szCs w:val="20"/>
              </w:rPr>
            </w:pPr>
            <w:r w:rsidRPr="00413EC8">
              <w:rPr>
                <w:sz w:val="20"/>
                <w:szCs w:val="20"/>
              </w:rPr>
              <w:t xml:space="preserve">- в 2025 году – ремонт 2 водозаборных скважин и 4 участков водопроводных сетей; строительство 1 установки водоподготовки; </w:t>
            </w:r>
          </w:p>
          <w:p w14:paraId="158FF3C2" w14:textId="77777777" w:rsidR="00413EC8" w:rsidRPr="00413EC8" w:rsidRDefault="00413EC8" w:rsidP="00413EC8">
            <w:pPr>
              <w:autoSpaceDE w:val="0"/>
              <w:autoSpaceDN w:val="0"/>
              <w:adjustRightInd w:val="0"/>
              <w:ind w:firstLine="181"/>
              <w:jc w:val="both"/>
              <w:rPr>
                <w:sz w:val="20"/>
                <w:szCs w:val="20"/>
              </w:rPr>
            </w:pPr>
            <w:r w:rsidRPr="00413EC8">
              <w:rPr>
                <w:sz w:val="20"/>
                <w:szCs w:val="20"/>
              </w:rPr>
              <w:t xml:space="preserve">- в 2026 году – разработка проектно-сметной документации 2 объектов капитального строительства и проведение государственной экспертизы проектно-сметной документации; строительство 2 установок водоподготовки. </w:t>
            </w:r>
          </w:p>
          <w:p w14:paraId="4E871066" w14:textId="77777777" w:rsidR="00413EC8" w:rsidRPr="00413EC8" w:rsidRDefault="00413EC8" w:rsidP="00413EC8">
            <w:pPr>
              <w:autoSpaceDE w:val="0"/>
              <w:autoSpaceDN w:val="0"/>
              <w:adjustRightInd w:val="0"/>
              <w:ind w:firstLine="181"/>
              <w:jc w:val="both"/>
              <w:rPr>
                <w:sz w:val="20"/>
                <w:szCs w:val="20"/>
              </w:rPr>
            </w:pPr>
            <w:r w:rsidRPr="00413EC8">
              <w:rPr>
                <w:sz w:val="20"/>
                <w:szCs w:val="20"/>
              </w:rPr>
              <w:t>Результатом реализации Подпрограммы станет обеспечение бесперебойной подачи качественной питьевой воды на территориях населенных пунктов Куйбышевского муниципального района Новосибирской области.</w:t>
            </w:r>
          </w:p>
        </w:tc>
      </w:tr>
      <w:tr w:rsidR="00413EC8" w:rsidRPr="00413EC8" w14:paraId="3C32C106" w14:textId="77777777" w:rsidTr="009D52AD">
        <w:tc>
          <w:tcPr>
            <w:tcW w:w="3261" w:type="dxa"/>
            <w:tcBorders>
              <w:top w:val="single" w:sz="2" w:space="0" w:color="auto"/>
              <w:left w:val="single" w:sz="2" w:space="0" w:color="auto"/>
              <w:bottom w:val="single" w:sz="2" w:space="0" w:color="auto"/>
              <w:right w:val="single" w:sz="2" w:space="0" w:color="auto"/>
            </w:tcBorders>
          </w:tcPr>
          <w:p w14:paraId="7120E36B" w14:textId="77777777" w:rsidR="00413EC8" w:rsidRPr="00413EC8" w:rsidRDefault="00413EC8" w:rsidP="00413EC8">
            <w:pPr>
              <w:ind w:firstLine="182"/>
              <w:contextualSpacing/>
              <w:rPr>
                <w:sz w:val="20"/>
                <w:szCs w:val="20"/>
              </w:rPr>
            </w:pPr>
            <w:r w:rsidRPr="00413EC8">
              <w:rPr>
                <w:sz w:val="20"/>
                <w:szCs w:val="20"/>
              </w:rPr>
              <w:t>Электронный адрес размещения Подпрограммы в сети Интернет</w:t>
            </w:r>
          </w:p>
        </w:tc>
        <w:tc>
          <w:tcPr>
            <w:tcW w:w="7229" w:type="dxa"/>
            <w:tcBorders>
              <w:top w:val="single" w:sz="2" w:space="0" w:color="auto"/>
              <w:left w:val="single" w:sz="2" w:space="0" w:color="auto"/>
              <w:bottom w:val="single" w:sz="2" w:space="0" w:color="auto"/>
              <w:right w:val="single" w:sz="2" w:space="0" w:color="auto"/>
            </w:tcBorders>
          </w:tcPr>
          <w:p w14:paraId="15C185B2" w14:textId="77777777" w:rsidR="00413EC8" w:rsidRPr="00413EC8" w:rsidRDefault="00413EC8" w:rsidP="00413EC8">
            <w:pPr>
              <w:spacing w:line="0" w:lineRule="atLeast"/>
              <w:ind w:firstLine="709"/>
              <w:contextualSpacing/>
              <w:rPr>
                <w:sz w:val="20"/>
                <w:szCs w:val="20"/>
              </w:rPr>
            </w:pPr>
            <w:hyperlink r:id="rId18" w:history="1">
              <w:r w:rsidRPr="00413EC8">
                <w:rPr>
                  <w:sz w:val="20"/>
                  <w:szCs w:val="20"/>
                  <w:u w:val="single"/>
                </w:rPr>
                <w:t>https://kuibyshev.nso.ru/page/1725</w:t>
              </w:r>
            </w:hyperlink>
            <w:r w:rsidRPr="00413EC8">
              <w:rPr>
                <w:sz w:val="20"/>
                <w:szCs w:val="20"/>
              </w:rPr>
              <w:t xml:space="preserve">    </w:t>
            </w:r>
          </w:p>
        </w:tc>
      </w:tr>
    </w:tbl>
    <w:p w14:paraId="0223E856" w14:textId="77777777" w:rsidR="00413EC8" w:rsidRPr="00413EC8" w:rsidRDefault="00413EC8" w:rsidP="00413EC8">
      <w:pPr>
        <w:widowControl w:val="0"/>
        <w:autoSpaceDE w:val="0"/>
        <w:autoSpaceDN w:val="0"/>
        <w:adjustRightInd w:val="0"/>
        <w:ind w:firstLine="709"/>
        <w:rPr>
          <w:rFonts w:ascii="Arial" w:hAnsi="Arial" w:cs="Arial"/>
          <w:sz w:val="20"/>
          <w:szCs w:val="20"/>
        </w:rPr>
      </w:pPr>
    </w:p>
    <w:p w14:paraId="3694E6F6" w14:textId="77777777" w:rsidR="00413EC8" w:rsidRPr="00413EC8" w:rsidRDefault="00413EC8" w:rsidP="00413EC8">
      <w:pPr>
        <w:widowControl w:val="0"/>
        <w:numPr>
          <w:ilvl w:val="0"/>
          <w:numId w:val="26"/>
        </w:numPr>
        <w:autoSpaceDE w:val="0"/>
        <w:autoSpaceDN w:val="0"/>
        <w:adjustRightInd w:val="0"/>
        <w:jc w:val="center"/>
        <w:rPr>
          <w:sz w:val="20"/>
          <w:szCs w:val="20"/>
        </w:rPr>
      </w:pPr>
      <w:r w:rsidRPr="00413EC8">
        <w:rPr>
          <w:sz w:val="20"/>
          <w:szCs w:val="20"/>
        </w:rPr>
        <w:t>Обоснования необходимости реализации Подпрограммы</w:t>
      </w:r>
    </w:p>
    <w:p w14:paraId="096D3C4C" w14:textId="77777777" w:rsidR="00413EC8" w:rsidRPr="00413EC8" w:rsidRDefault="00413EC8" w:rsidP="00413EC8">
      <w:pPr>
        <w:widowControl w:val="0"/>
        <w:autoSpaceDE w:val="0"/>
        <w:autoSpaceDN w:val="0"/>
        <w:adjustRightInd w:val="0"/>
        <w:ind w:firstLine="709"/>
        <w:jc w:val="center"/>
        <w:rPr>
          <w:sz w:val="20"/>
          <w:szCs w:val="20"/>
        </w:rPr>
      </w:pPr>
    </w:p>
    <w:p w14:paraId="3EAEDA52" w14:textId="77777777" w:rsidR="00413EC8" w:rsidRPr="00413EC8" w:rsidRDefault="00413EC8" w:rsidP="00413EC8">
      <w:pPr>
        <w:autoSpaceDE w:val="0"/>
        <w:autoSpaceDN w:val="0"/>
        <w:adjustRightInd w:val="0"/>
        <w:ind w:firstLine="540"/>
        <w:jc w:val="both"/>
        <w:rPr>
          <w:sz w:val="20"/>
          <w:szCs w:val="20"/>
        </w:rPr>
      </w:pPr>
      <w:r w:rsidRPr="00413EC8">
        <w:rPr>
          <w:sz w:val="20"/>
          <w:szCs w:val="20"/>
        </w:rPr>
        <w:t>Одной из проблем на сегодняшний день является обеспечение населения Куйбышевского муниципального района Новосибирской области питьевой водой в достаточном количестве, нормативного качества.</w:t>
      </w:r>
    </w:p>
    <w:p w14:paraId="54FA43CB"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Водоснабжение потребителей на территории Куйбышевского муниципального района Новосибирской области в основном осуществляется из подземных водозаборов. Качество и природно-экологические характеристики подземных вод на территории района не одинаковы.</w:t>
      </w:r>
    </w:p>
    <w:p w14:paraId="2007B1F1"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Зачастую в подземных водах наблюдается повышенное содержание железа, марганца, отмечается превышение общей жесткости, цветности, мутности.</w:t>
      </w:r>
    </w:p>
    <w:p w14:paraId="6242334E"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Настоящая Подпрограмма разработана для обеспечения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p w14:paraId="20B71F7D" w14:textId="77777777" w:rsidR="00413EC8" w:rsidRPr="00413EC8" w:rsidRDefault="00413EC8" w:rsidP="00413EC8">
      <w:pPr>
        <w:widowControl w:val="0"/>
        <w:autoSpaceDE w:val="0"/>
        <w:autoSpaceDN w:val="0"/>
        <w:adjustRightInd w:val="0"/>
        <w:ind w:firstLine="567"/>
        <w:jc w:val="both"/>
        <w:rPr>
          <w:sz w:val="20"/>
          <w:szCs w:val="20"/>
        </w:rPr>
      </w:pPr>
      <w:r w:rsidRPr="00413EC8">
        <w:rPr>
          <w:sz w:val="20"/>
          <w:szCs w:val="20"/>
        </w:rPr>
        <w:t>Сфера действия Подпрограммы – ремонт, строительство водозаборных скважин и установок водоподготовки; ремонт, реконструкция и строительство сетей водоснабжения на территориях населенных пунктов Куйбышевского муниципального района Новосибирской области.</w:t>
      </w:r>
    </w:p>
    <w:p w14:paraId="2C3FC452" w14:textId="77777777" w:rsidR="00413EC8" w:rsidRPr="00413EC8" w:rsidRDefault="00413EC8" w:rsidP="00413EC8">
      <w:pPr>
        <w:widowControl w:val="0"/>
        <w:autoSpaceDE w:val="0"/>
        <w:autoSpaceDN w:val="0"/>
        <w:adjustRightInd w:val="0"/>
        <w:ind w:firstLine="709"/>
        <w:jc w:val="both"/>
        <w:rPr>
          <w:sz w:val="20"/>
          <w:szCs w:val="20"/>
        </w:rPr>
      </w:pPr>
    </w:p>
    <w:p w14:paraId="255B4353" w14:textId="77777777" w:rsidR="00413EC8" w:rsidRPr="00413EC8" w:rsidRDefault="00413EC8" w:rsidP="00413EC8">
      <w:pPr>
        <w:widowControl w:val="0"/>
        <w:numPr>
          <w:ilvl w:val="0"/>
          <w:numId w:val="26"/>
        </w:numPr>
        <w:autoSpaceDE w:val="0"/>
        <w:autoSpaceDN w:val="0"/>
        <w:adjustRightInd w:val="0"/>
        <w:jc w:val="center"/>
        <w:rPr>
          <w:sz w:val="20"/>
          <w:szCs w:val="20"/>
        </w:rPr>
      </w:pPr>
      <w:r w:rsidRPr="00413EC8">
        <w:rPr>
          <w:sz w:val="20"/>
          <w:szCs w:val="20"/>
        </w:rPr>
        <w:t>Цели и задачи, важнейшие целевые индикаторы Подпрограммы</w:t>
      </w:r>
    </w:p>
    <w:p w14:paraId="39329035" w14:textId="77777777" w:rsidR="00413EC8" w:rsidRPr="00413EC8" w:rsidRDefault="00413EC8" w:rsidP="00413EC8">
      <w:pPr>
        <w:widowControl w:val="0"/>
        <w:autoSpaceDE w:val="0"/>
        <w:autoSpaceDN w:val="0"/>
        <w:adjustRightInd w:val="0"/>
        <w:ind w:left="1440" w:firstLine="709"/>
        <w:rPr>
          <w:sz w:val="20"/>
          <w:szCs w:val="20"/>
        </w:rPr>
      </w:pPr>
    </w:p>
    <w:p w14:paraId="63D31EEA" w14:textId="77777777" w:rsidR="00413EC8" w:rsidRPr="00413EC8" w:rsidRDefault="00413EC8" w:rsidP="00413EC8">
      <w:pPr>
        <w:autoSpaceDE w:val="0"/>
        <w:autoSpaceDN w:val="0"/>
        <w:adjustRightInd w:val="0"/>
        <w:ind w:firstLine="709"/>
        <w:jc w:val="both"/>
        <w:rPr>
          <w:sz w:val="20"/>
          <w:szCs w:val="20"/>
        </w:rPr>
      </w:pPr>
      <w:r w:rsidRPr="00413EC8">
        <w:rPr>
          <w:sz w:val="20"/>
          <w:szCs w:val="20"/>
        </w:rPr>
        <w:t>Целью Подпрограммы является обеспечение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p w14:paraId="3555D2CC" w14:textId="77777777" w:rsidR="00413EC8" w:rsidRPr="00413EC8" w:rsidRDefault="00413EC8" w:rsidP="00413EC8">
      <w:pPr>
        <w:autoSpaceDE w:val="0"/>
        <w:autoSpaceDN w:val="0"/>
        <w:adjustRightInd w:val="0"/>
        <w:ind w:firstLine="709"/>
        <w:jc w:val="both"/>
        <w:rPr>
          <w:sz w:val="20"/>
          <w:szCs w:val="20"/>
        </w:rPr>
      </w:pPr>
      <w:r w:rsidRPr="00413EC8">
        <w:rPr>
          <w:sz w:val="20"/>
          <w:szCs w:val="20"/>
        </w:rPr>
        <w:t>Задачи Подпрограммы:</w:t>
      </w:r>
    </w:p>
    <w:p w14:paraId="3884A324" w14:textId="77777777" w:rsidR="00413EC8" w:rsidRPr="00413EC8" w:rsidRDefault="00413EC8" w:rsidP="00413EC8">
      <w:pPr>
        <w:autoSpaceDE w:val="0"/>
        <w:autoSpaceDN w:val="0"/>
        <w:adjustRightInd w:val="0"/>
        <w:ind w:firstLine="709"/>
        <w:jc w:val="both"/>
        <w:rPr>
          <w:sz w:val="20"/>
          <w:szCs w:val="20"/>
        </w:rPr>
      </w:pPr>
      <w:r w:rsidRPr="00413EC8">
        <w:rPr>
          <w:sz w:val="20"/>
          <w:szCs w:val="20"/>
        </w:rPr>
        <w:t>развитие и реконструкция систем водоснабжения и централизованных систем водоотведения в населенных пунктах Куйбышевского муниципального района Новосибирской области;</w:t>
      </w:r>
    </w:p>
    <w:p w14:paraId="53737D69" w14:textId="77777777" w:rsidR="00413EC8" w:rsidRPr="00413EC8" w:rsidRDefault="00413EC8" w:rsidP="00413EC8">
      <w:pPr>
        <w:autoSpaceDE w:val="0"/>
        <w:autoSpaceDN w:val="0"/>
        <w:adjustRightInd w:val="0"/>
        <w:ind w:firstLine="709"/>
        <w:jc w:val="both"/>
        <w:rPr>
          <w:sz w:val="20"/>
          <w:szCs w:val="20"/>
        </w:rPr>
      </w:pPr>
      <w:r w:rsidRPr="00413EC8">
        <w:rPr>
          <w:sz w:val="20"/>
          <w:szCs w:val="20"/>
        </w:rPr>
        <w:t>устранение дефицита водоснабжения в населенных пунктах Куйбышевского муниципального района Новосибирской области.</w:t>
      </w:r>
    </w:p>
    <w:p w14:paraId="109EFD1D" w14:textId="77777777" w:rsidR="00413EC8" w:rsidRPr="00413EC8" w:rsidRDefault="00413EC8" w:rsidP="00413EC8">
      <w:pPr>
        <w:autoSpaceDE w:val="0"/>
        <w:autoSpaceDN w:val="0"/>
        <w:adjustRightInd w:val="0"/>
        <w:ind w:firstLine="709"/>
        <w:jc w:val="both"/>
        <w:rPr>
          <w:sz w:val="20"/>
          <w:szCs w:val="20"/>
        </w:rPr>
      </w:pPr>
      <w:r w:rsidRPr="00413EC8">
        <w:rPr>
          <w:sz w:val="20"/>
          <w:szCs w:val="20"/>
        </w:rPr>
        <w:t>Целевые индикаторы Подпрограммы:</w:t>
      </w:r>
    </w:p>
    <w:p w14:paraId="3E60FE74" w14:textId="77777777" w:rsidR="00413EC8" w:rsidRPr="00413EC8" w:rsidRDefault="00413EC8" w:rsidP="00413EC8">
      <w:pPr>
        <w:autoSpaceDE w:val="0"/>
        <w:autoSpaceDN w:val="0"/>
        <w:adjustRightInd w:val="0"/>
        <w:ind w:firstLine="709"/>
        <w:jc w:val="both"/>
        <w:rPr>
          <w:sz w:val="20"/>
          <w:szCs w:val="20"/>
        </w:rPr>
      </w:pPr>
      <w:r w:rsidRPr="00413EC8">
        <w:rPr>
          <w:sz w:val="20"/>
          <w:szCs w:val="20"/>
        </w:rPr>
        <w:t>- Количество разработанной проектно-сметной документации объектов капитального строительства, с положительным заключением государственной экспертизы проектно-сметной документации.</w:t>
      </w:r>
    </w:p>
    <w:p w14:paraId="2A0E7578" w14:textId="77777777" w:rsidR="00413EC8" w:rsidRPr="00413EC8" w:rsidRDefault="00413EC8" w:rsidP="00413EC8">
      <w:pPr>
        <w:autoSpaceDE w:val="0"/>
        <w:autoSpaceDN w:val="0"/>
        <w:adjustRightInd w:val="0"/>
        <w:ind w:firstLine="709"/>
        <w:jc w:val="both"/>
        <w:rPr>
          <w:sz w:val="20"/>
          <w:szCs w:val="20"/>
        </w:rPr>
      </w:pPr>
      <w:r w:rsidRPr="00413EC8">
        <w:rPr>
          <w:sz w:val="20"/>
          <w:szCs w:val="20"/>
        </w:rPr>
        <w:t>- Количество объектов систем водоснабжения и централизованных систем водоотведения, построенных (введенных в эксплуатацию) и реконструируемых, отремонтированных в отчетном году на территориях населенных пунктов Куйбышевского муниципального района Новосибирской области.</w:t>
      </w:r>
    </w:p>
    <w:p w14:paraId="07BD4175" w14:textId="77777777" w:rsidR="00413EC8" w:rsidRPr="00413EC8" w:rsidRDefault="00413EC8" w:rsidP="00413EC8">
      <w:pPr>
        <w:autoSpaceDE w:val="0"/>
        <w:autoSpaceDN w:val="0"/>
        <w:adjustRightInd w:val="0"/>
        <w:ind w:firstLine="709"/>
        <w:jc w:val="both"/>
        <w:rPr>
          <w:rFonts w:cs="Courier New"/>
          <w:sz w:val="20"/>
          <w:szCs w:val="20"/>
        </w:rPr>
      </w:pPr>
      <w:r w:rsidRPr="00413EC8">
        <w:rPr>
          <w:rFonts w:cs="Courier New"/>
          <w:sz w:val="20"/>
          <w:szCs w:val="20"/>
        </w:rPr>
        <w:t>Задачи и целевые индикаторы Подпрограммы приведены в приложении 1 к Подпрограмме.</w:t>
      </w:r>
    </w:p>
    <w:p w14:paraId="0284D636" w14:textId="77777777" w:rsidR="00413EC8" w:rsidRPr="00413EC8" w:rsidRDefault="00413EC8" w:rsidP="00413EC8">
      <w:pPr>
        <w:widowControl w:val="0"/>
        <w:numPr>
          <w:ilvl w:val="0"/>
          <w:numId w:val="26"/>
        </w:numPr>
        <w:autoSpaceDE w:val="0"/>
        <w:autoSpaceDN w:val="0"/>
        <w:adjustRightInd w:val="0"/>
        <w:jc w:val="center"/>
        <w:rPr>
          <w:sz w:val="20"/>
          <w:szCs w:val="20"/>
        </w:rPr>
      </w:pPr>
      <w:r w:rsidRPr="00413EC8">
        <w:rPr>
          <w:sz w:val="20"/>
          <w:szCs w:val="20"/>
        </w:rPr>
        <w:t>Основные мероприятия Подпрограммы</w:t>
      </w:r>
    </w:p>
    <w:p w14:paraId="3D1A8BA4" w14:textId="77777777" w:rsidR="00413EC8" w:rsidRPr="00413EC8" w:rsidRDefault="00413EC8" w:rsidP="00413EC8">
      <w:pPr>
        <w:widowControl w:val="0"/>
        <w:autoSpaceDE w:val="0"/>
        <w:autoSpaceDN w:val="0"/>
        <w:adjustRightInd w:val="0"/>
        <w:ind w:left="1440" w:firstLine="709"/>
        <w:jc w:val="center"/>
        <w:rPr>
          <w:sz w:val="20"/>
          <w:szCs w:val="20"/>
        </w:rPr>
      </w:pPr>
    </w:p>
    <w:p w14:paraId="3E6BEAFF" w14:textId="77777777" w:rsidR="00413EC8" w:rsidRPr="00413EC8" w:rsidRDefault="00413EC8" w:rsidP="00413EC8">
      <w:pPr>
        <w:autoSpaceDE w:val="0"/>
        <w:autoSpaceDN w:val="0"/>
        <w:adjustRightInd w:val="0"/>
        <w:ind w:firstLine="540"/>
        <w:jc w:val="both"/>
        <w:rPr>
          <w:sz w:val="20"/>
          <w:szCs w:val="20"/>
        </w:rPr>
      </w:pPr>
      <w:r w:rsidRPr="00413EC8">
        <w:rPr>
          <w:sz w:val="20"/>
          <w:szCs w:val="20"/>
        </w:rPr>
        <w:t>Для обеспечения решения задач и достижения поставленной цели Подпрограммы предусматривается реализация следующих основных мероприятий:</w:t>
      </w:r>
    </w:p>
    <w:p w14:paraId="4D231001" w14:textId="77777777" w:rsidR="00413EC8" w:rsidRPr="00413EC8" w:rsidRDefault="00413EC8" w:rsidP="00413EC8">
      <w:pPr>
        <w:ind w:firstLine="540"/>
        <w:jc w:val="both"/>
        <w:rPr>
          <w:sz w:val="20"/>
          <w:szCs w:val="20"/>
        </w:rPr>
      </w:pPr>
      <w:r w:rsidRPr="00413EC8">
        <w:rPr>
          <w:sz w:val="20"/>
          <w:szCs w:val="20"/>
        </w:rPr>
        <w:t xml:space="preserve">- строительство водозаборных скважин, расчетный дебит которых должен соответствовать требуемому водопотреблению населением на питьевые и хозяйственно-бытовые нужды, с учетом мероприятий по доведению качества воды до нормативных требований </w:t>
      </w:r>
      <w:hyperlink r:id="rId19" w:history="1">
        <w:r w:rsidRPr="00413EC8">
          <w:rPr>
            <w:sz w:val="20"/>
            <w:szCs w:val="20"/>
          </w:rPr>
          <w:t xml:space="preserve">СанПиН </w:t>
        </w:r>
      </w:hyperlink>
      <w:r w:rsidRPr="00413EC8">
        <w:rPr>
          <w:sz w:val="20"/>
          <w:szCs w:val="20"/>
        </w:rPr>
        <w:t xml:space="preserve">1.2.3685-21 " Гигиенические нормативы и требования к обеспечению безопасности и (или) безвредности для человека факторов среды обитания", перспективы развития соответствующего населенного пункта, а также прогнозируемого риска выхода из строя существующих водозаборных скважин, выработавших свой производственный ресурс;  ремонт водозаборных скважин, тампонажные работы бездействующих скважин; устройство зон санитарной охраны; </w:t>
      </w:r>
    </w:p>
    <w:p w14:paraId="5529C842"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 строительство установок водоподготовки, включая разработку проектно-сметной документации для них и проведение государственной экспертизы проектно-сметной документации;</w:t>
      </w:r>
    </w:p>
    <w:p w14:paraId="3EF47A45"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 ремонт, реконструкция и строительство сетей водоснабжения на территориях населенных пунктов Куйбышевского муниципального района Новосибирской области, включая разработку проектно-сметной документации и проведение государственной экспертизы проектно-сметной документации.</w:t>
      </w:r>
    </w:p>
    <w:p w14:paraId="4403914B"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Подпрограмма предусматривает оказание Куйбышевскому муниципальному району Новосибирской области государственной поддержки на реализацию мероприятий, направленных на обеспечение населения питьевой водой, безопасной в эпидемическом отношении, безвредной по химическому составу и имеющей благоприятные органолептические свойства; устранение дефицита водоснабжения в населенных пунктах Куйбышевского муниципального района Новосибирской области; восстановление, охрану и рациональное использование водоисточников.</w:t>
      </w:r>
    </w:p>
    <w:p w14:paraId="57E9B71F" w14:textId="77777777" w:rsidR="00413EC8" w:rsidRPr="00413EC8" w:rsidRDefault="00413EC8" w:rsidP="00413EC8">
      <w:pPr>
        <w:widowControl w:val="0"/>
        <w:autoSpaceDE w:val="0"/>
        <w:autoSpaceDN w:val="0"/>
        <w:adjustRightInd w:val="0"/>
        <w:spacing w:after="120"/>
        <w:ind w:firstLine="567"/>
        <w:rPr>
          <w:sz w:val="20"/>
          <w:szCs w:val="20"/>
        </w:rPr>
      </w:pPr>
      <w:r w:rsidRPr="00413EC8">
        <w:rPr>
          <w:sz w:val="20"/>
          <w:szCs w:val="20"/>
        </w:rPr>
        <w:t>Перечень мероприятий Подпрограммы приведен в приложении 2 к Подпрограмме.</w:t>
      </w:r>
    </w:p>
    <w:p w14:paraId="3C23080A" w14:textId="77777777" w:rsidR="00413EC8" w:rsidRPr="00413EC8" w:rsidRDefault="00413EC8" w:rsidP="00413EC8">
      <w:pPr>
        <w:ind w:left="1440" w:firstLine="709"/>
        <w:jc w:val="center"/>
        <w:rPr>
          <w:sz w:val="20"/>
          <w:szCs w:val="20"/>
        </w:rPr>
      </w:pPr>
      <w:r w:rsidRPr="00413EC8">
        <w:rPr>
          <w:sz w:val="20"/>
          <w:szCs w:val="20"/>
        </w:rPr>
        <w:t>5. Ожидаемые результаты реализации Подпрограммы</w:t>
      </w:r>
    </w:p>
    <w:p w14:paraId="26F83110" w14:textId="77777777" w:rsidR="00413EC8" w:rsidRPr="00413EC8" w:rsidRDefault="00413EC8" w:rsidP="00413EC8">
      <w:pPr>
        <w:autoSpaceDE w:val="0"/>
        <w:autoSpaceDN w:val="0"/>
        <w:adjustRightInd w:val="0"/>
        <w:ind w:firstLine="540"/>
        <w:jc w:val="both"/>
        <w:rPr>
          <w:sz w:val="20"/>
          <w:szCs w:val="20"/>
        </w:rPr>
      </w:pPr>
    </w:p>
    <w:p w14:paraId="1A7F0CF4" w14:textId="77777777" w:rsidR="00413EC8" w:rsidRPr="00413EC8" w:rsidRDefault="00413EC8" w:rsidP="00413EC8">
      <w:pPr>
        <w:autoSpaceDE w:val="0"/>
        <w:autoSpaceDN w:val="0"/>
        <w:adjustRightInd w:val="0"/>
        <w:ind w:firstLine="540"/>
        <w:jc w:val="both"/>
        <w:rPr>
          <w:sz w:val="20"/>
          <w:szCs w:val="20"/>
        </w:rPr>
      </w:pPr>
      <w:r w:rsidRPr="00413EC8">
        <w:rPr>
          <w:sz w:val="20"/>
          <w:szCs w:val="20"/>
        </w:rPr>
        <w:t>Реализация Подпрограммы позволит выполнить ремонт, построить и ввести в эксплуатацию  13 объектов водоснабжения:</w:t>
      </w:r>
    </w:p>
    <w:p w14:paraId="1720B3D3"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 xml:space="preserve">- в 2024 году - разработка проектно-сметной документации 2 объектов капитального строительства и проведение государственной экспертизы проектно-сметной документации; </w:t>
      </w:r>
    </w:p>
    <w:p w14:paraId="5C9F6E8E"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 xml:space="preserve">- в 2025 году - ремонт 2 водозаборных скважин и 4 участков водопроводных сетей; строительство 1 установки водоподготовки; </w:t>
      </w:r>
    </w:p>
    <w:p w14:paraId="6B6133AC"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 в 2026 году – разработка проектно-сметной документации 2 объектов капитального строительства и проведение государственной экспертизы проектно-сметной документации; строительство 2 установок водоподготовки.</w:t>
      </w:r>
    </w:p>
    <w:p w14:paraId="0B083184" w14:textId="77777777" w:rsidR="00413EC8" w:rsidRPr="00413EC8" w:rsidRDefault="00413EC8" w:rsidP="00413EC8">
      <w:pPr>
        <w:autoSpaceDE w:val="0"/>
        <w:autoSpaceDN w:val="0"/>
        <w:adjustRightInd w:val="0"/>
        <w:ind w:firstLine="540"/>
        <w:jc w:val="both"/>
        <w:rPr>
          <w:sz w:val="20"/>
          <w:szCs w:val="20"/>
        </w:rPr>
      </w:pPr>
      <w:r w:rsidRPr="00413EC8">
        <w:rPr>
          <w:sz w:val="20"/>
          <w:szCs w:val="20"/>
        </w:rPr>
        <w:t>Результатом реализации Подпрограммы станет обеспечение бесперебойной подачи качественной питьевой воды на территориях населенных пунктов Куйбышевского муниципального района Новосибирской области.</w:t>
      </w:r>
    </w:p>
    <w:p w14:paraId="54605B4F" w14:textId="77777777" w:rsidR="00413EC8" w:rsidRPr="00413EC8" w:rsidRDefault="00413EC8" w:rsidP="00413EC8">
      <w:pPr>
        <w:widowControl w:val="0"/>
        <w:autoSpaceDE w:val="0"/>
        <w:autoSpaceDN w:val="0"/>
        <w:adjustRightInd w:val="0"/>
        <w:ind w:left="1080" w:firstLine="709"/>
        <w:jc w:val="center"/>
        <w:rPr>
          <w:sz w:val="20"/>
          <w:szCs w:val="20"/>
        </w:rPr>
      </w:pPr>
    </w:p>
    <w:p w14:paraId="0F9BD50C" w14:textId="77777777" w:rsidR="00413EC8" w:rsidRPr="00413EC8" w:rsidRDefault="00413EC8" w:rsidP="00413EC8">
      <w:pPr>
        <w:widowControl w:val="0"/>
        <w:autoSpaceDE w:val="0"/>
        <w:autoSpaceDN w:val="0"/>
        <w:adjustRightInd w:val="0"/>
        <w:ind w:left="1080" w:firstLine="709"/>
        <w:jc w:val="center"/>
        <w:rPr>
          <w:sz w:val="20"/>
          <w:szCs w:val="20"/>
        </w:rPr>
      </w:pPr>
      <w:r w:rsidRPr="00413EC8">
        <w:rPr>
          <w:sz w:val="20"/>
          <w:szCs w:val="20"/>
        </w:rPr>
        <w:t>6. Ресурсное обеспечение Подпрограммы</w:t>
      </w:r>
    </w:p>
    <w:p w14:paraId="6848DDB0" w14:textId="77777777" w:rsidR="00413EC8" w:rsidRPr="00413EC8" w:rsidRDefault="00413EC8" w:rsidP="00413EC8">
      <w:pPr>
        <w:widowControl w:val="0"/>
        <w:autoSpaceDE w:val="0"/>
        <w:autoSpaceDN w:val="0"/>
        <w:adjustRightInd w:val="0"/>
        <w:ind w:left="1440" w:firstLine="709"/>
        <w:jc w:val="center"/>
        <w:rPr>
          <w:sz w:val="20"/>
          <w:szCs w:val="20"/>
        </w:rPr>
      </w:pPr>
    </w:p>
    <w:p w14:paraId="4E6D88D8" w14:textId="77777777" w:rsidR="00413EC8" w:rsidRPr="00413EC8" w:rsidRDefault="00413EC8" w:rsidP="00413EC8">
      <w:pPr>
        <w:widowControl w:val="0"/>
        <w:autoSpaceDE w:val="0"/>
        <w:autoSpaceDN w:val="0"/>
        <w:adjustRightInd w:val="0"/>
        <w:ind w:firstLine="709"/>
        <w:rPr>
          <w:sz w:val="20"/>
          <w:szCs w:val="20"/>
        </w:rPr>
      </w:pPr>
      <w:r w:rsidRPr="00413EC8">
        <w:rPr>
          <w:sz w:val="20"/>
          <w:szCs w:val="20"/>
        </w:rPr>
        <w:t xml:space="preserve">Общий объем финансирования, необходимый для реализации Подпрограммы составит 18 723,06073  тыс. руб.: </w:t>
      </w:r>
    </w:p>
    <w:p w14:paraId="5B27B37D" w14:textId="77777777" w:rsidR="00413EC8" w:rsidRPr="00413EC8" w:rsidRDefault="00413EC8" w:rsidP="00413EC8">
      <w:pPr>
        <w:widowControl w:val="0"/>
        <w:autoSpaceDE w:val="0"/>
        <w:autoSpaceDN w:val="0"/>
        <w:adjustRightInd w:val="0"/>
        <w:ind w:firstLine="709"/>
        <w:rPr>
          <w:sz w:val="20"/>
          <w:szCs w:val="20"/>
        </w:rPr>
      </w:pPr>
      <w:r w:rsidRPr="00413EC8">
        <w:rPr>
          <w:sz w:val="20"/>
          <w:szCs w:val="20"/>
        </w:rPr>
        <w:t>на 2024 год  - 2 119,12841 тыс. руб.,</w:t>
      </w:r>
    </w:p>
    <w:p w14:paraId="1D1DA744" w14:textId="77777777" w:rsidR="00413EC8" w:rsidRPr="00413EC8" w:rsidRDefault="00413EC8" w:rsidP="00413EC8">
      <w:pPr>
        <w:widowControl w:val="0"/>
        <w:autoSpaceDE w:val="0"/>
        <w:autoSpaceDN w:val="0"/>
        <w:adjustRightInd w:val="0"/>
        <w:ind w:firstLine="709"/>
        <w:rPr>
          <w:sz w:val="20"/>
          <w:szCs w:val="20"/>
        </w:rPr>
      </w:pPr>
      <w:r w:rsidRPr="00413EC8">
        <w:rPr>
          <w:sz w:val="20"/>
          <w:szCs w:val="20"/>
        </w:rPr>
        <w:t>на 2025 год  - 16 603,93232 тыс. руб.,</w:t>
      </w:r>
    </w:p>
    <w:p w14:paraId="15A6A1EA" w14:textId="77777777" w:rsidR="00413EC8" w:rsidRPr="00413EC8" w:rsidRDefault="00413EC8" w:rsidP="00413EC8">
      <w:pPr>
        <w:widowControl w:val="0"/>
        <w:autoSpaceDE w:val="0"/>
        <w:autoSpaceDN w:val="0"/>
        <w:adjustRightInd w:val="0"/>
        <w:spacing w:after="120"/>
        <w:ind w:firstLine="709"/>
        <w:rPr>
          <w:sz w:val="20"/>
          <w:szCs w:val="20"/>
        </w:rPr>
      </w:pPr>
      <w:r w:rsidRPr="00413EC8">
        <w:rPr>
          <w:sz w:val="20"/>
          <w:szCs w:val="20"/>
        </w:rPr>
        <w:t>на 2026 год – 0,000  тыс. руб.</w:t>
      </w:r>
    </w:p>
    <w:p w14:paraId="349E490D" w14:textId="77777777" w:rsidR="00413EC8" w:rsidRPr="00413EC8" w:rsidRDefault="00413EC8" w:rsidP="00413EC8">
      <w:pPr>
        <w:widowControl w:val="0"/>
        <w:autoSpaceDE w:val="0"/>
        <w:autoSpaceDN w:val="0"/>
        <w:adjustRightInd w:val="0"/>
        <w:spacing w:after="120"/>
        <w:ind w:firstLine="709"/>
        <w:rPr>
          <w:sz w:val="20"/>
          <w:szCs w:val="20"/>
        </w:rPr>
      </w:pPr>
      <w:r w:rsidRPr="00413EC8">
        <w:rPr>
          <w:sz w:val="20"/>
          <w:szCs w:val="20"/>
        </w:rPr>
        <w:t xml:space="preserve">в том числе по источникам финансирования Подпрограммы: </w:t>
      </w:r>
    </w:p>
    <w:p w14:paraId="376556A8" w14:textId="77777777" w:rsidR="00413EC8" w:rsidRPr="00413EC8" w:rsidRDefault="00413EC8" w:rsidP="00413EC8">
      <w:pPr>
        <w:widowControl w:val="0"/>
        <w:autoSpaceDE w:val="0"/>
        <w:autoSpaceDN w:val="0"/>
        <w:adjustRightInd w:val="0"/>
        <w:spacing w:after="120"/>
        <w:ind w:firstLine="709"/>
        <w:rPr>
          <w:sz w:val="20"/>
          <w:szCs w:val="20"/>
        </w:rPr>
      </w:pPr>
      <w:r w:rsidRPr="00413EC8">
        <w:rPr>
          <w:sz w:val="20"/>
          <w:szCs w:val="20"/>
        </w:rPr>
        <w:t>- областной бюджет Новосибирской области –1 935,47394 тыс. руб.:</w:t>
      </w:r>
    </w:p>
    <w:p w14:paraId="45BA4A31" w14:textId="77777777" w:rsidR="00413EC8" w:rsidRPr="00413EC8" w:rsidRDefault="00413EC8" w:rsidP="00413EC8">
      <w:pPr>
        <w:widowControl w:val="0"/>
        <w:autoSpaceDE w:val="0"/>
        <w:autoSpaceDN w:val="0"/>
        <w:adjustRightInd w:val="0"/>
        <w:ind w:firstLine="709"/>
        <w:rPr>
          <w:sz w:val="20"/>
          <w:szCs w:val="20"/>
        </w:rPr>
      </w:pPr>
      <w:r w:rsidRPr="00413EC8">
        <w:rPr>
          <w:sz w:val="20"/>
          <w:szCs w:val="20"/>
        </w:rPr>
        <w:t>2024г. – 1 935,47394 тыс. руб.</w:t>
      </w:r>
    </w:p>
    <w:p w14:paraId="16BD0781" w14:textId="77777777" w:rsidR="00413EC8" w:rsidRPr="00413EC8" w:rsidRDefault="00413EC8" w:rsidP="00413EC8">
      <w:pPr>
        <w:widowControl w:val="0"/>
        <w:autoSpaceDE w:val="0"/>
        <w:autoSpaceDN w:val="0"/>
        <w:adjustRightInd w:val="0"/>
        <w:ind w:firstLine="709"/>
        <w:rPr>
          <w:sz w:val="20"/>
          <w:szCs w:val="20"/>
        </w:rPr>
      </w:pPr>
      <w:r w:rsidRPr="00413EC8">
        <w:rPr>
          <w:sz w:val="20"/>
          <w:szCs w:val="20"/>
        </w:rPr>
        <w:t>2025г. – 0 тыс. руб.</w:t>
      </w:r>
    </w:p>
    <w:p w14:paraId="6CD5A133" w14:textId="77777777" w:rsidR="00413EC8" w:rsidRPr="00413EC8" w:rsidRDefault="00413EC8" w:rsidP="00413EC8">
      <w:pPr>
        <w:widowControl w:val="0"/>
        <w:autoSpaceDE w:val="0"/>
        <w:autoSpaceDN w:val="0"/>
        <w:adjustRightInd w:val="0"/>
        <w:spacing w:after="120"/>
        <w:ind w:firstLine="709"/>
        <w:rPr>
          <w:sz w:val="20"/>
          <w:szCs w:val="20"/>
        </w:rPr>
      </w:pPr>
      <w:r w:rsidRPr="00413EC8">
        <w:rPr>
          <w:sz w:val="20"/>
          <w:szCs w:val="20"/>
        </w:rPr>
        <w:t>2026г. – 0 тыс. руб.</w:t>
      </w:r>
    </w:p>
    <w:p w14:paraId="5A960A5A" w14:textId="77777777" w:rsidR="00413EC8" w:rsidRPr="00413EC8" w:rsidRDefault="00413EC8" w:rsidP="00413EC8">
      <w:pPr>
        <w:widowControl w:val="0"/>
        <w:autoSpaceDE w:val="0"/>
        <w:autoSpaceDN w:val="0"/>
        <w:adjustRightInd w:val="0"/>
        <w:spacing w:after="120"/>
        <w:ind w:firstLine="709"/>
        <w:rPr>
          <w:sz w:val="20"/>
          <w:szCs w:val="20"/>
        </w:rPr>
      </w:pPr>
      <w:r w:rsidRPr="00413EC8">
        <w:rPr>
          <w:sz w:val="20"/>
          <w:szCs w:val="20"/>
        </w:rPr>
        <w:t>- местный бюджет – 16 787,58679 тыс. руб.:</w:t>
      </w:r>
    </w:p>
    <w:p w14:paraId="4917FD08" w14:textId="77777777" w:rsidR="00413EC8" w:rsidRPr="00413EC8" w:rsidRDefault="00413EC8" w:rsidP="00413EC8">
      <w:pPr>
        <w:widowControl w:val="0"/>
        <w:autoSpaceDE w:val="0"/>
        <w:autoSpaceDN w:val="0"/>
        <w:adjustRightInd w:val="0"/>
        <w:ind w:firstLine="709"/>
        <w:rPr>
          <w:sz w:val="20"/>
          <w:szCs w:val="20"/>
        </w:rPr>
      </w:pPr>
      <w:r w:rsidRPr="00413EC8">
        <w:rPr>
          <w:sz w:val="20"/>
          <w:szCs w:val="20"/>
        </w:rPr>
        <w:t>2024г.– 183,65447 тыс. руб.</w:t>
      </w:r>
    </w:p>
    <w:p w14:paraId="3852E9AF" w14:textId="77777777" w:rsidR="00413EC8" w:rsidRPr="00413EC8" w:rsidRDefault="00413EC8" w:rsidP="00413EC8">
      <w:pPr>
        <w:widowControl w:val="0"/>
        <w:autoSpaceDE w:val="0"/>
        <w:autoSpaceDN w:val="0"/>
        <w:adjustRightInd w:val="0"/>
        <w:ind w:firstLine="709"/>
        <w:rPr>
          <w:sz w:val="20"/>
          <w:szCs w:val="20"/>
        </w:rPr>
      </w:pPr>
      <w:r w:rsidRPr="00413EC8">
        <w:rPr>
          <w:sz w:val="20"/>
          <w:szCs w:val="20"/>
        </w:rPr>
        <w:t>2025г. – 16 603,93232 тыс. руб.</w:t>
      </w:r>
    </w:p>
    <w:p w14:paraId="5FDBA6E1" w14:textId="77777777" w:rsidR="00413EC8" w:rsidRPr="00413EC8" w:rsidRDefault="00413EC8" w:rsidP="00413EC8">
      <w:pPr>
        <w:widowControl w:val="0"/>
        <w:autoSpaceDE w:val="0"/>
        <w:autoSpaceDN w:val="0"/>
        <w:adjustRightInd w:val="0"/>
        <w:spacing w:after="120"/>
        <w:ind w:firstLine="709"/>
        <w:rPr>
          <w:sz w:val="20"/>
          <w:szCs w:val="20"/>
        </w:rPr>
      </w:pPr>
      <w:r w:rsidRPr="00413EC8">
        <w:rPr>
          <w:sz w:val="20"/>
          <w:szCs w:val="20"/>
        </w:rPr>
        <w:t>2026г. – 0,000  тыс. руб.</w:t>
      </w:r>
    </w:p>
    <w:p w14:paraId="089DEA72" w14:textId="77777777" w:rsidR="00413EC8" w:rsidRPr="00413EC8" w:rsidRDefault="00413EC8" w:rsidP="00413EC8">
      <w:pPr>
        <w:widowControl w:val="0"/>
        <w:autoSpaceDE w:val="0"/>
        <w:autoSpaceDN w:val="0"/>
        <w:adjustRightInd w:val="0"/>
        <w:spacing w:after="120"/>
        <w:ind w:firstLine="709"/>
        <w:rPr>
          <w:sz w:val="20"/>
          <w:szCs w:val="20"/>
        </w:rPr>
      </w:pPr>
      <w:r w:rsidRPr="00413EC8">
        <w:rPr>
          <w:sz w:val="20"/>
          <w:szCs w:val="20"/>
        </w:rPr>
        <w:t>Суммы средств, выделяемые из областного бюджета Новосибирской области и местного бюджета, подлежат ежегодному уточнению исходя из возможностей бюджетов всех уровней. В Подпрограмме приведена прогнозная (справочная) информация об объемах средств бюджетов.</w:t>
      </w:r>
    </w:p>
    <w:p w14:paraId="2D37CFB0" w14:textId="77777777" w:rsidR="00413EC8" w:rsidRPr="00413EC8" w:rsidRDefault="00413EC8" w:rsidP="00413EC8">
      <w:pPr>
        <w:widowControl w:val="0"/>
        <w:autoSpaceDE w:val="0"/>
        <w:autoSpaceDN w:val="0"/>
        <w:adjustRightInd w:val="0"/>
        <w:spacing w:after="120"/>
        <w:ind w:firstLine="709"/>
        <w:rPr>
          <w:sz w:val="20"/>
          <w:szCs w:val="20"/>
        </w:rPr>
      </w:pPr>
      <w:r w:rsidRPr="00413EC8">
        <w:rPr>
          <w:rFonts w:eastAsia="Calibri"/>
          <w:sz w:val="20"/>
          <w:szCs w:val="20"/>
          <w:lang w:eastAsia="en-US"/>
        </w:rPr>
        <w:t>Сводные финансовые затраты по Подпрограмме с распределением расходов по годам</w:t>
      </w:r>
      <w:r w:rsidRPr="00413EC8">
        <w:rPr>
          <w:sz w:val="20"/>
          <w:szCs w:val="20"/>
        </w:rPr>
        <w:t xml:space="preserve"> и источникам финансирования приведены в приложении 3 к Подпрограмме.</w:t>
      </w:r>
    </w:p>
    <w:p w14:paraId="51275639" w14:textId="77777777" w:rsidR="00413EC8" w:rsidRPr="00413EC8" w:rsidRDefault="00413EC8" w:rsidP="00413EC8">
      <w:pPr>
        <w:widowControl w:val="0"/>
        <w:autoSpaceDE w:val="0"/>
        <w:autoSpaceDN w:val="0"/>
        <w:adjustRightInd w:val="0"/>
        <w:ind w:firstLine="709"/>
        <w:rPr>
          <w:sz w:val="20"/>
          <w:szCs w:val="20"/>
        </w:rPr>
      </w:pPr>
    </w:p>
    <w:p w14:paraId="6D23A6E4" w14:textId="77777777" w:rsidR="00413EC8" w:rsidRPr="00413EC8" w:rsidRDefault="00413EC8" w:rsidP="00413EC8">
      <w:pPr>
        <w:widowControl w:val="0"/>
        <w:autoSpaceDE w:val="0"/>
        <w:autoSpaceDN w:val="0"/>
        <w:adjustRightInd w:val="0"/>
        <w:ind w:firstLine="709"/>
        <w:jc w:val="right"/>
        <w:rPr>
          <w:sz w:val="20"/>
          <w:szCs w:val="20"/>
        </w:rPr>
        <w:sectPr w:rsidR="00413EC8" w:rsidRPr="00413EC8" w:rsidSect="00304D23">
          <w:footerReference w:type="even" r:id="rId20"/>
          <w:footerReference w:type="default" r:id="rId21"/>
          <w:pgSz w:w="12240" w:h="15840"/>
          <w:pgMar w:top="1134" w:right="851" w:bottom="992" w:left="1134" w:header="720" w:footer="720" w:gutter="0"/>
          <w:cols w:space="720"/>
          <w:noEndnote/>
          <w:titlePg/>
          <w:docGrid w:linePitch="326"/>
        </w:sectPr>
      </w:pPr>
    </w:p>
    <w:p w14:paraId="0BC65F09" w14:textId="77777777" w:rsidR="00413EC8" w:rsidRPr="00413EC8" w:rsidRDefault="00413EC8" w:rsidP="00413EC8">
      <w:pPr>
        <w:widowControl w:val="0"/>
        <w:autoSpaceDE w:val="0"/>
        <w:autoSpaceDN w:val="0"/>
        <w:adjustRightInd w:val="0"/>
        <w:ind w:firstLine="709"/>
        <w:jc w:val="right"/>
        <w:rPr>
          <w:sz w:val="20"/>
          <w:szCs w:val="20"/>
        </w:rPr>
      </w:pPr>
      <w:r w:rsidRPr="00413EC8">
        <w:rPr>
          <w:sz w:val="20"/>
          <w:szCs w:val="20"/>
        </w:rPr>
        <w:t>Приложение № 1</w:t>
      </w:r>
    </w:p>
    <w:p w14:paraId="54388674" w14:textId="77777777" w:rsidR="00413EC8" w:rsidRPr="00413EC8" w:rsidRDefault="00413EC8" w:rsidP="00413EC8">
      <w:pPr>
        <w:widowControl w:val="0"/>
        <w:autoSpaceDE w:val="0"/>
        <w:autoSpaceDN w:val="0"/>
        <w:adjustRightInd w:val="0"/>
        <w:ind w:firstLine="709"/>
        <w:jc w:val="right"/>
        <w:rPr>
          <w:color w:val="000000"/>
          <w:sz w:val="20"/>
          <w:szCs w:val="20"/>
        </w:rPr>
      </w:pPr>
      <w:r w:rsidRPr="00413EC8">
        <w:rPr>
          <w:sz w:val="20"/>
          <w:szCs w:val="20"/>
        </w:rPr>
        <w:t xml:space="preserve">к подпрограмме  </w:t>
      </w:r>
      <w:r w:rsidRPr="00413EC8">
        <w:rPr>
          <w:color w:val="000000"/>
          <w:sz w:val="20"/>
          <w:szCs w:val="20"/>
        </w:rPr>
        <w:t>«</w:t>
      </w:r>
      <w:r w:rsidRPr="00413EC8">
        <w:rPr>
          <w:spacing w:val="-8"/>
          <w:sz w:val="20"/>
          <w:szCs w:val="20"/>
        </w:rPr>
        <w:t>Чистая вода</w:t>
      </w:r>
      <w:r w:rsidRPr="00413EC8">
        <w:rPr>
          <w:color w:val="000000"/>
          <w:sz w:val="20"/>
          <w:szCs w:val="20"/>
        </w:rPr>
        <w:t>»</w:t>
      </w:r>
    </w:p>
    <w:p w14:paraId="178AF419" w14:textId="77777777" w:rsidR="00413EC8" w:rsidRPr="00413EC8" w:rsidRDefault="00413EC8" w:rsidP="00413EC8">
      <w:pPr>
        <w:widowControl w:val="0"/>
        <w:autoSpaceDE w:val="0"/>
        <w:autoSpaceDN w:val="0"/>
        <w:adjustRightInd w:val="0"/>
        <w:ind w:firstLine="709"/>
        <w:jc w:val="right"/>
        <w:rPr>
          <w:sz w:val="20"/>
          <w:szCs w:val="20"/>
        </w:rPr>
      </w:pPr>
      <w:r w:rsidRPr="00413EC8">
        <w:rPr>
          <w:sz w:val="20"/>
          <w:szCs w:val="20"/>
        </w:rPr>
        <w:t xml:space="preserve">Куйбышевского муниципального района </w:t>
      </w:r>
    </w:p>
    <w:p w14:paraId="48C32265" w14:textId="77777777" w:rsidR="00413EC8" w:rsidRPr="00413EC8" w:rsidRDefault="00413EC8" w:rsidP="00413EC8">
      <w:pPr>
        <w:widowControl w:val="0"/>
        <w:autoSpaceDE w:val="0"/>
        <w:autoSpaceDN w:val="0"/>
        <w:adjustRightInd w:val="0"/>
        <w:ind w:firstLine="709"/>
        <w:jc w:val="right"/>
        <w:rPr>
          <w:color w:val="000000"/>
          <w:sz w:val="20"/>
          <w:szCs w:val="20"/>
        </w:rPr>
      </w:pPr>
      <w:r w:rsidRPr="00413EC8">
        <w:rPr>
          <w:sz w:val="20"/>
          <w:szCs w:val="20"/>
        </w:rPr>
        <w:t>Новосибирской области</w:t>
      </w:r>
      <w:r w:rsidRPr="00413EC8">
        <w:rPr>
          <w:color w:val="000000"/>
          <w:sz w:val="20"/>
          <w:szCs w:val="20"/>
        </w:rPr>
        <w:t xml:space="preserve"> на 2024-2026 гг.</w:t>
      </w:r>
    </w:p>
    <w:p w14:paraId="010B6931" w14:textId="77777777" w:rsidR="00413EC8" w:rsidRPr="00413EC8" w:rsidRDefault="00413EC8" w:rsidP="00413EC8">
      <w:pPr>
        <w:widowControl w:val="0"/>
        <w:autoSpaceDE w:val="0"/>
        <w:autoSpaceDN w:val="0"/>
        <w:adjustRightInd w:val="0"/>
        <w:ind w:firstLine="709"/>
        <w:jc w:val="center"/>
        <w:rPr>
          <w:sz w:val="20"/>
          <w:szCs w:val="20"/>
        </w:rPr>
      </w:pPr>
    </w:p>
    <w:p w14:paraId="2DCF30E1" w14:textId="77777777" w:rsidR="00413EC8" w:rsidRPr="00413EC8" w:rsidRDefault="00413EC8" w:rsidP="00413EC8">
      <w:pPr>
        <w:widowControl w:val="0"/>
        <w:autoSpaceDE w:val="0"/>
        <w:autoSpaceDN w:val="0"/>
        <w:adjustRightInd w:val="0"/>
        <w:ind w:firstLine="709"/>
        <w:jc w:val="center"/>
        <w:rPr>
          <w:sz w:val="20"/>
          <w:szCs w:val="20"/>
        </w:rPr>
      </w:pPr>
    </w:p>
    <w:p w14:paraId="0092E470" w14:textId="77777777" w:rsidR="00413EC8" w:rsidRPr="00413EC8" w:rsidRDefault="00413EC8" w:rsidP="00413EC8">
      <w:pPr>
        <w:widowControl w:val="0"/>
        <w:autoSpaceDE w:val="0"/>
        <w:autoSpaceDN w:val="0"/>
        <w:adjustRightInd w:val="0"/>
        <w:ind w:firstLine="709"/>
        <w:jc w:val="center"/>
        <w:rPr>
          <w:sz w:val="20"/>
          <w:szCs w:val="20"/>
        </w:rPr>
      </w:pPr>
      <w:r w:rsidRPr="00413EC8">
        <w:rPr>
          <w:sz w:val="20"/>
          <w:szCs w:val="20"/>
        </w:rPr>
        <w:t>Цели, задачи и целевые индикаторы Подпрограммы</w:t>
      </w:r>
    </w:p>
    <w:p w14:paraId="1E523A40" w14:textId="77777777" w:rsidR="00413EC8" w:rsidRPr="00413EC8" w:rsidRDefault="00413EC8" w:rsidP="00413EC8">
      <w:pPr>
        <w:widowControl w:val="0"/>
        <w:autoSpaceDE w:val="0"/>
        <w:autoSpaceDN w:val="0"/>
        <w:adjustRightInd w:val="0"/>
        <w:ind w:firstLine="709"/>
        <w:jc w:val="center"/>
        <w:rPr>
          <w:color w:val="000000"/>
          <w:sz w:val="20"/>
          <w:szCs w:val="20"/>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4111"/>
        <w:gridCol w:w="1276"/>
        <w:gridCol w:w="1134"/>
        <w:gridCol w:w="1134"/>
        <w:gridCol w:w="1134"/>
        <w:gridCol w:w="1559"/>
      </w:tblGrid>
      <w:tr w:rsidR="00413EC8" w:rsidRPr="00413EC8" w14:paraId="790C924E" w14:textId="77777777" w:rsidTr="009D52AD">
        <w:trPr>
          <w:cantSplit/>
          <w:trHeight w:val="705"/>
        </w:trPr>
        <w:tc>
          <w:tcPr>
            <w:tcW w:w="4077" w:type="dxa"/>
            <w:vMerge w:val="restart"/>
          </w:tcPr>
          <w:p w14:paraId="539162C2" w14:textId="77777777" w:rsidR="00413EC8" w:rsidRPr="00413EC8" w:rsidRDefault="00413EC8" w:rsidP="00413EC8">
            <w:pPr>
              <w:widowControl w:val="0"/>
              <w:autoSpaceDE w:val="0"/>
              <w:autoSpaceDN w:val="0"/>
              <w:adjustRightInd w:val="0"/>
              <w:ind w:right="-150"/>
              <w:jc w:val="center"/>
              <w:rPr>
                <w:sz w:val="20"/>
                <w:szCs w:val="20"/>
              </w:rPr>
            </w:pPr>
            <w:r w:rsidRPr="00413EC8">
              <w:rPr>
                <w:sz w:val="20"/>
                <w:szCs w:val="20"/>
              </w:rPr>
              <w:t>Цель/задачи, требующие решения для достижения цели</w:t>
            </w:r>
          </w:p>
        </w:tc>
        <w:tc>
          <w:tcPr>
            <w:tcW w:w="4111" w:type="dxa"/>
            <w:vMerge w:val="restart"/>
          </w:tcPr>
          <w:p w14:paraId="0B868E56" w14:textId="77777777" w:rsidR="00413EC8" w:rsidRPr="00413EC8" w:rsidRDefault="00413EC8" w:rsidP="00413EC8">
            <w:pPr>
              <w:widowControl w:val="0"/>
              <w:autoSpaceDE w:val="0"/>
              <w:autoSpaceDN w:val="0"/>
              <w:adjustRightInd w:val="0"/>
              <w:ind w:right="-150" w:firstLine="34"/>
              <w:jc w:val="center"/>
              <w:rPr>
                <w:sz w:val="20"/>
                <w:szCs w:val="20"/>
              </w:rPr>
            </w:pPr>
            <w:r w:rsidRPr="00413EC8">
              <w:rPr>
                <w:sz w:val="20"/>
                <w:szCs w:val="20"/>
              </w:rPr>
              <w:t>Наименование целевого индикатора</w:t>
            </w:r>
          </w:p>
        </w:tc>
        <w:tc>
          <w:tcPr>
            <w:tcW w:w="1276" w:type="dxa"/>
            <w:vMerge w:val="restart"/>
          </w:tcPr>
          <w:p w14:paraId="440F3543" w14:textId="77777777" w:rsidR="00413EC8" w:rsidRPr="00413EC8" w:rsidRDefault="00413EC8" w:rsidP="00413EC8">
            <w:pPr>
              <w:widowControl w:val="0"/>
              <w:autoSpaceDE w:val="0"/>
              <w:autoSpaceDN w:val="0"/>
              <w:adjustRightInd w:val="0"/>
              <w:ind w:right="-150"/>
              <w:rPr>
                <w:sz w:val="20"/>
                <w:szCs w:val="20"/>
              </w:rPr>
            </w:pPr>
            <w:r w:rsidRPr="00413EC8">
              <w:rPr>
                <w:sz w:val="20"/>
                <w:szCs w:val="20"/>
              </w:rPr>
              <w:t>Единица измерения</w:t>
            </w:r>
          </w:p>
        </w:tc>
        <w:tc>
          <w:tcPr>
            <w:tcW w:w="3402" w:type="dxa"/>
            <w:gridSpan w:val="3"/>
          </w:tcPr>
          <w:p w14:paraId="167B11C6" w14:textId="77777777" w:rsidR="00413EC8" w:rsidRPr="00413EC8" w:rsidRDefault="00413EC8" w:rsidP="00413EC8">
            <w:pPr>
              <w:widowControl w:val="0"/>
              <w:autoSpaceDE w:val="0"/>
              <w:autoSpaceDN w:val="0"/>
              <w:adjustRightInd w:val="0"/>
              <w:ind w:firstLine="34"/>
              <w:jc w:val="center"/>
              <w:rPr>
                <w:sz w:val="20"/>
                <w:szCs w:val="20"/>
              </w:rPr>
            </w:pPr>
            <w:r w:rsidRPr="00413EC8">
              <w:rPr>
                <w:sz w:val="20"/>
                <w:szCs w:val="20"/>
              </w:rPr>
              <w:t xml:space="preserve">Значение целевого индикатора, в том числе по годам </w:t>
            </w:r>
          </w:p>
        </w:tc>
        <w:tc>
          <w:tcPr>
            <w:tcW w:w="1559" w:type="dxa"/>
          </w:tcPr>
          <w:p w14:paraId="0A65A8E2" w14:textId="77777777" w:rsidR="00413EC8" w:rsidRPr="00413EC8" w:rsidRDefault="00413EC8" w:rsidP="00413EC8">
            <w:pPr>
              <w:widowControl w:val="0"/>
              <w:autoSpaceDE w:val="0"/>
              <w:autoSpaceDN w:val="0"/>
              <w:adjustRightInd w:val="0"/>
              <w:ind w:firstLine="34"/>
              <w:jc w:val="center"/>
              <w:rPr>
                <w:sz w:val="20"/>
                <w:szCs w:val="20"/>
              </w:rPr>
            </w:pPr>
            <w:r w:rsidRPr="00413EC8">
              <w:rPr>
                <w:sz w:val="20"/>
                <w:szCs w:val="20"/>
              </w:rPr>
              <w:t>примечание</w:t>
            </w:r>
          </w:p>
        </w:tc>
      </w:tr>
      <w:tr w:rsidR="00413EC8" w:rsidRPr="00413EC8" w14:paraId="09482B2D" w14:textId="77777777" w:rsidTr="009D52AD">
        <w:trPr>
          <w:cantSplit/>
          <w:trHeight w:val="394"/>
        </w:trPr>
        <w:tc>
          <w:tcPr>
            <w:tcW w:w="4077" w:type="dxa"/>
            <w:vMerge/>
          </w:tcPr>
          <w:p w14:paraId="7255C0FB" w14:textId="77777777" w:rsidR="00413EC8" w:rsidRPr="00413EC8" w:rsidRDefault="00413EC8" w:rsidP="00413EC8">
            <w:pPr>
              <w:widowControl w:val="0"/>
              <w:autoSpaceDE w:val="0"/>
              <w:autoSpaceDN w:val="0"/>
              <w:adjustRightInd w:val="0"/>
              <w:ind w:right="-150"/>
              <w:jc w:val="center"/>
              <w:rPr>
                <w:sz w:val="20"/>
                <w:szCs w:val="20"/>
              </w:rPr>
            </w:pPr>
          </w:p>
        </w:tc>
        <w:tc>
          <w:tcPr>
            <w:tcW w:w="4111" w:type="dxa"/>
            <w:vMerge/>
          </w:tcPr>
          <w:p w14:paraId="5ED946C2" w14:textId="77777777" w:rsidR="00413EC8" w:rsidRPr="00413EC8" w:rsidRDefault="00413EC8" w:rsidP="00413EC8">
            <w:pPr>
              <w:widowControl w:val="0"/>
              <w:autoSpaceDE w:val="0"/>
              <w:autoSpaceDN w:val="0"/>
              <w:adjustRightInd w:val="0"/>
              <w:ind w:right="-150" w:firstLine="34"/>
              <w:jc w:val="center"/>
              <w:rPr>
                <w:sz w:val="20"/>
                <w:szCs w:val="20"/>
              </w:rPr>
            </w:pPr>
          </w:p>
        </w:tc>
        <w:tc>
          <w:tcPr>
            <w:tcW w:w="1276" w:type="dxa"/>
            <w:vMerge/>
          </w:tcPr>
          <w:p w14:paraId="507C57C4" w14:textId="77777777" w:rsidR="00413EC8" w:rsidRPr="00413EC8" w:rsidRDefault="00413EC8" w:rsidP="00413EC8">
            <w:pPr>
              <w:widowControl w:val="0"/>
              <w:autoSpaceDE w:val="0"/>
              <w:autoSpaceDN w:val="0"/>
              <w:adjustRightInd w:val="0"/>
              <w:ind w:right="-150"/>
              <w:jc w:val="center"/>
              <w:rPr>
                <w:sz w:val="20"/>
                <w:szCs w:val="20"/>
              </w:rPr>
            </w:pPr>
          </w:p>
        </w:tc>
        <w:tc>
          <w:tcPr>
            <w:tcW w:w="1134" w:type="dxa"/>
          </w:tcPr>
          <w:p w14:paraId="4D3FEB7F" w14:textId="77777777" w:rsidR="00413EC8" w:rsidRPr="00413EC8" w:rsidRDefault="00413EC8" w:rsidP="00413EC8">
            <w:pPr>
              <w:widowControl w:val="0"/>
              <w:autoSpaceDE w:val="0"/>
              <w:autoSpaceDN w:val="0"/>
              <w:adjustRightInd w:val="0"/>
              <w:ind w:right="-150" w:firstLine="34"/>
              <w:jc w:val="center"/>
              <w:rPr>
                <w:sz w:val="20"/>
                <w:szCs w:val="20"/>
              </w:rPr>
            </w:pPr>
            <w:r w:rsidRPr="00413EC8">
              <w:rPr>
                <w:sz w:val="20"/>
                <w:szCs w:val="20"/>
              </w:rPr>
              <w:t>2024</w:t>
            </w:r>
          </w:p>
        </w:tc>
        <w:tc>
          <w:tcPr>
            <w:tcW w:w="1134" w:type="dxa"/>
          </w:tcPr>
          <w:p w14:paraId="283A3331" w14:textId="77777777" w:rsidR="00413EC8" w:rsidRPr="00413EC8" w:rsidRDefault="00413EC8" w:rsidP="00413EC8">
            <w:pPr>
              <w:widowControl w:val="0"/>
              <w:autoSpaceDE w:val="0"/>
              <w:autoSpaceDN w:val="0"/>
              <w:adjustRightInd w:val="0"/>
              <w:ind w:right="-150" w:firstLine="34"/>
              <w:jc w:val="center"/>
              <w:rPr>
                <w:sz w:val="20"/>
                <w:szCs w:val="20"/>
              </w:rPr>
            </w:pPr>
            <w:r w:rsidRPr="00413EC8">
              <w:rPr>
                <w:sz w:val="20"/>
                <w:szCs w:val="20"/>
              </w:rPr>
              <w:t>2025</w:t>
            </w:r>
          </w:p>
        </w:tc>
        <w:tc>
          <w:tcPr>
            <w:tcW w:w="1134" w:type="dxa"/>
          </w:tcPr>
          <w:p w14:paraId="5BCAA049" w14:textId="77777777" w:rsidR="00413EC8" w:rsidRPr="00413EC8" w:rsidRDefault="00413EC8" w:rsidP="00413EC8">
            <w:pPr>
              <w:widowControl w:val="0"/>
              <w:autoSpaceDE w:val="0"/>
              <w:autoSpaceDN w:val="0"/>
              <w:adjustRightInd w:val="0"/>
              <w:ind w:right="-150" w:firstLine="34"/>
              <w:jc w:val="center"/>
              <w:rPr>
                <w:sz w:val="20"/>
                <w:szCs w:val="20"/>
              </w:rPr>
            </w:pPr>
            <w:r w:rsidRPr="00413EC8">
              <w:rPr>
                <w:sz w:val="20"/>
                <w:szCs w:val="20"/>
              </w:rPr>
              <w:t>2026</w:t>
            </w:r>
          </w:p>
        </w:tc>
        <w:tc>
          <w:tcPr>
            <w:tcW w:w="1559" w:type="dxa"/>
          </w:tcPr>
          <w:p w14:paraId="07740749" w14:textId="77777777" w:rsidR="00413EC8" w:rsidRPr="00413EC8" w:rsidRDefault="00413EC8" w:rsidP="00413EC8">
            <w:pPr>
              <w:widowControl w:val="0"/>
              <w:autoSpaceDE w:val="0"/>
              <w:autoSpaceDN w:val="0"/>
              <w:adjustRightInd w:val="0"/>
              <w:ind w:right="-150" w:firstLine="34"/>
              <w:jc w:val="center"/>
              <w:rPr>
                <w:sz w:val="20"/>
                <w:szCs w:val="20"/>
              </w:rPr>
            </w:pPr>
          </w:p>
        </w:tc>
      </w:tr>
      <w:tr w:rsidR="00413EC8" w:rsidRPr="00413EC8" w14:paraId="1329DAAE" w14:textId="77777777" w:rsidTr="009D52AD">
        <w:trPr>
          <w:cantSplit/>
          <w:trHeight w:val="394"/>
        </w:trPr>
        <w:tc>
          <w:tcPr>
            <w:tcW w:w="4077" w:type="dxa"/>
          </w:tcPr>
          <w:p w14:paraId="30AD24E8" w14:textId="77777777" w:rsidR="00413EC8" w:rsidRPr="00413EC8" w:rsidRDefault="00413EC8" w:rsidP="00413EC8">
            <w:pPr>
              <w:widowControl w:val="0"/>
              <w:autoSpaceDE w:val="0"/>
              <w:autoSpaceDN w:val="0"/>
              <w:adjustRightInd w:val="0"/>
              <w:ind w:right="-150"/>
              <w:jc w:val="center"/>
              <w:rPr>
                <w:sz w:val="20"/>
                <w:szCs w:val="20"/>
              </w:rPr>
            </w:pPr>
            <w:r w:rsidRPr="00413EC8">
              <w:rPr>
                <w:sz w:val="20"/>
                <w:szCs w:val="20"/>
              </w:rPr>
              <w:t>1</w:t>
            </w:r>
          </w:p>
        </w:tc>
        <w:tc>
          <w:tcPr>
            <w:tcW w:w="4111" w:type="dxa"/>
          </w:tcPr>
          <w:p w14:paraId="7D6D9DA9" w14:textId="77777777" w:rsidR="00413EC8" w:rsidRPr="00413EC8" w:rsidRDefault="00413EC8" w:rsidP="00413EC8">
            <w:pPr>
              <w:widowControl w:val="0"/>
              <w:autoSpaceDE w:val="0"/>
              <w:autoSpaceDN w:val="0"/>
              <w:adjustRightInd w:val="0"/>
              <w:ind w:right="-150" w:firstLine="34"/>
              <w:jc w:val="center"/>
              <w:rPr>
                <w:sz w:val="20"/>
                <w:szCs w:val="20"/>
              </w:rPr>
            </w:pPr>
            <w:r w:rsidRPr="00413EC8">
              <w:rPr>
                <w:sz w:val="20"/>
                <w:szCs w:val="20"/>
              </w:rPr>
              <w:t>2</w:t>
            </w:r>
          </w:p>
        </w:tc>
        <w:tc>
          <w:tcPr>
            <w:tcW w:w="1276" w:type="dxa"/>
          </w:tcPr>
          <w:p w14:paraId="7146643D" w14:textId="77777777" w:rsidR="00413EC8" w:rsidRPr="00413EC8" w:rsidRDefault="00413EC8" w:rsidP="00413EC8">
            <w:pPr>
              <w:widowControl w:val="0"/>
              <w:autoSpaceDE w:val="0"/>
              <w:autoSpaceDN w:val="0"/>
              <w:adjustRightInd w:val="0"/>
              <w:ind w:right="-150"/>
              <w:jc w:val="center"/>
              <w:rPr>
                <w:sz w:val="20"/>
                <w:szCs w:val="20"/>
              </w:rPr>
            </w:pPr>
            <w:r w:rsidRPr="00413EC8">
              <w:rPr>
                <w:sz w:val="20"/>
                <w:szCs w:val="20"/>
              </w:rPr>
              <w:t>3</w:t>
            </w:r>
          </w:p>
        </w:tc>
        <w:tc>
          <w:tcPr>
            <w:tcW w:w="1134" w:type="dxa"/>
          </w:tcPr>
          <w:p w14:paraId="34805E23" w14:textId="77777777" w:rsidR="00413EC8" w:rsidRPr="00413EC8" w:rsidRDefault="00413EC8" w:rsidP="00413EC8">
            <w:pPr>
              <w:widowControl w:val="0"/>
              <w:autoSpaceDE w:val="0"/>
              <w:autoSpaceDN w:val="0"/>
              <w:adjustRightInd w:val="0"/>
              <w:ind w:right="-150" w:firstLine="34"/>
              <w:jc w:val="center"/>
              <w:rPr>
                <w:sz w:val="20"/>
                <w:szCs w:val="20"/>
              </w:rPr>
            </w:pPr>
            <w:r w:rsidRPr="00413EC8">
              <w:rPr>
                <w:sz w:val="20"/>
                <w:szCs w:val="20"/>
              </w:rPr>
              <w:t>4</w:t>
            </w:r>
          </w:p>
        </w:tc>
        <w:tc>
          <w:tcPr>
            <w:tcW w:w="1134" w:type="dxa"/>
          </w:tcPr>
          <w:p w14:paraId="3BA846CC" w14:textId="77777777" w:rsidR="00413EC8" w:rsidRPr="00413EC8" w:rsidRDefault="00413EC8" w:rsidP="00413EC8">
            <w:pPr>
              <w:widowControl w:val="0"/>
              <w:autoSpaceDE w:val="0"/>
              <w:autoSpaceDN w:val="0"/>
              <w:adjustRightInd w:val="0"/>
              <w:ind w:right="-150" w:firstLine="34"/>
              <w:jc w:val="center"/>
              <w:rPr>
                <w:sz w:val="20"/>
                <w:szCs w:val="20"/>
              </w:rPr>
            </w:pPr>
            <w:r w:rsidRPr="00413EC8">
              <w:rPr>
                <w:sz w:val="20"/>
                <w:szCs w:val="20"/>
              </w:rPr>
              <w:t>5</w:t>
            </w:r>
          </w:p>
        </w:tc>
        <w:tc>
          <w:tcPr>
            <w:tcW w:w="1134" w:type="dxa"/>
          </w:tcPr>
          <w:p w14:paraId="41B0D108" w14:textId="77777777" w:rsidR="00413EC8" w:rsidRPr="00413EC8" w:rsidRDefault="00413EC8" w:rsidP="00413EC8">
            <w:pPr>
              <w:widowControl w:val="0"/>
              <w:autoSpaceDE w:val="0"/>
              <w:autoSpaceDN w:val="0"/>
              <w:adjustRightInd w:val="0"/>
              <w:ind w:right="-150" w:firstLine="34"/>
              <w:jc w:val="center"/>
              <w:rPr>
                <w:sz w:val="20"/>
                <w:szCs w:val="20"/>
              </w:rPr>
            </w:pPr>
            <w:r w:rsidRPr="00413EC8">
              <w:rPr>
                <w:sz w:val="20"/>
                <w:szCs w:val="20"/>
              </w:rPr>
              <w:t>6</w:t>
            </w:r>
          </w:p>
        </w:tc>
        <w:tc>
          <w:tcPr>
            <w:tcW w:w="1559" w:type="dxa"/>
          </w:tcPr>
          <w:p w14:paraId="37500057" w14:textId="77777777" w:rsidR="00413EC8" w:rsidRPr="00413EC8" w:rsidRDefault="00413EC8" w:rsidP="00413EC8">
            <w:pPr>
              <w:widowControl w:val="0"/>
              <w:autoSpaceDE w:val="0"/>
              <w:autoSpaceDN w:val="0"/>
              <w:adjustRightInd w:val="0"/>
              <w:ind w:right="-150" w:firstLine="34"/>
              <w:jc w:val="center"/>
              <w:rPr>
                <w:sz w:val="20"/>
                <w:szCs w:val="20"/>
              </w:rPr>
            </w:pPr>
            <w:r w:rsidRPr="00413EC8">
              <w:rPr>
                <w:sz w:val="20"/>
                <w:szCs w:val="20"/>
              </w:rPr>
              <w:t>7</w:t>
            </w:r>
          </w:p>
        </w:tc>
      </w:tr>
      <w:tr w:rsidR="00413EC8" w:rsidRPr="00413EC8" w14:paraId="5482E62C" w14:textId="77777777" w:rsidTr="009D52AD">
        <w:trPr>
          <w:cantSplit/>
          <w:trHeight w:val="394"/>
        </w:trPr>
        <w:tc>
          <w:tcPr>
            <w:tcW w:w="14425" w:type="dxa"/>
            <w:gridSpan w:val="7"/>
          </w:tcPr>
          <w:p w14:paraId="47B70D38" w14:textId="77777777" w:rsidR="00413EC8" w:rsidRPr="00413EC8" w:rsidRDefault="00413EC8" w:rsidP="00413EC8">
            <w:pPr>
              <w:widowControl w:val="0"/>
              <w:autoSpaceDE w:val="0"/>
              <w:autoSpaceDN w:val="0"/>
              <w:adjustRightInd w:val="0"/>
              <w:ind w:right="175" w:firstLine="34"/>
              <w:jc w:val="both"/>
              <w:rPr>
                <w:sz w:val="20"/>
                <w:szCs w:val="20"/>
              </w:rPr>
            </w:pPr>
            <w:r w:rsidRPr="00413EC8">
              <w:rPr>
                <w:sz w:val="20"/>
                <w:szCs w:val="20"/>
              </w:rPr>
              <w:t>Обеспечение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tc>
      </w:tr>
      <w:tr w:rsidR="00413EC8" w:rsidRPr="00413EC8" w14:paraId="512C8C74" w14:textId="77777777" w:rsidTr="009D52AD">
        <w:trPr>
          <w:cantSplit/>
          <w:trHeight w:val="1932"/>
        </w:trPr>
        <w:tc>
          <w:tcPr>
            <w:tcW w:w="4077" w:type="dxa"/>
            <w:vMerge w:val="restart"/>
            <w:tcBorders>
              <w:bottom w:val="single" w:sz="4" w:space="0" w:color="auto"/>
            </w:tcBorders>
            <w:vAlign w:val="center"/>
          </w:tcPr>
          <w:p w14:paraId="3CC5151B" w14:textId="77777777" w:rsidR="00413EC8" w:rsidRPr="00413EC8" w:rsidRDefault="00413EC8" w:rsidP="00413EC8">
            <w:pPr>
              <w:autoSpaceDE w:val="0"/>
              <w:autoSpaceDN w:val="0"/>
              <w:adjustRightInd w:val="0"/>
              <w:ind w:right="-108"/>
              <w:rPr>
                <w:sz w:val="20"/>
                <w:szCs w:val="20"/>
              </w:rPr>
            </w:pPr>
            <w:r w:rsidRPr="00413EC8">
              <w:rPr>
                <w:sz w:val="20"/>
                <w:szCs w:val="20"/>
              </w:rPr>
              <w:t>- развитие и реконструкция систем водоснабжения и централизованных систем водоотведения в населенных пунктах Куйбышевского муниципального района Новосибирской области;</w:t>
            </w:r>
          </w:p>
          <w:p w14:paraId="6FC76E98" w14:textId="77777777" w:rsidR="00413EC8" w:rsidRPr="00413EC8" w:rsidRDefault="00413EC8" w:rsidP="00413EC8">
            <w:pPr>
              <w:autoSpaceDE w:val="0"/>
              <w:autoSpaceDN w:val="0"/>
              <w:adjustRightInd w:val="0"/>
              <w:ind w:right="-108"/>
              <w:rPr>
                <w:sz w:val="20"/>
                <w:szCs w:val="20"/>
              </w:rPr>
            </w:pPr>
          </w:p>
          <w:p w14:paraId="50EAA97D" w14:textId="77777777" w:rsidR="00413EC8" w:rsidRPr="00413EC8" w:rsidRDefault="00413EC8" w:rsidP="00413EC8">
            <w:pPr>
              <w:autoSpaceDE w:val="0"/>
              <w:autoSpaceDN w:val="0"/>
              <w:adjustRightInd w:val="0"/>
              <w:ind w:right="-108"/>
              <w:rPr>
                <w:sz w:val="20"/>
                <w:szCs w:val="20"/>
              </w:rPr>
            </w:pPr>
            <w:r w:rsidRPr="00413EC8">
              <w:rPr>
                <w:sz w:val="20"/>
                <w:szCs w:val="20"/>
              </w:rPr>
              <w:t>- устранение дефицита водоснабжения в населенных пунктах Куйбышевского муниципального района Новосибирской области.</w:t>
            </w:r>
          </w:p>
        </w:tc>
        <w:tc>
          <w:tcPr>
            <w:tcW w:w="4111" w:type="dxa"/>
            <w:tcBorders>
              <w:bottom w:val="single" w:sz="4" w:space="0" w:color="auto"/>
            </w:tcBorders>
            <w:vAlign w:val="center"/>
          </w:tcPr>
          <w:p w14:paraId="55750C61" w14:textId="77777777" w:rsidR="00413EC8" w:rsidRPr="00413EC8" w:rsidRDefault="00413EC8" w:rsidP="00413EC8">
            <w:pPr>
              <w:autoSpaceDE w:val="0"/>
              <w:autoSpaceDN w:val="0"/>
              <w:adjustRightInd w:val="0"/>
              <w:ind w:firstLine="34"/>
              <w:rPr>
                <w:sz w:val="20"/>
                <w:szCs w:val="20"/>
              </w:rPr>
            </w:pPr>
            <w:r w:rsidRPr="00413EC8">
              <w:rPr>
                <w:sz w:val="20"/>
                <w:szCs w:val="20"/>
              </w:rPr>
              <w:t>Количество разработанной проектно-сметной документации объектов капитального строительства, с положительным заключением государственной экспертизы проектно-сметной документации</w:t>
            </w:r>
          </w:p>
        </w:tc>
        <w:tc>
          <w:tcPr>
            <w:tcW w:w="1276" w:type="dxa"/>
            <w:tcBorders>
              <w:bottom w:val="single" w:sz="4" w:space="0" w:color="auto"/>
            </w:tcBorders>
            <w:vAlign w:val="center"/>
          </w:tcPr>
          <w:p w14:paraId="0668DBA1" w14:textId="77777777" w:rsidR="00413EC8" w:rsidRPr="00413EC8" w:rsidRDefault="00413EC8" w:rsidP="00413EC8">
            <w:pPr>
              <w:widowControl w:val="0"/>
              <w:autoSpaceDE w:val="0"/>
              <w:autoSpaceDN w:val="0"/>
              <w:adjustRightInd w:val="0"/>
              <w:ind w:right="360"/>
              <w:jc w:val="center"/>
              <w:rPr>
                <w:sz w:val="20"/>
                <w:szCs w:val="20"/>
              </w:rPr>
            </w:pPr>
          </w:p>
          <w:p w14:paraId="7FBE62A9" w14:textId="77777777" w:rsidR="00413EC8" w:rsidRPr="00413EC8" w:rsidRDefault="00413EC8" w:rsidP="00413EC8">
            <w:pPr>
              <w:jc w:val="center"/>
              <w:rPr>
                <w:sz w:val="20"/>
                <w:szCs w:val="20"/>
              </w:rPr>
            </w:pPr>
            <w:r w:rsidRPr="00413EC8">
              <w:rPr>
                <w:sz w:val="20"/>
                <w:szCs w:val="20"/>
              </w:rPr>
              <w:t>Ед.</w:t>
            </w:r>
          </w:p>
        </w:tc>
        <w:tc>
          <w:tcPr>
            <w:tcW w:w="1134" w:type="dxa"/>
            <w:tcBorders>
              <w:bottom w:val="single" w:sz="4" w:space="0" w:color="auto"/>
            </w:tcBorders>
            <w:shd w:val="clear" w:color="auto" w:fill="auto"/>
            <w:vAlign w:val="center"/>
          </w:tcPr>
          <w:p w14:paraId="45DBEFEB" w14:textId="77777777" w:rsidR="00413EC8" w:rsidRPr="00413EC8" w:rsidRDefault="00413EC8" w:rsidP="00413EC8">
            <w:pPr>
              <w:widowControl w:val="0"/>
              <w:autoSpaceDE w:val="0"/>
              <w:autoSpaceDN w:val="0"/>
              <w:adjustRightInd w:val="0"/>
              <w:ind w:right="34" w:firstLine="34"/>
              <w:jc w:val="center"/>
              <w:rPr>
                <w:sz w:val="20"/>
                <w:szCs w:val="20"/>
              </w:rPr>
            </w:pPr>
            <w:r w:rsidRPr="00413EC8">
              <w:rPr>
                <w:sz w:val="20"/>
                <w:szCs w:val="20"/>
              </w:rPr>
              <w:t>2</w:t>
            </w:r>
          </w:p>
        </w:tc>
        <w:tc>
          <w:tcPr>
            <w:tcW w:w="1134" w:type="dxa"/>
            <w:tcBorders>
              <w:bottom w:val="single" w:sz="4" w:space="0" w:color="auto"/>
            </w:tcBorders>
            <w:shd w:val="clear" w:color="auto" w:fill="auto"/>
            <w:vAlign w:val="center"/>
          </w:tcPr>
          <w:p w14:paraId="218FF466" w14:textId="77777777" w:rsidR="00413EC8" w:rsidRPr="00413EC8" w:rsidRDefault="00413EC8" w:rsidP="00413EC8">
            <w:pPr>
              <w:widowControl w:val="0"/>
              <w:autoSpaceDE w:val="0"/>
              <w:autoSpaceDN w:val="0"/>
              <w:adjustRightInd w:val="0"/>
              <w:ind w:right="34" w:firstLine="34"/>
              <w:jc w:val="center"/>
              <w:rPr>
                <w:sz w:val="20"/>
                <w:szCs w:val="20"/>
              </w:rPr>
            </w:pPr>
            <w:r w:rsidRPr="00413EC8">
              <w:rPr>
                <w:sz w:val="20"/>
                <w:szCs w:val="20"/>
              </w:rPr>
              <w:t>0</w:t>
            </w:r>
          </w:p>
        </w:tc>
        <w:tc>
          <w:tcPr>
            <w:tcW w:w="1134" w:type="dxa"/>
            <w:tcBorders>
              <w:bottom w:val="single" w:sz="4" w:space="0" w:color="auto"/>
            </w:tcBorders>
            <w:shd w:val="clear" w:color="auto" w:fill="auto"/>
            <w:vAlign w:val="center"/>
          </w:tcPr>
          <w:p w14:paraId="2A9FA15B" w14:textId="77777777" w:rsidR="00413EC8" w:rsidRPr="00413EC8" w:rsidRDefault="00413EC8" w:rsidP="00413EC8">
            <w:pPr>
              <w:widowControl w:val="0"/>
              <w:autoSpaceDE w:val="0"/>
              <w:autoSpaceDN w:val="0"/>
              <w:adjustRightInd w:val="0"/>
              <w:ind w:right="34" w:firstLine="34"/>
              <w:jc w:val="center"/>
              <w:rPr>
                <w:sz w:val="20"/>
                <w:szCs w:val="20"/>
              </w:rPr>
            </w:pPr>
            <w:r w:rsidRPr="00413EC8">
              <w:rPr>
                <w:sz w:val="20"/>
                <w:szCs w:val="20"/>
              </w:rPr>
              <w:t>2</w:t>
            </w:r>
          </w:p>
        </w:tc>
        <w:tc>
          <w:tcPr>
            <w:tcW w:w="1559" w:type="dxa"/>
            <w:tcBorders>
              <w:bottom w:val="single" w:sz="4" w:space="0" w:color="auto"/>
            </w:tcBorders>
          </w:tcPr>
          <w:p w14:paraId="48FDF1A8" w14:textId="77777777" w:rsidR="00413EC8" w:rsidRPr="00413EC8" w:rsidRDefault="00413EC8" w:rsidP="00413EC8">
            <w:pPr>
              <w:widowControl w:val="0"/>
              <w:autoSpaceDE w:val="0"/>
              <w:autoSpaceDN w:val="0"/>
              <w:adjustRightInd w:val="0"/>
              <w:ind w:right="34" w:firstLine="34"/>
              <w:jc w:val="center"/>
              <w:rPr>
                <w:color w:val="FF0000"/>
                <w:sz w:val="20"/>
                <w:szCs w:val="20"/>
              </w:rPr>
            </w:pPr>
          </w:p>
        </w:tc>
      </w:tr>
      <w:tr w:rsidR="00413EC8" w:rsidRPr="00413EC8" w14:paraId="15720DB0" w14:textId="77777777" w:rsidTr="009D52AD">
        <w:trPr>
          <w:cantSplit/>
        </w:trPr>
        <w:tc>
          <w:tcPr>
            <w:tcW w:w="4077" w:type="dxa"/>
            <w:vMerge/>
          </w:tcPr>
          <w:p w14:paraId="3515107D" w14:textId="77777777" w:rsidR="00413EC8" w:rsidRPr="00413EC8" w:rsidRDefault="00413EC8" w:rsidP="00413EC8">
            <w:pPr>
              <w:autoSpaceDE w:val="0"/>
              <w:autoSpaceDN w:val="0"/>
              <w:adjustRightInd w:val="0"/>
              <w:ind w:right="-108"/>
              <w:rPr>
                <w:sz w:val="20"/>
                <w:szCs w:val="20"/>
                <w:highlight w:val="yellow"/>
              </w:rPr>
            </w:pPr>
          </w:p>
        </w:tc>
        <w:tc>
          <w:tcPr>
            <w:tcW w:w="4111" w:type="dxa"/>
          </w:tcPr>
          <w:p w14:paraId="042656CB" w14:textId="77777777" w:rsidR="00413EC8" w:rsidRPr="00413EC8" w:rsidRDefault="00413EC8" w:rsidP="00413EC8">
            <w:pPr>
              <w:ind w:firstLine="34"/>
              <w:rPr>
                <w:sz w:val="20"/>
                <w:szCs w:val="20"/>
                <w:highlight w:val="yellow"/>
              </w:rPr>
            </w:pPr>
            <w:r w:rsidRPr="00413EC8">
              <w:rPr>
                <w:sz w:val="20"/>
                <w:szCs w:val="20"/>
              </w:rPr>
              <w:t>Количество объектов систем водоснабжения и централизованных систем водоотведения, построенных (введенных в эксплуатацию) и реконструируемых в отчетном году на территориях населенных пунктов Куйбышевского муниципального района Новосибирской области.</w:t>
            </w:r>
          </w:p>
        </w:tc>
        <w:tc>
          <w:tcPr>
            <w:tcW w:w="1276" w:type="dxa"/>
          </w:tcPr>
          <w:p w14:paraId="4DDC52E2" w14:textId="77777777" w:rsidR="00413EC8" w:rsidRPr="00413EC8" w:rsidRDefault="00413EC8" w:rsidP="00413EC8">
            <w:pPr>
              <w:jc w:val="center"/>
              <w:rPr>
                <w:sz w:val="20"/>
                <w:szCs w:val="20"/>
                <w:highlight w:val="yellow"/>
              </w:rPr>
            </w:pPr>
            <w:r w:rsidRPr="00413EC8">
              <w:rPr>
                <w:sz w:val="20"/>
                <w:szCs w:val="20"/>
              </w:rPr>
              <w:t>Ед.</w:t>
            </w:r>
          </w:p>
        </w:tc>
        <w:tc>
          <w:tcPr>
            <w:tcW w:w="1134" w:type="dxa"/>
          </w:tcPr>
          <w:p w14:paraId="1864773B" w14:textId="77777777" w:rsidR="00413EC8" w:rsidRPr="00413EC8" w:rsidRDefault="00413EC8" w:rsidP="00413EC8">
            <w:pPr>
              <w:ind w:firstLine="34"/>
              <w:jc w:val="center"/>
              <w:rPr>
                <w:sz w:val="20"/>
                <w:szCs w:val="20"/>
                <w:highlight w:val="yellow"/>
              </w:rPr>
            </w:pPr>
          </w:p>
        </w:tc>
        <w:tc>
          <w:tcPr>
            <w:tcW w:w="1134" w:type="dxa"/>
          </w:tcPr>
          <w:p w14:paraId="613EBEB7" w14:textId="77777777" w:rsidR="00413EC8" w:rsidRPr="00413EC8" w:rsidRDefault="00413EC8" w:rsidP="00413EC8">
            <w:pPr>
              <w:ind w:firstLine="34"/>
              <w:jc w:val="center"/>
              <w:rPr>
                <w:sz w:val="20"/>
                <w:szCs w:val="20"/>
                <w:highlight w:val="yellow"/>
              </w:rPr>
            </w:pPr>
            <w:r w:rsidRPr="00413EC8">
              <w:rPr>
                <w:sz w:val="20"/>
                <w:szCs w:val="20"/>
              </w:rPr>
              <w:t>7</w:t>
            </w:r>
          </w:p>
        </w:tc>
        <w:tc>
          <w:tcPr>
            <w:tcW w:w="1134" w:type="dxa"/>
          </w:tcPr>
          <w:p w14:paraId="3F2759BB" w14:textId="77777777" w:rsidR="00413EC8" w:rsidRPr="00413EC8" w:rsidRDefault="00413EC8" w:rsidP="00413EC8">
            <w:pPr>
              <w:ind w:firstLine="34"/>
              <w:jc w:val="center"/>
              <w:rPr>
                <w:sz w:val="20"/>
                <w:szCs w:val="20"/>
                <w:highlight w:val="yellow"/>
              </w:rPr>
            </w:pPr>
            <w:r w:rsidRPr="00413EC8">
              <w:rPr>
                <w:sz w:val="20"/>
                <w:szCs w:val="20"/>
              </w:rPr>
              <w:t>2</w:t>
            </w:r>
          </w:p>
        </w:tc>
        <w:tc>
          <w:tcPr>
            <w:tcW w:w="1559" w:type="dxa"/>
          </w:tcPr>
          <w:p w14:paraId="63AA404F" w14:textId="77777777" w:rsidR="00413EC8" w:rsidRPr="00413EC8" w:rsidRDefault="00413EC8" w:rsidP="00413EC8">
            <w:pPr>
              <w:ind w:firstLine="34"/>
              <w:jc w:val="center"/>
              <w:rPr>
                <w:color w:val="FF0000"/>
                <w:sz w:val="20"/>
                <w:szCs w:val="20"/>
                <w:highlight w:val="yellow"/>
              </w:rPr>
            </w:pPr>
          </w:p>
        </w:tc>
      </w:tr>
      <w:tr w:rsidR="00413EC8" w:rsidRPr="00413EC8" w14:paraId="4D9DB8CF" w14:textId="77777777" w:rsidTr="009D52AD">
        <w:trPr>
          <w:cantSplit/>
        </w:trPr>
        <w:tc>
          <w:tcPr>
            <w:tcW w:w="4077" w:type="dxa"/>
          </w:tcPr>
          <w:p w14:paraId="5383DD7F" w14:textId="77777777" w:rsidR="00413EC8" w:rsidRPr="00413EC8" w:rsidRDefault="00413EC8" w:rsidP="00413EC8">
            <w:pPr>
              <w:autoSpaceDE w:val="0"/>
              <w:autoSpaceDN w:val="0"/>
              <w:adjustRightInd w:val="0"/>
              <w:ind w:right="-108"/>
              <w:rPr>
                <w:sz w:val="20"/>
                <w:szCs w:val="20"/>
                <w:highlight w:val="yellow"/>
              </w:rPr>
            </w:pPr>
          </w:p>
        </w:tc>
        <w:tc>
          <w:tcPr>
            <w:tcW w:w="4111" w:type="dxa"/>
          </w:tcPr>
          <w:p w14:paraId="04D532B3" w14:textId="77777777" w:rsidR="00413EC8" w:rsidRPr="00413EC8" w:rsidRDefault="00413EC8" w:rsidP="00413EC8">
            <w:pPr>
              <w:widowControl w:val="0"/>
              <w:autoSpaceDE w:val="0"/>
              <w:autoSpaceDN w:val="0"/>
              <w:adjustRightInd w:val="0"/>
              <w:ind w:right="360" w:firstLine="34"/>
              <w:jc w:val="center"/>
              <w:rPr>
                <w:color w:val="000000"/>
                <w:sz w:val="20"/>
                <w:szCs w:val="20"/>
                <w:highlight w:val="yellow"/>
              </w:rPr>
            </w:pPr>
          </w:p>
        </w:tc>
        <w:tc>
          <w:tcPr>
            <w:tcW w:w="1276" w:type="dxa"/>
            <w:vAlign w:val="center"/>
          </w:tcPr>
          <w:p w14:paraId="02069D2D" w14:textId="77777777" w:rsidR="00413EC8" w:rsidRPr="00413EC8" w:rsidRDefault="00413EC8" w:rsidP="00413EC8">
            <w:pPr>
              <w:jc w:val="center"/>
              <w:rPr>
                <w:sz w:val="20"/>
                <w:szCs w:val="20"/>
                <w:highlight w:val="yellow"/>
              </w:rPr>
            </w:pPr>
          </w:p>
        </w:tc>
        <w:tc>
          <w:tcPr>
            <w:tcW w:w="3402" w:type="dxa"/>
            <w:gridSpan w:val="3"/>
            <w:vAlign w:val="center"/>
          </w:tcPr>
          <w:p w14:paraId="52C877E6" w14:textId="77777777" w:rsidR="00413EC8" w:rsidRPr="00413EC8" w:rsidRDefault="00413EC8" w:rsidP="00413EC8">
            <w:pPr>
              <w:widowControl w:val="0"/>
              <w:autoSpaceDE w:val="0"/>
              <w:autoSpaceDN w:val="0"/>
              <w:adjustRightInd w:val="0"/>
              <w:ind w:right="360" w:firstLine="34"/>
              <w:jc w:val="center"/>
              <w:rPr>
                <w:sz w:val="20"/>
                <w:szCs w:val="20"/>
              </w:rPr>
            </w:pPr>
          </w:p>
        </w:tc>
        <w:tc>
          <w:tcPr>
            <w:tcW w:w="1559" w:type="dxa"/>
          </w:tcPr>
          <w:p w14:paraId="6FACA75E" w14:textId="77777777" w:rsidR="00413EC8" w:rsidRPr="00413EC8" w:rsidRDefault="00413EC8" w:rsidP="00413EC8">
            <w:pPr>
              <w:widowControl w:val="0"/>
              <w:autoSpaceDE w:val="0"/>
              <w:autoSpaceDN w:val="0"/>
              <w:adjustRightInd w:val="0"/>
              <w:ind w:right="360" w:firstLine="34"/>
              <w:jc w:val="center"/>
              <w:rPr>
                <w:sz w:val="20"/>
                <w:szCs w:val="20"/>
              </w:rPr>
            </w:pPr>
          </w:p>
        </w:tc>
      </w:tr>
    </w:tbl>
    <w:p w14:paraId="36C7BA30" w14:textId="77777777" w:rsidR="00413EC8" w:rsidRPr="00413EC8" w:rsidRDefault="00413EC8" w:rsidP="00413EC8">
      <w:pPr>
        <w:widowControl w:val="0"/>
        <w:autoSpaceDE w:val="0"/>
        <w:autoSpaceDN w:val="0"/>
        <w:adjustRightInd w:val="0"/>
        <w:ind w:firstLine="709"/>
        <w:jc w:val="right"/>
        <w:rPr>
          <w:sz w:val="20"/>
          <w:szCs w:val="20"/>
        </w:rPr>
      </w:pPr>
    </w:p>
    <w:p w14:paraId="3BCD0539" w14:textId="77777777" w:rsidR="00413EC8" w:rsidRPr="00413EC8" w:rsidRDefault="00413EC8" w:rsidP="00413EC8">
      <w:pPr>
        <w:widowControl w:val="0"/>
        <w:autoSpaceDE w:val="0"/>
        <w:autoSpaceDN w:val="0"/>
        <w:adjustRightInd w:val="0"/>
        <w:ind w:firstLine="709"/>
        <w:jc w:val="right"/>
        <w:rPr>
          <w:sz w:val="20"/>
          <w:szCs w:val="20"/>
        </w:rPr>
      </w:pPr>
      <w:r w:rsidRPr="00413EC8">
        <w:rPr>
          <w:sz w:val="20"/>
          <w:szCs w:val="20"/>
        </w:rPr>
        <w:t xml:space="preserve">Приложение № 2 </w:t>
      </w:r>
    </w:p>
    <w:p w14:paraId="434E3087" w14:textId="77777777" w:rsidR="00413EC8" w:rsidRPr="00413EC8" w:rsidRDefault="00413EC8" w:rsidP="00413EC8">
      <w:pPr>
        <w:widowControl w:val="0"/>
        <w:autoSpaceDE w:val="0"/>
        <w:autoSpaceDN w:val="0"/>
        <w:adjustRightInd w:val="0"/>
        <w:ind w:firstLine="709"/>
        <w:jc w:val="right"/>
        <w:rPr>
          <w:color w:val="000000"/>
          <w:sz w:val="20"/>
          <w:szCs w:val="20"/>
        </w:rPr>
      </w:pPr>
      <w:r w:rsidRPr="00413EC8">
        <w:rPr>
          <w:sz w:val="20"/>
          <w:szCs w:val="20"/>
        </w:rPr>
        <w:t xml:space="preserve">к подпрограмме  </w:t>
      </w:r>
      <w:r w:rsidRPr="00413EC8">
        <w:rPr>
          <w:color w:val="000000"/>
          <w:sz w:val="20"/>
          <w:szCs w:val="20"/>
        </w:rPr>
        <w:t>«</w:t>
      </w:r>
      <w:r w:rsidRPr="00413EC8">
        <w:rPr>
          <w:spacing w:val="-8"/>
          <w:sz w:val="20"/>
          <w:szCs w:val="20"/>
        </w:rPr>
        <w:t>Чистая вода</w:t>
      </w:r>
      <w:r w:rsidRPr="00413EC8">
        <w:rPr>
          <w:color w:val="000000"/>
          <w:sz w:val="20"/>
          <w:szCs w:val="20"/>
        </w:rPr>
        <w:t>»</w:t>
      </w:r>
    </w:p>
    <w:p w14:paraId="29A87633" w14:textId="77777777" w:rsidR="00413EC8" w:rsidRPr="00413EC8" w:rsidRDefault="00413EC8" w:rsidP="00413EC8">
      <w:pPr>
        <w:widowControl w:val="0"/>
        <w:autoSpaceDE w:val="0"/>
        <w:autoSpaceDN w:val="0"/>
        <w:adjustRightInd w:val="0"/>
        <w:ind w:firstLine="709"/>
        <w:jc w:val="right"/>
        <w:rPr>
          <w:sz w:val="20"/>
          <w:szCs w:val="20"/>
        </w:rPr>
      </w:pPr>
      <w:r w:rsidRPr="00413EC8">
        <w:rPr>
          <w:color w:val="000000"/>
          <w:sz w:val="20"/>
          <w:szCs w:val="20"/>
        </w:rPr>
        <w:t xml:space="preserve"> </w:t>
      </w:r>
      <w:r w:rsidRPr="00413EC8">
        <w:rPr>
          <w:sz w:val="20"/>
          <w:szCs w:val="20"/>
        </w:rPr>
        <w:t xml:space="preserve">Куйбышевского муниципального района </w:t>
      </w:r>
    </w:p>
    <w:p w14:paraId="3ECB3D1F" w14:textId="77777777" w:rsidR="00413EC8" w:rsidRPr="00413EC8" w:rsidRDefault="00413EC8" w:rsidP="00413EC8">
      <w:pPr>
        <w:widowControl w:val="0"/>
        <w:autoSpaceDE w:val="0"/>
        <w:autoSpaceDN w:val="0"/>
        <w:adjustRightInd w:val="0"/>
        <w:ind w:firstLine="709"/>
        <w:jc w:val="right"/>
        <w:rPr>
          <w:color w:val="000000"/>
          <w:sz w:val="20"/>
          <w:szCs w:val="20"/>
        </w:rPr>
      </w:pPr>
      <w:r w:rsidRPr="00413EC8">
        <w:rPr>
          <w:sz w:val="20"/>
          <w:szCs w:val="20"/>
        </w:rPr>
        <w:t>Новосибирской области</w:t>
      </w:r>
      <w:r w:rsidRPr="00413EC8">
        <w:rPr>
          <w:color w:val="000000"/>
          <w:sz w:val="20"/>
          <w:szCs w:val="20"/>
        </w:rPr>
        <w:t xml:space="preserve"> на 2024-2026 гг.</w:t>
      </w:r>
    </w:p>
    <w:p w14:paraId="15F4A9C1" w14:textId="77777777" w:rsidR="00413EC8" w:rsidRPr="00413EC8" w:rsidRDefault="00413EC8" w:rsidP="00413EC8">
      <w:pPr>
        <w:widowControl w:val="0"/>
        <w:autoSpaceDE w:val="0"/>
        <w:autoSpaceDN w:val="0"/>
        <w:adjustRightInd w:val="0"/>
        <w:ind w:firstLine="709"/>
        <w:rPr>
          <w:color w:val="000000"/>
          <w:sz w:val="20"/>
          <w:szCs w:val="20"/>
        </w:rPr>
      </w:pPr>
    </w:p>
    <w:p w14:paraId="6620FC45" w14:textId="77777777" w:rsidR="00413EC8" w:rsidRPr="00413EC8" w:rsidRDefault="00413EC8" w:rsidP="00413EC8">
      <w:pPr>
        <w:keepNext/>
        <w:spacing w:before="240" w:after="60"/>
        <w:ind w:firstLine="709"/>
        <w:jc w:val="center"/>
        <w:outlineLvl w:val="2"/>
        <w:rPr>
          <w:rFonts w:ascii="Cambria" w:hAnsi="Cambria"/>
          <w:sz w:val="20"/>
          <w:szCs w:val="20"/>
        </w:rPr>
      </w:pPr>
      <w:r w:rsidRPr="00413EC8">
        <w:rPr>
          <w:rFonts w:ascii="Cambria" w:hAnsi="Cambria"/>
          <w:sz w:val="20"/>
          <w:szCs w:val="20"/>
        </w:rPr>
        <w:t>Основные мероприятия  подпрограммы</w:t>
      </w:r>
    </w:p>
    <w:p w14:paraId="1A7AD4E3" w14:textId="77777777" w:rsidR="00413EC8" w:rsidRPr="00413EC8" w:rsidRDefault="00413EC8" w:rsidP="00413EC8">
      <w:pPr>
        <w:widowControl w:val="0"/>
        <w:autoSpaceDE w:val="0"/>
        <w:autoSpaceDN w:val="0"/>
        <w:adjustRightInd w:val="0"/>
        <w:ind w:firstLine="709"/>
        <w:jc w:val="center"/>
        <w:rPr>
          <w:color w:val="000000"/>
          <w:sz w:val="20"/>
          <w:szCs w:val="20"/>
        </w:rPr>
      </w:pPr>
      <w:r w:rsidRPr="00413EC8">
        <w:rPr>
          <w:color w:val="000000"/>
          <w:sz w:val="20"/>
          <w:szCs w:val="20"/>
        </w:rPr>
        <w:t>«</w:t>
      </w:r>
      <w:r w:rsidRPr="00413EC8">
        <w:rPr>
          <w:spacing w:val="-8"/>
          <w:sz w:val="20"/>
          <w:szCs w:val="20"/>
        </w:rPr>
        <w:t>Чистая вода</w:t>
      </w:r>
      <w:r w:rsidRPr="00413EC8">
        <w:rPr>
          <w:color w:val="000000"/>
          <w:sz w:val="20"/>
          <w:szCs w:val="20"/>
        </w:rPr>
        <w:t xml:space="preserve">» </w:t>
      </w:r>
      <w:r w:rsidRPr="00413EC8">
        <w:rPr>
          <w:sz w:val="20"/>
          <w:szCs w:val="20"/>
        </w:rPr>
        <w:t>Куйбышевского муниципального района Новосибирской области</w:t>
      </w:r>
      <w:r w:rsidRPr="00413EC8">
        <w:rPr>
          <w:color w:val="000000"/>
          <w:sz w:val="20"/>
          <w:szCs w:val="20"/>
        </w:rPr>
        <w:t xml:space="preserve"> на 2024-2026 гг.</w:t>
      </w:r>
    </w:p>
    <w:p w14:paraId="7545B891" w14:textId="77777777" w:rsidR="00413EC8" w:rsidRPr="00413EC8" w:rsidRDefault="00413EC8" w:rsidP="00413EC8">
      <w:pPr>
        <w:widowControl w:val="0"/>
        <w:autoSpaceDE w:val="0"/>
        <w:autoSpaceDN w:val="0"/>
        <w:adjustRightInd w:val="0"/>
        <w:ind w:firstLine="709"/>
        <w:jc w:val="center"/>
        <w:rPr>
          <w:color w:val="000000"/>
          <w:sz w:val="20"/>
          <w:szCs w:val="20"/>
          <w:highlight w:val="yellow"/>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381"/>
        <w:gridCol w:w="1985"/>
        <w:gridCol w:w="2693"/>
        <w:gridCol w:w="1985"/>
        <w:gridCol w:w="879"/>
        <w:gridCol w:w="1275"/>
        <w:gridCol w:w="2552"/>
      </w:tblGrid>
      <w:tr w:rsidR="00413EC8" w:rsidRPr="00413EC8" w14:paraId="0749ECE3" w14:textId="77777777" w:rsidTr="009D52AD">
        <w:tc>
          <w:tcPr>
            <w:tcW w:w="675" w:type="dxa"/>
          </w:tcPr>
          <w:p w14:paraId="0EC6840C" w14:textId="77777777" w:rsidR="00413EC8" w:rsidRPr="00413EC8" w:rsidRDefault="00413EC8" w:rsidP="00413EC8">
            <w:pPr>
              <w:tabs>
                <w:tab w:val="left" w:pos="360"/>
                <w:tab w:val="left" w:pos="1134"/>
              </w:tabs>
              <w:jc w:val="both"/>
              <w:rPr>
                <w:sz w:val="20"/>
                <w:szCs w:val="20"/>
              </w:rPr>
            </w:pPr>
            <w:r w:rsidRPr="00413EC8">
              <w:rPr>
                <w:sz w:val="20"/>
                <w:szCs w:val="20"/>
              </w:rPr>
              <w:t xml:space="preserve">№ </w:t>
            </w:r>
            <w:proofErr w:type="spellStart"/>
            <w:r w:rsidRPr="00413EC8">
              <w:rPr>
                <w:sz w:val="20"/>
                <w:szCs w:val="20"/>
              </w:rPr>
              <w:t>п.п</w:t>
            </w:r>
            <w:proofErr w:type="spellEnd"/>
            <w:r w:rsidRPr="00413EC8">
              <w:rPr>
                <w:sz w:val="20"/>
                <w:szCs w:val="20"/>
              </w:rPr>
              <w:t>.</w:t>
            </w:r>
          </w:p>
        </w:tc>
        <w:tc>
          <w:tcPr>
            <w:tcW w:w="2381" w:type="dxa"/>
          </w:tcPr>
          <w:p w14:paraId="70C46D17" w14:textId="77777777" w:rsidR="00413EC8" w:rsidRPr="00413EC8" w:rsidRDefault="00413EC8" w:rsidP="00413EC8">
            <w:pPr>
              <w:tabs>
                <w:tab w:val="left" w:pos="360"/>
                <w:tab w:val="left" w:pos="1134"/>
              </w:tabs>
              <w:ind w:firstLine="176"/>
              <w:jc w:val="both"/>
              <w:rPr>
                <w:sz w:val="20"/>
                <w:szCs w:val="20"/>
              </w:rPr>
            </w:pPr>
            <w:r w:rsidRPr="00413EC8">
              <w:rPr>
                <w:sz w:val="20"/>
                <w:szCs w:val="20"/>
              </w:rPr>
              <w:t>Муниципальное образование, населенный пункт</w:t>
            </w:r>
          </w:p>
        </w:tc>
        <w:tc>
          <w:tcPr>
            <w:tcW w:w="1985" w:type="dxa"/>
          </w:tcPr>
          <w:p w14:paraId="3A99F60E" w14:textId="77777777" w:rsidR="00413EC8" w:rsidRPr="00413EC8" w:rsidRDefault="00413EC8" w:rsidP="00413EC8">
            <w:pPr>
              <w:tabs>
                <w:tab w:val="left" w:pos="360"/>
                <w:tab w:val="left" w:pos="1134"/>
              </w:tabs>
              <w:jc w:val="both"/>
              <w:rPr>
                <w:sz w:val="20"/>
                <w:szCs w:val="20"/>
              </w:rPr>
            </w:pPr>
            <w:r w:rsidRPr="00413EC8">
              <w:rPr>
                <w:sz w:val="20"/>
                <w:szCs w:val="20"/>
              </w:rPr>
              <w:t>Наименование объекта</w:t>
            </w:r>
          </w:p>
        </w:tc>
        <w:tc>
          <w:tcPr>
            <w:tcW w:w="2693" w:type="dxa"/>
          </w:tcPr>
          <w:p w14:paraId="3F8143BD" w14:textId="77777777" w:rsidR="00413EC8" w:rsidRPr="00413EC8" w:rsidRDefault="00413EC8" w:rsidP="00413EC8">
            <w:pPr>
              <w:tabs>
                <w:tab w:val="left" w:pos="360"/>
                <w:tab w:val="left" w:pos="1134"/>
              </w:tabs>
              <w:jc w:val="both"/>
              <w:rPr>
                <w:sz w:val="20"/>
                <w:szCs w:val="20"/>
              </w:rPr>
            </w:pPr>
            <w:r w:rsidRPr="00413EC8">
              <w:rPr>
                <w:sz w:val="20"/>
                <w:szCs w:val="20"/>
              </w:rPr>
              <w:t>Виды работ</w:t>
            </w:r>
          </w:p>
        </w:tc>
        <w:tc>
          <w:tcPr>
            <w:tcW w:w="1985" w:type="dxa"/>
          </w:tcPr>
          <w:p w14:paraId="5D107C88" w14:textId="77777777" w:rsidR="00413EC8" w:rsidRPr="00413EC8" w:rsidRDefault="00413EC8" w:rsidP="00413EC8">
            <w:pPr>
              <w:tabs>
                <w:tab w:val="left" w:pos="360"/>
                <w:tab w:val="left" w:pos="1134"/>
              </w:tabs>
              <w:ind w:firstLine="63"/>
              <w:jc w:val="both"/>
              <w:rPr>
                <w:sz w:val="20"/>
                <w:szCs w:val="20"/>
              </w:rPr>
            </w:pPr>
            <w:r w:rsidRPr="00413EC8">
              <w:rPr>
                <w:sz w:val="20"/>
                <w:szCs w:val="20"/>
              </w:rPr>
              <w:t>Стоимость (тыс. руб.)</w:t>
            </w:r>
          </w:p>
        </w:tc>
        <w:tc>
          <w:tcPr>
            <w:tcW w:w="879" w:type="dxa"/>
          </w:tcPr>
          <w:p w14:paraId="5C864333" w14:textId="77777777" w:rsidR="00413EC8" w:rsidRPr="00413EC8" w:rsidRDefault="00413EC8" w:rsidP="00413EC8">
            <w:pPr>
              <w:tabs>
                <w:tab w:val="left" w:pos="360"/>
                <w:tab w:val="left" w:pos="1134"/>
              </w:tabs>
              <w:ind w:firstLine="62"/>
              <w:jc w:val="both"/>
              <w:rPr>
                <w:sz w:val="20"/>
                <w:szCs w:val="20"/>
              </w:rPr>
            </w:pPr>
            <w:r w:rsidRPr="00413EC8">
              <w:rPr>
                <w:sz w:val="20"/>
                <w:szCs w:val="20"/>
              </w:rPr>
              <w:t>Срок реализации (год)</w:t>
            </w:r>
          </w:p>
        </w:tc>
        <w:tc>
          <w:tcPr>
            <w:tcW w:w="1275" w:type="dxa"/>
          </w:tcPr>
          <w:p w14:paraId="25CCD48B" w14:textId="77777777" w:rsidR="00413EC8" w:rsidRPr="00413EC8" w:rsidRDefault="00413EC8" w:rsidP="00413EC8">
            <w:pPr>
              <w:tabs>
                <w:tab w:val="left" w:pos="360"/>
                <w:tab w:val="left" w:pos="1134"/>
              </w:tabs>
              <w:ind w:firstLine="34"/>
              <w:jc w:val="both"/>
              <w:rPr>
                <w:sz w:val="20"/>
                <w:szCs w:val="20"/>
              </w:rPr>
            </w:pPr>
            <w:r w:rsidRPr="00413EC8">
              <w:rPr>
                <w:sz w:val="20"/>
                <w:szCs w:val="20"/>
              </w:rPr>
              <w:t>Источники финансирования</w:t>
            </w:r>
          </w:p>
        </w:tc>
        <w:tc>
          <w:tcPr>
            <w:tcW w:w="2552" w:type="dxa"/>
          </w:tcPr>
          <w:p w14:paraId="3E02AA3E" w14:textId="77777777" w:rsidR="00413EC8" w:rsidRPr="00413EC8" w:rsidRDefault="00413EC8" w:rsidP="00413EC8">
            <w:pPr>
              <w:tabs>
                <w:tab w:val="left" w:pos="360"/>
                <w:tab w:val="left" w:pos="1134"/>
              </w:tabs>
              <w:ind w:firstLine="34"/>
              <w:jc w:val="both"/>
              <w:rPr>
                <w:sz w:val="20"/>
                <w:szCs w:val="20"/>
              </w:rPr>
            </w:pPr>
            <w:r w:rsidRPr="00413EC8">
              <w:rPr>
                <w:sz w:val="20"/>
                <w:szCs w:val="20"/>
              </w:rPr>
              <w:t>Ожидаемый результат</w:t>
            </w:r>
          </w:p>
        </w:tc>
      </w:tr>
      <w:tr w:rsidR="00413EC8" w:rsidRPr="00413EC8" w14:paraId="2E6C8573" w14:textId="77777777" w:rsidTr="009D52AD">
        <w:tc>
          <w:tcPr>
            <w:tcW w:w="675" w:type="dxa"/>
          </w:tcPr>
          <w:p w14:paraId="3A116435" w14:textId="77777777" w:rsidR="00413EC8" w:rsidRPr="00413EC8" w:rsidRDefault="00413EC8" w:rsidP="00413EC8">
            <w:pPr>
              <w:tabs>
                <w:tab w:val="left" w:pos="360"/>
                <w:tab w:val="left" w:pos="1134"/>
              </w:tabs>
              <w:jc w:val="center"/>
              <w:rPr>
                <w:sz w:val="20"/>
                <w:szCs w:val="20"/>
              </w:rPr>
            </w:pPr>
            <w:r w:rsidRPr="00413EC8">
              <w:rPr>
                <w:sz w:val="20"/>
                <w:szCs w:val="20"/>
              </w:rPr>
              <w:t>1</w:t>
            </w:r>
          </w:p>
        </w:tc>
        <w:tc>
          <w:tcPr>
            <w:tcW w:w="2381" w:type="dxa"/>
          </w:tcPr>
          <w:p w14:paraId="483E1162" w14:textId="77777777" w:rsidR="00413EC8" w:rsidRPr="00413EC8" w:rsidRDefault="00413EC8" w:rsidP="00413EC8">
            <w:pPr>
              <w:tabs>
                <w:tab w:val="left" w:pos="360"/>
                <w:tab w:val="left" w:pos="1134"/>
              </w:tabs>
              <w:ind w:firstLine="176"/>
              <w:jc w:val="center"/>
              <w:rPr>
                <w:sz w:val="20"/>
                <w:szCs w:val="20"/>
              </w:rPr>
            </w:pPr>
            <w:r w:rsidRPr="00413EC8">
              <w:rPr>
                <w:sz w:val="20"/>
                <w:szCs w:val="20"/>
              </w:rPr>
              <w:t>2</w:t>
            </w:r>
          </w:p>
        </w:tc>
        <w:tc>
          <w:tcPr>
            <w:tcW w:w="1985" w:type="dxa"/>
          </w:tcPr>
          <w:p w14:paraId="102DA50F" w14:textId="77777777" w:rsidR="00413EC8" w:rsidRPr="00413EC8" w:rsidRDefault="00413EC8" w:rsidP="00413EC8">
            <w:pPr>
              <w:tabs>
                <w:tab w:val="left" w:pos="360"/>
                <w:tab w:val="left" w:pos="1134"/>
              </w:tabs>
              <w:jc w:val="center"/>
              <w:rPr>
                <w:sz w:val="20"/>
                <w:szCs w:val="20"/>
              </w:rPr>
            </w:pPr>
            <w:r w:rsidRPr="00413EC8">
              <w:rPr>
                <w:sz w:val="20"/>
                <w:szCs w:val="20"/>
              </w:rPr>
              <w:t>3</w:t>
            </w:r>
          </w:p>
        </w:tc>
        <w:tc>
          <w:tcPr>
            <w:tcW w:w="2693" w:type="dxa"/>
          </w:tcPr>
          <w:p w14:paraId="4221FCBA" w14:textId="77777777" w:rsidR="00413EC8" w:rsidRPr="00413EC8" w:rsidRDefault="00413EC8" w:rsidP="00413EC8">
            <w:pPr>
              <w:tabs>
                <w:tab w:val="left" w:pos="360"/>
                <w:tab w:val="left" w:pos="1134"/>
              </w:tabs>
              <w:jc w:val="center"/>
              <w:rPr>
                <w:sz w:val="20"/>
                <w:szCs w:val="20"/>
              </w:rPr>
            </w:pPr>
            <w:r w:rsidRPr="00413EC8">
              <w:rPr>
                <w:sz w:val="20"/>
                <w:szCs w:val="20"/>
              </w:rPr>
              <w:t>4</w:t>
            </w:r>
          </w:p>
        </w:tc>
        <w:tc>
          <w:tcPr>
            <w:tcW w:w="1985" w:type="dxa"/>
          </w:tcPr>
          <w:p w14:paraId="2CE941F7" w14:textId="77777777" w:rsidR="00413EC8" w:rsidRPr="00413EC8" w:rsidRDefault="00413EC8" w:rsidP="00413EC8">
            <w:pPr>
              <w:tabs>
                <w:tab w:val="left" w:pos="360"/>
                <w:tab w:val="left" w:pos="1134"/>
              </w:tabs>
              <w:ind w:firstLine="63"/>
              <w:jc w:val="center"/>
              <w:rPr>
                <w:sz w:val="20"/>
                <w:szCs w:val="20"/>
              </w:rPr>
            </w:pPr>
            <w:r w:rsidRPr="00413EC8">
              <w:rPr>
                <w:sz w:val="20"/>
                <w:szCs w:val="20"/>
              </w:rPr>
              <w:t>5</w:t>
            </w:r>
          </w:p>
        </w:tc>
        <w:tc>
          <w:tcPr>
            <w:tcW w:w="879" w:type="dxa"/>
          </w:tcPr>
          <w:p w14:paraId="0B9464C5" w14:textId="77777777" w:rsidR="00413EC8" w:rsidRPr="00413EC8" w:rsidRDefault="00413EC8" w:rsidP="00413EC8">
            <w:pPr>
              <w:tabs>
                <w:tab w:val="left" w:pos="360"/>
                <w:tab w:val="left" w:pos="1134"/>
              </w:tabs>
              <w:ind w:firstLine="62"/>
              <w:jc w:val="center"/>
              <w:rPr>
                <w:sz w:val="20"/>
                <w:szCs w:val="20"/>
              </w:rPr>
            </w:pPr>
            <w:r w:rsidRPr="00413EC8">
              <w:rPr>
                <w:sz w:val="20"/>
                <w:szCs w:val="20"/>
              </w:rPr>
              <w:t>6</w:t>
            </w:r>
          </w:p>
        </w:tc>
        <w:tc>
          <w:tcPr>
            <w:tcW w:w="1275" w:type="dxa"/>
          </w:tcPr>
          <w:p w14:paraId="56EA8A58" w14:textId="77777777" w:rsidR="00413EC8" w:rsidRPr="00413EC8" w:rsidRDefault="00413EC8" w:rsidP="00413EC8">
            <w:pPr>
              <w:tabs>
                <w:tab w:val="left" w:pos="360"/>
                <w:tab w:val="left" w:pos="1134"/>
              </w:tabs>
              <w:ind w:firstLine="34"/>
              <w:jc w:val="center"/>
              <w:rPr>
                <w:sz w:val="20"/>
                <w:szCs w:val="20"/>
              </w:rPr>
            </w:pPr>
            <w:r w:rsidRPr="00413EC8">
              <w:rPr>
                <w:sz w:val="20"/>
                <w:szCs w:val="20"/>
              </w:rPr>
              <w:t>7</w:t>
            </w:r>
          </w:p>
        </w:tc>
        <w:tc>
          <w:tcPr>
            <w:tcW w:w="2552" w:type="dxa"/>
          </w:tcPr>
          <w:p w14:paraId="7ECA3552" w14:textId="77777777" w:rsidR="00413EC8" w:rsidRPr="00413EC8" w:rsidRDefault="00413EC8" w:rsidP="00413EC8">
            <w:pPr>
              <w:tabs>
                <w:tab w:val="left" w:pos="360"/>
                <w:tab w:val="left" w:pos="1134"/>
              </w:tabs>
              <w:ind w:firstLine="34"/>
              <w:jc w:val="center"/>
              <w:rPr>
                <w:sz w:val="20"/>
                <w:szCs w:val="20"/>
              </w:rPr>
            </w:pPr>
            <w:r w:rsidRPr="00413EC8">
              <w:rPr>
                <w:sz w:val="20"/>
                <w:szCs w:val="20"/>
              </w:rPr>
              <w:t>8</w:t>
            </w:r>
          </w:p>
        </w:tc>
      </w:tr>
      <w:tr w:rsidR="00413EC8" w:rsidRPr="00413EC8" w14:paraId="79D86DBC" w14:textId="77777777" w:rsidTr="009D52AD">
        <w:tc>
          <w:tcPr>
            <w:tcW w:w="675" w:type="dxa"/>
          </w:tcPr>
          <w:p w14:paraId="14484D98" w14:textId="77777777" w:rsidR="00413EC8" w:rsidRPr="00413EC8" w:rsidRDefault="00413EC8" w:rsidP="00413EC8">
            <w:pPr>
              <w:tabs>
                <w:tab w:val="left" w:pos="360"/>
                <w:tab w:val="left" w:pos="1134"/>
              </w:tabs>
              <w:jc w:val="both"/>
              <w:rPr>
                <w:sz w:val="20"/>
                <w:szCs w:val="20"/>
              </w:rPr>
            </w:pPr>
          </w:p>
        </w:tc>
        <w:tc>
          <w:tcPr>
            <w:tcW w:w="7059" w:type="dxa"/>
            <w:gridSpan w:val="3"/>
          </w:tcPr>
          <w:p w14:paraId="34D57844" w14:textId="77777777" w:rsidR="00413EC8" w:rsidRPr="00413EC8" w:rsidRDefault="00413EC8" w:rsidP="00413EC8">
            <w:pPr>
              <w:tabs>
                <w:tab w:val="left" w:pos="360"/>
                <w:tab w:val="left" w:pos="1134"/>
              </w:tabs>
              <w:jc w:val="center"/>
              <w:rPr>
                <w:sz w:val="20"/>
                <w:szCs w:val="20"/>
              </w:rPr>
            </w:pPr>
            <w:r w:rsidRPr="00413EC8">
              <w:rPr>
                <w:sz w:val="20"/>
                <w:szCs w:val="20"/>
              </w:rPr>
              <w:t>2024 год</w:t>
            </w:r>
          </w:p>
        </w:tc>
        <w:tc>
          <w:tcPr>
            <w:tcW w:w="1985" w:type="dxa"/>
          </w:tcPr>
          <w:p w14:paraId="7C739D72" w14:textId="77777777" w:rsidR="00413EC8" w:rsidRPr="00413EC8" w:rsidRDefault="00413EC8" w:rsidP="00413EC8">
            <w:pPr>
              <w:tabs>
                <w:tab w:val="left" w:pos="360"/>
                <w:tab w:val="left" w:pos="1134"/>
              </w:tabs>
              <w:ind w:firstLine="63"/>
              <w:jc w:val="both"/>
              <w:rPr>
                <w:color w:val="FF0000"/>
                <w:sz w:val="20"/>
                <w:szCs w:val="20"/>
                <w:highlight w:val="green"/>
              </w:rPr>
            </w:pPr>
          </w:p>
        </w:tc>
        <w:tc>
          <w:tcPr>
            <w:tcW w:w="879" w:type="dxa"/>
          </w:tcPr>
          <w:p w14:paraId="7A6C08F5" w14:textId="77777777" w:rsidR="00413EC8" w:rsidRPr="00413EC8" w:rsidRDefault="00413EC8" w:rsidP="00413EC8">
            <w:pPr>
              <w:tabs>
                <w:tab w:val="left" w:pos="360"/>
                <w:tab w:val="left" w:pos="1134"/>
              </w:tabs>
              <w:ind w:firstLine="62"/>
              <w:jc w:val="both"/>
              <w:rPr>
                <w:sz w:val="20"/>
                <w:szCs w:val="20"/>
              </w:rPr>
            </w:pPr>
          </w:p>
        </w:tc>
        <w:tc>
          <w:tcPr>
            <w:tcW w:w="1275" w:type="dxa"/>
          </w:tcPr>
          <w:p w14:paraId="1DA0AA99" w14:textId="77777777" w:rsidR="00413EC8" w:rsidRPr="00413EC8" w:rsidRDefault="00413EC8" w:rsidP="00413EC8">
            <w:pPr>
              <w:tabs>
                <w:tab w:val="left" w:pos="360"/>
                <w:tab w:val="left" w:pos="1134"/>
              </w:tabs>
              <w:ind w:firstLine="34"/>
              <w:jc w:val="both"/>
              <w:rPr>
                <w:sz w:val="20"/>
                <w:szCs w:val="20"/>
              </w:rPr>
            </w:pPr>
          </w:p>
        </w:tc>
        <w:tc>
          <w:tcPr>
            <w:tcW w:w="2552" w:type="dxa"/>
          </w:tcPr>
          <w:p w14:paraId="37BD7258" w14:textId="77777777" w:rsidR="00413EC8" w:rsidRPr="00413EC8" w:rsidRDefault="00413EC8" w:rsidP="00413EC8">
            <w:pPr>
              <w:tabs>
                <w:tab w:val="left" w:pos="360"/>
                <w:tab w:val="left" w:pos="1134"/>
              </w:tabs>
              <w:ind w:firstLine="34"/>
              <w:jc w:val="both"/>
              <w:rPr>
                <w:sz w:val="20"/>
                <w:szCs w:val="20"/>
              </w:rPr>
            </w:pPr>
          </w:p>
        </w:tc>
      </w:tr>
      <w:tr w:rsidR="00413EC8" w:rsidRPr="00413EC8" w14:paraId="67DC5719" w14:textId="77777777" w:rsidTr="009D52AD">
        <w:tc>
          <w:tcPr>
            <w:tcW w:w="675" w:type="dxa"/>
          </w:tcPr>
          <w:p w14:paraId="7EF6C858" w14:textId="77777777" w:rsidR="00413EC8" w:rsidRPr="00413EC8" w:rsidRDefault="00413EC8" w:rsidP="00413EC8">
            <w:pPr>
              <w:tabs>
                <w:tab w:val="left" w:pos="360"/>
                <w:tab w:val="left" w:pos="1134"/>
              </w:tabs>
              <w:jc w:val="both"/>
              <w:rPr>
                <w:sz w:val="20"/>
                <w:szCs w:val="20"/>
              </w:rPr>
            </w:pPr>
            <w:r w:rsidRPr="00413EC8">
              <w:rPr>
                <w:sz w:val="20"/>
                <w:szCs w:val="20"/>
              </w:rPr>
              <w:t>1</w:t>
            </w:r>
          </w:p>
        </w:tc>
        <w:tc>
          <w:tcPr>
            <w:tcW w:w="2381" w:type="dxa"/>
          </w:tcPr>
          <w:p w14:paraId="5C70CC55" w14:textId="77777777" w:rsidR="00413EC8" w:rsidRPr="00413EC8" w:rsidRDefault="00413EC8" w:rsidP="00413EC8">
            <w:pPr>
              <w:tabs>
                <w:tab w:val="left" w:pos="360"/>
                <w:tab w:val="left" w:pos="1134"/>
              </w:tabs>
              <w:ind w:firstLine="176"/>
              <w:rPr>
                <w:sz w:val="20"/>
                <w:szCs w:val="20"/>
              </w:rPr>
            </w:pPr>
            <w:r w:rsidRPr="00413EC8">
              <w:rPr>
                <w:sz w:val="20"/>
                <w:szCs w:val="20"/>
              </w:rPr>
              <w:t xml:space="preserve">Камский сельсовет Куйбышевского района Новосибирской области, аул </w:t>
            </w:r>
            <w:proofErr w:type="spellStart"/>
            <w:r w:rsidRPr="00413EC8">
              <w:rPr>
                <w:sz w:val="20"/>
                <w:szCs w:val="20"/>
              </w:rPr>
              <w:t>Шагир</w:t>
            </w:r>
            <w:proofErr w:type="spellEnd"/>
            <w:r w:rsidRPr="00413EC8">
              <w:rPr>
                <w:sz w:val="20"/>
                <w:szCs w:val="20"/>
              </w:rPr>
              <w:t xml:space="preserve"> </w:t>
            </w:r>
          </w:p>
        </w:tc>
        <w:tc>
          <w:tcPr>
            <w:tcW w:w="1985" w:type="dxa"/>
          </w:tcPr>
          <w:p w14:paraId="6E5BB62A" w14:textId="77777777" w:rsidR="00413EC8" w:rsidRPr="00413EC8" w:rsidRDefault="00413EC8" w:rsidP="00413EC8">
            <w:pPr>
              <w:tabs>
                <w:tab w:val="left" w:pos="360"/>
                <w:tab w:val="left" w:pos="1134"/>
              </w:tabs>
              <w:rPr>
                <w:sz w:val="20"/>
                <w:szCs w:val="20"/>
              </w:rPr>
            </w:pPr>
            <w:r w:rsidRPr="00413EC8">
              <w:rPr>
                <w:sz w:val="20"/>
                <w:szCs w:val="20"/>
              </w:rPr>
              <w:t>Строительство установки водоподготовки</w:t>
            </w:r>
          </w:p>
        </w:tc>
        <w:tc>
          <w:tcPr>
            <w:tcW w:w="2693" w:type="dxa"/>
          </w:tcPr>
          <w:p w14:paraId="4F684891" w14:textId="77777777" w:rsidR="00413EC8" w:rsidRPr="00413EC8" w:rsidRDefault="00413EC8" w:rsidP="00413EC8">
            <w:pPr>
              <w:tabs>
                <w:tab w:val="left" w:pos="360"/>
                <w:tab w:val="left" w:pos="1134"/>
              </w:tabs>
              <w:rPr>
                <w:sz w:val="20"/>
                <w:szCs w:val="20"/>
              </w:rPr>
            </w:pPr>
            <w:r w:rsidRPr="00413EC8">
              <w:rPr>
                <w:sz w:val="20"/>
                <w:szCs w:val="20"/>
              </w:rPr>
              <w:t>Разработка проектно-сметной документации и проведение государственной экспертизы проектно-сметной документации</w:t>
            </w:r>
          </w:p>
        </w:tc>
        <w:tc>
          <w:tcPr>
            <w:tcW w:w="1985" w:type="dxa"/>
          </w:tcPr>
          <w:p w14:paraId="6EB4BE50" w14:textId="77777777" w:rsidR="00413EC8" w:rsidRPr="00413EC8" w:rsidRDefault="00413EC8" w:rsidP="00413EC8">
            <w:pPr>
              <w:tabs>
                <w:tab w:val="left" w:pos="360"/>
                <w:tab w:val="left" w:pos="1134"/>
              </w:tabs>
              <w:ind w:firstLine="63"/>
              <w:jc w:val="both"/>
              <w:rPr>
                <w:sz w:val="20"/>
                <w:szCs w:val="20"/>
              </w:rPr>
            </w:pPr>
            <w:r w:rsidRPr="00413EC8">
              <w:rPr>
                <w:sz w:val="20"/>
                <w:szCs w:val="20"/>
              </w:rPr>
              <w:t>1057,02586</w:t>
            </w:r>
          </w:p>
        </w:tc>
        <w:tc>
          <w:tcPr>
            <w:tcW w:w="879" w:type="dxa"/>
          </w:tcPr>
          <w:p w14:paraId="26F5E286" w14:textId="77777777" w:rsidR="00413EC8" w:rsidRPr="00413EC8" w:rsidRDefault="00413EC8" w:rsidP="00413EC8">
            <w:pPr>
              <w:tabs>
                <w:tab w:val="left" w:pos="360"/>
                <w:tab w:val="left" w:pos="1134"/>
              </w:tabs>
              <w:ind w:firstLine="62"/>
              <w:jc w:val="both"/>
              <w:rPr>
                <w:sz w:val="20"/>
                <w:szCs w:val="20"/>
              </w:rPr>
            </w:pPr>
            <w:r w:rsidRPr="00413EC8">
              <w:rPr>
                <w:sz w:val="20"/>
                <w:szCs w:val="20"/>
              </w:rPr>
              <w:t>2024</w:t>
            </w:r>
          </w:p>
        </w:tc>
        <w:tc>
          <w:tcPr>
            <w:tcW w:w="1275" w:type="dxa"/>
          </w:tcPr>
          <w:p w14:paraId="41FFF20A" w14:textId="77777777" w:rsidR="00413EC8" w:rsidRPr="00413EC8" w:rsidRDefault="00413EC8" w:rsidP="00413EC8">
            <w:pPr>
              <w:tabs>
                <w:tab w:val="left" w:pos="360"/>
                <w:tab w:val="left" w:pos="1134"/>
              </w:tabs>
              <w:ind w:firstLine="34"/>
              <w:jc w:val="both"/>
              <w:rPr>
                <w:sz w:val="20"/>
                <w:szCs w:val="20"/>
              </w:rPr>
            </w:pPr>
            <w:r w:rsidRPr="00413EC8">
              <w:rPr>
                <w:sz w:val="20"/>
                <w:szCs w:val="20"/>
              </w:rPr>
              <w:t>ОБ, МБ</w:t>
            </w:r>
          </w:p>
        </w:tc>
        <w:tc>
          <w:tcPr>
            <w:tcW w:w="2552" w:type="dxa"/>
          </w:tcPr>
          <w:p w14:paraId="12F54ECA" w14:textId="77777777" w:rsidR="00413EC8" w:rsidRPr="00413EC8" w:rsidRDefault="00413EC8" w:rsidP="00413EC8">
            <w:pPr>
              <w:tabs>
                <w:tab w:val="left" w:pos="360"/>
                <w:tab w:val="left" w:pos="1134"/>
              </w:tabs>
              <w:ind w:firstLine="34"/>
              <w:rPr>
                <w:sz w:val="20"/>
                <w:szCs w:val="20"/>
              </w:rPr>
            </w:pPr>
            <w:r w:rsidRPr="00413EC8">
              <w:rPr>
                <w:sz w:val="20"/>
                <w:szCs w:val="20"/>
              </w:rPr>
              <w:t>Проектно-сметная документация, положительное заключение государственной экспертизы проектно-сметной документации</w:t>
            </w:r>
          </w:p>
        </w:tc>
      </w:tr>
      <w:tr w:rsidR="00413EC8" w:rsidRPr="00413EC8" w14:paraId="206F1223" w14:textId="77777777" w:rsidTr="009D52AD">
        <w:tc>
          <w:tcPr>
            <w:tcW w:w="675" w:type="dxa"/>
          </w:tcPr>
          <w:p w14:paraId="0B06515F" w14:textId="77777777" w:rsidR="00413EC8" w:rsidRPr="00413EC8" w:rsidRDefault="00413EC8" w:rsidP="00413EC8">
            <w:pPr>
              <w:tabs>
                <w:tab w:val="left" w:pos="360"/>
                <w:tab w:val="left" w:pos="1134"/>
              </w:tabs>
              <w:jc w:val="both"/>
              <w:rPr>
                <w:sz w:val="20"/>
                <w:szCs w:val="20"/>
              </w:rPr>
            </w:pPr>
            <w:r w:rsidRPr="00413EC8">
              <w:rPr>
                <w:sz w:val="20"/>
                <w:szCs w:val="20"/>
              </w:rPr>
              <w:t>2</w:t>
            </w:r>
          </w:p>
        </w:tc>
        <w:tc>
          <w:tcPr>
            <w:tcW w:w="2381" w:type="dxa"/>
          </w:tcPr>
          <w:p w14:paraId="0C6C6396" w14:textId="77777777" w:rsidR="00413EC8" w:rsidRPr="00413EC8" w:rsidRDefault="00413EC8" w:rsidP="00413EC8">
            <w:pPr>
              <w:tabs>
                <w:tab w:val="left" w:pos="360"/>
                <w:tab w:val="left" w:pos="1134"/>
              </w:tabs>
              <w:ind w:firstLine="176"/>
              <w:rPr>
                <w:sz w:val="20"/>
                <w:szCs w:val="20"/>
              </w:rPr>
            </w:pPr>
            <w:proofErr w:type="spellStart"/>
            <w:r w:rsidRPr="00413EC8">
              <w:rPr>
                <w:sz w:val="20"/>
                <w:szCs w:val="20"/>
              </w:rPr>
              <w:t>Новоичинский</w:t>
            </w:r>
            <w:proofErr w:type="spellEnd"/>
            <w:r w:rsidRPr="00413EC8">
              <w:rPr>
                <w:sz w:val="20"/>
                <w:szCs w:val="20"/>
              </w:rPr>
              <w:t xml:space="preserve"> сельсовет Куйбышевского района Новосибирской области, п. Заливной Луг</w:t>
            </w:r>
          </w:p>
        </w:tc>
        <w:tc>
          <w:tcPr>
            <w:tcW w:w="1985" w:type="dxa"/>
          </w:tcPr>
          <w:p w14:paraId="35351C34" w14:textId="77777777" w:rsidR="00413EC8" w:rsidRPr="00413EC8" w:rsidRDefault="00413EC8" w:rsidP="00413EC8">
            <w:pPr>
              <w:tabs>
                <w:tab w:val="left" w:pos="360"/>
                <w:tab w:val="left" w:pos="1134"/>
              </w:tabs>
              <w:rPr>
                <w:sz w:val="20"/>
                <w:szCs w:val="20"/>
              </w:rPr>
            </w:pPr>
            <w:r w:rsidRPr="00413EC8">
              <w:rPr>
                <w:sz w:val="20"/>
                <w:szCs w:val="20"/>
              </w:rPr>
              <w:t>Строительство установки водоподготовки</w:t>
            </w:r>
          </w:p>
        </w:tc>
        <w:tc>
          <w:tcPr>
            <w:tcW w:w="2693" w:type="dxa"/>
          </w:tcPr>
          <w:p w14:paraId="5187BEE5" w14:textId="77777777" w:rsidR="00413EC8" w:rsidRPr="00413EC8" w:rsidRDefault="00413EC8" w:rsidP="00413EC8">
            <w:pPr>
              <w:tabs>
                <w:tab w:val="left" w:pos="360"/>
                <w:tab w:val="left" w:pos="1134"/>
              </w:tabs>
              <w:rPr>
                <w:sz w:val="20"/>
                <w:szCs w:val="20"/>
              </w:rPr>
            </w:pPr>
            <w:r w:rsidRPr="00413EC8">
              <w:rPr>
                <w:sz w:val="20"/>
                <w:szCs w:val="20"/>
              </w:rPr>
              <w:t>Разработка проектно-сметной документации и проведение государственной экспертизы проектно-сметной документации</w:t>
            </w:r>
          </w:p>
        </w:tc>
        <w:tc>
          <w:tcPr>
            <w:tcW w:w="1985" w:type="dxa"/>
          </w:tcPr>
          <w:p w14:paraId="5FB34662" w14:textId="77777777" w:rsidR="00413EC8" w:rsidRPr="00413EC8" w:rsidRDefault="00413EC8" w:rsidP="00413EC8">
            <w:pPr>
              <w:tabs>
                <w:tab w:val="left" w:pos="360"/>
                <w:tab w:val="left" w:pos="1134"/>
              </w:tabs>
              <w:ind w:firstLine="63"/>
              <w:jc w:val="both"/>
              <w:rPr>
                <w:sz w:val="20"/>
                <w:szCs w:val="20"/>
              </w:rPr>
            </w:pPr>
            <w:r w:rsidRPr="00413EC8">
              <w:rPr>
                <w:sz w:val="20"/>
                <w:szCs w:val="20"/>
              </w:rPr>
              <w:t>1062,10255</w:t>
            </w:r>
          </w:p>
        </w:tc>
        <w:tc>
          <w:tcPr>
            <w:tcW w:w="879" w:type="dxa"/>
          </w:tcPr>
          <w:p w14:paraId="7BA00CB8" w14:textId="77777777" w:rsidR="00413EC8" w:rsidRPr="00413EC8" w:rsidRDefault="00413EC8" w:rsidP="00413EC8">
            <w:pPr>
              <w:tabs>
                <w:tab w:val="left" w:pos="360"/>
                <w:tab w:val="left" w:pos="1134"/>
              </w:tabs>
              <w:ind w:firstLine="62"/>
              <w:jc w:val="both"/>
              <w:rPr>
                <w:sz w:val="20"/>
                <w:szCs w:val="20"/>
              </w:rPr>
            </w:pPr>
            <w:r w:rsidRPr="00413EC8">
              <w:rPr>
                <w:sz w:val="20"/>
                <w:szCs w:val="20"/>
              </w:rPr>
              <w:t>2024</w:t>
            </w:r>
          </w:p>
        </w:tc>
        <w:tc>
          <w:tcPr>
            <w:tcW w:w="1275" w:type="dxa"/>
          </w:tcPr>
          <w:p w14:paraId="4614D6FE" w14:textId="77777777" w:rsidR="00413EC8" w:rsidRPr="00413EC8" w:rsidRDefault="00413EC8" w:rsidP="00413EC8">
            <w:pPr>
              <w:tabs>
                <w:tab w:val="left" w:pos="360"/>
                <w:tab w:val="left" w:pos="1134"/>
              </w:tabs>
              <w:ind w:firstLine="34"/>
              <w:jc w:val="both"/>
              <w:rPr>
                <w:sz w:val="20"/>
                <w:szCs w:val="20"/>
              </w:rPr>
            </w:pPr>
            <w:r w:rsidRPr="00413EC8">
              <w:rPr>
                <w:sz w:val="20"/>
                <w:szCs w:val="20"/>
              </w:rPr>
              <w:t>ОБ, МБ</w:t>
            </w:r>
          </w:p>
        </w:tc>
        <w:tc>
          <w:tcPr>
            <w:tcW w:w="2552" w:type="dxa"/>
          </w:tcPr>
          <w:p w14:paraId="2888BAB2" w14:textId="77777777" w:rsidR="00413EC8" w:rsidRPr="00413EC8" w:rsidRDefault="00413EC8" w:rsidP="00413EC8">
            <w:pPr>
              <w:tabs>
                <w:tab w:val="left" w:pos="360"/>
                <w:tab w:val="left" w:pos="1134"/>
              </w:tabs>
              <w:ind w:firstLine="34"/>
              <w:rPr>
                <w:sz w:val="20"/>
                <w:szCs w:val="20"/>
              </w:rPr>
            </w:pPr>
            <w:r w:rsidRPr="00413EC8">
              <w:rPr>
                <w:sz w:val="20"/>
                <w:szCs w:val="20"/>
              </w:rPr>
              <w:t>Проектно-сметная документация, положительное заключение государственной экспертизы проектно-сметной документации</w:t>
            </w:r>
          </w:p>
        </w:tc>
      </w:tr>
      <w:tr w:rsidR="00413EC8" w:rsidRPr="00413EC8" w14:paraId="6B8D41F8" w14:textId="77777777" w:rsidTr="009D52AD">
        <w:tc>
          <w:tcPr>
            <w:tcW w:w="675" w:type="dxa"/>
          </w:tcPr>
          <w:p w14:paraId="60178987" w14:textId="77777777" w:rsidR="00413EC8" w:rsidRPr="00413EC8" w:rsidRDefault="00413EC8" w:rsidP="00413EC8">
            <w:pPr>
              <w:tabs>
                <w:tab w:val="left" w:pos="360"/>
                <w:tab w:val="left" w:pos="1134"/>
              </w:tabs>
              <w:jc w:val="both"/>
              <w:rPr>
                <w:sz w:val="20"/>
                <w:szCs w:val="20"/>
              </w:rPr>
            </w:pPr>
          </w:p>
        </w:tc>
        <w:tc>
          <w:tcPr>
            <w:tcW w:w="2381" w:type="dxa"/>
          </w:tcPr>
          <w:p w14:paraId="0203DE75" w14:textId="77777777" w:rsidR="00413EC8" w:rsidRPr="00413EC8" w:rsidRDefault="00413EC8" w:rsidP="00413EC8">
            <w:pPr>
              <w:tabs>
                <w:tab w:val="left" w:pos="289"/>
                <w:tab w:val="left" w:pos="360"/>
              </w:tabs>
              <w:ind w:firstLine="176"/>
              <w:jc w:val="both"/>
              <w:rPr>
                <w:color w:val="FF0000"/>
                <w:sz w:val="20"/>
                <w:szCs w:val="20"/>
              </w:rPr>
            </w:pPr>
            <w:r w:rsidRPr="00413EC8">
              <w:rPr>
                <w:sz w:val="20"/>
                <w:szCs w:val="20"/>
              </w:rPr>
              <w:t>Итого за 2024г.</w:t>
            </w:r>
          </w:p>
        </w:tc>
        <w:tc>
          <w:tcPr>
            <w:tcW w:w="1985" w:type="dxa"/>
          </w:tcPr>
          <w:p w14:paraId="6979DCE2" w14:textId="77777777" w:rsidR="00413EC8" w:rsidRPr="00413EC8" w:rsidRDefault="00413EC8" w:rsidP="00413EC8">
            <w:pPr>
              <w:tabs>
                <w:tab w:val="left" w:pos="360"/>
                <w:tab w:val="left" w:pos="1134"/>
              </w:tabs>
              <w:jc w:val="both"/>
              <w:rPr>
                <w:color w:val="FF0000"/>
                <w:sz w:val="20"/>
                <w:szCs w:val="20"/>
              </w:rPr>
            </w:pPr>
          </w:p>
        </w:tc>
        <w:tc>
          <w:tcPr>
            <w:tcW w:w="2693" w:type="dxa"/>
          </w:tcPr>
          <w:p w14:paraId="031BB4A8" w14:textId="77777777" w:rsidR="00413EC8" w:rsidRPr="00413EC8" w:rsidRDefault="00413EC8" w:rsidP="00413EC8">
            <w:pPr>
              <w:tabs>
                <w:tab w:val="left" w:pos="360"/>
                <w:tab w:val="left" w:pos="1134"/>
              </w:tabs>
              <w:jc w:val="both"/>
              <w:rPr>
                <w:sz w:val="20"/>
                <w:szCs w:val="20"/>
              </w:rPr>
            </w:pPr>
          </w:p>
        </w:tc>
        <w:tc>
          <w:tcPr>
            <w:tcW w:w="1985" w:type="dxa"/>
          </w:tcPr>
          <w:p w14:paraId="58EE4062" w14:textId="77777777" w:rsidR="00413EC8" w:rsidRPr="00413EC8" w:rsidRDefault="00413EC8" w:rsidP="00413EC8">
            <w:pPr>
              <w:tabs>
                <w:tab w:val="left" w:pos="360"/>
                <w:tab w:val="left" w:pos="1134"/>
              </w:tabs>
              <w:ind w:firstLine="63"/>
              <w:jc w:val="both"/>
              <w:rPr>
                <w:sz w:val="20"/>
                <w:szCs w:val="20"/>
              </w:rPr>
            </w:pPr>
            <w:r w:rsidRPr="00413EC8">
              <w:rPr>
                <w:sz w:val="20"/>
                <w:szCs w:val="20"/>
              </w:rPr>
              <w:t>2 119,12841</w:t>
            </w:r>
          </w:p>
        </w:tc>
        <w:tc>
          <w:tcPr>
            <w:tcW w:w="879" w:type="dxa"/>
          </w:tcPr>
          <w:p w14:paraId="4728E803" w14:textId="77777777" w:rsidR="00413EC8" w:rsidRPr="00413EC8" w:rsidRDefault="00413EC8" w:rsidP="00413EC8">
            <w:pPr>
              <w:tabs>
                <w:tab w:val="left" w:pos="360"/>
                <w:tab w:val="left" w:pos="1134"/>
              </w:tabs>
              <w:ind w:firstLine="62"/>
              <w:jc w:val="both"/>
              <w:rPr>
                <w:sz w:val="20"/>
                <w:szCs w:val="20"/>
              </w:rPr>
            </w:pPr>
          </w:p>
        </w:tc>
        <w:tc>
          <w:tcPr>
            <w:tcW w:w="1275" w:type="dxa"/>
          </w:tcPr>
          <w:p w14:paraId="0759A7F7" w14:textId="77777777" w:rsidR="00413EC8" w:rsidRPr="00413EC8" w:rsidRDefault="00413EC8" w:rsidP="00413EC8">
            <w:pPr>
              <w:tabs>
                <w:tab w:val="left" w:pos="360"/>
                <w:tab w:val="left" w:pos="1134"/>
              </w:tabs>
              <w:ind w:firstLine="34"/>
              <w:jc w:val="both"/>
              <w:rPr>
                <w:sz w:val="20"/>
                <w:szCs w:val="20"/>
              </w:rPr>
            </w:pPr>
          </w:p>
        </w:tc>
        <w:tc>
          <w:tcPr>
            <w:tcW w:w="2552" w:type="dxa"/>
          </w:tcPr>
          <w:p w14:paraId="158D5F49" w14:textId="77777777" w:rsidR="00413EC8" w:rsidRPr="00413EC8" w:rsidRDefault="00413EC8" w:rsidP="00413EC8">
            <w:pPr>
              <w:tabs>
                <w:tab w:val="left" w:pos="360"/>
                <w:tab w:val="left" w:pos="1134"/>
              </w:tabs>
              <w:ind w:firstLine="34"/>
              <w:jc w:val="both"/>
              <w:rPr>
                <w:sz w:val="20"/>
                <w:szCs w:val="20"/>
              </w:rPr>
            </w:pPr>
          </w:p>
        </w:tc>
      </w:tr>
      <w:tr w:rsidR="00413EC8" w:rsidRPr="00413EC8" w14:paraId="1F2B2D59" w14:textId="77777777" w:rsidTr="009D52AD">
        <w:tc>
          <w:tcPr>
            <w:tcW w:w="675" w:type="dxa"/>
          </w:tcPr>
          <w:p w14:paraId="2528A7C1" w14:textId="77777777" w:rsidR="00413EC8" w:rsidRPr="00413EC8" w:rsidRDefault="00413EC8" w:rsidP="00413EC8">
            <w:pPr>
              <w:tabs>
                <w:tab w:val="left" w:pos="360"/>
                <w:tab w:val="left" w:pos="1134"/>
              </w:tabs>
              <w:jc w:val="both"/>
              <w:rPr>
                <w:sz w:val="20"/>
                <w:szCs w:val="20"/>
              </w:rPr>
            </w:pPr>
          </w:p>
        </w:tc>
        <w:tc>
          <w:tcPr>
            <w:tcW w:w="7059" w:type="dxa"/>
            <w:gridSpan w:val="3"/>
          </w:tcPr>
          <w:p w14:paraId="23B856E1" w14:textId="77777777" w:rsidR="00413EC8" w:rsidRPr="00413EC8" w:rsidRDefault="00413EC8" w:rsidP="00413EC8">
            <w:pPr>
              <w:tabs>
                <w:tab w:val="left" w:pos="360"/>
                <w:tab w:val="left" w:pos="1134"/>
              </w:tabs>
              <w:jc w:val="center"/>
              <w:rPr>
                <w:sz w:val="20"/>
                <w:szCs w:val="20"/>
              </w:rPr>
            </w:pPr>
            <w:r w:rsidRPr="00413EC8">
              <w:rPr>
                <w:sz w:val="20"/>
                <w:szCs w:val="20"/>
              </w:rPr>
              <w:t>2025 год</w:t>
            </w:r>
          </w:p>
        </w:tc>
        <w:tc>
          <w:tcPr>
            <w:tcW w:w="1985" w:type="dxa"/>
          </w:tcPr>
          <w:p w14:paraId="71E9BF51" w14:textId="77777777" w:rsidR="00413EC8" w:rsidRPr="00413EC8" w:rsidRDefault="00413EC8" w:rsidP="00413EC8">
            <w:pPr>
              <w:tabs>
                <w:tab w:val="left" w:pos="360"/>
                <w:tab w:val="left" w:pos="1134"/>
              </w:tabs>
              <w:ind w:firstLine="63"/>
              <w:jc w:val="both"/>
              <w:rPr>
                <w:color w:val="FF0000"/>
                <w:sz w:val="20"/>
                <w:szCs w:val="20"/>
              </w:rPr>
            </w:pPr>
          </w:p>
        </w:tc>
        <w:tc>
          <w:tcPr>
            <w:tcW w:w="879" w:type="dxa"/>
          </w:tcPr>
          <w:p w14:paraId="2F5D6E81" w14:textId="77777777" w:rsidR="00413EC8" w:rsidRPr="00413EC8" w:rsidRDefault="00413EC8" w:rsidP="00413EC8">
            <w:pPr>
              <w:tabs>
                <w:tab w:val="left" w:pos="360"/>
                <w:tab w:val="left" w:pos="1134"/>
              </w:tabs>
              <w:ind w:firstLine="62"/>
              <w:jc w:val="both"/>
              <w:rPr>
                <w:sz w:val="20"/>
                <w:szCs w:val="20"/>
              </w:rPr>
            </w:pPr>
          </w:p>
        </w:tc>
        <w:tc>
          <w:tcPr>
            <w:tcW w:w="1275" w:type="dxa"/>
          </w:tcPr>
          <w:p w14:paraId="2E6509E1" w14:textId="77777777" w:rsidR="00413EC8" w:rsidRPr="00413EC8" w:rsidRDefault="00413EC8" w:rsidP="00413EC8">
            <w:pPr>
              <w:tabs>
                <w:tab w:val="left" w:pos="360"/>
                <w:tab w:val="left" w:pos="1134"/>
              </w:tabs>
              <w:ind w:firstLine="34"/>
              <w:jc w:val="both"/>
              <w:rPr>
                <w:sz w:val="20"/>
                <w:szCs w:val="20"/>
              </w:rPr>
            </w:pPr>
          </w:p>
        </w:tc>
        <w:tc>
          <w:tcPr>
            <w:tcW w:w="2552" w:type="dxa"/>
          </w:tcPr>
          <w:p w14:paraId="7538CD5C" w14:textId="77777777" w:rsidR="00413EC8" w:rsidRPr="00413EC8" w:rsidRDefault="00413EC8" w:rsidP="00413EC8">
            <w:pPr>
              <w:tabs>
                <w:tab w:val="left" w:pos="360"/>
                <w:tab w:val="left" w:pos="1134"/>
              </w:tabs>
              <w:ind w:firstLine="34"/>
              <w:jc w:val="both"/>
              <w:rPr>
                <w:sz w:val="20"/>
                <w:szCs w:val="20"/>
              </w:rPr>
            </w:pPr>
          </w:p>
        </w:tc>
      </w:tr>
      <w:tr w:rsidR="00413EC8" w:rsidRPr="00413EC8" w14:paraId="3E41636C" w14:textId="77777777" w:rsidTr="009D52AD">
        <w:tc>
          <w:tcPr>
            <w:tcW w:w="14425" w:type="dxa"/>
            <w:gridSpan w:val="8"/>
          </w:tcPr>
          <w:p w14:paraId="56776A99" w14:textId="77777777" w:rsidR="00413EC8" w:rsidRPr="00413EC8" w:rsidRDefault="00413EC8" w:rsidP="00413EC8">
            <w:pPr>
              <w:tabs>
                <w:tab w:val="left" w:pos="709"/>
              </w:tabs>
              <w:ind w:firstLine="709"/>
              <w:jc w:val="both"/>
              <w:rPr>
                <w:sz w:val="20"/>
                <w:szCs w:val="20"/>
              </w:rPr>
            </w:pPr>
            <w:r w:rsidRPr="00413EC8">
              <w:rPr>
                <w:sz w:val="20"/>
                <w:szCs w:val="20"/>
              </w:rPr>
              <w:t>Заключение муниципальных контрактов администрацией Куйбышевского муниципального района Новосибирской области</w:t>
            </w:r>
          </w:p>
        </w:tc>
      </w:tr>
      <w:tr w:rsidR="00413EC8" w:rsidRPr="00413EC8" w14:paraId="37297761" w14:textId="77777777" w:rsidTr="009D52AD">
        <w:tc>
          <w:tcPr>
            <w:tcW w:w="675" w:type="dxa"/>
          </w:tcPr>
          <w:p w14:paraId="6D8FF907" w14:textId="77777777" w:rsidR="00413EC8" w:rsidRPr="00413EC8" w:rsidRDefault="00413EC8" w:rsidP="00413EC8">
            <w:pPr>
              <w:tabs>
                <w:tab w:val="left" w:pos="360"/>
                <w:tab w:val="left" w:pos="1134"/>
              </w:tabs>
              <w:jc w:val="both"/>
              <w:rPr>
                <w:sz w:val="20"/>
                <w:szCs w:val="20"/>
              </w:rPr>
            </w:pPr>
            <w:r w:rsidRPr="00413EC8">
              <w:rPr>
                <w:sz w:val="20"/>
                <w:szCs w:val="20"/>
              </w:rPr>
              <w:t>1</w:t>
            </w:r>
          </w:p>
        </w:tc>
        <w:tc>
          <w:tcPr>
            <w:tcW w:w="2381" w:type="dxa"/>
          </w:tcPr>
          <w:p w14:paraId="475176BB" w14:textId="77777777" w:rsidR="00413EC8" w:rsidRPr="00413EC8" w:rsidRDefault="00413EC8" w:rsidP="00413EC8">
            <w:pPr>
              <w:tabs>
                <w:tab w:val="left" w:pos="360"/>
                <w:tab w:val="left" w:pos="1134"/>
              </w:tabs>
              <w:ind w:firstLine="176"/>
              <w:rPr>
                <w:sz w:val="20"/>
                <w:szCs w:val="20"/>
              </w:rPr>
            </w:pPr>
            <w:r w:rsidRPr="00413EC8">
              <w:rPr>
                <w:sz w:val="20"/>
                <w:szCs w:val="20"/>
              </w:rPr>
              <w:t>Населенные пункты Куйбышевского района</w:t>
            </w:r>
          </w:p>
        </w:tc>
        <w:tc>
          <w:tcPr>
            <w:tcW w:w="1985" w:type="dxa"/>
          </w:tcPr>
          <w:p w14:paraId="1B44C112" w14:textId="77777777" w:rsidR="00413EC8" w:rsidRPr="00413EC8" w:rsidRDefault="00413EC8" w:rsidP="00413EC8">
            <w:pPr>
              <w:tabs>
                <w:tab w:val="left" w:pos="360"/>
                <w:tab w:val="left" w:pos="1134"/>
              </w:tabs>
              <w:rPr>
                <w:sz w:val="20"/>
                <w:szCs w:val="20"/>
              </w:rPr>
            </w:pPr>
            <w:r w:rsidRPr="00413EC8">
              <w:rPr>
                <w:sz w:val="20"/>
                <w:szCs w:val="20"/>
              </w:rPr>
              <w:t xml:space="preserve">Объекты водоснабжения </w:t>
            </w:r>
          </w:p>
        </w:tc>
        <w:tc>
          <w:tcPr>
            <w:tcW w:w="2693" w:type="dxa"/>
          </w:tcPr>
          <w:p w14:paraId="37AFA0E9" w14:textId="77777777" w:rsidR="00413EC8" w:rsidRPr="00413EC8" w:rsidRDefault="00413EC8" w:rsidP="00413EC8">
            <w:pPr>
              <w:tabs>
                <w:tab w:val="left" w:pos="175"/>
                <w:tab w:val="left" w:pos="360"/>
              </w:tabs>
              <w:rPr>
                <w:sz w:val="20"/>
                <w:szCs w:val="20"/>
              </w:rPr>
            </w:pPr>
            <w:r w:rsidRPr="00413EC8">
              <w:rPr>
                <w:sz w:val="20"/>
                <w:szCs w:val="20"/>
              </w:rPr>
              <w:t xml:space="preserve">Проведение лабораторных исследований проб воды  </w:t>
            </w:r>
          </w:p>
        </w:tc>
        <w:tc>
          <w:tcPr>
            <w:tcW w:w="1985" w:type="dxa"/>
          </w:tcPr>
          <w:p w14:paraId="67BCEE86" w14:textId="77777777" w:rsidR="00413EC8" w:rsidRPr="00413EC8" w:rsidRDefault="00413EC8" w:rsidP="00413EC8">
            <w:pPr>
              <w:tabs>
                <w:tab w:val="left" w:pos="360"/>
                <w:tab w:val="left" w:pos="1134"/>
              </w:tabs>
              <w:ind w:firstLine="63"/>
              <w:jc w:val="both"/>
              <w:rPr>
                <w:sz w:val="20"/>
                <w:szCs w:val="20"/>
              </w:rPr>
            </w:pPr>
            <w:r w:rsidRPr="00413EC8">
              <w:rPr>
                <w:sz w:val="20"/>
                <w:szCs w:val="20"/>
              </w:rPr>
              <w:t>120,000</w:t>
            </w:r>
          </w:p>
        </w:tc>
        <w:tc>
          <w:tcPr>
            <w:tcW w:w="879" w:type="dxa"/>
          </w:tcPr>
          <w:p w14:paraId="56176963" w14:textId="77777777" w:rsidR="00413EC8" w:rsidRPr="00413EC8" w:rsidRDefault="00413EC8" w:rsidP="00413EC8">
            <w:pPr>
              <w:tabs>
                <w:tab w:val="left" w:pos="360"/>
                <w:tab w:val="left" w:pos="1134"/>
              </w:tabs>
              <w:ind w:firstLine="62"/>
              <w:jc w:val="both"/>
              <w:rPr>
                <w:sz w:val="20"/>
                <w:szCs w:val="20"/>
              </w:rPr>
            </w:pPr>
            <w:r w:rsidRPr="00413EC8">
              <w:rPr>
                <w:sz w:val="20"/>
                <w:szCs w:val="20"/>
              </w:rPr>
              <w:t>2025</w:t>
            </w:r>
          </w:p>
        </w:tc>
        <w:tc>
          <w:tcPr>
            <w:tcW w:w="1275" w:type="dxa"/>
          </w:tcPr>
          <w:p w14:paraId="5B32EB95" w14:textId="77777777" w:rsidR="00413EC8" w:rsidRPr="00413EC8" w:rsidRDefault="00413EC8" w:rsidP="00413EC8">
            <w:pPr>
              <w:tabs>
                <w:tab w:val="left" w:pos="360"/>
                <w:tab w:val="left" w:pos="1134"/>
              </w:tabs>
              <w:ind w:firstLine="34"/>
              <w:jc w:val="both"/>
              <w:rPr>
                <w:sz w:val="20"/>
                <w:szCs w:val="20"/>
              </w:rPr>
            </w:pPr>
            <w:r w:rsidRPr="00413EC8">
              <w:rPr>
                <w:sz w:val="20"/>
                <w:szCs w:val="20"/>
              </w:rPr>
              <w:t>МБ</w:t>
            </w:r>
          </w:p>
        </w:tc>
        <w:tc>
          <w:tcPr>
            <w:tcW w:w="2552" w:type="dxa"/>
          </w:tcPr>
          <w:p w14:paraId="4B848D31" w14:textId="77777777" w:rsidR="00413EC8" w:rsidRPr="00413EC8" w:rsidRDefault="00413EC8" w:rsidP="00413EC8">
            <w:pPr>
              <w:tabs>
                <w:tab w:val="left" w:pos="360"/>
                <w:tab w:val="left" w:pos="1134"/>
              </w:tabs>
              <w:ind w:firstLine="34"/>
              <w:rPr>
                <w:sz w:val="20"/>
                <w:szCs w:val="20"/>
              </w:rPr>
            </w:pPr>
            <w:r w:rsidRPr="00413EC8">
              <w:rPr>
                <w:sz w:val="20"/>
                <w:szCs w:val="20"/>
              </w:rPr>
              <w:t xml:space="preserve">Протоколы испытаний проб воды, информация о качестве и безопасности питьевой воды </w:t>
            </w:r>
          </w:p>
        </w:tc>
      </w:tr>
      <w:tr w:rsidR="00413EC8" w:rsidRPr="00413EC8" w14:paraId="18AA8F94" w14:textId="77777777" w:rsidTr="009D52AD">
        <w:tc>
          <w:tcPr>
            <w:tcW w:w="675" w:type="dxa"/>
          </w:tcPr>
          <w:p w14:paraId="4CD59144" w14:textId="77777777" w:rsidR="00413EC8" w:rsidRPr="00413EC8" w:rsidRDefault="00413EC8" w:rsidP="00413EC8">
            <w:pPr>
              <w:tabs>
                <w:tab w:val="left" w:pos="360"/>
                <w:tab w:val="left" w:pos="1134"/>
              </w:tabs>
              <w:jc w:val="both"/>
              <w:rPr>
                <w:sz w:val="20"/>
                <w:szCs w:val="20"/>
              </w:rPr>
            </w:pPr>
            <w:r w:rsidRPr="00413EC8">
              <w:rPr>
                <w:sz w:val="20"/>
                <w:szCs w:val="20"/>
              </w:rPr>
              <w:t>2</w:t>
            </w:r>
          </w:p>
        </w:tc>
        <w:tc>
          <w:tcPr>
            <w:tcW w:w="2381" w:type="dxa"/>
          </w:tcPr>
          <w:p w14:paraId="3832AD0E" w14:textId="77777777" w:rsidR="00413EC8" w:rsidRPr="00413EC8" w:rsidRDefault="00413EC8" w:rsidP="00413EC8">
            <w:pPr>
              <w:tabs>
                <w:tab w:val="left" w:pos="360"/>
                <w:tab w:val="left" w:pos="1134"/>
              </w:tabs>
              <w:ind w:firstLine="176"/>
              <w:rPr>
                <w:sz w:val="20"/>
                <w:szCs w:val="20"/>
              </w:rPr>
            </w:pPr>
            <w:r w:rsidRPr="00413EC8">
              <w:rPr>
                <w:sz w:val="20"/>
                <w:szCs w:val="20"/>
              </w:rPr>
              <w:t xml:space="preserve">Куйбышевский район с. </w:t>
            </w:r>
            <w:proofErr w:type="spellStart"/>
            <w:r w:rsidRPr="00413EC8">
              <w:rPr>
                <w:sz w:val="20"/>
                <w:szCs w:val="20"/>
              </w:rPr>
              <w:t>Абрамово</w:t>
            </w:r>
            <w:proofErr w:type="spellEnd"/>
            <w:r w:rsidRPr="00413EC8">
              <w:rPr>
                <w:sz w:val="20"/>
                <w:szCs w:val="20"/>
              </w:rPr>
              <w:t xml:space="preserve">, с. </w:t>
            </w:r>
            <w:proofErr w:type="spellStart"/>
            <w:r w:rsidRPr="00413EC8">
              <w:rPr>
                <w:sz w:val="20"/>
                <w:szCs w:val="20"/>
              </w:rPr>
              <w:t>Гжатск</w:t>
            </w:r>
            <w:proofErr w:type="spellEnd"/>
            <w:r w:rsidRPr="00413EC8">
              <w:rPr>
                <w:sz w:val="20"/>
                <w:szCs w:val="20"/>
              </w:rPr>
              <w:t>, п. Николаевка</w:t>
            </w:r>
          </w:p>
        </w:tc>
        <w:tc>
          <w:tcPr>
            <w:tcW w:w="1985" w:type="dxa"/>
          </w:tcPr>
          <w:p w14:paraId="0B25B347" w14:textId="77777777" w:rsidR="00413EC8" w:rsidRPr="00413EC8" w:rsidRDefault="00413EC8" w:rsidP="00413EC8">
            <w:pPr>
              <w:tabs>
                <w:tab w:val="left" w:pos="360"/>
                <w:tab w:val="left" w:pos="1134"/>
              </w:tabs>
              <w:rPr>
                <w:sz w:val="20"/>
                <w:szCs w:val="20"/>
              </w:rPr>
            </w:pPr>
            <w:r w:rsidRPr="00413EC8">
              <w:rPr>
                <w:sz w:val="20"/>
                <w:szCs w:val="20"/>
              </w:rPr>
              <w:t>Строительство водопроводной скважины и установок водоподготовки</w:t>
            </w:r>
          </w:p>
        </w:tc>
        <w:tc>
          <w:tcPr>
            <w:tcW w:w="2693" w:type="dxa"/>
          </w:tcPr>
          <w:p w14:paraId="405B5F51" w14:textId="77777777" w:rsidR="00413EC8" w:rsidRPr="00413EC8" w:rsidRDefault="00413EC8" w:rsidP="00413EC8">
            <w:pPr>
              <w:tabs>
                <w:tab w:val="left" w:pos="360"/>
                <w:tab w:val="left" w:pos="1134"/>
              </w:tabs>
              <w:rPr>
                <w:sz w:val="20"/>
                <w:szCs w:val="20"/>
              </w:rPr>
            </w:pPr>
            <w:r w:rsidRPr="00413EC8">
              <w:rPr>
                <w:sz w:val="20"/>
                <w:szCs w:val="20"/>
              </w:rPr>
              <w:t>Получение технических условий и заключение договоров о технологическом присоединении</w:t>
            </w:r>
          </w:p>
        </w:tc>
        <w:tc>
          <w:tcPr>
            <w:tcW w:w="1985" w:type="dxa"/>
          </w:tcPr>
          <w:p w14:paraId="0C648CEE" w14:textId="77777777" w:rsidR="00413EC8" w:rsidRPr="00413EC8" w:rsidRDefault="00413EC8" w:rsidP="00413EC8">
            <w:pPr>
              <w:tabs>
                <w:tab w:val="left" w:pos="360"/>
                <w:tab w:val="left" w:pos="1134"/>
              </w:tabs>
              <w:ind w:firstLine="63"/>
              <w:rPr>
                <w:sz w:val="20"/>
                <w:szCs w:val="20"/>
              </w:rPr>
            </w:pPr>
            <w:r w:rsidRPr="00413EC8">
              <w:rPr>
                <w:sz w:val="20"/>
                <w:szCs w:val="20"/>
              </w:rPr>
              <w:t>401,95378</w:t>
            </w:r>
          </w:p>
        </w:tc>
        <w:tc>
          <w:tcPr>
            <w:tcW w:w="879" w:type="dxa"/>
          </w:tcPr>
          <w:p w14:paraId="087F4C86" w14:textId="77777777" w:rsidR="00413EC8" w:rsidRPr="00413EC8" w:rsidRDefault="00413EC8" w:rsidP="00413EC8">
            <w:pPr>
              <w:tabs>
                <w:tab w:val="left" w:pos="360"/>
                <w:tab w:val="left" w:pos="1134"/>
              </w:tabs>
              <w:ind w:firstLine="62"/>
              <w:rPr>
                <w:sz w:val="20"/>
                <w:szCs w:val="20"/>
              </w:rPr>
            </w:pPr>
            <w:r w:rsidRPr="00413EC8">
              <w:rPr>
                <w:sz w:val="20"/>
                <w:szCs w:val="20"/>
              </w:rPr>
              <w:t>2025</w:t>
            </w:r>
          </w:p>
        </w:tc>
        <w:tc>
          <w:tcPr>
            <w:tcW w:w="1275" w:type="dxa"/>
          </w:tcPr>
          <w:p w14:paraId="16A75DCA" w14:textId="77777777" w:rsidR="00413EC8" w:rsidRPr="00413EC8" w:rsidRDefault="00413EC8" w:rsidP="00413EC8">
            <w:pPr>
              <w:tabs>
                <w:tab w:val="left" w:pos="360"/>
                <w:tab w:val="left" w:pos="1134"/>
              </w:tabs>
              <w:ind w:firstLine="34"/>
              <w:rPr>
                <w:sz w:val="20"/>
                <w:szCs w:val="20"/>
              </w:rPr>
            </w:pPr>
            <w:r w:rsidRPr="00413EC8">
              <w:rPr>
                <w:sz w:val="20"/>
                <w:szCs w:val="20"/>
              </w:rPr>
              <w:t>МБ</w:t>
            </w:r>
          </w:p>
        </w:tc>
        <w:tc>
          <w:tcPr>
            <w:tcW w:w="2552" w:type="dxa"/>
          </w:tcPr>
          <w:p w14:paraId="2DC5CF32" w14:textId="77777777" w:rsidR="00413EC8" w:rsidRPr="00413EC8" w:rsidRDefault="00413EC8" w:rsidP="00413EC8">
            <w:pPr>
              <w:tabs>
                <w:tab w:val="left" w:pos="360"/>
                <w:tab w:val="left" w:pos="1134"/>
              </w:tabs>
              <w:ind w:firstLine="34"/>
              <w:rPr>
                <w:sz w:val="20"/>
                <w:szCs w:val="20"/>
              </w:rPr>
            </w:pPr>
            <w:r w:rsidRPr="00413EC8">
              <w:rPr>
                <w:sz w:val="20"/>
                <w:szCs w:val="20"/>
              </w:rPr>
              <w:t>Технические условия и договоры о технологическом присоединении.</w:t>
            </w:r>
          </w:p>
        </w:tc>
      </w:tr>
      <w:tr w:rsidR="00413EC8" w:rsidRPr="00413EC8" w14:paraId="6BAD1F20" w14:textId="77777777" w:rsidTr="009D52AD">
        <w:tc>
          <w:tcPr>
            <w:tcW w:w="675" w:type="dxa"/>
          </w:tcPr>
          <w:p w14:paraId="6252CF25" w14:textId="77777777" w:rsidR="00413EC8" w:rsidRPr="00413EC8" w:rsidRDefault="00413EC8" w:rsidP="00413EC8">
            <w:pPr>
              <w:tabs>
                <w:tab w:val="left" w:pos="360"/>
                <w:tab w:val="left" w:pos="1134"/>
              </w:tabs>
              <w:jc w:val="both"/>
              <w:rPr>
                <w:sz w:val="20"/>
                <w:szCs w:val="20"/>
              </w:rPr>
            </w:pPr>
            <w:r w:rsidRPr="00413EC8">
              <w:rPr>
                <w:sz w:val="20"/>
                <w:szCs w:val="20"/>
              </w:rPr>
              <w:t>3</w:t>
            </w:r>
          </w:p>
        </w:tc>
        <w:tc>
          <w:tcPr>
            <w:tcW w:w="2381" w:type="dxa"/>
          </w:tcPr>
          <w:p w14:paraId="1DE1A8FE" w14:textId="77777777" w:rsidR="00413EC8" w:rsidRPr="00413EC8" w:rsidRDefault="00413EC8" w:rsidP="00413EC8">
            <w:pPr>
              <w:tabs>
                <w:tab w:val="left" w:pos="360"/>
                <w:tab w:val="left" w:pos="1134"/>
              </w:tabs>
              <w:ind w:firstLine="176"/>
              <w:rPr>
                <w:sz w:val="20"/>
                <w:szCs w:val="20"/>
              </w:rPr>
            </w:pPr>
            <w:r w:rsidRPr="00413EC8">
              <w:rPr>
                <w:sz w:val="20"/>
                <w:szCs w:val="20"/>
              </w:rPr>
              <w:t xml:space="preserve">Михайловский сельсовет  Куйбышевского района Новосибирской области, п. Николаевка </w:t>
            </w:r>
          </w:p>
        </w:tc>
        <w:tc>
          <w:tcPr>
            <w:tcW w:w="1985" w:type="dxa"/>
          </w:tcPr>
          <w:p w14:paraId="751CD6FC" w14:textId="77777777" w:rsidR="00413EC8" w:rsidRPr="00413EC8" w:rsidRDefault="00413EC8" w:rsidP="00413EC8">
            <w:pPr>
              <w:tabs>
                <w:tab w:val="left" w:pos="360"/>
                <w:tab w:val="left" w:pos="1134"/>
              </w:tabs>
              <w:rPr>
                <w:sz w:val="20"/>
                <w:szCs w:val="20"/>
              </w:rPr>
            </w:pPr>
            <w:r w:rsidRPr="00413EC8">
              <w:rPr>
                <w:sz w:val="20"/>
                <w:szCs w:val="20"/>
              </w:rPr>
              <w:t>Модульная станция водоподготовки контейнерного типа</w:t>
            </w:r>
          </w:p>
        </w:tc>
        <w:tc>
          <w:tcPr>
            <w:tcW w:w="2693" w:type="dxa"/>
          </w:tcPr>
          <w:p w14:paraId="6E708305" w14:textId="77777777" w:rsidR="00413EC8" w:rsidRPr="00413EC8" w:rsidRDefault="00413EC8" w:rsidP="00413EC8">
            <w:pPr>
              <w:tabs>
                <w:tab w:val="left" w:pos="360"/>
                <w:tab w:val="left" w:pos="1134"/>
              </w:tabs>
              <w:rPr>
                <w:sz w:val="20"/>
                <w:szCs w:val="20"/>
              </w:rPr>
            </w:pPr>
            <w:r w:rsidRPr="00413EC8">
              <w:rPr>
                <w:sz w:val="20"/>
                <w:szCs w:val="20"/>
              </w:rPr>
              <w:t>Закупка блок-контейнера  с установленным оборудованием по очистке воды в заводском исполнении</w:t>
            </w:r>
          </w:p>
        </w:tc>
        <w:tc>
          <w:tcPr>
            <w:tcW w:w="1985" w:type="dxa"/>
          </w:tcPr>
          <w:p w14:paraId="6D5F5239" w14:textId="77777777" w:rsidR="00413EC8" w:rsidRPr="00413EC8" w:rsidRDefault="00413EC8" w:rsidP="00413EC8">
            <w:pPr>
              <w:tabs>
                <w:tab w:val="left" w:pos="360"/>
                <w:tab w:val="left" w:pos="1134"/>
              </w:tabs>
              <w:ind w:firstLine="63"/>
              <w:rPr>
                <w:sz w:val="20"/>
                <w:szCs w:val="20"/>
              </w:rPr>
            </w:pPr>
            <w:r w:rsidRPr="00413EC8">
              <w:rPr>
                <w:sz w:val="20"/>
                <w:szCs w:val="20"/>
              </w:rPr>
              <w:t>3 800,855</w:t>
            </w:r>
          </w:p>
        </w:tc>
        <w:tc>
          <w:tcPr>
            <w:tcW w:w="879" w:type="dxa"/>
          </w:tcPr>
          <w:p w14:paraId="7CE234D6" w14:textId="77777777" w:rsidR="00413EC8" w:rsidRPr="00413EC8" w:rsidRDefault="00413EC8" w:rsidP="00413EC8">
            <w:pPr>
              <w:tabs>
                <w:tab w:val="left" w:pos="360"/>
                <w:tab w:val="left" w:pos="1134"/>
              </w:tabs>
              <w:ind w:firstLine="62"/>
              <w:rPr>
                <w:sz w:val="20"/>
                <w:szCs w:val="20"/>
              </w:rPr>
            </w:pPr>
            <w:r w:rsidRPr="00413EC8">
              <w:rPr>
                <w:sz w:val="20"/>
                <w:szCs w:val="20"/>
              </w:rPr>
              <w:t>2025</w:t>
            </w:r>
          </w:p>
        </w:tc>
        <w:tc>
          <w:tcPr>
            <w:tcW w:w="1275" w:type="dxa"/>
          </w:tcPr>
          <w:p w14:paraId="0D11F7BF" w14:textId="77777777" w:rsidR="00413EC8" w:rsidRPr="00413EC8" w:rsidRDefault="00413EC8" w:rsidP="00413EC8">
            <w:pPr>
              <w:tabs>
                <w:tab w:val="left" w:pos="360"/>
                <w:tab w:val="left" w:pos="1134"/>
              </w:tabs>
              <w:ind w:firstLine="34"/>
              <w:rPr>
                <w:sz w:val="20"/>
                <w:szCs w:val="20"/>
              </w:rPr>
            </w:pPr>
            <w:r w:rsidRPr="00413EC8">
              <w:rPr>
                <w:sz w:val="20"/>
                <w:szCs w:val="20"/>
              </w:rPr>
              <w:t>МБ</w:t>
            </w:r>
          </w:p>
        </w:tc>
        <w:tc>
          <w:tcPr>
            <w:tcW w:w="2552" w:type="dxa"/>
          </w:tcPr>
          <w:p w14:paraId="055A1390" w14:textId="77777777" w:rsidR="00413EC8" w:rsidRPr="00413EC8" w:rsidRDefault="00413EC8" w:rsidP="00413EC8">
            <w:pPr>
              <w:tabs>
                <w:tab w:val="left" w:pos="360"/>
                <w:tab w:val="left" w:pos="1134"/>
              </w:tabs>
              <w:ind w:firstLine="34"/>
              <w:rPr>
                <w:sz w:val="20"/>
                <w:szCs w:val="20"/>
              </w:rPr>
            </w:pPr>
            <w:r w:rsidRPr="00413EC8">
              <w:rPr>
                <w:sz w:val="20"/>
                <w:szCs w:val="20"/>
              </w:rPr>
              <w:t>Модульная станция водоподготовки контейнерного типа</w:t>
            </w:r>
          </w:p>
        </w:tc>
      </w:tr>
      <w:tr w:rsidR="00413EC8" w:rsidRPr="00413EC8" w14:paraId="14505B1E" w14:textId="77777777" w:rsidTr="009D52AD">
        <w:tc>
          <w:tcPr>
            <w:tcW w:w="14425" w:type="dxa"/>
            <w:gridSpan w:val="8"/>
          </w:tcPr>
          <w:p w14:paraId="6B900815" w14:textId="77777777" w:rsidR="00413EC8" w:rsidRPr="00413EC8" w:rsidRDefault="00413EC8" w:rsidP="00413EC8">
            <w:pPr>
              <w:tabs>
                <w:tab w:val="left" w:pos="360"/>
                <w:tab w:val="left" w:pos="1134"/>
              </w:tabs>
              <w:ind w:firstLine="34"/>
              <w:jc w:val="center"/>
              <w:rPr>
                <w:sz w:val="20"/>
                <w:szCs w:val="20"/>
              </w:rPr>
            </w:pPr>
            <w:r w:rsidRPr="00413EC8">
              <w:rPr>
                <w:sz w:val="20"/>
                <w:szCs w:val="20"/>
              </w:rPr>
              <w:t xml:space="preserve">Передача денежных средств в муниципальные образования входящие в состав Куйбышевского муниципального района </w:t>
            </w:r>
          </w:p>
          <w:p w14:paraId="0F92F868" w14:textId="77777777" w:rsidR="00413EC8" w:rsidRPr="00413EC8" w:rsidRDefault="00413EC8" w:rsidP="00413EC8">
            <w:pPr>
              <w:tabs>
                <w:tab w:val="left" w:pos="360"/>
                <w:tab w:val="left" w:pos="1134"/>
              </w:tabs>
              <w:ind w:firstLine="34"/>
              <w:jc w:val="center"/>
              <w:rPr>
                <w:sz w:val="20"/>
                <w:szCs w:val="20"/>
              </w:rPr>
            </w:pPr>
            <w:r w:rsidRPr="00413EC8">
              <w:rPr>
                <w:sz w:val="20"/>
                <w:szCs w:val="20"/>
              </w:rPr>
              <w:t>Новосибирской области</w:t>
            </w:r>
          </w:p>
        </w:tc>
      </w:tr>
      <w:tr w:rsidR="00413EC8" w:rsidRPr="00413EC8" w14:paraId="280B82FF" w14:textId="77777777" w:rsidTr="009D52AD">
        <w:tc>
          <w:tcPr>
            <w:tcW w:w="675" w:type="dxa"/>
          </w:tcPr>
          <w:p w14:paraId="69C43D40" w14:textId="77777777" w:rsidR="00413EC8" w:rsidRPr="00413EC8" w:rsidRDefault="00413EC8" w:rsidP="00413EC8">
            <w:pPr>
              <w:tabs>
                <w:tab w:val="left" w:pos="360"/>
                <w:tab w:val="left" w:pos="1134"/>
              </w:tabs>
              <w:jc w:val="both"/>
              <w:rPr>
                <w:sz w:val="20"/>
                <w:szCs w:val="20"/>
              </w:rPr>
            </w:pPr>
            <w:r w:rsidRPr="00413EC8">
              <w:rPr>
                <w:sz w:val="20"/>
                <w:szCs w:val="20"/>
              </w:rPr>
              <w:t>4</w:t>
            </w:r>
          </w:p>
        </w:tc>
        <w:tc>
          <w:tcPr>
            <w:tcW w:w="2381" w:type="dxa"/>
          </w:tcPr>
          <w:p w14:paraId="286EB8A9" w14:textId="77777777" w:rsidR="00413EC8" w:rsidRPr="00413EC8" w:rsidRDefault="00413EC8" w:rsidP="00413EC8">
            <w:pPr>
              <w:tabs>
                <w:tab w:val="left" w:pos="360"/>
                <w:tab w:val="left" w:pos="1134"/>
              </w:tabs>
              <w:ind w:firstLine="176"/>
              <w:rPr>
                <w:sz w:val="20"/>
                <w:szCs w:val="20"/>
              </w:rPr>
            </w:pPr>
            <w:r w:rsidRPr="00413EC8">
              <w:rPr>
                <w:sz w:val="20"/>
                <w:szCs w:val="20"/>
              </w:rPr>
              <w:t>г. Куйбышев Куйбышевского района Новосибирской области</w:t>
            </w:r>
          </w:p>
        </w:tc>
        <w:tc>
          <w:tcPr>
            <w:tcW w:w="1985" w:type="dxa"/>
          </w:tcPr>
          <w:p w14:paraId="3AAF0143" w14:textId="77777777" w:rsidR="00413EC8" w:rsidRPr="00413EC8" w:rsidRDefault="00413EC8" w:rsidP="00413EC8">
            <w:pPr>
              <w:tabs>
                <w:tab w:val="left" w:pos="360"/>
                <w:tab w:val="left" w:pos="1134"/>
              </w:tabs>
              <w:rPr>
                <w:sz w:val="20"/>
                <w:szCs w:val="20"/>
              </w:rPr>
            </w:pPr>
            <w:r w:rsidRPr="00413EC8">
              <w:rPr>
                <w:sz w:val="20"/>
                <w:szCs w:val="20"/>
              </w:rPr>
              <w:t>Реконструкция водопроводных сетей на участке от НФС до жилого дома № 29 квартала 1 в г. Куйбышеве Куйбышевского района Новосибирской области</w:t>
            </w:r>
          </w:p>
        </w:tc>
        <w:tc>
          <w:tcPr>
            <w:tcW w:w="2693" w:type="dxa"/>
          </w:tcPr>
          <w:p w14:paraId="66D04752" w14:textId="77777777" w:rsidR="00413EC8" w:rsidRPr="00413EC8" w:rsidRDefault="00413EC8" w:rsidP="00413EC8">
            <w:pPr>
              <w:tabs>
                <w:tab w:val="left" w:pos="360"/>
                <w:tab w:val="left" w:pos="1134"/>
              </w:tabs>
              <w:rPr>
                <w:sz w:val="20"/>
                <w:szCs w:val="20"/>
              </w:rPr>
            </w:pPr>
            <w:r w:rsidRPr="00413EC8">
              <w:rPr>
                <w:sz w:val="20"/>
                <w:szCs w:val="20"/>
              </w:rPr>
              <w:t>Прокладка трубопровода метод ГНБ, реконструкция и монтаж сборных железобетонных камер на водопроводных сетях</w:t>
            </w:r>
          </w:p>
        </w:tc>
        <w:tc>
          <w:tcPr>
            <w:tcW w:w="1985" w:type="dxa"/>
          </w:tcPr>
          <w:p w14:paraId="5F4D08C7" w14:textId="77777777" w:rsidR="00413EC8" w:rsidRPr="00413EC8" w:rsidRDefault="00413EC8" w:rsidP="00413EC8">
            <w:pPr>
              <w:tabs>
                <w:tab w:val="left" w:pos="360"/>
                <w:tab w:val="left" w:pos="1134"/>
              </w:tabs>
              <w:ind w:firstLine="63"/>
              <w:rPr>
                <w:sz w:val="20"/>
                <w:szCs w:val="20"/>
              </w:rPr>
            </w:pPr>
            <w:r w:rsidRPr="00413EC8">
              <w:rPr>
                <w:sz w:val="20"/>
                <w:szCs w:val="20"/>
              </w:rPr>
              <w:t>1 500,000</w:t>
            </w:r>
          </w:p>
        </w:tc>
        <w:tc>
          <w:tcPr>
            <w:tcW w:w="879" w:type="dxa"/>
          </w:tcPr>
          <w:p w14:paraId="29569B07" w14:textId="77777777" w:rsidR="00413EC8" w:rsidRPr="00413EC8" w:rsidRDefault="00413EC8" w:rsidP="00413EC8">
            <w:pPr>
              <w:tabs>
                <w:tab w:val="left" w:pos="360"/>
                <w:tab w:val="left" w:pos="1134"/>
              </w:tabs>
              <w:ind w:firstLine="62"/>
              <w:rPr>
                <w:sz w:val="20"/>
                <w:szCs w:val="20"/>
              </w:rPr>
            </w:pPr>
            <w:r w:rsidRPr="00413EC8">
              <w:rPr>
                <w:sz w:val="20"/>
                <w:szCs w:val="20"/>
              </w:rPr>
              <w:t>2025</w:t>
            </w:r>
          </w:p>
        </w:tc>
        <w:tc>
          <w:tcPr>
            <w:tcW w:w="1275" w:type="dxa"/>
          </w:tcPr>
          <w:p w14:paraId="7A86221F" w14:textId="77777777" w:rsidR="00413EC8" w:rsidRPr="00413EC8" w:rsidRDefault="00413EC8" w:rsidP="00413EC8">
            <w:pPr>
              <w:tabs>
                <w:tab w:val="left" w:pos="360"/>
                <w:tab w:val="left" w:pos="1134"/>
              </w:tabs>
              <w:ind w:firstLine="34"/>
              <w:rPr>
                <w:sz w:val="20"/>
                <w:szCs w:val="20"/>
              </w:rPr>
            </w:pPr>
            <w:r w:rsidRPr="00413EC8">
              <w:rPr>
                <w:sz w:val="20"/>
                <w:szCs w:val="20"/>
              </w:rPr>
              <w:t>МБ</w:t>
            </w:r>
          </w:p>
        </w:tc>
        <w:tc>
          <w:tcPr>
            <w:tcW w:w="2552" w:type="dxa"/>
          </w:tcPr>
          <w:p w14:paraId="06D80384" w14:textId="77777777" w:rsidR="00413EC8" w:rsidRPr="00413EC8" w:rsidRDefault="00413EC8" w:rsidP="00413EC8">
            <w:pPr>
              <w:tabs>
                <w:tab w:val="left" w:pos="360"/>
                <w:tab w:val="left" w:pos="1134"/>
              </w:tabs>
              <w:ind w:firstLine="34"/>
              <w:rPr>
                <w:sz w:val="20"/>
                <w:szCs w:val="20"/>
              </w:rPr>
            </w:pPr>
            <w:r w:rsidRPr="00413EC8">
              <w:rPr>
                <w:sz w:val="20"/>
                <w:szCs w:val="20"/>
              </w:rPr>
              <w:t>Функционирование водопроводной сети</w:t>
            </w:r>
          </w:p>
        </w:tc>
      </w:tr>
      <w:tr w:rsidR="00413EC8" w:rsidRPr="00413EC8" w14:paraId="7B6E85C3" w14:textId="77777777" w:rsidTr="009D52AD">
        <w:trPr>
          <w:trHeight w:val="705"/>
        </w:trPr>
        <w:tc>
          <w:tcPr>
            <w:tcW w:w="14425" w:type="dxa"/>
            <w:gridSpan w:val="8"/>
          </w:tcPr>
          <w:p w14:paraId="5CAD3246" w14:textId="77777777" w:rsidR="00413EC8" w:rsidRPr="00413EC8" w:rsidRDefault="00413EC8" w:rsidP="00413EC8">
            <w:pPr>
              <w:tabs>
                <w:tab w:val="left" w:pos="709"/>
              </w:tabs>
              <w:ind w:firstLine="709"/>
              <w:jc w:val="both"/>
              <w:rPr>
                <w:sz w:val="20"/>
                <w:szCs w:val="20"/>
              </w:rPr>
            </w:pPr>
            <w:r w:rsidRPr="00413EC8">
              <w:rPr>
                <w:sz w:val="20"/>
                <w:szCs w:val="20"/>
              </w:rPr>
              <w:t>Передача денежных средств в муниципальные унитарные предприятия Куйбышевского района Новосибирской области в соответствии с Порядком предоставления субсидий организациям коммунального комплекса, осуществляющим регулируемую деятельность в сфере тепло- и водоснабжения на территории сельских поселений Куйбышевского муниципального района Новосибирской области, утвержденным постановлением администрации Куйбышевского муниципального района Новосибирской области от 15.11.2024 № 879</w:t>
            </w:r>
          </w:p>
        </w:tc>
      </w:tr>
      <w:tr w:rsidR="00413EC8" w:rsidRPr="00413EC8" w14:paraId="27F3116A" w14:textId="77777777" w:rsidTr="009D52AD">
        <w:trPr>
          <w:trHeight w:val="705"/>
        </w:trPr>
        <w:tc>
          <w:tcPr>
            <w:tcW w:w="675" w:type="dxa"/>
            <w:vMerge w:val="restart"/>
          </w:tcPr>
          <w:p w14:paraId="5A0E7DFA" w14:textId="77777777" w:rsidR="00413EC8" w:rsidRPr="00413EC8" w:rsidRDefault="00413EC8" w:rsidP="00413EC8">
            <w:pPr>
              <w:tabs>
                <w:tab w:val="left" w:pos="360"/>
                <w:tab w:val="left" w:pos="1134"/>
              </w:tabs>
              <w:jc w:val="both"/>
              <w:rPr>
                <w:sz w:val="20"/>
                <w:szCs w:val="20"/>
              </w:rPr>
            </w:pPr>
            <w:r w:rsidRPr="00413EC8">
              <w:rPr>
                <w:sz w:val="20"/>
                <w:szCs w:val="20"/>
              </w:rPr>
              <w:t>5</w:t>
            </w:r>
          </w:p>
        </w:tc>
        <w:tc>
          <w:tcPr>
            <w:tcW w:w="2381" w:type="dxa"/>
            <w:vMerge w:val="restart"/>
          </w:tcPr>
          <w:p w14:paraId="7903CEA3" w14:textId="77777777" w:rsidR="00413EC8" w:rsidRPr="00413EC8" w:rsidRDefault="00413EC8" w:rsidP="00413EC8">
            <w:pPr>
              <w:tabs>
                <w:tab w:val="left" w:pos="360"/>
                <w:tab w:val="left" w:pos="1134"/>
              </w:tabs>
              <w:ind w:firstLine="176"/>
              <w:rPr>
                <w:sz w:val="20"/>
                <w:szCs w:val="20"/>
              </w:rPr>
            </w:pPr>
            <w:r w:rsidRPr="00413EC8">
              <w:rPr>
                <w:sz w:val="20"/>
                <w:szCs w:val="20"/>
              </w:rPr>
              <w:t>Населенные пункты Куйбышевского района Новосибирской области</w:t>
            </w:r>
          </w:p>
        </w:tc>
        <w:tc>
          <w:tcPr>
            <w:tcW w:w="1985" w:type="dxa"/>
            <w:vMerge w:val="restart"/>
          </w:tcPr>
          <w:p w14:paraId="221B35DB" w14:textId="77777777" w:rsidR="00413EC8" w:rsidRPr="00413EC8" w:rsidRDefault="00413EC8" w:rsidP="00413EC8">
            <w:pPr>
              <w:tabs>
                <w:tab w:val="left" w:pos="360"/>
                <w:tab w:val="left" w:pos="1134"/>
              </w:tabs>
              <w:rPr>
                <w:sz w:val="20"/>
                <w:szCs w:val="20"/>
              </w:rPr>
            </w:pPr>
            <w:r w:rsidRPr="00413EC8">
              <w:rPr>
                <w:sz w:val="20"/>
                <w:szCs w:val="20"/>
              </w:rPr>
              <w:t>Водозаборные скважины</w:t>
            </w:r>
          </w:p>
        </w:tc>
        <w:tc>
          <w:tcPr>
            <w:tcW w:w="2693" w:type="dxa"/>
            <w:vMerge w:val="restart"/>
          </w:tcPr>
          <w:p w14:paraId="08EDE91B" w14:textId="77777777" w:rsidR="00413EC8" w:rsidRPr="00413EC8" w:rsidRDefault="00413EC8" w:rsidP="00413EC8">
            <w:pPr>
              <w:tabs>
                <w:tab w:val="left" w:pos="360"/>
                <w:tab w:val="left" w:pos="1134"/>
              </w:tabs>
              <w:rPr>
                <w:sz w:val="20"/>
                <w:szCs w:val="20"/>
              </w:rPr>
            </w:pPr>
            <w:r w:rsidRPr="00413EC8">
              <w:rPr>
                <w:sz w:val="20"/>
                <w:szCs w:val="20"/>
              </w:rPr>
              <w:t xml:space="preserve">ведение производственного контроля, в том числе:  </w:t>
            </w:r>
          </w:p>
          <w:p w14:paraId="2A145C6B" w14:textId="77777777" w:rsidR="00413EC8" w:rsidRPr="00413EC8" w:rsidRDefault="00413EC8" w:rsidP="00413EC8">
            <w:pPr>
              <w:tabs>
                <w:tab w:val="left" w:pos="360"/>
                <w:tab w:val="left" w:pos="1134"/>
              </w:tabs>
              <w:rPr>
                <w:sz w:val="20"/>
                <w:szCs w:val="20"/>
              </w:rPr>
            </w:pPr>
            <w:r w:rsidRPr="00413EC8">
              <w:rPr>
                <w:sz w:val="20"/>
                <w:szCs w:val="20"/>
              </w:rPr>
              <w:t xml:space="preserve">МУП «Энергия» </w:t>
            </w:r>
          </w:p>
          <w:p w14:paraId="6A2A43C5" w14:textId="77777777" w:rsidR="00413EC8" w:rsidRPr="00413EC8" w:rsidRDefault="00413EC8" w:rsidP="00413EC8">
            <w:pPr>
              <w:tabs>
                <w:tab w:val="left" w:pos="360"/>
                <w:tab w:val="left" w:pos="1134"/>
              </w:tabs>
              <w:rPr>
                <w:sz w:val="20"/>
                <w:szCs w:val="20"/>
              </w:rPr>
            </w:pPr>
          </w:p>
          <w:p w14:paraId="7276C0AB" w14:textId="77777777" w:rsidR="00413EC8" w:rsidRPr="00413EC8" w:rsidRDefault="00413EC8" w:rsidP="00413EC8">
            <w:pPr>
              <w:tabs>
                <w:tab w:val="left" w:pos="360"/>
                <w:tab w:val="left" w:pos="1134"/>
              </w:tabs>
              <w:rPr>
                <w:sz w:val="20"/>
                <w:szCs w:val="20"/>
              </w:rPr>
            </w:pPr>
            <w:r w:rsidRPr="00413EC8">
              <w:rPr>
                <w:sz w:val="20"/>
                <w:szCs w:val="20"/>
              </w:rPr>
              <w:t>МУП «</w:t>
            </w:r>
            <w:proofErr w:type="spellStart"/>
            <w:r w:rsidRPr="00413EC8">
              <w:rPr>
                <w:sz w:val="20"/>
                <w:szCs w:val="20"/>
              </w:rPr>
              <w:t>Гжатсксервис</w:t>
            </w:r>
            <w:proofErr w:type="spellEnd"/>
            <w:r w:rsidRPr="00413EC8">
              <w:rPr>
                <w:sz w:val="20"/>
                <w:szCs w:val="20"/>
              </w:rPr>
              <w:t xml:space="preserve">» </w:t>
            </w:r>
          </w:p>
        </w:tc>
        <w:tc>
          <w:tcPr>
            <w:tcW w:w="1985" w:type="dxa"/>
          </w:tcPr>
          <w:p w14:paraId="50CA53BC" w14:textId="77777777" w:rsidR="00413EC8" w:rsidRPr="00413EC8" w:rsidRDefault="00413EC8" w:rsidP="00413EC8">
            <w:pPr>
              <w:tabs>
                <w:tab w:val="left" w:pos="360"/>
                <w:tab w:val="left" w:pos="1134"/>
              </w:tabs>
              <w:ind w:firstLine="63"/>
              <w:rPr>
                <w:sz w:val="20"/>
                <w:szCs w:val="20"/>
              </w:rPr>
            </w:pPr>
            <w:r w:rsidRPr="00413EC8">
              <w:rPr>
                <w:sz w:val="20"/>
                <w:szCs w:val="20"/>
              </w:rPr>
              <w:t>919,635</w:t>
            </w:r>
          </w:p>
        </w:tc>
        <w:tc>
          <w:tcPr>
            <w:tcW w:w="879" w:type="dxa"/>
            <w:vMerge w:val="restart"/>
          </w:tcPr>
          <w:p w14:paraId="7CFB379F" w14:textId="77777777" w:rsidR="00413EC8" w:rsidRPr="00413EC8" w:rsidRDefault="00413EC8" w:rsidP="00413EC8">
            <w:pPr>
              <w:tabs>
                <w:tab w:val="left" w:pos="360"/>
                <w:tab w:val="left" w:pos="1134"/>
              </w:tabs>
              <w:ind w:firstLine="62"/>
              <w:rPr>
                <w:sz w:val="20"/>
                <w:szCs w:val="20"/>
              </w:rPr>
            </w:pPr>
            <w:r w:rsidRPr="00413EC8">
              <w:rPr>
                <w:sz w:val="20"/>
                <w:szCs w:val="20"/>
              </w:rPr>
              <w:t>2025</w:t>
            </w:r>
          </w:p>
        </w:tc>
        <w:tc>
          <w:tcPr>
            <w:tcW w:w="1275" w:type="dxa"/>
            <w:vMerge w:val="restart"/>
          </w:tcPr>
          <w:p w14:paraId="4C91D748" w14:textId="77777777" w:rsidR="00413EC8" w:rsidRPr="00413EC8" w:rsidRDefault="00413EC8" w:rsidP="00413EC8">
            <w:pPr>
              <w:tabs>
                <w:tab w:val="left" w:pos="360"/>
                <w:tab w:val="left" w:pos="1134"/>
              </w:tabs>
              <w:ind w:firstLine="34"/>
              <w:rPr>
                <w:sz w:val="20"/>
                <w:szCs w:val="20"/>
              </w:rPr>
            </w:pPr>
            <w:r w:rsidRPr="00413EC8">
              <w:rPr>
                <w:sz w:val="20"/>
                <w:szCs w:val="20"/>
              </w:rPr>
              <w:t>МБ</w:t>
            </w:r>
          </w:p>
        </w:tc>
        <w:tc>
          <w:tcPr>
            <w:tcW w:w="2552" w:type="dxa"/>
            <w:vMerge w:val="restart"/>
          </w:tcPr>
          <w:p w14:paraId="11FCBD33" w14:textId="77777777" w:rsidR="00413EC8" w:rsidRPr="00413EC8" w:rsidRDefault="00413EC8" w:rsidP="00413EC8">
            <w:pPr>
              <w:tabs>
                <w:tab w:val="left" w:pos="360"/>
                <w:tab w:val="left" w:pos="1134"/>
              </w:tabs>
              <w:ind w:firstLine="34"/>
              <w:rPr>
                <w:sz w:val="20"/>
                <w:szCs w:val="20"/>
              </w:rPr>
            </w:pPr>
            <w:r w:rsidRPr="00413EC8">
              <w:rPr>
                <w:sz w:val="20"/>
                <w:szCs w:val="20"/>
              </w:rPr>
              <w:t>Протоколы испытаний проб воды, информация о качестве и безопасности питьевой воды в точках контроля из источников водоснабжения</w:t>
            </w:r>
          </w:p>
        </w:tc>
      </w:tr>
      <w:tr w:rsidR="00413EC8" w:rsidRPr="00413EC8" w14:paraId="2A31566E" w14:textId="77777777" w:rsidTr="009D52AD">
        <w:trPr>
          <w:trHeight w:val="570"/>
        </w:trPr>
        <w:tc>
          <w:tcPr>
            <w:tcW w:w="675" w:type="dxa"/>
            <w:vMerge/>
          </w:tcPr>
          <w:p w14:paraId="32EFD8B7" w14:textId="77777777" w:rsidR="00413EC8" w:rsidRPr="00413EC8" w:rsidRDefault="00413EC8" w:rsidP="00413EC8">
            <w:pPr>
              <w:tabs>
                <w:tab w:val="left" w:pos="360"/>
                <w:tab w:val="left" w:pos="1134"/>
              </w:tabs>
              <w:jc w:val="both"/>
              <w:rPr>
                <w:sz w:val="20"/>
                <w:szCs w:val="20"/>
              </w:rPr>
            </w:pPr>
          </w:p>
        </w:tc>
        <w:tc>
          <w:tcPr>
            <w:tcW w:w="2381" w:type="dxa"/>
            <w:vMerge/>
          </w:tcPr>
          <w:p w14:paraId="3659A9B7" w14:textId="77777777" w:rsidR="00413EC8" w:rsidRPr="00413EC8" w:rsidRDefault="00413EC8" w:rsidP="00413EC8">
            <w:pPr>
              <w:tabs>
                <w:tab w:val="left" w:pos="360"/>
                <w:tab w:val="left" w:pos="1134"/>
              </w:tabs>
              <w:ind w:firstLine="176"/>
              <w:rPr>
                <w:sz w:val="20"/>
                <w:szCs w:val="20"/>
              </w:rPr>
            </w:pPr>
          </w:p>
        </w:tc>
        <w:tc>
          <w:tcPr>
            <w:tcW w:w="1985" w:type="dxa"/>
            <w:vMerge/>
          </w:tcPr>
          <w:p w14:paraId="28D0A507" w14:textId="77777777" w:rsidR="00413EC8" w:rsidRPr="00413EC8" w:rsidRDefault="00413EC8" w:rsidP="00413EC8">
            <w:pPr>
              <w:tabs>
                <w:tab w:val="left" w:pos="360"/>
                <w:tab w:val="left" w:pos="1134"/>
              </w:tabs>
              <w:rPr>
                <w:sz w:val="20"/>
                <w:szCs w:val="20"/>
              </w:rPr>
            </w:pPr>
          </w:p>
        </w:tc>
        <w:tc>
          <w:tcPr>
            <w:tcW w:w="2693" w:type="dxa"/>
            <w:vMerge/>
          </w:tcPr>
          <w:p w14:paraId="6757C552" w14:textId="77777777" w:rsidR="00413EC8" w:rsidRPr="00413EC8" w:rsidRDefault="00413EC8" w:rsidP="00413EC8">
            <w:pPr>
              <w:tabs>
                <w:tab w:val="left" w:pos="360"/>
                <w:tab w:val="left" w:pos="1134"/>
              </w:tabs>
              <w:rPr>
                <w:sz w:val="20"/>
                <w:szCs w:val="20"/>
              </w:rPr>
            </w:pPr>
          </w:p>
        </w:tc>
        <w:tc>
          <w:tcPr>
            <w:tcW w:w="1985" w:type="dxa"/>
          </w:tcPr>
          <w:p w14:paraId="2D39DB71" w14:textId="77777777" w:rsidR="00413EC8" w:rsidRPr="00413EC8" w:rsidRDefault="00413EC8" w:rsidP="00413EC8">
            <w:pPr>
              <w:tabs>
                <w:tab w:val="left" w:pos="360"/>
                <w:tab w:val="left" w:pos="1134"/>
              </w:tabs>
              <w:ind w:firstLine="63"/>
              <w:rPr>
                <w:sz w:val="20"/>
                <w:szCs w:val="20"/>
              </w:rPr>
            </w:pPr>
            <w:r w:rsidRPr="00413EC8">
              <w:rPr>
                <w:sz w:val="20"/>
                <w:szCs w:val="20"/>
              </w:rPr>
              <w:t>639,14633</w:t>
            </w:r>
          </w:p>
        </w:tc>
        <w:tc>
          <w:tcPr>
            <w:tcW w:w="879" w:type="dxa"/>
            <w:vMerge/>
          </w:tcPr>
          <w:p w14:paraId="1FA4532C" w14:textId="77777777" w:rsidR="00413EC8" w:rsidRPr="00413EC8" w:rsidRDefault="00413EC8" w:rsidP="00413EC8">
            <w:pPr>
              <w:tabs>
                <w:tab w:val="left" w:pos="360"/>
                <w:tab w:val="left" w:pos="1134"/>
              </w:tabs>
              <w:ind w:firstLine="62"/>
              <w:rPr>
                <w:sz w:val="20"/>
                <w:szCs w:val="20"/>
              </w:rPr>
            </w:pPr>
          </w:p>
        </w:tc>
        <w:tc>
          <w:tcPr>
            <w:tcW w:w="1275" w:type="dxa"/>
            <w:vMerge/>
          </w:tcPr>
          <w:p w14:paraId="7E177FA5" w14:textId="77777777" w:rsidR="00413EC8" w:rsidRPr="00413EC8" w:rsidRDefault="00413EC8" w:rsidP="00413EC8">
            <w:pPr>
              <w:tabs>
                <w:tab w:val="left" w:pos="360"/>
                <w:tab w:val="left" w:pos="1134"/>
              </w:tabs>
              <w:ind w:firstLine="34"/>
              <w:rPr>
                <w:sz w:val="20"/>
                <w:szCs w:val="20"/>
              </w:rPr>
            </w:pPr>
          </w:p>
        </w:tc>
        <w:tc>
          <w:tcPr>
            <w:tcW w:w="2552" w:type="dxa"/>
            <w:vMerge/>
          </w:tcPr>
          <w:p w14:paraId="6688D3C7" w14:textId="77777777" w:rsidR="00413EC8" w:rsidRPr="00413EC8" w:rsidRDefault="00413EC8" w:rsidP="00413EC8">
            <w:pPr>
              <w:tabs>
                <w:tab w:val="left" w:pos="360"/>
                <w:tab w:val="left" w:pos="1134"/>
              </w:tabs>
              <w:ind w:firstLine="34"/>
              <w:rPr>
                <w:sz w:val="20"/>
                <w:szCs w:val="20"/>
              </w:rPr>
            </w:pPr>
          </w:p>
        </w:tc>
      </w:tr>
      <w:tr w:rsidR="00413EC8" w:rsidRPr="00413EC8" w14:paraId="394D4145" w14:textId="77777777" w:rsidTr="009D52AD">
        <w:trPr>
          <w:trHeight w:val="480"/>
        </w:trPr>
        <w:tc>
          <w:tcPr>
            <w:tcW w:w="675" w:type="dxa"/>
            <w:vMerge/>
          </w:tcPr>
          <w:p w14:paraId="41CD8B55" w14:textId="77777777" w:rsidR="00413EC8" w:rsidRPr="00413EC8" w:rsidRDefault="00413EC8" w:rsidP="00413EC8">
            <w:pPr>
              <w:tabs>
                <w:tab w:val="left" w:pos="360"/>
                <w:tab w:val="left" w:pos="1134"/>
              </w:tabs>
              <w:jc w:val="both"/>
              <w:rPr>
                <w:sz w:val="20"/>
                <w:szCs w:val="20"/>
              </w:rPr>
            </w:pPr>
          </w:p>
        </w:tc>
        <w:tc>
          <w:tcPr>
            <w:tcW w:w="2381" w:type="dxa"/>
            <w:vMerge/>
          </w:tcPr>
          <w:p w14:paraId="05671FC3" w14:textId="77777777" w:rsidR="00413EC8" w:rsidRPr="00413EC8" w:rsidRDefault="00413EC8" w:rsidP="00413EC8">
            <w:pPr>
              <w:tabs>
                <w:tab w:val="left" w:pos="360"/>
                <w:tab w:val="left" w:pos="1134"/>
              </w:tabs>
              <w:ind w:firstLine="176"/>
              <w:rPr>
                <w:sz w:val="20"/>
                <w:szCs w:val="20"/>
              </w:rPr>
            </w:pPr>
          </w:p>
        </w:tc>
        <w:tc>
          <w:tcPr>
            <w:tcW w:w="1985" w:type="dxa"/>
            <w:vMerge/>
          </w:tcPr>
          <w:p w14:paraId="603A342F" w14:textId="77777777" w:rsidR="00413EC8" w:rsidRPr="00413EC8" w:rsidRDefault="00413EC8" w:rsidP="00413EC8">
            <w:pPr>
              <w:tabs>
                <w:tab w:val="left" w:pos="360"/>
                <w:tab w:val="left" w:pos="1134"/>
              </w:tabs>
              <w:rPr>
                <w:sz w:val="20"/>
                <w:szCs w:val="20"/>
              </w:rPr>
            </w:pPr>
          </w:p>
        </w:tc>
        <w:tc>
          <w:tcPr>
            <w:tcW w:w="2693" w:type="dxa"/>
            <w:vMerge/>
          </w:tcPr>
          <w:p w14:paraId="33F0DFB1" w14:textId="77777777" w:rsidR="00413EC8" w:rsidRPr="00413EC8" w:rsidRDefault="00413EC8" w:rsidP="00413EC8">
            <w:pPr>
              <w:tabs>
                <w:tab w:val="left" w:pos="360"/>
                <w:tab w:val="left" w:pos="1134"/>
              </w:tabs>
              <w:rPr>
                <w:sz w:val="20"/>
                <w:szCs w:val="20"/>
              </w:rPr>
            </w:pPr>
          </w:p>
        </w:tc>
        <w:tc>
          <w:tcPr>
            <w:tcW w:w="1985" w:type="dxa"/>
          </w:tcPr>
          <w:p w14:paraId="3AC2635D" w14:textId="77777777" w:rsidR="00413EC8" w:rsidRPr="00413EC8" w:rsidRDefault="00413EC8" w:rsidP="00413EC8">
            <w:pPr>
              <w:tabs>
                <w:tab w:val="left" w:pos="360"/>
                <w:tab w:val="left" w:pos="1134"/>
              </w:tabs>
              <w:ind w:firstLine="63"/>
              <w:rPr>
                <w:sz w:val="20"/>
                <w:szCs w:val="20"/>
              </w:rPr>
            </w:pPr>
            <w:r w:rsidRPr="00413EC8">
              <w:rPr>
                <w:sz w:val="20"/>
                <w:szCs w:val="20"/>
              </w:rPr>
              <w:t>280,48867</w:t>
            </w:r>
          </w:p>
        </w:tc>
        <w:tc>
          <w:tcPr>
            <w:tcW w:w="879" w:type="dxa"/>
            <w:vMerge/>
          </w:tcPr>
          <w:p w14:paraId="4E6ACD5D" w14:textId="77777777" w:rsidR="00413EC8" w:rsidRPr="00413EC8" w:rsidRDefault="00413EC8" w:rsidP="00413EC8">
            <w:pPr>
              <w:tabs>
                <w:tab w:val="left" w:pos="360"/>
                <w:tab w:val="left" w:pos="1134"/>
              </w:tabs>
              <w:ind w:firstLine="62"/>
              <w:rPr>
                <w:sz w:val="20"/>
                <w:szCs w:val="20"/>
              </w:rPr>
            </w:pPr>
          </w:p>
        </w:tc>
        <w:tc>
          <w:tcPr>
            <w:tcW w:w="1275" w:type="dxa"/>
            <w:vMerge/>
          </w:tcPr>
          <w:p w14:paraId="725535CF" w14:textId="77777777" w:rsidR="00413EC8" w:rsidRPr="00413EC8" w:rsidRDefault="00413EC8" w:rsidP="00413EC8">
            <w:pPr>
              <w:tabs>
                <w:tab w:val="left" w:pos="360"/>
                <w:tab w:val="left" w:pos="1134"/>
              </w:tabs>
              <w:ind w:firstLine="34"/>
              <w:rPr>
                <w:sz w:val="20"/>
                <w:szCs w:val="20"/>
              </w:rPr>
            </w:pPr>
          </w:p>
        </w:tc>
        <w:tc>
          <w:tcPr>
            <w:tcW w:w="2552" w:type="dxa"/>
            <w:vMerge/>
          </w:tcPr>
          <w:p w14:paraId="49FE3BE9" w14:textId="77777777" w:rsidR="00413EC8" w:rsidRPr="00413EC8" w:rsidRDefault="00413EC8" w:rsidP="00413EC8">
            <w:pPr>
              <w:tabs>
                <w:tab w:val="left" w:pos="360"/>
                <w:tab w:val="left" w:pos="1134"/>
              </w:tabs>
              <w:ind w:firstLine="34"/>
              <w:rPr>
                <w:sz w:val="20"/>
                <w:szCs w:val="20"/>
              </w:rPr>
            </w:pPr>
          </w:p>
        </w:tc>
      </w:tr>
      <w:tr w:rsidR="00413EC8" w:rsidRPr="00413EC8" w14:paraId="10FC948B" w14:textId="77777777" w:rsidTr="009D52AD">
        <w:tc>
          <w:tcPr>
            <w:tcW w:w="675" w:type="dxa"/>
          </w:tcPr>
          <w:p w14:paraId="63CDD5EC" w14:textId="77777777" w:rsidR="00413EC8" w:rsidRPr="00413EC8" w:rsidRDefault="00413EC8" w:rsidP="00413EC8">
            <w:pPr>
              <w:tabs>
                <w:tab w:val="left" w:pos="360"/>
                <w:tab w:val="left" w:pos="1134"/>
              </w:tabs>
              <w:jc w:val="both"/>
              <w:rPr>
                <w:sz w:val="20"/>
                <w:szCs w:val="20"/>
              </w:rPr>
            </w:pPr>
            <w:r w:rsidRPr="00413EC8">
              <w:rPr>
                <w:sz w:val="20"/>
                <w:szCs w:val="20"/>
              </w:rPr>
              <w:t>6</w:t>
            </w:r>
          </w:p>
        </w:tc>
        <w:tc>
          <w:tcPr>
            <w:tcW w:w="2381" w:type="dxa"/>
          </w:tcPr>
          <w:p w14:paraId="6A94A11D" w14:textId="77777777" w:rsidR="00413EC8" w:rsidRPr="00413EC8" w:rsidRDefault="00413EC8" w:rsidP="00413EC8">
            <w:pPr>
              <w:tabs>
                <w:tab w:val="left" w:pos="360"/>
                <w:tab w:val="left" w:pos="1134"/>
              </w:tabs>
              <w:ind w:firstLine="176"/>
              <w:rPr>
                <w:sz w:val="20"/>
                <w:szCs w:val="20"/>
              </w:rPr>
            </w:pPr>
            <w:proofErr w:type="spellStart"/>
            <w:r w:rsidRPr="00413EC8">
              <w:rPr>
                <w:sz w:val="20"/>
                <w:szCs w:val="20"/>
              </w:rPr>
              <w:t>Горбуновский</w:t>
            </w:r>
            <w:proofErr w:type="spellEnd"/>
            <w:r w:rsidRPr="00413EC8">
              <w:rPr>
                <w:sz w:val="20"/>
                <w:szCs w:val="20"/>
              </w:rPr>
              <w:t xml:space="preserve">  сельсовет  Куйбышевского района Новосибирской области, с. </w:t>
            </w:r>
            <w:proofErr w:type="spellStart"/>
            <w:r w:rsidRPr="00413EC8">
              <w:rPr>
                <w:sz w:val="20"/>
                <w:szCs w:val="20"/>
              </w:rPr>
              <w:t>Горбуново</w:t>
            </w:r>
            <w:proofErr w:type="spellEnd"/>
          </w:p>
        </w:tc>
        <w:tc>
          <w:tcPr>
            <w:tcW w:w="1985" w:type="dxa"/>
          </w:tcPr>
          <w:p w14:paraId="62F5C254" w14:textId="77777777" w:rsidR="00413EC8" w:rsidRPr="00413EC8" w:rsidRDefault="00413EC8" w:rsidP="00413EC8">
            <w:pPr>
              <w:tabs>
                <w:tab w:val="left" w:pos="360"/>
                <w:tab w:val="left" w:pos="1134"/>
              </w:tabs>
              <w:rPr>
                <w:sz w:val="20"/>
                <w:szCs w:val="20"/>
              </w:rPr>
            </w:pPr>
            <w:r w:rsidRPr="00413EC8">
              <w:rPr>
                <w:sz w:val="20"/>
                <w:szCs w:val="20"/>
              </w:rPr>
              <w:t>Водозаборная скважина</w:t>
            </w:r>
          </w:p>
        </w:tc>
        <w:tc>
          <w:tcPr>
            <w:tcW w:w="2693" w:type="dxa"/>
          </w:tcPr>
          <w:p w14:paraId="092D06D5" w14:textId="77777777" w:rsidR="00413EC8" w:rsidRPr="00413EC8" w:rsidRDefault="00413EC8" w:rsidP="00413EC8">
            <w:pPr>
              <w:tabs>
                <w:tab w:val="left" w:pos="360"/>
                <w:tab w:val="left" w:pos="1134"/>
              </w:tabs>
              <w:rPr>
                <w:sz w:val="20"/>
                <w:szCs w:val="20"/>
              </w:rPr>
            </w:pPr>
            <w:r w:rsidRPr="00413EC8">
              <w:rPr>
                <w:sz w:val="20"/>
                <w:szCs w:val="20"/>
              </w:rPr>
              <w:t xml:space="preserve">Ремонт водозаборной скважины </w:t>
            </w:r>
          </w:p>
          <w:p w14:paraId="1F6BC597" w14:textId="77777777" w:rsidR="00413EC8" w:rsidRPr="00413EC8" w:rsidRDefault="00413EC8" w:rsidP="00413EC8">
            <w:pPr>
              <w:tabs>
                <w:tab w:val="left" w:pos="360"/>
                <w:tab w:val="left" w:pos="1134"/>
              </w:tabs>
              <w:rPr>
                <w:sz w:val="20"/>
                <w:szCs w:val="20"/>
              </w:rPr>
            </w:pPr>
            <w:r w:rsidRPr="00413EC8">
              <w:rPr>
                <w:sz w:val="20"/>
                <w:szCs w:val="20"/>
              </w:rPr>
              <w:t xml:space="preserve">(МУП «Энергия») </w:t>
            </w:r>
          </w:p>
          <w:p w14:paraId="0487EBC7" w14:textId="77777777" w:rsidR="00413EC8" w:rsidRPr="00413EC8" w:rsidRDefault="00413EC8" w:rsidP="00413EC8">
            <w:pPr>
              <w:tabs>
                <w:tab w:val="left" w:pos="360"/>
                <w:tab w:val="left" w:pos="1134"/>
              </w:tabs>
              <w:rPr>
                <w:sz w:val="20"/>
                <w:szCs w:val="20"/>
              </w:rPr>
            </w:pPr>
          </w:p>
        </w:tc>
        <w:tc>
          <w:tcPr>
            <w:tcW w:w="1985" w:type="dxa"/>
          </w:tcPr>
          <w:p w14:paraId="6D6CF46D" w14:textId="77777777" w:rsidR="00413EC8" w:rsidRPr="00413EC8" w:rsidRDefault="00413EC8" w:rsidP="00413EC8">
            <w:pPr>
              <w:tabs>
                <w:tab w:val="left" w:pos="360"/>
                <w:tab w:val="left" w:pos="1134"/>
              </w:tabs>
              <w:ind w:firstLine="63"/>
              <w:rPr>
                <w:sz w:val="20"/>
                <w:szCs w:val="20"/>
              </w:rPr>
            </w:pPr>
            <w:r w:rsidRPr="00413EC8">
              <w:rPr>
                <w:sz w:val="20"/>
                <w:szCs w:val="20"/>
              </w:rPr>
              <w:t>1 575,000</w:t>
            </w:r>
          </w:p>
        </w:tc>
        <w:tc>
          <w:tcPr>
            <w:tcW w:w="879" w:type="dxa"/>
          </w:tcPr>
          <w:p w14:paraId="07E9F037" w14:textId="77777777" w:rsidR="00413EC8" w:rsidRPr="00413EC8" w:rsidRDefault="00413EC8" w:rsidP="00413EC8">
            <w:pPr>
              <w:tabs>
                <w:tab w:val="left" w:pos="360"/>
                <w:tab w:val="left" w:pos="1134"/>
              </w:tabs>
              <w:ind w:firstLine="62"/>
              <w:rPr>
                <w:sz w:val="20"/>
                <w:szCs w:val="20"/>
              </w:rPr>
            </w:pPr>
            <w:r w:rsidRPr="00413EC8">
              <w:rPr>
                <w:sz w:val="20"/>
                <w:szCs w:val="20"/>
              </w:rPr>
              <w:t>2025</w:t>
            </w:r>
          </w:p>
        </w:tc>
        <w:tc>
          <w:tcPr>
            <w:tcW w:w="1275" w:type="dxa"/>
          </w:tcPr>
          <w:p w14:paraId="34B10FC6" w14:textId="77777777" w:rsidR="00413EC8" w:rsidRPr="00413EC8" w:rsidRDefault="00413EC8" w:rsidP="00413EC8">
            <w:pPr>
              <w:tabs>
                <w:tab w:val="left" w:pos="360"/>
                <w:tab w:val="left" w:pos="1134"/>
              </w:tabs>
              <w:ind w:firstLine="34"/>
              <w:rPr>
                <w:sz w:val="20"/>
                <w:szCs w:val="20"/>
              </w:rPr>
            </w:pPr>
            <w:r w:rsidRPr="00413EC8">
              <w:rPr>
                <w:sz w:val="20"/>
                <w:szCs w:val="20"/>
              </w:rPr>
              <w:t>МБ</w:t>
            </w:r>
          </w:p>
        </w:tc>
        <w:tc>
          <w:tcPr>
            <w:tcW w:w="2552" w:type="dxa"/>
          </w:tcPr>
          <w:p w14:paraId="07B6F5B3" w14:textId="77777777" w:rsidR="00413EC8" w:rsidRPr="00413EC8" w:rsidRDefault="00413EC8" w:rsidP="00413EC8">
            <w:pPr>
              <w:tabs>
                <w:tab w:val="left" w:pos="360"/>
                <w:tab w:val="left" w:pos="1134"/>
              </w:tabs>
              <w:ind w:firstLine="34"/>
              <w:rPr>
                <w:sz w:val="20"/>
                <w:szCs w:val="20"/>
              </w:rPr>
            </w:pPr>
            <w:r w:rsidRPr="00413EC8">
              <w:rPr>
                <w:sz w:val="20"/>
                <w:szCs w:val="20"/>
              </w:rPr>
              <w:t>Функционирование водозаборной скважины</w:t>
            </w:r>
          </w:p>
        </w:tc>
      </w:tr>
      <w:tr w:rsidR="00413EC8" w:rsidRPr="00413EC8" w14:paraId="21BB13CD" w14:textId="77777777" w:rsidTr="009D52AD">
        <w:tc>
          <w:tcPr>
            <w:tcW w:w="675" w:type="dxa"/>
          </w:tcPr>
          <w:p w14:paraId="44DB5B08" w14:textId="77777777" w:rsidR="00413EC8" w:rsidRPr="00413EC8" w:rsidRDefault="00413EC8" w:rsidP="00413EC8">
            <w:pPr>
              <w:tabs>
                <w:tab w:val="left" w:pos="360"/>
                <w:tab w:val="left" w:pos="1134"/>
              </w:tabs>
              <w:jc w:val="both"/>
              <w:rPr>
                <w:sz w:val="20"/>
                <w:szCs w:val="20"/>
              </w:rPr>
            </w:pPr>
            <w:r w:rsidRPr="00413EC8">
              <w:rPr>
                <w:sz w:val="20"/>
                <w:szCs w:val="20"/>
              </w:rPr>
              <w:t>7</w:t>
            </w:r>
          </w:p>
        </w:tc>
        <w:tc>
          <w:tcPr>
            <w:tcW w:w="2381" w:type="dxa"/>
          </w:tcPr>
          <w:p w14:paraId="2E402723" w14:textId="77777777" w:rsidR="00413EC8" w:rsidRPr="00413EC8" w:rsidRDefault="00413EC8" w:rsidP="00413EC8">
            <w:pPr>
              <w:tabs>
                <w:tab w:val="left" w:pos="360"/>
                <w:tab w:val="left" w:pos="1134"/>
              </w:tabs>
              <w:ind w:firstLine="176"/>
              <w:rPr>
                <w:sz w:val="20"/>
                <w:szCs w:val="20"/>
              </w:rPr>
            </w:pPr>
            <w:proofErr w:type="spellStart"/>
            <w:r w:rsidRPr="00413EC8">
              <w:rPr>
                <w:sz w:val="20"/>
                <w:szCs w:val="20"/>
              </w:rPr>
              <w:t>Горбуновский</w:t>
            </w:r>
            <w:proofErr w:type="spellEnd"/>
            <w:r w:rsidRPr="00413EC8">
              <w:rPr>
                <w:sz w:val="20"/>
                <w:szCs w:val="20"/>
              </w:rPr>
              <w:t xml:space="preserve">  сельсовет  Куйбышевского района Новосибирской области, д. Константиновка</w:t>
            </w:r>
          </w:p>
        </w:tc>
        <w:tc>
          <w:tcPr>
            <w:tcW w:w="1985" w:type="dxa"/>
          </w:tcPr>
          <w:p w14:paraId="6E2A2C66" w14:textId="77777777" w:rsidR="00413EC8" w:rsidRPr="00413EC8" w:rsidRDefault="00413EC8" w:rsidP="00413EC8">
            <w:pPr>
              <w:tabs>
                <w:tab w:val="left" w:pos="360"/>
                <w:tab w:val="left" w:pos="1134"/>
              </w:tabs>
              <w:rPr>
                <w:sz w:val="20"/>
                <w:szCs w:val="20"/>
              </w:rPr>
            </w:pPr>
            <w:r w:rsidRPr="00413EC8">
              <w:rPr>
                <w:sz w:val="20"/>
                <w:szCs w:val="20"/>
              </w:rPr>
              <w:t xml:space="preserve">Водозаборная скважина </w:t>
            </w:r>
          </w:p>
        </w:tc>
        <w:tc>
          <w:tcPr>
            <w:tcW w:w="2693" w:type="dxa"/>
          </w:tcPr>
          <w:p w14:paraId="62F63838" w14:textId="77777777" w:rsidR="00413EC8" w:rsidRPr="00413EC8" w:rsidRDefault="00413EC8" w:rsidP="00413EC8">
            <w:pPr>
              <w:tabs>
                <w:tab w:val="left" w:pos="360"/>
                <w:tab w:val="left" w:pos="1134"/>
              </w:tabs>
              <w:rPr>
                <w:sz w:val="20"/>
                <w:szCs w:val="20"/>
              </w:rPr>
            </w:pPr>
            <w:r w:rsidRPr="00413EC8">
              <w:rPr>
                <w:sz w:val="20"/>
                <w:szCs w:val="20"/>
              </w:rPr>
              <w:t>Ремонт водозаборной скважины</w:t>
            </w:r>
          </w:p>
          <w:p w14:paraId="1AD79D3B" w14:textId="77777777" w:rsidR="00413EC8" w:rsidRPr="00413EC8" w:rsidRDefault="00413EC8" w:rsidP="00413EC8">
            <w:pPr>
              <w:tabs>
                <w:tab w:val="left" w:pos="360"/>
                <w:tab w:val="left" w:pos="1134"/>
              </w:tabs>
              <w:rPr>
                <w:sz w:val="20"/>
                <w:szCs w:val="20"/>
              </w:rPr>
            </w:pPr>
            <w:r w:rsidRPr="00413EC8">
              <w:rPr>
                <w:sz w:val="20"/>
                <w:szCs w:val="20"/>
              </w:rPr>
              <w:t xml:space="preserve">(МУП «Энергия») </w:t>
            </w:r>
          </w:p>
        </w:tc>
        <w:tc>
          <w:tcPr>
            <w:tcW w:w="1985" w:type="dxa"/>
          </w:tcPr>
          <w:p w14:paraId="5CB78E97" w14:textId="77777777" w:rsidR="00413EC8" w:rsidRPr="00413EC8" w:rsidRDefault="00413EC8" w:rsidP="00413EC8">
            <w:pPr>
              <w:tabs>
                <w:tab w:val="left" w:pos="360"/>
                <w:tab w:val="left" w:pos="1134"/>
              </w:tabs>
              <w:ind w:firstLine="63"/>
              <w:rPr>
                <w:sz w:val="20"/>
                <w:szCs w:val="20"/>
              </w:rPr>
            </w:pPr>
            <w:r w:rsidRPr="00413EC8">
              <w:rPr>
                <w:sz w:val="20"/>
                <w:szCs w:val="20"/>
              </w:rPr>
              <w:t>1 260,000</w:t>
            </w:r>
          </w:p>
        </w:tc>
        <w:tc>
          <w:tcPr>
            <w:tcW w:w="879" w:type="dxa"/>
          </w:tcPr>
          <w:p w14:paraId="08E60C81" w14:textId="77777777" w:rsidR="00413EC8" w:rsidRPr="00413EC8" w:rsidRDefault="00413EC8" w:rsidP="00413EC8">
            <w:pPr>
              <w:tabs>
                <w:tab w:val="left" w:pos="360"/>
                <w:tab w:val="left" w:pos="1134"/>
              </w:tabs>
              <w:ind w:firstLine="62"/>
              <w:rPr>
                <w:sz w:val="20"/>
                <w:szCs w:val="20"/>
              </w:rPr>
            </w:pPr>
            <w:r w:rsidRPr="00413EC8">
              <w:rPr>
                <w:sz w:val="20"/>
                <w:szCs w:val="20"/>
              </w:rPr>
              <w:t>2025</w:t>
            </w:r>
          </w:p>
        </w:tc>
        <w:tc>
          <w:tcPr>
            <w:tcW w:w="1275" w:type="dxa"/>
          </w:tcPr>
          <w:p w14:paraId="7C7A5593" w14:textId="77777777" w:rsidR="00413EC8" w:rsidRPr="00413EC8" w:rsidRDefault="00413EC8" w:rsidP="00413EC8">
            <w:pPr>
              <w:tabs>
                <w:tab w:val="left" w:pos="360"/>
                <w:tab w:val="left" w:pos="1134"/>
              </w:tabs>
              <w:ind w:firstLine="34"/>
              <w:rPr>
                <w:sz w:val="20"/>
                <w:szCs w:val="20"/>
              </w:rPr>
            </w:pPr>
            <w:r w:rsidRPr="00413EC8">
              <w:rPr>
                <w:sz w:val="20"/>
                <w:szCs w:val="20"/>
              </w:rPr>
              <w:t>МБ</w:t>
            </w:r>
          </w:p>
        </w:tc>
        <w:tc>
          <w:tcPr>
            <w:tcW w:w="2552" w:type="dxa"/>
          </w:tcPr>
          <w:p w14:paraId="7C31E8C0" w14:textId="77777777" w:rsidR="00413EC8" w:rsidRPr="00413EC8" w:rsidRDefault="00413EC8" w:rsidP="00413EC8">
            <w:pPr>
              <w:tabs>
                <w:tab w:val="left" w:pos="360"/>
                <w:tab w:val="left" w:pos="1134"/>
              </w:tabs>
              <w:ind w:firstLine="34"/>
              <w:rPr>
                <w:sz w:val="20"/>
                <w:szCs w:val="20"/>
              </w:rPr>
            </w:pPr>
            <w:r w:rsidRPr="00413EC8">
              <w:rPr>
                <w:sz w:val="20"/>
                <w:szCs w:val="20"/>
              </w:rPr>
              <w:t>Функционирование водозаборной скважины</w:t>
            </w:r>
          </w:p>
        </w:tc>
      </w:tr>
      <w:tr w:rsidR="00413EC8" w:rsidRPr="00413EC8" w14:paraId="11F663A4" w14:textId="77777777" w:rsidTr="009D52AD">
        <w:tc>
          <w:tcPr>
            <w:tcW w:w="675" w:type="dxa"/>
          </w:tcPr>
          <w:p w14:paraId="20F3514D" w14:textId="77777777" w:rsidR="00413EC8" w:rsidRPr="00413EC8" w:rsidRDefault="00413EC8" w:rsidP="00413EC8">
            <w:pPr>
              <w:tabs>
                <w:tab w:val="left" w:pos="360"/>
                <w:tab w:val="left" w:pos="1134"/>
              </w:tabs>
              <w:jc w:val="both"/>
              <w:rPr>
                <w:sz w:val="20"/>
                <w:szCs w:val="20"/>
              </w:rPr>
            </w:pPr>
            <w:r w:rsidRPr="00413EC8">
              <w:rPr>
                <w:sz w:val="20"/>
                <w:szCs w:val="20"/>
              </w:rPr>
              <w:t>8</w:t>
            </w:r>
          </w:p>
        </w:tc>
        <w:tc>
          <w:tcPr>
            <w:tcW w:w="2381" w:type="dxa"/>
          </w:tcPr>
          <w:p w14:paraId="3182C8CC" w14:textId="77777777" w:rsidR="00413EC8" w:rsidRPr="00413EC8" w:rsidRDefault="00413EC8" w:rsidP="00413EC8">
            <w:pPr>
              <w:tabs>
                <w:tab w:val="left" w:pos="360"/>
                <w:tab w:val="left" w:pos="1134"/>
              </w:tabs>
              <w:ind w:firstLine="176"/>
              <w:rPr>
                <w:sz w:val="20"/>
                <w:szCs w:val="20"/>
              </w:rPr>
            </w:pPr>
            <w:proofErr w:type="spellStart"/>
            <w:r w:rsidRPr="00413EC8">
              <w:rPr>
                <w:sz w:val="20"/>
                <w:szCs w:val="20"/>
              </w:rPr>
              <w:t>Абрамовский</w:t>
            </w:r>
            <w:proofErr w:type="spellEnd"/>
            <w:r w:rsidRPr="00413EC8">
              <w:rPr>
                <w:sz w:val="20"/>
                <w:szCs w:val="20"/>
              </w:rPr>
              <w:t xml:space="preserve">  сельсовет  Куйбышевского района Новосибирской области, с. </w:t>
            </w:r>
            <w:proofErr w:type="spellStart"/>
            <w:r w:rsidRPr="00413EC8">
              <w:rPr>
                <w:sz w:val="20"/>
                <w:szCs w:val="20"/>
              </w:rPr>
              <w:t>Абрамово</w:t>
            </w:r>
            <w:proofErr w:type="spellEnd"/>
          </w:p>
        </w:tc>
        <w:tc>
          <w:tcPr>
            <w:tcW w:w="1985" w:type="dxa"/>
          </w:tcPr>
          <w:p w14:paraId="015DFB14" w14:textId="77777777" w:rsidR="00413EC8" w:rsidRPr="00413EC8" w:rsidRDefault="00413EC8" w:rsidP="00413EC8">
            <w:pPr>
              <w:tabs>
                <w:tab w:val="left" w:pos="360"/>
                <w:tab w:val="left" w:pos="1134"/>
              </w:tabs>
              <w:rPr>
                <w:sz w:val="20"/>
                <w:szCs w:val="20"/>
              </w:rPr>
            </w:pPr>
            <w:r w:rsidRPr="00413EC8">
              <w:rPr>
                <w:sz w:val="20"/>
                <w:szCs w:val="20"/>
              </w:rPr>
              <w:t>Водопроводная сеть</w:t>
            </w:r>
          </w:p>
        </w:tc>
        <w:tc>
          <w:tcPr>
            <w:tcW w:w="2693" w:type="dxa"/>
          </w:tcPr>
          <w:p w14:paraId="0D75CDE4" w14:textId="77777777" w:rsidR="00413EC8" w:rsidRPr="00413EC8" w:rsidRDefault="00413EC8" w:rsidP="00413EC8">
            <w:pPr>
              <w:tabs>
                <w:tab w:val="left" w:pos="360"/>
                <w:tab w:val="left" w:pos="1134"/>
              </w:tabs>
              <w:ind w:firstLine="62"/>
              <w:rPr>
                <w:sz w:val="20"/>
                <w:szCs w:val="20"/>
              </w:rPr>
            </w:pPr>
            <w:r w:rsidRPr="00413EC8">
              <w:rPr>
                <w:sz w:val="20"/>
                <w:szCs w:val="20"/>
              </w:rPr>
              <w:t>Капитальный ремонт водопроводной сети по ул. Советская и ул. Школьная (МУП «Энергия»)</w:t>
            </w:r>
          </w:p>
        </w:tc>
        <w:tc>
          <w:tcPr>
            <w:tcW w:w="1985" w:type="dxa"/>
          </w:tcPr>
          <w:p w14:paraId="7B6849F7" w14:textId="77777777" w:rsidR="00413EC8" w:rsidRPr="00413EC8" w:rsidRDefault="00413EC8" w:rsidP="00413EC8">
            <w:pPr>
              <w:tabs>
                <w:tab w:val="left" w:pos="360"/>
                <w:tab w:val="left" w:pos="1134"/>
              </w:tabs>
              <w:ind w:firstLine="63"/>
              <w:rPr>
                <w:sz w:val="20"/>
                <w:szCs w:val="20"/>
              </w:rPr>
            </w:pPr>
            <w:r w:rsidRPr="00413EC8">
              <w:rPr>
                <w:sz w:val="20"/>
                <w:szCs w:val="20"/>
              </w:rPr>
              <w:t>2 300,20863</w:t>
            </w:r>
          </w:p>
        </w:tc>
        <w:tc>
          <w:tcPr>
            <w:tcW w:w="879" w:type="dxa"/>
          </w:tcPr>
          <w:p w14:paraId="6AEA7F87" w14:textId="77777777" w:rsidR="00413EC8" w:rsidRPr="00413EC8" w:rsidRDefault="00413EC8" w:rsidP="00413EC8">
            <w:pPr>
              <w:tabs>
                <w:tab w:val="left" w:pos="360"/>
                <w:tab w:val="left" w:pos="1134"/>
              </w:tabs>
              <w:ind w:firstLine="62"/>
              <w:rPr>
                <w:sz w:val="20"/>
                <w:szCs w:val="20"/>
              </w:rPr>
            </w:pPr>
            <w:r w:rsidRPr="00413EC8">
              <w:rPr>
                <w:sz w:val="20"/>
                <w:szCs w:val="20"/>
              </w:rPr>
              <w:t>2025</w:t>
            </w:r>
          </w:p>
        </w:tc>
        <w:tc>
          <w:tcPr>
            <w:tcW w:w="1275" w:type="dxa"/>
          </w:tcPr>
          <w:p w14:paraId="412B4AC4" w14:textId="77777777" w:rsidR="00413EC8" w:rsidRPr="00413EC8" w:rsidRDefault="00413EC8" w:rsidP="00413EC8">
            <w:pPr>
              <w:tabs>
                <w:tab w:val="left" w:pos="360"/>
                <w:tab w:val="left" w:pos="1134"/>
              </w:tabs>
              <w:ind w:firstLine="34"/>
              <w:rPr>
                <w:sz w:val="20"/>
                <w:szCs w:val="20"/>
              </w:rPr>
            </w:pPr>
            <w:r w:rsidRPr="00413EC8">
              <w:rPr>
                <w:sz w:val="20"/>
                <w:szCs w:val="20"/>
              </w:rPr>
              <w:t>МБ</w:t>
            </w:r>
          </w:p>
        </w:tc>
        <w:tc>
          <w:tcPr>
            <w:tcW w:w="2552" w:type="dxa"/>
          </w:tcPr>
          <w:p w14:paraId="34E00A42" w14:textId="77777777" w:rsidR="00413EC8" w:rsidRPr="00413EC8" w:rsidRDefault="00413EC8" w:rsidP="00413EC8">
            <w:pPr>
              <w:ind w:firstLine="34"/>
              <w:rPr>
                <w:sz w:val="20"/>
                <w:szCs w:val="20"/>
              </w:rPr>
            </w:pPr>
            <w:r w:rsidRPr="00413EC8">
              <w:rPr>
                <w:sz w:val="20"/>
                <w:szCs w:val="20"/>
              </w:rPr>
              <w:t>Функционирование водопроводной сети</w:t>
            </w:r>
          </w:p>
        </w:tc>
      </w:tr>
      <w:tr w:rsidR="00413EC8" w:rsidRPr="00413EC8" w14:paraId="64D6D1D7" w14:textId="77777777" w:rsidTr="009D52AD">
        <w:tc>
          <w:tcPr>
            <w:tcW w:w="675" w:type="dxa"/>
          </w:tcPr>
          <w:p w14:paraId="34594001" w14:textId="77777777" w:rsidR="00413EC8" w:rsidRPr="00413EC8" w:rsidRDefault="00413EC8" w:rsidP="00413EC8">
            <w:pPr>
              <w:tabs>
                <w:tab w:val="left" w:pos="360"/>
                <w:tab w:val="left" w:pos="1134"/>
              </w:tabs>
              <w:jc w:val="both"/>
              <w:rPr>
                <w:sz w:val="20"/>
                <w:szCs w:val="20"/>
              </w:rPr>
            </w:pPr>
            <w:r w:rsidRPr="00413EC8">
              <w:rPr>
                <w:sz w:val="20"/>
                <w:szCs w:val="20"/>
              </w:rPr>
              <w:t>9</w:t>
            </w:r>
          </w:p>
        </w:tc>
        <w:tc>
          <w:tcPr>
            <w:tcW w:w="2381" w:type="dxa"/>
          </w:tcPr>
          <w:p w14:paraId="5EF92D65" w14:textId="77777777" w:rsidR="00413EC8" w:rsidRPr="00413EC8" w:rsidRDefault="00413EC8" w:rsidP="00413EC8">
            <w:pPr>
              <w:tabs>
                <w:tab w:val="left" w:pos="360"/>
                <w:tab w:val="left" w:pos="1134"/>
              </w:tabs>
              <w:ind w:firstLine="176"/>
              <w:rPr>
                <w:sz w:val="20"/>
                <w:szCs w:val="20"/>
              </w:rPr>
            </w:pPr>
            <w:r w:rsidRPr="00413EC8">
              <w:rPr>
                <w:sz w:val="20"/>
                <w:szCs w:val="20"/>
              </w:rPr>
              <w:t>Верх-</w:t>
            </w:r>
            <w:proofErr w:type="spellStart"/>
            <w:r w:rsidRPr="00413EC8">
              <w:rPr>
                <w:sz w:val="20"/>
                <w:szCs w:val="20"/>
              </w:rPr>
              <w:t>Ичинский</w:t>
            </w:r>
            <w:proofErr w:type="spellEnd"/>
            <w:r w:rsidRPr="00413EC8">
              <w:rPr>
                <w:sz w:val="20"/>
                <w:szCs w:val="20"/>
              </w:rPr>
              <w:t xml:space="preserve"> сельсовет Куйбышевского района Новосибирской области с. Верх-Ича ул. Поселковая</w:t>
            </w:r>
          </w:p>
        </w:tc>
        <w:tc>
          <w:tcPr>
            <w:tcW w:w="1985" w:type="dxa"/>
          </w:tcPr>
          <w:p w14:paraId="184F5D07" w14:textId="77777777" w:rsidR="00413EC8" w:rsidRPr="00413EC8" w:rsidRDefault="00413EC8" w:rsidP="00413EC8">
            <w:pPr>
              <w:tabs>
                <w:tab w:val="left" w:pos="360"/>
                <w:tab w:val="left" w:pos="1134"/>
              </w:tabs>
              <w:ind w:firstLine="63"/>
              <w:rPr>
                <w:sz w:val="20"/>
                <w:szCs w:val="20"/>
              </w:rPr>
            </w:pPr>
            <w:r w:rsidRPr="00413EC8">
              <w:rPr>
                <w:sz w:val="20"/>
                <w:szCs w:val="20"/>
              </w:rPr>
              <w:t>Водопроводная сеть</w:t>
            </w:r>
          </w:p>
        </w:tc>
        <w:tc>
          <w:tcPr>
            <w:tcW w:w="2693" w:type="dxa"/>
          </w:tcPr>
          <w:p w14:paraId="37B08725" w14:textId="77777777" w:rsidR="00413EC8" w:rsidRPr="00413EC8" w:rsidRDefault="00413EC8" w:rsidP="00413EC8">
            <w:pPr>
              <w:tabs>
                <w:tab w:val="left" w:pos="360"/>
                <w:tab w:val="left" w:pos="1134"/>
              </w:tabs>
              <w:ind w:firstLine="62"/>
              <w:rPr>
                <w:sz w:val="20"/>
                <w:szCs w:val="20"/>
              </w:rPr>
            </w:pPr>
            <w:r w:rsidRPr="00413EC8">
              <w:rPr>
                <w:sz w:val="20"/>
                <w:szCs w:val="20"/>
              </w:rPr>
              <w:t>Прокладка трубопровода метод ГНБ (МУП «</w:t>
            </w:r>
            <w:proofErr w:type="spellStart"/>
            <w:r w:rsidRPr="00413EC8">
              <w:rPr>
                <w:sz w:val="20"/>
                <w:szCs w:val="20"/>
              </w:rPr>
              <w:t>Гжатсксервис</w:t>
            </w:r>
            <w:proofErr w:type="spellEnd"/>
            <w:r w:rsidRPr="00413EC8">
              <w:rPr>
                <w:sz w:val="20"/>
                <w:szCs w:val="20"/>
              </w:rPr>
              <w:t>»)</w:t>
            </w:r>
          </w:p>
        </w:tc>
        <w:tc>
          <w:tcPr>
            <w:tcW w:w="1985" w:type="dxa"/>
          </w:tcPr>
          <w:p w14:paraId="0A3D79BA" w14:textId="77777777" w:rsidR="00413EC8" w:rsidRPr="00413EC8" w:rsidRDefault="00413EC8" w:rsidP="00413EC8">
            <w:pPr>
              <w:tabs>
                <w:tab w:val="left" w:pos="360"/>
                <w:tab w:val="left" w:pos="1134"/>
              </w:tabs>
              <w:ind w:firstLine="63"/>
              <w:rPr>
                <w:sz w:val="20"/>
                <w:szCs w:val="20"/>
              </w:rPr>
            </w:pPr>
            <w:r w:rsidRPr="00413EC8">
              <w:rPr>
                <w:sz w:val="20"/>
                <w:szCs w:val="20"/>
              </w:rPr>
              <w:t>494,14466</w:t>
            </w:r>
          </w:p>
        </w:tc>
        <w:tc>
          <w:tcPr>
            <w:tcW w:w="879" w:type="dxa"/>
          </w:tcPr>
          <w:p w14:paraId="73737B88" w14:textId="77777777" w:rsidR="00413EC8" w:rsidRPr="00413EC8" w:rsidRDefault="00413EC8" w:rsidP="00413EC8">
            <w:pPr>
              <w:tabs>
                <w:tab w:val="left" w:pos="360"/>
                <w:tab w:val="left" w:pos="1134"/>
              </w:tabs>
              <w:ind w:firstLine="62"/>
              <w:rPr>
                <w:sz w:val="20"/>
                <w:szCs w:val="20"/>
              </w:rPr>
            </w:pPr>
            <w:r w:rsidRPr="00413EC8">
              <w:rPr>
                <w:sz w:val="20"/>
                <w:szCs w:val="20"/>
              </w:rPr>
              <w:t>2025</w:t>
            </w:r>
          </w:p>
        </w:tc>
        <w:tc>
          <w:tcPr>
            <w:tcW w:w="1275" w:type="dxa"/>
          </w:tcPr>
          <w:p w14:paraId="3056FBA1" w14:textId="77777777" w:rsidR="00413EC8" w:rsidRPr="00413EC8" w:rsidRDefault="00413EC8" w:rsidP="00413EC8">
            <w:pPr>
              <w:tabs>
                <w:tab w:val="left" w:pos="360"/>
                <w:tab w:val="left" w:pos="1134"/>
              </w:tabs>
              <w:ind w:firstLine="34"/>
              <w:rPr>
                <w:sz w:val="20"/>
                <w:szCs w:val="20"/>
              </w:rPr>
            </w:pPr>
            <w:r w:rsidRPr="00413EC8">
              <w:rPr>
                <w:sz w:val="20"/>
                <w:szCs w:val="20"/>
              </w:rPr>
              <w:t>МБ</w:t>
            </w:r>
          </w:p>
        </w:tc>
        <w:tc>
          <w:tcPr>
            <w:tcW w:w="2552" w:type="dxa"/>
          </w:tcPr>
          <w:p w14:paraId="140026A2" w14:textId="77777777" w:rsidR="00413EC8" w:rsidRPr="00413EC8" w:rsidRDefault="00413EC8" w:rsidP="00413EC8">
            <w:pPr>
              <w:ind w:firstLine="34"/>
              <w:rPr>
                <w:sz w:val="20"/>
                <w:szCs w:val="20"/>
              </w:rPr>
            </w:pPr>
            <w:r w:rsidRPr="00413EC8">
              <w:rPr>
                <w:sz w:val="20"/>
                <w:szCs w:val="20"/>
              </w:rPr>
              <w:t>Функционирование водопроводной сети</w:t>
            </w:r>
          </w:p>
        </w:tc>
      </w:tr>
      <w:tr w:rsidR="00413EC8" w:rsidRPr="00413EC8" w14:paraId="4A967611" w14:textId="77777777" w:rsidTr="009D52AD">
        <w:tc>
          <w:tcPr>
            <w:tcW w:w="675" w:type="dxa"/>
          </w:tcPr>
          <w:p w14:paraId="203D1FC4" w14:textId="77777777" w:rsidR="00413EC8" w:rsidRPr="00413EC8" w:rsidRDefault="00413EC8" w:rsidP="00413EC8">
            <w:pPr>
              <w:tabs>
                <w:tab w:val="left" w:pos="360"/>
                <w:tab w:val="left" w:pos="1134"/>
              </w:tabs>
              <w:jc w:val="both"/>
              <w:rPr>
                <w:sz w:val="20"/>
                <w:szCs w:val="20"/>
              </w:rPr>
            </w:pPr>
            <w:r w:rsidRPr="00413EC8">
              <w:rPr>
                <w:sz w:val="20"/>
                <w:szCs w:val="20"/>
              </w:rPr>
              <w:t>10</w:t>
            </w:r>
          </w:p>
        </w:tc>
        <w:tc>
          <w:tcPr>
            <w:tcW w:w="2381" w:type="dxa"/>
          </w:tcPr>
          <w:p w14:paraId="63F862F0" w14:textId="77777777" w:rsidR="00413EC8" w:rsidRPr="00413EC8" w:rsidRDefault="00413EC8" w:rsidP="00413EC8">
            <w:pPr>
              <w:tabs>
                <w:tab w:val="left" w:pos="360"/>
                <w:tab w:val="left" w:pos="1134"/>
              </w:tabs>
              <w:ind w:firstLine="176"/>
              <w:rPr>
                <w:sz w:val="20"/>
                <w:szCs w:val="20"/>
              </w:rPr>
            </w:pPr>
            <w:r w:rsidRPr="00413EC8">
              <w:rPr>
                <w:sz w:val="20"/>
                <w:szCs w:val="20"/>
              </w:rPr>
              <w:t>Октябрьский сельсовет Куйбышевского муниципального района Новосибирской области, с. Нагорное</w:t>
            </w:r>
          </w:p>
        </w:tc>
        <w:tc>
          <w:tcPr>
            <w:tcW w:w="1985" w:type="dxa"/>
          </w:tcPr>
          <w:p w14:paraId="4AF88EFE" w14:textId="77777777" w:rsidR="00413EC8" w:rsidRPr="00413EC8" w:rsidRDefault="00413EC8" w:rsidP="00413EC8">
            <w:pPr>
              <w:tabs>
                <w:tab w:val="left" w:pos="360"/>
                <w:tab w:val="left" w:pos="1134"/>
              </w:tabs>
              <w:ind w:firstLine="63"/>
              <w:rPr>
                <w:sz w:val="20"/>
                <w:szCs w:val="20"/>
              </w:rPr>
            </w:pPr>
            <w:r w:rsidRPr="00413EC8">
              <w:rPr>
                <w:sz w:val="20"/>
                <w:szCs w:val="20"/>
              </w:rPr>
              <w:t>Водопроводная сеть</w:t>
            </w:r>
          </w:p>
        </w:tc>
        <w:tc>
          <w:tcPr>
            <w:tcW w:w="2693" w:type="dxa"/>
          </w:tcPr>
          <w:p w14:paraId="3C927F24" w14:textId="77777777" w:rsidR="00413EC8" w:rsidRPr="00413EC8" w:rsidRDefault="00413EC8" w:rsidP="00413EC8">
            <w:pPr>
              <w:tabs>
                <w:tab w:val="left" w:pos="360"/>
                <w:tab w:val="left" w:pos="1134"/>
              </w:tabs>
              <w:ind w:firstLine="62"/>
              <w:rPr>
                <w:sz w:val="20"/>
                <w:szCs w:val="20"/>
              </w:rPr>
            </w:pPr>
            <w:r w:rsidRPr="00413EC8">
              <w:rPr>
                <w:sz w:val="20"/>
                <w:szCs w:val="20"/>
              </w:rPr>
              <w:t>Капитальный ремонт водопроводной сети по ул. Омская (МУП «Энергия»)</w:t>
            </w:r>
          </w:p>
        </w:tc>
        <w:tc>
          <w:tcPr>
            <w:tcW w:w="1985" w:type="dxa"/>
          </w:tcPr>
          <w:p w14:paraId="5B244BE3" w14:textId="77777777" w:rsidR="00413EC8" w:rsidRPr="00413EC8" w:rsidRDefault="00413EC8" w:rsidP="00413EC8">
            <w:pPr>
              <w:tabs>
                <w:tab w:val="left" w:pos="360"/>
                <w:tab w:val="left" w:pos="1134"/>
              </w:tabs>
              <w:ind w:firstLine="63"/>
              <w:rPr>
                <w:sz w:val="20"/>
                <w:szCs w:val="20"/>
              </w:rPr>
            </w:pPr>
            <w:r w:rsidRPr="00413EC8">
              <w:rPr>
                <w:sz w:val="20"/>
                <w:szCs w:val="20"/>
              </w:rPr>
              <w:t>1400,82525</w:t>
            </w:r>
          </w:p>
        </w:tc>
        <w:tc>
          <w:tcPr>
            <w:tcW w:w="879" w:type="dxa"/>
          </w:tcPr>
          <w:p w14:paraId="1A802C11" w14:textId="77777777" w:rsidR="00413EC8" w:rsidRPr="00413EC8" w:rsidRDefault="00413EC8" w:rsidP="00413EC8">
            <w:pPr>
              <w:tabs>
                <w:tab w:val="left" w:pos="360"/>
                <w:tab w:val="left" w:pos="1134"/>
              </w:tabs>
              <w:ind w:firstLine="62"/>
              <w:rPr>
                <w:sz w:val="20"/>
                <w:szCs w:val="20"/>
              </w:rPr>
            </w:pPr>
            <w:r w:rsidRPr="00413EC8">
              <w:rPr>
                <w:sz w:val="20"/>
                <w:szCs w:val="20"/>
              </w:rPr>
              <w:t>2025</w:t>
            </w:r>
          </w:p>
        </w:tc>
        <w:tc>
          <w:tcPr>
            <w:tcW w:w="1275" w:type="dxa"/>
          </w:tcPr>
          <w:p w14:paraId="42275188" w14:textId="77777777" w:rsidR="00413EC8" w:rsidRPr="00413EC8" w:rsidRDefault="00413EC8" w:rsidP="00413EC8">
            <w:pPr>
              <w:tabs>
                <w:tab w:val="left" w:pos="360"/>
                <w:tab w:val="left" w:pos="1134"/>
              </w:tabs>
              <w:ind w:firstLine="34"/>
              <w:rPr>
                <w:sz w:val="20"/>
                <w:szCs w:val="20"/>
              </w:rPr>
            </w:pPr>
            <w:r w:rsidRPr="00413EC8">
              <w:rPr>
                <w:sz w:val="20"/>
                <w:szCs w:val="20"/>
              </w:rPr>
              <w:t>МБ</w:t>
            </w:r>
          </w:p>
        </w:tc>
        <w:tc>
          <w:tcPr>
            <w:tcW w:w="2552" w:type="dxa"/>
          </w:tcPr>
          <w:p w14:paraId="796FA193" w14:textId="77777777" w:rsidR="00413EC8" w:rsidRPr="00413EC8" w:rsidRDefault="00413EC8" w:rsidP="00413EC8">
            <w:pPr>
              <w:ind w:firstLine="34"/>
              <w:rPr>
                <w:sz w:val="20"/>
                <w:szCs w:val="20"/>
              </w:rPr>
            </w:pPr>
            <w:r w:rsidRPr="00413EC8">
              <w:rPr>
                <w:sz w:val="20"/>
                <w:szCs w:val="20"/>
              </w:rPr>
              <w:t>Функционирование водопроводной сети</w:t>
            </w:r>
          </w:p>
        </w:tc>
      </w:tr>
      <w:tr w:rsidR="00413EC8" w:rsidRPr="00413EC8" w14:paraId="5D0CF13D" w14:textId="77777777" w:rsidTr="009D52AD">
        <w:tc>
          <w:tcPr>
            <w:tcW w:w="675" w:type="dxa"/>
          </w:tcPr>
          <w:p w14:paraId="093C5926" w14:textId="77777777" w:rsidR="00413EC8" w:rsidRPr="00413EC8" w:rsidRDefault="00413EC8" w:rsidP="00413EC8">
            <w:pPr>
              <w:tabs>
                <w:tab w:val="left" w:pos="360"/>
                <w:tab w:val="left" w:pos="1134"/>
              </w:tabs>
              <w:jc w:val="both"/>
              <w:rPr>
                <w:sz w:val="20"/>
                <w:szCs w:val="20"/>
              </w:rPr>
            </w:pPr>
            <w:r w:rsidRPr="00413EC8">
              <w:rPr>
                <w:sz w:val="20"/>
                <w:szCs w:val="20"/>
              </w:rPr>
              <w:t>11</w:t>
            </w:r>
          </w:p>
        </w:tc>
        <w:tc>
          <w:tcPr>
            <w:tcW w:w="2381" w:type="dxa"/>
          </w:tcPr>
          <w:p w14:paraId="6B34BAA7" w14:textId="77777777" w:rsidR="00413EC8" w:rsidRPr="00413EC8" w:rsidRDefault="00413EC8" w:rsidP="00413EC8">
            <w:pPr>
              <w:tabs>
                <w:tab w:val="left" w:pos="360"/>
                <w:tab w:val="left" w:pos="1134"/>
              </w:tabs>
              <w:ind w:firstLine="176"/>
              <w:rPr>
                <w:sz w:val="20"/>
                <w:szCs w:val="20"/>
              </w:rPr>
            </w:pPr>
            <w:r w:rsidRPr="00413EC8">
              <w:rPr>
                <w:sz w:val="20"/>
                <w:szCs w:val="20"/>
              </w:rPr>
              <w:t>Михайловский сельсовет  Куйбышевского района Новосибирской области, п. Николаевка</w:t>
            </w:r>
          </w:p>
        </w:tc>
        <w:tc>
          <w:tcPr>
            <w:tcW w:w="1985" w:type="dxa"/>
          </w:tcPr>
          <w:p w14:paraId="60E98D2E" w14:textId="77777777" w:rsidR="00413EC8" w:rsidRPr="00413EC8" w:rsidRDefault="00413EC8" w:rsidP="00413EC8">
            <w:pPr>
              <w:tabs>
                <w:tab w:val="left" w:pos="360"/>
                <w:tab w:val="left" w:pos="1134"/>
              </w:tabs>
              <w:ind w:firstLine="63"/>
              <w:rPr>
                <w:sz w:val="20"/>
                <w:szCs w:val="20"/>
              </w:rPr>
            </w:pPr>
            <w:r w:rsidRPr="00413EC8">
              <w:rPr>
                <w:sz w:val="20"/>
                <w:szCs w:val="20"/>
              </w:rPr>
              <w:t>Площадка под установку по очистке воды</w:t>
            </w:r>
          </w:p>
        </w:tc>
        <w:tc>
          <w:tcPr>
            <w:tcW w:w="2693" w:type="dxa"/>
          </w:tcPr>
          <w:p w14:paraId="7ADA08EE" w14:textId="77777777" w:rsidR="00413EC8" w:rsidRPr="00413EC8" w:rsidRDefault="00413EC8" w:rsidP="00413EC8">
            <w:pPr>
              <w:tabs>
                <w:tab w:val="left" w:pos="360"/>
                <w:tab w:val="left" w:pos="1134"/>
              </w:tabs>
              <w:ind w:firstLine="62"/>
              <w:rPr>
                <w:sz w:val="20"/>
                <w:szCs w:val="20"/>
              </w:rPr>
            </w:pPr>
            <w:r w:rsidRPr="00413EC8">
              <w:rPr>
                <w:sz w:val="20"/>
                <w:szCs w:val="20"/>
              </w:rPr>
              <w:t>Строительство площадки под установку контейнерного модуля с оборудованием по очистке воды (МУП «Энергия»)</w:t>
            </w:r>
          </w:p>
        </w:tc>
        <w:tc>
          <w:tcPr>
            <w:tcW w:w="1985" w:type="dxa"/>
          </w:tcPr>
          <w:p w14:paraId="19958FE5" w14:textId="77777777" w:rsidR="00413EC8" w:rsidRPr="00413EC8" w:rsidRDefault="00413EC8" w:rsidP="00413EC8">
            <w:pPr>
              <w:tabs>
                <w:tab w:val="left" w:pos="360"/>
                <w:tab w:val="left" w:pos="1134"/>
              </w:tabs>
              <w:ind w:firstLine="63"/>
              <w:rPr>
                <w:sz w:val="20"/>
                <w:szCs w:val="20"/>
              </w:rPr>
            </w:pPr>
            <w:r w:rsidRPr="00413EC8">
              <w:rPr>
                <w:sz w:val="20"/>
                <w:szCs w:val="20"/>
              </w:rPr>
              <w:t>631,800</w:t>
            </w:r>
          </w:p>
        </w:tc>
        <w:tc>
          <w:tcPr>
            <w:tcW w:w="879" w:type="dxa"/>
          </w:tcPr>
          <w:p w14:paraId="19BDFA5E" w14:textId="77777777" w:rsidR="00413EC8" w:rsidRPr="00413EC8" w:rsidRDefault="00413EC8" w:rsidP="00413EC8">
            <w:pPr>
              <w:tabs>
                <w:tab w:val="left" w:pos="360"/>
                <w:tab w:val="left" w:pos="1134"/>
              </w:tabs>
              <w:ind w:firstLine="62"/>
              <w:rPr>
                <w:sz w:val="20"/>
                <w:szCs w:val="20"/>
              </w:rPr>
            </w:pPr>
            <w:r w:rsidRPr="00413EC8">
              <w:rPr>
                <w:sz w:val="20"/>
                <w:szCs w:val="20"/>
              </w:rPr>
              <w:t>2025</w:t>
            </w:r>
          </w:p>
        </w:tc>
        <w:tc>
          <w:tcPr>
            <w:tcW w:w="1275" w:type="dxa"/>
          </w:tcPr>
          <w:p w14:paraId="283AA824" w14:textId="77777777" w:rsidR="00413EC8" w:rsidRPr="00413EC8" w:rsidRDefault="00413EC8" w:rsidP="00413EC8">
            <w:pPr>
              <w:tabs>
                <w:tab w:val="left" w:pos="360"/>
                <w:tab w:val="left" w:pos="1134"/>
              </w:tabs>
              <w:ind w:firstLine="34"/>
              <w:rPr>
                <w:sz w:val="20"/>
                <w:szCs w:val="20"/>
              </w:rPr>
            </w:pPr>
            <w:r w:rsidRPr="00413EC8">
              <w:rPr>
                <w:sz w:val="20"/>
                <w:szCs w:val="20"/>
              </w:rPr>
              <w:t>МБ</w:t>
            </w:r>
          </w:p>
        </w:tc>
        <w:tc>
          <w:tcPr>
            <w:tcW w:w="2552" w:type="dxa"/>
          </w:tcPr>
          <w:p w14:paraId="6D512532" w14:textId="77777777" w:rsidR="00413EC8" w:rsidRPr="00413EC8" w:rsidRDefault="00413EC8" w:rsidP="00413EC8">
            <w:pPr>
              <w:tabs>
                <w:tab w:val="left" w:pos="360"/>
                <w:tab w:val="left" w:pos="1134"/>
              </w:tabs>
              <w:ind w:firstLine="34"/>
              <w:rPr>
                <w:sz w:val="20"/>
                <w:szCs w:val="20"/>
              </w:rPr>
            </w:pPr>
            <w:r w:rsidRPr="00413EC8">
              <w:rPr>
                <w:sz w:val="20"/>
                <w:szCs w:val="20"/>
              </w:rPr>
              <w:t>Установка водоподготовки</w:t>
            </w:r>
          </w:p>
        </w:tc>
      </w:tr>
      <w:tr w:rsidR="00413EC8" w:rsidRPr="00413EC8" w14:paraId="0E26B6DF" w14:textId="77777777" w:rsidTr="009D52AD">
        <w:trPr>
          <w:trHeight w:val="735"/>
        </w:trPr>
        <w:tc>
          <w:tcPr>
            <w:tcW w:w="675" w:type="dxa"/>
            <w:vMerge w:val="restart"/>
          </w:tcPr>
          <w:p w14:paraId="548F9796" w14:textId="77777777" w:rsidR="00413EC8" w:rsidRPr="00413EC8" w:rsidRDefault="00413EC8" w:rsidP="00413EC8">
            <w:pPr>
              <w:tabs>
                <w:tab w:val="left" w:pos="360"/>
                <w:tab w:val="left" w:pos="1134"/>
              </w:tabs>
              <w:jc w:val="both"/>
              <w:rPr>
                <w:sz w:val="20"/>
                <w:szCs w:val="20"/>
              </w:rPr>
            </w:pPr>
            <w:r w:rsidRPr="00413EC8">
              <w:rPr>
                <w:sz w:val="20"/>
                <w:szCs w:val="20"/>
              </w:rPr>
              <w:t>12</w:t>
            </w:r>
          </w:p>
        </w:tc>
        <w:tc>
          <w:tcPr>
            <w:tcW w:w="2381" w:type="dxa"/>
            <w:vMerge w:val="restart"/>
          </w:tcPr>
          <w:p w14:paraId="23B73AF2" w14:textId="77777777" w:rsidR="00413EC8" w:rsidRPr="00413EC8" w:rsidRDefault="00413EC8" w:rsidP="00413EC8">
            <w:pPr>
              <w:tabs>
                <w:tab w:val="left" w:pos="360"/>
                <w:tab w:val="left" w:pos="1134"/>
              </w:tabs>
              <w:ind w:firstLine="176"/>
              <w:rPr>
                <w:sz w:val="20"/>
                <w:szCs w:val="20"/>
                <w:highlight w:val="lightGray"/>
              </w:rPr>
            </w:pPr>
            <w:r w:rsidRPr="00413EC8">
              <w:rPr>
                <w:sz w:val="20"/>
                <w:szCs w:val="20"/>
              </w:rPr>
              <w:t>Населенные пункты Куйбышевского района</w:t>
            </w:r>
          </w:p>
        </w:tc>
        <w:tc>
          <w:tcPr>
            <w:tcW w:w="1985" w:type="dxa"/>
            <w:vMerge w:val="restart"/>
          </w:tcPr>
          <w:p w14:paraId="475D2D81" w14:textId="77777777" w:rsidR="00413EC8" w:rsidRPr="00413EC8" w:rsidRDefault="00413EC8" w:rsidP="00413EC8">
            <w:pPr>
              <w:tabs>
                <w:tab w:val="left" w:pos="360"/>
                <w:tab w:val="left" w:pos="1134"/>
              </w:tabs>
              <w:rPr>
                <w:sz w:val="20"/>
                <w:szCs w:val="20"/>
              </w:rPr>
            </w:pPr>
            <w:r w:rsidRPr="00413EC8">
              <w:rPr>
                <w:sz w:val="20"/>
                <w:szCs w:val="20"/>
              </w:rPr>
              <w:t>Установки водоподготовки</w:t>
            </w:r>
          </w:p>
        </w:tc>
        <w:tc>
          <w:tcPr>
            <w:tcW w:w="2693" w:type="dxa"/>
            <w:vMerge w:val="restart"/>
          </w:tcPr>
          <w:p w14:paraId="5CA794AA" w14:textId="77777777" w:rsidR="00413EC8" w:rsidRPr="00413EC8" w:rsidRDefault="00413EC8" w:rsidP="00413EC8">
            <w:pPr>
              <w:tabs>
                <w:tab w:val="left" w:pos="360"/>
                <w:tab w:val="left" w:pos="1134"/>
              </w:tabs>
              <w:rPr>
                <w:sz w:val="20"/>
                <w:szCs w:val="20"/>
              </w:rPr>
            </w:pPr>
            <w:r w:rsidRPr="00413EC8">
              <w:rPr>
                <w:sz w:val="20"/>
                <w:szCs w:val="20"/>
              </w:rPr>
              <w:t xml:space="preserve">Техническое обслуживание установок водоподготовки, в том числе: МУП «Энергия» </w:t>
            </w:r>
          </w:p>
          <w:p w14:paraId="23FF1FB1" w14:textId="77777777" w:rsidR="00413EC8" w:rsidRPr="00413EC8" w:rsidRDefault="00413EC8" w:rsidP="00413EC8">
            <w:pPr>
              <w:tabs>
                <w:tab w:val="left" w:pos="360"/>
                <w:tab w:val="left" w:pos="1134"/>
              </w:tabs>
              <w:rPr>
                <w:sz w:val="20"/>
                <w:szCs w:val="20"/>
              </w:rPr>
            </w:pPr>
          </w:p>
          <w:p w14:paraId="0D6F8C4A" w14:textId="77777777" w:rsidR="00413EC8" w:rsidRPr="00413EC8" w:rsidRDefault="00413EC8" w:rsidP="00413EC8">
            <w:pPr>
              <w:tabs>
                <w:tab w:val="left" w:pos="360"/>
                <w:tab w:val="left" w:pos="1134"/>
              </w:tabs>
              <w:rPr>
                <w:sz w:val="20"/>
                <w:szCs w:val="20"/>
              </w:rPr>
            </w:pPr>
            <w:r w:rsidRPr="00413EC8">
              <w:rPr>
                <w:sz w:val="20"/>
                <w:szCs w:val="20"/>
              </w:rPr>
              <w:t>МУП «</w:t>
            </w:r>
            <w:proofErr w:type="spellStart"/>
            <w:r w:rsidRPr="00413EC8">
              <w:rPr>
                <w:sz w:val="20"/>
                <w:szCs w:val="20"/>
              </w:rPr>
              <w:t>Гжатсксервис</w:t>
            </w:r>
            <w:proofErr w:type="spellEnd"/>
            <w:r w:rsidRPr="00413EC8">
              <w:rPr>
                <w:sz w:val="20"/>
                <w:szCs w:val="20"/>
              </w:rPr>
              <w:t>»</w:t>
            </w:r>
          </w:p>
        </w:tc>
        <w:tc>
          <w:tcPr>
            <w:tcW w:w="1985" w:type="dxa"/>
          </w:tcPr>
          <w:p w14:paraId="0B65B533" w14:textId="77777777" w:rsidR="00413EC8" w:rsidRPr="00413EC8" w:rsidRDefault="00413EC8" w:rsidP="00413EC8">
            <w:pPr>
              <w:tabs>
                <w:tab w:val="left" w:pos="360"/>
                <w:tab w:val="left" w:pos="1134"/>
              </w:tabs>
              <w:ind w:firstLine="63"/>
              <w:rPr>
                <w:sz w:val="20"/>
                <w:szCs w:val="20"/>
              </w:rPr>
            </w:pPr>
            <w:r w:rsidRPr="00413EC8">
              <w:rPr>
                <w:sz w:val="20"/>
                <w:szCs w:val="20"/>
              </w:rPr>
              <w:t>2 199,510</w:t>
            </w:r>
          </w:p>
        </w:tc>
        <w:tc>
          <w:tcPr>
            <w:tcW w:w="879" w:type="dxa"/>
            <w:vMerge w:val="restart"/>
          </w:tcPr>
          <w:p w14:paraId="57E50F7C" w14:textId="77777777" w:rsidR="00413EC8" w:rsidRPr="00413EC8" w:rsidRDefault="00413EC8" w:rsidP="00413EC8">
            <w:pPr>
              <w:tabs>
                <w:tab w:val="left" w:pos="360"/>
                <w:tab w:val="left" w:pos="1134"/>
              </w:tabs>
              <w:ind w:firstLine="62"/>
              <w:rPr>
                <w:sz w:val="20"/>
                <w:szCs w:val="20"/>
              </w:rPr>
            </w:pPr>
            <w:r w:rsidRPr="00413EC8">
              <w:rPr>
                <w:sz w:val="20"/>
                <w:szCs w:val="20"/>
              </w:rPr>
              <w:t>2025</w:t>
            </w:r>
          </w:p>
        </w:tc>
        <w:tc>
          <w:tcPr>
            <w:tcW w:w="1275" w:type="dxa"/>
            <w:vMerge w:val="restart"/>
          </w:tcPr>
          <w:p w14:paraId="098FFD77" w14:textId="77777777" w:rsidR="00413EC8" w:rsidRPr="00413EC8" w:rsidRDefault="00413EC8" w:rsidP="00413EC8">
            <w:pPr>
              <w:tabs>
                <w:tab w:val="left" w:pos="360"/>
                <w:tab w:val="left" w:pos="1134"/>
              </w:tabs>
              <w:ind w:firstLine="34"/>
              <w:rPr>
                <w:sz w:val="20"/>
                <w:szCs w:val="20"/>
              </w:rPr>
            </w:pPr>
            <w:r w:rsidRPr="00413EC8">
              <w:rPr>
                <w:sz w:val="20"/>
                <w:szCs w:val="20"/>
              </w:rPr>
              <w:t>МБ</w:t>
            </w:r>
          </w:p>
        </w:tc>
        <w:tc>
          <w:tcPr>
            <w:tcW w:w="2552" w:type="dxa"/>
            <w:vMerge w:val="restart"/>
          </w:tcPr>
          <w:p w14:paraId="73FB638B" w14:textId="77777777" w:rsidR="00413EC8" w:rsidRPr="00413EC8" w:rsidRDefault="00413EC8" w:rsidP="00413EC8">
            <w:pPr>
              <w:tabs>
                <w:tab w:val="left" w:pos="360"/>
                <w:tab w:val="left" w:pos="1134"/>
              </w:tabs>
              <w:ind w:firstLine="34"/>
              <w:rPr>
                <w:sz w:val="20"/>
                <w:szCs w:val="20"/>
              </w:rPr>
            </w:pPr>
            <w:r w:rsidRPr="00413EC8">
              <w:rPr>
                <w:sz w:val="20"/>
                <w:szCs w:val="20"/>
              </w:rPr>
              <w:t>Функционирование установок водоподготовки в соответствии с технической документацией</w:t>
            </w:r>
          </w:p>
        </w:tc>
      </w:tr>
      <w:tr w:rsidR="00413EC8" w:rsidRPr="00413EC8" w14:paraId="299FECDD" w14:textId="77777777" w:rsidTr="009D52AD">
        <w:trPr>
          <w:trHeight w:val="510"/>
        </w:trPr>
        <w:tc>
          <w:tcPr>
            <w:tcW w:w="675" w:type="dxa"/>
            <w:vMerge/>
          </w:tcPr>
          <w:p w14:paraId="7E4247B9" w14:textId="77777777" w:rsidR="00413EC8" w:rsidRPr="00413EC8" w:rsidRDefault="00413EC8" w:rsidP="00413EC8">
            <w:pPr>
              <w:tabs>
                <w:tab w:val="left" w:pos="360"/>
                <w:tab w:val="left" w:pos="1134"/>
              </w:tabs>
              <w:jc w:val="both"/>
              <w:rPr>
                <w:sz w:val="20"/>
                <w:szCs w:val="20"/>
              </w:rPr>
            </w:pPr>
          </w:p>
        </w:tc>
        <w:tc>
          <w:tcPr>
            <w:tcW w:w="2381" w:type="dxa"/>
            <w:vMerge/>
          </w:tcPr>
          <w:p w14:paraId="4FC685AF" w14:textId="77777777" w:rsidR="00413EC8" w:rsidRPr="00413EC8" w:rsidRDefault="00413EC8" w:rsidP="00413EC8">
            <w:pPr>
              <w:tabs>
                <w:tab w:val="left" w:pos="360"/>
                <w:tab w:val="left" w:pos="1134"/>
              </w:tabs>
              <w:ind w:firstLine="176"/>
              <w:rPr>
                <w:sz w:val="20"/>
                <w:szCs w:val="20"/>
              </w:rPr>
            </w:pPr>
          </w:p>
        </w:tc>
        <w:tc>
          <w:tcPr>
            <w:tcW w:w="1985" w:type="dxa"/>
            <w:vMerge/>
          </w:tcPr>
          <w:p w14:paraId="0E035F9F" w14:textId="77777777" w:rsidR="00413EC8" w:rsidRPr="00413EC8" w:rsidRDefault="00413EC8" w:rsidP="00413EC8">
            <w:pPr>
              <w:tabs>
                <w:tab w:val="left" w:pos="360"/>
                <w:tab w:val="left" w:pos="1134"/>
              </w:tabs>
              <w:rPr>
                <w:sz w:val="20"/>
                <w:szCs w:val="20"/>
              </w:rPr>
            </w:pPr>
          </w:p>
        </w:tc>
        <w:tc>
          <w:tcPr>
            <w:tcW w:w="2693" w:type="dxa"/>
            <w:vMerge/>
          </w:tcPr>
          <w:p w14:paraId="32781075" w14:textId="77777777" w:rsidR="00413EC8" w:rsidRPr="00413EC8" w:rsidRDefault="00413EC8" w:rsidP="00413EC8">
            <w:pPr>
              <w:tabs>
                <w:tab w:val="left" w:pos="360"/>
                <w:tab w:val="left" w:pos="1134"/>
              </w:tabs>
              <w:rPr>
                <w:sz w:val="20"/>
                <w:szCs w:val="20"/>
              </w:rPr>
            </w:pPr>
          </w:p>
        </w:tc>
        <w:tc>
          <w:tcPr>
            <w:tcW w:w="1985" w:type="dxa"/>
          </w:tcPr>
          <w:p w14:paraId="431C2D19" w14:textId="77777777" w:rsidR="00413EC8" w:rsidRPr="00413EC8" w:rsidRDefault="00413EC8" w:rsidP="00413EC8">
            <w:pPr>
              <w:tabs>
                <w:tab w:val="left" w:pos="360"/>
                <w:tab w:val="left" w:pos="1134"/>
              </w:tabs>
              <w:ind w:firstLine="63"/>
              <w:rPr>
                <w:color w:val="FF0000"/>
                <w:sz w:val="20"/>
                <w:szCs w:val="20"/>
              </w:rPr>
            </w:pPr>
            <w:r w:rsidRPr="00413EC8">
              <w:rPr>
                <w:sz w:val="20"/>
                <w:szCs w:val="20"/>
              </w:rPr>
              <w:t>1889,590</w:t>
            </w:r>
          </w:p>
        </w:tc>
        <w:tc>
          <w:tcPr>
            <w:tcW w:w="879" w:type="dxa"/>
            <w:vMerge/>
          </w:tcPr>
          <w:p w14:paraId="2AFAF4B2" w14:textId="77777777" w:rsidR="00413EC8" w:rsidRPr="00413EC8" w:rsidRDefault="00413EC8" w:rsidP="00413EC8">
            <w:pPr>
              <w:tabs>
                <w:tab w:val="left" w:pos="360"/>
                <w:tab w:val="left" w:pos="1134"/>
              </w:tabs>
              <w:ind w:firstLine="62"/>
              <w:rPr>
                <w:sz w:val="20"/>
                <w:szCs w:val="20"/>
              </w:rPr>
            </w:pPr>
          </w:p>
        </w:tc>
        <w:tc>
          <w:tcPr>
            <w:tcW w:w="1275" w:type="dxa"/>
            <w:vMerge/>
          </w:tcPr>
          <w:p w14:paraId="788A179E" w14:textId="77777777" w:rsidR="00413EC8" w:rsidRPr="00413EC8" w:rsidRDefault="00413EC8" w:rsidP="00413EC8">
            <w:pPr>
              <w:tabs>
                <w:tab w:val="left" w:pos="360"/>
                <w:tab w:val="left" w:pos="1134"/>
              </w:tabs>
              <w:ind w:firstLine="34"/>
              <w:rPr>
                <w:sz w:val="20"/>
                <w:szCs w:val="20"/>
              </w:rPr>
            </w:pPr>
          </w:p>
        </w:tc>
        <w:tc>
          <w:tcPr>
            <w:tcW w:w="2552" w:type="dxa"/>
            <w:vMerge/>
          </w:tcPr>
          <w:p w14:paraId="64B90920" w14:textId="77777777" w:rsidR="00413EC8" w:rsidRPr="00413EC8" w:rsidRDefault="00413EC8" w:rsidP="00413EC8">
            <w:pPr>
              <w:tabs>
                <w:tab w:val="left" w:pos="360"/>
                <w:tab w:val="left" w:pos="1134"/>
              </w:tabs>
              <w:ind w:firstLine="34"/>
              <w:rPr>
                <w:sz w:val="20"/>
                <w:szCs w:val="20"/>
              </w:rPr>
            </w:pPr>
          </w:p>
        </w:tc>
      </w:tr>
      <w:tr w:rsidR="00413EC8" w:rsidRPr="00413EC8" w14:paraId="59A2185A" w14:textId="77777777" w:rsidTr="009D52AD">
        <w:trPr>
          <w:trHeight w:val="510"/>
        </w:trPr>
        <w:tc>
          <w:tcPr>
            <w:tcW w:w="675" w:type="dxa"/>
            <w:vMerge/>
          </w:tcPr>
          <w:p w14:paraId="774EA4C3" w14:textId="77777777" w:rsidR="00413EC8" w:rsidRPr="00413EC8" w:rsidRDefault="00413EC8" w:rsidP="00413EC8">
            <w:pPr>
              <w:tabs>
                <w:tab w:val="left" w:pos="360"/>
                <w:tab w:val="left" w:pos="1134"/>
              </w:tabs>
              <w:jc w:val="both"/>
              <w:rPr>
                <w:sz w:val="20"/>
                <w:szCs w:val="20"/>
              </w:rPr>
            </w:pPr>
          </w:p>
        </w:tc>
        <w:tc>
          <w:tcPr>
            <w:tcW w:w="2381" w:type="dxa"/>
            <w:vMerge/>
          </w:tcPr>
          <w:p w14:paraId="1F13BBD0" w14:textId="77777777" w:rsidR="00413EC8" w:rsidRPr="00413EC8" w:rsidRDefault="00413EC8" w:rsidP="00413EC8">
            <w:pPr>
              <w:tabs>
                <w:tab w:val="left" w:pos="360"/>
                <w:tab w:val="left" w:pos="1134"/>
              </w:tabs>
              <w:ind w:firstLine="176"/>
              <w:rPr>
                <w:sz w:val="20"/>
                <w:szCs w:val="20"/>
              </w:rPr>
            </w:pPr>
          </w:p>
        </w:tc>
        <w:tc>
          <w:tcPr>
            <w:tcW w:w="1985" w:type="dxa"/>
            <w:vMerge/>
          </w:tcPr>
          <w:p w14:paraId="5318CE7D" w14:textId="77777777" w:rsidR="00413EC8" w:rsidRPr="00413EC8" w:rsidRDefault="00413EC8" w:rsidP="00413EC8">
            <w:pPr>
              <w:tabs>
                <w:tab w:val="left" w:pos="360"/>
                <w:tab w:val="left" w:pos="1134"/>
              </w:tabs>
              <w:rPr>
                <w:sz w:val="20"/>
                <w:szCs w:val="20"/>
              </w:rPr>
            </w:pPr>
          </w:p>
        </w:tc>
        <w:tc>
          <w:tcPr>
            <w:tcW w:w="2693" w:type="dxa"/>
            <w:vMerge/>
          </w:tcPr>
          <w:p w14:paraId="79B66687" w14:textId="77777777" w:rsidR="00413EC8" w:rsidRPr="00413EC8" w:rsidRDefault="00413EC8" w:rsidP="00413EC8">
            <w:pPr>
              <w:tabs>
                <w:tab w:val="left" w:pos="360"/>
                <w:tab w:val="left" w:pos="1134"/>
              </w:tabs>
              <w:rPr>
                <w:sz w:val="20"/>
                <w:szCs w:val="20"/>
              </w:rPr>
            </w:pPr>
          </w:p>
        </w:tc>
        <w:tc>
          <w:tcPr>
            <w:tcW w:w="1985" w:type="dxa"/>
          </w:tcPr>
          <w:p w14:paraId="65883011" w14:textId="77777777" w:rsidR="00413EC8" w:rsidRPr="00413EC8" w:rsidRDefault="00413EC8" w:rsidP="00413EC8">
            <w:pPr>
              <w:tabs>
                <w:tab w:val="left" w:pos="360"/>
                <w:tab w:val="left" w:pos="1134"/>
              </w:tabs>
              <w:ind w:firstLine="63"/>
              <w:rPr>
                <w:color w:val="FF0000"/>
                <w:sz w:val="20"/>
                <w:szCs w:val="20"/>
              </w:rPr>
            </w:pPr>
            <w:r w:rsidRPr="00413EC8">
              <w:rPr>
                <w:sz w:val="20"/>
                <w:szCs w:val="20"/>
              </w:rPr>
              <w:t>309,920</w:t>
            </w:r>
          </w:p>
        </w:tc>
        <w:tc>
          <w:tcPr>
            <w:tcW w:w="879" w:type="dxa"/>
            <w:vMerge/>
          </w:tcPr>
          <w:p w14:paraId="34A8F317" w14:textId="77777777" w:rsidR="00413EC8" w:rsidRPr="00413EC8" w:rsidRDefault="00413EC8" w:rsidP="00413EC8">
            <w:pPr>
              <w:tabs>
                <w:tab w:val="left" w:pos="360"/>
                <w:tab w:val="left" w:pos="1134"/>
              </w:tabs>
              <w:ind w:firstLine="62"/>
              <w:rPr>
                <w:sz w:val="20"/>
                <w:szCs w:val="20"/>
              </w:rPr>
            </w:pPr>
          </w:p>
        </w:tc>
        <w:tc>
          <w:tcPr>
            <w:tcW w:w="1275" w:type="dxa"/>
            <w:vMerge/>
          </w:tcPr>
          <w:p w14:paraId="508276F2" w14:textId="77777777" w:rsidR="00413EC8" w:rsidRPr="00413EC8" w:rsidRDefault="00413EC8" w:rsidP="00413EC8">
            <w:pPr>
              <w:tabs>
                <w:tab w:val="left" w:pos="360"/>
                <w:tab w:val="left" w:pos="1134"/>
              </w:tabs>
              <w:ind w:firstLine="34"/>
              <w:rPr>
                <w:sz w:val="20"/>
                <w:szCs w:val="20"/>
              </w:rPr>
            </w:pPr>
          </w:p>
        </w:tc>
        <w:tc>
          <w:tcPr>
            <w:tcW w:w="2552" w:type="dxa"/>
            <w:vMerge/>
          </w:tcPr>
          <w:p w14:paraId="381A0798" w14:textId="77777777" w:rsidR="00413EC8" w:rsidRPr="00413EC8" w:rsidRDefault="00413EC8" w:rsidP="00413EC8">
            <w:pPr>
              <w:tabs>
                <w:tab w:val="left" w:pos="360"/>
                <w:tab w:val="left" w:pos="1134"/>
              </w:tabs>
              <w:ind w:firstLine="34"/>
              <w:rPr>
                <w:sz w:val="20"/>
                <w:szCs w:val="20"/>
              </w:rPr>
            </w:pPr>
          </w:p>
        </w:tc>
      </w:tr>
      <w:tr w:rsidR="00413EC8" w:rsidRPr="00413EC8" w14:paraId="2C8CAEF8" w14:textId="77777777" w:rsidTr="009D52AD">
        <w:tc>
          <w:tcPr>
            <w:tcW w:w="675" w:type="dxa"/>
          </w:tcPr>
          <w:p w14:paraId="3A8D0F22" w14:textId="77777777" w:rsidR="00413EC8" w:rsidRPr="00413EC8" w:rsidRDefault="00413EC8" w:rsidP="00413EC8">
            <w:pPr>
              <w:tabs>
                <w:tab w:val="left" w:pos="360"/>
                <w:tab w:val="left" w:pos="1134"/>
              </w:tabs>
              <w:jc w:val="both"/>
              <w:rPr>
                <w:sz w:val="20"/>
                <w:szCs w:val="20"/>
              </w:rPr>
            </w:pPr>
          </w:p>
        </w:tc>
        <w:tc>
          <w:tcPr>
            <w:tcW w:w="2381" w:type="dxa"/>
          </w:tcPr>
          <w:p w14:paraId="508A6E68" w14:textId="77777777" w:rsidR="00413EC8" w:rsidRPr="00413EC8" w:rsidRDefault="00413EC8" w:rsidP="00413EC8">
            <w:pPr>
              <w:tabs>
                <w:tab w:val="left" w:pos="360"/>
                <w:tab w:val="left" w:pos="1134"/>
              </w:tabs>
              <w:ind w:firstLine="176"/>
              <w:rPr>
                <w:sz w:val="20"/>
                <w:szCs w:val="20"/>
              </w:rPr>
            </w:pPr>
            <w:r w:rsidRPr="00413EC8">
              <w:rPr>
                <w:sz w:val="20"/>
                <w:szCs w:val="20"/>
              </w:rPr>
              <w:t>Итого за 2025г.</w:t>
            </w:r>
          </w:p>
        </w:tc>
        <w:tc>
          <w:tcPr>
            <w:tcW w:w="1985" w:type="dxa"/>
          </w:tcPr>
          <w:p w14:paraId="69BA6A90" w14:textId="77777777" w:rsidR="00413EC8" w:rsidRPr="00413EC8" w:rsidRDefault="00413EC8" w:rsidP="00413EC8">
            <w:pPr>
              <w:tabs>
                <w:tab w:val="left" w:pos="360"/>
                <w:tab w:val="left" w:pos="1134"/>
              </w:tabs>
              <w:jc w:val="both"/>
              <w:rPr>
                <w:sz w:val="20"/>
                <w:szCs w:val="20"/>
              </w:rPr>
            </w:pPr>
          </w:p>
        </w:tc>
        <w:tc>
          <w:tcPr>
            <w:tcW w:w="2693" w:type="dxa"/>
          </w:tcPr>
          <w:p w14:paraId="2F970DE6" w14:textId="77777777" w:rsidR="00413EC8" w:rsidRPr="00413EC8" w:rsidRDefault="00413EC8" w:rsidP="00413EC8">
            <w:pPr>
              <w:tabs>
                <w:tab w:val="left" w:pos="360"/>
                <w:tab w:val="left" w:pos="1134"/>
              </w:tabs>
              <w:jc w:val="both"/>
              <w:rPr>
                <w:sz w:val="20"/>
                <w:szCs w:val="20"/>
              </w:rPr>
            </w:pPr>
          </w:p>
        </w:tc>
        <w:tc>
          <w:tcPr>
            <w:tcW w:w="1985" w:type="dxa"/>
          </w:tcPr>
          <w:p w14:paraId="50FD067F" w14:textId="77777777" w:rsidR="00413EC8" w:rsidRPr="00413EC8" w:rsidRDefault="00413EC8" w:rsidP="00413EC8">
            <w:pPr>
              <w:tabs>
                <w:tab w:val="left" w:pos="360"/>
                <w:tab w:val="left" w:pos="1134"/>
              </w:tabs>
              <w:ind w:firstLine="63"/>
              <w:jc w:val="both"/>
              <w:rPr>
                <w:sz w:val="20"/>
                <w:szCs w:val="20"/>
              </w:rPr>
            </w:pPr>
            <w:r w:rsidRPr="00413EC8">
              <w:rPr>
                <w:sz w:val="20"/>
                <w:szCs w:val="20"/>
              </w:rPr>
              <w:t>16 603,93232</w:t>
            </w:r>
          </w:p>
        </w:tc>
        <w:tc>
          <w:tcPr>
            <w:tcW w:w="879" w:type="dxa"/>
          </w:tcPr>
          <w:p w14:paraId="15EF1D17" w14:textId="77777777" w:rsidR="00413EC8" w:rsidRPr="00413EC8" w:rsidRDefault="00413EC8" w:rsidP="00413EC8">
            <w:pPr>
              <w:tabs>
                <w:tab w:val="left" w:pos="360"/>
                <w:tab w:val="left" w:pos="1134"/>
              </w:tabs>
              <w:ind w:firstLine="62"/>
              <w:jc w:val="both"/>
              <w:rPr>
                <w:sz w:val="20"/>
                <w:szCs w:val="20"/>
              </w:rPr>
            </w:pPr>
          </w:p>
        </w:tc>
        <w:tc>
          <w:tcPr>
            <w:tcW w:w="1275" w:type="dxa"/>
          </w:tcPr>
          <w:p w14:paraId="113BC4DD" w14:textId="77777777" w:rsidR="00413EC8" w:rsidRPr="00413EC8" w:rsidRDefault="00413EC8" w:rsidP="00413EC8">
            <w:pPr>
              <w:tabs>
                <w:tab w:val="left" w:pos="360"/>
                <w:tab w:val="left" w:pos="1134"/>
              </w:tabs>
              <w:ind w:firstLine="34"/>
              <w:jc w:val="both"/>
              <w:rPr>
                <w:sz w:val="20"/>
                <w:szCs w:val="20"/>
              </w:rPr>
            </w:pPr>
          </w:p>
        </w:tc>
        <w:tc>
          <w:tcPr>
            <w:tcW w:w="2552" w:type="dxa"/>
          </w:tcPr>
          <w:p w14:paraId="3CFC0D08" w14:textId="77777777" w:rsidR="00413EC8" w:rsidRPr="00413EC8" w:rsidRDefault="00413EC8" w:rsidP="00413EC8">
            <w:pPr>
              <w:tabs>
                <w:tab w:val="left" w:pos="360"/>
                <w:tab w:val="left" w:pos="1134"/>
              </w:tabs>
              <w:ind w:firstLine="34"/>
              <w:jc w:val="both"/>
              <w:rPr>
                <w:sz w:val="20"/>
                <w:szCs w:val="20"/>
              </w:rPr>
            </w:pPr>
          </w:p>
        </w:tc>
      </w:tr>
      <w:tr w:rsidR="00413EC8" w:rsidRPr="00413EC8" w14:paraId="4664FE73" w14:textId="77777777" w:rsidTr="009D52AD">
        <w:tc>
          <w:tcPr>
            <w:tcW w:w="675" w:type="dxa"/>
          </w:tcPr>
          <w:p w14:paraId="2C212960" w14:textId="77777777" w:rsidR="00413EC8" w:rsidRPr="00413EC8" w:rsidRDefault="00413EC8" w:rsidP="00413EC8">
            <w:pPr>
              <w:tabs>
                <w:tab w:val="left" w:pos="360"/>
                <w:tab w:val="left" w:pos="1134"/>
              </w:tabs>
              <w:jc w:val="both"/>
              <w:rPr>
                <w:sz w:val="20"/>
                <w:szCs w:val="20"/>
              </w:rPr>
            </w:pPr>
          </w:p>
        </w:tc>
        <w:tc>
          <w:tcPr>
            <w:tcW w:w="7059" w:type="dxa"/>
            <w:gridSpan w:val="3"/>
          </w:tcPr>
          <w:p w14:paraId="0F3D1415" w14:textId="77777777" w:rsidR="00413EC8" w:rsidRPr="00413EC8" w:rsidRDefault="00413EC8" w:rsidP="00413EC8">
            <w:pPr>
              <w:tabs>
                <w:tab w:val="left" w:pos="360"/>
                <w:tab w:val="left" w:pos="1134"/>
              </w:tabs>
              <w:jc w:val="center"/>
              <w:rPr>
                <w:sz w:val="20"/>
                <w:szCs w:val="20"/>
              </w:rPr>
            </w:pPr>
            <w:r w:rsidRPr="00413EC8">
              <w:rPr>
                <w:sz w:val="20"/>
                <w:szCs w:val="20"/>
              </w:rPr>
              <w:t>2026 год</w:t>
            </w:r>
          </w:p>
        </w:tc>
        <w:tc>
          <w:tcPr>
            <w:tcW w:w="1985" w:type="dxa"/>
          </w:tcPr>
          <w:p w14:paraId="353812B1" w14:textId="77777777" w:rsidR="00413EC8" w:rsidRPr="00413EC8" w:rsidRDefault="00413EC8" w:rsidP="00413EC8">
            <w:pPr>
              <w:tabs>
                <w:tab w:val="left" w:pos="360"/>
                <w:tab w:val="left" w:pos="1134"/>
              </w:tabs>
              <w:ind w:firstLine="63"/>
              <w:jc w:val="both"/>
              <w:rPr>
                <w:color w:val="FF0000"/>
                <w:sz w:val="20"/>
                <w:szCs w:val="20"/>
              </w:rPr>
            </w:pPr>
          </w:p>
        </w:tc>
        <w:tc>
          <w:tcPr>
            <w:tcW w:w="879" w:type="dxa"/>
          </w:tcPr>
          <w:p w14:paraId="4331D875" w14:textId="77777777" w:rsidR="00413EC8" w:rsidRPr="00413EC8" w:rsidRDefault="00413EC8" w:rsidP="00413EC8">
            <w:pPr>
              <w:tabs>
                <w:tab w:val="left" w:pos="360"/>
                <w:tab w:val="left" w:pos="1134"/>
              </w:tabs>
              <w:ind w:firstLine="62"/>
              <w:jc w:val="both"/>
              <w:rPr>
                <w:sz w:val="20"/>
                <w:szCs w:val="20"/>
              </w:rPr>
            </w:pPr>
          </w:p>
        </w:tc>
        <w:tc>
          <w:tcPr>
            <w:tcW w:w="1275" w:type="dxa"/>
          </w:tcPr>
          <w:p w14:paraId="6A49D745" w14:textId="77777777" w:rsidR="00413EC8" w:rsidRPr="00413EC8" w:rsidRDefault="00413EC8" w:rsidP="00413EC8">
            <w:pPr>
              <w:tabs>
                <w:tab w:val="left" w:pos="360"/>
                <w:tab w:val="left" w:pos="1134"/>
              </w:tabs>
              <w:ind w:firstLine="34"/>
              <w:jc w:val="both"/>
              <w:rPr>
                <w:sz w:val="20"/>
                <w:szCs w:val="20"/>
              </w:rPr>
            </w:pPr>
          </w:p>
        </w:tc>
        <w:tc>
          <w:tcPr>
            <w:tcW w:w="2552" w:type="dxa"/>
          </w:tcPr>
          <w:p w14:paraId="2DD458F2" w14:textId="77777777" w:rsidR="00413EC8" w:rsidRPr="00413EC8" w:rsidRDefault="00413EC8" w:rsidP="00413EC8">
            <w:pPr>
              <w:tabs>
                <w:tab w:val="left" w:pos="360"/>
                <w:tab w:val="left" w:pos="1134"/>
              </w:tabs>
              <w:ind w:firstLine="34"/>
              <w:jc w:val="both"/>
              <w:rPr>
                <w:sz w:val="20"/>
                <w:szCs w:val="20"/>
              </w:rPr>
            </w:pPr>
          </w:p>
        </w:tc>
      </w:tr>
      <w:tr w:rsidR="00413EC8" w:rsidRPr="00413EC8" w14:paraId="44B67A6A" w14:textId="77777777" w:rsidTr="009D52AD">
        <w:tc>
          <w:tcPr>
            <w:tcW w:w="14425" w:type="dxa"/>
            <w:gridSpan w:val="8"/>
          </w:tcPr>
          <w:p w14:paraId="2B826702" w14:textId="77777777" w:rsidR="00413EC8" w:rsidRPr="00413EC8" w:rsidRDefault="00413EC8" w:rsidP="00413EC8">
            <w:pPr>
              <w:tabs>
                <w:tab w:val="left" w:pos="360"/>
                <w:tab w:val="left" w:pos="1134"/>
              </w:tabs>
              <w:ind w:firstLine="34"/>
              <w:jc w:val="both"/>
              <w:rPr>
                <w:sz w:val="20"/>
                <w:szCs w:val="20"/>
              </w:rPr>
            </w:pPr>
            <w:r w:rsidRPr="00413EC8">
              <w:rPr>
                <w:sz w:val="20"/>
                <w:szCs w:val="20"/>
              </w:rPr>
              <w:t>Заключение муниципальных контрактов администрацией Куйбышевского муниципального района Новосибирской области</w:t>
            </w:r>
          </w:p>
        </w:tc>
      </w:tr>
      <w:tr w:rsidR="00413EC8" w:rsidRPr="00413EC8" w14:paraId="105EB194" w14:textId="77777777" w:rsidTr="009D52AD">
        <w:tc>
          <w:tcPr>
            <w:tcW w:w="675" w:type="dxa"/>
          </w:tcPr>
          <w:p w14:paraId="27830150" w14:textId="77777777" w:rsidR="00413EC8" w:rsidRPr="00413EC8" w:rsidRDefault="00413EC8" w:rsidP="00413EC8">
            <w:pPr>
              <w:tabs>
                <w:tab w:val="left" w:pos="360"/>
                <w:tab w:val="left" w:pos="1134"/>
              </w:tabs>
              <w:jc w:val="both"/>
              <w:rPr>
                <w:sz w:val="20"/>
                <w:szCs w:val="20"/>
              </w:rPr>
            </w:pPr>
            <w:r w:rsidRPr="00413EC8">
              <w:rPr>
                <w:sz w:val="20"/>
                <w:szCs w:val="20"/>
              </w:rPr>
              <w:t>1</w:t>
            </w:r>
          </w:p>
        </w:tc>
        <w:tc>
          <w:tcPr>
            <w:tcW w:w="2381" w:type="dxa"/>
          </w:tcPr>
          <w:p w14:paraId="67D61481" w14:textId="77777777" w:rsidR="00413EC8" w:rsidRPr="00413EC8" w:rsidRDefault="00413EC8" w:rsidP="00413EC8">
            <w:pPr>
              <w:tabs>
                <w:tab w:val="left" w:pos="360"/>
                <w:tab w:val="left" w:pos="1134"/>
              </w:tabs>
              <w:ind w:firstLine="176"/>
              <w:rPr>
                <w:sz w:val="20"/>
                <w:szCs w:val="20"/>
              </w:rPr>
            </w:pPr>
            <w:r w:rsidRPr="00413EC8">
              <w:rPr>
                <w:sz w:val="20"/>
                <w:szCs w:val="20"/>
              </w:rPr>
              <w:t xml:space="preserve">Камский сельсовет Куйбышевского района Новосибирской области, аул </w:t>
            </w:r>
            <w:proofErr w:type="spellStart"/>
            <w:r w:rsidRPr="00413EC8">
              <w:rPr>
                <w:sz w:val="20"/>
                <w:szCs w:val="20"/>
              </w:rPr>
              <w:t>Шагир</w:t>
            </w:r>
            <w:proofErr w:type="spellEnd"/>
            <w:r w:rsidRPr="00413EC8">
              <w:rPr>
                <w:sz w:val="20"/>
                <w:szCs w:val="20"/>
              </w:rPr>
              <w:t xml:space="preserve"> </w:t>
            </w:r>
          </w:p>
        </w:tc>
        <w:tc>
          <w:tcPr>
            <w:tcW w:w="1985" w:type="dxa"/>
          </w:tcPr>
          <w:p w14:paraId="1ADD8CC8" w14:textId="77777777" w:rsidR="00413EC8" w:rsidRPr="00413EC8" w:rsidRDefault="00413EC8" w:rsidP="00413EC8">
            <w:pPr>
              <w:tabs>
                <w:tab w:val="left" w:pos="360"/>
                <w:tab w:val="left" w:pos="1134"/>
              </w:tabs>
              <w:rPr>
                <w:sz w:val="20"/>
                <w:szCs w:val="20"/>
              </w:rPr>
            </w:pPr>
            <w:r w:rsidRPr="00413EC8">
              <w:rPr>
                <w:sz w:val="20"/>
                <w:szCs w:val="20"/>
              </w:rPr>
              <w:t>Строительство установки водоподготовки</w:t>
            </w:r>
          </w:p>
        </w:tc>
        <w:tc>
          <w:tcPr>
            <w:tcW w:w="2693" w:type="dxa"/>
          </w:tcPr>
          <w:p w14:paraId="406E880F" w14:textId="77777777" w:rsidR="00413EC8" w:rsidRPr="00413EC8" w:rsidRDefault="00413EC8" w:rsidP="00413EC8">
            <w:pPr>
              <w:tabs>
                <w:tab w:val="left" w:pos="360"/>
                <w:tab w:val="left" w:pos="1134"/>
              </w:tabs>
              <w:jc w:val="both"/>
              <w:rPr>
                <w:sz w:val="20"/>
                <w:szCs w:val="20"/>
              </w:rPr>
            </w:pPr>
            <w:r w:rsidRPr="00413EC8">
              <w:rPr>
                <w:sz w:val="20"/>
                <w:szCs w:val="20"/>
              </w:rPr>
              <w:t>Строительство установки водоподготовки</w:t>
            </w:r>
          </w:p>
        </w:tc>
        <w:tc>
          <w:tcPr>
            <w:tcW w:w="1985" w:type="dxa"/>
          </w:tcPr>
          <w:p w14:paraId="6B667227" w14:textId="77777777" w:rsidR="00413EC8" w:rsidRPr="00413EC8" w:rsidRDefault="00413EC8" w:rsidP="00413EC8">
            <w:pPr>
              <w:tabs>
                <w:tab w:val="left" w:pos="360"/>
                <w:tab w:val="left" w:pos="1134"/>
              </w:tabs>
              <w:ind w:firstLine="63"/>
              <w:jc w:val="both"/>
              <w:rPr>
                <w:sz w:val="20"/>
                <w:szCs w:val="20"/>
              </w:rPr>
            </w:pPr>
            <w:r w:rsidRPr="00413EC8">
              <w:rPr>
                <w:sz w:val="20"/>
                <w:szCs w:val="20"/>
              </w:rPr>
              <w:t>0</w:t>
            </w:r>
          </w:p>
        </w:tc>
        <w:tc>
          <w:tcPr>
            <w:tcW w:w="879" w:type="dxa"/>
          </w:tcPr>
          <w:p w14:paraId="54361FAD" w14:textId="77777777" w:rsidR="00413EC8" w:rsidRPr="00413EC8" w:rsidRDefault="00413EC8" w:rsidP="00413EC8">
            <w:pPr>
              <w:tabs>
                <w:tab w:val="left" w:pos="360"/>
                <w:tab w:val="left" w:pos="1134"/>
              </w:tabs>
              <w:ind w:firstLine="62"/>
              <w:jc w:val="both"/>
              <w:rPr>
                <w:sz w:val="20"/>
                <w:szCs w:val="20"/>
              </w:rPr>
            </w:pPr>
            <w:r w:rsidRPr="00413EC8">
              <w:rPr>
                <w:sz w:val="20"/>
                <w:szCs w:val="20"/>
              </w:rPr>
              <w:t>2026</w:t>
            </w:r>
          </w:p>
        </w:tc>
        <w:tc>
          <w:tcPr>
            <w:tcW w:w="1275" w:type="dxa"/>
          </w:tcPr>
          <w:p w14:paraId="3B6A2410" w14:textId="77777777" w:rsidR="00413EC8" w:rsidRPr="00413EC8" w:rsidRDefault="00413EC8" w:rsidP="00413EC8">
            <w:pPr>
              <w:tabs>
                <w:tab w:val="left" w:pos="360"/>
                <w:tab w:val="left" w:pos="1134"/>
              </w:tabs>
              <w:ind w:firstLine="34"/>
              <w:jc w:val="both"/>
              <w:rPr>
                <w:sz w:val="20"/>
                <w:szCs w:val="20"/>
              </w:rPr>
            </w:pPr>
            <w:r w:rsidRPr="00413EC8">
              <w:rPr>
                <w:sz w:val="20"/>
                <w:szCs w:val="20"/>
              </w:rPr>
              <w:t>ОБ, МБ</w:t>
            </w:r>
          </w:p>
        </w:tc>
        <w:tc>
          <w:tcPr>
            <w:tcW w:w="2552" w:type="dxa"/>
          </w:tcPr>
          <w:p w14:paraId="71F64915" w14:textId="77777777" w:rsidR="00413EC8" w:rsidRPr="00413EC8" w:rsidRDefault="00413EC8" w:rsidP="00413EC8">
            <w:pPr>
              <w:tabs>
                <w:tab w:val="left" w:pos="360"/>
                <w:tab w:val="left" w:pos="1134"/>
              </w:tabs>
              <w:ind w:firstLine="34"/>
              <w:jc w:val="both"/>
              <w:rPr>
                <w:sz w:val="20"/>
                <w:szCs w:val="20"/>
              </w:rPr>
            </w:pPr>
            <w:r w:rsidRPr="00413EC8">
              <w:rPr>
                <w:sz w:val="20"/>
                <w:szCs w:val="20"/>
              </w:rPr>
              <w:t>Установка водоподготовки</w:t>
            </w:r>
          </w:p>
        </w:tc>
      </w:tr>
      <w:tr w:rsidR="00413EC8" w:rsidRPr="00413EC8" w14:paraId="4857198A" w14:textId="77777777" w:rsidTr="009D52AD">
        <w:tc>
          <w:tcPr>
            <w:tcW w:w="675" w:type="dxa"/>
          </w:tcPr>
          <w:p w14:paraId="1BCF337D" w14:textId="77777777" w:rsidR="00413EC8" w:rsidRPr="00413EC8" w:rsidRDefault="00413EC8" w:rsidP="00413EC8">
            <w:pPr>
              <w:tabs>
                <w:tab w:val="left" w:pos="360"/>
                <w:tab w:val="left" w:pos="1134"/>
              </w:tabs>
              <w:jc w:val="both"/>
              <w:rPr>
                <w:sz w:val="20"/>
                <w:szCs w:val="20"/>
              </w:rPr>
            </w:pPr>
            <w:r w:rsidRPr="00413EC8">
              <w:rPr>
                <w:sz w:val="20"/>
                <w:szCs w:val="20"/>
              </w:rPr>
              <w:t>2</w:t>
            </w:r>
          </w:p>
        </w:tc>
        <w:tc>
          <w:tcPr>
            <w:tcW w:w="2381" w:type="dxa"/>
          </w:tcPr>
          <w:p w14:paraId="76F70924" w14:textId="77777777" w:rsidR="00413EC8" w:rsidRPr="00413EC8" w:rsidRDefault="00413EC8" w:rsidP="00413EC8">
            <w:pPr>
              <w:tabs>
                <w:tab w:val="left" w:pos="360"/>
                <w:tab w:val="left" w:pos="1134"/>
              </w:tabs>
              <w:ind w:firstLine="176"/>
              <w:rPr>
                <w:sz w:val="20"/>
                <w:szCs w:val="20"/>
              </w:rPr>
            </w:pPr>
            <w:proofErr w:type="spellStart"/>
            <w:r w:rsidRPr="00413EC8">
              <w:rPr>
                <w:sz w:val="20"/>
                <w:szCs w:val="20"/>
              </w:rPr>
              <w:t>Новоичинский</w:t>
            </w:r>
            <w:proofErr w:type="spellEnd"/>
            <w:r w:rsidRPr="00413EC8">
              <w:rPr>
                <w:sz w:val="20"/>
                <w:szCs w:val="20"/>
              </w:rPr>
              <w:t xml:space="preserve"> сельсовет Куйбышевского района Новосибирской области, п. Заливной Луг</w:t>
            </w:r>
          </w:p>
        </w:tc>
        <w:tc>
          <w:tcPr>
            <w:tcW w:w="1985" w:type="dxa"/>
          </w:tcPr>
          <w:p w14:paraId="7E2695E5" w14:textId="77777777" w:rsidR="00413EC8" w:rsidRPr="00413EC8" w:rsidRDefault="00413EC8" w:rsidP="00413EC8">
            <w:pPr>
              <w:tabs>
                <w:tab w:val="left" w:pos="360"/>
                <w:tab w:val="left" w:pos="1134"/>
              </w:tabs>
              <w:rPr>
                <w:sz w:val="20"/>
                <w:szCs w:val="20"/>
              </w:rPr>
            </w:pPr>
            <w:r w:rsidRPr="00413EC8">
              <w:rPr>
                <w:sz w:val="20"/>
                <w:szCs w:val="20"/>
              </w:rPr>
              <w:t>Строительство установки водоподготовки</w:t>
            </w:r>
          </w:p>
        </w:tc>
        <w:tc>
          <w:tcPr>
            <w:tcW w:w="2693" w:type="dxa"/>
          </w:tcPr>
          <w:p w14:paraId="29518115" w14:textId="77777777" w:rsidR="00413EC8" w:rsidRPr="00413EC8" w:rsidRDefault="00413EC8" w:rsidP="00413EC8">
            <w:pPr>
              <w:tabs>
                <w:tab w:val="left" w:pos="360"/>
                <w:tab w:val="left" w:pos="1134"/>
              </w:tabs>
              <w:jc w:val="both"/>
              <w:rPr>
                <w:sz w:val="20"/>
                <w:szCs w:val="20"/>
              </w:rPr>
            </w:pPr>
            <w:r w:rsidRPr="00413EC8">
              <w:rPr>
                <w:sz w:val="20"/>
                <w:szCs w:val="20"/>
              </w:rPr>
              <w:t>Строительство установки водоподготовки</w:t>
            </w:r>
          </w:p>
        </w:tc>
        <w:tc>
          <w:tcPr>
            <w:tcW w:w="1985" w:type="dxa"/>
          </w:tcPr>
          <w:p w14:paraId="36D1C517" w14:textId="77777777" w:rsidR="00413EC8" w:rsidRPr="00413EC8" w:rsidRDefault="00413EC8" w:rsidP="00413EC8">
            <w:pPr>
              <w:tabs>
                <w:tab w:val="left" w:pos="360"/>
                <w:tab w:val="left" w:pos="1134"/>
              </w:tabs>
              <w:ind w:firstLine="63"/>
              <w:jc w:val="both"/>
              <w:rPr>
                <w:sz w:val="20"/>
                <w:szCs w:val="20"/>
              </w:rPr>
            </w:pPr>
            <w:r w:rsidRPr="00413EC8">
              <w:rPr>
                <w:sz w:val="20"/>
                <w:szCs w:val="20"/>
              </w:rPr>
              <w:t>0</w:t>
            </w:r>
          </w:p>
        </w:tc>
        <w:tc>
          <w:tcPr>
            <w:tcW w:w="879" w:type="dxa"/>
          </w:tcPr>
          <w:p w14:paraId="2882E19E" w14:textId="77777777" w:rsidR="00413EC8" w:rsidRPr="00413EC8" w:rsidRDefault="00413EC8" w:rsidP="00413EC8">
            <w:pPr>
              <w:tabs>
                <w:tab w:val="left" w:pos="360"/>
                <w:tab w:val="left" w:pos="1134"/>
              </w:tabs>
              <w:ind w:firstLine="62"/>
              <w:jc w:val="both"/>
              <w:rPr>
                <w:sz w:val="20"/>
                <w:szCs w:val="20"/>
              </w:rPr>
            </w:pPr>
            <w:r w:rsidRPr="00413EC8">
              <w:rPr>
                <w:sz w:val="20"/>
                <w:szCs w:val="20"/>
              </w:rPr>
              <w:t>2026</w:t>
            </w:r>
          </w:p>
        </w:tc>
        <w:tc>
          <w:tcPr>
            <w:tcW w:w="1275" w:type="dxa"/>
          </w:tcPr>
          <w:p w14:paraId="40163135" w14:textId="77777777" w:rsidR="00413EC8" w:rsidRPr="00413EC8" w:rsidRDefault="00413EC8" w:rsidP="00413EC8">
            <w:pPr>
              <w:tabs>
                <w:tab w:val="left" w:pos="360"/>
                <w:tab w:val="left" w:pos="1134"/>
              </w:tabs>
              <w:ind w:firstLine="34"/>
              <w:jc w:val="both"/>
              <w:rPr>
                <w:sz w:val="20"/>
                <w:szCs w:val="20"/>
              </w:rPr>
            </w:pPr>
            <w:r w:rsidRPr="00413EC8">
              <w:rPr>
                <w:sz w:val="20"/>
                <w:szCs w:val="20"/>
              </w:rPr>
              <w:t>ОБ, МБ</w:t>
            </w:r>
          </w:p>
        </w:tc>
        <w:tc>
          <w:tcPr>
            <w:tcW w:w="2552" w:type="dxa"/>
          </w:tcPr>
          <w:p w14:paraId="2E6A8AAF" w14:textId="77777777" w:rsidR="00413EC8" w:rsidRPr="00413EC8" w:rsidRDefault="00413EC8" w:rsidP="00413EC8">
            <w:pPr>
              <w:tabs>
                <w:tab w:val="left" w:pos="360"/>
                <w:tab w:val="left" w:pos="1134"/>
              </w:tabs>
              <w:ind w:firstLine="34"/>
              <w:jc w:val="both"/>
              <w:rPr>
                <w:sz w:val="20"/>
                <w:szCs w:val="20"/>
              </w:rPr>
            </w:pPr>
            <w:r w:rsidRPr="00413EC8">
              <w:rPr>
                <w:sz w:val="20"/>
                <w:szCs w:val="20"/>
              </w:rPr>
              <w:t>Установка водоподготовки</w:t>
            </w:r>
          </w:p>
        </w:tc>
      </w:tr>
      <w:tr w:rsidR="00413EC8" w:rsidRPr="00413EC8" w14:paraId="28B198BB" w14:textId="77777777" w:rsidTr="009D52AD">
        <w:tc>
          <w:tcPr>
            <w:tcW w:w="675" w:type="dxa"/>
          </w:tcPr>
          <w:p w14:paraId="507BA54A" w14:textId="77777777" w:rsidR="00413EC8" w:rsidRPr="00413EC8" w:rsidRDefault="00413EC8" w:rsidP="00413EC8">
            <w:pPr>
              <w:tabs>
                <w:tab w:val="left" w:pos="360"/>
                <w:tab w:val="left" w:pos="1134"/>
              </w:tabs>
              <w:jc w:val="both"/>
              <w:rPr>
                <w:sz w:val="20"/>
                <w:szCs w:val="20"/>
              </w:rPr>
            </w:pPr>
            <w:r w:rsidRPr="00413EC8">
              <w:rPr>
                <w:sz w:val="20"/>
                <w:szCs w:val="20"/>
              </w:rPr>
              <w:t>3</w:t>
            </w:r>
          </w:p>
        </w:tc>
        <w:tc>
          <w:tcPr>
            <w:tcW w:w="2381" w:type="dxa"/>
          </w:tcPr>
          <w:p w14:paraId="3280DFC6" w14:textId="77777777" w:rsidR="00413EC8" w:rsidRPr="00413EC8" w:rsidRDefault="00413EC8" w:rsidP="00413EC8">
            <w:pPr>
              <w:tabs>
                <w:tab w:val="left" w:pos="360"/>
                <w:tab w:val="left" w:pos="1134"/>
              </w:tabs>
              <w:ind w:firstLine="176"/>
              <w:rPr>
                <w:sz w:val="20"/>
                <w:szCs w:val="20"/>
              </w:rPr>
            </w:pPr>
            <w:proofErr w:type="spellStart"/>
            <w:r w:rsidRPr="00413EC8">
              <w:rPr>
                <w:sz w:val="20"/>
                <w:szCs w:val="20"/>
              </w:rPr>
              <w:t>Гжатский</w:t>
            </w:r>
            <w:proofErr w:type="spellEnd"/>
            <w:r w:rsidRPr="00413EC8">
              <w:rPr>
                <w:sz w:val="20"/>
                <w:szCs w:val="20"/>
              </w:rPr>
              <w:t xml:space="preserve">  сельсовет  Куйбышевского района Новосибирской области, с. </w:t>
            </w:r>
            <w:proofErr w:type="spellStart"/>
            <w:r w:rsidRPr="00413EC8">
              <w:rPr>
                <w:sz w:val="20"/>
                <w:szCs w:val="20"/>
              </w:rPr>
              <w:t>Гжатск</w:t>
            </w:r>
            <w:proofErr w:type="spellEnd"/>
          </w:p>
        </w:tc>
        <w:tc>
          <w:tcPr>
            <w:tcW w:w="1985" w:type="dxa"/>
          </w:tcPr>
          <w:p w14:paraId="15158B3F" w14:textId="77777777" w:rsidR="00413EC8" w:rsidRPr="00413EC8" w:rsidRDefault="00413EC8" w:rsidP="00413EC8">
            <w:pPr>
              <w:tabs>
                <w:tab w:val="left" w:pos="360"/>
                <w:tab w:val="left" w:pos="1134"/>
              </w:tabs>
              <w:rPr>
                <w:sz w:val="20"/>
                <w:szCs w:val="20"/>
              </w:rPr>
            </w:pPr>
            <w:r w:rsidRPr="00413EC8">
              <w:rPr>
                <w:sz w:val="20"/>
                <w:szCs w:val="20"/>
              </w:rPr>
              <w:t xml:space="preserve">Строительство установки водоподготовки </w:t>
            </w:r>
          </w:p>
        </w:tc>
        <w:tc>
          <w:tcPr>
            <w:tcW w:w="2693" w:type="dxa"/>
          </w:tcPr>
          <w:p w14:paraId="768B9AF8" w14:textId="77777777" w:rsidR="00413EC8" w:rsidRPr="00413EC8" w:rsidRDefault="00413EC8" w:rsidP="00413EC8">
            <w:pPr>
              <w:tabs>
                <w:tab w:val="left" w:pos="360"/>
                <w:tab w:val="left" w:pos="1134"/>
              </w:tabs>
              <w:rPr>
                <w:sz w:val="20"/>
                <w:szCs w:val="20"/>
              </w:rPr>
            </w:pPr>
            <w:r w:rsidRPr="00413EC8">
              <w:rPr>
                <w:sz w:val="20"/>
                <w:szCs w:val="20"/>
              </w:rPr>
              <w:t>Разработка проектно-сметной документации (геология, геодезия) и проведение государственной экспертизы проектно-сметной документации</w:t>
            </w:r>
          </w:p>
        </w:tc>
        <w:tc>
          <w:tcPr>
            <w:tcW w:w="1985" w:type="dxa"/>
          </w:tcPr>
          <w:p w14:paraId="64C506F1" w14:textId="77777777" w:rsidR="00413EC8" w:rsidRPr="00413EC8" w:rsidRDefault="00413EC8" w:rsidP="00413EC8">
            <w:pPr>
              <w:tabs>
                <w:tab w:val="left" w:pos="360"/>
                <w:tab w:val="left" w:pos="1134"/>
              </w:tabs>
              <w:ind w:firstLine="63"/>
              <w:rPr>
                <w:sz w:val="20"/>
                <w:szCs w:val="20"/>
              </w:rPr>
            </w:pPr>
            <w:r w:rsidRPr="00413EC8">
              <w:rPr>
                <w:sz w:val="20"/>
                <w:szCs w:val="20"/>
              </w:rPr>
              <w:t>0</w:t>
            </w:r>
          </w:p>
        </w:tc>
        <w:tc>
          <w:tcPr>
            <w:tcW w:w="879" w:type="dxa"/>
          </w:tcPr>
          <w:p w14:paraId="75A82649" w14:textId="77777777" w:rsidR="00413EC8" w:rsidRPr="00413EC8" w:rsidRDefault="00413EC8" w:rsidP="00413EC8">
            <w:pPr>
              <w:tabs>
                <w:tab w:val="left" w:pos="360"/>
                <w:tab w:val="left" w:pos="1134"/>
              </w:tabs>
              <w:ind w:firstLine="62"/>
              <w:rPr>
                <w:sz w:val="20"/>
                <w:szCs w:val="20"/>
              </w:rPr>
            </w:pPr>
            <w:r w:rsidRPr="00413EC8">
              <w:rPr>
                <w:sz w:val="20"/>
                <w:szCs w:val="20"/>
              </w:rPr>
              <w:t>2026</w:t>
            </w:r>
          </w:p>
        </w:tc>
        <w:tc>
          <w:tcPr>
            <w:tcW w:w="1275" w:type="dxa"/>
          </w:tcPr>
          <w:p w14:paraId="4ED1BD73" w14:textId="77777777" w:rsidR="00413EC8" w:rsidRPr="00413EC8" w:rsidRDefault="00413EC8" w:rsidP="00413EC8">
            <w:pPr>
              <w:tabs>
                <w:tab w:val="left" w:pos="360"/>
                <w:tab w:val="left" w:pos="1134"/>
              </w:tabs>
              <w:ind w:firstLine="34"/>
              <w:rPr>
                <w:sz w:val="20"/>
                <w:szCs w:val="20"/>
              </w:rPr>
            </w:pPr>
            <w:r w:rsidRPr="00413EC8">
              <w:rPr>
                <w:sz w:val="20"/>
                <w:szCs w:val="20"/>
              </w:rPr>
              <w:t>МБ</w:t>
            </w:r>
          </w:p>
        </w:tc>
        <w:tc>
          <w:tcPr>
            <w:tcW w:w="2552" w:type="dxa"/>
          </w:tcPr>
          <w:p w14:paraId="5F5DB33A" w14:textId="77777777" w:rsidR="00413EC8" w:rsidRPr="00413EC8" w:rsidRDefault="00413EC8" w:rsidP="00413EC8">
            <w:pPr>
              <w:tabs>
                <w:tab w:val="left" w:pos="360"/>
                <w:tab w:val="left" w:pos="1134"/>
              </w:tabs>
              <w:ind w:firstLine="34"/>
              <w:rPr>
                <w:sz w:val="20"/>
                <w:szCs w:val="20"/>
              </w:rPr>
            </w:pPr>
            <w:r w:rsidRPr="00413EC8">
              <w:rPr>
                <w:sz w:val="20"/>
                <w:szCs w:val="20"/>
              </w:rPr>
              <w:t>Проектно-сметная документация, положительное заключение государственной экспертизы проектно-сметной документации</w:t>
            </w:r>
          </w:p>
        </w:tc>
      </w:tr>
      <w:tr w:rsidR="00413EC8" w:rsidRPr="00413EC8" w14:paraId="1B325610" w14:textId="77777777" w:rsidTr="009D52AD">
        <w:tc>
          <w:tcPr>
            <w:tcW w:w="675" w:type="dxa"/>
          </w:tcPr>
          <w:p w14:paraId="403CFD8C" w14:textId="77777777" w:rsidR="00413EC8" w:rsidRPr="00413EC8" w:rsidRDefault="00413EC8" w:rsidP="00413EC8">
            <w:pPr>
              <w:tabs>
                <w:tab w:val="left" w:pos="360"/>
                <w:tab w:val="left" w:pos="1134"/>
              </w:tabs>
              <w:jc w:val="both"/>
              <w:rPr>
                <w:sz w:val="20"/>
                <w:szCs w:val="20"/>
              </w:rPr>
            </w:pPr>
            <w:r w:rsidRPr="00413EC8">
              <w:rPr>
                <w:sz w:val="20"/>
                <w:szCs w:val="20"/>
              </w:rPr>
              <w:t>4</w:t>
            </w:r>
          </w:p>
        </w:tc>
        <w:tc>
          <w:tcPr>
            <w:tcW w:w="2381" w:type="dxa"/>
          </w:tcPr>
          <w:p w14:paraId="7ED7C5DD" w14:textId="77777777" w:rsidR="00413EC8" w:rsidRPr="00413EC8" w:rsidRDefault="00413EC8" w:rsidP="00413EC8">
            <w:pPr>
              <w:tabs>
                <w:tab w:val="left" w:pos="360"/>
                <w:tab w:val="left" w:pos="1134"/>
              </w:tabs>
              <w:ind w:firstLine="176"/>
              <w:rPr>
                <w:sz w:val="20"/>
                <w:szCs w:val="20"/>
              </w:rPr>
            </w:pPr>
            <w:proofErr w:type="spellStart"/>
            <w:r w:rsidRPr="00413EC8">
              <w:rPr>
                <w:sz w:val="20"/>
                <w:szCs w:val="20"/>
              </w:rPr>
              <w:t>Абрамовский</w:t>
            </w:r>
            <w:proofErr w:type="spellEnd"/>
            <w:r w:rsidRPr="00413EC8">
              <w:rPr>
                <w:sz w:val="20"/>
                <w:szCs w:val="20"/>
              </w:rPr>
              <w:t xml:space="preserve">  сельсовет  Куйбышевского района Новосибирской области, с. </w:t>
            </w:r>
            <w:proofErr w:type="spellStart"/>
            <w:r w:rsidRPr="00413EC8">
              <w:rPr>
                <w:sz w:val="20"/>
                <w:szCs w:val="20"/>
              </w:rPr>
              <w:t>Абрамово</w:t>
            </w:r>
            <w:proofErr w:type="spellEnd"/>
          </w:p>
        </w:tc>
        <w:tc>
          <w:tcPr>
            <w:tcW w:w="1985" w:type="dxa"/>
          </w:tcPr>
          <w:p w14:paraId="36CE9F9B" w14:textId="77777777" w:rsidR="00413EC8" w:rsidRPr="00413EC8" w:rsidRDefault="00413EC8" w:rsidP="00413EC8">
            <w:pPr>
              <w:tabs>
                <w:tab w:val="left" w:pos="360"/>
                <w:tab w:val="left" w:pos="1134"/>
              </w:tabs>
              <w:rPr>
                <w:sz w:val="20"/>
                <w:szCs w:val="20"/>
              </w:rPr>
            </w:pPr>
            <w:r w:rsidRPr="00413EC8">
              <w:rPr>
                <w:sz w:val="20"/>
                <w:szCs w:val="20"/>
              </w:rPr>
              <w:t>Строительство водозаборной скважины с установкой водоподготовки с централизованной подачей воды в сеть</w:t>
            </w:r>
          </w:p>
        </w:tc>
        <w:tc>
          <w:tcPr>
            <w:tcW w:w="2693" w:type="dxa"/>
          </w:tcPr>
          <w:p w14:paraId="2FCDBB93" w14:textId="77777777" w:rsidR="00413EC8" w:rsidRPr="00413EC8" w:rsidRDefault="00413EC8" w:rsidP="00413EC8">
            <w:pPr>
              <w:tabs>
                <w:tab w:val="left" w:pos="360"/>
                <w:tab w:val="left" w:pos="1134"/>
              </w:tabs>
              <w:rPr>
                <w:sz w:val="20"/>
                <w:szCs w:val="20"/>
              </w:rPr>
            </w:pPr>
            <w:r w:rsidRPr="00413EC8">
              <w:rPr>
                <w:sz w:val="20"/>
                <w:szCs w:val="20"/>
              </w:rPr>
              <w:t>Разработка проектно-сметной документации (геология, геодезия) и проведение государственной экспертизы проектно-сметной документации.</w:t>
            </w:r>
            <w:r w:rsidRPr="00413EC8">
              <w:rPr>
                <w:color w:val="FF0000"/>
                <w:sz w:val="20"/>
                <w:szCs w:val="20"/>
              </w:rPr>
              <w:t xml:space="preserve"> </w:t>
            </w:r>
          </w:p>
        </w:tc>
        <w:tc>
          <w:tcPr>
            <w:tcW w:w="1985" w:type="dxa"/>
          </w:tcPr>
          <w:p w14:paraId="02A1CE13" w14:textId="77777777" w:rsidR="00413EC8" w:rsidRPr="00413EC8" w:rsidRDefault="00413EC8" w:rsidP="00413EC8">
            <w:pPr>
              <w:tabs>
                <w:tab w:val="left" w:pos="360"/>
                <w:tab w:val="left" w:pos="1134"/>
              </w:tabs>
              <w:ind w:firstLine="63"/>
              <w:rPr>
                <w:sz w:val="20"/>
                <w:szCs w:val="20"/>
              </w:rPr>
            </w:pPr>
            <w:r w:rsidRPr="00413EC8">
              <w:rPr>
                <w:sz w:val="20"/>
                <w:szCs w:val="20"/>
              </w:rPr>
              <w:t>0</w:t>
            </w:r>
          </w:p>
        </w:tc>
        <w:tc>
          <w:tcPr>
            <w:tcW w:w="879" w:type="dxa"/>
          </w:tcPr>
          <w:p w14:paraId="146B4FF3" w14:textId="77777777" w:rsidR="00413EC8" w:rsidRPr="00413EC8" w:rsidRDefault="00413EC8" w:rsidP="00413EC8">
            <w:pPr>
              <w:tabs>
                <w:tab w:val="left" w:pos="360"/>
                <w:tab w:val="left" w:pos="1134"/>
              </w:tabs>
              <w:ind w:firstLine="62"/>
              <w:rPr>
                <w:sz w:val="20"/>
                <w:szCs w:val="20"/>
              </w:rPr>
            </w:pPr>
            <w:r w:rsidRPr="00413EC8">
              <w:rPr>
                <w:sz w:val="20"/>
                <w:szCs w:val="20"/>
              </w:rPr>
              <w:t>2026</w:t>
            </w:r>
          </w:p>
        </w:tc>
        <w:tc>
          <w:tcPr>
            <w:tcW w:w="1275" w:type="dxa"/>
          </w:tcPr>
          <w:p w14:paraId="73E6D4B9" w14:textId="77777777" w:rsidR="00413EC8" w:rsidRPr="00413EC8" w:rsidRDefault="00413EC8" w:rsidP="00413EC8">
            <w:pPr>
              <w:tabs>
                <w:tab w:val="left" w:pos="360"/>
                <w:tab w:val="left" w:pos="1134"/>
              </w:tabs>
              <w:ind w:firstLine="34"/>
              <w:rPr>
                <w:sz w:val="20"/>
                <w:szCs w:val="20"/>
              </w:rPr>
            </w:pPr>
            <w:r w:rsidRPr="00413EC8">
              <w:rPr>
                <w:sz w:val="20"/>
                <w:szCs w:val="20"/>
              </w:rPr>
              <w:t>МБ</w:t>
            </w:r>
          </w:p>
        </w:tc>
        <w:tc>
          <w:tcPr>
            <w:tcW w:w="2552" w:type="dxa"/>
          </w:tcPr>
          <w:p w14:paraId="797BBDEE" w14:textId="77777777" w:rsidR="00413EC8" w:rsidRPr="00413EC8" w:rsidRDefault="00413EC8" w:rsidP="00413EC8">
            <w:pPr>
              <w:tabs>
                <w:tab w:val="left" w:pos="360"/>
                <w:tab w:val="left" w:pos="1134"/>
              </w:tabs>
              <w:ind w:firstLine="34"/>
              <w:rPr>
                <w:sz w:val="20"/>
                <w:szCs w:val="20"/>
              </w:rPr>
            </w:pPr>
            <w:r w:rsidRPr="00413EC8">
              <w:rPr>
                <w:sz w:val="20"/>
                <w:szCs w:val="20"/>
              </w:rPr>
              <w:t>Проектно-сметная документация, положительное заключение государственной экспертизы проектно-сметной документации.</w:t>
            </w:r>
            <w:r w:rsidRPr="00413EC8">
              <w:rPr>
                <w:color w:val="FF0000"/>
                <w:sz w:val="20"/>
                <w:szCs w:val="20"/>
              </w:rPr>
              <w:t xml:space="preserve"> </w:t>
            </w:r>
          </w:p>
        </w:tc>
      </w:tr>
      <w:tr w:rsidR="00413EC8" w:rsidRPr="00413EC8" w14:paraId="7CFA96AB" w14:textId="77777777" w:rsidTr="009D52AD">
        <w:tc>
          <w:tcPr>
            <w:tcW w:w="675" w:type="dxa"/>
          </w:tcPr>
          <w:p w14:paraId="751C6E5D" w14:textId="77777777" w:rsidR="00413EC8" w:rsidRPr="00413EC8" w:rsidRDefault="00413EC8" w:rsidP="00413EC8">
            <w:pPr>
              <w:tabs>
                <w:tab w:val="left" w:pos="360"/>
                <w:tab w:val="left" w:pos="1134"/>
              </w:tabs>
              <w:jc w:val="both"/>
              <w:rPr>
                <w:color w:val="FF0000"/>
                <w:sz w:val="20"/>
                <w:szCs w:val="20"/>
              </w:rPr>
            </w:pPr>
          </w:p>
        </w:tc>
        <w:tc>
          <w:tcPr>
            <w:tcW w:w="2381" w:type="dxa"/>
          </w:tcPr>
          <w:p w14:paraId="5EC2DBB9" w14:textId="77777777" w:rsidR="00413EC8" w:rsidRPr="00413EC8" w:rsidRDefault="00413EC8" w:rsidP="00413EC8">
            <w:pPr>
              <w:tabs>
                <w:tab w:val="left" w:pos="360"/>
                <w:tab w:val="left" w:pos="1134"/>
              </w:tabs>
              <w:ind w:firstLine="176"/>
              <w:rPr>
                <w:sz w:val="20"/>
                <w:szCs w:val="20"/>
              </w:rPr>
            </w:pPr>
            <w:r w:rsidRPr="00413EC8">
              <w:rPr>
                <w:sz w:val="20"/>
                <w:szCs w:val="20"/>
              </w:rPr>
              <w:t>Итого за 2026 г.</w:t>
            </w:r>
          </w:p>
        </w:tc>
        <w:tc>
          <w:tcPr>
            <w:tcW w:w="1985" w:type="dxa"/>
          </w:tcPr>
          <w:p w14:paraId="74741E72" w14:textId="77777777" w:rsidR="00413EC8" w:rsidRPr="00413EC8" w:rsidRDefault="00413EC8" w:rsidP="00413EC8">
            <w:pPr>
              <w:tabs>
                <w:tab w:val="left" w:pos="360"/>
                <w:tab w:val="left" w:pos="1134"/>
              </w:tabs>
              <w:jc w:val="both"/>
              <w:rPr>
                <w:sz w:val="20"/>
                <w:szCs w:val="20"/>
              </w:rPr>
            </w:pPr>
          </w:p>
        </w:tc>
        <w:tc>
          <w:tcPr>
            <w:tcW w:w="2693" w:type="dxa"/>
          </w:tcPr>
          <w:p w14:paraId="25C0FE3E" w14:textId="77777777" w:rsidR="00413EC8" w:rsidRPr="00413EC8" w:rsidRDefault="00413EC8" w:rsidP="00413EC8">
            <w:pPr>
              <w:tabs>
                <w:tab w:val="left" w:pos="360"/>
                <w:tab w:val="left" w:pos="1134"/>
              </w:tabs>
              <w:jc w:val="both"/>
              <w:rPr>
                <w:sz w:val="20"/>
                <w:szCs w:val="20"/>
              </w:rPr>
            </w:pPr>
          </w:p>
        </w:tc>
        <w:tc>
          <w:tcPr>
            <w:tcW w:w="1985" w:type="dxa"/>
          </w:tcPr>
          <w:p w14:paraId="77E649B1" w14:textId="77777777" w:rsidR="00413EC8" w:rsidRPr="00413EC8" w:rsidRDefault="00413EC8" w:rsidP="00413EC8">
            <w:pPr>
              <w:tabs>
                <w:tab w:val="left" w:pos="360"/>
                <w:tab w:val="left" w:pos="1134"/>
              </w:tabs>
              <w:ind w:firstLine="63"/>
              <w:jc w:val="both"/>
              <w:rPr>
                <w:sz w:val="20"/>
                <w:szCs w:val="20"/>
              </w:rPr>
            </w:pPr>
            <w:r w:rsidRPr="00413EC8">
              <w:rPr>
                <w:sz w:val="20"/>
                <w:szCs w:val="20"/>
              </w:rPr>
              <w:t>0,000</w:t>
            </w:r>
          </w:p>
        </w:tc>
        <w:tc>
          <w:tcPr>
            <w:tcW w:w="879" w:type="dxa"/>
          </w:tcPr>
          <w:p w14:paraId="58A5FBD8" w14:textId="77777777" w:rsidR="00413EC8" w:rsidRPr="00413EC8" w:rsidRDefault="00413EC8" w:rsidP="00413EC8">
            <w:pPr>
              <w:tabs>
                <w:tab w:val="left" w:pos="360"/>
                <w:tab w:val="left" w:pos="1134"/>
              </w:tabs>
              <w:ind w:firstLine="62"/>
              <w:jc w:val="both"/>
              <w:rPr>
                <w:sz w:val="20"/>
                <w:szCs w:val="20"/>
              </w:rPr>
            </w:pPr>
          </w:p>
        </w:tc>
        <w:tc>
          <w:tcPr>
            <w:tcW w:w="1275" w:type="dxa"/>
          </w:tcPr>
          <w:p w14:paraId="72BB60B6" w14:textId="77777777" w:rsidR="00413EC8" w:rsidRPr="00413EC8" w:rsidRDefault="00413EC8" w:rsidP="00413EC8">
            <w:pPr>
              <w:tabs>
                <w:tab w:val="left" w:pos="360"/>
                <w:tab w:val="left" w:pos="1134"/>
              </w:tabs>
              <w:ind w:firstLine="34"/>
              <w:jc w:val="both"/>
              <w:rPr>
                <w:sz w:val="20"/>
                <w:szCs w:val="20"/>
              </w:rPr>
            </w:pPr>
          </w:p>
        </w:tc>
        <w:tc>
          <w:tcPr>
            <w:tcW w:w="2552" w:type="dxa"/>
          </w:tcPr>
          <w:p w14:paraId="197A1EC1" w14:textId="77777777" w:rsidR="00413EC8" w:rsidRPr="00413EC8" w:rsidRDefault="00413EC8" w:rsidP="00413EC8">
            <w:pPr>
              <w:tabs>
                <w:tab w:val="left" w:pos="360"/>
                <w:tab w:val="left" w:pos="1134"/>
              </w:tabs>
              <w:ind w:firstLine="34"/>
              <w:jc w:val="both"/>
              <w:rPr>
                <w:sz w:val="20"/>
                <w:szCs w:val="20"/>
              </w:rPr>
            </w:pPr>
          </w:p>
        </w:tc>
      </w:tr>
      <w:tr w:rsidR="00413EC8" w:rsidRPr="00413EC8" w14:paraId="0761ADA6" w14:textId="77777777" w:rsidTr="009D52AD">
        <w:tc>
          <w:tcPr>
            <w:tcW w:w="675" w:type="dxa"/>
          </w:tcPr>
          <w:p w14:paraId="3473260B" w14:textId="77777777" w:rsidR="00413EC8" w:rsidRPr="00413EC8" w:rsidRDefault="00413EC8" w:rsidP="00413EC8">
            <w:pPr>
              <w:tabs>
                <w:tab w:val="left" w:pos="360"/>
                <w:tab w:val="left" w:pos="1134"/>
              </w:tabs>
              <w:jc w:val="both"/>
              <w:rPr>
                <w:sz w:val="20"/>
                <w:szCs w:val="20"/>
              </w:rPr>
            </w:pPr>
          </w:p>
        </w:tc>
        <w:tc>
          <w:tcPr>
            <w:tcW w:w="2381" w:type="dxa"/>
          </w:tcPr>
          <w:p w14:paraId="40873AA7" w14:textId="77777777" w:rsidR="00413EC8" w:rsidRPr="00413EC8" w:rsidRDefault="00413EC8" w:rsidP="00413EC8">
            <w:pPr>
              <w:tabs>
                <w:tab w:val="left" w:pos="360"/>
                <w:tab w:val="left" w:pos="1134"/>
              </w:tabs>
              <w:ind w:firstLine="176"/>
              <w:jc w:val="right"/>
              <w:rPr>
                <w:sz w:val="20"/>
                <w:szCs w:val="20"/>
              </w:rPr>
            </w:pPr>
            <w:r w:rsidRPr="00413EC8">
              <w:rPr>
                <w:sz w:val="20"/>
                <w:szCs w:val="20"/>
              </w:rPr>
              <w:t xml:space="preserve">Всего </w:t>
            </w:r>
          </w:p>
        </w:tc>
        <w:tc>
          <w:tcPr>
            <w:tcW w:w="1985" w:type="dxa"/>
          </w:tcPr>
          <w:p w14:paraId="1EE1FD86" w14:textId="77777777" w:rsidR="00413EC8" w:rsidRPr="00413EC8" w:rsidRDefault="00413EC8" w:rsidP="00413EC8">
            <w:pPr>
              <w:rPr>
                <w:sz w:val="20"/>
                <w:szCs w:val="20"/>
              </w:rPr>
            </w:pPr>
          </w:p>
        </w:tc>
        <w:tc>
          <w:tcPr>
            <w:tcW w:w="2693" w:type="dxa"/>
          </w:tcPr>
          <w:p w14:paraId="5EC7C3E3" w14:textId="77777777" w:rsidR="00413EC8" w:rsidRPr="00413EC8" w:rsidRDefault="00413EC8" w:rsidP="00413EC8">
            <w:pPr>
              <w:rPr>
                <w:sz w:val="20"/>
                <w:szCs w:val="20"/>
              </w:rPr>
            </w:pPr>
          </w:p>
        </w:tc>
        <w:tc>
          <w:tcPr>
            <w:tcW w:w="1985" w:type="dxa"/>
          </w:tcPr>
          <w:p w14:paraId="30B2BCDF" w14:textId="77777777" w:rsidR="00413EC8" w:rsidRPr="00413EC8" w:rsidRDefault="00413EC8" w:rsidP="00413EC8">
            <w:pPr>
              <w:tabs>
                <w:tab w:val="left" w:pos="360"/>
                <w:tab w:val="left" w:pos="1134"/>
              </w:tabs>
              <w:ind w:firstLine="63"/>
              <w:jc w:val="both"/>
              <w:rPr>
                <w:sz w:val="20"/>
                <w:szCs w:val="20"/>
              </w:rPr>
            </w:pPr>
            <w:r w:rsidRPr="00413EC8">
              <w:rPr>
                <w:sz w:val="20"/>
                <w:szCs w:val="20"/>
              </w:rPr>
              <w:t>18 723,06073</w:t>
            </w:r>
          </w:p>
        </w:tc>
        <w:tc>
          <w:tcPr>
            <w:tcW w:w="879" w:type="dxa"/>
          </w:tcPr>
          <w:p w14:paraId="540495F2" w14:textId="77777777" w:rsidR="00413EC8" w:rsidRPr="00413EC8" w:rsidRDefault="00413EC8" w:rsidP="00413EC8">
            <w:pPr>
              <w:tabs>
                <w:tab w:val="left" w:pos="360"/>
                <w:tab w:val="left" w:pos="1134"/>
              </w:tabs>
              <w:ind w:firstLine="62"/>
              <w:jc w:val="both"/>
              <w:rPr>
                <w:sz w:val="20"/>
                <w:szCs w:val="20"/>
              </w:rPr>
            </w:pPr>
          </w:p>
        </w:tc>
        <w:tc>
          <w:tcPr>
            <w:tcW w:w="1275" w:type="dxa"/>
          </w:tcPr>
          <w:p w14:paraId="4EF94413" w14:textId="77777777" w:rsidR="00413EC8" w:rsidRPr="00413EC8" w:rsidRDefault="00413EC8" w:rsidP="00413EC8">
            <w:pPr>
              <w:ind w:firstLine="34"/>
              <w:rPr>
                <w:sz w:val="20"/>
                <w:szCs w:val="20"/>
              </w:rPr>
            </w:pPr>
          </w:p>
        </w:tc>
        <w:tc>
          <w:tcPr>
            <w:tcW w:w="2552" w:type="dxa"/>
          </w:tcPr>
          <w:p w14:paraId="4BB55A9A" w14:textId="77777777" w:rsidR="00413EC8" w:rsidRPr="00413EC8" w:rsidRDefault="00413EC8" w:rsidP="00413EC8">
            <w:pPr>
              <w:ind w:firstLine="34"/>
              <w:rPr>
                <w:sz w:val="20"/>
                <w:szCs w:val="20"/>
              </w:rPr>
            </w:pPr>
          </w:p>
        </w:tc>
      </w:tr>
    </w:tbl>
    <w:p w14:paraId="494F7BC4" w14:textId="77777777" w:rsidR="00413EC8" w:rsidRPr="00413EC8" w:rsidRDefault="00413EC8" w:rsidP="00413EC8">
      <w:pPr>
        <w:tabs>
          <w:tab w:val="left" w:pos="360"/>
          <w:tab w:val="left" w:pos="1134"/>
        </w:tabs>
        <w:ind w:firstLine="709"/>
        <w:jc w:val="both"/>
        <w:rPr>
          <w:sz w:val="20"/>
          <w:szCs w:val="20"/>
        </w:rPr>
      </w:pPr>
      <w:r w:rsidRPr="00413EC8">
        <w:rPr>
          <w:sz w:val="20"/>
          <w:szCs w:val="20"/>
        </w:rPr>
        <w:t>ОБ – областной бюджет    МБ – бюджет Куйбышевского муниципального района Новосибирской области</w:t>
      </w:r>
    </w:p>
    <w:p w14:paraId="40BB580A" w14:textId="77777777" w:rsidR="00413EC8" w:rsidRPr="00413EC8" w:rsidRDefault="00413EC8" w:rsidP="00413EC8">
      <w:pPr>
        <w:widowControl w:val="0"/>
        <w:autoSpaceDE w:val="0"/>
        <w:autoSpaceDN w:val="0"/>
        <w:adjustRightInd w:val="0"/>
        <w:ind w:firstLine="709"/>
        <w:jc w:val="right"/>
        <w:outlineLvl w:val="1"/>
        <w:rPr>
          <w:sz w:val="20"/>
          <w:szCs w:val="20"/>
        </w:rPr>
      </w:pPr>
    </w:p>
    <w:p w14:paraId="5998D7C7" w14:textId="77777777" w:rsidR="00413EC8" w:rsidRPr="00413EC8" w:rsidRDefault="00413EC8" w:rsidP="00413EC8">
      <w:pPr>
        <w:widowControl w:val="0"/>
        <w:autoSpaceDE w:val="0"/>
        <w:autoSpaceDN w:val="0"/>
        <w:adjustRightInd w:val="0"/>
        <w:ind w:firstLine="709"/>
        <w:jc w:val="right"/>
        <w:outlineLvl w:val="1"/>
        <w:rPr>
          <w:sz w:val="20"/>
          <w:szCs w:val="20"/>
        </w:rPr>
      </w:pPr>
      <w:r w:rsidRPr="00413EC8">
        <w:rPr>
          <w:noProof/>
          <w:sz w:val="20"/>
          <w:szCs w:val="20"/>
        </w:rPr>
        <w:pict w14:anchorId="1597994A">
          <v:rect id="_x0000_s1028" style="position:absolute;left:0;text-align:left;margin-left:211.55pt;margin-top:-33.4pt;width:56.1pt;height:32.85pt;z-index:-251655168" stroked="f">
            <v:textbox style="mso-next-textbox:#_x0000_s1028">
              <w:txbxContent>
                <w:p w14:paraId="59206FD8" w14:textId="77777777" w:rsidR="00413EC8" w:rsidRPr="00B162E5" w:rsidRDefault="00413EC8" w:rsidP="00413EC8"/>
              </w:txbxContent>
            </v:textbox>
          </v:rect>
        </w:pict>
      </w:r>
      <w:r w:rsidRPr="00413EC8">
        <w:rPr>
          <w:sz w:val="20"/>
          <w:szCs w:val="20"/>
        </w:rPr>
        <w:t>Приложение № 3</w:t>
      </w:r>
    </w:p>
    <w:p w14:paraId="579ACF86" w14:textId="77777777" w:rsidR="00413EC8" w:rsidRPr="00413EC8" w:rsidRDefault="00413EC8" w:rsidP="00413EC8">
      <w:pPr>
        <w:widowControl w:val="0"/>
        <w:autoSpaceDE w:val="0"/>
        <w:autoSpaceDN w:val="0"/>
        <w:adjustRightInd w:val="0"/>
        <w:ind w:firstLine="709"/>
        <w:jc w:val="right"/>
        <w:rPr>
          <w:color w:val="000000"/>
          <w:sz w:val="20"/>
          <w:szCs w:val="20"/>
        </w:rPr>
      </w:pPr>
      <w:r w:rsidRPr="00413EC8">
        <w:rPr>
          <w:sz w:val="20"/>
          <w:szCs w:val="20"/>
        </w:rPr>
        <w:t xml:space="preserve">к подпрограмме  </w:t>
      </w:r>
      <w:r w:rsidRPr="00413EC8">
        <w:rPr>
          <w:color w:val="000000"/>
          <w:sz w:val="20"/>
          <w:szCs w:val="20"/>
        </w:rPr>
        <w:t>«</w:t>
      </w:r>
      <w:r w:rsidRPr="00413EC8">
        <w:rPr>
          <w:spacing w:val="-8"/>
          <w:sz w:val="20"/>
          <w:szCs w:val="20"/>
        </w:rPr>
        <w:t>Чистая вода</w:t>
      </w:r>
      <w:r w:rsidRPr="00413EC8">
        <w:rPr>
          <w:color w:val="000000"/>
          <w:sz w:val="20"/>
          <w:szCs w:val="20"/>
        </w:rPr>
        <w:t xml:space="preserve">» </w:t>
      </w:r>
    </w:p>
    <w:p w14:paraId="69182689" w14:textId="77777777" w:rsidR="00413EC8" w:rsidRPr="00413EC8" w:rsidRDefault="00413EC8" w:rsidP="00413EC8">
      <w:pPr>
        <w:widowControl w:val="0"/>
        <w:autoSpaceDE w:val="0"/>
        <w:autoSpaceDN w:val="0"/>
        <w:adjustRightInd w:val="0"/>
        <w:ind w:firstLine="709"/>
        <w:jc w:val="right"/>
        <w:rPr>
          <w:sz w:val="20"/>
          <w:szCs w:val="20"/>
        </w:rPr>
      </w:pPr>
      <w:r w:rsidRPr="00413EC8">
        <w:rPr>
          <w:sz w:val="20"/>
          <w:szCs w:val="20"/>
        </w:rPr>
        <w:t xml:space="preserve">Куйбышевского муниципального района </w:t>
      </w:r>
    </w:p>
    <w:p w14:paraId="5E8B5452" w14:textId="77777777" w:rsidR="00413EC8" w:rsidRPr="00413EC8" w:rsidRDefault="00413EC8" w:rsidP="00413EC8">
      <w:pPr>
        <w:widowControl w:val="0"/>
        <w:autoSpaceDE w:val="0"/>
        <w:autoSpaceDN w:val="0"/>
        <w:adjustRightInd w:val="0"/>
        <w:ind w:firstLine="709"/>
        <w:jc w:val="right"/>
        <w:rPr>
          <w:color w:val="000000"/>
          <w:sz w:val="20"/>
          <w:szCs w:val="20"/>
        </w:rPr>
      </w:pPr>
      <w:r w:rsidRPr="00413EC8">
        <w:rPr>
          <w:sz w:val="20"/>
          <w:szCs w:val="20"/>
        </w:rPr>
        <w:t>Новосибирской области</w:t>
      </w:r>
      <w:r w:rsidRPr="00413EC8">
        <w:rPr>
          <w:color w:val="000000"/>
          <w:sz w:val="20"/>
          <w:szCs w:val="20"/>
        </w:rPr>
        <w:t xml:space="preserve"> на 2024-2026 гг.</w:t>
      </w:r>
    </w:p>
    <w:p w14:paraId="222EC5FA" w14:textId="77777777" w:rsidR="00413EC8" w:rsidRPr="00413EC8" w:rsidRDefault="00413EC8" w:rsidP="00413EC8">
      <w:pPr>
        <w:widowControl w:val="0"/>
        <w:autoSpaceDE w:val="0"/>
        <w:autoSpaceDN w:val="0"/>
        <w:adjustRightInd w:val="0"/>
        <w:ind w:firstLine="709"/>
        <w:jc w:val="right"/>
        <w:outlineLvl w:val="1"/>
        <w:rPr>
          <w:sz w:val="20"/>
          <w:szCs w:val="20"/>
          <w:highlight w:val="yellow"/>
        </w:rPr>
      </w:pPr>
    </w:p>
    <w:p w14:paraId="776DC8C8" w14:textId="77777777" w:rsidR="00413EC8" w:rsidRPr="00413EC8" w:rsidRDefault="00413EC8" w:rsidP="00413EC8">
      <w:pPr>
        <w:widowControl w:val="0"/>
        <w:autoSpaceDE w:val="0"/>
        <w:autoSpaceDN w:val="0"/>
        <w:adjustRightInd w:val="0"/>
        <w:ind w:firstLine="709"/>
        <w:jc w:val="center"/>
        <w:rPr>
          <w:sz w:val="20"/>
          <w:szCs w:val="20"/>
        </w:rPr>
      </w:pPr>
      <w:r w:rsidRPr="00413EC8">
        <w:rPr>
          <w:sz w:val="20"/>
          <w:szCs w:val="20"/>
        </w:rPr>
        <w:t>Сводные финансовые затраты Подпрограммы</w:t>
      </w:r>
    </w:p>
    <w:p w14:paraId="617A2C03" w14:textId="77777777" w:rsidR="00413EC8" w:rsidRPr="00413EC8" w:rsidRDefault="00413EC8" w:rsidP="00413EC8">
      <w:pPr>
        <w:widowControl w:val="0"/>
        <w:autoSpaceDE w:val="0"/>
        <w:autoSpaceDN w:val="0"/>
        <w:adjustRightInd w:val="0"/>
        <w:ind w:firstLine="709"/>
        <w:jc w:val="center"/>
        <w:rPr>
          <w:sz w:val="20"/>
          <w:szCs w:val="20"/>
        </w:rPr>
      </w:pPr>
    </w:p>
    <w:tbl>
      <w:tblPr>
        <w:tblW w:w="1206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5"/>
        <w:gridCol w:w="1592"/>
        <w:gridCol w:w="1674"/>
        <w:gridCol w:w="1548"/>
        <w:gridCol w:w="1559"/>
        <w:gridCol w:w="1719"/>
      </w:tblGrid>
      <w:tr w:rsidR="00413EC8" w:rsidRPr="00413EC8" w14:paraId="740CDD34" w14:textId="77777777" w:rsidTr="009D52AD">
        <w:trPr>
          <w:trHeight w:val="479"/>
        </w:trPr>
        <w:tc>
          <w:tcPr>
            <w:tcW w:w="3975" w:type="dxa"/>
            <w:vMerge w:val="restart"/>
            <w:shd w:val="clear" w:color="auto" w:fill="auto"/>
          </w:tcPr>
          <w:p w14:paraId="26F76853" w14:textId="77777777" w:rsidR="00413EC8" w:rsidRPr="00413EC8" w:rsidRDefault="00413EC8" w:rsidP="00413EC8">
            <w:pPr>
              <w:widowControl w:val="0"/>
              <w:autoSpaceDE w:val="0"/>
              <w:autoSpaceDN w:val="0"/>
              <w:adjustRightInd w:val="0"/>
              <w:ind w:firstLine="176"/>
              <w:jc w:val="center"/>
              <w:outlineLvl w:val="1"/>
              <w:rPr>
                <w:sz w:val="20"/>
                <w:szCs w:val="20"/>
              </w:rPr>
            </w:pPr>
            <w:r w:rsidRPr="00413EC8">
              <w:rPr>
                <w:sz w:val="20"/>
                <w:szCs w:val="20"/>
              </w:rPr>
              <w:t>Источники и объемы расходов по подпрограмме</w:t>
            </w:r>
          </w:p>
        </w:tc>
        <w:tc>
          <w:tcPr>
            <w:tcW w:w="6373" w:type="dxa"/>
            <w:gridSpan w:val="4"/>
          </w:tcPr>
          <w:p w14:paraId="7C6A0DF1" w14:textId="77777777" w:rsidR="00413EC8" w:rsidRPr="00413EC8" w:rsidRDefault="00413EC8" w:rsidP="00413EC8">
            <w:pPr>
              <w:widowControl w:val="0"/>
              <w:autoSpaceDE w:val="0"/>
              <w:autoSpaceDN w:val="0"/>
              <w:adjustRightInd w:val="0"/>
              <w:ind w:firstLine="170"/>
              <w:jc w:val="center"/>
              <w:outlineLvl w:val="1"/>
              <w:rPr>
                <w:sz w:val="20"/>
                <w:szCs w:val="20"/>
              </w:rPr>
            </w:pPr>
            <w:r w:rsidRPr="00413EC8">
              <w:rPr>
                <w:sz w:val="20"/>
                <w:szCs w:val="20"/>
              </w:rPr>
              <w:t>Финансовые затраты тыс. рублей</w:t>
            </w:r>
          </w:p>
        </w:tc>
        <w:tc>
          <w:tcPr>
            <w:tcW w:w="1719" w:type="dxa"/>
            <w:shd w:val="clear" w:color="auto" w:fill="auto"/>
          </w:tcPr>
          <w:p w14:paraId="0BA5D5EF" w14:textId="77777777" w:rsidR="00413EC8" w:rsidRPr="00413EC8" w:rsidRDefault="00413EC8" w:rsidP="00413EC8">
            <w:pPr>
              <w:widowControl w:val="0"/>
              <w:autoSpaceDE w:val="0"/>
              <w:autoSpaceDN w:val="0"/>
              <w:adjustRightInd w:val="0"/>
              <w:jc w:val="center"/>
              <w:outlineLvl w:val="1"/>
              <w:rPr>
                <w:sz w:val="20"/>
                <w:szCs w:val="20"/>
              </w:rPr>
            </w:pPr>
            <w:r w:rsidRPr="00413EC8">
              <w:rPr>
                <w:sz w:val="20"/>
                <w:szCs w:val="20"/>
              </w:rPr>
              <w:t>Примечание</w:t>
            </w:r>
          </w:p>
        </w:tc>
      </w:tr>
      <w:tr w:rsidR="00413EC8" w:rsidRPr="00413EC8" w14:paraId="287B2FCD" w14:textId="77777777" w:rsidTr="009D52AD">
        <w:trPr>
          <w:trHeight w:val="285"/>
        </w:trPr>
        <w:tc>
          <w:tcPr>
            <w:tcW w:w="3975" w:type="dxa"/>
            <w:vMerge/>
            <w:shd w:val="clear" w:color="auto" w:fill="auto"/>
          </w:tcPr>
          <w:p w14:paraId="2C8F1A9D" w14:textId="77777777" w:rsidR="00413EC8" w:rsidRPr="00413EC8" w:rsidRDefault="00413EC8" w:rsidP="00413EC8">
            <w:pPr>
              <w:widowControl w:val="0"/>
              <w:autoSpaceDE w:val="0"/>
              <w:autoSpaceDN w:val="0"/>
              <w:adjustRightInd w:val="0"/>
              <w:ind w:firstLine="176"/>
              <w:jc w:val="center"/>
              <w:outlineLvl w:val="1"/>
              <w:rPr>
                <w:sz w:val="20"/>
                <w:szCs w:val="20"/>
              </w:rPr>
            </w:pPr>
          </w:p>
        </w:tc>
        <w:tc>
          <w:tcPr>
            <w:tcW w:w="1592" w:type="dxa"/>
            <w:vMerge w:val="restart"/>
          </w:tcPr>
          <w:p w14:paraId="08FCC34B" w14:textId="77777777" w:rsidR="00413EC8" w:rsidRPr="00413EC8" w:rsidRDefault="00413EC8" w:rsidP="00413EC8">
            <w:pPr>
              <w:widowControl w:val="0"/>
              <w:autoSpaceDE w:val="0"/>
              <w:autoSpaceDN w:val="0"/>
              <w:adjustRightInd w:val="0"/>
              <w:ind w:firstLine="28"/>
              <w:jc w:val="center"/>
              <w:outlineLvl w:val="1"/>
              <w:rPr>
                <w:sz w:val="20"/>
                <w:szCs w:val="20"/>
              </w:rPr>
            </w:pPr>
            <w:r w:rsidRPr="00413EC8">
              <w:rPr>
                <w:sz w:val="20"/>
                <w:szCs w:val="20"/>
              </w:rPr>
              <w:t>всего</w:t>
            </w:r>
          </w:p>
        </w:tc>
        <w:tc>
          <w:tcPr>
            <w:tcW w:w="4781" w:type="dxa"/>
            <w:gridSpan w:val="3"/>
            <w:tcBorders>
              <w:bottom w:val="single" w:sz="4" w:space="0" w:color="auto"/>
            </w:tcBorders>
            <w:shd w:val="clear" w:color="auto" w:fill="auto"/>
          </w:tcPr>
          <w:p w14:paraId="63DCC7F2" w14:textId="77777777" w:rsidR="00413EC8" w:rsidRPr="00413EC8" w:rsidRDefault="00413EC8" w:rsidP="00413EC8">
            <w:pPr>
              <w:widowControl w:val="0"/>
              <w:autoSpaceDE w:val="0"/>
              <w:autoSpaceDN w:val="0"/>
              <w:adjustRightInd w:val="0"/>
              <w:ind w:firstLine="137"/>
              <w:jc w:val="center"/>
              <w:outlineLvl w:val="1"/>
              <w:rPr>
                <w:sz w:val="20"/>
                <w:szCs w:val="20"/>
              </w:rPr>
            </w:pPr>
            <w:r w:rsidRPr="00413EC8">
              <w:rPr>
                <w:sz w:val="20"/>
                <w:szCs w:val="20"/>
              </w:rPr>
              <w:t>в том числе по годам</w:t>
            </w:r>
          </w:p>
        </w:tc>
        <w:tc>
          <w:tcPr>
            <w:tcW w:w="1719" w:type="dxa"/>
            <w:vMerge w:val="restart"/>
            <w:shd w:val="clear" w:color="auto" w:fill="auto"/>
          </w:tcPr>
          <w:p w14:paraId="27EF757E" w14:textId="77777777" w:rsidR="00413EC8" w:rsidRPr="00413EC8" w:rsidRDefault="00413EC8" w:rsidP="00413EC8">
            <w:pPr>
              <w:widowControl w:val="0"/>
              <w:autoSpaceDE w:val="0"/>
              <w:autoSpaceDN w:val="0"/>
              <w:adjustRightInd w:val="0"/>
              <w:ind w:firstLine="709"/>
              <w:jc w:val="center"/>
              <w:outlineLvl w:val="1"/>
              <w:rPr>
                <w:sz w:val="20"/>
                <w:szCs w:val="20"/>
              </w:rPr>
            </w:pPr>
          </w:p>
        </w:tc>
      </w:tr>
      <w:tr w:rsidR="00413EC8" w:rsidRPr="00413EC8" w14:paraId="03CAF74F" w14:textId="77777777" w:rsidTr="009D52AD">
        <w:trPr>
          <w:trHeight w:val="330"/>
        </w:trPr>
        <w:tc>
          <w:tcPr>
            <w:tcW w:w="3975" w:type="dxa"/>
            <w:vMerge/>
            <w:shd w:val="clear" w:color="auto" w:fill="auto"/>
          </w:tcPr>
          <w:p w14:paraId="18E59AD3" w14:textId="77777777" w:rsidR="00413EC8" w:rsidRPr="00413EC8" w:rsidRDefault="00413EC8" w:rsidP="00413EC8">
            <w:pPr>
              <w:widowControl w:val="0"/>
              <w:autoSpaceDE w:val="0"/>
              <w:autoSpaceDN w:val="0"/>
              <w:adjustRightInd w:val="0"/>
              <w:ind w:firstLine="176"/>
              <w:jc w:val="center"/>
              <w:outlineLvl w:val="1"/>
              <w:rPr>
                <w:sz w:val="20"/>
                <w:szCs w:val="20"/>
              </w:rPr>
            </w:pPr>
          </w:p>
        </w:tc>
        <w:tc>
          <w:tcPr>
            <w:tcW w:w="1592" w:type="dxa"/>
            <w:vMerge/>
          </w:tcPr>
          <w:p w14:paraId="3B7151D7" w14:textId="77777777" w:rsidR="00413EC8" w:rsidRPr="00413EC8" w:rsidRDefault="00413EC8" w:rsidP="00413EC8">
            <w:pPr>
              <w:widowControl w:val="0"/>
              <w:autoSpaceDE w:val="0"/>
              <w:autoSpaceDN w:val="0"/>
              <w:adjustRightInd w:val="0"/>
              <w:ind w:firstLine="28"/>
              <w:jc w:val="center"/>
              <w:outlineLvl w:val="1"/>
              <w:rPr>
                <w:sz w:val="20"/>
                <w:szCs w:val="20"/>
              </w:rPr>
            </w:pPr>
          </w:p>
        </w:tc>
        <w:tc>
          <w:tcPr>
            <w:tcW w:w="1674" w:type="dxa"/>
            <w:tcBorders>
              <w:bottom w:val="single" w:sz="4" w:space="0" w:color="auto"/>
            </w:tcBorders>
            <w:shd w:val="clear" w:color="auto" w:fill="auto"/>
          </w:tcPr>
          <w:p w14:paraId="055D7FFF" w14:textId="77777777" w:rsidR="00413EC8" w:rsidRPr="00413EC8" w:rsidRDefault="00413EC8" w:rsidP="00413EC8">
            <w:pPr>
              <w:widowControl w:val="0"/>
              <w:autoSpaceDE w:val="0"/>
              <w:autoSpaceDN w:val="0"/>
              <w:adjustRightInd w:val="0"/>
              <w:ind w:firstLine="137"/>
              <w:jc w:val="center"/>
              <w:outlineLvl w:val="1"/>
              <w:rPr>
                <w:sz w:val="20"/>
                <w:szCs w:val="20"/>
              </w:rPr>
            </w:pPr>
            <w:r w:rsidRPr="00413EC8">
              <w:rPr>
                <w:sz w:val="20"/>
                <w:szCs w:val="20"/>
              </w:rPr>
              <w:t>2024г</w:t>
            </w:r>
          </w:p>
        </w:tc>
        <w:tc>
          <w:tcPr>
            <w:tcW w:w="1548" w:type="dxa"/>
            <w:shd w:val="clear" w:color="auto" w:fill="auto"/>
          </w:tcPr>
          <w:p w14:paraId="6F0419C6" w14:textId="77777777" w:rsidR="00413EC8" w:rsidRPr="00413EC8" w:rsidRDefault="00413EC8" w:rsidP="00413EC8">
            <w:pPr>
              <w:widowControl w:val="0"/>
              <w:autoSpaceDE w:val="0"/>
              <w:autoSpaceDN w:val="0"/>
              <w:adjustRightInd w:val="0"/>
              <w:jc w:val="center"/>
              <w:outlineLvl w:val="1"/>
              <w:rPr>
                <w:sz w:val="20"/>
                <w:szCs w:val="20"/>
              </w:rPr>
            </w:pPr>
            <w:r w:rsidRPr="00413EC8">
              <w:rPr>
                <w:sz w:val="20"/>
                <w:szCs w:val="20"/>
              </w:rPr>
              <w:t>2025г</w:t>
            </w:r>
          </w:p>
        </w:tc>
        <w:tc>
          <w:tcPr>
            <w:tcW w:w="1559" w:type="dxa"/>
            <w:shd w:val="clear" w:color="auto" w:fill="auto"/>
          </w:tcPr>
          <w:p w14:paraId="0B5DAD5B" w14:textId="77777777" w:rsidR="00413EC8" w:rsidRPr="00413EC8" w:rsidRDefault="00413EC8" w:rsidP="00413EC8">
            <w:pPr>
              <w:widowControl w:val="0"/>
              <w:autoSpaceDE w:val="0"/>
              <w:autoSpaceDN w:val="0"/>
              <w:adjustRightInd w:val="0"/>
              <w:ind w:firstLine="33"/>
              <w:jc w:val="center"/>
              <w:outlineLvl w:val="1"/>
              <w:rPr>
                <w:sz w:val="20"/>
                <w:szCs w:val="20"/>
              </w:rPr>
            </w:pPr>
            <w:r w:rsidRPr="00413EC8">
              <w:rPr>
                <w:sz w:val="20"/>
                <w:szCs w:val="20"/>
              </w:rPr>
              <w:t>2026г</w:t>
            </w:r>
          </w:p>
        </w:tc>
        <w:tc>
          <w:tcPr>
            <w:tcW w:w="1719" w:type="dxa"/>
            <w:vMerge/>
            <w:shd w:val="clear" w:color="auto" w:fill="auto"/>
          </w:tcPr>
          <w:p w14:paraId="23D0293E" w14:textId="77777777" w:rsidR="00413EC8" w:rsidRPr="00413EC8" w:rsidRDefault="00413EC8" w:rsidP="00413EC8">
            <w:pPr>
              <w:widowControl w:val="0"/>
              <w:autoSpaceDE w:val="0"/>
              <w:autoSpaceDN w:val="0"/>
              <w:adjustRightInd w:val="0"/>
              <w:ind w:firstLine="709"/>
              <w:jc w:val="center"/>
              <w:outlineLvl w:val="1"/>
              <w:rPr>
                <w:sz w:val="20"/>
                <w:szCs w:val="20"/>
              </w:rPr>
            </w:pPr>
          </w:p>
        </w:tc>
      </w:tr>
      <w:tr w:rsidR="00413EC8" w:rsidRPr="00413EC8" w14:paraId="1D9813E9" w14:textId="77777777" w:rsidTr="009D52AD">
        <w:tc>
          <w:tcPr>
            <w:tcW w:w="3975" w:type="dxa"/>
            <w:shd w:val="clear" w:color="auto" w:fill="auto"/>
          </w:tcPr>
          <w:p w14:paraId="1C7E45A1" w14:textId="77777777" w:rsidR="00413EC8" w:rsidRPr="00413EC8" w:rsidRDefault="00413EC8" w:rsidP="00413EC8">
            <w:pPr>
              <w:widowControl w:val="0"/>
              <w:autoSpaceDE w:val="0"/>
              <w:autoSpaceDN w:val="0"/>
              <w:adjustRightInd w:val="0"/>
              <w:ind w:firstLine="176"/>
              <w:outlineLvl w:val="1"/>
              <w:rPr>
                <w:sz w:val="20"/>
                <w:szCs w:val="20"/>
              </w:rPr>
            </w:pPr>
            <w:r w:rsidRPr="00413EC8">
              <w:rPr>
                <w:sz w:val="20"/>
                <w:szCs w:val="20"/>
              </w:rPr>
              <w:t xml:space="preserve">Всего финансовых затрат, </w:t>
            </w:r>
          </w:p>
          <w:p w14:paraId="3341E03F" w14:textId="77777777" w:rsidR="00413EC8" w:rsidRPr="00413EC8" w:rsidRDefault="00413EC8" w:rsidP="00413EC8">
            <w:pPr>
              <w:widowControl w:val="0"/>
              <w:autoSpaceDE w:val="0"/>
              <w:autoSpaceDN w:val="0"/>
              <w:adjustRightInd w:val="0"/>
              <w:ind w:firstLine="176"/>
              <w:outlineLvl w:val="1"/>
              <w:rPr>
                <w:sz w:val="20"/>
                <w:szCs w:val="20"/>
              </w:rPr>
            </w:pPr>
            <w:r w:rsidRPr="00413EC8">
              <w:rPr>
                <w:sz w:val="20"/>
                <w:szCs w:val="20"/>
              </w:rPr>
              <w:t>в том числе за счет:</w:t>
            </w:r>
          </w:p>
        </w:tc>
        <w:tc>
          <w:tcPr>
            <w:tcW w:w="1592" w:type="dxa"/>
            <w:vAlign w:val="center"/>
          </w:tcPr>
          <w:p w14:paraId="0144918E" w14:textId="77777777" w:rsidR="00413EC8" w:rsidRPr="00413EC8" w:rsidRDefault="00413EC8" w:rsidP="00413EC8">
            <w:pPr>
              <w:ind w:firstLine="28"/>
              <w:jc w:val="center"/>
              <w:rPr>
                <w:sz w:val="20"/>
                <w:szCs w:val="20"/>
              </w:rPr>
            </w:pPr>
            <w:r w:rsidRPr="00413EC8">
              <w:rPr>
                <w:sz w:val="20"/>
                <w:szCs w:val="20"/>
              </w:rPr>
              <w:t>18 723,06073</w:t>
            </w:r>
          </w:p>
        </w:tc>
        <w:tc>
          <w:tcPr>
            <w:tcW w:w="1674" w:type="dxa"/>
            <w:shd w:val="clear" w:color="auto" w:fill="auto"/>
            <w:vAlign w:val="center"/>
          </w:tcPr>
          <w:p w14:paraId="3E909EB2" w14:textId="77777777" w:rsidR="00413EC8" w:rsidRPr="00413EC8" w:rsidRDefault="00413EC8" w:rsidP="00413EC8">
            <w:pPr>
              <w:ind w:firstLine="137"/>
              <w:jc w:val="center"/>
              <w:rPr>
                <w:sz w:val="20"/>
                <w:szCs w:val="20"/>
              </w:rPr>
            </w:pPr>
            <w:r w:rsidRPr="00413EC8">
              <w:rPr>
                <w:sz w:val="20"/>
                <w:szCs w:val="20"/>
              </w:rPr>
              <w:t>2 119,12841</w:t>
            </w:r>
          </w:p>
        </w:tc>
        <w:tc>
          <w:tcPr>
            <w:tcW w:w="1548" w:type="dxa"/>
            <w:shd w:val="clear" w:color="auto" w:fill="auto"/>
            <w:vAlign w:val="center"/>
          </w:tcPr>
          <w:p w14:paraId="4D24EFA7" w14:textId="77777777" w:rsidR="00413EC8" w:rsidRPr="00413EC8" w:rsidRDefault="00413EC8" w:rsidP="00413EC8">
            <w:pPr>
              <w:jc w:val="center"/>
              <w:rPr>
                <w:sz w:val="20"/>
                <w:szCs w:val="20"/>
              </w:rPr>
            </w:pPr>
            <w:r w:rsidRPr="00413EC8">
              <w:rPr>
                <w:sz w:val="20"/>
                <w:szCs w:val="20"/>
              </w:rPr>
              <w:t>16 603,93232</w:t>
            </w:r>
          </w:p>
        </w:tc>
        <w:tc>
          <w:tcPr>
            <w:tcW w:w="1559" w:type="dxa"/>
            <w:shd w:val="clear" w:color="auto" w:fill="auto"/>
            <w:vAlign w:val="center"/>
          </w:tcPr>
          <w:p w14:paraId="1D0AA892" w14:textId="77777777" w:rsidR="00413EC8" w:rsidRPr="00413EC8" w:rsidRDefault="00413EC8" w:rsidP="00413EC8">
            <w:pPr>
              <w:ind w:firstLine="33"/>
              <w:jc w:val="center"/>
              <w:rPr>
                <w:sz w:val="20"/>
                <w:szCs w:val="20"/>
              </w:rPr>
            </w:pPr>
            <w:r w:rsidRPr="00413EC8">
              <w:rPr>
                <w:sz w:val="20"/>
                <w:szCs w:val="20"/>
              </w:rPr>
              <w:t>0</w:t>
            </w:r>
          </w:p>
        </w:tc>
        <w:tc>
          <w:tcPr>
            <w:tcW w:w="1719" w:type="dxa"/>
            <w:shd w:val="clear" w:color="auto" w:fill="auto"/>
          </w:tcPr>
          <w:p w14:paraId="3CF1A6C8" w14:textId="77777777" w:rsidR="00413EC8" w:rsidRPr="00413EC8" w:rsidRDefault="00413EC8" w:rsidP="00413EC8">
            <w:pPr>
              <w:widowControl w:val="0"/>
              <w:autoSpaceDE w:val="0"/>
              <w:autoSpaceDN w:val="0"/>
              <w:adjustRightInd w:val="0"/>
              <w:ind w:firstLine="709"/>
              <w:jc w:val="center"/>
              <w:outlineLvl w:val="1"/>
              <w:rPr>
                <w:sz w:val="20"/>
                <w:szCs w:val="20"/>
              </w:rPr>
            </w:pPr>
          </w:p>
        </w:tc>
      </w:tr>
      <w:tr w:rsidR="00413EC8" w:rsidRPr="00413EC8" w14:paraId="1449651D" w14:textId="77777777" w:rsidTr="009D52AD">
        <w:tc>
          <w:tcPr>
            <w:tcW w:w="3975" w:type="dxa"/>
            <w:shd w:val="clear" w:color="auto" w:fill="auto"/>
          </w:tcPr>
          <w:p w14:paraId="6E408F88" w14:textId="77777777" w:rsidR="00413EC8" w:rsidRPr="00413EC8" w:rsidRDefault="00413EC8" w:rsidP="00413EC8">
            <w:pPr>
              <w:widowControl w:val="0"/>
              <w:autoSpaceDE w:val="0"/>
              <w:autoSpaceDN w:val="0"/>
              <w:adjustRightInd w:val="0"/>
              <w:ind w:firstLine="176"/>
              <w:outlineLvl w:val="1"/>
              <w:rPr>
                <w:sz w:val="20"/>
                <w:szCs w:val="20"/>
              </w:rPr>
            </w:pPr>
            <w:r w:rsidRPr="00413EC8">
              <w:rPr>
                <w:sz w:val="20"/>
                <w:szCs w:val="20"/>
              </w:rPr>
              <w:t>Средства областного бюджета Новосибирской области</w:t>
            </w:r>
          </w:p>
        </w:tc>
        <w:tc>
          <w:tcPr>
            <w:tcW w:w="1592" w:type="dxa"/>
            <w:vAlign w:val="center"/>
          </w:tcPr>
          <w:p w14:paraId="3DCF55F5" w14:textId="77777777" w:rsidR="00413EC8" w:rsidRPr="00413EC8" w:rsidRDefault="00413EC8" w:rsidP="00413EC8">
            <w:pPr>
              <w:widowControl w:val="0"/>
              <w:autoSpaceDE w:val="0"/>
              <w:autoSpaceDN w:val="0"/>
              <w:adjustRightInd w:val="0"/>
              <w:ind w:firstLine="28"/>
              <w:jc w:val="center"/>
              <w:rPr>
                <w:sz w:val="20"/>
                <w:szCs w:val="20"/>
              </w:rPr>
            </w:pPr>
            <w:r w:rsidRPr="00413EC8">
              <w:rPr>
                <w:sz w:val="20"/>
                <w:szCs w:val="20"/>
              </w:rPr>
              <w:t>1 935,47394</w:t>
            </w:r>
          </w:p>
        </w:tc>
        <w:tc>
          <w:tcPr>
            <w:tcW w:w="1674" w:type="dxa"/>
            <w:shd w:val="clear" w:color="auto" w:fill="auto"/>
            <w:vAlign w:val="center"/>
          </w:tcPr>
          <w:p w14:paraId="56217417" w14:textId="77777777" w:rsidR="00413EC8" w:rsidRPr="00413EC8" w:rsidRDefault="00413EC8" w:rsidP="00413EC8">
            <w:pPr>
              <w:widowControl w:val="0"/>
              <w:autoSpaceDE w:val="0"/>
              <w:autoSpaceDN w:val="0"/>
              <w:adjustRightInd w:val="0"/>
              <w:ind w:firstLine="137"/>
              <w:jc w:val="center"/>
              <w:rPr>
                <w:sz w:val="20"/>
                <w:szCs w:val="20"/>
              </w:rPr>
            </w:pPr>
            <w:r w:rsidRPr="00413EC8">
              <w:rPr>
                <w:sz w:val="20"/>
                <w:szCs w:val="20"/>
              </w:rPr>
              <w:t>1 935,47394</w:t>
            </w:r>
          </w:p>
        </w:tc>
        <w:tc>
          <w:tcPr>
            <w:tcW w:w="1548" w:type="dxa"/>
            <w:shd w:val="clear" w:color="auto" w:fill="auto"/>
            <w:vAlign w:val="center"/>
          </w:tcPr>
          <w:p w14:paraId="5C6F7942" w14:textId="77777777" w:rsidR="00413EC8" w:rsidRPr="00413EC8" w:rsidRDefault="00413EC8" w:rsidP="00413EC8">
            <w:pPr>
              <w:jc w:val="center"/>
              <w:rPr>
                <w:sz w:val="20"/>
                <w:szCs w:val="20"/>
              </w:rPr>
            </w:pPr>
            <w:r w:rsidRPr="00413EC8">
              <w:rPr>
                <w:sz w:val="20"/>
                <w:szCs w:val="20"/>
              </w:rPr>
              <w:t>0,000</w:t>
            </w:r>
          </w:p>
        </w:tc>
        <w:tc>
          <w:tcPr>
            <w:tcW w:w="1559" w:type="dxa"/>
            <w:shd w:val="clear" w:color="auto" w:fill="auto"/>
            <w:vAlign w:val="center"/>
          </w:tcPr>
          <w:p w14:paraId="3B8BD030" w14:textId="77777777" w:rsidR="00413EC8" w:rsidRPr="00413EC8" w:rsidRDefault="00413EC8" w:rsidP="00413EC8">
            <w:pPr>
              <w:ind w:firstLine="33"/>
              <w:jc w:val="center"/>
              <w:rPr>
                <w:sz w:val="20"/>
                <w:szCs w:val="20"/>
              </w:rPr>
            </w:pPr>
            <w:r w:rsidRPr="00413EC8">
              <w:rPr>
                <w:sz w:val="20"/>
                <w:szCs w:val="20"/>
              </w:rPr>
              <w:t>0</w:t>
            </w:r>
          </w:p>
        </w:tc>
        <w:tc>
          <w:tcPr>
            <w:tcW w:w="1719" w:type="dxa"/>
            <w:shd w:val="clear" w:color="auto" w:fill="auto"/>
          </w:tcPr>
          <w:p w14:paraId="7DBE9AE6" w14:textId="77777777" w:rsidR="00413EC8" w:rsidRPr="00413EC8" w:rsidRDefault="00413EC8" w:rsidP="00413EC8">
            <w:pPr>
              <w:widowControl w:val="0"/>
              <w:autoSpaceDE w:val="0"/>
              <w:autoSpaceDN w:val="0"/>
              <w:adjustRightInd w:val="0"/>
              <w:ind w:firstLine="34"/>
              <w:rPr>
                <w:sz w:val="20"/>
                <w:szCs w:val="20"/>
              </w:rPr>
            </w:pPr>
          </w:p>
        </w:tc>
      </w:tr>
      <w:tr w:rsidR="00413EC8" w:rsidRPr="00413EC8" w14:paraId="5D773134" w14:textId="77777777" w:rsidTr="009D52AD">
        <w:tc>
          <w:tcPr>
            <w:tcW w:w="3975" w:type="dxa"/>
            <w:shd w:val="clear" w:color="auto" w:fill="auto"/>
          </w:tcPr>
          <w:p w14:paraId="5EB8D13D" w14:textId="77777777" w:rsidR="00413EC8" w:rsidRPr="00413EC8" w:rsidRDefault="00413EC8" w:rsidP="00413EC8">
            <w:pPr>
              <w:widowControl w:val="0"/>
              <w:autoSpaceDE w:val="0"/>
              <w:autoSpaceDN w:val="0"/>
              <w:adjustRightInd w:val="0"/>
              <w:ind w:firstLine="176"/>
              <w:outlineLvl w:val="1"/>
              <w:rPr>
                <w:sz w:val="20"/>
                <w:szCs w:val="20"/>
              </w:rPr>
            </w:pPr>
            <w:r w:rsidRPr="00413EC8">
              <w:rPr>
                <w:sz w:val="20"/>
                <w:szCs w:val="20"/>
              </w:rPr>
              <w:t>Средства местного бюджета</w:t>
            </w:r>
          </w:p>
        </w:tc>
        <w:tc>
          <w:tcPr>
            <w:tcW w:w="1592" w:type="dxa"/>
            <w:vAlign w:val="center"/>
          </w:tcPr>
          <w:p w14:paraId="73400AD7" w14:textId="77777777" w:rsidR="00413EC8" w:rsidRPr="00413EC8" w:rsidRDefault="00413EC8" w:rsidP="00413EC8">
            <w:pPr>
              <w:ind w:firstLine="28"/>
              <w:jc w:val="center"/>
              <w:rPr>
                <w:sz w:val="20"/>
                <w:szCs w:val="20"/>
              </w:rPr>
            </w:pPr>
            <w:r w:rsidRPr="00413EC8">
              <w:rPr>
                <w:sz w:val="20"/>
                <w:szCs w:val="20"/>
              </w:rPr>
              <w:t>16 787,58679</w:t>
            </w:r>
          </w:p>
        </w:tc>
        <w:tc>
          <w:tcPr>
            <w:tcW w:w="1674" w:type="dxa"/>
            <w:shd w:val="clear" w:color="auto" w:fill="auto"/>
            <w:vAlign w:val="center"/>
          </w:tcPr>
          <w:p w14:paraId="7AECD9B5" w14:textId="77777777" w:rsidR="00413EC8" w:rsidRPr="00413EC8" w:rsidRDefault="00413EC8" w:rsidP="00413EC8">
            <w:pPr>
              <w:ind w:firstLine="137"/>
              <w:jc w:val="center"/>
              <w:rPr>
                <w:sz w:val="20"/>
                <w:szCs w:val="20"/>
              </w:rPr>
            </w:pPr>
            <w:r w:rsidRPr="00413EC8">
              <w:rPr>
                <w:sz w:val="20"/>
                <w:szCs w:val="20"/>
              </w:rPr>
              <w:t>183,65447</w:t>
            </w:r>
          </w:p>
        </w:tc>
        <w:tc>
          <w:tcPr>
            <w:tcW w:w="1548" w:type="dxa"/>
            <w:shd w:val="clear" w:color="auto" w:fill="auto"/>
            <w:vAlign w:val="center"/>
          </w:tcPr>
          <w:p w14:paraId="6B68DB7A" w14:textId="77777777" w:rsidR="00413EC8" w:rsidRPr="00413EC8" w:rsidRDefault="00413EC8" w:rsidP="00413EC8">
            <w:pPr>
              <w:jc w:val="center"/>
              <w:rPr>
                <w:sz w:val="20"/>
                <w:szCs w:val="20"/>
              </w:rPr>
            </w:pPr>
            <w:r w:rsidRPr="00413EC8">
              <w:rPr>
                <w:sz w:val="20"/>
                <w:szCs w:val="20"/>
              </w:rPr>
              <w:t>16 603,93232</w:t>
            </w:r>
          </w:p>
        </w:tc>
        <w:tc>
          <w:tcPr>
            <w:tcW w:w="1559" w:type="dxa"/>
            <w:shd w:val="clear" w:color="auto" w:fill="auto"/>
            <w:vAlign w:val="center"/>
          </w:tcPr>
          <w:p w14:paraId="30B8D8B9" w14:textId="77777777" w:rsidR="00413EC8" w:rsidRPr="00413EC8" w:rsidRDefault="00413EC8" w:rsidP="00413EC8">
            <w:pPr>
              <w:ind w:firstLine="33"/>
              <w:jc w:val="center"/>
              <w:rPr>
                <w:sz w:val="20"/>
                <w:szCs w:val="20"/>
              </w:rPr>
            </w:pPr>
            <w:r w:rsidRPr="00413EC8">
              <w:rPr>
                <w:sz w:val="20"/>
                <w:szCs w:val="20"/>
              </w:rPr>
              <w:t>0</w:t>
            </w:r>
          </w:p>
        </w:tc>
        <w:tc>
          <w:tcPr>
            <w:tcW w:w="1719" w:type="dxa"/>
            <w:shd w:val="clear" w:color="auto" w:fill="auto"/>
          </w:tcPr>
          <w:p w14:paraId="3E5EFF5C" w14:textId="77777777" w:rsidR="00413EC8" w:rsidRPr="00413EC8" w:rsidRDefault="00413EC8" w:rsidP="00413EC8">
            <w:pPr>
              <w:widowControl w:val="0"/>
              <w:autoSpaceDE w:val="0"/>
              <w:autoSpaceDN w:val="0"/>
              <w:adjustRightInd w:val="0"/>
              <w:ind w:firstLine="709"/>
              <w:jc w:val="center"/>
              <w:outlineLvl w:val="1"/>
              <w:rPr>
                <w:sz w:val="20"/>
                <w:szCs w:val="20"/>
              </w:rPr>
            </w:pPr>
          </w:p>
        </w:tc>
      </w:tr>
    </w:tbl>
    <w:p w14:paraId="40A78E5A" w14:textId="77777777" w:rsidR="00413EC8" w:rsidRPr="00413EC8" w:rsidRDefault="00413EC8" w:rsidP="00413EC8">
      <w:pPr>
        <w:autoSpaceDE w:val="0"/>
        <w:autoSpaceDN w:val="0"/>
        <w:adjustRightInd w:val="0"/>
        <w:ind w:firstLine="709"/>
        <w:outlineLvl w:val="0"/>
        <w:rPr>
          <w:sz w:val="20"/>
          <w:szCs w:val="20"/>
        </w:rPr>
      </w:pPr>
    </w:p>
    <w:p w14:paraId="31573CB5" w14:textId="77777777" w:rsidR="00413EC8" w:rsidRPr="00413EC8" w:rsidRDefault="00413EC8" w:rsidP="00413EC8">
      <w:pPr>
        <w:autoSpaceDE w:val="0"/>
        <w:autoSpaceDN w:val="0"/>
        <w:adjustRightInd w:val="0"/>
        <w:ind w:firstLine="709"/>
        <w:jc w:val="right"/>
        <w:outlineLvl w:val="0"/>
        <w:rPr>
          <w:sz w:val="20"/>
          <w:szCs w:val="20"/>
        </w:rPr>
      </w:pPr>
    </w:p>
    <w:p w14:paraId="7AC0C2BE" w14:textId="77777777" w:rsidR="00413EC8" w:rsidRPr="00413EC8" w:rsidRDefault="00413EC8" w:rsidP="00413EC8">
      <w:pPr>
        <w:autoSpaceDE w:val="0"/>
        <w:autoSpaceDN w:val="0"/>
        <w:adjustRightInd w:val="0"/>
        <w:ind w:firstLine="709"/>
        <w:jc w:val="right"/>
        <w:outlineLvl w:val="0"/>
        <w:rPr>
          <w:sz w:val="20"/>
          <w:szCs w:val="20"/>
        </w:rPr>
        <w:sectPr w:rsidR="00413EC8" w:rsidRPr="00413EC8" w:rsidSect="00304D23">
          <w:footerReference w:type="even" r:id="rId22"/>
          <w:footerReference w:type="default" r:id="rId23"/>
          <w:pgSz w:w="15840" w:h="12240" w:orient="landscape"/>
          <w:pgMar w:top="1134" w:right="1134" w:bottom="618" w:left="992" w:header="720" w:footer="720" w:gutter="0"/>
          <w:cols w:space="720"/>
          <w:noEndnote/>
          <w:titlePg/>
          <w:docGrid w:linePitch="326"/>
        </w:sectPr>
      </w:pPr>
    </w:p>
    <w:p w14:paraId="4FFBEECE" w14:textId="77777777" w:rsidR="00413EC8" w:rsidRPr="00413EC8" w:rsidRDefault="00413EC8" w:rsidP="00413EC8">
      <w:pPr>
        <w:autoSpaceDE w:val="0"/>
        <w:autoSpaceDN w:val="0"/>
        <w:adjustRightInd w:val="0"/>
        <w:ind w:firstLine="709"/>
        <w:jc w:val="right"/>
        <w:outlineLvl w:val="0"/>
        <w:rPr>
          <w:sz w:val="20"/>
          <w:szCs w:val="20"/>
        </w:rPr>
      </w:pPr>
      <w:r w:rsidRPr="00413EC8">
        <w:rPr>
          <w:sz w:val="20"/>
          <w:szCs w:val="20"/>
        </w:rPr>
        <w:t>Приложение N 5</w:t>
      </w:r>
    </w:p>
    <w:p w14:paraId="0F053160" w14:textId="77777777" w:rsidR="00413EC8" w:rsidRPr="00413EC8" w:rsidRDefault="00413EC8" w:rsidP="00413EC8">
      <w:pPr>
        <w:autoSpaceDE w:val="0"/>
        <w:autoSpaceDN w:val="0"/>
        <w:adjustRightInd w:val="0"/>
        <w:ind w:firstLine="709"/>
        <w:jc w:val="right"/>
        <w:rPr>
          <w:sz w:val="20"/>
          <w:szCs w:val="20"/>
        </w:rPr>
      </w:pPr>
      <w:r w:rsidRPr="00413EC8">
        <w:rPr>
          <w:sz w:val="20"/>
          <w:szCs w:val="20"/>
        </w:rPr>
        <w:t>к муниципальной программе</w:t>
      </w:r>
    </w:p>
    <w:p w14:paraId="5543EFDD" w14:textId="77777777" w:rsidR="00413EC8" w:rsidRPr="00413EC8" w:rsidRDefault="00413EC8" w:rsidP="00413EC8">
      <w:pPr>
        <w:autoSpaceDE w:val="0"/>
        <w:autoSpaceDN w:val="0"/>
        <w:adjustRightInd w:val="0"/>
        <w:ind w:firstLine="709"/>
        <w:jc w:val="right"/>
        <w:rPr>
          <w:sz w:val="20"/>
          <w:szCs w:val="20"/>
        </w:rPr>
      </w:pPr>
      <w:r w:rsidRPr="00413EC8">
        <w:rPr>
          <w:sz w:val="20"/>
          <w:szCs w:val="20"/>
        </w:rPr>
        <w:t xml:space="preserve"> «Жилищно-коммунальное хозяйство</w:t>
      </w:r>
    </w:p>
    <w:p w14:paraId="2A55CFC5" w14:textId="77777777" w:rsidR="00413EC8" w:rsidRPr="00413EC8" w:rsidRDefault="00413EC8" w:rsidP="00413EC8">
      <w:pPr>
        <w:widowControl w:val="0"/>
        <w:autoSpaceDE w:val="0"/>
        <w:autoSpaceDN w:val="0"/>
        <w:adjustRightInd w:val="0"/>
        <w:ind w:firstLine="709"/>
        <w:jc w:val="right"/>
        <w:rPr>
          <w:color w:val="000000"/>
          <w:sz w:val="20"/>
          <w:szCs w:val="20"/>
        </w:rPr>
      </w:pPr>
      <w:r w:rsidRPr="00413EC8">
        <w:rPr>
          <w:color w:val="000000"/>
          <w:sz w:val="20"/>
          <w:szCs w:val="20"/>
        </w:rPr>
        <w:t xml:space="preserve">Куйбышевского муниципального района </w:t>
      </w:r>
    </w:p>
    <w:p w14:paraId="39109448" w14:textId="77777777" w:rsidR="00413EC8" w:rsidRPr="00413EC8" w:rsidRDefault="00413EC8" w:rsidP="00413EC8">
      <w:pPr>
        <w:autoSpaceDE w:val="0"/>
        <w:autoSpaceDN w:val="0"/>
        <w:adjustRightInd w:val="0"/>
        <w:ind w:firstLine="709"/>
        <w:jc w:val="right"/>
        <w:rPr>
          <w:sz w:val="20"/>
          <w:szCs w:val="20"/>
        </w:rPr>
      </w:pPr>
      <w:r w:rsidRPr="00413EC8">
        <w:rPr>
          <w:color w:val="000000"/>
          <w:sz w:val="20"/>
          <w:szCs w:val="20"/>
        </w:rPr>
        <w:t xml:space="preserve">Новосибирской области </w:t>
      </w:r>
      <w:r w:rsidRPr="00413EC8">
        <w:rPr>
          <w:sz w:val="20"/>
          <w:szCs w:val="20"/>
        </w:rPr>
        <w:t>на 2024-2026 годы»</w:t>
      </w:r>
    </w:p>
    <w:p w14:paraId="4C154E38" w14:textId="77777777" w:rsidR="00413EC8" w:rsidRPr="00413EC8" w:rsidRDefault="00413EC8" w:rsidP="00413EC8">
      <w:pPr>
        <w:jc w:val="right"/>
        <w:rPr>
          <w:sz w:val="20"/>
          <w:szCs w:val="20"/>
        </w:rPr>
      </w:pPr>
      <w:r w:rsidRPr="00413EC8">
        <w:rPr>
          <w:sz w:val="20"/>
          <w:szCs w:val="20"/>
        </w:rPr>
        <w:t xml:space="preserve">                                                                                                                       </w:t>
      </w:r>
    </w:p>
    <w:p w14:paraId="68669FCB" w14:textId="77777777" w:rsidR="00413EC8" w:rsidRPr="00413EC8" w:rsidRDefault="00413EC8" w:rsidP="00413EC8">
      <w:pPr>
        <w:widowControl w:val="0"/>
        <w:autoSpaceDE w:val="0"/>
        <w:autoSpaceDN w:val="0"/>
        <w:adjustRightInd w:val="0"/>
        <w:ind w:firstLine="709"/>
        <w:jc w:val="center"/>
        <w:rPr>
          <w:color w:val="000000"/>
          <w:sz w:val="20"/>
          <w:szCs w:val="20"/>
        </w:rPr>
      </w:pPr>
    </w:p>
    <w:p w14:paraId="5E5D9310" w14:textId="77777777" w:rsidR="00413EC8" w:rsidRPr="00413EC8" w:rsidRDefault="00413EC8" w:rsidP="00413EC8">
      <w:pPr>
        <w:widowControl w:val="0"/>
        <w:autoSpaceDE w:val="0"/>
        <w:autoSpaceDN w:val="0"/>
        <w:adjustRightInd w:val="0"/>
        <w:ind w:firstLine="709"/>
        <w:jc w:val="center"/>
        <w:rPr>
          <w:color w:val="000000"/>
          <w:sz w:val="20"/>
          <w:szCs w:val="20"/>
        </w:rPr>
      </w:pPr>
      <w:r w:rsidRPr="00413EC8">
        <w:rPr>
          <w:color w:val="000000"/>
          <w:sz w:val="20"/>
          <w:szCs w:val="20"/>
        </w:rPr>
        <w:t xml:space="preserve"> ПОДПРОГРАММА</w:t>
      </w:r>
    </w:p>
    <w:p w14:paraId="46DFC752" w14:textId="77777777" w:rsidR="00413EC8" w:rsidRPr="00413EC8" w:rsidRDefault="00413EC8" w:rsidP="00413EC8">
      <w:pPr>
        <w:widowControl w:val="0"/>
        <w:autoSpaceDE w:val="0"/>
        <w:autoSpaceDN w:val="0"/>
        <w:adjustRightInd w:val="0"/>
        <w:ind w:firstLine="709"/>
        <w:jc w:val="center"/>
        <w:rPr>
          <w:color w:val="000000"/>
          <w:sz w:val="20"/>
          <w:szCs w:val="20"/>
        </w:rPr>
      </w:pPr>
      <w:r w:rsidRPr="00413EC8">
        <w:rPr>
          <w:color w:val="000000"/>
          <w:sz w:val="20"/>
          <w:szCs w:val="20"/>
        </w:rPr>
        <w:t xml:space="preserve">«БЛАГОУСТРОЙСТВО ТЕРРИТОРИЙ НАСЕЛЕННЫХ ПУНКТОВ КУЙБЫШЕВСКОГО МУНИЦИПАЛЬНОГО РАЙОНА НОВОСИБИРСКОЙ ОБЛАСТИ НА 2024-2026 ГОДЫ» </w:t>
      </w:r>
    </w:p>
    <w:p w14:paraId="11EE6DF5" w14:textId="77777777" w:rsidR="00413EC8" w:rsidRPr="00413EC8" w:rsidRDefault="00413EC8" w:rsidP="00413EC8">
      <w:pPr>
        <w:widowControl w:val="0"/>
        <w:autoSpaceDE w:val="0"/>
        <w:autoSpaceDN w:val="0"/>
        <w:adjustRightInd w:val="0"/>
        <w:ind w:firstLine="709"/>
        <w:jc w:val="center"/>
        <w:rPr>
          <w:color w:val="000000"/>
          <w:sz w:val="20"/>
          <w:szCs w:val="20"/>
        </w:rPr>
      </w:pPr>
    </w:p>
    <w:p w14:paraId="4491F551" w14:textId="77777777" w:rsidR="00413EC8" w:rsidRPr="00413EC8" w:rsidRDefault="00413EC8" w:rsidP="00413EC8">
      <w:pPr>
        <w:spacing w:before="240" w:after="60"/>
        <w:ind w:firstLine="709"/>
        <w:jc w:val="center"/>
        <w:outlineLvl w:val="6"/>
        <w:rPr>
          <w:sz w:val="20"/>
          <w:szCs w:val="20"/>
        </w:rPr>
      </w:pPr>
      <w:r w:rsidRPr="00413EC8">
        <w:rPr>
          <w:sz w:val="20"/>
          <w:szCs w:val="20"/>
        </w:rPr>
        <w:t>Город Куйбышев, 2023</w:t>
      </w:r>
    </w:p>
    <w:p w14:paraId="097BA7AD" w14:textId="77777777" w:rsidR="00413EC8" w:rsidRPr="00413EC8" w:rsidRDefault="00413EC8" w:rsidP="00413EC8">
      <w:pPr>
        <w:widowControl w:val="0"/>
        <w:autoSpaceDE w:val="0"/>
        <w:autoSpaceDN w:val="0"/>
        <w:adjustRightInd w:val="0"/>
        <w:ind w:firstLine="709"/>
        <w:jc w:val="right"/>
        <w:rPr>
          <w:color w:val="000000"/>
          <w:sz w:val="20"/>
          <w:szCs w:val="20"/>
        </w:rPr>
      </w:pPr>
    </w:p>
    <w:p w14:paraId="67DC4AB9" w14:textId="77777777" w:rsidR="00413EC8" w:rsidRPr="00413EC8" w:rsidRDefault="00413EC8" w:rsidP="00413EC8">
      <w:pPr>
        <w:widowControl w:val="0"/>
        <w:autoSpaceDE w:val="0"/>
        <w:autoSpaceDN w:val="0"/>
        <w:adjustRightInd w:val="0"/>
        <w:jc w:val="center"/>
        <w:rPr>
          <w:color w:val="000000"/>
          <w:sz w:val="20"/>
          <w:szCs w:val="20"/>
        </w:rPr>
      </w:pPr>
      <w:r w:rsidRPr="00413EC8">
        <w:rPr>
          <w:color w:val="000000"/>
          <w:sz w:val="20"/>
          <w:szCs w:val="20"/>
        </w:rPr>
        <w:t xml:space="preserve">1. Паспорт </w:t>
      </w:r>
    </w:p>
    <w:p w14:paraId="092B81DD" w14:textId="77777777" w:rsidR="00413EC8" w:rsidRPr="00413EC8" w:rsidRDefault="00413EC8" w:rsidP="00413EC8">
      <w:pPr>
        <w:widowControl w:val="0"/>
        <w:autoSpaceDE w:val="0"/>
        <w:autoSpaceDN w:val="0"/>
        <w:adjustRightInd w:val="0"/>
        <w:ind w:firstLine="284"/>
        <w:jc w:val="center"/>
        <w:rPr>
          <w:sz w:val="20"/>
          <w:szCs w:val="20"/>
        </w:rPr>
      </w:pPr>
      <w:r w:rsidRPr="00413EC8">
        <w:rPr>
          <w:color w:val="000000"/>
          <w:sz w:val="20"/>
          <w:szCs w:val="20"/>
        </w:rPr>
        <w:t>подпрограммы «</w:t>
      </w:r>
      <w:r w:rsidRPr="00413EC8">
        <w:rPr>
          <w:spacing w:val="-8"/>
          <w:sz w:val="20"/>
          <w:szCs w:val="20"/>
        </w:rPr>
        <w:t>Благоустройство территорий населенных пунктов</w:t>
      </w:r>
      <w:r w:rsidRPr="00413EC8">
        <w:rPr>
          <w:sz w:val="20"/>
          <w:szCs w:val="20"/>
        </w:rPr>
        <w:t xml:space="preserve"> Куйбышевского муниципального района Новосибирской области</w:t>
      </w:r>
    </w:p>
    <w:p w14:paraId="6521A8EA" w14:textId="77777777" w:rsidR="00413EC8" w:rsidRPr="00413EC8" w:rsidRDefault="00413EC8" w:rsidP="00413EC8">
      <w:pPr>
        <w:widowControl w:val="0"/>
        <w:autoSpaceDE w:val="0"/>
        <w:autoSpaceDN w:val="0"/>
        <w:adjustRightInd w:val="0"/>
        <w:ind w:firstLine="284"/>
        <w:jc w:val="center"/>
        <w:rPr>
          <w:color w:val="000000"/>
          <w:sz w:val="20"/>
          <w:szCs w:val="20"/>
        </w:rPr>
      </w:pPr>
      <w:r w:rsidRPr="00413EC8">
        <w:rPr>
          <w:sz w:val="20"/>
          <w:szCs w:val="20"/>
        </w:rPr>
        <w:t xml:space="preserve"> на 2024-2026</w:t>
      </w:r>
      <w:r w:rsidRPr="00413EC8">
        <w:rPr>
          <w:color w:val="000000"/>
          <w:sz w:val="20"/>
          <w:szCs w:val="20"/>
        </w:rPr>
        <w:t xml:space="preserve"> годы»  </w:t>
      </w:r>
    </w:p>
    <w:p w14:paraId="575A0A99" w14:textId="77777777" w:rsidR="00413EC8" w:rsidRPr="00413EC8" w:rsidRDefault="00413EC8" w:rsidP="00413EC8">
      <w:pPr>
        <w:widowControl w:val="0"/>
        <w:autoSpaceDE w:val="0"/>
        <w:autoSpaceDN w:val="0"/>
        <w:adjustRightInd w:val="0"/>
        <w:ind w:firstLine="709"/>
        <w:rPr>
          <w:color w:val="000000"/>
          <w:sz w:val="20"/>
          <w:szCs w:val="20"/>
        </w:rPr>
      </w:pPr>
    </w:p>
    <w:tbl>
      <w:tblPr>
        <w:tblW w:w="10490" w:type="dxa"/>
        <w:tblInd w:w="102" w:type="dxa"/>
        <w:tblLayout w:type="fixed"/>
        <w:tblCellMar>
          <w:left w:w="102" w:type="dxa"/>
          <w:right w:w="102" w:type="dxa"/>
        </w:tblCellMar>
        <w:tblLook w:val="0000" w:firstRow="0" w:lastRow="0" w:firstColumn="0" w:lastColumn="0" w:noHBand="0" w:noVBand="0"/>
      </w:tblPr>
      <w:tblGrid>
        <w:gridCol w:w="3261"/>
        <w:gridCol w:w="7229"/>
      </w:tblGrid>
      <w:tr w:rsidR="00413EC8" w:rsidRPr="00413EC8" w14:paraId="3B02D21E" w14:textId="77777777" w:rsidTr="009D52AD">
        <w:trPr>
          <w:trHeight w:val="834"/>
        </w:trPr>
        <w:tc>
          <w:tcPr>
            <w:tcW w:w="3261" w:type="dxa"/>
            <w:tcBorders>
              <w:top w:val="single" w:sz="2" w:space="0" w:color="auto"/>
              <w:left w:val="single" w:sz="2" w:space="0" w:color="auto"/>
              <w:bottom w:val="single" w:sz="4" w:space="0" w:color="auto"/>
              <w:right w:val="single" w:sz="2" w:space="0" w:color="auto"/>
            </w:tcBorders>
          </w:tcPr>
          <w:p w14:paraId="34557782" w14:textId="77777777" w:rsidR="00413EC8" w:rsidRPr="00413EC8" w:rsidRDefault="00413EC8" w:rsidP="00413EC8">
            <w:pPr>
              <w:widowControl w:val="0"/>
              <w:autoSpaceDE w:val="0"/>
              <w:autoSpaceDN w:val="0"/>
              <w:adjustRightInd w:val="0"/>
              <w:ind w:right="40" w:firstLine="182"/>
              <w:jc w:val="center"/>
              <w:rPr>
                <w:color w:val="000000"/>
                <w:sz w:val="20"/>
                <w:szCs w:val="20"/>
              </w:rPr>
            </w:pPr>
            <w:r w:rsidRPr="00413EC8">
              <w:rPr>
                <w:color w:val="000000"/>
                <w:sz w:val="20"/>
                <w:szCs w:val="20"/>
              </w:rPr>
              <w:t>Наименование программы</w:t>
            </w:r>
          </w:p>
        </w:tc>
        <w:tc>
          <w:tcPr>
            <w:tcW w:w="7229" w:type="dxa"/>
            <w:tcBorders>
              <w:top w:val="single" w:sz="2" w:space="0" w:color="auto"/>
              <w:left w:val="single" w:sz="2" w:space="0" w:color="auto"/>
              <w:bottom w:val="single" w:sz="4" w:space="0" w:color="auto"/>
              <w:right w:val="single" w:sz="2" w:space="0" w:color="auto"/>
            </w:tcBorders>
          </w:tcPr>
          <w:p w14:paraId="4DD68D98" w14:textId="77777777" w:rsidR="00413EC8" w:rsidRPr="00413EC8" w:rsidRDefault="00413EC8" w:rsidP="00413EC8">
            <w:pPr>
              <w:widowControl w:val="0"/>
              <w:autoSpaceDE w:val="0"/>
              <w:autoSpaceDN w:val="0"/>
              <w:adjustRightInd w:val="0"/>
              <w:ind w:right="40" w:firstLine="181"/>
              <w:rPr>
                <w:color w:val="000000"/>
                <w:sz w:val="20"/>
                <w:szCs w:val="20"/>
              </w:rPr>
            </w:pPr>
            <w:r w:rsidRPr="00413EC8">
              <w:rPr>
                <w:color w:val="000000"/>
                <w:sz w:val="20"/>
                <w:szCs w:val="20"/>
              </w:rPr>
              <w:t>Муниципальная программа «</w:t>
            </w:r>
            <w:r w:rsidRPr="00413EC8">
              <w:rPr>
                <w:spacing w:val="-8"/>
                <w:sz w:val="20"/>
                <w:szCs w:val="20"/>
              </w:rPr>
              <w:t>Жилищно-коммунальное хозяйство</w:t>
            </w:r>
            <w:r w:rsidRPr="00413EC8">
              <w:rPr>
                <w:sz w:val="20"/>
                <w:szCs w:val="20"/>
              </w:rPr>
              <w:t xml:space="preserve"> Куйбышевского муниципального района Новосибирской области на 2024-2026</w:t>
            </w:r>
            <w:r w:rsidRPr="00413EC8">
              <w:rPr>
                <w:color w:val="000000"/>
                <w:sz w:val="20"/>
                <w:szCs w:val="20"/>
              </w:rPr>
              <w:t xml:space="preserve"> годы» </w:t>
            </w:r>
          </w:p>
        </w:tc>
      </w:tr>
      <w:tr w:rsidR="00413EC8" w:rsidRPr="00413EC8" w14:paraId="485B007A" w14:textId="77777777" w:rsidTr="009D52AD">
        <w:trPr>
          <w:trHeight w:val="1060"/>
        </w:trPr>
        <w:tc>
          <w:tcPr>
            <w:tcW w:w="3261" w:type="dxa"/>
            <w:tcBorders>
              <w:top w:val="single" w:sz="2" w:space="0" w:color="auto"/>
              <w:left w:val="single" w:sz="2" w:space="0" w:color="auto"/>
              <w:bottom w:val="single" w:sz="4" w:space="0" w:color="auto"/>
              <w:right w:val="single" w:sz="2" w:space="0" w:color="auto"/>
            </w:tcBorders>
          </w:tcPr>
          <w:p w14:paraId="764390D4" w14:textId="77777777" w:rsidR="00413EC8" w:rsidRPr="00413EC8" w:rsidRDefault="00413EC8" w:rsidP="00413EC8">
            <w:pPr>
              <w:widowControl w:val="0"/>
              <w:autoSpaceDE w:val="0"/>
              <w:autoSpaceDN w:val="0"/>
              <w:adjustRightInd w:val="0"/>
              <w:ind w:right="40" w:firstLine="182"/>
              <w:jc w:val="center"/>
              <w:rPr>
                <w:color w:val="000000"/>
                <w:sz w:val="20"/>
                <w:szCs w:val="20"/>
              </w:rPr>
            </w:pPr>
            <w:r w:rsidRPr="00413EC8">
              <w:rPr>
                <w:color w:val="000000"/>
                <w:sz w:val="20"/>
                <w:szCs w:val="20"/>
              </w:rPr>
              <w:t>Наименование Подпрограммы</w:t>
            </w:r>
          </w:p>
        </w:tc>
        <w:tc>
          <w:tcPr>
            <w:tcW w:w="7229" w:type="dxa"/>
            <w:tcBorders>
              <w:top w:val="single" w:sz="2" w:space="0" w:color="auto"/>
              <w:left w:val="single" w:sz="2" w:space="0" w:color="auto"/>
              <w:bottom w:val="single" w:sz="4" w:space="0" w:color="auto"/>
              <w:right w:val="single" w:sz="2" w:space="0" w:color="auto"/>
            </w:tcBorders>
          </w:tcPr>
          <w:p w14:paraId="1917FD3E" w14:textId="77777777" w:rsidR="00413EC8" w:rsidRPr="00413EC8" w:rsidRDefault="00413EC8" w:rsidP="00413EC8">
            <w:pPr>
              <w:widowControl w:val="0"/>
              <w:autoSpaceDE w:val="0"/>
              <w:autoSpaceDN w:val="0"/>
              <w:adjustRightInd w:val="0"/>
              <w:ind w:right="40" w:firstLine="181"/>
              <w:rPr>
                <w:color w:val="000000"/>
                <w:sz w:val="20"/>
                <w:szCs w:val="20"/>
              </w:rPr>
            </w:pPr>
            <w:r w:rsidRPr="00413EC8">
              <w:rPr>
                <w:color w:val="000000"/>
                <w:sz w:val="20"/>
                <w:szCs w:val="20"/>
              </w:rPr>
              <w:t>Подпрограмма «</w:t>
            </w:r>
            <w:r w:rsidRPr="00413EC8">
              <w:rPr>
                <w:spacing w:val="-8"/>
                <w:sz w:val="20"/>
                <w:szCs w:val="20"/>
              </w:rPr>
              <w:t>Благоустройство территорий населенных пунктов</w:t>
            </w:r>
            <w:r w:rsidRPr="00413EC8">
              <w:rPr>
                <w:sz w:val="20"/>
                <w:szCs w:val="20"/>
              </w:rPr>
              <w:t xml:space="preserve"> Куйбышевского муниципального района Новосибирской области на 2024-2026</w:t>
            </w:r>
            <w:r w:rsidRPr="00413EC8">
              <w:rPr>
                <w:color w:val="000000"/>
                <w:sz w:val="20"/>
                <w:szCs w:val="20"/>
              </w:rPr>
              <w:t xml:space="preserve"> годы» (далее – Подпрограмма)</w:t>
            </w:r>
          </w:p>
        </w:tc>
      </w:tr>
      <w:tr w:rsidR="00413EC8" w:rsidRPr="00413EC8" w14:paraId="0AC6438B" w14:textId="77777777" w:rsidTr="009D52AD">
        <w:tc>
          <w:tcPr>
            <w:tcW w:w="3261" w:type="dxa"/>
            <w:tcBorders>
              <w:top w:val="single" w:sz="2" w:space="0" w:color="auto"/>
              <w:left w:val="single" w:sz="2" w:space="0" w:color="auto"/>
              <w:bottom w:val="single" w:sz="2" w:space="0" w:color="auto"/>
              <w:right w:val="single" w:sz="2" w:space="0" w:color="auto"/>
            </w:tcBorders>
          </w:tcPr>
          <w:p w14:paraId="662E10B3" w14:textId="77777777" w:rsidR="00413EC8" w:rsidRPr="00413EC8" w:rsidRDefault="00413EC8" w:rsidP="00413EC8">
            <w:pPr>
              <w:widowControl w:val="0"/>
              <w:autoSpaceDE w:val="0"/>
              <w:autoSpaceDN w:val="0"/>
              <w:adjustRightInd w:val="0"/>
              <w:ind w:right="40" w:firstLine="182"/>
              <w:rPr>
                <w:color w:val="000000"/>
                <w:sz w:val="20"/>
                <w:szCs w:val="20"/>
              </w:rPr>
            </w:pPr>
            <w:r w:rsidRPr="00413EC8">
              <w:rPr>
                <w:color w:val="000000"/>
                <w:sz w:val="20"/>
                <w:szCs w:val="20"/>
              </w:rPr>
              <w:t>Разработчик Подпрограммы</w:t>
            </w:r>
          </w:p>
        </w:tc>
        <w:tc>
          <w:tcPr>
            <w:tcW w:w="7229" w:type="dxa"/>
            <w:tcBorders>
              <w:top w:val="single" w:sz="2" w:space="0" w:color="auto"/>
              <w:left w:val="single" w:sz="2" w:space="0" w:color="auto"/>
              <w:bottom w:val="single" w:sz="2" w:space="0" w:color="auto"/>
              <w:right w:val="single" w:sz="2" w:space="0" w:color="auto"/>
            </w:tcBorders>
          </w:tcPr>
          <w:p w14:paraId="10438EB4" w14:textId="77777777" w:rsidR="00413EC8" w:rsidRPr="00413EC8" w:rsidRDefault="00413EC8" w:rsidP="00413EC8">
            <w:pPr>
              <w:widowControl w:val="0"/>
              <w:autoSpaceDE w:val="0"/>
              <w:autoSpaceDN w:val="0"/>
              <w:adjustRightInd w:val="0"/>
              <w:ind w:right="40" w:firstLine="181"/>
              <w:rPr>
                <w:color w:val="000000"/>
                <w:sz w:val="20"/>
                <w:szCs w:val="20"/>
              </w:rPr>
            </w:pPr>
            <w:r w:rsidRPr="00413EC8">
              <w:rPr>
                <w:color w:val="000000"/>
                <w:sz w:val="20"/>
                <w:szCs w:val="20"/>
              </w:rPr>
              <w:t>Управление строительства, коммунального, дорожного хозяйства и транспорта администрации Куйбышевского муниципального района Новосибирской области</w:t>
            </w:r>
          </w:p>
        </w:tc>
      </w:tr>
      <w:tr w:rsidR="00413EC8" w:rsidRPr="00413EC8" w14:paraId="12F2CBEA" w14:textId="77777777" w:rsidTr="009D52AD">
        <w:tc>
          <w:tcPr>
            <w:tcW w:w="3261" w:type="dxa"/>
            <w:tcBorders>
              <w:top w:val="single" w:sz="2" w:space="0" w:color="auto"/>
              <w:left w:val="single" w:sz="2" w:space="0" w:color="auto"/>
              <w:bottom w:val="single" w:sz="2" w:space="0" w:color="auto"/>
              <w:right w:val="single" w:sz="2" w:space="0" w:color="auto"/>
            </w:tcBorders>
          </w:tcPr>
          <w:p w14:paraId="7319EF27" w14:textId="77777777" w:rsidR="00413EC8" w:rsidRPr="00413EC8" w:rsidRDefault="00413EC8" w:rsidP="00413EC8">
            <w:pPr>
              <w:widowControl w:val="0"/>
              <w:autoSpaceDE w:val="0"/>
              <w:autoSpaceDN w:val="0"/>
              <w:adjustRightInd w:val="0"/>
              <w:ind w:right="40" w:firstLine="182"/>
              <w:rPr>
                <w:color w:val="000000"/>
                <w:sz w:val="20"/>
                <w:szCs w:val="20"/>
              </w:rPr>
            </w:pPr>
            <w:r w:rsidRPr="00413EC8">
              <w:rPr>
                <w:color w:val="000000"/>
                <w:sz w:val="20"/>
                <w:szCs w:val="20"/>
              </w:rPr>
              <w:t>Заказчик Подпрограммы</w:t>
            </w:r>
          </w:p>
        </w:tc>
        <w:tc>
          <w:tcPr>
            <w:tcW w:w="7229" w:type="dxa"/>
            <w:tcBorders>
              <w:top w:val="single" w:sz="2" w:space="0" w:color="auto"/>
              <w:left w:val="single" w:sz="2" w:space="0" w:color="auto"/>
              <w:bottom w:val="single" w:sz="2" w:space="0" w:color="auto"/>
              <w:right w:val="single" w:sz="2" w:space="0" w:color="auto"/>
            </w:tcBorders>
          </w:tcPr>
          <w:p w14:paraId="44F8AC32" w14:textId="77777777" w:rsidR="00413EC8" w:rsidRPr="00413EC8" w:rsidRDefault="00413EC8" w:rsidP="00413EC8">
            <w:pPr>
              <w:widowControl w:val="0"/>
              <w:autoSpaceDE w:val="0"/>
              <w:autoSpaceDN w:val="0"/>
              <w:adjustRightInd w:val="0"/>
              <w:ind w:right="40" w:firstLine="181"/>
              <w:rPr>
                <w:color w:val="000000"/>
                <w:sz w:val="20"/>
                <w:szCs w:val="20"/>
              </w:rPr>
            </w:pPr>
            <w:r w:rsidRPr="00413EC8">
              <w:rPr>
                <w:color w:val="000000"/>
                <w:sz w:val="20"/>
                <w:szCs w:val="20"/>
              </w:rPr>
              <w:t xml:space="preserve">Администрация Куйбышевского муниципального района Новосибирской области  </w:t>
            </w:r>
          </w:p>
        </w:tc>
      </w:tr>
      <w:tr w:rsidR="00413EC8" w:rsidRPr="00413EC8" w14:paraId="4F2D51B8" w14:textId="77777777" w:rsidTr="009D52AD">
        <w:tc>
          <w:tcPr>
            <w:tcW w:w="3261" w:type="dxa"/>
            <w:tcBorders>
              <w:top w:val="single" w:sz="2" w:space="0" w:color="auto"/>
              <w:left w:val="single" w:sz="2" w:space="0" w:color="auto"/>
              <w:bottom w:val="single" w:sz="2" w:space="0" w:color="auto"/>
              <w:right w:val="single" w:sz="2" w:space="0" w:color="auto"/>
            </w:tcBorders>
          </w:tcPr>
          <w:p w14:paraId="07858A02" w14:textId="77777777" w:rsidR="00413EC8" w:rsidRPr="00413EC8" w:rsidRDefault="00413EC8" w:rsidP="00413EC8">
            <w:pPr>
              <w:widowControl w:val="0"/>
              <w:autoSpaceDE w:val="0"/>
              <w:autoSpaceDN w:val="0"/>
              <w:adjustRightInd w:val="0"/>
              <w:ind w:right="40" w:firstLine="182"/>
              <w:rPr>
                <w:sz w:val="20"/>
                <w:szCs w:val="20"/>
              </w:rPr>
            </w:pPr>
            <w:r w:rsidRPr="00413EC8">
              <w:rPr>
                <w:sz w:val="20"/>
                <w:szCs w:val="20"/>
              </w:rPr>
              <w:t>Руководитель Подпрограммы</w:t>
            </w:r>
          </w:p>
        </w:tc>
        <w:tc>
          <w:tcPr>
            <w:tcW w:w="7229" w:type="dxa"/>
            <w:tcBorders>
              <w:top w:val="single" w:sz="2" w:space="0" w:color="auto"/>
              <w:left w:val="single" w:sz="2" w:space="0" w:color="auto"/>
              <w:bottom w:val="single" w:sz="2" w:space="0" w:color="auto"/>
              <w:right w:val="single" w:sz="2" w:space="0" w:color="auto"/>
            </w:tcBorders>
          </w:tcPr>
          <w:p w14:paraId="290C1278" w14:textId="77777777" w:rsidR="00413EC8" w:rsidRPr="00413EC8" w:rsidRDefault="00413EC8" w:rsidP="00413EC8">
            <w:pPr>
              <w:widowControl w:val="0"/>
              <w:autoSpaceDE w:val="0"/>
              <w:autoSpaceDN w:val="0"/>
              <w:adjustRightInd w:val="0"/>
              <w:ind w:right="40" w:firstLine="181"/>
              <w:rPr>
                <w:color w:val="000000"/>
                <w:sz w:val="20"/>
                <w:szCs w:val="20"/>
              </w:rPr>
            </w:pPr>
            <w:r w:rsidRPr="00413EC8">
              <w:rPr>
                <w:color w:val="000000"/>
                <w:sz w:val="20"/>
                <w:szCs w:val="20"/>
              </w:rPr>
              <w:t>Начальник управления строительства, коммунального, дорожного хозяйства и транспорта администрации Куйбышевского муниципального района Новосибирской области</w:t>
            </w:r>
          </w:p>
        </w:tc>
      </w:tr>
      <w:tr w:rsidR="00413EC8" w:rsidRPr="00413EC8" w14:paraId="562AECCB" w14:textId="77777777" w:rsidTr="009D52AD">
        <w:tc>
          <w:tcPr>
            <w:tcW w:w="3261" w:type="dxa"/>
            <w:tcBorders>
              <w:top w:val="single" w:sz="2" w:space="0" w:color="auto"/>
              <w:left w:val="single" w:sz="2" w:space="0" w:color="auto"/>
              <w:bottom w:val="single" w:sz="2" w:space="0" w:color="auto"/>
              <w:right w:val="single" w:sz="2" w:space="0" w:color="auto"/>
            </w:tcBorders>
          </w:tcPr>
          <w:p w14:paraId="18A4EEAA" w14:textId="77777777" w:rsidR="00413EC8" w:rsidRPr="00413EC8" w:rsidRDefault="00413EC8" w:rsidP="00413EC8">
            <w:pPr>
              <w:widowControl w:val="0"/>
              <w:autoSpaceDE w:val="0"/>
              <w:autoSpaceDN w:val="0"/>
              <w:adjustRightInd w:val="0"/>
              <w:ind w:right="40" w:firstLine="182"/>
              <w:rPr>
                <w:color w:val="000000"/>
                <w:sz w:val="20"/>
                <w:szCs w:val="20"/>
              </w:rPr>
            </w:pPr>
            <w:r w:rsidRPr="00413EC8">
              <w:rPr>
                <w:color w:val="000000"/>
                <w:sz w:val="20"/>
                <w:szCs w:val="20"/>
              </w:rPr>
              <w:t>Исполнитель основных мероприятий Подпрограммы</w:t>
            </w:r>
          </w:p>
        </w:tc>
        <w:tc>
          <w:tcPr>
            <w:tcW w:w="7229" w:type="dxa"/>
            <w:tcBorders>
              <w:top w:val="single" w:sz="2" w:space="0" w:color="auto"/>
              <w:left w:val="single" w:sz="2" w:space="0" w:color="auto"/>
              <w:bottom w:val="single" w:sz="2" w:space="0" w:color="auto"/>
              <w:right w:val="single" w:sz="2" w:space="0" w:color="auto"/>
            </w:tcBorders>
          </w:tcPr>
          <w:p w14:paraId="0A64BC0A" w14:textId="77777777" w:rsidR="00413EC8" w:rsidRPr="00413EC8" w:rsidRDefault="00413EC8" w:rsidP="00413EC8">
            <w:pPr>
              <w:widowControl w:val="0"/>
              <w:autoSpaceDE w:val="0"/>
              <w:autoSpaceDN w:val="0"/>
              <w:adjustRightInd w:val="0"/>
              <w:ind w:right="40" w:firstLine="181"/>
              <w:rPr>
                <w:color w:val="000000"/>
                <w:sz w:val="20"/>
                <w:szCs w:val="20"/>
              </w:rPr>
            </w:pPr>
            <w:r w:rsidRPr="00413EC8">
              <w:rPr>
                <w:color w:val="000000"/>
                <w:sz w:val="20"/>
                <w:szCs w:val="20"/>
              </w:rPr>
              <w:t>Администрация Куйбышевского муниципального района Новосибирской области</w:t>
            </w:r>
          </w:p>
          <w:p w14:paraId="558E7BA9" w14:textId="77777777" w:rsidR="00413EC8" w:rsidRPr="00413EC8" w:rsidRDefault="00413EC8" w:rsidP="00413EC8">
            <w:pPr>
              <w:widowControl w:val="0"/>
              <w:autoSpaceDE w:val="0"/>
              <w:autoSpaceDN w:val="0"/>
              <w:adjustRightInd w:val="0"/>
              <w:ind w:right="40" w:firstLine="181"/>
              <w:rPr>
                <w:sz w:val="20"/>
                <w:szCs w:val="20"/>
              </w:rPr>
            </w:pPr>
            <w:r w:rsidRPr="00413EC8">
              <w:rPr>
                <w:color w:val="000000"/>
                <w:sz w:val="20"/>
                <w:szCs w:val="20"/>
              </w:rPr>
              <w:t xml:space="preserve">Муниципальные образования </w:t>
            </w:r>
            <w:r w:rsidRPr="00413EC8">
              <w:rPr>
                <w:sz w:val="20"/>
                <w:szCs w:val="20"/>
              </w:rPr>
              <w:t>Куйбышевского муниципального района Новосибирской области</w:t>
            </w:r>
          </w:p>
        </w:tc>
      </w:tr>
      <w:tr w:rsidR="00413EC8" w:rsidRPr="00413EC8" w14:paraId="65092C3D" w14:textId="77777777" w:rsidTr="009D52AD">
        <w:tc>
          <w:tcPr>
            <w:tcW w:w="3261" w:type="dxa"/>
            <w:tcBorders>
              <w:top w:val="single" w:sz="2" w:space="0" w:color="auto"/>
              <w:left w:val="single" w:sz="2" w:space="0" w:color="auto"/>
              <w:bottom w:val="single" w:sz="2" w:space="0" w:color="auto"/>
              <w:right w:val="single" w:sz="2" w:space="0" w:color="auto"/>
            </w:tcBorders>
          </w:tcPr>
          <w:p w14:paraId="47CAFEE3" w14:textId="77777777" w:rsidR="00413EC8" w:rsidRPr="00413EC8" w:rsidRDefault="00413EC8" w:rsidP="00413EC8">
            <w:pPr>
              <w:widowControl w:val="0"/>
              <w:autoSpaceDE w:val="0"/>
              <w:autoSpaceDN w:val="0"/>
              <w:adjustRightInd w:val="0"/>
              <w:ind w:right="40" w:firstLine="40"/>
              <w:rPr>
                <w:color w:val="000000"/>
                <w:sz w:val="20"/>
                <w:szCs w:val="20"/>
              </w:rPr>
            </w:pPr>
            <w:r w:rsidRPr="00413EC8">
              <w:rPr>
                <w:color w:val="000000"/>
                <w:sz w:val="20"/>
                <w:szCs w:val="20"/>
              </w:rPr>
              <w:t>Цель и задачи Подпрограммы</w:t>
            </w:r>
          </w:p>
        </w:tc>
        <w:tc>
          <w:tcPr>
            <w:tcW w:w="7229" w:type="dxa"/>
            <w:tcBorders>
              <w:top w:val="single" w:sz="2" w:space="0" w:color="auto"/>
              <w:left w:val="single" w:sz="2" w:space="0" w:color="auto"/>
              <w:bottom w:val="single" w:sz="2" w:space="0" w:color="auto"/>
              <w:right w:val="single" w:sz="2" w:space="0" w:color="auto"/>
            </w:tcBorders>
          </w:tcPr>
          <w:p w14:paraId="51A12DD2" w14:textId="77777777" w:rsidR="00413EC8" w:rsidRPr="00413EC8" w:rsidRDefault="00413EC8" w:rsidP="00413EC8">
            <w:pPr>
              <w:widowControl w:val="0"/>
              <w:autoSpaceDE w:val="0"/>
              <w:autoSpaceDN w:val="0"/>
              <w:adjustRightInd w:val="0"/>
              <w:ind w:right="40" w:firstLine="181"/>
              <w:rPr>
                <w:color w:val="000000"/>
                <w:sz w:val="20"/>
                <w:szCs w:val="20"/>
              </w:rPr>
            </w:pPr>
            <w:r w:rsidRPr="00413EC8">
              <w:rPr>
                <w:color w:val="000000"/>
                <w:sz w:val="20"/>
                <w:szCs w:val="20"/>
              </w:rPr>
              <w:t>Цель Подпрограммы:</w:t>
            </w:r>
          </w:p>
          <w:p w14:paraId="2F67A596" w14:textId="77777777" w:rsidR="00413EC8" w:rsidRPr="00413EC8" w:rsidRDefault="00413EC8" w:rsidP="00413EC8">
            <w:pPr>
              <w:widowControl w:val="0"/>
              <w:autoSpaceDE w:val="0"/>
              <w:autoSpaceDN w:val="0"/>
              <w:adjustRightInd w:val="0"/>
              <w:ind w:right="40" w:firstLine="181"/>
              <w:rPr>
                <w:color w:val="000000"/>
                <w:sz w:val="20"/>
                <w:szCs w:val="20"/>
              </w:rPr>
            </w:pPr>
            <w:r w:rsidRPr="00413EC8">
              <w:rPr>
                <w:sz w:val="20"/>
                <w:szCs w:val="20"/>
              </w:rPr>
              <w:t>Повышение уровня комплексного благоустройства для повышения качества жизни граждан на территории Куйбышевского муниципального района Новосибирской области</w:t>
            </w:r>
          </w:p>
          <w:p w14:paraId="36482C3B" w14:textId="77777777" w:rsidR="00413EC8" w:rsidRPr="00413EC8" w:rsidRDefault="00413EC8" w:rsidP="00413EC8">
            <w:pPr>
              <w:widowControl w:val="0"/>
              <w:autoSpaceDE w:val="0"/>
              <w:autoSpaceDN w:val="0"/>
              <w:adjustRightInd w:val="0"/>
              <w:ind w:right="40" w:firstLine="181"/>
              <w:rPr>
                <w:color w:val="000000"/>
                <w:sz w:val="20"/>
                <w:szCs w:val="20"/>
              </w:rPr>
            </w:pPr>
            <w:r w:rsidRPr="00413EC8">
              <w:rPr>
                <w:color w:val="000000"/>
                <w:sz w:val="20"/>
                <w:szCs w:val="20"/>
              </w:rPr>
              <w:t>Задача Подпрограммы:</w:t>
            </w:r>
          </w:p>
          <w:p w14:paraId="09D5AAE1" w14:textId="77777777" w:rsidR="00413EC8" w:rsidRPr="00413EC8" w:rsidRDefault="00413EC8" w:rsidP="00413EC8">
            <w:pPr>
              <w:autoSpaceDE w:val="0"/>
              <w:autoSpaceDN w:val="0"/>
              <w:adjustRightInd w:val="0"/>
              <w:ind w:right="40" w:firstLine="181"/>
              <w:jc w:val="both"/>
              <w:rPr>
                <w:sz w:val="20"/>
                <w:szCs w:val="20"/>
              </w:rPr>
            </w:pPr>
            <w:r w:rsidRPr="00413EC8">
              <w:rPr>
                <w:sz w:val="20"/>
                <w:szCs w:val="20"/>
              </w:rPr>
              <w:t xml:space="preserve"> Совершенствование благоустройства территорий путем содействия в организации обустройства дворовых территорий многоквартирных домов, общественных пространств населенных пунктов Куйбышевского муниципального района Новосибирской области</w:t>
            </w:r>
            <w:r w:rsidRPr="00413EC8">
              <w:rPr>
                <w:rFonts w:ascii="Courier New" w:hAnsi="Courier New" w:cs="Courier New"/>
                <w:sz w:val="20"/>
                <w:szCs w:val="20"/>
              </w:rPr>
              <w:t xml:space="preserve"> </w:t>
            </w:r>
            <w:r w:rsidRPr="00413EC8">
              <w:rPr>
                <w:sz w:val="20"/>
                <w:szCs w:val="20"/>
              </w:rPr>
              <w:t xml:space="preserve">с вовлечением заинтересованных граждан и организаций в процесс реализации </w:t>
            </w:r>
          </w:p>
        </w:tc>
      </w:tr>
      <w:tr w:rsidR="00413EC8" w:rsidRPr="00413EC8" w14:paraId="293FCF24" w14:textId="77777777" w:rsidTr="009D52AD">
        <w:tc>
          <w:tcPr>
            <w:tcW w:w="3261" w:type="dxa"/>
            <w:tcBorders>
              <w:top w:val="single" w:sz="2" w:space="0" w:color="auto"/>
              <w:left w:val="single" w:sz="2" w:space="0" w:color="auto"/>
              <w:bottom w:val="single" w:sz="2" w:space="0" w:color="auto"/>
              <w:right w:val="single" w:sz="2" w:space="0" w:color="auto"/>
            </w:tcBorders>
          </w:tcPr>
          <w:p w14:paraId="2BF30A56" w14:textId="77777777" w:rsidR="00413EC8" w:rsidRPr="00413EC8" w:rsidRDefault="00413EC8" w:rsidP="00413EC8">
            <w:pPr>
              <w:widowControl w:val="0"/>
              <w:autoSpaceDE w:val="0"/>
              <w:autoSpaceDN w:val="0"/>
              <w:adjustRightInd w:val="0"/>
              <w:ind w:right="40" w:firstLine="40"/>
              <w:rPr>
                <w:color w:val="000000"/>
                <w:sz w:val="20"/>
                <w:szCs w:val="20"/>
              </w:rPr>
            </w:pPr>
            <w:r w:rsidRPr="00413EC8">
              <w:rPr>
                <w:color w:val="000000"/>
                <w:sz w:val="20"/>
                <w:szCs w:val="20"/>
              </w:rPr>
              <w:t>Сроки и этапы реализации Подпрограммы</w:t>
            </w:r>
          </w:p>
        </w:tc>
        <w:tc>
          <w:tcPr>
            <w:tcW w:w="7229" w:type="dxa"/>
            <w:tcBorders>
              <w:top w:val="single" w:sz="2" w:space="0" w:color="auto"/>
              <w:left w:val="single" w:sz="2" w:space="0" w:color="auto"/>
              <w:bottom w:val="single" w:sz="2" w:space="0" w:color="auto"/>
              <w:right w:val="single" w:sz="2" w:space="0" w:color="auto"/>
            </w:tcBorders>
          </w:tcPr>
          <w:p w14:paraId="25E0477B" w14:textId="77777777" w:rsidR="00413EC8" w:rsidRPr="00413EC8" w:rsidRDefault="00413EC8" w:rsidP="00413EC8">
            <w:pPr>
              <w:widowControl w:val="0"/>
              <w:autoSpaceDE w:val="0"/>
              <w:autoSpaceDN w:val="0"/>
              <w:adjustRightInd w:val="0"/>
              <w:ind w:right="40" w:firstLine="181"/>
              <w:rPr>
                <w:color w:val="000000"/>
                <w:sz w:val="20"/>
                <w:szCs w:val="20"/>
              </w:rPr>
            </w:pPr>
            <w:r w:rsidRPr="00413EC8">
              <w:rPr>
                <w:color w:val="000000"/>
                <w:sz w:val="20"/>
                <w:szCs w:val="20"/>
              </w:rPr>
              <w:t xml:space="preserve">Период реализации Подпрограммы: 2024-2026 годы </w:t>
            </w:r>
          </w:p>
          <w:p w14:paraId="2823030A" w14:textId="77777777" w:rsidR="00413EC8" w:rsidRPr="00413EC8" w:rsidRDefault="00413EC8" w:rsidP="00413EC8">
            <w:pPr>
              <w:widowControl w:val="0"/>
              <w:autoSpaceDE w:val="0"/>
              <w:autoSpaceDN w:val="0"/>
              <w:adjustRightInd w:val="0"/>
              <w:ind w:right="40" w:firstLine="181"/>
              <w:rPr>
                <w:color w:val="000000"/>
                <w:sz w:val="20"/>
                <w:szCs w:val="20"/>
              </w:rPr>
            </w:pPr>
            <w:r w:rsidRPr="00413EC8">
              <w:rPr>
                <w:color w:val="000000"/>
                <w:sz w:val="20"/>
                <w:szCs w:val="20"/>
              </w:rPr>
              <w:t xml:space="preserve">Этапы реализации Подпрограммы не выделяются </w:t>
            </w:r>
          </w:p>
          <w:p w14:paraId="623869CD" w14:textId="77777777" w:rsidR="00413EC8" w:rsidRPr="00413EC8" w:rsidRDefault="00413EC8" w:rsidP="00413EC8">
            <w:pPr>
              <w:widowControl w:val="0"/>
              <w:autoSpaceDE w:val="0"/>
              <w:autoSpaceDN w:val="0"/>
              <w:adjustRightInd w:val="0"/>
              <w:ind w:right="40" w:firstLine="181"/>
              <w:rPr>
                <w:color w:val="000000"/>
                <w:sz w:val="20"/>
                <w:szCs w:val="20"/>
              </w:rPr>
            </w:pPr>
          </w:p>
        </w:tc>
      </w:tr>
      <w:tr w:rsidR="00413EC8" w:rsidRPr="00413EC8" w14:paraId="2FEEA145" w14:textId="77777777" w:rsidTr="009D52AD">
        <w:tc>
          <w:tcPr>
            <w:tcW w:w="3261" w:type="dxa"/>
            <w:tcBorders>
              <w:top w:val="single" w:sz="2" w:space="0" w:color="auto"/>
              <w:left w:val="single" w:sz="2" w:space="0" w:color="auto"/>
              <w:bottom w:val="single" w:sz="2" w:space="0" w:color="auto"/>
              <w:right w:val="single" w:sz="2" w:space="0" w:color="auto"/>
            </w:tcBorders>
          </w:tcPr>
          <w:p w14:paraId="0FFA609D" w14:textId="77777777" w:rsidR="00413EC8" w:rsidRPr="00413EC8" w:rsidRDefault="00413EC8" w:rsidP="00413EC8">
            <w:pPr>
              <w:widowControl w:val="0"/>
              <w:autoSpaceDE w:val="0"/>
              <w:autoSpaceDN w:val="0"/>
              <w:adjustRightInd w:val="0"/>
              <w:ind w:right="40" w:firstLine="182"/>
              <w:rPr>
                <w:color w:val="000000"/>
                <w:sz w:val="20"/>
                <w:szCs w:val="20"/>
              </w:rPr>
            </w:pPr>
            <w:r w:rsidRPr="00413EC8">
              <w:rPr>
                <w:sz w:val="20"/>
                <w:szCs w:val="20"/>
              </w:rPr>
              <w:t>Объемы и источники финансирования  Подпрограммы</w:t>
            </w:r>
          </w:p>
        </w:tc>
        <w:tc>
          <w:tcPr>
            <w:tcW w:w="7229" w:type="dxa"/>
            <w:tcBorders>
              <w:top w:val="single" w:sz="2" w:space="0" w:color="auto"/>
              <w:left w:val="single" w:sz="2" w:space="0" w:color="auto"/>
              <w:bottom w:val="single" w:sz="2" w:space="0" w:color="auto"/>
              <w:right w:val="single" w:sz="2" w:space="0" w:color="auto"/>
            </w:tcBorders>
          </w:tcPr>
          <w:p w14:paraId="135913EC" w14:textId="77777777" w:rsidR="00413EC8" w:rsidRPr="00413EC8" w:rsidRDefault="00413EC8" w:rsidP="00413EC8">
            <w:pPr>
              <w:widowControl w:val="0"/>
              <w:autoSpaceDE w:val="0"/>
              <w:autoSpaceDN w:val="0"/>
              <w:adjustRightInd w:val="0"/>
              <w:ind w:right="40" w:firstLine="181"/>
              <w:rPr>
                <w:color w:val="000000"/>
                <w:sz w:val="20"/>
                <w:szCs w:val="20"/>
              </w:rPr>
            </w:pPr>
            <w:r w:rsidRPr="00413EC8">
              <w:rPr>
                <w:color w:val="000000"/>
                <w:sz w:val="20"/>
                <w:szCs w:val="20"/>
              </w:rPr>
              <w:t>Объем финансирования, необходимый для реализации Подпрограммы – 0,0 тыс. руб.:</w:t>
            </w:r>
          </w:p>
          <w:p w14:paraId="5B5DF0A4" w14:textId="77777777" w:rsidR="00413EC8" w:rsidRPr="00413EC8" w:rsidRDefault="00413EC8" w:rsidP="00413EC8">
            <w:pPr>
              <w:widowControl w:val="0"/>
              <w:autoSpaceDE w:val="0"/>
              <w:autoSpaceDN w:val="0"/>
              <w:adjustRightInd w:val="0"/>
              <w:ind w:right="40" w:firstLine="181"/>
              <w:rPr>
                <w:color w:val="000000"/>
                <w:sz w:val="20"/>
                <w:szCs w:val="20"/>
              </w:rPr>
            </w:pPr>
            <w:r w:rsidRPr="00413EC8">
              <w:rPr>
                <w:color w:val="000000"/>
                <w:sz w:val="20"/>
                <w:szCs w:val="20"/>
              </w:rPr>
              <w:t xml:space="preserve">2024 год  –  0,0 тыс. руб. </w:t>
            </w:r>
          </w:p>
          <w:p w14:paraId="3DE5AE5A" w14:textId="77777777" w:rsidR="00413EC8" w:rsidRPr="00413EC8" w:rsidRDefault="00413EC8" w:rsidP="00413EC8">
            <w:pPr>
              <w:widowControl w:val="0"/>
              <w:autoSpaceDE w:val="0"/>
              <w:autoSpaceDN w:val="0"/>
              <w:adjustRightInd w:val="0"/>
              <w:ind w:right="40" w:firstLine="181"/>
              <w:rPr>
                <w:color w:val="000000"/>
                <w:sz w:val="20"/>
                <w:szCs w:val="20"/>
              </w:rPr>
            </w:pPr>
            <w:r w:rsidRPr="00413EC8">
              <w:rPr>
                <w:color w:val="000000"/>
                <w:sz w:val="20"/>
                <w:szCs w:val="20"/>
              </w:rPr>
              <w:t>2025 год  – 0,0 тыс. руб.</w:t>
            </w:r>
          </w:p>
          <w:p w14:paraId="2F5E8651" w14:textId="77777777" w:rsidR="00413EC8" w:rsidRPr="00413EC8" w:rsidRDefault="00413EC8" w:rsidP="00413EC8">
            <w:pPr>
              <w:widowControl w:val="0"/>
              <w:autoSpaceDE w:val="0"/>
              <w:autoSpaceDN w:val="0"/>
              <w:adjustRightInd w:val="0"/>
              <w:ind w:right="40" w:firstLine="181"/>
              <w:rPr>
                <w:color w:val="000000"/>
                <w:sz w:val="20"/>
                <w:szCs w:val="20"/>
              </w:rPr>
            </w:pPr>
            <w:r w:rsidRPr="00413EC8">
              <w:rPr>
                <w:color w:val="000000"/>
                <w:sz w:val="20"/>
                <w:szCs w:val="20"/>
              </w:rPr>
              <w:t>2026 год – 0,0 тыс. руб.</w:t>
            </w:r>
          </w:p>
          <w:p w14:paraId="5853A02D" w14:textId="77777777" w:rsidR="00413EC8" w:rsidRPr="00413EC8" w:rsidRDefault="00413EC8" w:rsidP="00413EC8">
            <w:pPr>
              <w:widowControl w:val="0"/>
              <w:autoSpaceDE w:val="0"/>
              <w:autoSpaceDN w:val="0"/>
              <w:adjustRightInd w:val="0"/>
              <w:ind w:right="40" w:firstLine="181"/>
              <w:rPr>
                <w:color w:val="000000"/>
                <w:sz w:val="20"/>
                <w:szCs w:val="20"/>
              </w:rPr>
            </w:pPr>
            <w:r w:rsidRPr="00413EC8">
              <w:rPr>
                <w:color w:val="000000"/>
                <w:sz w:val="20"/>
                <w:szCs w:val="20"/>
              </w:rPr>
              <w:t xml:space="preserve">в том числе по источникам финансирования Подпрограммы: </w:t>
            </w:r>
          </w:p>
          <w:p w14:paraId="1B34B485" w14:textId="77777777" w:rsidR="00413EC8" w:rsidRPr="00413EC8" w:rsidRDefault="00413EC8" w:rsidP="00413EC8">
            <w:pPr>
              <w:widowControl w:val="0"/>
              <w:autoSpaceDE w:val="0"/>
              <w:autoSpaceDN w:val="0"/>
              <w:adjustRightInd w:val="0"/>
              <w:ind w:right="40" w:firstLine="181"/>
              <w:rPr>
                <w:color w:val="000000"/>
                <w:sz w:val="20"/>
                <w:szCs w:val="20"/>
              </w:rPr>
            </w:pPr>
            <w:r w:rsidRPr="00413EC8">
              <w:rPr>
                <w:color w:val="000000"/>
                <w:sz w:val="20"/>
                <w:szCs w:val="20"/>
              </w:rPr>
              <w:t xml:space="preserve">- средства федерального бюджета (прогнозные объемы на условиях </w:t>
            </w:r>
            <w:proofErr w:type="spellStart"/>
            <w:r w:rsidRPr="00413EC8">
              <w:rPr>
                <w:color w:val="000000"/>
                <w:sz w:val="20"/>
                <w:szCs w:val="20"/>
              </w:rPr>
              <w:t>софинансирования</w:t>
            </w:r>
            <w:proofErr w:type="spellEnd"/>
            <w:r w:rsidRPr="00413EC8">
              <w:rPr>
                <w:color w:val="000000"/>
                <w:sz w:val="20"/>
                <w:szCs w:val="20"/>
              </w:rPr>
              <w:t>) – 0,0 тыс. руб.:</w:t>
            </w:r>
          </w:p>
          <w:p w14:paraId="4FFE0172" w14:textId="77777777" w:rsidR="00413EC8" w:rsidRPr="00413EC8" w:rsidRDefault="00413EC8" w:rsidP="00413EC8">
            <w:pPr>
              <w:widowControl w:val="0"/>
              <w:autoSpaceDE w:val="0"/>
              <w:autoSpaceDN w:val="0"/>
              <w:adjustRightInd w:val="0"/>
              <w:ind w:right="40" w:firstLine="181"/>
              <w:rPr>
                <w:color w:val="000000"/>
                <w:sz w:val="20"/>
                <w:szCs w:val="20"/>
              </w:rPr>
            </w:pPr>
            <w:r w:rsidRPr="00413EC8">
              <w:rPr>
                <w:color w:val="000000"/>
                <w:sz w:val="20"/>
                <w:szCs w:val="20"/>
              </w:rPr>
              <w:t xml:space="preserve">2024 год  –  0,0 тыс. руб. </w:t>
            </w:r>
          </w:p>
          <w:p w14:paraId="5E8A55EB" w14:textId="77777777" w:rsidR="00413EC8" w:rsidRPr="00413EC8" w:rsidRDefault="00413EC8" w:rsidP="00413EC8">
            <w:pPr>
              <w:widowControl w:val="0"/>
              <w:autoSpaceDE w:val="0"/>
              <w:autoSpaceDN w:val="0"/>
              <w:adjustRightInd w:val="0"/>
              <w:ind w:right="40" w:firstLine="181"/>
              <w:rPr>
                <w:color w:val="000000"/>
                <w:sz w:val="20"/>
                <w:szCs w:val="20"/>
              </w:rPr>
            </w:pPr>
            <w:r w:rsidRPr="00413EC8">
              <w:rPr>
                <w:color w:val="000000"/>
                <w:sz w:val="20"/>
                <w:szCs w:val="20"/>
              </w:rPr>
              <w:t>2025 год  – 0,0 тыс. руб.</w:t>
            </w:r>
          </w:p>
          <w:p w14:paraId="7C0EFA99" w14:textId="77777777" w:rsidR="00413EC8" w:rsidRPr="00413EC8" w:rsidRDefault="00413EC8" w:rsidP="00413EC8">
            <w:pPr>
              <w:widowControl w:val="0"/>
              <w:autoSpaceDE w:val="0"/>
              <w:autoSpaceDN w:val="0"/>
              <w:adjustRightInd w:val="0"/>
              <w:ind w:right="40" w:firstLine="181"/>
              <w:rPr>
                <w:color w:val="000000"/>
                <w:sz w:val="20"/>
                <w:szCs w:val="20"/>
              </w:rPr>
            </w:pPr>
            <w:r w:rsidRPr="00413EC8">
              <w:rPr>
                <w:color w:val="000000"/>
                <w:sz w:val="20"/>
                <w:szCs w:val="20"/>
              </w:rPr>
              <w:t>2026 год – 0,0 тыс. руб.</w:t>
            </w:r>
          </w:p>
          <w:p w14:paraId="65B0C4CD" w14:textId="77777777" w:rsidR="00413EC8" w:rsidRPr="00413EC8" w:rsidRDefault="00413EC8" w:rsidP="00413EC8">
            <w:pPr>
              <w:widowControl w:val="0"/>
              <w:autoSpaceDE w:val="0"/>
              <w:autoSpaceDN w:val="0"/>
              <w:adjustRightInd w:val="0"/>
              <w:ind w:right="40" w:firstLine="181"/>
              <w:rPr>
                <w:color w:val="000000"/>
                <w:sz w:val="20"/>
                <w:szCs w:val="20"/>
              </w:rPr>
            </w:pPr>
            <w:r w:rsidRPr="00413EC8">
              <w:rPr>
                <w:color w:val="000000"/>
                <w:sz w:val="20"/>
                <w:szCs w:val="20"/>
              </w:rPr>
              <w:t xml:space="preserve">- средства областного бюджета Новосибирской области (прогнозные объемы на условиях </w:t>
            </w:r>
            <w:proofErr w:type="spellStart"/>
            <w:r w:rsidRPr="00413EC8">
              <w:rPr>
                <w:color w:val="000000"/>
                <w:sz w:val="20"/>
                <w:szCs w:val="20"/>
              </w:rPr>
              <w:t>софинансирования</w:t>
            </w:r>
            <w:proofErr w:type="spellEnd"/>
            <w:r w:rsidRPr="00413EC8">
              <w:rPr>
                <w:color w:val="000000"/>
                <w:sz w:val="20"/>
                <w:szCs w:val="20"/>
              </w:rPr>
              <w:t>) – 0,0 тыс. руб.:</w:t>
            </w:r>
          </w:p>
          <w:p w14:paraId="497AEB2D" w14:textId="77777777" w:rsidR="00413EC8" w:rsidRPr="00413EC8" w:rsidRDefault="00413EC8" w:rsidP="00413EC8">
            <w:pPr>
              <w:widowControl w:val="0"/>
              <w:autoSpaceDE w:val="0"/>
              <w:autoSpaceDN w:val="0"/>
              <w:adjustRightInd w:val="0"/>
              <w:ind w:right="40" w:firstLine="181"/>
              <w:rPr>
                <w:color w:val="000000"/>
                <w:sz w:val="20"/>
                <w:szCs w:val="20"/>
              </w:rPr>
            </w:pPr>
            <w:r w:rsidRPr="00413EC8">
              <w:rPr>
                <w:color w:val="000000"/>
                <w:sz w:val="20"/>
                <w:szCs w:val="20"/>
              </w:rPr>
              <w:t xml:space="preserve">2024 год  –  0,0 тыс. руб. </w:t>
            </w:r>
          </w:p>
          <w:p w14:paraId="0B9CFD1C" w14:textId="77777777" w:rsidR="00413EC8" w:rsidRPr="00413EC8" w:rsidRDefault="00413EC8" w:rsidP="00413EC8">
            <w:pPr>
              <w:widowControl w:val="0"/>
              <w:autoSpaceDE w:val="0"/>
              <w:autoSpaceDN w:val="0"/>
              <w:adjustRightInd w:val="0"/>
              <w:ind w:right="40" w:firstLine="181"/>
              <w:rPr>
                <w:color w:val="000000"/>
                <w:sz w:val="20"/>
                <w:szCs w:val="20"/>
              </w:rPr>
            </w:pPr>
            <w:r w:rsidRPr="00413EC8">
              <w:rPr>
                <w:color w:val="000000"/>
                <w:sz w:val="20"/>
                <w:szCs w:val="20"/>
              </w:rPr>
              <w:t>2025 год  – 0,0 тыс. руб.</w:t>
            </w:r>
          </w:p>
          <w:p w14:paraId="20A6D3E5" w14:textId="77777777" w:rsidR="00413EC8" w:rsidRPr="00413EC8" w:rsidRDefault="00413EC8" w:rsidP="00413EC8">
            <w:pPr>
              <w:widowControl w:val="0"/>
              <w:autoSpaceDE w:val="0"/>
              <w:autoSpaceDN w:val="0"/>
              <w:adjustRightInd w:val="0"/>
              <w:ind w:right="40" w:firstLine="181"/>
              <w:rPr>
                <w:color w:val="000000"/>
                <w:sz w:val="20"/>
                <w:szCs w:val="20"/>
              </w:rPr>
            </w:pPr>
            <w:r w:rsidRPr="00413EC8">
              <w:rPr>
                <w:color w:val="000000"/>
                <w:sz w:val="20"/>
                <w:szCs w:val="20"/>
              </w:rPr>
              <w:t>2026 год – 0,0 тыс. руб.</w:t>
            </w:r>
          </w:p>
          <w:p w14:paraId="3B1BBEED" w14:textId="77777777" w:rsidR="00413EC8" w:rsidRPr="00413EC8" w:rsidRDefault="00413EC8" w:rsidP="00413EC8">
            <w:pPr>
              <w:widowControl w:val="0"/>
              <w:autoSpaceDE w:val="0"/>
              <w:autoSpaceDN w:val="0"/>
              <w:adjustRightInd w:val="0"/>
              <w:ind w:right="40" w:firstLine="181"/>
              <w:rPr>
                <w:color w:val="000000"/>
                <w:sz w:val="20"/>
                <w:szCs w:val="20"/>
              </w:rPr>
            </w:pPr>
            <w:r w:rsidRPr="00413EC8">
              <w:rPr>
                <w:color w:val="000000"/>
                <w:sz w:val="20"/>
                <w:szCs w:val="20"/>
              </w:rPr>
              <w:t xml:space="preserve">- средства местного бюджета – 0,0 тыс. руб.:  </w:t>
            </w:r>
          </w:p>
          <w:p w14:paraId="32784F8F" w14:textId="77777777" w:rsidR="00413EC8" w:rsidRPr="00413EC8" w:rsidRDefault="00413EC8" w:rsidP="00413EC8">
            <w:pPr>
              <w:widowControl w:val="0"/>
              <w:autoSpaceDE w:val="0"/>
              <w:autoSpaceDN w:val="0"/>
              <w:adjustRightInd w:val="0"/>
              <w:ind w:right="40" w:firstLine="181"/>
              <w:rPr>
                <w:color w:val="000000"/>
                <w:sz w:val="20"/>
                <w:szCs w:val="20"/>
              </w:rPr>
            </w:pPr>
            <w:r w:rsidRPr="00413EC8">
              <w:rPr>
                <w:color w:val="000000"/>
                <w:sz w:val="20"/>
                <w:szCs w:val="20"/>
              </w:rPr>
              <w:t xml:space="preserve">2024 год  –  0,0 тыс. руб. </w:t>
            </w:r>
          </w:p>
          <w:p w14:paraId="4C90E309" w14:textId="77777777" w:rsidR="00413EC8" w:rsidRPr="00413EC8" w:rsidRDefault="00413EC8" w:rsidP="00413EC8">
            <w:pPr>
              <w:widowControl w:val="0"/>
              <w:autoSpaceDE w:val="0"/>
              <w:autoSpaceDN w:val="0"/>
              <w:adjustRightInd w:val="0"/>
              <w:ind w:right="40" w:firstLine="181"/>
              <w:rPr>
                <w:color w:val="000000"/>
                <w:sz w:val="20"/>
                <w:szCs w:val="20"/>
              </w:rPr>
            </w:pPr>
            <w:r w:rsidRPr="00413EC8">
              <w:rPr>
                <w:color w:val="000000"/>
                <w:sz w:val="20"/>
                <w:szCs w:val="20"/>
              </w:rPr>
              <w:t>2025 год  – 0,0 тыс. руб.</w:t>
            </w:r>
          </w:p>
          <w:p w14:paraId="6D62B20C" w14:textId="77777777" w:rsidR="00413EC8" w:rsidRPr="00413EC8" w:rsidRDefault="00413EC8" w:rsidP="00413EC8">
            <w:pPr>
              <w:widowControl w:val="0"/>
              <w:autoSpaceDE w:val="0"/>
              <w:autoSpaceDN w:val="0"/>
              <w:adjustRightInd w:val="0"/>
              <w:ind w:right="40" w:firstLine="181"/>
              <w:rPr>
                <w:color w:val="000000"/>
                <w:sz w:val="20"/>
                <w:szCs w:val="20"/>
              </w:rPr>
            </w:pPr>
            <w:r w:rsidRPr="00413EC8">
              <w:rPr>
                <w:color w:val="000000"/>
                <w:sz w:val="20"/>
                <w:szCs w:val="20"/>
              </w:rPr>
              <w:t>2026 год – 0,0 тыс. руб.</w:t>
            </w:r>
          </w:p>
          <w:p w14:paraId="7E557822" w14:textId="77777777" w:rsidR="00413EC8" w:rsidRPr="00413EC8" w:rsidRDefault="00413EC8" w:rsidP="00413EC8">
            <w:pPr>
              <w:widowControl w:val="0"/>
              <w:autoSpaceDE w:val="0"/>
              <w:autoSpaceDN w:val="0"/>
              <w:adjustRightInd w:val="0"/>
              <w:ind w:right="40" w:firstLine="181"/>
              <w:rPr>
                <w:color w:val="000000"/>
                <w:sz w:val="20"/>
                <w:szCs w:val="20"/>
              </w:rPr>
            </w:pPr>
            <w:r w:rsidRPr="00413EC8">
              <w:rPr>
                <w:sz w:val="20"/>
                <w:szCs w:val="20"/>
              </w:rPr>
              <w:t>Суммы средств, выделяемые из федерального, областного и местного бюджета, подлежат ежегодному уточнению исходя из возможностей бюджетов всех уровней. В Подпрограмме приведена прогнозная (справочная) информация об объемах средств местного, областного и федерального бюджетов.</w:t>
            </w:r>
          </w:p>
        </w:tc>
      </w:tr>
      <w:tr w:rsidR="00413EC8" w:rsidRPr="00413EC8" w14:paraId="3A461F0D" w14:textId="77777777" w:rsidTr="009D52AD">
        <w:tc>
          <w:tcPr>
            <w:tcW w:w="3261" w:type="dxa"/>
            <w:tcBorders>
              <w:top w:val="single" w:sz="2" w:space="0" w:color="auto"/>
              <w:left w:val="single" w:sz="2" w:space="0" w:color="auto"/>
              <w:bottom w:val="single" w:sz="2" w:space="0" w:color="auto"/>
              <w:right w:val="single" w:sz="2" w:space="0" w:color="auto"/>
            </w:tcBorders>
          </w:tcPr>
          <w:p w14:paraId="70ADA3B6" w14:textId="77777777" w:rsidR="00413EC8" w:rsidRPr="00413EC8" w:rsidRDefault="00413EC8" w:rsidP="00413EC8">
            <w:pPr>
              <w:widowControl w:val="0"/>
              <w:autoSpaceDE w:val="0"/>
              <w:autoSpaceDN w:val="0"/>
              <w:adjustRightInd w:val="0"/>
              <w:ind w:right="40" w:firstLine="182"/>
              <w:rPr>
                <w:color w:val="000000"/>
                <w:sz w:val="20"/>
                <w:szCs w:val="20"/>
              </w:rPr>
            </w:pPr>
            <w:r w:rsidRPr="00413EC8">
              <w:rPr>
                <w:sz w:val="20"/>
                <w:szCs w:val="20"/>
              </w:rPr>
              <w:t>Целевой индикатор Подпрограммы</w:t>
            </w:r>
          </w:p>
        </w:tc>
        <w:tc>
          <w:tcPr>
            <w:tcW w:w="7229" w:type="dxa"/>
            <w:tcBorders>
              <w:top w:val="single" w:sz="2" w:space="0" w:color="auto"/>
              <w:left w:val="single" w:sz="2" w:space="0" w:color="auto"/>
              <w:bottom w:val="single" w:sz="2" w:space="0" w:color="auto"/>
              <w:right w:val="single" w:sz="2" w:space="0" w:color="auto"/>
            </w:tcBorders>
          </w:tcPr>
          <w:p w14:paraId="506E808A" w14:textId="77777777" w:rsidR="00413EC8" w:rsidRPr="00413EC8" w:rsidRDefault="00413EC8" w:rsidP="00413EC8">
            <w:pPr>
              <w:widowControl w:val="0"/>
              <w:autoSpaceDE w:val="0"/>
              <w:autoSpaceDN w:val="0"/>
              <w:adjustRightInd w:val="0"/>
              <w:ind w:right="40" w:firstLine="181"/>
              <w:rPr>
                <w:sz w:val="20"/>
                <w:szCs w:val="20"/>
              </w:rPr>
            </w:pPr>
            <w:r w:rsidRPr="00413EC8">
              <w:rPr>
                <w:sz w:val="20"/>
                <w:szCs w:val="20"/>
              </w:rPr>
              <w:t>Площадь обустроенных дворовых территорий многоквартирных домов,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tc>
      </w:tr>
      <w:tr w:rsidR="00413EC8" w:rsidRPr="00413EC8" w14:paraId="2DD91DA3" w14:textId="77777777" w:rsidTr="009D52AD">
        <w:tc>
          <w:tcPr>
            <w:tcW w:w="3261" w:type="dxa"/>
            <w:tcBorders>
              <w:top w:val="single" w:sz="2" w:space="0" w:color="auto"/>
              <w:left w:val="single" w:sz="2" w:space="0" w:color="auto"/>
              <w:bottom w:val="single" w:sz="2" w:space="0" w:color="auto"/>
              <w:right w:val="single" w:sz="2" w:space="0" w:color="auto"/>
            </w:tcBorders>
          </w:tcPr>
          <w:p w14:paraId="2F22054C" w14:textId="77777777" w:rsidR="00413EC8" w:rsidRPr="00413EC8" w:rsidRDefault="00413EC8" w:rsidP="00413EC8">
            <w:pPr>
              <w:widowControl w:val="0"/>
              <w:autoSpaceDE w:val="0"/>
              <w:autoSpaceDN w:val="0"/>
              <w:adjustRightInd w:val="0"/>
              <w:ind w:firstLine="182"/>
              <w:rPr>
                <w:color w:val="000000"/>
                <w:sz w:val="20"/>
                <w:szCs w:val="20"/>
              </w:rPr>
            </w:pPr>
            <w:r w:rsidRPr="00413EC8">
              <w:rPr>
                <w:sz w:val="20"/>
                <w:szCs w:val="20"/>
              </w:rPr>
              <w:t xml:space="preserve">Ожидаемые конечные результаты       </w:t>
            </w:r>
            <w:r w:rsidRPr="00413EC8">
              <w:rPr>
                <w:color w:val="000000"/>
                <w:sz w:val="20"/>
                <w:szCs w:val="20"/>
              </w:rPr>
              <w:t>Подпрограммы</w:t>
            </w:r>
          </w:p>
        </w:tc>
        <w:tc>
          <w:tcPr>
            <w:tcW w:w="7229" w:type="dxa"/>
            <w:tcBorders>
              <w:top w:val="single" w:sz="2" w:space="0" w:color="auto"/>
              <w:left w:val="single" w:sz="2" w:space="0" w:color="auto"/>
              <w:bottom w:val="single" w:sz="2" w:space="0" w:color="auto"/>
              <w:right w:val="single" w:sz="2" w:space="0" w:color="auto"/>
            </w:tcBorders>
          </w:tcPr>
          <w:p w14:paraId="47320AB4" w14:textId="77777777" w:rsidR="00413EC8" w:rsidRPr="00413EC8" w:rsidRDefault="00413EC8" w:rsidP="00413EC8">
            <w:pPr>
              <w:widowControl w:val="0"/>
              <w:autoSpaceDE w:val="0"/>
              <w:autoSpaceDN w:val="0"/>
              <w:adjustRightInd w:val="0"/>
              <w:ind w:right="40" w:firstLine="181"/>
              <w:rPr>
                <w:sz w:val="20"/>
                <w:szCs w:val="20"/>
              </w:rPr>
            </w:pPr>
            <w:r w:rsidRPr="00413EC8">
              <w:rPr>
                <w:sz w:val="20"/>
                <w:szCs w:val="20"/>
              </w:rPr>
              <w:t>Результатом реализации Подпрограммы станет улучшение содержания объектов благоустройства, зеленых насаждений и в целом внешнего облика населенных пунктов Куйбышевского муниципального района Новосибирской области.</w:t>
            </w:r>
          </w:p>
          <w:p w14:paraId="65D169EA" w14:textId="77777777" w:rsidR="00413EC8" w:rsidRPr="00413EC8" w:rsidRDefault="00413EC8" w:rsidP="00413EC8">
            <w:pPr>
              <w:widowControl w:val="0"/>
              <w:autoSpaceDE w:val="0"/>
              <w:autoSpaceDN w:val="0"/>
              <w:adjustRightInd w:val="0"/>
              <w:ind w:right="40" w:firstLine="181"/>
              <w:rPr>
                <w:sz w:val="20"/>
                <w:szCs w:val="20"/>
              </w:rPr>
            </w:pPr>
            <w:r w:rsidRPr="00413EC8">
              <w:rPr>
                <w:sz w:val="20"/>
                <w:szCs w:val="20"/>
              </w:rPr>
              <w:t>Обеспечение ввода площадей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tc>
      </w:tr>
      <w:tr w:rsidR="00413EC8" w:rsidRPr="00413EC8" w14:paraId="6A80B838" w14:textId="77777777" w:rsidTr="009D52AD">
        <w:tc>
          <w:tcPr>
            <w:tcW w:w="3261" w:type="dxa"/>
            <w:tcBorders>
              <w:top w:val="single" w:sz="2" w:space="0" w:color="auto"/>
              <w:left w:val="single" w:sz="2" w:space="0" w:color="auto"/>
              <w:bottom w:val="single" w:sz="2" w:space="0" w:color="auto"/>
              <w:right w:val="single" w:sz="2" w:space="0" w:color="auto"/>
            </w:tcBorders>
          </w:tcPr>
          <w:p w14:paraId="7D52B1B4" w14:textId="77777777" w:rsidR="00413EC8" w:rsidRPr="00413EC8" w:rsidRDefault="00413EC8" w:rsidP="00413EC8">
            <w:pPr>
              <w:ind w:firstLine="182"/>
              <w:contextualSpacing/>
              <w:rPr>
                <w:sz w:val="20"/>
                <w:szCs w:val="20"/>
              </w:rPr>
            </w:pPr>
            <w:r w:rsidRPr="00413EC8">
              <w:rPr>
                <w:sz w:val="20"/>
                <w:szCs w:val="20"/>
              </w:rPr>
              <w:t>Электронный адрес размещения Подпрограммы в сети Интернет</w:t>
            </w:r>
          </w:p>
        </w:tc>
        <w:tc>
          <w:tcPr>
            <w:tcW w:w="7229" w:type="dxa"/>
            <w:tcBorders>
              <w:top w:val="single" w:sz="2" w:space="0" w:color="auto"/>
              <w:left w:val="single" w:sz="2" w:space="0" w:color="auto"/>
              <w:bottom w:val="single" w:sz="2" w:space="0" w:color="auto"/>
              <w:right w:val="single" w:sz="2" w:space="0" w:color="auto"/>
            </w:tcBorders>
          </w:tcPr>
          <w:p w14:paraId="68784F22" w14:textId="77777777" w:rsidR="00413EC8" w:rsidRPr="00413EC8" w:rsidRDefault="00413EC8" w:rsidP="00413EC8">
            <w:pPr>
              <w:spacing w:line="0" w:lineRule="atLeast"/>
              <w:ind w:right="40" w:firstLine="181"/>
              <w:contextualSpacing/>
              <w:jc w:val="center"/>
              <w:rPr>
                <w:sz w:val="20"/>
                <w:szCs w:val="20"/>
              </w:rPr>
            </w:pPr>
            <w:hyperlink r:id="rId24" w:history="1">
              <w:r w:rsidRPr="00413EC8">
                <w:rPr>
                  <w:color w:val="0000FF"/>
                  <w:sz w:val="20"/>
                  <w:szCs w:val="20"/>
                  <w:u w:val="single"/>
                </w:rPr>
                <w:t>https://kuibyshev.nso.ru/page/1725</w:t>
              </w:r>
            </w:hyperlink>
            <w:r w:rsidRPr="00413EC8">
              <w:rPr>
                <w:sz w:val="20"/>
                <w:szCs w:val="20"/>
              </w:rPr>
              <w:t xml:space="preserve"> </w:t>
            </w:r>
          </w:p>
        </w:tc>
      </w:tr>
    </w:tbl>
    <w:p w14:paraId="6728399F" w14:textId="77777777" w:rsidR="00413EC8" w:rsidRPr="00413EC8" w:rsidRDefault="00413EC8" w:rsidP="00413EC8">
      <w:pPr>
        <w:widowControl w:val="0"/>
        <w:autoSpaceDE w:val="0"/>
        <w:autoSpaceDN w:val="0"/>
        <w:adjustRightInd w:val="0"/>
        <w:ind w:left="1440" w:firstLine="709"/>
        <w:rPr>
          <w:color w:val="000000"/>
          <w:sz w:val="20"/>
          <w:szCs w:val="20"/>
        </w:rPr>
      </w:pPr>
    </w:p>
    <w:p w14:paraId="0D377D94" w14:textId="77777777" w:rsidR="00413EC8" w:rsidRPr="00413EC8" w:rsidRDefault="00413EC8" w:rsidP="00413EC8">
      <w:pPr>
        <w:widowControl w:val="0"/>
        <w:autoSpaceDE w:val="0"/>
        <w:autoSpaceDN w:val="0"/>
        <w:adjustRightInd w:val="0"/>
        <w:jc w:val="center"/>
        <w:rPr>
          <w:color w:val="000000"/>
          <w:sz w:val="20"/>
          <w:szCs w:val="20"/>
        </w:rPr>
      </w:pPr>
      <w:r w:rsidRPr="00413EC8">
        <w:rPr>
          <w:color w:val="000000"/>
          <w:sz w:val="20"/>
          <w:szCs w:val="20"/>
        </w:rPr>
        <w:t>2. Обоснование необходимости реализации Подпрограммы</w:t>
      </w:r>
    </w:p>
    <w:p w14:paraId="24D95110" w14:textId="77777777" w:rsidR="00413EC8" w:rsidRPr="00413EC8" w:rsidRDefault="00413EC8" w:rsidP="00413EC8">
      <w:pPr>
        <w:widowControl w:val="0"/>
        <w:autoSpaceDE w:val="0"/>
        <w:autoSpaceDN w:val="0"/>
        <w:adjustRightInd w:val="0"/>
        <w:ind w:firstLine="709"/>
        <w:jc w:val="center"/>
        <w:rPr>
          <w:color w:val="000000"/>
          <w:sz w:val="20"/>
          <w:szCs w:val="20"/>
        </w:rPr>
      </w:pPr>
    </w:p>
    <w:p w14:paraId="4007926D" w14:textId="77777777" w:rsidR="00413EC8" w:rsidRPr="00413EC8" w:rsidRDefault="00413EC8" w:rsidP="00413EC8">
      <w:pPr>
        <w:widowControl w:val="0"/>
        <w:autoSpaceDE w:val="0"/>
        <w:autoSpaceDN w:val="0"/>
        <w:adjustRightInd w:val="0"/>
        <w:ind w:firstLine="567"/>
        <w:jc w:val="both"/>
        <w:rPr>
          <w:sz w:val="20"/>
          <w:szCs w:val="20"/>
        </w:rPr>
      </w:pPr>
      <w:r w:rsidRPr="00413EC8">
        <w:rPr>
          <w:sz w:val="20"/>
          <w:szCs w:val="20"/>
        </w:rPr>
        <w:t>Настоящая Подпрограмма разработана с целью повышения уровня комплексного благоустройства в части улучшения состояния дворовых территорий, включая покрытия тротуаров, внутриквартальных проездов, благоустройства и озеленения зон отдыха, освещения населенных пунктов Куйбышевского муниципального района Новосибирской области, а также благоустройства общественных пространств.</w:t>
      </w:r>
    </w:p>
    <w:p w14:paraId="7D89419A" w14:textId="77777777" w:rsidR="00413EC8" w:rsidRPr="00413EC8" w:rsidRDefault="00413EC8" w:rsidP="00413EC8">
      <w:pPr>
        <w:widowControl w:val="0"/>
        <w:autoSpaceDE w:val="0"/>
        <w:autoSpaceDN w:val="0"/>
        <w:adjustRightInd w:val="0"/>
        <w:ind w:firstLine="567"/>
        <w:jc w:val="both"/>
        <w:rPr>
          <w:sz w:val="20"/>
          <w:szCs w:val="20"/>
        </w:rPr>
      </w:pPr>
      <w:r w:rsidRPr="00413EC8">
        <w:rPr>
          <w:sz w:val="20"/>
          <w:szCs w:val="20"/>
        </w:rPr>
        <w:t>Сфера действия Подпрограммы – строительство и ремонт объектов благоустройства на территориях населенных пунктов Куйбышевского муниципального района Новосибирской области.</w:t>
      </w:r>
    </w:p>
    <w:p w14:paraId="15A6A144" w14:textId="77777777" w:rsidR="00413EC8" w:rsidRPr="00413EC8" w:rsidRDefault="00413EC8" w:rsidP="00413EC8">
      <w:pPr>
        <w:widowControl w:val="0"/>
        <w:autoSpaceDE w:val="0"/>
        <w:autoSpaceDN w:val="0"/>
        <w:adjustRightInd w:val="0"/>
        <w:ind w:firstLine="567"/>
        <w:jc w:val="both"/>
        <w:rPr>
          <w:sz w:val="20"/>
          <w:szCs w:val="20"/>
        </w:rPr>
      </w:pPr>
      <w:r w:rsidRPr="00413EC8">
        <w:rPr>
          <w:sz w:val="20"/>
          <w:szCs w:val="20"/>
        </w:rPr>
        <w:t>Предметом регулирования Подпрограммы является процесс оказания государственной поддержки муниципальным образованиям Куйбышевского муниципального района Новосибирской области в виде передачи субсидии из бюджета Куйбышевского муниципального района Новосибирской области в местные бюджеты, как за счет полученных субсидий из областного бюджета Новосибирской области, так и за счет собственных доходов бюджета Куйбышевского муниципального  района Новосибирской области, на осуществление мероприятий по благоустройству территорий населенных пунктов Куйбышевского муниципального района Новосибирской области.</w:t>
      </w:r>
    </w:p>
    <w:p w14:paraId="34856BF8" w14:textId="77777777" w:rsidR="00413EC8" w:rsidRPr="00413EC8" w:rsidRDefault="00413EC8" w:rsidP="00413EC8">
      <w:pPr>
        <w:widowControl w:val="0"/>
        <w:autoSpaceDE w:val="0"/>
        <w:autoSpaceDN w:val="0"/>
        <w:adjustRightInd w:val="0"/>
        <w:ind w:firstLine="567"/>
        <w:jc w:val="both"/>
        <w:rPr>
          <w:sz w:val="20"/>
          <w:szCs w:val="20"/>
        </w:rPr>
      </w:pPr>
      <w:r w:rsidRPr="00413EC8">
        <w:rPr>
          <w:sz w:val="20"/>
          <w:szCs w:val="20"/>
        </w:rPr>
        <w:t>Понятия и термины, используемые в Подпрограмме:</w:t>
      </w:r>
    </w:p>
    <w:p w14:paraId="7D8BE0C2" w14:textId="77777777" w:rsidR="00413EC8" w:rsidRPr="00413EC8" w:rsidRDefault="00413EC8" w:rsidP="00413EC8">
      <w:pPr>
        <w:widowControl w:val="0"/>
        <w:autoSpaceDE w:val="0"/>
        <w:autoSpaceDN w:val="0"/>
        <w:adjustRightInd w:val="0"/>
        <w:ind w:firstLine="567"/>
        <w:jc w:val="both"/>
        <w:rPr>
          <w:sz w:val="20"/>
          <w:szCs w:val="20"/>
        </w:rPr>
      </w:pPr>
      <w:r w:rsidRPr="00413EC8">
        <w:rPr>
          <w:sz w:val="20"/>
          <w:szCs w:val="20"/>
        </w:rPr>
        <w:t>- благоустройство территории – комплекс предусмотренных правилами благоустройства территории поселения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(инженерная подготовка и обеспечение безопасности, озеленение, устройство покрытий, освещение, размещение малых архитектурных форм и объектов монументального искусства);</w:t>
      </w:r>
    </w:p>
    <w:p w14:paraId="7A3A603E" w14:textId="77777777" w:rsidR="00413EC8" w:rsidRPr="00413EC8" w:rsidRDefault="00413EC8" w:rsidP="00413EC8">
      <w:pPr>
        <w:widowControl w:val="0"/>
        <w:autoSpaceDE w:val="0"/>
        <w:autoSpaceDN w:val="0"/>
        <w:adjustRightInd w:val="0"/>
        <w:ind w:firstLine="567"/>
        <w:jc w:val="both"/>
        <w:rPr>
          <w:sz w:val="20"/>
          <w:szCs w:val="20"/>
        </w:rPr>
      </w:pPr>
      <w:r w:rsidRPr="00413EC8">
        <w:rPr>
          <w:sz w:val="20"/>
          <w:szCs w:val="20"/>
        </w:rPr>
        <w:t>- общественные пространства муниципальных образований – пешеходные коммуникации, пешеходные зоны, участки активно посещаемой общественной застройки, участки озеленения, расположенные в составе населенного пункта;</w:t>
      </w:r>
    </w:p>
    <w:p w14:paraId="2C8B2EC6" w14:textId="77777777" w:rsidR="00413EC8" w:rsidRPr="00413EC8" w:rsidRDefault="00413EC8" w:rsidP="00413EC8">
      <w:pPr>
        <w:ind w:firstLine="567"/>
        <w:jc w:val="both"/>
        <w:rPr>
          <w:sz w:val="20"/>
          <w:szCs w:val="20"/>
        </w:rPr>
      </w:pPr>
      <w:r w:rsidRPr="00413EC8">
        <w:rPr>
          <w:sz w:val="20"/>
          <w:szCs w:val="20"/>
        </w:rPr>
        <w:t xml:space="preserve">- парк - озелененная территория многофункционального и специализированного направления рекреационной деятельности, предназначенная для периодического массового отдыха населения; </w:t>
      </w:r>
    </w:p>
    <w:p w14:paraId="728E2C55"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 дворовая территория многоквартирных домов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14:paraId="5347A0E1" w14:textId="77777777" w:rsidR="00413EC8" w:rsidRPr="00413EC8" w:rsidRDefault="00413EC8" w:rsidP="00413EC8">
      <w:pPr>
        <w:ind w:firstLine="567"/>
        <w:jc w:val="both"/>
        <w:rPr>
          <w:sz w:val="20"/>
          <w:szCs w:val="20"/>
        </w:rPr>
      </w:pPr>
      <w:r w:rsidRPr="00413EC8">
        <w:rPr>
          <w:sz w:val="20"/>
          <w:szCs w:val="20"/>
        </w:rPr>
        <w:t xml:space="preserve">- минимальный перечень видов работ по благоустройству дворовых территорий многоквартирных домов включает в себя: ремонт дворовых проездов, обеспечение освещения дворовых территорий, установка малых форм (урн, скамеек) (далее - минимальный перечень работ по благоустройству); </w:t>
      </w:r>
    </w:p>
    <w:p w14:paraId="7DF3B612" w14:textId="77777777" w:rsidR="00413EC8" w:rsidRPr="00413EC8" w:rsidRDefault="00413EC8" w:rsidP="00413EC8">
      <w:pPr>
        <w:ind w:firstLine="567"/>
        <w:jc w:val="both"/>
        <w:rPr>
          <w:sz w:val="20"/>
          <w:szCs w:val="20"/>
        </w:rPr>
      </w:pPr>
      <w:r w:rsidRPr="00413EC8">
        <w:rPr>
          <w:sz w:val="20"/>
          <w:szCs w:val="20"/>
        </w:rPr>
        <w:t xml:space="preserve">- дополнительный перечень видов работ по благоустройству дворовых территорий многоквартирных домов включает в себя: оборудование детских и (или) спортивных площадок, пешеходных дорожек, тротуаров, автомобильных парковок, озеленение территорий, иные виды работ (далее - дополнительный перечень работ по благоустройству); </w:t>
      </w:r>
    </w:p>
    <w:p w14:paraId="099CC4AE" w14:textId="77777777" w:rsidR="00413EC8" w:rsidRPr="00413EC8" w:rsidRDefault="00413EC8" w:rsidP="00413EC8">
      <w:pPr>
        <w:ind w:firstLine="567"/>
        <w:jc w:val="both"/>
        <w:rPr>
          <w:sz w:val="20"/>
          <w:szCs w:val="20"/>
        </w:rPr>
      </w:pPr>
      <w:r w:rsidRPr="00413EC8">
        <w:rPr>
          <w:sz w:val="20"/>
          <w:szCs w:val="20"/>
        </w:rPr>
        <w:t xml:space="preserve">- финансовое участие заинтересованных лиц (собственников помещений многоквартирных домов, собственников иных зданий и сооружений, расположенных в границах дворовой территории, подлежащей благоустройству) - обязательства финансового характера в </w:t>
      </w:r>
      <w:proofErr w:type="spellStart"/>
      <w:r w:rsidRPr="00413EC8">
        <w:rPr>
          <w:sz w:val="20"/>
          <w:szCs w:val="20"/>
        </w:rPr>
        <w:t>софинансировании</w:t>
      </w:r>
      <w:proofErr w:type="spellEnd"/>
      <w:r w:rsidRPr="00413EC8">
        <w:rPr>
          <w:sz w:val="20"/>
          <w:szCs w:val="20"/>
        </w:rPr>
        <w:t xml:space="preserve"> работ по благоустройству дворовых территорий, включая минимальный и дополнительный перечень работ по благоустройству; </w:t>
      </w:r>
    </w:p>
    <w:p w14:paraId="5E320FAA" w14:textId="77777777" w:rsidR="00413EC8" w:rsidRPr="00413EC8" w:rsidRDefault="00413EC8" w:rsidP="00413EC8">
      <w:pPr>
        <w:ind w:firstLine="567"/>
        <w:jc w:val="both"/>
        <w:rPr>
          <w:sz w:val="20"/>
          <w:szCs w:val="20"/>
        </w:rPr>
      </w:pPr>
      <w:r w:rsidRPr="00413EC8">
        <w:rPr>
          <w:sz w:val="20"/>
          <w:szCs w:val="20"/>
        </w:rPr>
        <w:t xml:space="preserve">- трудовое участие заинтересованных лиц (собственников помещений многоквартирных домов, собственников иных зданий и сооружений, расположенных в границах дворовой территории, подлежащей благоустройству (далее - заинтересованные лица) - выполнение работ, включенных в минимальный или дополнительный перечень работ по благоустройству, не требующих специальной подготовки (расчистка, уборка мусора и т.д.). </w:t>
      </w:r>
    </w:p>
    <w:p w14:paraId="418FDF66" w14:textId="77777777" w:rsidR="00413EC8" w:rsidRPr="00413EC8" w:rsidRDefault="00413EC8" w:rsidP="00413EC8">
      <w:pPr>
        <w:ind w:firstLine="567"/>
        <w:jc w:val="both"/>
        <w:rPr>
          <w:sz w:val="20"/>
          <w:szCs w:val="20"/>
        </w:rPr>
      </w:pPr>
      <w:r w:rsidRPr="00413EC8">
        <w:rPr>
          <w:sz w:val="20"/>
          <w:szCs w:val="20"/>
        </w:rPr>
        <w:t xml:space="preserve">На территории населенных пунктов Куйбышевского муниципального района Новосибирской области значительное количество покрытий тротуаров и внутриквартальных проездов, дворовых территорий требует ремонта или полной замены покрытий. </w:t>
      </w:r>
    </w:p>
    <w:p w14:paraId="477A2272" w14:textId="77777777" w:rsidR="00413EC8" w:rsidRPr="00413EC8" w:rsidRDefault="00413EC8" w:rsidP="00413EC8">
      <w:pPr>
        <w:ind w:firstLine="567"/>
        <w:jc w:val="both"/>
        <w:rPr>
          <w:sz w:val="20"/>
          <w:szCs w:val="20"/>
        </w:rPr>
      </w:pPr>
      <w:r w:rsidRPr="00413EC8">
        <w:rPr>
          <w:sz w:val="20"/>
          <w:szCs w:val="20"/>
        </w:rPr>
        <w:t xml:space="preserve">Одной из важнейших и социально значимых задач является обеспечение освещения территории населенных пунктов Куйбышевского муниципального района Новосибирской области. Сети наружного освещения входят в комплекс систем жизнеобеспечения. </w:t>
      </w:r>
    </w:p>
    <w:p w14:paraId="338859D0" w14:textId="77777777" w:rsidR="00413EC8" w:rsidRPr="00413EC8" w:rsidRDefault="00413EC8" w:rsidP="00413EC8">
      <w:pPr>
        <w:ind w:firstLine="567"/>
        <w:jc w:val="both"/>
        <w:rPr>
          <w:sz w:val="20"/>
          <w:szCs w:val="20"/>
        </w:rPr>
      </w:pPr>
      <w:r w:rsidRPr="00413EC8">
        <w:rPr>
          <w:sz w:val="20"/>
          <w:szCs w:val="20"/>
        </w:rPr>
        <w:t xml:space="preserve">Зеленые насаждения, являясь важным элементом благоустройства, выполняют и другую важную функцию - оздоровление окружающей среды, вносят размеренность и гармонизируют пространство населенных пунктов муниципальных образований. </w:t>
      </w:r>
    </w:p>
    <w:p w14:paraId="10EA57B5" w14:textId="77777777" w:rsidR="00413EC8" w:rsidRPr="00413EC8" w:rsidRDefault="00413EC8" w:rsidP="00413EC8">
      <w:pPr>
        <w:ind w:firstLine="567"/>
        <w:jc w:val="both"/>
        <w:rPr>
          <w:sz w:val="20"/>
          <w:szCs w:val="20"/>
        </w:rPr>
      </w:pPr>
      <w:r w:rsidRPr="00413EC8">
        <w:rPr>
          <w:sz w:val="20"/>
          <w:szCs w:val="20"/>
        </w:rPr>
        <w:t xml:space="preserve">В ходе реализации подпрограммы будут осуществляться мероприятия по благоустройству общественных пространств населенных пунктов Куйбышевского муниципального района Новосибирской области. </w:t>
      </w:r>
    </w:p>
    <w:p w14:paraId="093377C0" w14:textId="77777777" w:rsidR="00413EC8" w:rsidRPr="00413EC8" w:rsidRDefault="00413EC8" w:rsidP="00413EC8">
      <w:pPr>
        <w:ind w:firstLine="567"/>
        <w:jc w:val="both"/>
        <w:rPr>
          <w:sz w:val="20"/>
          <w:szCs w:val="20"/>
        </w:rPr>
      </w:pPr>
      <w:r w:rsidRPr="00413EC8">
        <w:rPr>
          <w:sz w:val="20"/>
          <w:szCs w:val="20"/>
        </w:rPr>
        <w:t xml:space="preserve">Обустройство новых уголков отдыха, установка игровых комплексов, повышение уровня озеленения способствует улучшению, как эстетического облика, так и функциональных возможностей зон отдыха. </w:t>
      </w:r>
    </w:p>
    <w:p w14:paraId="1685AEAF" w14:textId="77777777" w:rsidR="00413EC8" w:rsidRPr="00413EC8" w:rsidRDefault="00413EC8" w:rsidP="00413EC8">
      <w:pPr>
        <w:ind w:firstLine="567"/>
        <w:jc w:val="both"/>
        <w:rPr>
          <w:sz w:val="20"/>
          <w:szCs w:val="20"/>
        </w:rPr>
      </w:pPr>
      <w:r w:rsidRPr="00413EC8">
        <w:rPr>
          <w:sz w:val="20"/>
          <w:szCs w:val="20"/>
        </w:rPr>
        <w:t xml:space="preserve">Учитывая ограниченные бюджетные возможности муниципальных образований Куйбышевского муниципального района Новосибирской области, а также социальную важность вышеуказанных направлений, необходимо продолжить оказание государственной и муниципальной поддержки местным бюджетам на осуществление мероприятий по благоустройству территорий населенных пунктов Куйбышевского муниципального района Новосибирской области. </w:t>
      </w:r>
    </w:p>
    <w:p w14:paraId="218B3050" w14:textId="77777777" w:rsidR="00413EC8" w:rsidRPr="00413EC8" w:rsidRDefault="00413EC8" w:rsidP="00413EC8">
      <w:pPr>
        <w:autoSpaceDE w:val="0"/>
        <w:autoSpaceDN w:val="0"/>
        <w:adjustRightInd w:val="0"/>
        <w:ind w:firstLine="709"/>
        <w:jc w:val="both"/>
        <w:rPr>
          <w:sz w:val="20"/>
          <w:szCs w:val="20"/>
        </w:rPr>
      </w:pPr>
    </w:p>
    <w:p w14:paraId="73C94480" w14:textId="77777777" w:rsidR="00413EC8" w:rsidRPr="00413EC8" w:rsidRDefault="00413EC8" w:rsidP="00413EC8">
      <w:pPr>
        <w:widowControl w:val="0"/>
        <w:autoSpaceDE w:val="0"/>
        <w:autoSpaceDN w:val="0"/>
        <w:adjustRightInd w:val="0"/>
        <w:jc w:val="center"/>
        <w:rPr>
          <w:color w:val="000000"/>
          <w:sz w:val="20"/>
          <w:szCs w:val="20"/>
        </w:rPr>
      </w:pPr>
      <w:r w:rsidRPr="00413EC8">
        <w:rPr>
          <w:color w:val="000000"/>
          <w:sz w:val="20"/>
          <w:szCs w:val="20"/>
        </w:rPr>
        <w:t>3. Цели, задачи и целевой индикатор Подпрограммы</w:t>
      </w:r>
    </w:p>
    <w:p w14:paraId="0B55E1BB" w14:textId="77777777" w:rsidR="00413EC8" w:rsidRPr="00413EC8" w:rsidRDefault="00413EC8" w:rsidP="00413EC8">
      <w:pPr>
        <w:widowControl w:val="0"/>
        <w:autoSpaceDE w:val="0"/>
        <w:autoSpaceDN w:val="0"/>
        <w:adjustRightInd w:val="0"/>
        <w:ind w:left="1440" w:firstLine="709"/>
        <w:jc w:val="both"/>
        <w:rPr>
          <w:color w:val="000000"/>
          <w:sz w:val="20"/>
          <w:szCs w:val="20"/>
        </w:rPr>
      </w:pPr>
    </w:p>
    <w:p w14:paraId="78C186E4" w14:textId="77777777" w:rsidR="00413EC8" w:rsidRPr="00413EC8" w:rsidRDefault="00413EC8" w:rsidP="00413EC8">
      <w:pPr>
        <w:autoSpaceDE w:val="0"/>
        <w:autoSpaceDN w:val="0"/>
        <w:adjustRightInd w:val="0"/>
        <w:ind w:firstLine="567"/>
        <w:jc w:val="both"/>
        <w:rPr>
          <w:rFonts w:cs="Courier New"/>
          <w:sz w:val="20"/>
          <w:szCs w:val="20"/>
        </w:rPr>
      </w:pPr>
      <w:r w:rsidRPr="00413EC8">
        <w:rPr>
          <w:rFonts w:cs="Courier New"/>
          <w:sz w:val="20"/>
          <w:szCs w:val="20"/>
        </w:rPr>
        <w:t xml:space="preserve">Целью Подпрограммы является повышение уровня комплексного благоустройства для повышения качества жизни граждан на территории </w:t>
      </w:r>
      <w:r w:rsidRPr="00413EC8">
        <w:rPr>
          <w:sz w:val="20"/>
          <w:szCs w:val="20"/>
        </w:rPr>
        <w:t>Куйбышевского муниципального района Новосибирской области</w:t>
      </w:r>
      <w:r w:rsidRPr="00413EC8">
        <w:rPr>
          <w:rFonts w:cs="Courier New"/>
          <w:sz w:val="20"/>
          <w:szCs w:val="20"/>
        </w:rPr>
        <w:t>.</w:t>
      </w:r>
    </w:p>
    <w:p w14:paraId="3360CF5E"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Задача Подпрограммы – совершенствование благоустройства территорий путем содействия в организации обустройства дворовых территорий многоквартирных домов, общественных пространств населенных пунктов Куйбышевского муниципального района Новосибирской области с вовлечением заинтересованных граждан и организаций в процесс реализации.</w:t>
      </w:r>
    </w:p>
    <w:p w14:paraId="24000A6A" w14:textId="77777777" w:rsidR="00413EC8" w:rsidRPr="00413EC8" w:rsidRDefault="00413EC8" w:rsidP="00413EC8">
      <w:pPr>
        <w:autoSpaceDE w:val="0"/>
        <w:autoSpaceDN w:val="0"/>
        <w:adjustRightInd w:val="0"/>
        <w:ind w:firstLine="567"/>
        <w:jc w:val="both"/>
        <w:rPr>
          <w:rFonts w:cs="Courier New"/>
          <w:sz w:val="20"/>
          <w:szCs w:val="20"/>
        </w:rPr>
      </w:pPr>
      <w:r w:rsidRPr="00413EC8">
        <w:rPr>
          <w:rFonts w:cs="Courier New"/>
          <w:sz w:val="20"/>
          <w:szCs w:val="20"/>
        </w:rPr>
        <w:t xml:space="preserve">Целевой индикатор Подпрограммы – площадь обустроенных зон отдыха, спортивных и детских площадок, зон отдыха и озеленения, тротуаров и проездов, приведенных в надлежащее состояние на территориях населенных пунктов </w:t>
      </w:r>
      <w:r w:rsidRPr="00413EC8">
        <w:rPr>
          <w:sz w:val="20"/>
          <w:szCs w:val="20"/>
        </w:rPr>
        <w:t>Куйбышевского муниципального района Новосибирской области</w:t>
      </w:r>
      <w:r w:rsidRPr="00413EC8">
        <w:rPr>
          <w:rFonts w:cs="Courier New"/>
          <w:sz w:val="20"/>
          <w:szCs w:val="20"/>
        </w:rPr>
        <w:t>.</w:t>
      </w:r>
    </w:p>
    <w:p w14:paraId="309C4001" w14:textId="77777777" w:rsidR="00413EC8" w:rsidRPr="00413EC8" w:rsidRDefault="00413EC8" w:rsidP="00413EC8">
      <w:pPr>
        <w:autoSpaceDE w:val="0"/>
        <w:autoSpaceDN w:val="0"/>
        <w:adjustRightInd w:val="0"/>
        <w:ind w:firstLine="567"/>
        <w:jc w:val="both"/>
        <w:rPr>
          <w:rFonts w:cs="Courier New"/>
          <w:sz w:val="20"/>
          <w:szCs w:val="20"/>
        </w:rPr>
      </w:pPr>
      <w:r w:rsidRPr="00413EC8">
        <w:rPr>
          <w:rFonts w:cs="Courier New"/>
          <w:sz w:val="20"/>
          <w:szCs w:val="20"/>
        </w:rPr>
        <w:t>Задачи и целевые индикаторы Подпрограммы приведены в приложении 1 к Подпрограмме.</w:t>
      </w:r>
    </w:p>
    <w:p w14:paraId="75502261" w14:textId="77777777" w:rsidR="00413EC8" w:rsidRPr="00413EC8" w:rsidRDefault="00413EC8" w:rsidP="00413EC8">
      <w:pPr>
        <w:autoSpaceDE w:val="0"/>
        <w:autoSpaceDN w:val="0"/>
        <w:adjustRightInd w:val="0"/>
        <w:ind w:firstLine="567"/>
        <w:jc w:val="both"/>
        <w:rPr>
          <w:rFonts w:cs="Courier New"/>
          <w:sz w:val="20"/>
          <w:szCs w:val="20"/>
        </w:rPr>
      </w:pPr>
    </w:p>
    <w:p w14:paraId="1E43D009" w14:textId="77777777" w:rsidR="00413EC8" w:rsidRPr="00413EC8" w:rsidRDefault="00413EC8" w:rsidP="00413EC8">
      <w:pPr>
        <w:widowControl w:val="0"/>
        <w:autoSpaceDE w:val="0"/>
        <w:autoSpaceDN w:val="0"/>
        <w:adjustRightInd w:val="0"/>
        <w:jc w:val="center"/>
        <w:rPr>
          <w:sz w:val="20"/>
          <w:szCs w:val="20"/>
        </w:rPr>
      </w:pPr>
      <w:r w:rsidRPr="00413EC8">
        <w:rPr>
          <w:sz w:val="20"/>
          <w:szCs w:val="20"/>
        </w:rPr>
        <w:t>4. Основные мероприятий Подпрограммы</w:t>
      </w:r>
    </w:p>
    <w:p w14:paraId="2A90B938" w14:textId="77777777" w:rsidR="00413EC8" w:rsidRPr="00413EC8" w:rsidRDefault="00413EC8" w:rsidP="00413EC8">
      <w:pPr>
        <w:widowControl w:val="0"/>
        <w:autoSpaceDE w:val="0"/>
        <w:autoSpaceDN w:val="0"/>
        <w:adjustRightInd w:val="0"/>
        <w:ind w:left="1440" w:firstLine="567"/>
        <w:jc w:val="both"/>
        <w:rPr>
          <w:sz w:val="20"/>
          <w:szCs w:val="20"/>
        </w:rPr>
      </w:pPr>
    </w:p>
    <w:p w14:paraId="0D1E6BEB" w14:textId="77777777" w:rsidR="00413EC8" w:rsidRPr="00413EC8" w:rsidRDefault="00413EC8" w:rsidP="00413EC8">
      <w:pPr>
        <w:widowControl w:val="0"/>
        <w:autoSpaceDE w:val="0"/>
        <w:autoSpaceDN w:val="0"/>
        <w:adjustRightInd w:val="0"/>
        <w:spacing w:after="120"/>
        <w:ind w:firstLine="567"/>
        <w:jc w:val="both"/>
        <w:rPr>
          <w:sz w:val="20"/>
          <w:szCs w:val="20"/>
        </w:rPr>
      </w:pPr>
      <w:r w:rsidRPr="00413EC8">
        <w:rPr>
          <w:sz w:val="20"/>
          <w:szCs w:val="20"/>
        </w:rPr>
        <w:t>В рамках Подпрограммы предусматривается реализация основного мероприятия – оказание поддержки муниципальным образованиям Куйбышевского муниципального района Новосибирской области на благоустройство территорий населенных пунктов Куйбышевского муниципального района Новосибирской области.</w:t>
      </w:r>
    </w:p>
    <w:p w14:paraId="631ED04A" w14:textId="77777777" w:rsidR="00413EC8" w:rsidRPr="00413EC8" w:rsidRDefault="00413EC8" w:rsidP="00413EC8">
      <w:pPr>
        <w:widowControl w:val="0"/>
        <w:autoSpaceDE w:val="0"/>
        <w:autoSpaceDN w:val="0"/>
        <w:adjustRightInd w:val="0"/>
        <w:spacing w:after="120"/>
        <w:ind w:firstLine="567"/>
        <w:jc w:val="both"/>
        <w:rPr>
          <w:color w:val="000000"/>
          <w:sz w:val="20"/>
          <w:szCs w:val="20"/>
        </w:rPr>
      </w:pPr>
      <w:r w:rsidRPr="00413EC8">
        <w:rPr>
          <w:sz w:val="20"/>
          <w:szCs w:val="20"/>
        </w:rPr>
        <w:t>Перечень мероприятий Подпрограммы приведен в приложении 2 к Подпрограмме.</w:t>
      </w:r>
    </w:p>
    <w:p w14:paraId="30299062" w14:textId="77777777" w:rsidR="00413EC8" w:rsidRPr="00413EC8" w:rsidRDefault="00413EC8" w:rsidP="00413EC8">
      <w:pPr>
        <w:widowControl w:val="0"/>
        <w:autoSpaceDE w:val="0"/>
        <w:autoSpaceDN w:val="0"/>
        <w:adjustRightInd w:val="0"/>
        <w:ind w:firstLine="709"/>
        <w:jc w:val="both"/>
        <w:rPr>
          <w:color w:val="000000"/>
          <w:sz w:val="20"/>
          <w:szCs w:val="20"/>
        </w:rPr>
      </w:pPr>
    </w:p>
    <w:p w14:paraId="4594CFDA" w14:textId="77777777" w:rsidR="00413EC8" w:rsidRPr="00413EC8" w:rsidRDefault="00413EC8" w:rsidP="00413EC8">
      <w:pPr>
        <w:jc w:val="center"/>
        <w:rPr>
          <w:color w:val="000000"/>
          <w:sz w:val="20"/>
          <w:szCs w:val="20"/>
        </w:rPr>
      </w:pPr>
      <w:r w:rsidRPr="00413EC8">
        <w:rPr>
          <w:sz w:val="20"/>
          <w:szCs w:val="20"/>
        </w:rPr>
        <w:t>5. Ожидаемые результаты реализации Подпрограммы</w:t>
      </w:r>
    </w:p>
    <w:p w14:paraId="78F6A646" w14:textId="77777777" w:rsidR="00413EC8" w:rsidRPr="00413EC8" w:rsidRDefault="00413EC8" w:rsidP="00413EC8">
      <w:pPr>
        <w:widowControl w:val="0"/>
        <w:ind w:firstLine="709"/>
        <w:jc w:val="both"/>
        <w:rPr>
          <w:sz w:val="20"/>
          <w:szCs w:val="20"/>
        </w:rPr>
      </w:pPr>
    </w:p>
    <w:p w14:paraId="2955C198" w14:textId="77777777" w:rsidR="00413EC8" w:rsidRPr="00413EC8" w:rsidRDefault="00413EC8" w:rsidP="00413EC8">
      <w:pPr>
        <w:widowControl w:val="0"/>
        <w:autoSpaceDE w:val="0"/>
        <w:autoSpaceDN w:val="0"/>
        <w:adjustRightInd w:val="0"/>
        <w:spacing w:after="120"/>
        <w:ind w:firstLine="567"/>
        <w:jc w:val="both"/>
        <w:rPr>
          <w:color w:val="000000"/>
          <w:sz w:val="20"/>
          <w:szCs w:val="20"/>
        </w:rPr>
      </w:pPr>
      <w:r w:rsidRPr="00413EC8">
        <w:rPr>
          <w:color w:val="000000"/>
          <w:sz w:val="20"/>
          <w:szCs w:val="20"/>
        </w:rPr>
        <w:t>Реализация Подпрограммы позволит к концу 2026 года:</w:t>
      </w:r>
    </w:p>
    <w:p w14:paraId="59F0A8ED" w14:textId="77777777" w:rsidR="00413EC8" w:rsidRPr="00413EC8" w:rsidRDefault="00413EC8" w:rsidP="00413EC8">
      <w:pPr>
        <w:widowControl w:val="0"/>
        <w:autoSpaceDE w:val="0"/>
        <w:autoSpaceDN w:val="0"/>
        <w:adjustRightInd w:val="0"/>
        <w:spacing w:after="120"/>
        <w:ind w:firstLine="567"/>
        <w:jc w:val="both"/>
        <w:rPr>
          <w:color w:val="000000"/>
          <w:sz w:val="20"/>
          <w:szCs w:val="20"/>
        </w:rPr>
      </w:pPr>
      <w:r w:rsidRPr="00413EC8">
        <w:rPr>
          <w:color w:val="000000"/>
          <w:sz w:val="20"/>
          <w:szCs w:val="20"/>
        </w:rPr>
        <w:t xml:space="preserve">- улучшить содержание объектов благоустройства, зеленых насаждений и в целом внешнего облика населенных пунктов </w:t>
      </w:r>
      <w:r w:rsidRPr="00413EC8">
        <w:rPr>
          <w:sz w:val="20"/>
          <w:szCs w:val="20"/>
        </w:rPr>
        <w:t>Куйбышевского муниципального района Новосибирской области</w:t>
      </w:r>
      <w:r w:rsidRPr="00413EC8">
        <w:rPr>
          <w:color w:val="000000"/>
          <w:sz w:val="20"/>
          <w:szCs w:val="20"/>
        </w:rPr>
        <w:t>;</w:t>
      </w:r>
    </w:p>
    <w:p w14:paraId="008D7B98" w14:textId="77777777" w:rsidR="00413EC8" w:rsidRPr="00413EC8" w:rsidRDefault="00413EC8" w:rsidP="00413EC8">
      <w:pPr>
        <w:widowControl w:val="0"/>
        <w:autoSpaceDE w:val="0"/>
        <w:autoSpaceDN w:val="0"/>
        <w:adjustRightInd w:val="0"/>
        <w:spacing w:after="120"/>
        <w:ind w:firstLine="567"/>
        <w:jc w:val="both"/>
        <w:rPr>
          <w:color w:val="000000"/>
          <w:sz w:val="20"/>
          <w:szCs w:val="20"/>
        </w:rPr>
      </w:pPr>
      <w:r w:rsidRPr="00413EC8">
        <w:rPr>
          <w:color w:val="000000"/>
          <w:sz w:val="20"/>
          <w:szCs w:val="20"/>
        </w:rPr>
        <w:t xml:space="preserve">- обеспечить ввод площадей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w:t>
      </w:r>
      <w:r w:rsidRPr="00413EC8">
        <w:rPr>
          <w:sz w:val="20"/>
          <w:szCs w:val="20"/>
        </w:rPr>
        <w:t>Куйбышевского муниципального района Новосибирской области.</w:t>
      </w:r>
    </w:p>
    <w:p w14:paraId="4ECB347C" w14:textId="77777777" w:rsidR="00413EC8" w:rsidRPr="00413EC8" w:rsidRDefault="00413EC8" w:rsidP="00413EC8">
      <w:pPr>
        <w:widowControl w:val="0"/>
        <w:autoSpaceDE w:val="0"/>
        <w:autoSpaceDN w:val="0"/>
        <w:adjustRightInd w:val="0"/>
        <w:spacing w:after="120"/>
        <w:ind w:firstLine="567"/>
        <w:jc w:val="both"/>
        <w:rPr>
          <w:color w:val="000000"/>
          <w:sz w:val="20"/>
          <w:szCs w:val="20"/>
        </w:rPr>
      </w:pPr>
      <w:r w:rsidRPr="00413EC8">
        <w:rPr>
          <w:color w:val="000000"/>
          <w:sz w:val="20"/>
          <w:szCs w:val="20"/>
        </w:rPr>
        <w:t>К окончанию срока реализации Подпрограммы предполагается достижение следующих результатов и эффектов:</w:t>
      </w:r>
    </w:p>
    <w:p w14:paraId="64A950B6" w14:textId="77777777" w:rsidR="00413EC8" w:rsidRPr="00413EC8" w:rsidRDefault="00413EC8" w:rsidP="00413EC8">
      <w:pPr>
        <w:widowControl w:val="0"/>
        <w:autoSpaceDE w:val="0"/>
        <w:autoSpaceDN w:val="0"/>
        <w:adjustRightInd w:val="0"/>
        <w:spacing w:after="120"/>
        <w:ind w:firstLine="567"/>
        <w:jc w:val="both"/>
        <w:rPr>
          <w:color w:val="000000"/>
          <w:sz w:val="20"/>
          <w:szCs w:val="20"/>
        </w:rPr>
      </w:pPr>
      <w:r w:rsidRPr="00413EC8">
        <w:rPr>
          <w:color w:val="000000"/>
          <w:sz w:val="20"/>
          <w:szCs w:val="20"/>
        </w:rPr>
        <w:t xml:space="preserve">- повышение уровня благоустройства и совершенствование внешнего облика территорий муниципальных образований </w:t>
      </w:r>
      <w:r w:rsidRPr="00413EC8">
        <w:rPr>
          <w:sz w:val="20"/>
          <w:szCs w:val="20"/>
        </w:rPr>
        <w:t>Куйбышевского муниципального района Новосибирской области</w:t>
      </w:r>
      <w:r w:rsidRPr="00413EC8">
        <w:rPr>
          <w:color w:val="000000"/>
          <w:sz w:val="20"/>
          <w:szCs w:val="20"/>
        </w:rPr>
        <w:t>;</w:t>
      </w:r>
    </w:p>
    <w:p w14:paraId="4E8A4F5A" w14:textId="77777777" w:rsidR="00413EC8" w:rsidRPr="00413EC8" w:rsidRDefault="00413EC8" w:rsidP="00413EC8">
      <w:pPr>
        <w:widowControl w:val="0"/>
        <w:autoSpaceDE w:val="0"/>
        <w:autoSpaceDN w:val="0"/>
        <w:adjustRightInd w:val="0"/>
        <w:spacing w:after="120"/>
        <w:ind w:firstLine="567"/>
        <w:jc w:val="both"/>
        <w:rPr>
          <w:color w:val="000000"/>
          <w:sz w:val="20"/>
          <w:szCs w:val="20"/>
        </w:rPr>
      </w:pPr>
      <w:r w:rsidRPr="00413EC8">
        <w:rPr>
          <w:color w:val="000000"/>
          <w:sz w:val="20"/>
          <w:szCs w:val="20"/>
        </w:rPr>
        <w:t xml:space="preserve">- повышение уровня комплексного благоустройства для повышения качества жизни граждан на территории </w:t>
      </w:r>
      <w:r w:rsidRPr="00413EC8">
        <w:rPr>
          <w:sz w:val="20"/>
          <w:szCs w:val="20"/>
        </w:rPr>
        <w:t>Куйбышевского муниципального района Новосибирской области</w:t>
      </w:r>
      <w:r w:rsidRPr="00413EC8">
        <w:rPr>
          <w:color w:val="000000"/>
          <w:sz w:val="20"/>
          <w:szCs w:val="20"/>
        </w:rPr>
        <w:t>;</w:t>
      </w:r>
    </w:p>
    <w:p w14:paraId="2B13057D" w14:textId="77777777" w:rsidR="00413EC8" w:rsidRPr="00413EC8" w:rsidRDefault="00413EC8" w:rsidP="00413EC8">
      <w:pPr>
        <w:widowControl w:val="0"/>
        <w:autoSpaceDE w:val="0"/>
        <w:autoSpaceDN w:val="0"/>
        <w:adjustRightInd w:val="0"/>
        <w:spacing w:after="120"/>
        <w:ind w:firstLine="567"/>
        <w:jc w:val="both"/>
        <w:rPr>
          <w:color w:val="000000"/>
          <w:sz w:val="20"/>
          <w:szCs w:val="20"/>
        </w:rPr>
      </w:pPr>
      <w:r w:rsidRPr="00413EC8">
        <w:rPr>
          <w:color w:val="000000"/>
          <w:sz w:val="20"/>
          <w:szCs w:val="20"/>
        </w:rPr>
        <w:t xml:space="preserve">- повышение эстетического качества среды территорий населенных пунктов и формирование современного облика населенных пунктов </w:t>
      </w:r>
      <w:r w:rsidRPr="00413EC8">
        <w:rPr>
          <w:sz w:val="20"/>
          <w:szCs w:val="20"/>
        </w:rPr>
        <w:t>Куйбышевского муниципального района Новосибирской области</w:t>
      </w:r>
      <w:r w:rsidRPr="00413EC8">
        <w:rPr>
          <w:color w:val="000000"/>
          <w:sz w:val="20"/>
          <w:szCs w:val="20"/>
        </w:rPr>
        <w:t>, сочетающего в себе элементы новизны и привлекательности;</w:t>
      </w:r>
    </w:p>
    <w:p w14:paraId="13C6656E" w14:textId="77777777" w:rsidR="00413EC8" w:rsidRPr="00413EC8" w:rsidRDefault="00413EC8" w:rsidP="00413EC8">
      <w:pPr>
        <w:widowControl w:val="0"/>
        <w:autoSpaceDE w:val="0"/>
        <w:autoSpaceDN w:val="0"/>
        <w:adjustRightInd w:val="0"/>
        <w:ind w:firstLine="567"/>
        <w:jc w:val="both"/>
        <w:rPr>
          <w:color w:val="000000"/>
          <w:sz w:val="20"/>
          <w:szCs w:val="20"/>
        </w:rPr>
      </w:pPr>
      <w:r w:rsidRPr="00413EC8">
        <w:rPr>
          <w:color w:val="000000"/>
          <w:sz w:val="20"/>
          <w:szCs w:val="20"/>
        </w:rPr>
        <w:t>- создание благоприятных и комфортных условий проживания и отдыха населения.</w:t>
      </w:r>
    </w:p>
    <w:p w14:paraId="3D2DD858" w14:textId="77777777" w:rsidR="00413EC8" w:rsidRPr="00413EC8" w:rsidRDefault="00413EC8" w:rsidP="00413EC8">
      <w:pPr>
        <w:widowControl w:val="0"/>
        <w:autoSpaceDE w:val="0"/>
        <w:autoSpaceDN w:val="0"/>
        <w:adjustRightInd w:val="0"/>
        <w:ind w:firstLine="709"/>
        <w:jc w:val="both"/>
        <w:rPr>
          <w:color w:val="000000"/>
          <w:sz w:val="20"/>
          <w:szCs w:val="20"/>
        </w:rPr>
      </w:pPr>
    </w:p>
    <w:p w14:paraId="22D18854" w14:textId="77777777" w:rsidR="00413EC8" w:rsidRPr="00413EC8" w:rsidRDefault="00413EC8" w:rsidP="00413EC8">
      <w:pPr>
        <w:widowControl w:val="0"/>
        <w:autoSpaceDE w:val="0"/>
        <w:autoSpaceDN w:val="0"/>
        <w:adjustRightInd w:val="0"/>
        <w:jc w:val="center"/>
        <w:rPr>
          <w:sz w:val="20"/>
          <w:szCs w:val="20"/>
        </w:rPr>
      </w:pPr>
      <w:r w:rsidRPr="00413EC8">
        <w:rPr>
          <w:sz w:val="20"/>
          <w:szCs w:val="20"/>
        </w:rPr>
        <w:t>6. Ресурсное обеспечение Подпрограммы</w:t>
      </w:r>
    </w:p>
    <w:p w14:paraId="5B67C89E" w14:textId="77777777" w:rsidR="00413EC8" w:rsidRPr="00413EC8" w:rsidRDefault="00413EC8" w:rsidP="00413EC8">
      <w:pPr>
        <w:widowControl w:val="0"/>
        <w:autoSpaceDE w:val="0"/>
        <w:autoSpaceDN w:val="0"/>
        <w:adjustRightInd w:val="0"/>
        <w:ind w:left="1440" w:firstLine="709"/>
        <w:jc w:val="both"/>
        <w:rPr>
          <w:sz w:val="20"/>
          <w:szCs w:val="20"/>
        </w:rPr>
      </w:pPr>
    </w:p>
    <w:p w14:paraId="378847E4" w14:textId="77777777" w:rsidR="00413EC8" w:rsidRPr="00413EC8" w:rsidRDefault="00413EC8" w:rsidP="00413EC8">
      <w:pPr>
        <w:widowControl w:val="0"/>
        <w:autoSpaceDE w:val="0"/>
        <w:autoSpaceDN w:val="0"/>
        <w:adjustRightInd w:val="0"/>
        <w:ind w:firstLine="567"/>
        <w:jc w:val="both"/>
        <w:rPr>
          <w:color w:val="000000"/>
          <w:sz w:val="20"/>
          <w:szCs w:val="20"/>
        </w:rPr>
      </w:pPr>
      <w:r w:rsidRPr="00413EC8">
        <w:rPr>
          <w:color w:val="000000"/>
          <w:sz w:val="20"/>
          <w:szCs w:val="20"/>
        </w:rPr>
        <w:t>Объем финансирования, необходимый для реализации Подпрограммы – 0 тыс. руб.:</w:t>
      </w:r>
    </w:p>
    <w:p w14:paraId="023ABE4A" w14:textId="77777777" w:rsidR="00413EC8" w:rsidRPr="00413EC8" w:rsidRDefault="00413EC8" w:rsidP="00413EC8">
      <w:pPr>
        <w:widowControl w:val="0"/>
        <w:autoSpaceDE w:val="0"/>
        <w:autoSpaceDN w:val="0"/>
        <w:adjustRightInd w:val="0"/>
        <w:ind w:firstLine="567"/>
        <w:jc w:val="both"/>
        <w:rPr>
          <w:color w:val="000000"/>
          <w:sz w:val="20"/>
          <w:szCs w:val="20"/>
        </w:rPr>
      </w:pPr>
      <w:r w:rsidRPr="00413EC8">
        <w:rPr>
          <w:color w:val="000000"/>
          <w:sz w:val="20"/>
          <w:szCs w:val="20"/>
        </w:rPr>
        <w:t xml:space="preserve">2024 год  –  0 тыс. руб. </w:t>
      </w:r>
    </w:p>
    <w:p w14:paraId="22A2C2CC" w14:textId="77777777" w:rsidR="00413EC8" w:rsidRPr="00413EC8" w:rsidRDefault="00413EC8" w:rsidP="00413EC8">
      <w:pPr>
        <w:widowControl w:val="0"/>
        <w:autoSpaceDE w:val="0"/>
        <w:autoSpaceDN w:val="0"/>
        <w:adjustRightInd w:val="0"/>
        <w:ind w:firstLine="567"/>
        <w:jc w:val="both"/>
        <w:rPr>
          <w:color w:val="000000"/>
          <w:sz w:val="20"/>
          <w:szCs w:val="20"/>
        </w:rPr>
      </w:pPr>
      <w:r w:rsidRPr="00413EC8">
        <w:rPr>
          <w:color w:val="000000"/>
          <w:sz w:val="20"/>
          <w:szCs w:val="20"/>
        </w:rPr>
        <w:t>2025 год  – 0 тыс. руб.</w:t>
      </w:r>
    </w:p>
    <w:p w14:paraId="5917E281" w14:textId="77777777" w:rsidR="00413EC8" w:rsidRPr="00413EC8" w:rsidRDefault="00413EC8" w:rsidP="00413EC8">
      <w:pPr>
        <w:widowControl w:val="0"/>
        <w:autoSpaceDE w:val="0"/>
        <w:autoSpaceDN w:val="0"/>
        <w:adjustRightInd w:val="0"/>
        <w:ind w:firstLine="567"/>
        <w:jc w:val="both"/>
        <w:rPr>
          <w:color w:val="000000"/>
          <w:sz w:val="20"/>
          <w:szCs w:val="20"/>
        </w:rPr>
      </w:pPr>
      <w:r w:rsidRPr="00413EC8">
        <w:rPr>
          <w:color w:val="000000"/>
          <w:sz w:val="20"/>
          <w:szCs w:val="20"/>
        </w:rPr>
        <w:t>2026 год – 0 тыс. руб.</w:t>
      </w:r>
    </w:p>
    <w:p w14:paraId="045949E8" w14:textId="77777777" w:rsidR="00413EC8" w:rsidRPr="00413EC8" w:rsidRDefault="00413EC8" w:rsidP="00413EC8">
      <w:pPr>
        <w:widowControl w:val="0"/>
        <w:autoSpaceDE w:val="0"/>
        <w:autoSpaceDN w:val="0"/>
        <w:adjustRightInd w:val="0"/>
        <w:ind w:firstLine="567"/>
        <w:jc w:val="both"/>
        <w:rPr>
          <w:color w:val="000000"/>
          <w:sz w:val="20"/>
          <w:szCs w:val="20"/>
        </w:rPr>
      </w:pPr>
      <w:r w:rsidRPr="00413EC8">
        <w:rPr>
          <w:color w:val="000000"/>
          <w:sz w:val="20"/>
          <w:szCs w:val="20"/>
        </w:rPr>
        <w:t xml:space="preserve">в том числе по источникам финансирования Подпрограммы: </w:t>
      </w:r>
    </w:p>
    <w:p w14:paraId="7074F0FE" w14:textId="77777777" w:rsidR="00413EC8" w:rsidRPr="00413EC8" w:rsidRDefault="00413EC8" w:rsidP="00413EC8">
      <w:pPr>
        <w:widowControl w:val="0"/>
        <w:autoSpaceDE w:val="0"/>
        <w:autoSpaceDN w:val="0"/>
        <w:adjustRightInd w:val="0"/>
        <w:ind w:firstLine="567"/>
        <w:jc w:val="both"/>
        <w:rPr>
          <w:color w:val="000000"/>
          <w:sz w:val="20"/>
          <w:szCs w:val="20"/>
        </w:rPr>
      </w:pPr>
      <w:r w:rsidRPr="00413EC8">
        <w:rPr>
          <w:color w:val="000000"/>
          <w:sz w:val="20"/>
          <w:szCs w:val="20"/>
        </w:rPr>
        <w:t xml:space="preserve">- средства федерального бюджета (прогнозные объемы на условиях </w:t>
      </w:r>
      <w:proofErr w:type="spellStart"/>
      <w:r w:rsidRPr="00413EC8">
        <w:rPr>
          <w:color w:val="000000"/>
          <w:sz w:val="20"/>
          <w:szCs w:val="20"/>
        </w:rPr>
        <w:t>софинансирования</w:t>
      </w:r>
      <w:proofErr w:type="spellEnd"/>
      <w:r w:rsidRPr="00413EC8">
        <w:rPr>
          <w:color w:val="000000"/>
          <w:sz w:val="20"/>
          <w:szCs w:val="20"/>
        </w:rPr>
        <w:t>) – 0 тыс. руб.:</w:t>
      </w:r>
    </w:p>
    <w:p w14:paraId="514E2474" w14:textId="77777777" w:rsidR="00413EC8" w:rsidRPr="00413EC8" w:rsidRDefault="00413EC8" w:rsidP="00413EC8">
      <w:pPr>
        <w:widowControl w:val="0"/>
        <w:autoSpaceDE w:val="0"/>
        <w:autoSpaceDN w:val="0"/>
        <w:adjustRightInd w:val="0"/>
        <w:ind w:firstLine="567"/>
        <w:jc w:val="both"/>
        <w:rPr>
          <w:color w:val="000000"/>
          <w:sz w:val="20"/>
          <w:szCs w:val="20"/>
        </w:rPr>
      </w:pPr>
      <w:r w:rsidRPr="00413EC8">
        <w:rPr>
          <w:color w:val="000000"/>
          <w:sz w:val="20"/>
          <w:szCs w:val="20"/>
        </w:rPr>
        <w:t xml:space="preserve">2024 год  –  0 тыс. руб. </w:t>
      </w:r>
    </w:p>
    <w:p w14:paraId="3DD94A6F" w14:textId="77777777" w:rsidR="00413EC8" w:rsidRPr="00413EC8" w:rsidRDefault="00413EC8" w:rsidP="00413EC8">
      <w:pPr>
        <w:widowControl w:val="0"/>
        <w:autoSpaceDE w:val="0"/>
        <w:autoSpaceDN w:val="0"/>
        <w:adjustRightInd w:val="0"/>
        <w:ind w:firstLine="567"/>
        <w:jc w:val="both"/>
        <w:rPr>
          <w:color w:val="000000"/>
          <w:sz w:val="20"/>
          <w:szCs w:val="20"/>
        </w:rPr>
      </w:pPr>
      <w:r w:rsidRPr="00413EC8">
        <w:rPr>
          <w:color w:val="000000"/>
          <w:sz w:val="20"/>
          <w:szCs w:val="20"/>
        </w:rPr>
        <w:t>2025 год  – 0 тыс. руб.</w:t>
      </w:r>
    </w:p>
    <w:p w14:paraId="54096B6D" w14:textId="77777777" w:rsidR="00413EC8" w:rsidRPr="00413EC8" w:rsidRDefault="00413EC8" w:rsidP="00413EC8">
      <w:pPr>
        <w:widowControl w:val="0"/>
        <w:autoSpaceDE w:val="0"/>
        <w:autoSpaceDN w:val="0"/>
        <w:adjustRightInd w:val="0"/>
        <w:ind w:firstLine="567"/>
        <w:jc w:val="both"/>
        <w:rPr>
          <w:color w:val="000000"/>
          <w:sz w:val="20"/>
          <w:szCs w:val="20"/>
        </w:rPr>
      </w:pPr>
      <w:r w:rsidRPr="00413EC8">
        <w:rPr>
          <w:color w:val="000000"/>
          <w:sz w:val="20"/>
          <w:szCs w:val="20"/>
        </w:rPr>
        <w:t>2026 год – 0 тыс. руб.</w:t>
      </w:r>
    </w:p>
    <w:p w14:paraId="086B0C0B" w14:textId="77777777" w:rsidR="00413EC8" w:rsidRPr="00413EC8" w:rsidRDefault="00413EC8" w:rsidP="00413EC8">
      <w:pPr>
        <w:widowControl w:val="0"/>
        <w:autoSpaceDE w:val="0"/>
        <w:autoSpaceDN w:val="0"/>
        <w:adjustRightInd w:val="0"/>
        <w:ind w:firstLine="567"/>
        <w:jc w:val="both"/>
        <w:rPr>
          <w:color w:val="000000"/>
          <w:sz w:val="20"/>
          <w:szCs w:val="20"/>
        </w:rPr>
      </w:pPr>
      <w:r w:rsidRPr="00413EC8">
        <w:rPr>
          <w:color w:val="000000"/>
          <w:sz w:val="20"/>
          <w:szCs w:val="20"/>
        </w:rPr>
        <w:t xml:space="preserve">- средства областного бюджета Новосибирской области (прогнозные объемы на условиях </w:t>
      </w:r>
      <w:proofErr w:type="spellStart"/>
      <w:r w:rsidRPr="00413EC8">
        <w:rPr>
          <w:color w:val="000000"/>
          <w:sz w:val="20"/>
          <w:szCs w:val="20"/>
        </w:rPr>
        <w:t>софинансирования</w:t>
      </w:r>
      <w:proofErr w:type="spellEnd"/>
      <w:r w:rsidRPr="00413EC8">
        <w:rPr>
          <w:color w:val="000000"/>
          <w:sz w:val="20"/>
          <w:szCs w:val="20"/>
        </w:rPr>
        <w:t>) – 0 тыс. руб.:</w:t>
      </w:r>
    </w:p>
    <w:p w14:paraId="0DB9B480" w14:textId="77777777" w:rsidR="00413EC8" w:rsidRPr="00413EC8" w:rsidRDefault="00413EC8" w:rsidP="00413EC8">
      <w:pPr>
        <w:widowControl w:val="0"/>
        <w:autoSpaceDE w:val="0"/>
        <w:autoSpaceDN w:val="0"/>
        <w:adjustRightInd w:val="0"/>
        <w:ind w:firstLine="567"/>
        <w:jc w:val="both"/>
        <w:rPr>
          <w:color w:val="000000"/>
          <w:sz w:val="20"/>
          <w:szCs w:val="20"/>
        </w:rPr>
      </w:pPr>
      <w:r w:rsidRPr="00413EC8">
        <w:rPr>
          <w:color w:val="000000"/>
          <w:sz w:val="20"/>
          <w:szCs w:val="20"/>
        </w:rPr>
        <w:t xml:space="preserve">2024 год  –  0 тыс. руб. </w:t>
      </w:r>
    </w:p>
    <w:p w14:paraId="284E5650" w14:textId="77777777" w:rsidR="00413EC8" w:rsidRPr="00413EC8" w:rsidRDefault="00413EC8" w:rsidP="00413EC8">
      <w:pPr>
        <w:widowControl w:val="0"/>
        <w:autoSpaceDE w:val="0"/>
        <w:autoSpaceDN w:val="0"/>
        <w:adjustRightInd w:val="0"/>
        <w:ind w:firstLine="567"/>
        <w:jc w:val="both"/>
        <w:rPr>
          <w:color w:val="000000"/>
          <w:sz w:val="20"/>
          <w:szCs w:val="20"/>
        </w:rPr>
      </w:pPr>
      <w:r w:rsidRPr="00413EC8">
        <w:rPr>
          <w:color w:val="000000"/>
          <w:sz w:val="20"/>
          <w:szCs w:val="20"/>
        </w:rPr>
        <w:t>2025 год  – 0 тыс. руб.</w:t>
      </w:r>
    </w:p>
    <w:p w14:paraId="6051FD4C" w14:textId="77777777" w:rsidR="00413EC8" w:rsidRPr="00413EC8" w:rsidRDefault="00413EC8" w:rsidP="00413EC8">
      <w:pPr>
        <w:widowControl w:val="0"/>
        <w:autoSpaceDE w:val="0"/>
        <w:autoSpaceDN w:val="0"/>
        <w:adjustRightInd w:val="0"/>
        <w:ind w:firstLine="567"/>
        <w:jc w:val="both"/>
        <w:rPr>
          <w:color w:val="000000"/>
          <w:sz w:val="20"/>
          <w:szCs w:val="20"/>
        </w:rPr>
      </w:pPr>
      <w:r w:rsidRPr="00413EC8">
        <w:rPr>
          <w:color w:val="000000"/>
          <w:sz w:val="20"/>
          <w:szCs w:val="20"/>
        </w:rPr>
        <w:t>2026 год – 0 тыс. руб.</w:t>
      </w:r>
    </w:p>
    <w:p w14:paraId="446F3C54" w14:textId="77777777" w:rsidR="00413EC8" w:rsidRPr="00413EC8" w:rsidRDefault="00413EC8" w:rsidP="00413EC8">
      <w:pPr>
        <w:widowControl w:val="0"/>
        <w:autoSpaceDE w:val="0"/>
        <w:autoSpaceDN w:val="0"/>
        <w:adjustRightInd w:val="0"/>
        <w:ind w:firstLine="567"/>
        <w:jc w:val="both"/>
        <w:rPr>
          <w:color w:val="000000"/>
          <w:sz w:val="20"/>
          <w:szCs w:val="20"/>
        </w:rPr>
      </w:pPr>
      <w:r w:rsidRPr="00413EC8">
        <w:rPr>
          <w:color w:val="000000"/>
          <w:sz w:val="20"/>
          <w:szCs w:val="20"/>
        </w:rPr>
        <w:t xml:space="preserve">- средства местного бюджета – 0 тыс. руб.:  </w:t>
      </w:r>
    </w:p>
    <w:p w14:paraId="7A6A35AF" w14:textId="77777777" w:rsidR="00413EC8" w:rsidRPr="00413EC8" w:rsidRDefault="00413EC8" w:rsidP="00413EC8">
      <w:pPr>
        <w:widowControl w:val="0"/>
        <w:autoSpaceDE w:val="0"/>
        <w:autoSpaceDN w:val="0"/>
        <w:adjustRightInd w:val="0"/>
        <w:ind w:firstLine="567"/>
        <w:jc w:val="both"/>
        <w:rPr>
          <w:color w:val="000000"/>
          <w:sz w:val="20"/>
          <w:szCs w:val="20"/>
        </w:rPr>
      </w:pPr>
      <w:r w:rsidRPr="00413EC8">
        <w:rPr>
          <w:color w:val="000000"/>
          <w:sz w:val="20"/>
          <w:szCs w:val="20"/>
        </w:rPr>
        <w:t xml:space="preserve">2024 год  –  0 тыс. руб. </w:t>
      </w:r>
    </w:p>
    <w:p w14:paraId="579A6C3D" w14:textId="77777777" w:rsidR="00413EC8" w:rsidRPr="00413EC8" w:rsidRDefault="00413EC8" w:rsidP="00413EC8">
      <w:pPr>
        <w:widowControl w:val="0"/>
        <w:autoSpaceDE w:val="0"/>
        <w:autoSpaceDN w:val="0"/>
        <w:adjustRightInd w:val="0"/>
        <w:ind w:firstLine="567"/>
        <w:jc w:val="both"/>
        <w:rPr>
          <w:color w:val="000000"/>
          <w:sz w:val="20"/>
          <w:szCs w:val="20"/>
        </w:rPr>
      </w:pPr>
      <w:r w:rsidRPr="00413EC8">
        <w:rPr>
          <w:color w:val="000000"/>
          <w:sz w:val="20"/>
          <w:szCs w:val="20"/>
        </w:rPr>
        <w:t>2025 год  – 0 тыс. руб.</w:t>
      </w:r>
    </w:p>
    <w:p w14:paraId="5A374F21" w14:textId="77777777" w:rsidR="00413EC8" w:rsidRPr="00413EC8" w:rsidRDefault="00413EC8" w:rsidP="00413EC8">
      <w:pPr>
        <w:widowControl w:val="0"/>
        <w:autoSpaceDE w:val="0"/>
        <w:autoSpaceDN w:val="0"/>
        <w:adjustRightInd w:val="0"/>
        <w:ind w:firstLine="567"/>
        <w:jc w:val="both"/>
        <w:rPr>
          <w:color w:val="000000"/>
          <w:sz w:val="20"/>
          <w:szCs w:val="20"/>
        </w:rPr>
      </w:pPr>
      <w:r w:rsidRPr="00413EC8">
        <w:rPr>
          <w:color w:val="000000"/>
          <w:sz w:val="20"/>
          <w:szCs w:val="20"/>
        </w:rPr>
        <w:t>2026 год – 0 тыс. руб.</w:t>
      </w:r>
    </w:p>
    <w:p w14:paraId="16E37F34" w14:textId="77777777" w:rsidR="00413EC8" w:rsidRPr="00413EC8" w:rsidRDefault="00413EC8" w:rsidP="00413EC8">
      <w:pPr>
        <w:widowControl w:val="0"/>
        <w:autoSpaceDE w:val="0"/>
        <w:autoSpaceDN w:val="0"/>
        <w:adjustRightInd w:val="0"/>
        <w:ind w:firstLine="567"/>
        <w:jc w:val="both"/>
        <w:rPr>
          <w:color w:val="000000"/>
          <w:sz w:val="20"/>
          <w:szCs w:val="20"/>
        </w:rPr>
      </w:pPr>
    </w:p>
    <w:p w14:paraId="3093BC0B" w14:textId="77777777" w:rsidR="00413EC8" w:rsidRPr="00413EC8" w:rsidRDefault="00413EC8" w:rsidP="00413EC8">
      <w:pPr>
        <w:widowControl w:val="0"/>
        <w:autoSpaceDE w:val="0"/>
        <w:autoSpaceDN w:val="0"/>
        <w:adjustRightInd w:val="0"/>
        <w:spacing w:after="120"/>
        <w:ind w:firstLine="567"/>
        <w:jc w:val="both"/>
        <w:rPr>
          <w:sz w:val="20"/>
          <w:szCs w:val="20"/>
        </w:rPr>
      </w:pPr>
      <w:r w:rsidRPr="00413EC8">
        <w:rPr>
          <w:sz w:val="20"/>
          <w:szCs w:val="20"/>
        </w:rPr>
        <w:t>Суммы средств, выделяемые из федерального, областного и местного бюджета, подлежат ежегодному уточнению исходя из возможностей бюджетов всех уровней.</w:t>
      </w:r>
    </w:p>
    <w:p w14:paraId="2EA1B6C8" w14:textId="77777777" w:rsidR="00413EC8" w:rsidRPr="00413EC8" w:rsidRDefault="00413EC8" w:rsidP="00413EC8">
      <w:pPr>
        <w:widowControl w:val="0"/>
        <w:autoSpaceDE w:val="0"/>
        <w:autoSpaceDN w:val="0"/>
        <w:adjustRightInd w:val="0"/>
        <w:spacing w:after="120"/>
        <w:ind w:firstLine="567"/>
        <w:jc w:val="both"/>
        <w:rPr>
          <w:sz w:val="20"/>
          <w:szCs w:val="20"/>
        </w:rPr>
      </w:pPr>
      <w:r w:rsidRPr="00413EC8">
        <w:rPr>
          <w:rFonts w:eastAsia="Calibri"/>
          <w:sz w:val="20"/>
          <w:szCs w:val="20"/>
          <w:lang w:eastAsia="en-US"/>
        </w:rPr>
        <w:t xml:space="preserve">Сводные финансовые затраты по Подпрограмме с распределением расходов по годам и источникам </w:t>
      </w:r>
      <w:r w:rsidRPr="00413EC8">
        <w:rPr>
          <w:sz w:val="20"/>
          <w:szCs w:val="20"/>
        </w:rPr>
        <w:t>финансирования приведены в приложении 3 к Подпрограмме.</w:t>
      </w:r>
    </w:p>
    <w:p w14:paraId="0CEDE6C2" w14:textId="77777777" w:rsidR="00413EC8" w:rsidRPr="00413EC8" w:rsidRDefault="00413EC8" w:rsidP="00413EC8">
      <w:pPr>
        <w:widowControl w:val="0"/>
        <w:autoSpaceDE w:val="0"/>
        <w:autoSpaceDN w:val="0"/>
        <w:adjustRightInd w:val="0"/>
        <w:spacing w:after="120"/>
        <w:ind w:firstLine="709"/>
        <w:jc w:val="both"/>
        <w:rPr>
          <w:sz w:val="20"/>
          <w:szCs w:val="20"/>
        </w:rPr>
      </w:pPr>
    </w:p>
    <w:p w14:paraId="1DBA5AA0" w14:textId="77777777" w:rsidR="00413EC8" w:rsidRPr="00413EC8" w:rsidRDefault="00413EC8" w:rsidP="00413EC8">
      <w:pPr>
        <w:widowControl w:val="0"/>
        <w:autoSpaceDE w:val="0"/>
        <w:autoSpaceDN w:val="0"/>
        <w:adjustRightInd w:val="0"/>
        <w:spacing w:after="120"/>
        <w:ind w:firstLine="709"/>
        <w:rPr>
          <w:sz w:val="20"/>
          <w:szCs w:val="20"/>
        </w:rPr>
        <w:sectPr w:rsidR="00413EC8" w:rsidRPr="00413EC8" w:rsidSect="00304D23">
          <w:pgSz w:w="12240" w:h="15840"/>
          <w:pgMar w:top="1134" w:right="618" w:bottom="992" w:left="1134" w:header="720" w:footer="720" w:gutter="0"/>
          <w:cols w:space="720"/>
          <w:noEndnote/>
          <w:titlePg/>
          <w:docGrid w:linePitch="326"/>
        </w:sectPr>
      </w:pPr>
    </w:p>
    <w:p w14:paraId="11335DCE" w14:textId="77777777" w:rsidR="00413EC8" w:rsidRPr="00413EC8" w:rsidRDefault="00413EC8" w:rsidP="00413EC8">
      <w:pPr>
        <w:widowControl w:val="0"/>
        <w:autoSpaceDE w:val="0"/>
        <w:autoSpaceDN w:val="0"/>
        <w:adjustRightInd w:val="0"/>
        <w:ind w:firstLine="709"/>
        <w:jc w:val="right"/>
        <w:rPr>
          <w:sz w:val="20"/>
          <w:szCs w:val="20"/>
        </w:rPr>
      </w:pPr>
      <w:r w:rsidRPr="00413EC8">
        <w:rPr>
          <w:sz w:val="20"/>
          <w:szCs w:val="20"/>
        </w:rPr>
        <w:t>Приложение № 1</w:t>
      </w:r>
    </w:p>
    <w:p w14:paraId="7AA26BB8" w14:textId="77777777" w:rsidR="00413EC8" w:rsidRPr="00413EC8" w:rsidRDefault="00413EC8" w:rsidP="00413EC8">
      <w:pPr>
        <w:widowControl w:val="0"/>
        <w:autoSpaceDE w:val="0"/>
        <w:autoSpaceDN w:val="0"/>
        <w:adjustRightInd w:val="0"/>
        <w:ind w:firstLine="709"/>
        <w:jc w:val="right"/>
        <w:rPr>
          <w:sz w:val="20"/>
          <w:szCs w:val="20"/>
        </w:rPr>
      </w:pPr>
      <w:r w:rsidRPr="00413EC8">
        <w:rPr>
          <w:sz w:val="20"/>
          <w:szCs w:val="20"/>
        </w:rPr>
        <w:t xml:space="preserve">к подпрограмме  </w:t>
      </w:r>
    </w:p>
    <w:p w14:paraId="440B6169" w14:textId="77777777" w:rsidR="00413EC8" w:rsidRPr="00413EC8" w:rsidRDefault="00413EC8" w:rsidP="00413EC8">
      <w:pPr>
        <w:widowControl w:val="0"/>
        <w:autoSpaceDE w:val="0"/>
        <w:autoSpaceDN w:val="0"/>
        <w:adjustRightInd w:val="0"/>
        <w:ind w:firstLine="709"/>
        <w:jc w:val="right"/>
        <w:rPr>
          <w:sz w:val="20"/>
          <w:szCs w:val="20"/>
        </w:rPr>
      </w:pPr>
      <w:r w:rsidRPr="00413EC8">
        <w:rPr>
          <w:color w:val="000000"/>
          <w:sz w:val="20"/>
          <w:szCs w:val="20"/>
        </w:rPr>
        <w:t>«</w:t>
      </w:r>
      <w:r w:rsidRPr="00413EC8">
        <w:rPr>
          <w:spacing w:val="-8"/>
          <w:sz w:val="20"/>
          <w:szCs w:val="20"/>
        </w:rPr>
        <w:t>Благоустройство территорий населенных пунктов</w:t>
      </w:r>
      <w:r w:rsidRPr="00413EC8">
        <w:rPr>
          <w:sz w:val="20"/>
          <w:szCs w:val="20"/>
        </w:rPr>
        <w:t xml:space="preserve"> </w:t>
      </w:r>
    </w:p>
    <w:p w14:paraId="03A4E4D2" w14:textId="77777777" w:rsidR="00413EC8" w:rsidRPr="00413EC8" w:rsidRDefault="00413EC8" w:rsidP="00413EC8">
      <w:pPr>
        <w:widowControl w:val="0"/>
        <w:autoSpaceDE w:val="0"/>
        <w:autoSpaceDN w:val="0"/>
        <w:adjustRightInd w:val="0"/>
        <w:ind w:firstLine="709"/>
        <w:jc w:val="right"/>
        <w:rPr>
          <w:sz w:val="20"/>
          <w:szCs w:val="20"/>
        </w:rPr>
      </w:pPr>
      <w:r w:rsidRPr="00413EC8">
        <w:rPr>
          <w:sz w:val="20"/>
          <w:szCs w:val="20"/>
        </w:rPr>
        <w:t xml:space="preserve">Куйбышевского муниципального района </w:t>
      </w:r>
    </w:p>
    <w:p w14:paraId="67EB0070" w14:textId="77777777" w:rsidR="00413EC8" w:rsidRPr="00413EC8" w:rsidRDefault="00413EC8" w:rsidP="00413EC8">
      <w:pPr>
        <w:widowControl w:val="0"/>
        <w:autoSpaceDE w:val="0"/>
        <w:autoSpaceDN w:val="0"/>
        <w:adjustRightInd w:val="0"/>
        <w:ind w:firstLine="709"/>
        <w:jc w:val="right"/>
        <w:rPr>
          <w:color w:val="000000"/>
          <w:sz w:val="20"/>
          <w:szCs w:val="20"/>
        </w:rPr>
      </w:pPr>
      <w:r w:rsidRPr="00413EC8">
        <w:rPr>
          <w:sz w:val="20"/>
          <w:szCs w:val="20"/>
        </w:rPr>
        <w:t>Новосибирской области на 2024 - 2026 годы</w:t>
      </w:r>
      <w:r w:rsidRPr="00413EC8">
        <w:rPr>
          <w:color w:val="000000"/>
          <w:sz w:val="20"/>
          <w:szCs w:val="20"/>
        </w:rPr>
        <w:t xml:space="preserve">» </w:t>
      </w:r>
    </w:p>
    <w:p w14:paraId="3D7CB2B6" w14:textId="77777777" w:rsidR="00413EC8" w:rsidRPr="00413EC8" w:rsidRDefault="00413EC8" w:rsidP="00413EC8">
      <w:pPr>
        <w:widowControl w:val="0"/>
        <w:autoSpaceDE w:val="0"/>
        <w:autoSpaceDN w:val="0"/>
        <w:adjustRightInd w:val="0"/>
        <w:ind w:firstLine="709"/>
        <w:jc w:val="center"/>
        <w:rPr>
          <w:sz w:val="20"/>
          <w:szCs w:val="20"/>
        </w:rPr>
      </w:pPr>
    </w:p>
    <w:p w14:paraId="73E0CAC7" w14:textId="77777777" w:rsidR="00413EC8" w:rsidRPr="00413EC8" w:rsidRDefault="00413EC8" w:rsidP="00413EC8">
      <w:pPr>
        <w:widowControl w:val="0"/>
        <w:autoSpaceDE w:val="0"/>
        <w:autoSpaceDN w:val="0"/>
        <w:adjustRightInd w:val="0"/>
        <w:ind w:firstLine="709"/>
        <w:jc w:val="center"/>
        <w:rPr>
          <w:sz w:val="20"/>
          <w:szCs w:val="20"/>
        </w:rPr>
      </w:pPr>
      <w:r w:rsidRPr="00413EC8">
        <w:rPr>
          <w:sz w:val="20"/>
          <w:szCs w:val="20"/>
        </w:rPr>
        <w:t>Цели, задачи и целевые индикаторы Подпрограммы</w:t>
      </w:r>
    </w:p>
    <w:p w14:paraId="11D02C42" w14:textId="77777777" w:rsidR="00413EC8" w:rsidRPr="00413EC8" w:rsidRDefault="00413EC8" w:rsidP="00413EC8">
      <w:pPr>
        <w:widowControl w:val="0"/>
        <w:autoSpaceDE w:val="0"/>
        <w:autoSpaceDN w:val="0"/>
        <w:adjustRightInd w:val="0"/>
        <w:ind w:firstLine="709"/>
        <w:jc w:val="center"/>
        <w:rPr>
          <w:color w:val="000000"/>
          <w:sz w:val="20"/>
          <w:szCs w:val="20"/>
        </w:rPr>
      </w:pPr>
    </w:p>
    <w:tbl>
      <w:tblPr>
        <w:tblW w:w="14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3827"/>
        <w:gridCol w:w="1382"/>
        <w:gridCol w:w="1283"/>
        <w:gridCol w:w="1169"/>
        <w:gridCol w:w="1145"/>
        <w:gridCol w:w="1614"/>
      </w:tblGrid>
      <w:tr w:rsidR="00413EC8" w:rsidRPr="00413EC8" w14:paraId="73460A90" w14:textId="77777777" w:rsidTr="009D52AD">
        <w:trPr>
          <w:cantSplit/>
          <w:trHeight w:val="600"/>
        </w:trPr>
        <w:tc>
          <w:tcPr>
            <w:tcW w:w="4361" w:type="dxa"/>
            <w:vMerge w:val="restart"/>
          </w:tcPr>
          <w:p w14:paraId="7A3E8C1B" w14:textId="77777777" w:rsidR="00413EC8" w:rsidRPr="00413EC8" w:rsidRDefault="00413EC8" w:rsidP="00413EC8">
            <w:pPr>
              <w:widowControl w:val="0"/>
              <w:autoSpaceDE w:val="0"/>
              <w:autoSpaceDN w:val="0"/>
              <w:adjustRightInd w:val="0"/>
              <w:ind w:right="153"/>
              <w:jc w:val="center"/>
              <w:rPr>
                <w:sz w:val="20"/>
                <w:szCs w:val="20"/>
              </w:rPr>
            </w:pPr>
            <w:r w:rsidRPr="00413EC8">
              <w:rPr>
                <w:sz w:val="20"/>
                <w:szCs w:val="20"/>
              </w:rPr>
              <w:t>Цель/задачи, требующие решения для достижения цели</w:t>
            </w:r>
          </w:p>
        </w:tc>
        <w:tc>
          <w:tcPr>
            <w:tcW w:w="3827" w:type="dxa"/>
            <w:vMerge w:val="restart"/>
          </w:tcPr>
          <w:p w14:paraId="4C91E77C" w14:textId="77777777" w:rsidR="00413EC8" w:rsidRPr="00413EC8" w:rsidRDefault="00413EC8" w:rsidP="00413EC8">
            <w:pPr>
              <w:widowControl w:val="0"/>
              <w:autoSpaceDE w:val="0"/>
              <w:autoSpaceDN w:val="0"/>
              <w:adjustRightInd w:val="0"/>
              <w:ind w:right="22" w:firstLine="56"/>
              <w:jc w:val="center"/>
              <w:rPr>
                <w:sz w:val="20"/>
                <w:szCs w:val="20"/>
              </w:rPr>
            </w:pPr>
            <w:r w:rsidRPr="00413EC8">
              <w:rPr>
                <w:sz w:val="20"/>
                <w:szCs w:val="20"/>
              </w:rPr>
              <w:t>Наименование целевого индикатора</w:t>
            </w:r>
          </w:p>
        </w:tc>
        <w:tc>
          <w:tcPr>
            <w:tcW w:w="1382" w:type="dxa"/>
            <w:vMerge w:val="restart"/>
          </w:tcPr>
          <w:p w14:paraId="146A6DAC" w14:textId="77777777" w:rsidR="00413EC8" w:rsidRPr="00413EC8" w:rsidRDefault="00413EC8" w:rsidP="00413EC8">
            <w:pPr>
              <w:widowControl w:val="0"/>
              <w:autoSpaceDE w:val="0"/>
              <w:autoSpaceDN w:val="0"/>
              <w:adjustRightInd w:val="0"/>
              <w:ind w:right="180" w:firstLine="46"/>
              <w:jc w:val="center"/>
              <w:rPr>
                <w:sz w:val="20"/>
                <w:szCs w:val="20"/>
              </w:rPr>
            </w:pPr>
            <w:r w:rsidRPr="00413EC8">
              <w:rPr>
                <w:sz w:val="20"/>
                <w:szCs w:val="20"/>
              </w:rPr>
              <w:t>Единица измерения</w:t>
            </w:r>
          </w:p>
        </w:tc>
        <w:tc>
          <w:tcPr>
            <w:tcW w:w="3597" w:type="dxa"/>
            <w:gridSpan w:val="3"/>
          </w:tcPr>
          <w:p w14:paraId="51FE08FE" w14:textId="77777777" w:rsidR="00413EC8" w:rsidRPr="00413EC8" w:rsidRDefault="00413EC8" w:rsidP="00413EC8">
            <w:pPr>
              <w:widowControl w:val="0"/>
              <w:autoSpaceDE w:val="0"/>
              <w:autoSpaceDN w:val="0"/>
              <w:adjustRightInd w:val="0"/>
              <w:ind w:right="122" w:hanging="4"/>
              <w:jc w:val="center"/>
              <w:rPr>
                <w:sz w:val="20"/>
                <w:szCs w:val="20"/>
              </w:rPr>
            </w:pPr>
            <w:r w:rsidRPr="00413EC8">
              <w:rPr>
                <w:sz w:val="20"/>
                <w:szCs w:val="20"/>
              </w:rPr>
              <w:t xml:space="preserve">Значение целевого индикатора </w:t>
            </w:r>
          </w:p>
        </w:tc>
        <w:tc>
          <w:tcPr>
            <w:tcW w:w="1614" w:type="dxa"/>
          </w:tcPr>
          <w:p w14:paraId="19ABEA3E" w14:textId="77777777" w:rsidR="00413EC8" w:rsidRPr="00413EC8" w:rsidRDefault="00413EC8" w:rsidP="00413EC8">
            <w:pPr>
              <w:widowControl w:val="0"/>
              <w:autoSpaceDE w:val="0"/>
              <w:autoSpaceDN w:val="0"/>
              <w:adjustRightInd w:val="0"/>
              <w:ind w:right="34" w:firstLine="86"/>
              <w:jc w:val="center"/>
              <w:rPr>
                <w:sz w:val="20"/>
                <w:szCs w:val="20"/>
              </w:rPr>
            </w:pPr>
            <w:r w:rsidRPr="00413EC8">
              <w:rPr>
                <w:sz w:val="20"/>
                <w:szCs w:val="20"/>
              </w:rPr>
              <w:t>примечание</w:t>
            </w:r>
          </w:p>
        </w:tc>
      </w:tr>
      <w:tr w:rsidR="00413EC8" w:rsidRPr="00413EC8" w14:paraId="63501612" w14:textId="77777777" w:rsidTr="009D52AD">
        <w:trPr>
          <w:cantSplit/>
          <w:trHeight w:val="245"/>
        </w:trPr>
        <w:tc>
          <w:tcPr>
            <w:tcW w:w="4361" w:type="dxa"/>
            <w:vMerge/>
          </w:tcPr>
          <w:p w14:paraId="61101F6F" w14:textId="77777777" w:rsidR="00413EC8" w:rsidRPr="00413EC8" w:rsidRDefault="00413EC8" w:rsidP="00413EC8">
            <w:pPr>
              <w:widowControl w:val="0"/>
              <w:autoSpaceDE w:val="0"/>
              <w:autoSpaceDN w:val="0"/>
              <w:adjustRightInd w:val="0"/>
              <w:ind w:right="-150" w:firstLine="709"/>
              <w:jc w:val="center"/>
              <w:rPr>
                <w:sz w:val="20"/>
                <w:szCs w:val="20"/>
              </w:rPr>
            </w:pPr>
          </w:p>
        </w:tc>
        <w:tc>
          <w:tcPr>
            <w:tcW w:w="3827" w:type="dxa"/>
            <w:vMerge/>
          </w:tcPr>
          <w:p w14:paraId="4292DF88" w14:textId="77777777" w:rsidR="00413EC8" w:rsidRPr="00413EC8" w:rsidRDefault="00413EC8" w:rsidP="00413EC8">
            <w:pPr>
              <w:widowControl w:val="0"/>
              <w:autoSpaceDE w:val="0"/>
              <w:autoSpaceDN w:val="0"/>
              <w:adjustRightInd w:val="0"/>
              <w:ind w:right="-150" w:firstLine="709"/>
              <w:jc w:val="center"/>
              <w:rPr>
                <w:sz w:val="20"/>
                <w:szCs w:val="20"/>
              </w:rPr>
            </w:pPr>
          </w:p>
        </w:tc>
        <w:tc>
          <w:tcPr>
            <w:tcW w:w="1382" w:type="dxa"/>
            <w:vMerge/>
          </w:tcPr>
          <w:p w14:paraId="17964810" w14:textId="77777777" w:rsidR="00413EC8" w:rsidRPr="00413EC8" w:rsidRDefault="00413EC8" w:rsidP="00413EC8">
            <w:pPr>
              <w:widowControl w:val="0"/>
              <w:autoSpaceDE w:val="0"/>
              <w:autoSpaceDN w:val="0"/>
              <w:adjustRightInd w:val="0"/>
              <w:ind w:right="-150" w:firstLine="709"/>
              <w:jc w:val="center"/>
              <w:rPr>
                <w:sz w:val="20"/>
                <w:szCs w:val="20"/>
              </w:rPr>
            </w:pPr>
          </w:p>
        </w:tc>
        <w:tc>
          <w:tcPr>
            <w:tcW w:w="1283" w:type="dxa"/>
          </w:tcPr>
          <w:p w14:paraId="7B57579D" w14:textId="77777777" w:rsidR="00413EC8" w:rsidRPr="00413EC8" w:rsidRDefault="00413EC8" w:rsidP="00413EC8">
            <w:pPr>
              <w:widowControl w:val="0"/>
              <w:autoSpaceDE w:val="0"/>
              <w:autoSpaceDN w:val="0"/>
              <w:adjustRightInd w:val="0"/>
              <w:ind w:right="80" w:firstLine="137"/>
              <w:jc w:val="center"/>
              <w:rPr>
                <w:sz w:val="20"/>
                <w:szCs w:val="20"/>
              </w:rPr>
            </w:pPr>
            <w:r w:rsidRPr="00413EC8">
              <w:rPr>
                <w:sz w:val="20"/>
                <w:szCs w:val="20"/>
              </w:rPr>
              <w:t>2024 год</w:t>
            </w:r>
          </w:p>
        </w:tc>
        <w:tc>
          <w:tcPr>
            <w:tcW w:w="1169" w:type="dxa"/>
          </w:tcPr>
          <w:p w14:paraId="60C91F04" w14:textId="77777777" w:rsidR="00413EC8" w:rsidRPr="00413EC8" w:rsidRDefault="00413EC8" w:rsidP="00413EC8">
            <w:pPr>
              <w:widowControl w:val="0"/>
              <w:autoSpaceDE w:val="0"/>
              <w:autoSpaceDN w:val="0"/>
              <w:adjustRightInd w:val="0"/>
              <w:ind w:firstLine="129"/>
              <w:jc w:val="center"/>
              <w:rPr>
                <w:sz w:val="20"/>
                <w:szCs w:val="20"/>
              </w:rPr>
            </w:pPr>
            <w:r w:rsidRPr="00413EC8">
              <w:rPr>
                <w:sz w:val="20"/>
                <w:szCs w:val="20"/>
              </w:rPr>
              <w:t>2025 год</w:t>
            </w:r>
          </w:p>
        </w:tc>
        <w:tc>
          <w:tcPr>
            <w:tcW w:w="1145" w:type="dxa"/>
          </w:tcPr>
          <w:p w14:paraId="1EB7B565" w14:textId="77777777" w:rsidR="00413EC8" w:rsidRPr="00413EC8" w:rsidRDefault="00413EC8" w:rsidP="00413EC8">
            <w:pPr>
              <w:widowControl w:val="0"/>
              <w:autoSpaceDE w:val="0"/>
              <w:autoSpaceDN w:val="0"/>
              <w:adjustRightInd w:val="0"/>
              <w:ind w:firstLine="96"/>
              <w:jc w:val="center"/>
              <w:rPr>
                <w:sz w:val="20"/>
                <w:szCs w:val="20"/>
              </w:rPr>
            </w:pPr>
            <w:r w:rsidRPr="00413EC8">
              <w:rPr>
                <w:sz w:val="20"/>
                <w:szCs w:val="20"/>
              </w:rPr>
              <w:t>2026 год</w:t>
            </w:r>
          </w:p>
        </w:tc>
        <w:tc>
          <w:tcPr>
            <w:tcW w:w="1614" w:type="dxa"/>
          </w:tcPr>
          <w:p w14:paraId="08B6AE79" w14:textId="77777777" w:rsidR="00413EC8" w:rsidRPr="00413EC8" w:rsidRDefault="00413EC8" w:rsidP="00413EC8">
            <w:pPr>
              <w:widowControl w:val="0"/>
              <w:autoSpaceDE w:val="0"/>
              <w:autoSpaceDN w:val="0"/>
              <w:adjustRightInd w:val="0"/>
              <w:ind w:right="-150" w:firstLine="709"/>
              <w:jc w:val="center"/>
              <w:rPr>
                <w:sz w:val="20"/>
                <w:szCs w:val="20"/>
              </w:rPr>
            </w:pPr>
          </w:p>
        </w:tc>
      </w:tr>
      <w:tr w:rsidR="00413EC8" w:rsidRPr="00413EC8" w14:paraId="5B261486" w14:textId="77777777" w:rsidTr="009D52AD">
        <w:trPr>
          <w:cantSplit/>
          <w:trHeight w:val="245"/>
        </w:trPr>
        <w:tc>
          <w:tcPr>
            <w:tcW w:w="4361" w:type="dxa"/>
          </w:tcPr>
          <w:p w14:paraId="126BA0A3" w14:textId="77777777" w:rsidR="00413EC8" w:rsidRPr="00413EC8" w:rsidRDefault="00413EC8" w:rsidP="00413EC8">
            <w:pPr>
              <w:widowControl w:val="0"/>
              <w:autoSpaceDE w:val="0"/>
              <w:autoSpaceDN w:val="0"/>
              <w:adjustRightInd w:val="0"/>
              <w:ind w:right="121" w:firstLine="142"/>
              <w:jc w:val="center"/>
              <w:rPr>
                <w:sz w:val="20"/>
                <w:szCs w:val="20"/>
              </w:rPr>
            </w:pPr>
            <w:r w:rsidRPr="00413EC8">
              <w:rPr>
                <w:sz w:val="20"/>
                <w:szCs w:val="20"/>
              </w:rPr>
              <w:t>1</w:t>
            </w:r>
          </w:p>
        </w:tc>
        <w:tc>
          <w:tcPr>
            <w:tcW w:w="3827" w:type="dxa"/>
          </w:tcPr>
          <w:p w14:paraId="45FE3680" w14:textId="77777777" w:rsidR="00413EC8" w:rsidRPr="00413EC8" w:rsidRDefault="00413EC8" w:rsidP="00413EC8">
            <w:pPr>
              <w:widowControl w:val="0"/>
              <w:autoSpaceDE w:val="0"/>
              <w:autoSpaceDN w:val="0"/>
              <w:adjustRightInd w:val="0"/>
              <w:ind w:right="103" w:firstLine="88"/>
              <w:jc w:val="center"/>
              <w:rPr>
                <w:sz w:val="20"/>
                <w:szCs w:val="20"/>
              </w:rPr>
            </w:pPr>
            <w:r w:rsidRPr="00413EC8">
              <w:rPr>
                <w:sz w:val="20"/>
                <w:szCs w:val="20"/>
              </w:rPr>
              <w:t>2</w:t>
            </w:r>
          </w:p>
        </w:tc>
        <w:tc>
          <w:tcPr>
            <w:tcW w:w="1382" w:type="dxa"/>
          </w:tcPr>
          <w:p w14:paraId="447DA990" w14:textId="77777777" w:rsidR="00413EC8" w:rsidRPr="00413EC8" w:rsidRDefault="00413EC8" w:rsidP="00413EC8">
            <w:pPr>
              <w:widowControl w:val="0"/>
              <w:autoSpaceDE w:val="0"/>
              <w:autoSpaceDN w:val="0"/>
              <w:adjustRightInd w:val="0"/>
              <w:ind w:right="68" w:firstLine="106"/>
              <w:jc w:val="center"/>
              <w:rPr>
                <w:sz w:val="20"/>
                <w:szCs w:val="20"/>
              </w:rPr>
            </w:pPr>
            <w:r w:rsidRPr="00413EC8">
              <w:rPr>
                <w:sz w:val="20"/>
                <w:szCs w:val="20"/>
              </w:rPr>
              <w:t>3</w:t>
            </w:r>
          </w:p>
        </w:tc>
        <w:tc>
          <w:tcPr>
            <w:tcW w:w="1283" w:type="dxa"/>
          </w:tcPr>
          <w:p w14:paraId="23DEC3B8" w14:textId="77777777" w:rsidR="00413EC8" w:rsidRPr="00413EC8" w:rsidRDefault="00413EC8" w:rsidP="00413EC8">
            <w:pPr>
              <w:widowControl w:val="0"/>
              <w:autoSpaceDE w:val="0"/>
              <w:autoSpaceDN w:val="0"/>
              <w:adjustRightInd w:val="0"/>
              <w:ind w:firstLine="141"/>
              <w:jc w:val="center"/>
              <w:rPr>
                <w:sz w:val="20"/>
                <w:szCs w:val="20"/>
              </w:rPr>
            </w:pPr>
            <w:r w:rsidRPr="00413EC8">
              <w:rPr>
                <w:sz w:val="20"/>
                <w:szCs w:val="20"/>
              </w:rPr>
              <w:t>4</w:t>
            </w:r>
          </w:p>
        </w:tc>
        <w:tc>
          <w:tcPr>
            <w:tcW w:w="1169" w:type="dxa"/>
          </w:tcPr>
          <w:p w14:paraId="34072B7B" w14:textId="77777777" w:rsidR="00413EC8" w:rsidRPr="00413EC8" w:rsidRDefault="00413EC8" w:rsidP="00413EC8">
            <w:pPr>
              <w:widowControl w:val="0"/>
              <w:autoSpaceDE w:val="0"/>
              <w:autoSpaceDN w:val="0"/>
              <w:adjustRightInd w:val="0"/>
              <w:ind w:right="-1" w:firstLine="134"/>
              <w:jc w:val="center"/>
              <w:rPr>
                <w:sz w:val="20"/>
                <w:szCs w:val="20"/>
              </w:rPr>
            </w:pPr>
            <w:r w:rsidRPr="00413EC8">
              <w:rPr>
                <w:sz w:val="20"/>
                <w:szCs w:val="20"/>
              </w:rPr>
              <w:t>5</w:t>
            </w:r>
          </w:p>
        </w:tc>
        <w:tc>
          <w:tcPr>
            <w:tcW w:w="1145" w:type="dxa"/>
          </w:tcPr>
          <w:p w14:paraId="121BEC05" w14:textId="77777777" w:rsidR="00413EC8" w:rsidRPr="00413EC8" w:rsidRDefault="00413EC8" w:rsidP="00413EC8">
            <w:pPr>
              <w:widowControl w:val="0"/>
              <w:autoSpaceDE w:val="0"/>
              <w:autoSpaceDN w:val="0"/>
              <w:adjustRightInd w:val="0"/>
              <w:ind w:right="-21" w:firstLine="99"/>
              <w:jc w:val="center"/>
              <w:rPr>
                <w:sz w:val="20"/>
                <w:szCs w:val="20"/>
              </w:rPr>
            </w:pPr>
            <w:r w:rsidRPr="00413EC8">
              <w:rPr>
                <w:sz w:val="20"/>
                <w:szCs w:val="20"/>
              </w:rPr>
              <w:t>6</w:t>
            </w:r>
          </w:p>
        </w:tc>
        <w:tc>
          <w:tcPr>
            <w:tcW w:w="1614" w:type="dxa"/>
          </w:tcPr>
          <w:p w14:paraId="543A4997" w14:textId="77777777" w:rsidR="00413EC8" w:rsidRPr="00413EC8" w:rsidRDefault="00413EC8" w:rsidP="00413EC8">
            <w:pPr>
              <w:widowControl w:val="0"/>
              <w:autoSpaceDE w:val="0"/>
              <w:autoSpaceDN w:val="0"/>
              <w:adjustRightInd w:val="0"/>
              <w:ind w:right="176" w:firstLine="88"/>
              <w:jc w:val="center"/>
              <w:rPr>
                <w:sz w:val="20"/>
                <w:szCs w:val="20"/>
              </w:rPr>
            </w:pPr>
            <w:r w:rsidRPr="00413EC8">
              <w:rPr>
                <w:sz w:val="20"/>
                <w:szCs w:val="20"/>
              </w:rPr>
              <w:t>7</w:t>
            </w:r>
          </w:p>
        </w:tc>
      </w:tr>
      <w:tr w:rsidR="00413EC8" w:rsidRPr="00413EC8" w14:paraId="74B5B73C" w14:textId="77777777" w:rsidTr="009D52AD">
        <w:trPr>
          <w:cantSplit/>
          <w:trHeight w:val="245"/>
        </w:trPr>
        <w:tc>
          <w:tcPr>
            <w:tcW w:w="14781" w:type="dxa"/>
            <w:gridSpan w:val="7"/>
          </w:tcPr>
          <w:p w14:paraId="5EEE3D62" w14:textId="77777777" w:rsidR="00413EC8" w:rsidRPr="00413EC8" w:rsidRDefault="00413EC8" w:rsidP="00413EC8">
            <w:pPr>
              <w:widowControl w:val="0"/>
              <w:autoSpaceDE w:val="0"/>
              <w:autoSpaceDN w:val="0"/>
              <w:adjustRightInd w:val="0"/>
              <w:ind w:firstLine="142"/>
              <w:rPr>
                <w:sz w:val="20"/>
                <w:szCs w:val="20"/>
              </w:rPr>
            </w:pPr>
            <w:r w:rsidRPr="00413EC8">
              <w:rPr>
                <w:sz w:val="20"/>
                <w:szCs w:val="20"/>
              </w:rPr>
              <w:t>Повышение уровня комплексного благоустройства для повышения качества жизни граждан на территории Куйбышевского муниципального района Новосибирской области</w:t>
            </w:r>
          </w:p>
        </w:tc>
      </w:tr>
      <w:tr w:rsidR="00413EC8" w:rsidRPr="00413EC8" w14:paraId="36427719" w14:textId="77777777" w:rsidTr="009D52AD">
        <w:trPr>
          <w:cantSplit/>
        </w:trPr>
        <w:tc>
          <w:tcPr>
            <w:tcW w:w="4361" w:type="dxa"/>
            <w:vAlign w:val="center"/>
          </w:tcPr>
          <w:p w14:paraId="7A436271" w14:textId="77777777" w:rsidR="00413EC8" w:rsidRPr="00413EC8" w:rsidRDefault="00413EC8" w:rsidP="00413EC8">
            <w:pPr>
              <w:widowControl w:val="0"/>
              <w:autoSpaceDE w:val="0"/>
              <w:autoSpaceDN w:val="0"/>
              <w:adjustRightInd w:val="0"/>
              <w:ind w:right="55" w:firstLine="142"/>
              <w:jc w:val="center"/>
              <w:rPr>
                <w:sz w:val="20"/>
                <w:szCs w:val="20"/>
              </w:rPr>
            </w:pPr>
            <w:r w:rsidRPr="00413EC8">
              <w:rPr>
                <w:sz w:val="20"/>
                <w:szCs w:val="20"/>
              </w:rPr>
              <w:t>Совершенствование благоустройства территорий путем содействия в организации обустройства дворовых территорий многоквартирных домов, общественных пространств населенных пунктов Куйбышевского муниципального района Новосибирской области с вовлечением заинтересованных граждан и организаций в процесс реализации</w:t>
            </w:r>
          </w:p>
        </w:tc>
        <w:tc>
          <w:tcPr>
            <w:tcW w:w="3827" w:type="dxa"/>
            <w:vAlign w:val="center"/>
          </w:tcPr>
          <w:p w14:paraId="06248DC1" w14:textId="77777777" w:rsidR="00413EC8" w:rsidRPr="00413EC8" w:rsidRDefault="00413EC8" w:rsidP="00413EC8">
            <w:pPr>
              <w:widowControl w:val="0"/>
              <w:autoSpaceDE w:val="0"/>
              <w:autoSpaceDN w:val="0"/>
              <w:adjustRightInd w:val="0"/>
              <w:ind w:right="-3" w:firstLine="175"/>
              <w:jc w:val="center"/>
              <w:rPr>
                <w:color w:val="000000"/>
                <w:sz w:val="20"/>
                <w:szCs w:val="20"/>
              </w:rPr>
            </w:pPr>
            <w:r w:rsidRPr="00413EC8">
              <w:rPr>
                <w:color w:val="000000"/>
                <w:sz w:val="20"/>
                <w:szCs w:val="20"/>
              </w:rPr>
              <w:t xml:space="preserve">Площадь обустроенных дворовых территорий многоквартирных домов, зон отдыха, спортивных и детских площадок, зон озеленения, тротуаров и проездов, приведенных в надлежащее состояние на территориях населенных пунктов </w:t>
            </w:r>
            <w:r w:rsidRPr="00413EC8">
              <w:rPr>
                <w:sz w:val="20"/>
                <w:szCs w:val="20"/>
              </w:rPr>
              <w:t xml:space="preserve">Куйбышевского муниципального района Новосибирской области </w:t>
            </w:r>
          </w:p>
        </w:tc>
        <w:tc>
          <w:tcPr>
            <w:tcW w:w="1382" w:type="dxa"/>
            <w:vAlign w:val="center"/>
          </w:tcPr>
          <w:p w14:paraId="435ECC9A" w14:textId="77777777" w:rsidR="00413EC8" w:rsidRPr="00413EC8" w:rsidRDefault="00413EC8" w:rsidP="00413EC8">
            <w:pPr>
              <w:widowControl w:val="0"/>
              <w:autoSpaceDE w:val="0"/>
              <w:autoSpaceDN w:val="0"/>
              <w:adjustRightInd w:val="0"/>
              <w:ind w:right="17" w:firstLine="34"/>
              <w:jc w:val="center"/>
              <w:rPr>
                <w:sz w:val="20"/>
                <w:szCs w:val="20"/>
              </w:rPr>
            </w:pPr>
          </w:p>
          <w:p w14:paraId="26DBFF39" w14:textId="77777777" w:rsidR="00413EC8" w:rsidRPr="00413EC8" w:rsidRDefault="00413EC8" w:rsidP="00413EC8">
            <w:pPr>
              <w:ind w:firstLine="34"/>
              <w:jc w:val="center"/>
              <w:rPr>
                <w:sz w:val="20"/>
                <w:szCs w:val="20"/>
              </w:rPr>
            </w:pPr>
            <w:r w:rsidRPr="00413EC8">
              <w:rPr>
                <w:color w:val="000000"/>
                <w:sz w:val="20"/>
                <w:szCs w:val="20"/>
              </w:rPr>
              <w:t>м2</w:t>
            </w:r>
          </w:p>
        </w:tc>
        <w:tc>
          <w:tcPr>
            <w:tcW w:w="1283" w:type="dxa"/>
            <w:vAlign w:val="center"/>
          </w:tcPr>
          <w:p w14:paraId="60DAE7ED" w14:textId="77777777" w:rsidR="00413EC8" w:rsidRPr="00413EC8" w:rsidRDefault="00413EC8" w:rsidP="00413EC8">
            <w:pPr>
              <w:widowControl w:val="0"/>
              <w:autoSpaceDE w:val="0"/>
              <w:autoSpaceDN w:val="0"/>
              <w:adjustRightInd w:val="0"/>
              <w:ind w:right="34" w:firstLine="34"/>
              <w:jc w:val="center"/>
              <w:rPr>
                <w:sz w:val="20"/>
                <w:szCs w:val="20"/>
              </w:rPr>
            </w:pPr>
          </w:p>
          <w:p w14:paraId="49004E1B" w14:textId="77777777" w:rsidR="00413EC8" w:rsidRPr="00413EC8" w:rsidRDefault="00413EC8" w:rsidP="00413EC8">
            <w:pPr>
              <w:widowControl w:val="0"/>
              <w:autoSpaceDE w:val="0"/>
              <w:autoSpaceDN w:val="0"/>
              <w:adjustRightInd w:val="0"/>
              <w:ind w:right="34" w:firstLine="34"/>
              <w:jc w:val="center"/>
              <w:rPr>
                <w:sz w:val="20"/>
                <w:szCs w:val="20"/>
              </w:rPr>
            </w:pPr>
          </w:p>
        </w:tc>
        <w:tc>
          <w:tcPr>
            <w:tcW w:w="1169" w:type="dxa"/>
            <w:vAlign w:val="center"/>
          </w:tcPr>
          <w:p w14:paraId="2BC147F0" w14:textId="77777777" w:rsidR="00413EC8" w:rsidRPr="00413EC8" w:rsidRDefault="00413EC8" w:rsidP="00413EC8">
            <w:pPr>
              <w:widowControl w:val="0"/>
              <w:autoSpaceDE w:val="0"/>
              <w:autoSpaceDN w:val="0"/>
              <w:adjustRightInd w:val="0"/>
              <w:ind w:right="34" w:firstLine="34"/>
              <w:jc w:val="center"/>
              <w:rPr>
                <w:sz w:val="20"/>
                <w:szCs w:val="20"/>
              </w:rPr>
            </w:pPr>
          </w:p>
        </w:tc>
        <w:tc>
          <w:tcPr>
            <w:tcW w:w="1145" w:type="dxa"/>
            <w:vAlign w:val="center"/>
          </w:tcPr>
          <w:p w14:paraId="30F18BC5" w14:textId="77777777" w:rsidR="00413EC8" w:rsidRPr="00413EC8" w:rsidRDefault="00413EC8" w:rsidP="00413EC8">
            <w:pPr>
              <w:widowControl w:val="0"/>
              <w:autoSpaceDE w:val="0"/>
              <w:autoSpaceDN w:val="0"/>
              <w:adjustRightInd w:val="0"/>
              <w:ind w:right="34" w:firstLine="34"/>
              <w:jc w:val="center"/>
              <w:rPr>
                <w:sz w:val="20"/>
                <w:szCs w:val="20"/>
              </w:rPr>
            </w:pPr>
          </w:p>
        </w:tc>
        <w:tc>
          <w:tcPr>
            <w:tcW w:w="1614" w:type="dxa"/>
          </w:tcPr>
          <w:p w14:paraId="3D8BC647" w14:textId="77777777" w:rsidR="00413EC8" w:rsidRPr="00413EC8" w:rsidRDefault="00413EC8" w:rsidP="00413EC8">
            <w:pPr>
              <w:widowControl w:val="0"/>
              <w:autoSpaceDE w:val="0"/>
              <w:autoSpaceDN w:val="0"/>
              <w:adjustRightInd w:val="0"/>
              <w:ind w:right="34" w:firstLine="34"/>
              <w:jc w:val="center"/>
              <w:rPr>
                <w:sz w:val="20"/>
                <w:szCs w:val="20"/>
              </w:rPr>
            </w:pPr>
          </w:p>
        </w:tc>
      </w:tr>
      <w:tr w:rsidR="00413EC8" w:rsidRPr="00413EC8" w14:paraId="317E3C1F" w14:textId="77777777" w:rsidTr="009D52AD">
        <w:trPr>
          <w:cantSplit/>
        </w:trPr>
        <w:tc>
          <w:tcPr>
            <w:tcW w:w="4361" w:type="dxa"/>
          </w:tcPr>
          <w:p w14:paraId="2EDFC3BD" w14:textId="77777777" w:rsidR="00413EC8" w:rsidRPr="00413EC8" w:rsidRDefault="00413EC8" w:rsidP="00413EC8">
            <w:pPr>
              <w:widowControl w:val="0"/>
              <w:autoSpaceDE w:val="0"/>
              <w:autoSpaceDN w:val="0"/>
              <w:adjustRightInd w:val="0"/>
              <w:ind w:right="360" w:firstLine="142"/>
              <w:rPr>
                <w:sz w:val="20"/>
                <w:szCs w:val="20"/>
              </w:rPr>
            </w:pPr>
          </w:p>
        </w:tc>
        <w:tc>
          <w:tcPr>
            <w:tcW w:w="3827" w:type="dxa"/>
          </w:tcPr>
          <w:p w14:paraId="5964F257" w14:textId="77777777" w:rsidR="00413EC8" w:rsidRPr="00413EC8" w:rsidRDefault="00413EC8" w:rsidP="00413EC8">
            <w:pPr>
              <w:ind w:right="175" w:firstLine="175"/>
              <w:rPr>
                <w:color w:val="000000"/>
                <w:sz w:val="20"/>
                <w:szCs w:val="20"/>
              </w:rPr>
            </w:pPr>
            <w:r w:rsidRPr="00413EC8">
              <w:rPr>
                <w:color w:val="000000"/>
                <w:sz w:val="20"/>
                <w:szCs w:val="20"/>
              </w:rPr>
              <w:t>Город Куйбышев</w:t>
            </w:r>
          </w:p>
        </w:tc>
        <w:tc>
          <w:tcPr>
            <w:tcW w:w="1382" w:type="dxa"/>
          </w:tcPr>
          <w:p w14:paraId="10B1D4CA" w14:textId="77777777" w:rsidR="00413EC8" w:rsidRPr="00413EC8" w:rsidRDefault="00413EC8" w:rsidP="00413EC8">
            <w:pPr>
              <w:ind w:firstLine="34"/>
              <w:jc w:val="center"/>
              <w:rPr>
                <w:sz w:val="20"/>
                <w:szCs w:val="20"/>
              </w:rPr>
            </w:pPr>
            <w:r w:rsidRPr="00413EC8">
              <w:rPr>
                <w:sz w:val="20"/>
                <w:szCs w:val="20"/>
              </w:rPr>
              <w:t>м2</w:t>
            </w:r>
          </w:p>
        </w:tc>
        <w:tc>
          <w:tcPr>
            <w:tcW w:w="1283" w:type="dxa"/>
          </w:tcPr>
          <w:p w14:paraId="113D136A" w14:textId="77777777" w:rsidR="00413EC8" w:rsidRPr="00413EC8" w:rsidRDefault="00413EC8" w:rsidP="00413EC8">
            <w:pPr>
              <w:ind w:firstLine="34"/>
              <w:jc w:val="center"/>
              <w:rPr>
                <w:color w:val="000000"/>
                <w:sz w:val="20"/>
                <w:szCs w:val="20"/>
              </w:rPr>
            </w:pPr>
            <w:r w:rsidRPr="00413EC8">
              <w:rPr>
                <w:color w:val="000000"/>
                <w:sz w:val="20"/>
                <w:szCs w:val="20"/>
              </w:rPr>
              <w:t>214460</w:t>
            </w:r>
          </w:p>
        </w:tc>
        <w:tc>
          <w:tcPr>
            <w:tcW w:w="1169" w:type="dxa"/>
          </w:tcPr>
          <w:p w14:paraId="6F1E8EAA" w14:textId="77777777" w:rsidR="00413EC8" w:rsidRPr="00413EC8" w:rsidRDefault="00413EC8" w:rsidP="00413EC8">
            <w:pPr>
              <w:widowControl w:val="0"/>
              <w:autoSpaceDE w:val="0"/>
              <w:autoSpaceDN w:val="0"/>
              <w:adjustRightInd w:val="0"/>
              <w:ind w:firstLine="34"/>
              <w:jc w:val="center"/>
              <w:rPr>
                <w:color w:val="000000"/>
                <w:sz w:val="20"/>
                <w:szCs w:val="20"/>
              </w:rPr>
            </w:pPr>
            <w:r w:rsidRPr="00413EC8">
              <w:rPr>
                <w:color w:val="000000"/>
                <w:sz w:val="20"/>
                <w:szCs w:val="20"/>
              </w:rPr>
              <w:t>0</w:t>
            </w:r>
          </w:p>
        </w:tc>
        <w:tc>
          <w:tcPr>
            <w:tcW w:w="1145" w:type="dxa"/>
          </w:tcPr>
          <w:p w14:paraId="025402B4" w14:textId="77777777" w:rsidR="00413EC8" w:rsidRPr="00413EC8" w:rsidRDefault="00413EC8" w:rsidP="00413EC8">
            <w:pPr>
              <w:ind w:firstLine="34"/>
              <w:jc w:val="center"/>
              <w:rPr>
                <w:color w:val="000000"/>
                <w:sz w:val="20"/>
                <w:szCs w:val="20"/>
              </w:rPr>
            </w:pPr>
            <w:r w:rsidRPr="00413EC8">
              <w:rPr>
                <w:color w:val="000000"/>
                <w:sz w:val="20"/>
                <w:szCs w:val="20"/>
              </w:rPr>
              <w:t>0</w:t>
            </w:r>
          </w:p>
        </w:tc>
        <w:tc>
          <w:tcPr>
            <w:tcW w:w="1614" w:type="dxa"/>
          </w:tcPr>
          <w:p w14:paraId="6BF85914" w14:textId="77777777" w:rsidR="00413EC8" w:rsidRPr="00413EC8" w:rsidRDefault="00413EC8" w:rsidP="00413EC8">
            <w:pPr>
              <w:ind w:firstLine="34"/>
              <w:jc w:val="center"/>
              <w:rPr>
                <w:color w:val="000000"/>
                <w:sz w:val="20"/>
                <w:szCs w:val="20"/>
              </w:rPr>
            </w:pPr>
          </w:p>
        </w:tc>
      </w:tr>
      <w:tr w:rsidR="00413EC8" w:rsidRPr="00413EC8" w14:paraId="5AADDDCE" w14:textId="77777777" w:rsidTr="009D52AD">
        <w:trPr>
          <w:cantSplit/>
        </w:trPr>
        <w:tc>
          <w:tcPr>
            <w:tcW w:w="4361" w:type="dxa"/>
          </w:tcPr>
          <w:p w14:paraId="52D53260" w14:textId="77777777" w:rsidR="00413EC8" w:rsidRPr="00413EC8" w:rsidRDefault="00413EC8" w:rsidP="00413EC8">
            <w:pPr>
              <w:widowControl w:val="0"/>
              <w:autoSpaceDE w:val="0"/>
              <w:autoSpaceDN w:val="0"/>
              <w:adjustRightInd w:val="0"/>
              <w:ind w:right="360" w:firstLine="142"/>
              <w:rPr>
                <w:sz w:val="20"/>
                <w:szCs w:val="20"/>
              </w:rPr>
            </w:pPr>
          </w:p>
        </w:tc>
        <w:tc>
          <w:tcPr>
            <w:tcW w:w="3827" w:type="dxa"/>
          </w:tcPr>
          <w:p w14:paraId="57FA60CB" w14:textId="77777777" w:rsidR="00413EC8" w:rsidRPr="00413EC8" w:rsidRDefault="00413EC8" w:rsidP="00413EC8">
            <w:pPr>
              <w:ind w:right="175" w:firstLine="175"/>
              <w:rPr>
                <w:color w:val="000000"/>
                <w:sz w:val="20"/>
                <w:szCs w:val="20"/>
              </w:rPr>
            </w:pPr>
            <w:proofErr w:type="spellStart"/>
            <w:r w:rsidRPr="00413EC8">
              <w:rPr>
                <w:color w:val="000000"/>
                <w:sz w:val="20"/>
                <w:szCs w:val="20"/>
              </w:rPr>
              <w:t>Абрамовский</w:t>
            </w:r>
            <w:proofErr w:type="spellEnd"/>
            <w:r w:rsidRPr="00413EC8">
              <w:rPr>
                <w:color w:val="000000"/>
                <w:sz w:val="20"/>
                <w:szCs w:val="20"/>
              </w:rPr>
              <w:t xml:space="preserve"> сельсовет</w:t>
            </w:r>
          </w:p>
        </w:tc>
        <w:tc>
          <w:tcPr>
            <w:tcW w:w="1382" w:type="dxa"/>
          </w:tcPr>
          <w:p w14:paraId="3B60365F" w14:textId="77777777" w:rsidR="00413EC8" w:rsidRPr="00413EC8" w:rsidRDefault="00413EC8" w:rsidP="00413EC8">
            <w:pPr>
              <w:ind w:firstLine="34"/>
              <w:jc w:val="center"/>
              <w:rPr>
                <w:sz w:val="20"/>
                <w:szCs w:val="20"/>
              </w:rPr>
            </w:pPr>
            <w:r w:rsidRPr="00413EC8">
              <w:rPr>
                <w:sz w:val="20"/>
                <w:szCs w:val="20"/>
              </w:rPr>
              <w:t>м2</w:t>
            </w:r>
          </w:p>
        </w:tc>
        <w:tc>
          <w:tcPr>
            <w:tcW w:w="1283" w:type="dxa"/>
          </w:tcPr>
          <w:p w14:paraId="7512A031" w14:textId="77777777" w:rsidR="00413EC8" w:rsidRPr="00413EC8" w:rsidRDefault="00413EC8" w:rsidP="00413EC8">
            <w:pPr>
              <w:ind w:firstLine="34"/>
              <w:jc w:val="center"/>
              <w:rPr>
                <w:color w:val="000000"/>
                <w:sz w:val="20"/>
                <w:szCs w:val="20"/>
              </w:rPr>
            </w:pPr>
            <w:r w:rsidRPr="00413EC8">
              <w:rPr>
                <w:color w:val="000000"/>
                <w:sz w:val="20"/>
                <w:szCs w:val="20"/>
              </w:rPr>
              <w:t>0</w:t>
            </w:r>
          </w:p>
        </w:tc>
        <w:tc>
          <w:tcPr>
            <w:tcW w:w="1169" w:type="dxa"/>
          </w:tcPr>
          <w:p w14:paraId="66987527" w14:textId="77777777" w:rsidR="00413EC8" w:rsidRPr="00413EC8" w:rsidRDefault="00413EC8" w:rsidP="00413EC8">
            <w:pPr>
              <w:ind w:firstLine="34"/>
              <w:jc w:val="center"/>
              <w:rPr>
                <w:color w:val="000000"/>
                <w:sz w:val="20"/>
                <w:szCs w:val="20"/>
              </w:rPr>
            </w:pPr>
            <w:r w:rsidRPr="00413EC8">
              <w:rPr>
                <w:color w:val="000000"/>
                <w:sz w:val="20"/>
                <w:szCs w:val="20"/>
              </w:rPr>
              <w:t>0</w:t>
            </w:r>
          </w:p>
        </w:tc>
        <w:tc>
          <w:tcPr>
            <w:tcW w:w="1145" w:type="dxa"/>
          </w:tcPr>
          <w:p w14:paraId="01D35507" w14:textId="77777777" w:rsidR="00413EC8" w:rsidRPr="00413EC8" w:rsidRDefault="00413EC8" w:rsidP="00413EC8">
            <w:pPr>
              <w:ind w:firstLine="34"/>
              <w:jc w:val="center"/>
              <w:rPr>
                <w:color w:val="000000"/>
                <w:sz w:val="20"/>
                <w:szCs w:val="20"/>
              </w:rPr>
            </w:pPr>
            <w:r w:rsidRPr="00413EC8">
              <w:rPr>
                <w:color w:val="000000"/>
                <w:sz w:val="20"/>
                <w:szCs w:val="20"/>
              </w:rPr>
              <w:t>0</w:t>
            </w:r>
          </w:p>
        </w:tc>
        <w:tc>
          <w:tcPr>
            <w:tcW w:w="1614" w:type="dxa"/>
          </w:tcPr>
          <w:p w14:paraId="2371AAB0" w14:textId="77777777" w:rsidR="00413EC8" w:rsidRPr="00413EC8" w:rsidRDefault="00413EC8" w:rsidP="00413EC8">
            <w:pPr>
              <w:ind w:firstLine="34"/>
              <w:jc w:val="center"/>
              <w:rPr>
                <w:color w:val="000000"/>
                <w:sz w:val="20"/>
                <w:szCs w:val="20"/>
              </w:rPr>
            </w:pPr>
          </w:p>
        </w:tc>
      </w:tr>
      <w:tr w:rsidR="00413EC8" w:rsidRPr="00413EC8" w14:paraId="5FA77C68" w14:textId="77777777" w:rsidTr="009D52AD">
        <w:trPr>
          <w:cantSplit/>
        </w:trPr>
        <w:tc>
          <w:tcPr>
            <w:tcW w:w="4361" w:type="dxa"/>
          </w:tcPr>
          <w:p w14:paraId="5B231DB2" w14:textId="77777777" w:rsidR="00413EC8" w:rsidRPr="00413EC8" w:rsidRDefault="00413EC8" w:rsidP="00413EC8">
            <w:pPr>
              <w:widowControl w:val="0"/>
              <w:autoSpaceDE w:val="0"/>
              <w:autoSpaceDN w:val="0"/>
              <w:adjustRightInd w:val="0"/>
              <w:ind w:right="360" w:firstLine="142"/>
              <w:jc w:val="center"/>
              <w:rPr>
                <w:sz w:val="20"/>
                <w:szCs w:val="20"/>
                <w:highlight w:val="yellow"/>
              </w:rPr>
            </w:pPr>
          </w:p>
        </w:tc>
        <w:tc>
          <w:tcPr>
            <w:tcW w:w="3827" w:type="dxa"/>
          </w:tcPr>
          <w:p w14:paraId="6D372B26" w14:textId="77777777" w:rsidR="00413EC8" w:rsidRPr="00413EC8" w:rsidRDefault="00413EC8" w:rsidP="00413EC8">
            <w:pPr>
              <w:widowControl w:val="0"/>
              <w:autoSpaceDE w:val="0"/>
              <w:autoSpaceDN w:val="0"/>
              <w:adjustRightInd w:val="0"/>
              <w:ind w:right="175" w:firstLine="175"/>
              <w:rPr>
                <w:color w:val="000000"/>
                <w:sz w:val="20"/>
                <w:szCs w:val="20"/>
              </w:rPr>
            </w:pPr>
            <w:r w:rsidRPr="00413EC8">
              <w:rPr>
                <w:color w:val="000000"/>
                <w:sz w:val="20"/>
                <w:szCs w:val="20"/>
              </w:rPr>
              <w:t>Октябрьский сельсовет</w:t>
            </w:r>
          </w:p>
        </w:tc>
        <w:tc>
          <w:tcPr>
            <w:tcW w:w="1382" w:type="dxa"/>
            <w:vAlign w:val="center"/>
          </w:tcPr>
          <w:p w14:paraId="787F49D0" w14:textId="77777777" w:rsidR="00413EC8" w:rsidRPr="00413EC8" w:rsidRDefault="00413EC8" w:rsidP="00413EC8">
            <w:pPr>
              <w:ind w:firstLine="34"/>
              <w:jc w:val="center"/>
              <w:rPr>
                <w:sz w:val="20"/>
                <w:szCs w:val="20"/>
                <w:highlight w:val="yellow"/>
              </w:rPr>
            </w:pPr>
            <w:r w:rsidRPr="00413EC8">
              <w:rPr>
                <w:sz w:val="20"/>
                <w:szCs w:val="20"/>
              </w:rPr>
              <w:t>м2</w:t>
            </w:r>
          </w:p>
        </w:tc>
        <w:tc>
          <w:tcPr>
            <w:tcW w:w="1283" w:type="dxa"/>
            <w:vAlign w:val="center"/>
          </w:tcPr>
          <w:p w14:paraId="463F97E3" w14:textId="77777777" w:rsidR="00413EC8" w:rsidRPr="00413EC8" w:rsidRDefault="00413EC8" w:rsidP="00413EC8">
            <w:pPr>
              <w:widowControl w:val="0"/>
              <w:tabs>
                <w:tab w:val="left" w:pos="1200"/>
              </w:tabs>
              <w:autoSpaceDE w:val="0"/>
              <w:autoSpaceDN w:val="0"/>
              <w:adjustRightInd w:val="0"/>
              <w:ind w:right="-37" w:firstLine="34"/>
              <w:jc w:val="center"/>
              <w:rPr>
                <w:color w:val="000000"/>
                <w:sz w:val="20"/>
                <w:szCs w:val="20"/>
              </w:rPr>
            </w:pPr>
            <w:r w:rsidRPr="00413EC8">
              <w:rPr>
                <w:color w:val="000000"/>
                <w:sz w:val="20"/>
                <w:szCs w:val="20"/>
              </w:rPr>
              <w:t>0</w:t>
            </w:r>
          </w:p>
        </w:tc>
        <w:tc>
          <w:tcPr>
            <w:tcW w:w="1169" w:type="dxa"/>
          </w:tcPr>
          <w:p w14:paraId="10B2CBE4" w14:textId="77777777" w:rsidR="00413EC8" w:rsidRPr="00413EC8" w:rsidRDefault="00413EC8" w:rsidP="00413EC8">
            <w:pPr>
              <w:ind w:firstLine="34"/>
              <w:jc w:val="center"/>
              <w:rPr>
                <w:color w:val="000000"/>
                <w:sz w:val="20"/>
                <w:szCs w:val="20"/>
              </w:rPr>
            </w:pPr>
            <w:r w:rsidRPr="00413EC8">
              <w:rPr>
                <w:color w:val="000000"/>
                <w:sz w:val="20"/>
                <w:szCs w:val="20"/>
              </w:rPr>
              <w:t>0</w:t>
            </w:r>
          </w:p>
        </w:tc>
        <w:tc>
          <w:tcPr>
            <w:tcW w:w="1145" w:type="dxa"/>
          </w:tcPr>
          <w:p w14:paraId="364496F0" w14:textId="77777777" w:rsidR="00413EC8" w:rsidRPr="00413EC8" w:rsidRDefault="00413EC8" w:rsidP="00413EC8">
            <w:pPr>
              <w:ind w:firstLine="34"/>
              <w:jc w:val="center"/>
              <w:rPr>
                <w:color w:val="000000"/>
                <w:sz w:val="20"/>
                <w:szCs w:val="20"/>
              </w:rPr>
            </w:pPr>
            <w:r w:rsidRPr="00413EC8">
              <w:rPr>
                <w:color w:val="000000"/>
                <w:sz w:val="20"/>
                <w:szCs w:val="20"/>
              </w:rPr>
              <w:t>0</w:t>
            </w:r>
          </w:p>
        </w:tc>
        <w:tc>
          <w:tcPr>
            <w:tcW w:w="1614" w:type="dxa"/>
          </w:tcPr>
          <w:p w14:paraId="005F3601" w14:textId="77777777" w:rsidR="00413EC8" w:rsidRPr="00413EC8" w:rsidRDefault="00413EC8" w:rsidP="00413EC8">
            <w:pPr>
              <w:ind w:firstLine="34"/>
              <w:jc w:val="center"/>
              <w:rPr>
                <w:color w:val="000000"/>
                <w:sz w:val="20"/>
                <w:szCs w:val="20"/>
              </w:rPr>
            </w:pPr>
          </w:p>
        </w:tc>
      </w:tr>
      <w:tr w:rsidR="00413EC8" w:rsidRPr="00413EC8" w14:paraId="3A8D4155" w14:textId="77777777" w:rsidTr="009D52AD">
        <w:trPr>
          <w:cantSplit/>
        </w:trPr>
        <w:tc>
          <w:tcPr>
            <w:tcW w:w="4361" w:type="dxa"/>
          </w:tcPr>
          <w:p w14:paraId="375C9CE4" w14:textId="77777777" w:rsidR="00413EC8" w:rsidRPr="00413EC8" w:rsidRDefault="00413EC8" w:rsidP="00413EC8">
            <w:pPr>
              <w:widowControl w:val="0"/>
              <w:autoSpaceDE w:val="0"/>
              <w:autoSpaceDN w:val="0"/>
              <w:adjustRightInd w:val="0"/>
              <w:ind w:right="360" w:firstLine="142"/>
              <w:jc w:val="center"/>
              <w:rPr>
                <w:sz w:val="20"/>
                <w:szCs w:val="20"/>
                <w:highlight w:val="yellow"/>
              </w:rPr>
            </w:pPr>
          </w:p>
        </w:tc>
        <w:tc>
          <w:tcPr>
            <w:tcW w:w="3827" w:type="dxa"/>
          </w:tcPr>
          <w:p w14:paraId="76FBA965" w14:textId="77777777" w:rsidR="00413EC8" w:rsidRPr="00413EC8" w:rsidRDefault="00413EC8" w:rsidP="00413EC8">
            <w:pPr>
              <w:widowControl w:val="0"/>
              <w:autoSpaceDE w:val="0"/>
              <w:autoSpaceDN w:val="0"/>
              <w:adjustRightInd w:val="0"/>
              <w:ind w:right="175" w:firstLine="175"/>
              <w:jc w:val="right"/>
              <w:rPr>
                <w:color w:val="000000"/>
                <w:sz w:val="20"/>
                <w:szCs w:val="20"/>
              </w:rPr>
            </w:pPr>
            <w:r w:rsidRPr="00413EC8">
              <w:rPr>
                <w:color w:val="000000"/>
                <w:sz w:val="20"/>
                <w:szCs w:val="20"/>
              </w:rPr>
              <w:t>Всего:</w:t>
            </w:r>
          </w:p>
        </w:tc>
        <w:tc>
          <w:tcPr>
            <w:tcW w:w="1382" w:type="dxa"/>
            <w:vAlign w:val="center"/>
          </w:tcPr>
          <w:p w14:paraId="2F9E8E57" w14:textId="77777777" w:rsidR="00413EC8" w:rsidRPr="00413EC8" w:rsidRDefault="00413EC8" w:rsidP="00413EC8">
            <w:pPr>
              <w:ind w:firstLine="34"/>
              <w:jc w:val="center"/>
              <w:rPr>
                <w:sz w:val="20"/>
                <w:szCs w:val="20"/>
                <w:highlight w:val="yellow"/>
              </w:rPr>
            </w:pPr>
          </w:p>
        </w:tc>
        <w:tc>
          <w:tcPr>
            <w:tcW w:w="1283" w:type="dxa"/>
            <w:vAlign w:val="center"/>
          </w:tcPr>
          <w:p w14:paraId="70C762D0" w14:textId="77777777" w:rsidR="00413EC8" w:rsidRPr="00413EC8" w:rsidRDefault="00413EC8" w:rsidP="00413EC8">
            <w:pPr>
              <w:widowControl w:val="0"/>
              <w:tabs>
                <w:tab w:val="left" w:pos="1200"/>
              </w:tabs>
              <w:autoSpaceDE w:val="0"/>
              <w:autoSpaceDN w:val="0"/>
              <w:adjustRightInd w:val="0"/>
              <w:ind w:right="-37" w:firstLine="34"/>
              <w:jc w:val="center"/>
              <w:rPr>
                <w:sz w:val="20"/>
                <w:szCs w:val="20"/>
              </w:rPr>
            </w:pPr>
            <w:r w:rsidRPr="00413EC8">
              <w:rPr>
                <w:color w:val="000000"/>
                <w:sz w:val="20"/>
                <w:szCs w:val="20"/>
              </w:rPr>
              <w:t>214460 м2</w:t>
            </w:r>
          </w:p>
        </w:tc>
        <w:tc>
          <w:tcPr>
            <w:tcW w:w="1169" w:type="dxa"/>
          </w:tcPr>
          <w:p w14:paraId="2C26C325" w14:textId="77777777" w:rsidR="00413EC8" w:rsidRPr="00413EC8" w:rsidRDefault="00413EC8" w:rsidP="00413EC8">
            <w:pPr>
              <w:ind w:firstLine="34"/>
              <w:jc w:val="center"/>
              <w:rPr>
                <w:color w:val="000000"/>
                <w:sz w:val="20"/>
                <w:szCs w:val="20"/>
              </w:rPr>
            </w:pPr>
            <w:r w:rsidRPr="00413EC8">
              <w:rPr>
                <w:color w:val="000000"/>
                <w:sz w:val="20"/>
                <w:szCs w:val="20"/>
              </w:rPr>
              <w:t>0</w:t>
            </w:r>
          </w:p>
        </w:tc>
        <w:tc>
          <w:tcPr>
            <w:tcW w:w="1145" w:type="dxa"/>
          </w:tcPr>
          <w:p w14:paraId="66192666" w14:textId="77777777" w:rsidR="00413EC8" w:rsidRPr="00413EC8" w:rsidRDefault="00413EC8" w:rsidP="00413EC8">
            <w:pPr>
              <w:ind w:firstLine="34"/>
              <w:jc w:val="center"/>
              <w:rPr>
                <w:color w:val="000000"/>
                <w:sz w:val="20"/>
                <w:szCs w:val="20"/>
              </w:rPr>
            </w:pPr>
            <w:r w:rsidRPr="00413EC8">
              <w:rPr>
                <w:color w:val="000000"/>
                <w:sz w:val="20"/>
                <w:szCs w:val="20"/>
              </w:rPr>
              <w:t>0</w:t>
            </w:r>
          </w:p>
        </w:tc>
        <w:tc>
          <w:tcPr>
            <w:tcW w:w="1614" w:type="dxa"/>
          </w:tcPr>
          <w:p w14:paraId="6DE30D97" w14:textId="77777777" w:rsidR="00413EC8" w:rsidRPr="00413EC8" w:rsidRDefault="00413EC8" w:rsidP="00413EC8">
            <w:pPr>
              <w:ind w:firstLine="34"/>
              <w:jc w:val="center"/>
              <w:rPr>
                <w:color w:val="000000"/>
                <w:sz w:val="20"/>
                <w:szCs w:val="20"/>
              </w:rPr>
            </w:pPr>
          </w:p>
        </w:tc>
      </w:tr>
      <w:tr w:rsidR="00413EC8" w:rsidRPr="00413EC8" w14:paraId="6BA12EA5" w14:textId="77777777" w:rsidTr="009D52AD">
        <w:trPr>
          <w:cantSplit/>
          <w:trHeight w:val="1010"/>
        </w:trPr>
        <w:tc>
          <w:tcPr>
            <w:tcW w:w="4361" w:type="dxa"/>
          </w:tcPr>
          <w:p w14:paraId="58102DDF" w14:textId="77777777" w:rsidR="00413EC8" w:rsidRPr="00413EC8" w:rsidRDefault="00413EC8" w:rsidP="00413EC8">
            <w:pPr>
              <w:widowControl w:val="0"/>
              <w:autoSpaceDE w:val="0"/>
              <w:autoSpaceDN w:val="0"/>
              <w:adjustRightInd w:val="0"/>
              <w:ind w:right="360" w:firstLine="142"/>
              <w:jc w:val="center"/>
              <w:rPr>
                <w:sz w:val="20"/>
                <w:szCs w:val="20"/>
                <w:highlight w:val="yellow"/>
              </w:rPr>
            </w:pPr>
            <w:r w:rsidRPr="00413EC8">
              <w:rPr>
                <w:sz w:val="20"/>
                <w:szCs w:val="20"/>
              </w:rPr>
              <w:t>Благоустройство территорий населенных пунктов Куйбышевского муниципального района Новосибирской области</w:t>
            </w:r>
          </w:p>
        </w:tc>
        <w:tc>
          <w:tcPr>
            <w:tcW w:w="3827" w:type="dxa"/>
          </w:tcPr>
          <w:p w14:paraId="7FBCB599" w14:textId="77777777" w:rsidR="00413EC8" w:rsidRPr="00413EC8" w:rsidRDefault="00413EC8" w:rsidP="00413EC8">
            <w:pPr>
              <w:widowControl w:val="0"/>
              <w:autoSpaceDE w:val="0"/>
              <w:autoSpaceDN w:val="0"/>
              <w:adjustRightInd w:val="0"/>
              <w:ind w:right="175" w:firstLine="175"/>
              <w:jc w:val="center"/>
              <w:rPr>
                <w:color w:val="000000"/>
                <w:sz w:val="20"/>
                <w:szCs w:val="20"/>
              </w:rPr>
            </w:pPr>
            <w:r w:rsidRPr="00413EC8">
              <w:rPr>
                <w:color w:val="000000"/>
                <w:sz w:val="20"/>
                <w:szCs w:val="20"/>
              </w:rPr>
              <w:t xml:space="preserve">Прочие мероприятия по благоустройству территорий населенных пунктов </w:t>
            </w:r>
            <w:r w:rsidRPr="00413EC8">
              <w:rPr>
                <w:sz w:val="20"/>
                <w:szCs w:val="20"/>
              </w:rPr>
              <w:t>Куйбышевского муниципального района Новосибирской области</w:t>
            </w:r>
          </w:p>
        </w:tc>
        <w:tc>
          <w:tcPr>
            <w:tcW w:w="1382" w:type="dxa"/>
            <w:vAlign w:val="center"/>
          </w:tcPr>
          <w:p w14:paraId="058FBCE0" w14:textId="77777777" w:rsidR="00413EC8" w:rsidRPr="00413EC8" w:rsidRDefault="00413EC8" w:rsidP="00413EC8">
            <w:pPr>
              <w:ind w:firstLine="34"/>
              <w:jc w:val="center"/>
              <w:rPr>
                <w:sz w:val="20"/>
                <w:szCs w:val="20"/>
                <w:highlight w:val="yellow"/>
              </w:rPr>
            </w:pPr>
            <w:r w:rsidRPr="00413EC8">
              <w:rPr>
                <w:sz w:val="20"/>
                <w:szCs w:val="20"/>
              </w:rPr>
              <w:t>шт.</w:t>
            </w:r>
          </w:p>
        </w:tc>
        <w:tc>
          <w:tcPr>
            <w:tcW w:w="1283" w:type="dxa"/>
            <w:vAlign w:val="center"/>
          </w:tcPr>
          <w:p w14:paraId="764D8E73" w14:textId="77777777" w:rsidR="00413EC8" w:rsidRPr="00413EC8" w:rsidRDefault="00413EC8" w:rsidP="00413EC8">
            <w:pPr>
              <w:widowControl w:val="0"/>
              <w:tabs>
                <w:tab w:val="left" w:pos="1200"/>
              </w:tabs>
              <w:autoSpaceDE w:val="0"/>
              <w:autoSpaceDN w:val="0"/>
              <w:adjustRightInd w:val="0"/>
              <w:ind w:right="-37" w:firstLine="34"/>
              <w:jc w:val="center"/>
              <w:rPr>
                <w:color w:val="000000"/>
                <w:sz w:val="20"/>
                <w:szCs w:val="20"/>
              </w:rPr>
            </w:pPr>
            <w:r w:rsidRPr="00413EC8">
              <w:rPr>
                <w:color w:val="000000"/>
                <w:sz w:val="20"/>
                <w:szCs w:val="20"/>
              </w:rPr>
              <w:t>0</w:t>
            </w:r>
          </w:p>
        </w:tc>
        <w:tc>
          <w:tcPr>
            <w:tcW w:w="1169" w:type="dxa"/>
            <w:vAlign w:val="center"/>
          </w:tcPr>
          <w:p w14:paraId="185ED102" w14:textId="77777777" w:rsidR="00413EC8" w:rsidRPr="00413EC8" w:rsidRDefault="00413EC8" w:rsidP="00413EC8">
            <w:pPr>
              <w:ind w:firstLine="34"/>
              <w:jc w:val="center"/>
              <w:rPr>
                <w:color w:val="000000"/>
                <w:sz w:val="20"/>
                <w:szCs w:val="20"/>
              </w:rPr>
            </w:pPr>
            <w:r w:rsidRPr="00413EC8">
              <w:rPr>
                <w:color w:val="000000"/>
                <w:sz w:val="20"/>
                <w:szCs w:val="20"/>
              </w:rPr>
              <w:t>0</w:t>
            </w:r>
          </w:p>
        </w:tc>
        <w:tc>
          <w:tcPr>
            <w:tcW w:w="1145" w:type="dxa"/>
            <w:vAlign w:val="center"/>
          </w:tcPr>
          <w:p w14:paraId="0884FDB1" w14:textId="77777777" w:rsidR="00413EC8" w:rsidRPr="00413EC8" w:rsidRDefault="00413EC8" w:rsidP="00413EC8">
            <w:pPr>
              <w:widowControl w:val="0"/>
              <w:tabs>
                <w:tab w:val="left" w:pos="1200"/>
              </w:tabs>
              <w:autoSpaceDE w:val="0"/>
              <w:autoSpaceDN w:val="0"/>
              <w:adjustRightInd w:val="0"/>
              <w:ind w:right="-37" w:firstLine="34"/>
              <w:jc w:val="center"/>
              <w:rPr>
                <w:color w:val="000000"/>
                <w:sz w:val="20"/>
                <w:szCs w:val="20"/>
              </w:rPr>
            </w:pPr>
            <w:r w:rsidRPr="00413EC8">
              <w:rPr>
                <w:color w:val="000000"/>
                <w:sz w:val="20"/>
                <w:szCs w:val="20"/>
              </w:rPr>
              <w:t>0</w:t>
            </w:r>
          </w:p>
        </w:tc>
        <w:tc>
          <w:tcPr>
            <w:tcW w:w="1614" w:type="dxa"/>
          </w:tcPr>
          <w:p w14:paraId="7105191C" w14:textId="77777777" w:rsidR="00413EC8" w:rsidRPr="00413EC8" w:rsidRDefault="00413EC8" w:rsidP="00413EC8">
            <w:pPr>
              <w:widowControl w:val="0"/>
              <w:tabs>
                <w:tab w:val="left" w:pos="1200"/>
              </w:tabs>
              <w:autoSpaceDE w:val="0"/>
              <w:autoSpaceDN w:val="0"/>
              <w:adjustRightInd w:val="0"/>
              <w:ind w:right="-37" w:firstLine="34"/>
              <w:jc w:val="center"/>
              <w:rPr>
                <w:color w:val="000000"/>
                <w:sz w:val="20"/>
                <w:szCs w:val="20"/>
              </w:rPr>
            </w:pPr>
          </w:p>
        </w:tc>
      </w:tr>
    </w:tbl>
    <w:p w14:paraId="21876A4D" w14:textId="77777777" w:rsidR="00413EC8" w:rsidRPr="00413EC8" w:rsidRDefault="00413EC8" w:rsidP="00413EC8">
      <w:pPr>
        <w:widowControl w:val="0"/>
        <w:autoSpaceDE w:val="0"/>
        <w:autoSpaceDN w:val="0"/>
        <w:adjustRightInd w:val="0"/>
        <w:ind w:firstLine="709"/>
        <w:jc w:val="right"/>
        <w:rPr>
          <w:sz w:val="20"/>
          <w:szCs w:val="20"/>
        </w:rPr>
      </w:pPr>
    </w:p>
    <w:p w14:paraId="6305D746" w14:textId="77777777" w:rsidR="00413EC8" w:rsidRPr="00413EC8" w:rsidRDefault="00413EC8" w:rsidP="00413EC8">
      <w:pPr>
        <w:widowControl w:val="0"/>
        <w:autoSpaceDE w:val="0"/>
        <w:autoSpaceDN w:val="0"/>
        <w:adjustRightInd w:val="0"/>
        <w:ind w:firstLine="709"/>
        <w:jc w:val="right"/>
        <w:rPr>
          <w:sz w:val="20"/>
          <w:szCs w:val="20"/>
        </w:rPr>
      </w:pPr>
    </w:p>
    <w:p w14:paraId="72208752" w14:textId="77777777" w:rsidR="00413EC8" w:rsidRPr="00413EC8" w:rsidRDefault="00413EC8" w:rsidP="00413EC8">
      <w:pPr>
        <w:widowControl w:val="0"/>
        <w:autoSpaceDE w:val="0"/>
        <w:autoSpaceDN w:val="0"/>
        <w:adjustRightInd w:val="0"/>
        <w:ind w:firstLine="709"/>
        <w:jc w:val="right"/>
        <w:rPr>
          <w:sz w:val="20"/>
          <w:szCs w:val="20"/>
        </w:rPr>
      </w:pPr>
    </w:p>
    <w:p w14:paraId="64F44E65" w14:textId="77777777" w:rsidR="00413EC8" w:rsidRPr="00413EC8" w:rsidRDefault="00413EC8" w:rsidP="00413EC8">
      <w:pPr>
        <w:widowControl w:val="0"/>
        <w:autoSpaceDE w:val="0"/>
        <w:autoSpaceDN w:val="0"/>
        <w:adjustRightInd w:val="0"/>
        <w:ind w:firstLine="709"/>
        <w:jc w:val="right"/>
        <w:rPr>
          <w:sz w:val="20"/>
          <w:szCs w:val="20"/>
        </w:rPr>
      </w:pPr>
    </w:p>
    <w:p w14:paraId="0B707168" w14:textId="77777777" w:rsidR="00413EC8" w:rsidRPr="00413EC8" w:rsidRDefault="00413EC8" w:rsidP="00413EC8">
      <w:pPr>
        <w:widowControl w:val="0"/>
        <w:autoSpaceDE w:val="0"/>
        <w:autoSpaceDN w:val="0"/>
        <w:adjustRightInd w:val="0"/>
        <w:ind w:firstLine="709"/>
        <w:jc w:val="right"/>
        <w:rPr>
          <w:sz w:val="20"/>
          <w:szCs w:val="20"/>
        </w:rPr>
      </w:pPr>
      <w:r w:rsidRPr="00413EC8">
        <w:rPr>
          <w:sz w:val="20"/>
          <w:szCs w:val="20"/>
        </w:rPr>
        <w:t xml:space="preserve">Приложение № 2 </w:t>
      </w:r>
    </w:p>
    <w:p w14:paraId="73BB47CB" w14:textId="77777777" w:rsidR="00413EC8" w:rsidRPr="00413EC8" w:rsidRDefault="00413EC8" w:rsidP="00413EC8">
      <w:pPr>
        <w:widowControl w:val="0"/>
        <w:autoSpaceDE w:val="0"/>
        <w:autoSpaceDN w:val="0"/>
        <w:adjustRightInd w:val="0"/>
        <w:ind w:firstLine="709"/>
        <w:jc w:val="right"/>
        <w:rPr>
          <w:sz w:val="20"/>
          <w:szCs w:val="20"/>
        </w:rPr>
      </w:pPr>
      <w:r w:rsidRPr="00413EC8">
        <w:rPr>
          <w:sz w:val="20"/>
          <w:szCs w:val="20"/>
        </w:rPr>
        <w:t xml:space="preserve">к подпрограмме  </w:t>
      </w:r>
    </w:p>
    <w:p w14:paraId="72BE2C9B" w14:textId="77777777" w:rsidR="00413EC8" w:rsidRPr="00413EC8" w:rsidRDefault="00413EC8" w:rsidP="00413EC8">
      <w:pPr>
        <w:widowControl w:val="0"/>
        <w:autoSpaceDE w:val="0"/>
        <w:autoSpaceDN w:val="0"/>
        <w:adjustRightInd w:val="0"/>
        <w:ind w:firstLine="709"/>
        <w:jc w:val="right"/>
        <w:rPr>
          <w:sz w:val="20"/>
          <w:szCs w:val="20"/>
        </w:rPr>
      </w:pPr>
      <w:r w:rsidRPr="00413EC8">
        <w:rPr>
          <w:color w:val="000000"/>
          <w:sz w:val="20"/>
          <w:szCs w:val="20"/>
        </w:rPr>
        <w:t>«</w:t>
      </w:r>
      <w:r w:rsidRPr="00413EC8">
        <w:rPr>
          <w:spacing w:val="-8"/>
          <w:sz w:val="20"/>
          <w:szCs w:val="20"/>
        </w:rPr>
        <w:t>Благоустройство территорий населенных пунктов</w:t>
      </w:r>
      <w:r w:rsidRPr="00413EC8">
        <w:rPr>
          <w:sz w:val="20"/>
          <w:szCs w:val="20"/>
        </w:rPr>
        <w:t xml:space="preserve"> </w:t>
      </w:r>
    </w:p>
    <w:p w14:paraId="04C22BE0" w14:textId="77777777" w:rsidR="00413EC8" w:rsidRPr="00413EC8" w:rsidRDefault="00413EC8" w:rsidP="00413EC8">
      <w:pPr>
        <w:widowControl w:val="0"/>
        <w:autoSpaceDE w:val="0"/>
        <w:autoSpaceDN w:val="0"/>
        <w:adjustRightInd w:val="0"/>
        <w:ind w:firstLine="709"/>
        <w:jc w:val="right"/>
        <w:rPr>
          <w:sz w:val="20"/>
          <w:szCs w:val="20"/>
        </w:rPr>
      </w:pPr>
      <w:r w:rsidRPr="00413EC8">
        <w:rPr>
          <w:sz w:val="20"/>
          <w:szCs w:val="20"/>
        </w:rPr>
        <w:t xml:space="preserve">Куйбышевского муниципального района </w:t>
      </w:r>
    </w:p>
    <w:p w14:paraId="2819E3B4" w14:textId="77777777" w:rsidR="00413EC8" w:rsidRPr="00413EC8" w:rsidRDefault="00413EC8" w:rsidP="00413EC8">
      <w:pPr>
        <w:widowControl w:val="0"/>
        <w:autoSpaceDE w:val="0"/>
        <w:autoSpaceDN w:val="0"/>
        <w:adjustRightInd w:val="0"/>
        <w:ind w:firstLine="709"/>
        <w:jc w:val="right"/>
        <w:rPr>
          <w:color w:val="000000"/>
          <w:sz w:val="20"/>
          <w:szCs w:val="20"/>
        </w:rPr>
      </w:pPr>
      <w:r w:rsidRPr="00413EC8">
        <w:rPr>
          <w:sz w:val="20"/>
          <w:szCs w:val="20"/>
        </w:rPr>
        <w:t>Новосибирской области на 2024 - 2026 годы</w:t>
      </w:r>
      <w:r w:rsidRPr="00413EC8">
        <w:rPr>
          <w:color w:val="000000"/>
          <w:sz w:val="20"/>
          <w:szCs w:val="20"/>
        </w:rPr>
        <w:t>»</w:t>
      </w:r>
    </w:p>
    <w:p w14:paraId="04413421" w14:textId="77777777" w:rsidR="00413EC8" w:rsidRPr="00413EC8" w:rsidRDefault="00413EC8" w:rsidP="00413EC8">
      <w:pPr>
        <w:widowControl w:val="0"/>
        <w:autoSpaceDE w:val="0"/>
        <w:autoSpaceDN w:val="0"/>
        <w:adjustRightInd w:val="0"/>
        <w:ind w:firstLine="709"/>
        <w:rPr>
          <w:color w:val="000000"/>
          <w:sz w:val="20"/>
          <w:szCs w:val="20"/>
        </w:rPr>
      </w:pPr>
    </w:p>
    <w:p w14:paraId="54799141" w14:textId="77777777" w:rsidR="00413EC8" w:rsidRPr="00413EC8" w:rsidRDefault="00413EC8" w:rsidP="00413EC8">
      <w:pPr>
        <w:keepNext/>
        <w:ind w:firstLine="709"/>
        <w:jc w:val="center"/>
        <w:outlineLvl w:val="2"/>
        <w:rPr>
          <w:sz w:val="20"/>
          <w:szCs w:val="20"/>
        </w:rPr>
      </w:pPr>
      <w:r w:rsidRPr="00413EC8">
        <w:rPr>
          <w:sz w:val="20"/>
          <w:szCs w:val="20"/>
        </w:rPr>
        <w:t>Основные мероприятия  подпрограммы</w:t>
      </w:r>
    </w:p>
    <w:p w14:paraId="56C65E74" w14:textId="77777777" w:rsidR="00413EC8" w:rsidRPr="00413EC8" w:rsidRDefault="00413EC8" w:rsidP="00413EC8">
      <w:pPr>
        <w:keepNext/>
        <w:ind w:firstLine="709"/>
        <w:jc w:val="center"/>
        <w:outlineLvl w:val="2"/>
        <w:rPr>
          <w:sz w:val="20"/>
          <w:szCs w:val="20"/>
        </w:rPr>
      </w:pPr>
      <w:r w:rsidRPr="00413EC8">
        <w:rPr>
          <w:color w:val="000000"/>
          <w:sz w:val="20"/>
          <w:szCs w:val="20"/>
        </w:rPr>
        <w:t>«</w:t>
      </w:r>
      <w:r w:rsidRPr="00413EC8">
        <w:rPr>
          <w:spacing w:val="-8"/>
          <w:sz w:val="20"/>
          <w:szCs w:val="20"/>
        </w:rPr>
        <w:t>Благоустройство территорий населенных пунктов</w:t>
      </w:r>
      <w:r w:rsidRPr="00413EC8">
        <w:rPr>
          <w:sz w:val="20"/>
          <w:szCs w:val="20"/>
        </w:rPr>
        <w:t xml:space="preserve"> Куйбышевского муниципального района</w:t>
      </w:r>
    </w:p>
    <w:p w14:paraId="13225AF0" w14:textId="77777777" w:rsidR="00413EC8" w:rsidRPr="00413EC8" w:rsidRDefault="00413EC8" w:rsidP="00413EC8">
      <w:pPr>
        <w:keepNext/>
        <w:ind w:firstLine="709"/>
        <w:jc w:val="center"/>
        <w:outlineLvl w:val="2"/>
        <w:rPr>
          <w:color w:val="000000"/>
          <w:sz w:val="20"/>
          <w:szCs w:val="20"/>
        </w:rPr>
      </w:pPr>
      <w:r w:rsidRPr="00413EC8">
        <w:rPr>
          <w:sz w:val="20"/>
          <w:szCs w:val="20"/>
        </w:rPr>
        <w:t>Новосибирской области на 2024 -2026 годы</w:t>
      </w:r>
      <w:r w:rsidRPr="00413EC8">
        <w:rPr>
          <w:color w:val="000000"/>
          <w:sz w:val="20"/>
          <w:szCs w:val="20"/>
        </w:rPr>
        <w:t>»</w:t>
      </w:r>
    </w:p>
    <w:p w14:paraId="28077804" w14:textId="77777777" w:rsidR="00413EC8" w:rsidRPr="00413EC8" w:rsidRDefault="00413EC8" w:rsidP="00413EC8">
      <w:pPr>
        <w:widowControl w:val="0"/>
        <w:autoSpaceDE w:val="0"/>
        <w:autoSpaceDN w:val="0"/>
        <w:adjustRightInd w:val="0"/>
        <w:ind w:firstLine="709"/>
        <w:rPr>
          <w:color w:val="000000"/>
          <w:sz w:val="20"/>
          <w:szCs w:val="2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887"/>
        <w:gridCol w:w="1398"/>
        <w:gridCol w:w="1011"/>
        <w:gridCol w:w="1560"/>
        <w:gridCol w:w="1417"/>
        <w:gridCol w:w="1418"/>
        <w:gridCol w:w="3484"/>
      </w:tblGrid>
      <w:tr w:rsidR="00413EC8" w:rsidRPr="00413EC8" w14:paraId="5A691F8B" w14:textId="77777777" w:rsidTr="009D52AD">
        <w:trPr>
          <w:cantSplit/>
          <w:trHeight w:val="801"/>
        </w:trPr>
        <w:tc>
          <w:tcPr>
            <w:tcW w:w="675" w:type="dxa"/>
            <w:vMerge w:val="restart"/>
          </w:tcPr>
          <w:p w14:paraId="4193E83A" w14:textId="77777777" w:rsidR="00413EC8" w:rsidRPr="00413EC8" w:rsidRDefault="00413EC8" w:rsidP="00413EC8">
            <w:pPr>
              <w:widowControl w:val="0"/>
              <w:autoSpaceDE w:val="0"/>
              <w:autoSpaceDN w:val="0"/>
              <w:adjustRightInd w:val="0"/>
              <w:ind w:firstLine="709"/>
              <w:jc w:val="center"/>
              <w:rPr>
                <w:color w:val="000000"/>
                <w:sz w:val="20"/>
                <w:szCs w:val="20"/>
              </w:rPr>
            </w:pPr>
          </w:p>
          <w:p w14:paraId="6240CA71" w14:textId="77777777" w:rsidR="00413EC8" w:rsidRPr="00413EC8" w:rsidRDefault="00413EC8" w:rsidP="00413EC8">
            <w:pPr>
              <w:widowControl w:val="0"/>
              <w:autoSpaceDE w:val="0"/>
              <w:autoSpaceDN w:val="0"/>
              <w:adjustRightInd w:val="0"/>
              <w:jc w:val="center"/>
              <w:rPr>
                <w:color w:val="000000"/>
                <w:sz w:val="20"/>
                <w:szCs w:val="20"/>
              </w:rPr>
            </w:pPr>
            <w:r w:rsidRPr="00413EC8">
              <w:rPr>
                <w:color w:val="000000"/>
                <w:sz w:val="20"/>
                <w:szCs w:val="20"/>
              </w:rPr>
              <w:t>№ п/п</w:t>
            </w:r>
          </w:p>
        </w:tc>
        <w:tc>
          <w:tcPr>
            <w:tcW w:w="3887" w:type="dxa"/>
            <w:vMerge w:val="restart"/>
          </w:tcPr>
          <w:p w14:paraId="6AA334EE" w14:textId="77777777" w:rsidR="00413EC8" w:rsidRPr="00413EC8" w:rsidRDefault="00413EC8" w:rsidP="00413EC8">
            <w:pPr>
              <w:widowControl w:val="0"/>
              <w:autoSpaceDE w:val="0"/>
              <w:autoSpaceDN w:val="0"/>
              <w:adjustRightInd w:val="0"/>
              <w:ind w:right="176" w:firstLine="235"/>
              <w:jc w:val="center"/>
              <w:rPr>
                <w:color w:val="000000"/>
                <w:sz w:val="20"/>
                <w:szCs w:val="20"/>
              </w:rPr>
            </w:pPr>
            <w:r w:rsidRPr="00413EC8">
              <w:rPr>
                <w:color w:val="000000"/>
                <w:sz w:val="20"/>
                <w:szCs w:val="20"/>
              </w:rPr>
              <w:t>Наименование мероприятий,</w:t>
            </w:r>
          </w:p>
          <w:p w14:paraId="12326D2C" w14:textId="77777777" w:rsidR="00413EC8" w:rsidRPr="00413EC8" w:rsidRDefault="00413EC8" w:rsidP="00413EC8">
            <w:pPr>
              <w:widowControl w:val="0"/>
              <w:autoSpaceDE w:val="0"/>
              <w:autoSpaceDN w:val="0"/>
              <w:adjustRightInd w:val="0"/>
              <w:ind w:right="176" w:firstLine="235"/>
              <w:jc w:val="center"/>
              <w:rPr>
                <w:color w:val="000000"/>
                <w:sz w:val="20"/>
                <w:szCs w:val="20"/>
              </w:rPr>
            </w:pPr>
            <w:r w:rsidRPr="00413EC8">
              <w:rPr>
                <w:color w:val="000000"/>
                <w:sz w:val="20"/>
                <w:szCs w:val="20"/>
              </w:rPr>
              <w:t>источники финансирования</w:t>
            </w:r>
          </w:p>
        </w:tc>
        <w:tc>
          <w:tcPr>
            <w:tcW w:w="1398" w:type="dxa"/>
            <w:vMerge w:val="restart"/>
          </w:tcPr>
          <w:p w14:paraId="3392FB3D" w14:textId="77777777" w:rsidR="00413EC8" w:rsidRPr="00413EC8" w:rsidRDefault="00413EC8" w:rsidP="00413EC8">
            <w:pPr>
              <w:widowControl w:val="0"/>
              <w:tabs>
                <w:tab w:val="left" w:pos="1167"/>
              </w:tabs>
              <w:autoSpaceDE w:val="0"/>
              <w:autoSpaceDN w:val="0"/>
              <w:adjustRightInd w:val="0"/>
              <w:ind w:right="15" w:firstLine="33"/>
              <w:jc w:val="center"/>
              <w:rPr>
                <w:color w:val="000000"/>
                <w:sz w:val="20"/>
                <w:szCs w:val="20"/>
              </w:rPr>
            </w:pPr>
            <w:r w:rsidRPr="00413EC8">
              <w:rPr>
                <w:color w:val="000000"/>
                <w:sz w:val="20"/>
                <w:szCs w:val="20"/>
              </w:rPr>
              <w:t>Задание по вводу мощностей</w:t>
            </w:r>
          </w:p>
        </w:tc>
        <w:tc>
          <w:tcPr>
            <w:tcW w:w="5406" w:type="dxa"/>
            <w:gridSpan w:val="4"/>
          </w:tcPr>
          <w:p w14:paraId="28BD2D3A" w14:textId="77777777" w:rsidR="00413EC8" w:rsidRPr="00413EC8" w:rsidRDefault="00413EC8" w:rsidP="00413EC8">
            <w:pPr>
              <w:widowControl w:val="0"/>
              <w:autoSpaceDE w:val="0"/>
              <w:autoSpaceDN w:val="0"/>
              <w:adjustRightInd w:val="0"/>
              <w:ind w:firstLine="709"/>
              <w:jc w:val="center"/>
              <w:rPr>
                <w:color w:val="000000"/>
                <w:sz w:val="20"/>
                <w:szCs w:val="20"/>
              </w:rPr>
            </w:pPr>
            <w:r w:rsidRPr="00413EC8">
              <w:rPr>
                <w:color w:val="000000"/>
                <w:sz w:val="20"/>
                <w:szCs w:val="20"/>
              </w:rPr>
              <w:t>Объем финансирования на 2024г, тыс. руб.</w:t>
            </w:r>
          </w:p>
        </w:tc>
        <w:tc>
          <w:tcPr>
            <w:tcW w:w="3484" w:type="dxa"/>
          </w:tcPr>
          <w:p w14:paraId="7C7CCA48" w14:textId="77777777" w:rsidR="00413EC8" w:rsidRPr="00413EC8" w:rsidRDefault="00413EC8" w:rsidP="00413EC8">
            <w:pPr>
              <w:widowControl w:val="0"/>
              <w:autoSpaceDE w:val="0"/>
              <w:autoSpaceDN w:val="0"/>
              <w:adjustRightInd w:val="0"/>
              <w:ind w:right="33" w:firstLine="33"/>
              <w:jc w:val="center"/>
              <w:rPr>
                <w:color w:val="000000"/>
                <w:sz w:val="20"/>
                <w:szCs w:val="20"/>
              </w:rPr>
            </w:pPr>
            <w:r w:rsidRPr="00413EC8">
              <w:rPr>
                <w:color w:val="000000"/>
                <w:sz w:val="20"/>
                <w:szCs w:val="20"/>
              </w:rPr>
              <w:t>Ответственные исполнители</w:t>
            </w:r>
          </w:p>
        </w:tc>
      </w:tr>
      <w:tr w:rsidR="00413EC8" w:rsidRPr="00413EC8" w14:paraId="577EDC3C" w14:textId="77777777" w:rsidTr="009D52AD">
        <w:trPr>
          <w:cantSplit/>
          <w:trHeight w:val="580"/>
        </w:trPr>
        <w:tc>
          <w:tcPr>
            <w:tcW w:w="675" w:type="dxa"/>
            <w:vMerge/>
          </w:tcPr>
          <w:p w14:paraId="0DEC0D36" w14:textId="77777777" w:rsidR="00413EC8" w:rsidRPr="00413EC8" w:rsidRDefault="00413EC8" w:rsidP="00413EC8">
            <w:pPr>
              <w:widowControl w:val="0"/>
              <w:autoSpaceDE w:val="0"/>
              <w:autoSpaceDN w:val="0"/>
              <w:adjustRightInd w:val="0"/>
              <w:ind w:firstLine="709"/>
              <w:jc w:val="center"/>
              <w:rPr>
                <w:color w:val="000000"/>
                <w:sz w:val="20"/>
                <w:szCs w:val="20"/>
              </w:rPr>
            </w:pPr>
          </w:p>
        </w:tc>
        <w:tc>
          <w:tcPr>
            <w:tcW w:w="3887" w:type="dxa"/>
            <w:vMerge/>
          </w:tcPr>
          <w:p w14:paraId="33C391CE" w14:textId="77777777" w:rsidR="00413EC8" w:rsidRPr="00413EC8" w:rsidRDefault="00413EC8" w:rsidP="00413EC8">
            <w:pPr>
              <w:widowControl w:val="0"/>
              <w:autoSpaceDE w:val="0"/>
              <w:autoSpaceDN w:val="0"/>
              <w:adjustRightInd w:val="0"/>
              <w:ind w:right="176" w:firstLine="235"/>
              <w:jc w:val="center"/>
              <w:rPr>
                <w:color w:val="000000"/>
                <w:sz w:val="20"/>
                <w:szCs w:val="20"/>
              </w:rPr>
            </w:pPr>
          </w:p>
        </w:tc>
        <w:tc>
          <w:tcPr>
            <w:tcW w:w="1398" w:type="dxa"/>
            <w:vMerge/>
          </w:tcPr>
          <w:p w14:paraId="70BD66B9" w14:textId="77777777" w:rsidR="00413EC8" w:rsidRPr="00413EC8" w:rsidRDefault="00413EC8" w:rsidP="00413EC8">
            <w:pPr>
              <w:widowControl w:val="0"/>
              <w:autoSpaceDE w:val="0"/>
              <w:autoSpaceDN w:val="0"/>
              <w:adjustRightInd w:val="0"/>
              <w:ind w:right="156" w:firstLine="175"/>
              <w:jc w:val="center"/>
              <w:rPr>
                <w:color w:val="000000"/>
                <w:sz w:val="20"/>
                <w:szCs w:val="20"/>
              </w:rPr>
            </w:pPr>
          </w:p>
        </w:tc>
        <w:tc>
          <w:tcPr>
            <w:tcW w:w="1011" w:type="dxa"/>
          </w:tcPr>
          <w:p w14:paraId="2D1AADB6" w14:textId="77777777" w:rsidR="00413EC8" w:rsidRPr="00413EC8" w:rsidRDefault="00413EC8" w:rsidP="00413EC8">
            <w:pPr>
              <w:widowControl w:val="0"/>
              <w:autoSpaceDE w:val="0"/>
              <w:autoSpaceDN w:val="0"/>
              <w:adjustRightInd w:val="0"/>
              <w:ind w:firstLine="53"/>
              <w:rPr>
                <w:color w:val="000000"/>
                <w:sz w:val="20"/>
                <w:szCs w:val="20"/>
              </w:rPr>
            </w:pPr>
            <w:r w:rsidRPr="00413EC8">
              <w:rPr>
                <w:color w:val="000000"/>
                <w:sz w:val="20"/>
                <w:szCs w:val="20"/>
              </w:rPr>
              <w:t>Всего</w:t>
            </w:r>
          </w:p>
        </w:tc>
        <w:tc>
          <w:tcPr>
            <w:tcW w:w="1560" w:type="dxa"/>
          </w:tcPr>
          <w:p w14:paraId="7386E52C" w14:textId="77777777" w:rsidR="00413EC8" w:rsidRPr="00413EC8" w:rsidRDefault="00413EC8" w:rsidP="00413EC8">
            <w:pPr>
              <w:widowControl w:val="0"/>
              <w:autoSpaceDE w:val="0"/>
              <w:autoSpaceDN w:val="0"/>
              <w:adjustRightInd w:val="0"/>
              <w:ind w:firstLine="34"/>
              <w:rPr>
                <w:color w:val="000000"/>
                <w:sz w:val="20"/>
                <w:szCs w:val="20"/>
              </w:rPr>
            </w:pPr>
            <w:r w:rsidRPr="00413EC8">
              <w:rPr>
                <w:color w:val="000000"/>
                <w:sz w:val="20"/>
                <w:szCs w:val="20"/>
              </w:rPr>
              <w:t xml:space="preserve">Федеральный бюджет </w:t>
            </w:r>
          </w:p>
        </w:tc>
        <w:tc>
          <w:tcPr>
            <w:tcW w:w="1417" w:type="dxa"/>
          </w:tcPr>
          <w:p w14:paraId="1912C2D2" w14:textId="77777777" w:rsidR="00413EC8" w:rsidRPr="00413EC8" w:rsidRDefault="00413EC8" w:rsidP="00413EC8">
            <w:pPr>
              <w:widowControl w:val="0"/>
              <w:autoSpaceDE w:val="0"/>
              <w:autoSpaceDN w:val="0"/>
              <w:adjustRightInd w:val="0"/>
              <w:ind w:firstLine="33"/>
              <w:rPr>
                <w:color w:val="000000"/>
                <w:sz w:val="20"/>
                <w:szCs w:val="20"/>
              </w:rPr>
            </w:pPr>
            <w:r w:rsidRPr="00413EC8">
              <w:rPr>
                <w:color w:val="000000"/>
                <w:sz w:val="20"/>
                <w:szCs w:val="20"/>
              </w:rPr>
              <w:t xml:space="preserve">Областной бюджет </w:t>
            </w:r>
          </w:p>
        </w:tc>
        <w:tc>
          <w:tcPr>
            <w:tcW w:w="1418" w:type="dxa"/>
          </w:tcPr>
          <w:p w14:paraId="7FC8B340" w14:textId="77777777" w:rsidR="00413EC8" w:rsidRPr="00413EC8" w:rsidRDefault="00413EC8" w:rsidP="00413EC8">
            <w:pPr>
              <w:widowControl w:val="0"/>
              <w:autoSpaceDE w:val="0"/>
              <w:autoSpaceDN w:val="0"/>
              <w:adjustRightInd w:val="0"/>
              <w:ind w:right="34" w:firstLine="34"/>
              <w:rPr>
                <w:color w:val="000000"/>
                <w:sz w:val="20"/>
                <w:szCs w:val="20"/>
              </w:rPr>
            </w:pPr>
            <w:r w:rsidRPr="00413EC8">
              <w:rPr>
                <w:color w:val="000000"/>
                <w:sz w:val="20"/>
                <w:szCs w:val="20"/>
              </w:rPr>
              <w:t xml:space="preserve">Местный бюджет </w:t>
            </w:r>
          </w:p>
        </w:tc>
        <w:tc>
          <w:tcPr>
            <w:tcW w:w="3484" w:type="dxa"/>
          </w:tcPr>
          <w:p w14:paraId="51918A98" w14:textId="77777777" w:rsidR="00413EC8" w:rsidRPr="00413EC8" w:rsidRDefault="00413EC8" w:rsidP="00413EC8">
            <w:pPr>
              <w:widowControl w:val="0"/>
              <w:autoSpaceDE w:val="0"/>
              <w:autoSpaceDN w:val="0"/>
              <w:adjustRightInd w:val="0"/>
              <w:ind w:firstLine="709"/>
              <w:rPr>
                <w:color w:val="000000"/>
                <w:sz w:val="20"/>
                <w:szCs w:val="20"/>
              </w:rPr>
            </w:pPr>
          </w:p>
        </w:tc>
      </w:tr>
      <w:tr w:rsidR="00413EC8" w:rsidRPr="00413EC8" w14:paraId="3F35DABD" w14:textId="77777777" w:rsidTr="009D52AD">
        <w:trPr>
          <w:cantSplit/>
        </w:trPr>
        <w:tc>
          <w:tcPr>
            <w:tcW w:w="675" w:type="dxa"/>
          </w:tcPr>
          <w:p w14:paraId="38D3BCAB" w14:textId="77777777" w:rsidR="00413EC8" w:rsidRPr="00413EC8" w:rsidRDefault="00413EC8" w:rsidP="00413EC8">
            <w:pPr>
              <w:widowControl w:val="0"/>
              <w:autoSpaceDE w:val="0"/>
              <w:autoSpaceDN w:val="0"/>
              <w:adjustRightInd w:val="0"/>
              <w:ind w:right="34"/>
              <w:jc w:val="center"/>
              <w:rPr>
                <w:color w:val="000000"/>
                <w:sz w:val="20"/>
                <w:szCs w:val="20"/>
              </w:rPr>
            </w:pPr>
            <w:r w:rsidRPr="00413EC8">
              <w:rPr>
                <w:color w:val="000000"/>
                <w:sz w:val="20"/>
                <w:szCs w:val="20"/>
              </w:rPr>
              <w:t>1</w:t>
            </w:r>
          </w:p>
        </w:tc>
        <w:tc>
          <w:tcPr>
            <w:tcW w:w="3887" w:type="dxa"/>
          </w:tcPr>
          <w:p w14:paraId="2DF9C1EA" w14:textId="77777777" w:rsidR="00413EC8" w:rsidRPr="00413EC8" w:rsidRDefault="00413EC8" w:rsidP="00413EC8">
            <w:pPr>
              <w:widowControl w:val="0"/>
              <w:autoSpaceDE w:val="0"/>
              <w:autoSpaceDN w:val="0"/>
              <w:adjustRightInd w:val="0"/>
              <w:ind w:right="176" w:firstLine="235"/>
              <w:jc w:val="center"/>
              <w:rPr>
                <w:color w:val="000000"/>
                <w:sz w:val="20"/>
                <w:szCs w:val="20"/>
              </w:rPr>
            </w:pPr>
            <w:r w:rsidRPr="00413EC8">
              <w:rPr>
                <w:color w:val="000000"/>
                <w:sz w:val="20"/>
                <w:szCs w:val="20"/>
              </w:rPr>
              <w:t>2</w:t>
            </w:r>
          </w:p>
        </w:tc>
        <w:tc>
          <w:tcPr>
            <w:tcW w:w="1398" w:type="dxa"/>
          </w:tcPr>
          <w:p w14:paraId="61910705" w14:textId="77777777" w:rsidR="00413EC8" w:rsidRPr="00413EC8" w:rsidRDefault="00413EC8" w:rsidP="00413EC8">
            <w:pPr>
              <w:widowControl w:val="0"/>
              <w:autoSpaceDE w:val="0"/>
              <w:autoSpaceDN w:val="0"/>
              <w:adjustRightInd w:val="0"/>
              <w:ind w:right="156" w:firstLine="175"/>
              <w:jc w:val="center"/>
              <w:rPr>
                <w:color w:val="000000"/>
                <w:sz w:val="20"/>
                <w:szCs w:val="20"/>
              </w:rPr>
            </w:pPr>
            <w:r w:rsidRPr="00413EC8">
              <w:rPr>
                <w:color w:val="000000"/>
                <w:sz w:val="20"/>
                <w:szCs w:val="20"/>
              </w:rPr>
              <w:t>3</w:t>
            </w:r>
          </w:p>
        </w:tc>
        <w:tc>
          <w:tcPr>
            <w:tcW w:w="1011" w:type="dxa"/>
          </w:tcPr>
          <w:p w14:paraId="13C742EE" w14:textId="77777777" w:rsidR="00413EC8" w:rsidRPr="00413EC8" w:rsidRDefault="00413EC8" w:rsidP="00413EC8">
            <w:pPr>
              <w:widowControl w:val="0"/>
              <w:autoSpaceDE w:val="0"/>
              <w:autoSpaceDN w:val="0"/>
              <w:adjustRightInd w:val="0"/>
              <w:ind w:firstLine="53"/>
              <w:jc w:val="center"/>
              <w:rPr>
                <w:color w:val="000000"/>
                <w:sz w:val="20"/>
                <w:szCs w:val="20"/>
              </w:rPr>
            </w:pPr>
            <w:r w:rsidRPr="00413EC8">
              <w:rPr>
                <w:color w:val="000000"/>
                <w:sz w:val="20"/>
                <w:szCs w:val="20"/>
              </w:rPr>
              <w:t>5</w:t>
            </w:r>
          </w:p>
        </w:tc>
        <w:tc>
          <w:tcPr>
            <w:tcW w:w="1560" w:type="dxa"/>
          </w:tcPr>
          <w:p w14:paraId="5E5F5E74" w14:textId="77777777" w:rsidR="00413EC8" w:rsidRPr="00413EC8" w:rsidRDefault="00413EC8" w:rsidP="00413EC8">
            <w:pPr>
              <w:widowControl w:val="0"/>
              <w:autoSpaceDE w:val="0"/>
              <w:autoSpaceDN w:val="0"/>
              <w:adjustRightInd w:val="0"/>
              <w:ind w:firstLine="34"/>
              <w:jc w:val="center"/>
              <w:rPr>
                <w:color w:val="000000"/>
                <w:sz w:val="20"/>
                <w:szCs w:val="20"/>
              </w:rPr>
            </w:pPr>
            <w:r w:rsidRPr="00413EC8">
              <w:rPr>
                <w:color w:val="000000"/>
                <w:sz w:val="20"/>
                <w:szCs w:val="20"/>
              </w:rPr>
              <w:t>6</w:t>
            </w:r>
          </w:p>
        </w:tc>
        <w:tc>
          <w:tcPr>
            <w:tcW w:w="1417" w:type="dxa"/>
          </w:tcPr>
          <w:p w14:paraId="0BB7789D" w14:textId="77777777" w:rsidR="00413EC8" w:rsidRPr="00413EC8" w:rsidRDefault="00413EC8" w:rsidP="00413EC8">
            <w:pPr>
              <w:widowControl w:val="0"/>
              <w:autoSpaceDE w:val="0"/>
              <w:autoSpaceDN w:val="0"/>
              <w:adjustRightInd w:val="0"/>
              <w:ind w:firstLine="33"/>
              <w:jc w:val="center"/>
              <w:rPr>
                <w:color w:val="000000"/>
                <w:sz w:val="20"/>
                <w:szCs w:val="20"/>
              </w:rPr>
            </w:pPr>
            <w:r w:rsidRPr="00413EC8">
              <w:rPr>
                <w:color w:val="000000"/>
                <w:sz w:val="20"/>
                <w:szCs w:val="20"/>
              </w:rPr>
              <w:t>7</w:t>
            </w:r>
          </w:p>
        </w:tc>
        <w:tc>
          <w:tcPr>
            <w:tcW w:w="1418" w:type="dxa"/>
          </w:tcPr>
          <w:p w14:paraId="189AC4CD" w14:textId="77777777" w:rsidR="00413EC8" w:rsidRPr="00413EC8" w:rsidRDefault="00413EC8" w:rsidP="00413EC8">
            <w:pPr>
              <w:widowControl w:val="0"/>
              <w:autoSpaceDE w:val="0"/>
              <w:autoSpaceDN w:val="0"/>
              <w:adjustRightInd w:val="0"/>
              <w:ind w:right="34" w:firstLine="34"/>
              <w:jc w:val="center"/>
              <w:rPr>
                <w:color w:val="000000"/>
                <w:sz w:val="20"/>
                <w:szCs w:val="20"/>
              </w:rPr>
            </w:pPr>
            <w:r w:rsidRPr="00413EC8">
              <w:rPr>
                <w:color w:val="000000"/>
                <w:sz w:val="20"/>
                <w:szCs w:val="20"/>
              </w:rPr>
              <w:t>8</w:t>
            </w:r>
          </w:p>
        </w:tc>
        <w:tc>
          <w:tcPr>
            <w:tcW w:w="3484" w:type="dxa"/>
          </w:tcPr>
          <w:p w14:paraId="047CB4EF" w14:textId="77777777" w:rsidR="00413EC8" w:rsidRPr="00413EC8" w:rsidRDefault="00413EC8" w:rsidP="00413EC8">
            <w:pPr>
              <w:widowControl w:val="0"/>
              <w:autoSpaceDE w:val="0"/>
              <w:autoSpaceDN w:val="0"/>
              <w:adjustRightInd w:val="0"/>
              <w:ind w:firstLine="709"/>
              <w:jc w:val="center"/>
              <w:rPr>
                <w:color w:val="000000"/>
                <w:sz w:val="20"/>
                <w:szCs w:val="20"/>
              </w:rPr>
            </w:pPr>
            <w:r w:rsidRPr="00413EC8">
              <w:rPr>
                <w:color w:val="000000"/>
                <w:sz w:val="20"/>
                <w:szCs w:val="20"/>
              </w:rPr>
              <w:t>9</w:t>
            </w:r>
          </w:p>
        </w:tc>
      </w:tr>
      <w:tr w:rsidR="00413EC8" w:rsidRPr="00413EC8" w14:paraId="541EA2FB" w14:textId="77777777" w:rsidTr="009D52AD">
        <w:trPr>
          <w:cantSplit/>
          <w:trHeight w:val="933"/>
        </w:trPr>
        <w:tc>
          <w:tcPr>
            <w:tcW w:w="675" w:type="dxa"/>
            <w:vMerge w:val="restart"/>
          </w:tcPr>
          <w:p w14:paraId="10155B0E" w14:textId="77777777" w:rsidR="00413EC8" w:rsidRPr="00413EC8" w:rsidRDefault="00413EC8" w:rsidP="00413EC8">
            <w:pPr>
              <w:widowControl w:val="0"/>
              <w:autoSpaceDE w:val="0"/>
              <w:autoSpaceDN w:val="0"/>
              <w:adjustRightInd w:val="0"/>
              <w:ind w:right="34"/>
              <w:jc w:val="center"/>
              <w:rPr>
                <w:color w:val="000000"/>
                <w:sz w:val="20"/>
                <w:szCs w:val="20"/>
              </w:rPr>
            </w:pPr>
          </w:p>
          <w:p w14:paraId="1E52EC20" w14:textId="77777777" w:rsidR="00413EC8" w:rsidRPr="00413EC8" w:rsidRDefault="00413EC8" w:rsidP="00413EC8">
            <w:pPr>
              <w:widowControl w:val="0"/>
              <w:autoSpaceDE w:val="0"/>
              <w:autoSpaceDN w:val="0"/>
              <w:adjustRightInd w:val="0"/>
              <w:ind w:right="34"/>
              <w:jc w:val="center"/>
              <w:rPr>
                <w:color w:val="000000"/>
                <w:sz w:val="20"/>
                <w:szCs w:val="20"/>
              </w:rPr>
            </w:pPr>
            <w:r w:rsidRPr="00413EC8">
              <w:rPr>
                <w:color w:val="000000"/>
                <w:sz w:val="20"/>
                <w:szCs w:val="20"/>
              </w:rPr>
              <w:t>1</w:t>
            </w:r>
          </w:p>
        </w:tc>
        <w:tc>
          <w:tcPr>
            <w:tcW w:w="3887" w:type="dxa"/>
            <w:vMerge w:val="restart"/>
          </w:tcPr>
          <w:p w14:paraId="6E393867" w14:textId="77777777" w:rsidR="00413EC8" w:rsidRPr="00413EC8" w:rsidRDefault="00413EC8" w:rsidP="00413EC8">
            <w:pPr>
              <w:widowControl w:val="0"/>
              <w:autoSpaceDE w:val="0"/>
              <w:autoSpaceDN w:val="0"/>
              <w:adjustRightInd w:val="0"/>
              <w:ind w:right="176" w:firstLine="235"/>
              <w:rPr>
                <w:color w:val="000000"/>
                <w:sz w:val="20"/>
                <w:szCs w:val="20"/>
              </w:rPr>
            </w:pPr>
            <w:r w:rsidRPr="00413EC8">
              <w:rPr>
                <w:color w:val="000000"/>
                <w:sz w:val="20"/>
                <w:szCs w:val="20"/>
              </w:rPr>
              <w:t xml:space="preserve">Благоустройство придомовой территории многоквартирных жилых домов: квартал 1 дом 2, квартал 13 дом 5 </w:t>
            </w:r>
          </w:p>
          <w:p w14:paraId="2435AAC6" w14:textId="77777777" w:rsidR="00413EC8" w:rsidRPr="00413EC8" w:rsidRDefault="00413EC8" w:rsidP="00413EC8">
            <w:pPr>
              <w:widowControl w:val="0"/>
              <w:autoSpaceDE w:val="0"/>
              <w:autoSpaceDN w:val="0"/>
              <w:adjustRightInd w:val="0"/>
              <w:ind w:right="176" w:firstLine="235"/>
              <w:rPr>
                <w:sz w:val="20"/>
                <w:szCs w:val="20"/>
              </w:rPr>
            </w:pPr>
            <w:r w:rsidRPr="00413EC8">
              <w:rPr>
                <w:color w:val="000000"/>
                <w:sz w:val="20"/>
                <w:szCs w:val="20"/>
              </w:rPr>
              <w:t>г. Куйбышев Куйбышевский район Новосибирская область</w:t>
            </w:r>
          </w:p>
        </w:tc>
        <w:tc>
          <w:tcPr>
            <w:tcW w:w="1398" w:type="dxa"/>
            <w:vMerge w:val="restart"/>
          </w:tcPr>
          <w:p w14:paraId="39E54260" w14:textId="77777777" w:rsidR="00413EC8" w:rsidRPr="00413EC8" w:rsidRDefault="00413EC8" w:rsidP="00413EC8">
            <w:pPr>
              <w:ind w:right="156" w:firstLine="175"/>
              <w:rPr>
                <w:color w:val="000000"/>
                <w:sz w:val="20"/>
                <w:szCs w:val="20"/>
              </w:rPr>
            </w:pPr>
          </w:p>
          <w:p w14:paraId="2B302B8D" w14:textId="77777777" w:rsidR="00413EC8" w:rsidRPr="00413EC8" w:rsidRDefault="00413EC8" w:rsidP="00413EC8">
            <w:pPr>
              <w:ind w:right="156" w:firstLine="175"/>
              <w:rPr>
                <w:color w:val="000000"/>
                <w:sz w:val="20"/>
                <w:szCs w:val="20"/>
              </w:rPr>
            </w:pPr>
          </w:p>
          <w:p w14:paraId="72038F6B" w14:textId="77777777" w:rsidR="00413EC8" w:rsidRPr="00413EC8" w:rsidRDefault="00413EC8" w:rsidP="00413EC8">
            <w:pPr>
              <w:ind w:right="156" w:firstLine="175"/>
              <w:rPr>
                <w:color w:val="000000"/>
                <w:sz w:val="20"/>
                <w:szCs w:val="20"/>
              </w:rPr>
            </w:pPr>
            <w:r w:rsidRPr="00413EC8">
              <w:rPr>
                <w:color w:val="000000"/>
                <w:sz w:val="20"/>
                <w:szCs w:val="20"/>
              </w:rPr>
              <w:t>5924 м2</w:t>
            </w:r>
          </w:p>
          <w:p w14:paraId="0DA1FBDA" w14:textId="77777777" w:rsidR="00413EC8" w:rsidRPr="00413EC8" w:rsidRDefault="00413EC8" w:rsidP="00413EC8">
            <w:pPr>
              <w:ind w:right="156" w:firstLine="175"/>
              <w:rPr>
                <w:color w:val="000000"/>
                <w:sz w:val="20"/>
                <w:szCs w:val="20"/>
              </w:rPr>
            </w:pPr>
            <w:r w:rsidRPr="00413EC8">
              <w:rPr>
                <w:color w:val="000000"/>
                <w:sz w:val="20"/>
                <w:szCs w:val="20"/>
              </w:rPr>
              <w:t>3536 м2</w:t>
            </w:r>
          </w:p>
          <w:p w14:paraId="1A4796F7" w14:textId="77777777" w:rsidR="00413EC8" w:rsidRPr="00413EC8" w:rsidRDefault="00413EC8" w:rsidP="00413EC8">
            <w:pPr>
              <w:ind w:right="156" w:firstLine="175"/>
              <w:rPr>
                <w:color w:val="000000"/>
                <w:sz w:val="20"/>
                <w:szCs w:val="20"/>
              </w:rPr>
            </w:pPr>
          </w:p>
          <w:p w14:paraId="4777411F" w14:textId="77777777" w:rsidR="00413EC8" w:rsidRPr="00413EC8" w:rsidRDefault="00413EC8" w:rsidP="00413EC8">
            <w:pPr>
              <w:ind w:right="156" w:firstLine="175"/>
              <w:rPr>
                <w:color w:val="000000"/>
                <w:sz w:val="20"/>
                <w:szCs w:val="20"/>
              </w:rPr>
            </w:pPr>
          </w:p>
        </w:tc>
        <w:tc>
          <w:tcPr>
            <w:tcW w:w="1011" w:type="dxa"/>
            <w:vMerge w:val="restart"/>
          </w:tcPr>
          <w:p w14:paraId="450A0F5D" w14:textId="77777777" w:rsidR="00413EC8" w:rsidRPr="00413EC8" w:rsidRDefault="00413EC8" w:rsidP="00413EC8">
            <w:pPr>
              <w:ind w:firstLine="53"/>
              <w:rPr>
                <w:color w:val="000000"/>
                <w:sz w:val="20"/>
                <w:szCs w:val="20"/>
              </w:rPr>
            </w:pPr>
          </w:p>
        </w:tc>
        <w:tc>
          <w:tcPr>
            <w:tcW w:w="1560" w:type="dxa"/>
          </w:tcPr>
          <w:p w14:paraId="2DFC391B" w14:textId="77777777" w:rsidR="00413EC8" w:rsidRPr="00413EC8" w:rsidRDefault="00413EC8" w:rsidP="00413EC8">
            <w:pPr>
              <w:widowControl w:val="0"/>
              <w:tabs>
                <w:tab w:val="left" w:pos="918"/>
              </w:tabs>
              <w:autoSpaceDE w:val="0"/>
              <w:autoSpaceDN w:val="0"/>
              <w:adjustRightInd w:val="0"/>
              <w:ind w:right="34" w:firstLine="34"/>
              <w:rPr>
                <w:sz w:val="20"/>
                <w:szCs w:val="20"/>
              </w:rPr>
            </w:pPr>
          </w:p>
        </w:tc>
        <w:tc>
          <w:tcPr>
            <w:tcW w:w="1417" w:type="dxa"/>
          </w:tcPr>
          <w:p w14:paraId="40277DE0" w14:textId="77777777" w:rsidR="00413EC8" w:rsidRPr="00413EC8" w:rsidRDefault="00413EC8" w:rsidP="00413EC8">
            <w:pPr>
              <w:widowControl w:val="0"/>
              <w:tabs>
                <w:tab w:val="left" w:pos="1168"/>
              </w:tabs>
              <w:autoSpaceDE w:val="0"/>
              <w:autoSpaceDN w:val="0"/>
              <w:adjustRightInd w:val="0"/>
              <w:ind w:firstLine="33"/>
              <w:rPr>
                <w:sz w:val="20"/>
                <w:szCs w:val="20"/>
              </w:rPr>
            </w:pPr>
          </w:p>
        </w:tc>
        <w:tc>
          <w:tcPr>
            <w:tcW w:w="1418" w:type="dxa"/>
            <w:vMerge w:val="restart"/>
          </w:tcPr>
          <w:p w14:paraId="4614D5A3" w14:textId="77777777" w:rsidR="00413EC8" w:rsidRPr="00413EC8" w:rsidRDefault="00413EC8" w:rsidP="00413EC8">
            <w:pPr>
              <w:widowControl w:val="0"/>
              <w:autoSpaceDE w:val="0"/>
              <w:autoSpaceDN w:val="0"/>
              <w:adjustRightInd w:val="0"/>
              <w:ind w:right="34" w:firstLine="34"/>
              <w:rPr>
                <w:sz w:val="20"/>
                <w:szCs w:val="20"/>
              </w:rPr>
            </w:pPr>
          </w:p>
        </w:tc>
        <w:tc>
          <w:tcPr>
            <w:tcW w:w="3484" w:type="dxa"/>
            <w:vMerge w:val="restart"/>
          </w:tcPr>
          <w:p w14:paraId="2854B132" w14:textId="77777777" w:rsidR="00413EC8" w:rsidRPr="00413EC8" w:rsidRDefault="00413EC8" w:rsidP="00413EC8">
            <w:pPr>
              <w:widowControl w:val="0"/>
              <w:autoSpaceDE w:val="0"/>
              <w:autoSpaceDN w:val="0"/>
              <w:adjustRightInd w:val="0"/>
              <w:ind w:right="33" w:firstLine="33"/>
              <w:rPr>
                <w:color w:val="000000"/>
                <w:sz w:val="20"/>
                <w:szCs w:val="20"/>
              </w:rPr>
            </w:pPr>
            <w:proofErr w:type="spellStart"/>
            <w:r w:rsidRPr="00413EC8">
              <w:rPr>
                <w:color w:val="000000"/>
                <w:sz w:val="20"/>
                <w:szCs w:val="20"/>
              </w:rPr>
              <w:t>УСДХиТ</w:t>
            </w:r>
            <w:proofErr w:type="spellEnd"/>
            <w:r w:rsidRPr="00413EC8">
              <w:rPr>
                <w:color w:val="000000"/>
                <w:sz w:val="20"/>
                <w:szCs w:val="20"/>
              </w:rPr>
              <w:t xml:space="preserve"> администрации </w:t>
            </w:r>
            <w:r w:rsidRPr="00413EC8">
              <w:rPr>
                <w:sz w:val="20"/>
                <w:szCs w:val="20"/>
              </w:rPr>
              <w:t>Куйбышевского муниципального района Новосибирской области</w:t>
            </w:r>
            <w:r w:rsidRPr="00413EC8">
              <w:rPr>
                <w:color w:val="000000"/>
                <w:sz w:val="20"/>
                <w:szCs w:val="20"/>
              </w:rPr>
              <w:t>; администрация города Куйбышева Куйбышевского района Новосибирской области</w:t>
            </w:r>
          </w:p>
        </w:tc>
      </w:tr>
      <w:tr w:rsidR="00413EC8" w:rsidRPr="00413EC8" w14:paraId="55583CAC" w14:textId="77777777" w:rsidTr="009D52AD">
        <w:trPr>
          <w:cantSplit/>
          <w:trHeight w:val="333"/>
        </w:trPr>
        <w:tc>
          <w:tcPr>
            <w:tcW w:w="675" w:type="dxa"/>
            <w:vMerge/>
          </w:tcPr>
          <w:p w14:paraId="365F4C87" w14:textId="77777777" w:rsidR="00413EC8" w:rsidRPr="00413EC8" w:rsidRDefault="00413EC8" w:rsidP="00413EC8">
            <w:pPr>
              <w:widowControl w:val="0"/>
              <w:autoSpaceDE w:val="0"/>
              <w:autoSpaceDN w:val="0"/>
              <w:adjustRightInd w:val="0"/>
              <w:ind w:right="34"/>
              <w:jc w:val="center"/>
              <w:rPr>
                <w:color w:val="000000"/>
                <w:sz w:val="20"/>
                <w:szCs w:val="20"/>
              </w:rPr>
            </w:pPr>
          </w:p>
        </w:tc>
        <w:tc>
          <w:tcPr>
            <w:tcW w:w="3887" w:type="dxa"/>
            <w:vMerge/>
          </w:tcPr>
          <w:p w14:paraId="0107AC9E" w14:textId="77777777" w:rsidR="00413EC8" w:rsidRPr="00413EC8" w:rsidRDefault="00413EC8" w:rsidP="00413EC8">
            <w:pPr>
              <w:widowControl w:val="0"/>
              <w:autoSpaceDE w:val="0"/>
              <w:autoSpaceDN w:val="0"/>
              <w:adjustRightInd w:val="0"/>
              <w:ind w:right="176" w:firstLine="235"/>
              <w:rPr>
                <w:color w:val="000000"/>
                <w:sz w:val="20"/>
                <w:szCs w:val="20"/>
              </w:rPr>
            </w:pPr>
          </w:p>
        </w:tc>
        <w:tc>
          <w:tcPr>
            <w:tcW w:w="1398" w:type="dxa"/>
            <w:vMerge/>
            <w:vAlign w:val="center"/>
          </w:tcPr>
          <w:p w14:paraId="1E75C726" w14:textId="77777777" w:rsidR="00413EC8" w:rsidRPr="00413EC8" w:rsidRDefault="00413EC8" w:rsidP="00413EC8">
            <w:pPr>
              <w:ind w:right="156" w:firstLine="175"/>
              <w:jc w:val="center"/>
              <w:rPr>
                <w:color w:val="000000"/>
                <w:sz w:val="20"/>
                <w:szCs w:val="20"/>
              </w:rPr>
            </w:pPr>
          </w:p>
        </w:tc>
        <w:tc>
          <w:tcPr>
            <w:tcW w:w="1011" w:type="dxa"/>
            <w:vMerge/>
            <w:vAlign w:val="center"/>
          </w:tcPr>
          <w:p w14:paraId="2765B48E" w14:textId="77777777" w:rsidR="00413EC8" w:rsidRPr="00413EC8" w:rsidRDefault="00413EC8" w:rsidP="00413EC8">
            <w:pPr>
              <w:ind w:firstLine="53"/>
              <w:jc w:val="center"/>
              <w:rPr>
                <w:color w:val="000000"/>
                <w:sz w:val="20"/>
                <w:szCs w:val="20"/>
                <w:highlight w:val="yellow"/>
              </w:rPr>
            </w:pPr>
          </w:p>
        </w:tc>
        <w:tc>
          <w:tcPr>
            <w:tcW w:w="2977" w:type="dxa"/>
            <w:gridSpan w:val="2"/>
          </w:tcPr>
          <w:p w14:paraId="03CC6FF6" w14:textId="77777777" w:rsidR="00413EC8" w:rsidRPr="00413EC8" w:rsidRDefault="00413EC8" w:rsidP="00413EC8">
            <w:pPr>
              <w:widowControl w:val="0"/>
              <w:tabs>
                <w:tab w:val="left" w:pos="918"/>
              </w:tabs>
              <w:autoSpaceDE w:val="0"/>
              <w:autoSpaceDN w:val="0"/>
              <w:adjustRightInd w:val="0"/>
              <w:ind w:right="34" w:firstLine="709"/>
              <w:jc w:val="center"/>
              <w:rPr>
                <w:sz w:val="20"/>
                <w:szCs w:val="20"/>
                <w:highlight w:val="yellow"/>
              </w:rPr>
            </w:pPr>
          </w:p>
        </w:tc>
        <w:tc>
          <w:tcPr>
            <w:tcW w:w="1418" w:type="dxa"/>
            <w:vMerge/>
            <w:vAlign w:val="center"/>
          </w:tcPr>
          <w:p w14:paraId="54EFED52" w14:textId="77777777" w:rsidR="00413EC8" w:rsidRPr="00413EC8" w:rsidRDefault="00413EC8" w:rsidP="00413EC8">
            <w:pPr>
              <w:widowControl w:val="0"/>
              <w:autoSpaceDE w:val="0"/>
              <w:autoSpaceDN w:val="0"/>
              <w:adjustRightInd w:val="0"/>
              <w:ind w:right="34" w:firstLine="34"/>
              <w:jc w:val="center"/>
              <w:rPr>
                <w:sz w:val="20"/>
                <w:szCs w:val="20"/>
                <w:highlight w:val="yellow"/>
              </w:rPr>
            </w:pPr>
          </w:p>
        </w:tc>
        <w:tc>
          <w:tcPr>
            <w:tcW w:w="3484" w:type="dxa"/>
            <w:vMerge/>
          </w:tcPr>
          <w:p w14:paraId="137046C9" w14:textId="77777777" w:rsidR="00413EC8" w:rsidRPr="00413EC8" w:rsidRDefault="00413EC8" w:rsidP="00413EC8">
            <w:pPr>
              <w:widowControl w:val="0"/>
              <w:autoSpaceDE w:val="0"/>
              <w:autoSpaceDN w:val="0"/>
              <w:adjustRightInd w:val="0"/>
              <w:ind w:firstLine="709"/>
              <w:rPr>
                <w:color w:val="000000"/>
                <w:sz w:val="20"/>
                <w:szCs w:val="20"/>
              </w:rPr>
            </w:pPr>
          </w:p>
        </w:tc>
      </w:tr>
      <w:tr w:rsidR="00413EC8" w:rsidRPr="00413EC8" w14:paraId="076C7E72" w14:textId="77777777" w:rsidTr="009D52AD">
        <w:trPr>
          <w:cantSplit/>
        </w:trPr>
        <w:tc>
          <w:tcPr>
            <w:tcW w:w="675" w:type="dxa"/>
          </w:tcPr>
          <w:p w14:paraId="351C8068" w14:textId="77777777" w:rsidR="00413EC8" w:rsidRPr="00413EC8" w:rsidRDefault="00413EC8" w:rsidP="00413EC8">
            <w:pPr>
              <w:widowControl w:val="0"/>
              <w:autoSpaceDE w:val="0"/>
              <w:autoSpaceDN w:val="0"/>
              <w:adjustRightInd w:val="0"/>
              <w:ind w:right="34"/>
              <w:rPr>
                <w:color w:val="000000"/>
                <w:sz w:val="20"/>
                <w:szCs w:val="20"/>
              </w:rPr>
            </w:pPr>
          </w:p>
        </w:tc>
        <w:tc>
          <w:tcPr>
            <w:tcW w:w="3887" w:type="dxa"/>
          </w:tcPr>
          <w:p w14:paraId="2176DB2B" w14:textId="77777777" w:rsidR="00413EC8" w:rsidRPr="00413EC8" w:rsidRDefault="00413EC8" w:rsidP="00413EC8">
            <w:pPr>
              <w:ind w:right="176" w:firstLine="235"/>
              <w:rPr>
                <w:color w:val="000000"/>
                <w:sz w:val="20"/>
                <w:szCs w:val="20"/>
              </w:rPr>
            </w:pPr>
            <w:r w:rsidRPr="00413EC8">
              <w:rPr>
                <w:color w:val="000000"/>
                <w:sz w:val="20"/>
                <w:szCs w:val="20"/>
              </w:rPr>
              <w:t xml:space="preserve">Итого г. Куйбышев по МКД </w:t>
            </w:r>
          </w:p>
        </w:tc>
        <w:tc>
          <w:tcPr>
            <w:tcW w:w="1398" w:type="dxa"/>
            <w:vAlign w:val="center"/>
          </w:tcPr>
          <w:p w14:paraId="67C2BBBD" w14:textId="77777777" w:rsidR="00413EC8" w:rsidRPr="00413EC8" w:rsidRDefault="00413EC8" w:rsidP="00413EC8">
            <w:pPr>
              <w:ind w:right="156" w:firstLine="33"/>
              <w:jc w:val="center"/>
              <w:rPr>
                <w:color w:val="000000"/>
                <w:sz w:val="20"/>
                <w:szCs w:val="20"/>
              </w:rPr>
            </w:pPr>
            <w:r w:rsidRPr="00413EC8">
              <w:rPr>
                <w:color w:val="000000"/>
                <w:sz w:val="20"/>
                <w:szCs w:val="20"/>
              </w:rPr>
              <w:t>9460,0 м2</w:t>
            </w:r>
          </w:p>
        </w:tc>
        <w:tc>
          <w:tcPr>
            <w:tcW w:w="1011" w:type="dxa"/>
          </w:tcPr>
          <w:p w14:paraId="34A92790" w14:textId="77777777" w:rsidR="00413EC8" w:rsidRPr="00413EC8" w:rsidRDefault="00413EC8" w:rsidP="00413EC8">
            <w:pPr>
              <w:ind w:firstLine="53"/>
              <w:rPr>
                <w:color w:val="000000"/>
                <w:sz w:val="20"/>
                <w:szCs w:val="20"/>
              </w:rPr>
            </w:pPr>
            <w:r w:rsidRPr="00413EC8">
              <w:rPr>
                <w:color w:val="000000"/>
                <w:sz w:val="20"/>
                <w:szCs w:val="20"/>
              </w:rPr>
              <w:t>0</w:t>
            </w:r>
          </w:p>
        </w:tc>
        <w:tc>
          <w:tcPr>
            <w:tcW w:w="1560" w:type="dxa"/>
          </w:tcPr>
          <w:p w14:paraId="585F9A59" w14:textId="77777777" w:rsidR="00413EC8" w:rsidRPr="00413EC8" w:rsidRDefault="00413EC8" w:rsidP="00413EC8">
            <w:pPr>
              <w:widowControl w:val="0"/>
              <w:tabs>
                <w:tab w:val="left" w:pos="918"/>
              </w:tabs>
              <w:autoSpaceDE w:val="0"/>
              <w:autoSpaceDN w:val="0"/>
              <w:adjustRightInd w:val="0"/>
              <w:ind w:right="34" w:firstLine="709"/>
              <w:rPr>
                <w:sz w:val="20"/>
                <w:szCs w:val="20"/>
              </w:rPr>
            </w:pPr>
            <w:r w:rsidRPr="00413EC8">
              <w:rPr>
                <w:sz w:val="20"/>
                <w:szCs w:val="20"/>
              </w:rPr>
              <w:t>0</w:t>
            </w:r>
          </w:p>
        </w:tc>
        <w:tc>
          <w:tcPr>
            <w:tcW w:w="1417" w:type="dxa"/>
          </w:tcPr>
          <w:p w14:paraId="66B13CC5" w14:textId="77777777" w:rsidR="00413EC8" w:rsidRPr="00413EC8" w:rsidRDefault="00413EC8" w:rsidP="00413EC8">
            <w:pPr>
              <w:widowControl w:val="0"/>
              <w:tabs>
                <w:tab w:val="left" w:pos="1168"/>
              </w:tabs>
              <w:autoSpaceDE w:val="0"/>
              <w:autoSpaceDN w:val="0"/>
              <w:adjustRightInd w:val="0"/>
              <w:ind w:right="34" w:firstLine="709"/>
              <w:rPr>
                <w:sz w:val="20"/>
                <w:szCs w:val="20"/>
              </w:rPr>
            </w:pPr>
            <w:r w:rsidRPr="00413EC8">
              <w:rPr>
                <w:sz w:val="20"/>
                <w:szCs w:val="20"/>
              </w:rPr>
              <w:t>0</w:t>
            </w:r>
          </w:p>
        </w:tc>
        <w:tc>
          <w:tcPr>
            <w:tcW w:w="1418" w:type="dxa"/>
          </w:tcPr>
          <w:p w14:paraId="387535BF" w14:textId="77777777" w:rsidR="00413EC8" w:rsidRPr="00413EC8" w:rsidRDefault="00413EC8" w:rsidP="00413EC8">
            <w:pPr>
              <w:widowControl w:val="0"/>
              <w:autoSpaceDE w:val="0"/>
              <w:autoSpaceDN w:val="0"/>
              <w:adjustRightInd w:val="0"/>
              <w:ind w:right="34" w:firstLine="34"/>
              <w:rPr>
                <w:sz w:val="20"/>
                <w:szCs w:val="20"/>
              </w:rPr>
            </w:pPr>
            <w:r w:rsidRPr="00413EC8">
              <w:rPr>
                <w:sz w:val="20"/>
                <w:szCs w:val="20"/>
              </w:rPr>
              <w:t>0</w:t>
            </w:r>
          </w:p>
        </w:tc>
        <w:tc>
          <w:tcPr>
            <w:tcW w:w="3484" w:type="dxa"/>
          </w:tcPr>
          <w:p w14:paraId="039BB49C" w14:textId="77777777" w:rsidR="00413EC8" w:rsidRPr="00413EC8" w:rsidRDefault="00413EC8" w:rsidP="00413EC8">
            <w:pPr>
              <w:widowControl w:val="0"/>
              <w:autoSpaceDE w:val="0"/>
              <w:autoSpaceDN w:val="0"/>
              <w:adjustRightInd w:val="0"/>
              <w:ind w:firstLine="709"/>
              <w:jc w:val="center"/>
              <w:rPr>
                <w:color w:val="000000"/>
                <w:sz w:val="20"/>
                <w:szCs w:val="20"/>
                <w:highlight w:val="green"/>
              </w:rPr>
            </w:pPr>
          </w:p>
        </w:tc>
      </w:tr>
      <w:tr w:rsidR="00413EC8" w:rsidRPr="00413EC8" w14:paraId="23F3110F" w14:textId="77777777" w:rsidTr="009D52AD">
        <w:trPr>
          <w:cantSplit/>
          <w:trHeight w:val="1042"/>
        </w:trPr>
        <w:tc>
          <w:tcPr>
            <w:tcW w:w="675" w:type="dxa"/>
            <w:vMerge w:val="restart"/>
          </w:tcPr>
          <w:p w14:paraId="683B909C" w14:textId="77777777" w:rsidR="00413EC8" w:rsidRPr="00413EC8" w:rsidRDefault="00413EC8" w:rsidP="00413EC8">
            <w:pPr>
              <w:widowControl w:val="0"/>
              <w:autoSpaceDE w:val="0"/>
              <w:autoSpaceDN w:val="0"/>
              <w:adjustRightInd w:val="0"/>
              <w:ind w:right="34"/>
              <w:jc w:val="center"/>
              <w:rPr>
                <w:color w:val="000000"/>
                <w:sz w:val="20"/>
                <w:szCs w:val="20"/>
              </w:rPr>
            </w:pPr>
            <w:r w:rsidRPr="00413EC8">
              <w:rPr>
                <w:color w:val="000000"/>
                <w:sz w:val="20"/>
                <w:szCs w:val="20"/>
              </w:rPr>
              <w:t>2</w:t>
            </w:r>
          </w:p>
        </w:tc>
        <w:tc>
          <w:tcPr>
            <w:tcW w:w="3887" w:type="dxa"/>
            <w:vMerge w:val="restart"/>
          </w:tcPr>
          <w:p w14:paraId="5027AF86" w14:textId="77777777" w:rsidR="00413EC8" w:rsidRPr="00413EC8" w:rsidRDefault="00413EC8" w:rsidP="00413EC8">
            <w:pPr>
              <w:widowControl w:val="0"/>
              <w:autoSpaceDE w:val="0"/>
              <w:autoSpaceDN w:val="0"/>
              <w:adjustRightInd w:val="0"/>
              <w:ind w:right="176" w:firstLine="93"/>
              <w:rPr>
                <w:color w:val="000000"/>
                <w:sz w:val="20"/>
                <w:szCs w:val="20"/>
              </w:rPr>
            </w:pPr>
            <w:r w:rsidRPr="00413EC8">
              <w:rPr>
                <w:sz w:val="20"/>
                <w:szCs w:val="20"/>
              </w:rPr>
              <w:t>Благоустройство территории в районе улица Городская Роща (парк «Победы» и парк  «Березовая  роща»)</w:t>
            </w:r>
          </w:p>
        </w:tc>
        <w:tc>
          <w:tcPr>
            <w:tcW w:w="1398" w:type="dxa"/>
            <w:vMerge w:val="restart"/>
          </w:tcPr>
          <w:p w14:paraId="1D859561" w14:textId="77777777" w:rsidR="00413EC8" w:rsidRPr="00413EC8" w:rsidRDefault="00413EC8" w:rsidP="00413EC8">
            <w:pPr>
              <w:widowControl w:val="0"/>
              <w:autoSpaceDE w:val="0"/>
              <w:autoSpaceDN w:val="0"/>
              <w:adjustRightInd w:val="0"/>
              <w:ind w:right="156" w:firstLine="33"/>
              <w:jc w:val="center"/>
              <w:rPr>
                <w:color w:val="000000"/>
                <w:sz w:val="20"/>
                <w:szCs w:val="20"/>
              </w:rPr>
            </w:pPr>
            <w:r w:rsidRPr="00413EC8">
              <w:rPr>
                <w:color w:val="000000"/>
                <w:sz w:val="20"/>
                <w:szCs w:val="20"/>
              </w:rPr>
              <w:t>205000 м2</w:t>
            </w:r>
          </w:p>
        </w:tc>
        <w:tc>
          <w:tcPr>
            <w:tcW w:w="1011" w:type="dxa"/>
            <w:vMerge w:val="restart"/>
          </w:tcPr>
          <w:p w14:paraId="28C05AB8" w14:textId="77777777" w:rsidR="00413EC8" w:rsidRPr="00413EC8" w:rsidRDefault="00413EC8" w:rsidP="00413EC8">
            <w:pPr>
              <w:ind w:firstLine="53"/>
              <w:jc w:val="center"/>
              <w:rPr>
                <w:color w:val="000000"/>
                <w:sz w:val="20"/>
                <w:szCs w:val="20"/>
              </w:rPr>
            </w:pPr>
          </w:p>
        </w:tc>
        <w:tc>
          <w:tcPr>
            <w:tcW w:w="1560" w:type="dxa"/>
          </w:tcPr>
          <w:p w14:paraId="76650C53" w14:textId="77777777" w:rsidR="00413EC8" w:rsidRPr="00413EC8" w:rsidRDefault="00413EC8" w:rsidP="00413EC8">
            <w:pPr>
              <w:ind w:firstLine="709"/>
              <w:jc w:val="center"/>
              <w:rPr>
                <w:color w:val="000000"/>
                <w:sz w:val="20"/>
                <w:szCs w:val="20"/>
              </w:rPr>
            </w:pPr>
          </w:p>
        </w:tc>
        <w:tc>
          <w:tcPr>
            <w:tcW w:w="1417" w:type="dxa"/>
          </w:tcPr>
          <w:p w14:paraId="1D96B0EF" w14:textId="77777777" w:rsidR="00413EC8" w:rsidRPr="00413EC8" w:rsidRDefault="00413EC8" w:rsidP="00413EC8">
            <w:pPr>
              <w:ind w:firstLine="709"/>
              <w:jc w:val="center"/>
              <w:rPr>
                <w:color w:val="000000"/>
                <w:sz w:val="20"/>
                <w:szCs w:val="20"/>
              </w:rPr>
            </w:pPr>
          </w:p>
        </w:tc>
        <w:tc>
          <w:tcPr>
            <w:tcW w:w="1418" w:type="dxa"/>
            <w:vMerge w:val="restart"/>
          </w:tcPr>
          <w:p w14:paraId="390E8024" w14:textId="77777777" w:rsidR="00413EC8" w:rsidRPr="00413EC8" w:rsidRDefault="00413EC8" w:rsidP="00413EC8">
            <w:pPr>
              <w:ind w:right="34" w:firstLine="34"/>
              <w:jc w:val="center"/>
              <w:rPr>
                <w:color w:val="000000"/>
                <w:sz w:val="20"/>
                <w:szCs w:val="20"/>
              </w:rPr>
            </w:pPr>
          </w:p>
        </w:tc>
        <w:tc>
          <w:tcPr>
            <w:tcW w:w="3484" w:type="dxa"/>
            <w:vMerge w:val="restart"/>
          </w:tcPr>
          <w:p w14:paraId="7C56AB35" w14:textId="77777777" w:rsidR="00413EC8" w:rsidRPr="00413EC8" w:rsidRDefault="00413EC8" w:rsidP="00413EC8">
            <w:pPr>
              <w:widowControl w:val="0"/>
              <w:autoSpaceDE w:val="0"/>
              <w:autoSpaceDN w:val="0"/>
              <w:adjustRightInd w:val="0"/>
              <w:ind w:right="33" w:firstLine="33"/>
              <w:rPr>
                <w:color w:val="000000"/>
                <w:sz w:val="20"/>
                <w:szCs w:val="20"/>
              </w:rPr>
            </w:pPr>
            <w:proofErr w:type="spellStart"/>
            <w:r w:rsidRPr="00413EC8">
              <w:rPr>
                <w:color w:val="000000"/>
                <w:sz w:val="20"/>
                <w:szCs w:val="20"/>
              </w:rPr>
              <w:t>УСДХиТ</w:t>
            </w:r>
            <w:proofErr w:type="spellEnd"/>
            <w:r w:rsidRPr="00413EC8">
              <w:rPr>
                <w:color w:val="000000"/>
                <w:sz w:val="20"/>
                <w:szCs w:val="20"/>
              </w:rPr>
              <w:t xml:space="preserve"> администрации </w:t>
            </w:r>
            <w:r w:rsidRPr="00413EC8">
              <w:rPr>
                <w:sz w:val="20"/>
                <w:szCs w:val="20"/>
              </w:rPr>
              <w:t>Куйбышевского муниципального района Новосибирской области</w:t>
            </w:r>
            <w:r w:rsidRPr="00413EC8">
              <w:rPr>
                <w:color w:val="000000"/>
                <w:sz w:val="20"/>
                <w:szCs w:val="20"/>
              </w:rPr>
              <w:t>; администрация города Куйбышева Куйбышевского района Новосибирской области</w:t>
            </w:r>
          </w:p>
        </w:tc>
      </w:tr>
      <w:tr w:rsidR="00413EC8" w:rsidRPr="00413EC8" w14:paraId="116EB151" w14:textId="77777777" w:rsidTr="009D52AD">
        <w:trPr>
          <w:cantSplit/>
          <w:trHeight w:val="315"/>
        </w:trPr>
        <w:tc>
          <w:tcPr>
            <w:tcW w:w="675" w:type="dxa"/>
            <w:vMerge/>
          </w:tcPr>
          <w:p w14:paraId="3EE22937" w14:textId="77777777" w:rsidR="00413EC8" w:rsidRPr="00413EC8" w:rsidRDefault="00413EC8" w:rsidP="00413EC8">
            <w:pPr>
              <w:widowControl w:val="0"/>
              <w:autoSpaceDE w:val="0"/>
              <w:autoSpaceDN w:val="0"/>
              <w:adjustRightInd w:val="0"/>
              <w:ind w:right="34"/>
              <w:jc w:val="center"/>
              <w:rPr>
                <w:color w:val="000000"/>
                <w:sz w:val="20"/>
                <w:szCs w:val="20"/>
              </w:rPr>
            </w:pPr>
          </w:p>
        </w:tc>
        <w:tc>
          <w:tcPr>
            <w:tcW w:w="3887" w:type="dxa"/>
            <w:vMerge/>
          </w:tcPr>
          <w:p w14:paraId="055408BD" w14:textId="77777777" w:rsidR="00413EC8" w:rsidRPr="00413EC8" w:rsidRDefault="00413EC8" w:rsidP="00413EC8">
            <w:pPr>
              <w:widowControl w:val="0"/>
              <w:autoSpaceDE w:val="0"/>
              <w:autoSpaceDN w:val="0"/>
              <w:adjustRightInd w:val="0"/>
              <w:ind w:right="176" w:firstLine="93"/>
              <w:rPr>
                <w:color w:val="000000"/>
                <w:sz w:val="20"/>
                <w:szCs w:val="20"/>
              </w:rPr>
            </w:pPr>
          </w:p>
        </w:tc>
        <w:tc>
          <w:tcPr>
            <w:tcW w:w="1398" w:type="dxa"/>
            <w:vMerge/>
          </w:tcPr>
          <w:p w14:paraId="03DFE167" w14:textId="77777777" w:rsidR="00413EC8" w:rsidRPr="00413EC8" w:rsidRDefault="00413EC8" w:rsidP="00413EC8">
            <w:pPr>
              <w:widowControl w:val="0"/>
              <w:autoSpaceDE w:val="0"/>
              <w:autoSpaceDN w:val="0"/>
              <w:adjustRightInd w:val="0"/>
              <w:ind w:right="156" w:firstLine="33"/>
              <w:jc w:val="center"/>
              <w:rPr>
                <w:color w:val="000000"/>
                <w:sz w:val="20"/>
                <w:szCs w:val="20"/>
              </w:rPr>
            </w:pPr>
          </w:p>
        </w:tc>
        <w:tc>
          <w:tcPr>
            <w:tcW w:w="1011" w:type="dxa"/>
            <w:vMerge/>
          </w:tcPr>
          <w:p w14:paraId="3ED6DC5F" w14:textId="77777777" w:rsidR="00413EC8" w:rsidRPr="00413EC8" w:rsidRDefault="00413EC8" w:rsidP="00413EC8">
            <w:pPr>
              <w:ind w:firstLine="709"/>
              <w:jc w:val="center"/>
              <w:rPr>
                <w:color w:val="000000"/>
                <w:sz w:val="20"/>
                <w:szCs w:val="20"/>
              </w:rPr>
            </w:pPr>
          </w:p>
        </w:tc>
        <w:tc>
          <w:tcPr>
            <w:tcW w:w="2977" w:type="dxa"/>
            <w:gridSpan w:val="2"/>
          </w:tcPr>
          <w:p w14:paraId="53D10BF1" w14:textId="77777777" w:rsidR="00413EC8" w:rsidRPr="00413EC8" w:rsidRDefault="00413EC8" w:rsidP="00413EC8">
            <w:pPr>
              <w:ind w:firstLine="709"/>
              <w:jc w:val="center"/>
              <w:rPr>
                <w:color w:val="000000"/>
                <w:sz w:val="20"/>
                <w:szCs w:val="20"/>
              </w:rPr>
            </w:pPr>
          </w:p>
        </w:tc>
        <w:tc>
          <w:tcPr>
            <w:tcW w:w="1418" w:type="dxa"/>
            <w:vMerge/>
          </w:tcPr>
          <w:p w14:paraId="15C3F7D1" w14:textId="77777777" w:rsidR="00413EC8" w:rsidRPr="00413EC8" w:rsidRDefault="00413EC8" w:rsidP="00413EC8">
            <w:pPr>
              <w:ind w:firstLine="709"/>
              <w:jc w:val="center"/>
              <w:rPr>
                <w:color w:val="000000"/>
                <w:sz w:val="20"/>
                <w:szCs w:val="20"/>
              </w:rPr>
            </w:pPr>
          </w:p>
        </w:tc>
        <w:tc>
          <w:tcPr>
            <w:tcW w:w="3484" w:type="dxa"/>
            <w:vMerge/>
          </w:tcPr>
          <w:p w14:paraId="1A06C98C" w14:textId="77777777" w:rsidR="00413EC8" w:rsidRPr="00413EC8" w:rsidRDefault="00413EC8" w:rsidP="00413EC8">
            <w:pPr>
              <w:widowControl w:val="0"/>
              <w:autoSpaceDE w:val="0"/>
              <w:autoSpaceDN w:val="0"/>
              <w:adjustRightInd w:val="0"/>
              <w:ind w:firstLine="709"/>
              <w:rPr>
                <w:color w:val="000000"/>
                <w:sz w:val="20"/>
                <w:szCs w:val="20"/>
              </w:rPr>
            </w:pPr>
          </w:p>
        </w:tc>
      </w:tr>
      <w:tr w:rsidR="00413EC8" w:rsidRPr="00413EC8" w14:paraId="7EAA64D4" w14:textId="77777777" w:rsidTr="009D52AD">
        <w:trPr>
          <w:cantSplit/>
        </w:trPr>
        <w:tc>
          <w:tcPr>
            <w:tcW w:w="675" w:type="dxa"/>
          </w:tcPr>
          <w:p w14:paraId="5E951F67" w14:textId="77777777" w:rsidR="00413EC8" w:rsidRPr="00413EC8" w:rsidRDefault="00413EC8" w:rsidP="00413EC8">
            <w:pPr>
              <w:widowControl w:val="0"/>
              <w:autoSpaceDE w:val="0"/>
              <w:autoSpaceDN w:val="0"/>
              <w:adjustRightInd w:val="0"/>
              <w:ind w:right="34"/>
              <w:jc w:val="center"/>
              <w:rPr>
                <w:color w:val="000000"/>
                <w:sz w:val="20"/>
                <w:szCs w:val="20"/>
              </w:rPr>
            </w:pPr>
          </w:p>
        </w:tc>
        <w:tc>
          <w:tcPr>
            <w:tcW w:w="3887" w:type="dxa"/>
          </w:tcPr>
          <w:p w14:paraId="19E2AE5A" w14:textId="77777777" w:rsidR="00413EC8" w:rsidRPr="00413EC8" w:rsidRDefault="00413EC8" w:rsidP="00413EC8">
            <w:pPr>
              <w:ind w:right="176" w:firstLine="93"/>
              <w:rPr>
                <w:color w:val="000000"/>
                <w:sz w:val="20"/>
                <w:szCs w:val="20"/>
              </w:rPr>
            </w:pPr>
            <w:r w:rsidRPr="00413EC8">
              <w:rPr>
                <w:color w:val="000000"/>
                <w:sz w:val="20"/>
                <w:szCs w:val="20"/>
              </w:rPr>
              <w:t>Итого г. Куйбышев по общественным пространствам</w:t>
            </w:r>
          </w:p>
        </w:tc>
        <w:tc>
          <w:tcPr>
            <w:tcW w:w="1398" w:type="dxa"/>
          </w:tcPr>
          <w:p w14:paraId="284776CF" w14:textId="77777777" w:rsidR="00413EC8" w:rsidRPr="00413EC8" w:rsidRDefault="00413EC8" w:rsidP="00413EC8">
            <w:pPr>
              <w:widowControl w:val="0"/>
              <w:autoSpaceDE w:val="0"/>
              <w:autoSpaceDN w:val="0"/>
              <w:adjustRightInd w:val="0"/>
              <w:ind w:right="156" w:firstLine="33"/>
              <w:jc w:val="center"/>
              <w:rPr>
                <w:color w:val="000000"/>
                <w:sz w:val="20"/>
                <w:szCs w:val="20"/>
              </w:rPr>
            </w:pPr>
            <w:r w:rsidRPr="00413EC8">
              <w:rPr>
                <w:color w:val="000000"/>
                <w:sz w:val="20"/>
                <w:szCs w:val="20"/>
              </w:rPr>
              <w:t>205000м2</w:t>
            </w:r>
          </w:p>
        </w:tc>
        <w:tc>
          <w:tcPr>
            <w:tcW w:w="1011" w:type="dxa"/>
          </w:tcPr>
          <w:p w14:paraId="58A59AF2" w14:textId="77777777" w:rsidR="00413EC8" w:rsidRPr="00413EC8" w:rsidRDefault="00413EC8" w:rsidP="00413EC8">
            <w:pPr>
              <w:ind w:firstLine="709"/>
              <w:jc w:val="center"/>
              <w:rPr>
                <w:color w:val="000000"/>
                <w:sz w:val="20"/>
                <w:szCs w:val="20"/>
              </w:rPr>
            </w:pPr>
            <w:r w:rsidRPr="00413EC8">
              <w:rPr>
                <w:color w:val="000000"/>
                <w:sz w:val="20"/>
                <w:szCs w:val="20"/>
              </w:rPr>
              <w:t>0</w:t>
            </w:r>
          </w:p>
        </w:tc>
        <w:tc>
          <w:tcPr>
            <w:tcW w:w="1560" w:type="dxa"/>
          </w:tcPr>
          <w:p w14:paraId="64361525" w14:textId="77777777" w:rsidR="00413EC8" w:rsidRPr="00413EC8" w:rsidRDefault="00413EC8" w:rsidP="00413EC8">
            <w:pPr>
              <w:ind w:firstLine="709"/>
              <w:jc w:val="center"/>
              <w:rPr>
                <w:color w:val="000000"/>
                <w:sz w:val="20"/>
                <w:szCs w:val="20"/>
              </w:rPr>
            </w:pPr>
            <w:r w:rsidRPr="00413EC8">
              <w:rPr>
                <w:color w:val="000000"/>
                <w:sz w:val="20"/>
                <w:szCs w:val="20"/>
              </w:rPr>
              <w:t>0</w:t>
            </w:r>
          </w:p>
        </w:tc>
        <w:tc>
          <w:tcPr>
            <w:tcW w:w="1417" w:type="dxa"/>
          </w:tcPr>
          <w:p w14:paraId="09D6277A" w14:textId="77777777" w:rsidR="00413EC8" w:rsidRPr="00413EC8" w:rsidRDefault="00413EC8" w:rsidP="00413EC8">
            <w:pPr>
              <w:ind w:firstLine="709"/>
              <w:jc w:val="center"/>
              <w:rPr>
                <w:color w:val="000000"/>
                <w:sz w:val="20"/>
                <w:szCs w:val="20"/>
              </w:rPr>
            </w:pPr>
            <w:r w:rsidRPr="00413EC8">
              <w:rPr>
                <w:color w:val="000000"/>
                <w:sz w:val="20"/>
                <w:szCs w:val="20"/>
              </w:rPr>
              <w:t>0</w:t>
            </w:r>
          </w:p>
        </w:tc>
        <w:tc>
          <w:tcPr>
            <w:tcW w:w="1418" w:type="dxa"/>
          </w:tcPr>
          <w:p w14:paraId="77B53089" w14:textId="77777777" w:rsidR="00413EC8" w:rsidRPr="00413EC8" w:rsidRDefault="00413EC8" w:rsidP="00413EC8">
            <w:pPr>
              <w:ind w:firstLine="709"/>
              <w:jc w:val="center"/>
              <w:rPr>
                <w:color w:val="000000"/>
                <w:sz w:val="20"/>
                <w:szCs w:val="20"/>
              </w:rPr>
            </w:pPr>
            <w:r w:rsidRPr="00413EC8">
              <w:rPr>
                <w:color w:val="000000"/>
                <w:sz w:val="20"/>
                <w:szCs w:val="20"/>
              </w:rPr>
              <w:t>0</w:t>
            </w:r>
          </w:p>
        </w:tc>
        <w:tc>
          <w:tcPr>
            <w:tcW w:w="3484" w:type="dxa"/>
          </w:tcPr>
          <w:p w14:paraId="7D13E0F7" w14:textId="77777777" w:rsidR="00413EC8" w:rsidRPr="00413EC8" w:rsidRDefault="00413EC8" w:rsidP="00413EC8">
            <w:pPr>
              <w:widowControl w:val="0"/>
              <w:autoSpaceDE w:val="0"/>
              <w:autoSpaceDN w:val="0"/>
              <w:adjustRightInd w:val="0"/>
              <w:ind w:firstLine="709"/>
              <w:jc w:val="center"/>
              <w:rPr>
                <w:color w:val="000000"/>
                <w:sz w:val="20"/>
                <w:szCs w:val="20"/>
              </w:rPr>
            </w:pPr>
          </w:p>
        </w:tc>
      </w:tr>
      <w:tr w:rsidR="00413EC8" w:rsidRPr="00413EC8" w14:paraId="4AB2B69D" w14:textId="77777777" w:rsidTr="009D52AD">
        <w:trPr>
          <w:cantSplit/>
        </w:trPr>
        <w:tc>
          <w:tcPr>
            <w:tcW w:w="675" w:type="dxa"/>
          </w:tcPr>
          <w:p w14:paraId="69EB1804" w14:textId="77777777" w:rsidR="00413EC8" w:rsidRPr="00413EC8" w:rsidRDefault="00413EC8" w:rsidP="00413EC8">
            <w:pPr>
              <w:widowControl w:val="0"/>
              <w:autoSpaceDE w:val="0"/>
              <w:autoSpaceDN w:val="0"/>
              <w:adjustRightInd w:val="0"/>
              <w:ind w:firstLine="709"/>
              <w:jc w:val="center"/>
              <w:rPr>
                <w:color w:val="000000"/>
                <w:sz w:val="20"/>
                <w:szCs w:val="20"/>
              </w:rPr>
            </w:pPr>
          </w:p>
        </w:tc>
        <w:tc>
          <w:tcPr>
            <w:tcW w:w="3887" w:type="dxa"/>
          </w:tcPr>
          <w:p w14:paraId="7B054D28" w14:textId="77777777" w:rsidR="00413EC8" w:rsidRPr="00413EC8" w:rsidRDefault="00413EC8" w:rsidP="00413EC8">
            <w:pPr>
              <w:ind w:firstLine="34"/>
              <w:rPr>
                <w:color w:val="000000"/>
                <w:sz w:val="20"/>
                <w:szCs w:val="20"/>
              </w:rPr>
            </w:pPr>
            <w:r w:rsidRPr="00413EC8">
              <w:rPr>
                <w:color w:val="000000"/>
                <w:sz w:val="20"/>
                <w:szCs w:val="20"/>
              </w:rPr>
              <w:t>Всего по г. Куйбышеву</w:t>
            </w:r>
          </w:p>
        </w:tc>
        <w:tc>
          <w:tcPr>
            <w:tcW w:w="1398" w:type="dxa"/>
          </w:tcPr>
          <w:p w14:paraId="156DF377" w14:textId="77777777" w:rsidR="00413EC8" w:rsidRPr="00413EC8" w:rsidRDefault="00413EC8" w:rsidP="00413EC8">
            <w:pPr>
              <w:widowControl w:val="0"/>
              <w:autoSpaceDE w:val="0"/>
              <w:autoSpaceDN w:val="0"/>
              <w:adjustRightInd w:val="0"/>
              <w:ind w:firstLine="116"/>
              <w:jc w:val="center"/>
              <w:rPr>
                <w:color w:val="000000"/>
                <w:sz w:val="20"/>
                <w:szCs w:val="20"/>
              </w:rPr>
            </w:pPr>
            <w:r w:rsidRPr="00413EC8">
              <w:rPr>
                <w:color w:val="000000"/>
                <w:sz w:val="20"/>
                <w:szCs w:val="20"/>
              </w:rPr>
              <w:t>214460 м2</w:t>
            </w:r>
          </w:p>
        </w:tc>
        <w:tc>
          <w:tcPr>
            <w:tcW w:w="1011" w:type="dxa"/>
          </w:tcPr>
          <w:p w14:paraId="3621E07E" w14:textId="77777777" w:rsidR="00413EC8" w:rsidRPr="00413EC8" w:rsidRDefault="00413EC8" w:rsidP="00413EC8">
            <w:pPr>
              <w:ind w:firstLine="709"/>
              <w:jc w:val="center"/>
              <w:rPr>
                <w:color w:val="000000"/>
                <w:sz w:val="20"/>
                <w:szCs w:val="20"/>
              </w:rPr>
            </w:pPr>
          </w:p>
        </w:tc>
        <w:tc>
          <w:tcPr>
            <w:tcW w:w="1560" w:type="dxa"/>
          </w:tcPr>
          <w:p w14:paraId="4CAE0775" w14:textId="77777777" w:rsidR="00413EC8" w:rsidRPr="00413EC8" w:rsidRDefault="00413EC8" w:rsidP="00413EC8">
            <w:pPr>
              <w:ind w:firstLine="709"/>
              <w:jc w:val="center"/>
              <w:rPr>
                <w:color w:val="000000"/>
                <w:sz w:val="20"/>
                <w:szCs w:val="20"/>
              </w:rPr>
            </w:pPr>
          </w:p>
        </w:tc>
        <w:tc>
          <w:tcPr>
            <w:tcW w:w="1417" w:type="dxa"/>
          </w:tcPr>
          <w:p w14:paraId="4B60EA7F" w14:textId="77777777" w:rsidR="00413EC8" w:rsidRPr="00413EC8" w:rsidRDefault="00413EC8" w:rsidP="00413EC8">
            <w:pPr>
              <w:ind w:firstLine="709"/>
              <w:jc w:val="center"/>
              <w:rPr>
                <w:color w:val="000000"/>
                <w:sz w:val="20"/>
                <w:szCs w:val="20"/>
              </w:rPr>
            </w:pPr>
          </w:p>
        </w:tc>
        <w:tc>
          <w:tcPr>
            <w:tcW w:w="1418" w:type="dxa"/>
          </w:tcPr>
          <w:p w14:paraId="6010DF8E" w14:textId="77777777" w:rsidR="00413EC8" w:rsidRPr="00413EC8" w:rsidRDefault="00413EC8" w:rsidP="00413EC8">
            <w:pPr>
              <w:ind w:firstLine="709"/>
              <w:jc w:val="center"/>
              <w:rPr>
                <w:color w:val="000000"/>
                <w:sz w:val="20"/>
                <w:szCs w:val="20"/>
              </w:rPr>
            </w:pPr>
          </w:p>
        </w:tc>
        <w:tc>
          <w:tcPr>
            <w:tcW w:w="3484" w:type="dxa"/>
          </w:tcPr>
          <w:p w14:paraId="025D2720" w14:textId="77777777" w:rsidR="00413EC8" w:rsidRPr="00413EC8" w:rsidRDefault="00413EC8" w:rsidP="00413EC8">
            <w:pPr>
              <w:widowControl w:val="0"/>
              <w:autoSpaceDE w:val="0"/>
              <w:autoSpaceDN w:val="0"/>
              <w:adjustRightInd w:val="0"/>
              <w:ind w:firstLine="709"/>
              <w:jc w:val="center"/>
              <w:rPr>
                <w:color w:val="000000"/>
                <w:sz w:val="20"/>
                <w:szCs w:val="20"/>
              </w:rPr>
            </w:pPr>
          </w:p>
        </w:tc>
      </w:tr>
      <w:tr w:rsidR="00413EC8" w:rsidRPr="00413EC8" w14:paraId="57CB4D65" w14:textId="77777777" w:rsidTr="009D52AD">
        <w:trPr>
          <w:cantSplit/>
          <w:trHeight w:val="1277"/>
        </w:trPr>
        <w:tc>
          <w:tcPr>
            <w:tcW w:w="675" w:type="dxa"/>
            <w:vMerge w:val="restart"/>
          </w:tcPr>
          <w:p w14:paraId="45148386" w14:textId="77777777" w:rsidR="00413EC8" w:rsidRPr="00413EC8" w:rsidRDefault="00413EC8" w:rsidP="00413EC8">
            <w:pPr>
              <w:widowControl w:val="0"/>
              <w:autoSpaceDE w:val="0"/>
              <w:autoSpaceDN w:val="0"/>
              <w:adjustRightInd w:val="0"/>
              <w:ind w:firstLine="709"/>
              <w:jc w:val="center"/>
              <w:rPr>
                <w:color w:val="000000"/>
                <w:sz w:val="20"/>
                <w:szCs w:val="20"/>
              </w:rPr>
            </w:pPr>
            <w:r w:rsidRPr="00413EC8">
              <w:rPr>
                <w:color w:val="000000"/>
                <w:sz w:val="20"/>
                <w:szCs w:val="20"/>
              </w:rPr>
              <w:t>3</w:t>
            </w:r>
          </w:p>
        </w:tc>
        <w:tc>
          <w:tcPr>
            <w:tcW w:w="3887" w:type="dxa"/>
            <w:vMerge w:val="restart"/>
          </w:tcPr>
          <w:p w14:paraId="3F067808" w14:textId="77777777" w:rsidR="00413EC8" w:rsidRPr="00413EC8" w:rsidRDefault="00413EC8" w:rsidP="00413EC8">
            <w:pPr>
              <w:widowControl w:val="0"/>
              <w:autoSpaceDE w:val="0"/>
              <w:autoSpaceDN w:val="0"/>
              <w:adjustRightInd w:val="0"/>
              <w:ind w:right="93" w:firstLine="34"/>
              <w:rPr>
                <w:color w:val="000000"/>
                <w:sz w:val="20"/>
                <w:szCs w:val="20"/>
              </w:rPr>
            </w:pPr>
            <w:r w:rsidRPr="00413EC8">
              <w:rPr>
                <w:color w:val="000000"/>
                <w:sz w:val="20"/>
                <w:szCs w:val="20"/>
              </w:rPr>
              <w:t xml:space="preserve">Благоустройство парка «Мечта», расположенного в с. </w:t>
            </w:r>
            <w:proofErr w:type="spellStart"/>
            <w:r w:rsidRPr="00413EC8">
              <w:rPr>
                <w:color w:val="000000"/>
                <w:sz w:val="20"/>
                <w:szCs w:val="20"/>
              </w:rPr>
              <w:t>Абрамово</w:t>
            </w:r>
            <w:proofErr w:type="spellEnd"/>
            <w:r w:rsidRPr="00413EC8">
              <w:rPr>
                <w:color w:val="000000"/>
                <w:sz w:val="20"/>
                <w:szCs w:val="20"/>
              </w:rPr>
              <w:t>, Куйбышевского района Новосибирской области (дополнительные работы)</w:t>
            </w:r>
          </w:p>
        </w:tc>
        <w:tc>
          <w:tcPr>
            <w:tcW w:w="1398" w:type="dxa"/>
            <w:vMerge w:val="restart"/>
          </w:tcPr>
          <w:p w14:paraId="7637A844" w14:textId="77777777" w:rsidR="00413EC8" w:rsidRPr="00413EC8" w:rsidRDefault="00413EC8" w:rsidP="00413EC8">
            <w:pPr>
              <w:widowControl w:val="0"/>
              <w:autoSpaceDE w:val="0"/>
              <w:autoSpaceDN w:val="0"/>
              <w:adjustRightInd w:val="0"/>
              <w:jc w:val="center"/>
              <w:rPr>
                <w:color w:val="000000"/>
                <w:sz w:val="20"/>
                <w:szCs w:val="20"/>
              </w:rPr>
            </w:pPr>
            <w:r w:rsidRPr="00413EC8">
              <w:rPr>
                <w:color w:val="000000"/>
                <w:sz w:val="20"/>
                <w:szCs w:val="20"/>
              </w:rPr>
              <w:t>4 712,8 м2</w:t>
            </w:r>
          </w:p>
        </w:tc>
        <w:tc>
          <w:tcPr>
            <w:tcW w:w="1011" w:type="dxa"/>
            <w:vMerge w:val="restart"/>
          </w:tcPr>
          <w:p w14:paraId="503F1EFB" w14:textId="77777777" w:rsidR="00413EC8" w:rsidRPr="00413EC8" w:rsidRDefault="00413EC8" w:rsidP="00413EC8">
            <w:pPr>
              <w:ind w:firstLine="709"/>
              <w:jc w:val="center"/>
              <w:rPr>
                <w:color w:val="000000"/>
                <w:sz w:val="20"/>
                <w:szCs w:val="20"/>
              </w:rPr>
            </w:pPr>
          </w:p>
        </w:tc>
        <w:tc>
          <w:tcPr>
            <w:tcW w:w="1560" w:type="dxa"/>
          </w:tcPr>
          <w:p w14:paraId="20945AC7" w14:textId="77777777" w:rsidR="00413EC8" w:rsidRPr="00413EC8" w:rsidRDefault="00413EC8" w:rsidP="00413EC8">
            <w:pPr>
              <w:ind w:firstLine="709"/>
              <w:jc w:val="center"/>
              <w:rPr>
                <w:color w:val="000000"/>
                <w:sz w:val="20"/>
                <w:szCs w:val="20"/>
              </w:rPr>
            </w:pPr>
          </w:p>
        </w:tc>
        <w:tc>
          <w:tcPr>
            <w:tcW w:w="1417" w:type="dxa"/>
          </w:tcPr>
          <w:p w14:paraId="766B44BA" w14:textId="77777777" w:rsidR="00413EC8" w:rsidRPr="00413EC8" w:rsidRDefault="00413EC8" w:rsidP="00413EC8">
            <w:pPr>
              <w:ind w:firstLine="709"/>
              <w:jc w:val="center"/>
              <w:rPr>
                <w:color w:val="000000"/>
                <w:sz w:val="20"/>
                <w:szCs w:val="20"/>
              </w:rPr>
            </w:pPr>
          </w:p>
        </w:tc>
        <w:tc>
          <w:tcPr>
            <w:tcW w:w="1418" w:type="dxa"/>
            <w:vMerge w:val="restart"/>
          </w:tcPr>
          <w:p w14:paraId="0C389BDE" w14:textId="77777777" w:rsidR="00413EC8" w:rsidRPr="00413EC8" w:rsidRDefault="00413EC8" w:rsidP="00413EC8">
            <w:pPr>
              <w:ind w:firstLine="709"/>
              <w:jc w:val="center"/>
              <w:rPr>
                <w:color w:val="000000"/>
                <w:sz w:val="20"/>
                <w:szCs w:val="20"/>
              </w:rPr>
            </w:pPr>
          </w:p>
        </w:tc>
        <w:tc>
          <w:tcPr>
            <w:tcW w:w="3484" w:type="dxa"/>
            <w:vMerge w:val="restart"/>
          </w:tcPr>
          <w:p w14:paraId="72C056B5" w14:textId="77777777" w:rsidR="00413EC8" w:rsidRPr="00413EC8" w:rsidRDefault="00413EC8" w:rsidP="00413EC8">
            <w:pPr>
              <w:widowControl w:val="0"/>
              <w:autoSpaceDE w:val="0"/>
              <w:autoSpaceDN w:val="0"/>
              <w:adjustRightInd w:val="0"/>
              <w:rPr>
                <w:color w:val="000000"/>
                <w:sz w:val="20"/>
                <w:szCs w:val="20"/>
              </w:rPr>
            </w:pPr>
            <w:proofErr w:type="spellStart"/>
            <w:r w:rsidRPr="00413EC8">
              <w:rPr>
                <w:color w:val="000000"/>
                <w:sz w:val="20"/>
                <w:szCs w:val="20"/>
              </w:rPr>
              <w:t>УСДХиТ</w:t>
            </w:r>
            <w:proofErr w:type="spellEnd"/>
            <w:r w:rsidRPr="00413EC8">
              <w:rPr>
                <w:color w:val="000000"/>
                <w:sz w:val="20"/>
                <w:szCs w:val="20"/>
              </w:rPr>
              <w:t xml:space="preserve"> администрации </w:t>
            </w:r>
            <w:r w:rsidRPr="00413EC8">
              <w:rPr>
                <w:sz w:val="20"/>
                <w:szCs w:val="20"/>
              </w:rPr>
              <w:t>Куйбышевского муниципального района Новосибирской области</w:t>
            </w:r>
            <w:r w:rsidRPr="00413EC8">
              <w:rPr>
                <w:color w:val="000000"/>
                <w:sz w:val="20"/>
                <w:szCs w:val="20"/>
              </w:rPr>
              <w:t xml:space="preserve">; администрация </w:t>
            </w:r>
            <w:proofErr w:type="spellStart"/>
            <w:r w:rsidRPr="00413EC8">
              <w:rPr>
                <w:color w:val="000000"/>
                <w:sz w:val="20"/>
                <w:szCs w:val="20"/>
              </w:rPr>
              <w:t>Абрамовского</w:t>
            </w:r>
            <w:proofErr w:type="spellEnd"/>
            <w:r w:rsidRPr="00413EC8">
              <w:rPr>
                <w:color w:val="000000"/>
                <w:sz w:val="20"/>
                <w:szCs w:val="20"/>
              </w:rPr>
              <w:t xml:space="preserve"> сельсовета Куйбышевского района Новосибирской области</w:t>
            </w:r>
          </w:p>
        </w:tc>
      </w:tr>
      <w:tr w:rsidR="00413EC8" w:rsidRPr="00413EC8" w14:paraId="1F518C09" w14:textId="77777777" w:rsidTr="009D52AD">
        <w:trPr>
          <w:cantSplit/>
          <w:trHeight w:val="330"/>
        </w:trPr>
        <w:tc>
          <w:tcPr>
            <w:tcW w:w="675" w:type="dxa"/>
            <w:vMerge/>
          </w:tcPr>
          <w:p w14:paraId="2D650E68" w14:textId="77777777" w:rsidR="00413EC8" w:rsidRPr="00413EC8" w:rsidRDefault="00413EC8" w:rsidP="00413EC8">
            <w:pPr>
              <w:widowControl w:val="0"/>
              <w:autoSpaceDE w:val="0"/>
              <w:autoSpaceDN w:val="0"/>
              <w:adjustRightInd w:val="0"/>
              <w:ind w:firstLine="709"/>
              <w:jc w:val="center"/>
              <w:rPr>
                <w:color w:val="000000"/>
                <w:sz w:val="20"/>
                <w:szCs w:val="20"/>
              </w:rPr>
            </w:pPr>
          </w:p>
        </w:tc>
        <w:tc>
          <w:tcPr>
            <w:tcW w:w="3887" w:type="dxa"/>
            <w:vMerge/>
          </w:tcPr>
          <w:p w14:paraId="18E68925" w14:textId="77777777" w:rsidR="00413EC8" w:rsidRPr="00413EC8" w:rsidRDefault="00413EC8" w:rsidP="00413EC8">
            <w:pPr>
              <w:widowControl w:val="0"/>
              <w:autoSpaceDE w:val="0"/>
              <w:autoSpaceDN w:val="0"/>
              <w:adjustRightInd w:val="0"/>
              <w:ind w:firstLine="709"/>
              <w:rPr>
                <w:color w:val="000000"/>
                <w:sz w:val="20"/>
                <w:szCs w:val="20"/>
              </w:rPr>
            </w:pPr>
          </w:p>
        </w:tc>
        <w:tc>
          <w:tcPr>
            <w:tcW w:w="1398" w:type="dxa"/>
            <w:vMerge/>
          </w:tcPr>
          <w:p w14:paraId="5F28105B" w14:textId="77777777" w:rsidR="00413EC8" w:rsidRPr="00413EC8" w:rsidRDefault="00413EC8" w:rsidP="00413EC8">
            <w:pPr>
              <w:widowControl w:val="0"/>
              <w:autoSpaceDE w:val="0"/>
              <w:autoSpaceDN w:val="0"/>
              <w:adjustRightInd w:val="0"/>
              <w:ind w:firstLine="709"/>
              <w:jc w:val="center"/>
              <w:rPr>
                <w:color w:val="000000"/>
                <w:sz w:val="20"/>
                <w:szCs w:val="20"/>
              </w:rPr>
            </w:pPr>
          </w:p>
        </w:tc>
        <w:tc>
          <w:tcPr>
            <w:tcW w:w="1011" w:type="dxa"/>
            <w:vMerge/>
          </w:tcPr>
          <w:p w14:paraId="1F084A94" w14:textId="77777777" w:rsidR="00413EC8" w:rsidRPr="00413EC8" w:rsidRDefault="00413EC8" w:rsidP="00413EC8">
            <w:pPr>
              <w:ind w:firstLine="709"/>
              <w:jc w:val="center"/>
              <w:rPr>
                <w:color w:val="000000"/>
                <w:sz w:val="20"/>
                <w:szCs w:val="20"/>
                <w:highlight w:val="yellow"/>
              </w:rPr>
            </w:pPr>
          </w:p>
        </w:tc>
        <w:tc>
          <w:tcPr>
            <w:tcW w:w="2977" w:type="dxa"/>
            <w:gridSpan w:val="2"/>
          </w:tcPr>
          <w:p w14:paraId="1C21C93D" w14:textId="77777777" w:rsidR="00413EC8" w:rsidRPr="00413EC8" w:rsidRDefault="00413EC8" w:rsidP="00413EC8">
            <w:pPr>
              <w:ind w:firstLine="709"/>
              <w:jc w:val="center"/>
              <w:rPr>
                <w:color w:val="000000"/>
                <w:sz w:val="20"/>
                <w:szCs w:val="20"/>
                <w:highlight w:val="yellow"/>
              </w:rPr>
            </w:pPr>
          </w:p>
        </w:tc>
        <w:tc>
          <w:tcPr>
            <w:tcW w:w="1418" w:type="dxa"/>
            <w:vMerge/>
          </w:tcPr>
          <w:p w14:paraId="5731E8D9" w14:textId="77777777" w:rsidR="00413EC8" w:rsidRPr="00413EC8" w:rsidRDefault="00413EC8" w:rsidP="00413EC8">
            <w:pPr>
              <w:ind w:firstLine="709"/>
              <w:jc w:val="center"/>
              <w:rPr>
                <w:color w:val="000000"/>
                <w:sz w:val="20"/>
                <w:szCs w:val="20"/>
                <w:highlight w:val="yellow"/>
              </w:rPr>
            </w:pPr>
          </w:p>
        </w:tc>
        <w:tc>
          <w:tcPr>
            <w:tcW w:w="3484" w:type="dxa"/>
            <w:vMerge/>
          </w:tcPr>
          <w:p w14:paraId="30BEB5CF" w14:textId="77777777" w:rsidR="00413EC8" w:rsidRPr="00413EC8" w:rsidRDefault="00413EC8" w:rsidP="00413EC8">
            <w:pPr>
              <w:widowControl w:val="0"/>
              <w:autoSpaceDE w:val="0"/>
              <w:autoSpaceDN w:val="0"/>
              <w:adjustRightInd w:val="0"/>
              <w:ind w:firstLine="709"/>
              <w:rPr>
                <w:color w:val="000000"/>
                <w:sz w:val="20"/>
                <w:szCs w:val="20"/>
              </w:rPr>
            </w:pPr>
          </w:p>
        </w:tc>
      </w:tr>
      <w:tr w:rsidR="00413EC8" w:rsidRPr="00413EC8" w14:paraId="2BAF26A0" w14:textId="77777777" w:rsidTr="009D52AD">
        <w:trPr>
          <w:cantSplit/>
        </w:trPr>
        <w:tc>
          <w:tcPr>
            <w:tcW w:w="675" w:type="dxa"/>
          </w:tcPr>
          <w:p w14:paraId="1675F3D6" w14:textId="77777777" w:rsidR="00413EC8" w:rsidRPr="00413EC8" w:rsidRDefault="00413EC8" w:rsidP="00413EC8">
            <w:pPr>
              <w:widowControl w:val="0"/>
              <w:autoSpaceDE w:val="0"/>
              <w:autoSpaceDN w:val="0"/>
              <w:adjustRightInd w:val="0"/>
              <w:ind w:firstLine="709"/>
              <w:jc w:val="center"/>
              <w:rPr>
                <w:color w:val="000000"/>
                <w:sz w:val="20"/>
                <w:szCs w:val="20"/>
              </w:rPr>
            </w:pPr>
          </w:p>
        </w:tc>
        <w:tc>
          <w:tcPr>
            <w:tcW w:w="3887" w:type="dxa"/>
          </w:tcPr>
          <w:p w14:paraId="461825EB" w14:textId="77777777" w:rsidR="00413EC8" w:rsidRPr="00413EC8" w:rsidRDefault="00413EC8" w:rsidP="00413EC8">
            <w:pPr>
              <w:ind w:right="93" w:firstLine="34"/>
              <w:rPr>
                <w:color w:val="000000"/>
                <w:sz w:val="20"/>
                <w:szCs w:val="20"/>
              </w:rPr>
            </w:pPr>
            <w:r w:rsidRPr="00413EC8">
              <w:rPr>
                <w:color w:val="000000"/>
                <w:sz w:val="20"/>
                <w:szCs w:val="20"/>
              </w:rPr>
              <w:t xml:space="preserve">Итого </w:t>
            </w:r>
            <w:proofErr w:type="spellStart"/>
            <w:r w:rsidRPr="00413EC8">
              <w:rPr>
                <w:color w:val="000000"/>
                <w:sz w:val="20"/>
                <w:szCs w:val="20"/>
              </w:rPr>
              <w:t>Абрамовский</w:t>
            </w:r>
            <w:proofErr w:type="spellEnd"/>
            <w:r w:rsidRPr="00413EC8">
              <w:rPr>
                <w:color w:val="000000"/>
                <w:sz w:val="20"/>
                <w:szCs w:val="20"/>
              </w:rPr>
              <w:t xml:space="preserve"> сельсовет по общественным пространствам</w:t>
            </w:r>
          </w:p>
        </w:tc>
        <w:tc>
          <w:tcPr>
            <w:tcW w:w="1398" w:type="dxa"/>
          </w:tcPr>
          <w:p w14:paraId="277385A9" w14:textId="77777777" w:rsidR="00413EC8" w:rsidRPr="00413EC8" w:rsidRDefault="00413EC8" w:rsidP="00413EC8">
            <w:pPr>
              <w:widowControl w:val="0"/>
              <w:autoSpaceDE w:val="0"/>
              <w:autoSpaceDN w:val="0"/>
              <w:adjustRightInd w:val="0"/>
              <w:jc w:val="center"/>
              <w:rPr>
                <w:color w:val="000000"/>
                <w:sz w:val="20"/>
                <w:szCs w:val="20"/>
              </w:rPr>
            </w:pPr>
            <w:r w:rsidRPr="00413EC8">
              <w:rPr>
                <w:color w:val="000000"/>
                <w:sz w:val="20"/>
                <w:szCs w:val="20"/>
              </w:rPr>
              <w:t>4 712,8 м2</w:t>
            </w:r>
          </w:p>
        </w:tc>
        <w:tc>
          <w:tcPr>
            <w:tcW w:w="1011" w:type="dxa"/>
          </w:tcPr>
          <w:p w14:paraId="15DB5D58" w14:textId="77777777" w:rsidR="00413EC8" w:rsidRPr="00413EC8" w:rsidRDefault="00413EC8" w:rsidP="00413EC8">
            <w:pPr>
              <w:ind w:firstLine="709"/>
              <w:jc w:val="center"/>
              <w:rPr>
                <w:color w:val="000000"/>
                <w:sz w:val="20"/>
                <w:szCs w:val="20"/>
                <w:highlight w:val="yellow"/>
              </w:rPr>
            </w:pPr>
            <w:r w:rsidRPr="00413EC8">
              <w:rPr>
                <w:color w:val="000000"/>
                <w:sz w:val="20"/>
                <w:szCs w:val="20"/>
              </w:rPr>
              <w:t>0</w:t>
            </w:r>
          </w:p>
        </w:tc>
        <w:tc>
          <w:tcPr>
            <w:tcW w:w="1560" w:type="dxa"/>
          </w:tcPr>
          <w:p w14:paraId="1B98AE3F" w14:textId="77777777" w:rsidR="00413EC8" w:rsidRPr="00413EC8" w:rsidRDefault="00413EC8" w:rsidP="00413EC8">
            <w:pPr>
              <w:ind w:firstLine="709"/>
              <w:jc w:val="center"/>
              <w:rPr>
                <w:color w:val="000000"/>
                <w:sz w:val="20"/>
                <w:szCs w:val="20"/>
              </w:rPr>
            </w:pPr>
            <w:r w:rsidRPr="00413EC8">
              <w:rPr>
                <w:color w:val="000000"/>
                <w:sz w:val="20"/>
                <w:szCs w:val="20"/>
              </w:rPr>
              <w:t>0</w:t>
            </w:r>
          </w:p>
        </w:tc>
        <w:tc>
          <w:tcPr>
            <w:tcW w:w="1417" w:type="dxa"/>
          </w:tcPr>
          <w:p w14:paraId="4B615FFB" w14:textId="77777777" w:rsidR="00413EC8" w:rsidRPr="00413EC8" w:rsidRDefault="00413EC8" w:rsidP="00413EC8">
            <w:pPr>
              <w:ind w:firstLine="709"/>
              <w:jc w:val="center"/>
              <w:rPr>
                <w:color w:val="000000"/>
                <w:sz w:val="20"/>
                <w:szCs w:val="20"/>
              </w:rPr>
            </w:pPr>
            <w:r w:rsidRPr="00413EC8">
              <w:rPr>
                <w:color w:val="000000"/>
                <w:sz w:val="20"/>
                <w:szCs w:val="20"/>
              </w:rPr>
              <w:t>0</w:t>
            </w:r>
          </w:p>
        </w:tc>
        <w:tc>
          <w:tcPr>
            <w:tcW w:w="1418" w:type="dxa"/>
          </w:tcPr>
          <w:p w14:paraId="71AC09C1" w14:textId="77777777" w:rsidR="00413EC8" w:rsidRPr="00413EC8" w:rsidRDefault="00413EC8" w:rsidP="00413EC8">
            <w:pPr>
              <w:ind w:firstLine="709"/>
              <w:jc w:val="center"/>
              <w:rPr>
                <w:color w:val="000000"/>
                <w:sz w:val="20"/>
                <w:szCs w:val="20"/>
              </w:rPr>
            </w:pPr>
            <w:r w:rsidRPr="00413EC8">
              <w:rPr>
                <w:color w:val="000000"/>
                <w:sz w:val="20"/>
                <w:szCs w:val="20"/>
              </w:rPr>
              <w:t>0</w:t>
            </w:r>
          </w:p>
        </w:tc>
        <w:tc>
          <w:tcPr>
            <w:tcW w:w="3484" w:type="dxa"/>
          </w:tcPr>
          <w:p w14:paraId="6FFF2EB1" w14:textId="77777777" w:rsidR="00413EC8" w:rsidRPr="00413EC8" w:rsidRDefault="00413EC8" w:rsidP="00413EC8">
            <w:pPr>
              <w:widowControl w:val="0"/>
              <w:autoSpaceDE w:val="0"/>
              <w:autoSpaceDN w:val="0"/>
              <w:adjustRightInd w:val="0"/>
              <w:ind w:firstLine="709"/>
              <w:jc w:val="center"/>
              <w:rPr>
                <w:color w:val="000000"/>
                <w:sz w:val="20"/>
                <w:szCs w:val="20"/>
              </w:rPr>
            </w:pPr>
          </w:p>
        </w:tc>
      </w:tr>
      <w:tr w:rsidR="00413EC8" w:rsidRPr="00413EC8" w14:paraId="69BA82D2" w14:textId="77777777" w:rsidTr="009D52AD">
        <w:trPr>
          <w:cantSplit/>
        </w:trPr>
        <w:tc>
          <w:tcPr>
            <w:tcW w:w="675" w:type="dxa"/>
          </w:tcPr>
          <w:p w14:paraId="7969985F" w14:textId="77777777" w:rsidR="00413EC8" w:rsidRPr="00413EC8" w:rsidRDefault="00413EC8" w:rsidP="00413EC8">
            <w:pPr>
              <w:widowControl w:val="0"/>
              <w:autoSpaceDE w:val="0"/>
              <w:autoSpaceDN w:val="0"/>
              <w:adjustRightInd w:val="0"/>
              <w:ind w:firstLine="709"/>
              <w:jc w:val="center"/>
              <w:rPr>
                <w:color w:val="000000"/>
                <w:sz w:val="20"/>
                <w:szCs w:val="20"/>
              </w:rPr>
            </w:pPr>
            <w:r w:rsidRPr="00413EC8">
              <w:rPr>
                <w:color w:val="000000"/>
                <w:sz w:val="20"/>
                <w:szCs w:val="20"/>
              </w:rPr>
              <w:t>4</w:t>
            </w:r>
          </w:p>
        </w:tc>
        <w:tc>
          <w:tcPr>
            <w:tcW w:w="3887" w:type="dxa"/>
          </w:tcPr>
          <w:p w14:paraId="630762F4" w14:textId="77777777" w:rsidR="00413EC8" w:rsidRPr="00413EC8" w:rsidRDefault="00413EC8" w:rsidP="00413EC8">
            <w:pPr>
              <w:ind w:right="93" w:firstLine="34"/>
              <w:rPr>
                <w:color w:val="000000"/>
                <w:sz w:val="20"/>
                <w:szCs w:val="20"/>
              </w:rPr>
            </w:pPr>
            <w:r w:rsidRPr="00413EC8">
              <w:rPr>
                <w:color w:val="000000"/>
                <w:sz w:val="20"/>
                <w:szCs w:val="20"/>
              </w:rPr>
              <w:t>Благоустройство территорий населенных пунктов Куйбышевского района</w:t>
            </w:r>
          </w:p>
        </w:tc>
        <w:tc>
          <w:tcPr>
            <w:tcW w:w="1398" w:type="dxa"/>
          </w:tcPr>
          <w:p w14:paraId="2D6C20F4" w14:textId="77777777" w:rsidR="00413EC8" w:rsidRPr="00413EC8" w:rsidRDefault="00413EC8" w:rsidP="00413EC8">
            <w:pPr>
              <w:widowControl w:val="0"/>
              <w:autoSpaceDE w:val="0"/>
              <w:autoSpaceDN w:val="0"/>
              <w:adjustRightInd w:val="0"/>
              <w:jc w:val="center"/>
              <w:rPr>
                <w:color w:val="000000"/>
                <w:sz w:val="20"/>
                <w:szCs w:val="20"/>
              </w:rPr>
            </w:pPr>
            <w:r w:rsidRPr="00413EC8">
              <w:rPr>
                <w:color w:val="000000"/>
                <w:sz w:val="20"/>
                <w:szCs w:val="20"/>
              </w:rPr>
              <w:t>0,0</w:t>
            </w:r>
          </w:p>
        </w:tc>
        <w:tc>
          <w:tcPr>
            <w:tcW w:w="1011" w:type="dxa"/>
          </w:tcPr>
          <w:p w14:paraId="28390337" w14:textId="77777777" w:rsidR="00413EC8" w:rsidRPr="00413EC8" w:rsidRDefault="00413EC8" w:rsidP="00413EC8">
            <w:pPr>
              <w:ind w:right="-108" w:hanging="88"/>
              <w:rPr>
                <w:color w:val="000000"/>
                <w:sz w:val="20"/>
                <w:szCs w:val="20"/>
                <w:highlight w:val="yellow"/>
              </w:rPr>
            </w:pPr>
          </w:p>
        </w:tc>
        <w:tc>
          <w:tcPr>
            <w:tcW w:w="1560" w:type="dxa"/>
          </w:tcPr>
          <w:p w14:paraId="2E3D0EE7" w14:textId="77777777" w:rsidR="00413EC8" w:rsidRPr="00413EC8" w:rsidRDefault="00413EC8" w:rsidP="00413EC8">
            <w:pPr>
              <w:ind w:firstLine="709"/>
              <w:jc w:val="center"/>
              <w:rPr>
                <w:color w:val="000000"/>
                <w:sz w:val="20"/>
                <w:szCs w:val="20"/>
                <w:highlight w:val="yellow"/>
              </w:rPr>
            </w:pPr>
          </w:p>
        </w:tc>
        <w:tc>
          <w:tcPr>
            <w:tcW w:w="1417" w:type="dxa"/>
          </w:tcPr>
          <w:p w14:paraId="7771770D" w14:textId="77777777" w:rsidR="00413EC8" w:rsidRPr="00413EC8" w:rsidRDefault="00413EC8" w:rsidP="00413EC8">
            <w:pPr>
              <w:ind w:firstLine="709"/>
              <w:jc w:val="center"/>
              <w:rPr>
                <w:color w:val="000000"/>
                <w:sz w:val="20"/>
                <w:szCs w:val="20"/>
                <w:highlight w:val="yellow"/>
              </w:rPr>
            </w:pPr>
          </w:p>
        </w:tc>
        <w:tc>
          <w:tcPr>
            <w:tcW w:w="1418" w:type="dxa"/>
          </w:tcPr>
          <w:p w14:paraId="56F12455" w14:textId="77777777" w:rsidR="00413EC8" w:rsidRPr="00413EC8" w:rsidRDefault="00413EC8" w:rsidP="00413EC8">
            <w:pPr>
              <w:ind w:firstLine="709"/>
              <w:jc w:val="center"/>
              <w:rPr>
                <w:color w:val="000000"/>
                <w:sz w:val="20"/>
                <w:szCs w:val="20"/>
                <w:highlight w:val="yellow"/>
              </w:rPr>
            </w:pPr>
          </w:p>
        </w:tc>
        <w:tc>
          <w:tcPr>
            <w:tcW w:w="3484" w:type="dxa"/>
          </w:tcPr>
          <w:p w14:paraId="7C0BBF65" w14:textId="77777777" w:rsidR="00413EC8" w:rsidRPr="00413EC8" w:rsidRDefault="00413EC8" w:rsidP="00413EC8">
            <w:pPr>
              <w:widowControl w:val="0"/>
              <w:autoSpaceDE w:val="0"/>
              <w:autoSpaceDN w:val="0"/>
              <w:adjustRightInd w:val="0"/>
              <w:rPr>
                <w:color w:val="000000"/>
                <w:sz w:val="20"/>
                <w:szCs w:val="20"/>
              </w:rPr>
            </w:pPr>
            <w:proofErr w:type="spellStart"/>
            <w:r w:rsidRPr="00413EC8">
              <w:rPr>
                <w:color w:val="000000"/>
                <w:sz w:val="20"/>
                <w:szCs w:val="20"/>
              </w:rPr>
              <w:t>УСДХиТ</w:t>
            </w:r>
            <w:proofErr w:type="spellEnd"/>
            <w:r w:rsidRPr="00413EC8">
              <w:rPr>
                <w:color w:val="000000"/>
                <w:sz w:val="20"/>
                <w:szCs w:val="20"/>
              </w:rPr>
              <w:t xml:space="preserve"> администрации </w:t>
            </w:r>
            <w:r w:rsidRPr="00413EC8">
              <w:rPr>
                <w:sz w:val="20"/>
                <w:szCs w:val="20"/>
              </w:rPr>
              <w:t>Куйбышевского муниципального района Новосибирской области</w:t>
            </w:r>
            <w:r w:rsidRPr="00413EC8">
              <w:rPr>
                <w:color w:val="000000"/>
                <w:sz w:val="20"/>
                <w:szCs w:val="20"/>
              </w:rPr>
              <w:t>; администрации задействованных муниципальных образований Куйбышевского района Новосибирской области</w:t>
            </w:r>
          </w:p>
        </w:tc>
      </w:tr>
      <w:tr w:rsidR="00413EC8" w:rsidRPr="00413EC8" w14:paraId="29D19978" w14:textId="77777777" w:rsidTr="009D52AD">
        <w:trPr>
          <w:cantSplit/>
        </w:trPr>
        <w:tc>
          <w:tcPr>
            <w:tcW w:w="675" w:type="dxa"/>
          </w:tcPr>
          <w:p w14:paraId="33399951" w14:textId="77777777" w:rsidR="00413EC8" w:rsidRPr="00413EC8" w:rsidRDefault="00413EC8" w:rsidP="00413EC8">
            <w:pPr>
              <w:widowControl w:val="0"/>
              <w:autoSpaceDE w:val="0"/>
              <w:autoSpaceDN w:val="0"/>
              <w:adjustRightInd w:val="0"/>
              <w:ind w:firstLine="709"/>
              <w:jc w:val="center"/>
              <w:rPr>
                <w:color w:val="000000"/>
                <w:sz w:val="20"/>
                <w:szCs w:val="20"/>
              </w:rPr>
            </w:pPr>
          </w:p>
        </w:tc>
        <w:tc>
          <w:tcPr>
            <w:tcW w:w="3887" w:type="dxa"/>
          </w:tcPr>
          <w:p w14:paraId="43BB88E6" w14:textId="77777777" w:rsidR="00413EC8" w:rsidRPr="00413EC8" w:rsidRDefault="00413EC8" w:rsidP="00413EC8">
            <w:pPr>
              <w:ind w:firstLine="709"/>
              <w:jc w:val="right"/>
              <w:rPr>
                <w:color w:val="000000"/>
                <w:sz w:val="20"/>
                <w:szCs w:val="20"/>
              </w:rPr>
            </w:pPr>
            <w:r w:rsidRPr="00413EC8">
              <w:rPr>
                <w:color w:val="000000"/>
                <w:sz w:val="20"/>
                <w:szCs w:val="20"/>
              </w:rPr>
              <w:t>Итого</w:t>
            </w:r>
          </w:p>
        </w:tc>
        <w:tc>
          <w:tcPr>
            <w:tcW w:w="1398" w:type="dxa"/>
          </w:tcPr>
          <w:p w14:paraId="0C7FBC8B" w14:textId="77777777" w:rsidR="00413EC8" w:rsidRPr="00413EC8" w:rsidRDefault="00413EC8" w:rsidP="00413EC8">
            <w:pPr>
              <w:widowControl w:val="0"/>
              <w:autoSpaceDE w:val="0"/>
              <w:autoSpaceDN w:val="0"/>
              <w:adjustRightInd w:val="0"/>
              <w:ind w:firstLine="709"/>
              <w:jc w:val="center"/>
              <w:rPr>
                <w:color w:val="000000"/>
                <w:sz w:val="20"/>
                <w:szCs w:val="20"/>
              </w:rPr>
            </w:pPr>
          </w:p>
        </w:tc>
        <w:tc>
          <w:tcPr>
            <w:tcW w:w="1011" w:type="dxa"/>
          </w:tcPr>
          <w:p w14:paraId="1B70E3EF" w14:textId="77777777" w:rsidR="00413EC8" w:rsidRPr="00413EC8" w:rsidRDefault="00413EC8" w:rsidP="00413EC8">
            <w:pPr>
              <w:ind w:right="-108" w:hanging="88"/>
              <w:rPr>
                <w:color w:val="000000"/>
                <w:sz w:val="20"/>
                <w:szCs w:val="20"/>
              </w:rPr>
            </w:pPr>
          </w:p>
        </w:tc>
        <w:tc>
          <w:tcPr>
            <w:tcW w:w="1560" w:type="dxa"/>
          </w:tcPr>
          <w:p w14:paraId="54E50D95" w14:textId="77777777" w:rsidR="00413EC8" w:rsidRPr="00413EC8" w:rsidRDefault="00413EC8" w:rsidP="00413EC8">
            <w:pPr>
              <w:ind w:firstLine="709"/>
              <w:jc w:val="center"/>
              <w:rPr>
                <w:color w:val="000000"/>
                <w:sz w:val="20"/>
                <w:szCs w:val="20"/>
              </w:rPr>
            </w:pPr>
          </w:p>
        </w:tc>
        <w:tc>
          <w:tcPr>
            <w:tcW w:w="1417" w:type="dxa"/>
          </w:tcPr>
          <w:p w14:paraId="7246EB16" w14:textId="77777777" w:rsidR="00413EC8" w:rsidRPr="00413EC8" w:rsidRDefault="00413EC8" w:rsidP="00413EC8">
            <w:pPr>
              <w:ind w:firstLine="709"/>
              <w:jc w:val="center"/>
              <w:rPr>
                <w:color w:val="000000"/>
                <w:sz w:val="20"/>
                <w:szCs w:val="20"/>
              </w:rPr>
            </w:pPr>
          </w:p>
        </w:tc>
        <w:tc>
          <w:tcPr>
            <w:tcW w:w="1418" w:type="dxa"/>
          </w:tcPr>
          <w:p w14:paraId="25B5A2A8" w14:textId="77777777" w:rsidR="00413EC8" w:rsidRPr="00413EC8" w:rsidRDefault="00413EC8" w:rsidP="00413EC8">
            <w:pPr>
              <w:ind w:firstLine="709"/>
              <w:jc w:val="center"/>
              <w:rPr>
                <w:color w:val="000000"/>
                <w:sz w:val="20"/>
                <w:szCs w:val="20"/>
              </w:rPr>
            </w:pPr>
          </w:p>
        </w:tc>
        <w:tc>
          <w:tcPr>
            <w:tcW w:w="3484" w:type="dxa"/>
          </w:tcPr>
          <w:p w14:paraId="442DBDA7" w14:textId="77777777" w:rsidR="00413EC8" w:rsidRPr="00413EC8" w:rsidRDefault="00413EC8" w:rsidP="00413EC8">
            <w:pPr>
              <w:widowControl w:val="0"/>
              <w:autoSpaceDE w:val="0"/>
              <w:autoSpaceDN w:val="0"/>
              <w:adjustRightInd w:val="0"/>
              <w:ind w:firstLine="709"/>
              <w:jc w:val="center"/>
              <w:rPr>
                <w:color w:val="000000"/>
                <w:sz w:val="20"/>
                <w:szCs w:val="20"/>
              </w:rPr>
            </w:pPr>
          </w:p>
        </w:tc>
      </w:tr>
      <w:tr w:rsidR="00413EC8" w:rsidRPr="00413EC8" w14:paraId="58552232" w14:textId="77777777" w:rsidTr="009D52AD">
        <w:trPr>
          <w:cantSplit/>
        </w:trPr>
        <w:tc>
          <w:tcPr>
            <w:tcW w:w="4562" w:type="dxa"/>
            <w:gridSpan w:val="2"/>
          </w:tcPr>
          <w:p w14:paraId="68F9565A" w14:textId="77777777" w:rsidR="00413EC8" w:rsidRPr="00413EC8" w:rsidRDefault="00413EC8" w:rsidP="00413EC8">
            <w:pPr>
              <w:widowControl w:val="0"/>
              <w:autoSpaceDE w:val="0"/>
              <w:autoSpaceDN w:val="0"/>
              <w:adjustRightInd w:val="0"/>
              <w:ind w:firstLine="709"/>
              <w:jc w:val="right"/>
              <w:rPr>
                <w:color w:val="000000"/>
                <w:sz w:val="20"/>
                <w:szCs w:val="20"/>
              </w:rPr>
            </w:pPr>
            <w:r w:rsidRPr="00413EC8">
              <w:rPr>
                <w:color w:val="000000"/>
                <w:sz w:val="20"/>
                <w:szCs w:val="20"/>
              </w:rPr>
              <w:t>Всего на 2024 год</w:t>
            </w:r>
          </w:p>
        </w:tc>
        <w:tc>
          <w:tcPr>
            <w:tcW w:w="1398" w:type="dxa"/>
          </w:tcPr>
          <w:p w14:paraId="407298A8" w14:textId="77777777" w:rsidR="00413EC8" w:rsidRPr="00413EC8" w:rsidRDefault="00413EC8" w:rsidP="00413EC8">
            <w:pPr>
              <w:widowControl w:val="0"/>
              <w:autoSpaceDE w:val="0"/>
              <w:autoSpaceDN w:val="0"/>
              <w:adjustRightInd w:val="0"/>
              <w:ind w:right="74"/>
              <w:jc w:val="center"/>
              <w:rPr>
                <w:color w:val="000000"/>
                <w:sz w:val="20"/>
                <w:szCs w:val="20"/>
              </w:rPr>
            </w:pPr>
            <w:r w:rsidRPr="00413EC8">
              <w:rPr>
                <w:color w:val="000000"/>
                <w:sz w:val="20"/>
                <w:szCs w:val="20"/>
              </w:rPr>
              <w:t>219172,8м2</w:t>
            </w:r>
          </w:p>
        </w:tc>
        <w:tc>
          <w:tcPr>
            <w:tcW w:w="1011" w:type="dxa"/>
          </w:tcPr>
          <w:p w14:paraId="07573655" w14:textId="77777777" w:rsidR="00413EC8" w:rsidRPr="00413EC8" w:rsidRDefault="00413EC8" w:rsidP="00413EC8">
            <w:pPr>
              <w:ind w:right="-108" w:hanging="88"/>
              <w:jc w:val="center"/>
              <w:rPr>
                <w:color w:val="000000"/>
                <w:sz w:val="20"/>
                <w:szCs w:val="20"/>
                <w:highlight w:val="yellow"/>
              </w:rPr>
            </w:pPr>
            <w:r w:rsidRPr="00413EC8">
              <w:rPr>
                <w:color w:val="000000"/>
                <w:sz w:val="20"/>
                <w:szCs w:val="20"/>
              </w:rPr>
              <w:t>0</w:t>
            </w:r>
          </w:p>
        </w:tc>
        <w:tc>
          <w:tcPr>
            <w:tcW w:w="1560" w:type="dxa"/>
          </w:tcPr>
          <w:p w14:paraId="37CC116D" w14:textId="77777777" w:rsidR="00413EC8" w:rsidRPr="00413EC8" w:rsidRDefault="00413EC8" w:rsidP="00413EC8">
            <w:pPr>
              <w:ind w:firstLine="709"/>
              <w:jc w:val="center"/>
              <w:rPr>
                <w:color w:val="000000"/>
                <w:sz w:val="20"/>
                <w:szCs w:val="20"/>
              </w:rPr>
            </w:pPr>
            <w:r w:rsidRPr="00413EC8">
              <w:rPr>
                <w:color w:val="000000"/>
                <w:sz w:val="20"/>
                <w:szCs w:val="20"/>
              </w:rPr>
              <w:t>0</w:t>
            </w:r>
          </w:p>
        </w:tc>
        <w:tc>
          <w:tcPr>
            <w:tcW w:w="1417" w:type="dxa"/>
            <w:shd w:val="clear" w:color="auto" w:fill="auto"/>
          </w:tcPr>
          <w:p w14:paraId="2AC5656E" w14:textId="77777777" w:rsidR="00413EC8" w:rsidRPr="00413EC8" w:rsidRDefault="00413EC8" w:rsidP="00413EC8">
            <w:pPr>
              <w:ind w:firstLine="709"/>
              <w:jc w:val="center"/>
              <w:rPr>
                <w:color w:val="000000"/>
                <w:sz w:val="20"/>
                <w:szCs w:val="20"/>
              </w:rPr>
            </w:pPr>
            <w:r w:rsidRPr="00413EC8">
              <w:rPr>
                <w:color w:val="000000"/>
                <w:sz w:val="20"/>
                <w:szCs w:val="20"/>
              </w:rPr>
              <w:t>0</w:t>
            </w:r>
          </w:p>
        </w:tc>
        <w:tc>
          <w:tcPr>
            <w:tcW w:w="1418" w:type="dxa"/>
          </w:tcPr>
          <w:p w14:paraId="71D0F6D6" w14:textId="77777777" w:rsidR="00413EC8" w:rsidRPr="00413EC8" w:rsidRDefault="00413EC8" w:rsidP="00413EC8">
            <w:pPr>
              <w:ind w:right="-108" w:firstLine="709"/>
              <w:jc w:val="center"/>
              <w:rPr>
                <w:color w:val="000000"/>
                <w:sz w:val="20"/>
                <w:szCs w:val="20"/>
              </w:rPr>
            </w:pPr>
            <w:r w:rsidRPr="00413EC8">
              <w:rPr>
                <w:color w:val="000000"/>
                <w:sz w:val="20"/>
                <w:szCs w:val="20"/>
              </w:rPr>
              <w:t>0</w:t>
            </w:r>
          </w:p>
        </w:tc>
        <w:tc>
          <w:tcPr>
            <w:tcW w:w="3484" w:type="dxa"/>
          </w:tcPr>
          <w:p w14:paraId="789A73B0" w14:textId="77777777" w:rsidR="00413EC8" w:rsidRPr="00413EC8" w:rsidRDefault="00413EC8" w:rsidP="00413EC8">
            <w:pPr>
              <w:widowControl w:val="0"/>
              <w:autoSpaceDE w:val="0"/>
              <w:autoSpaceDN w:val="0"/>
              <w:adjustRightInd w:val="0"/>
              <w:ind w:firstLine="709"/>
              <w:jc w:val="center"/>
              <w:rPr>
                <w:color w:val="000000"/>
                <w:sz w:val="20"/>
                <w:szCs w:val="20"/>
              </w:rPr>
            </w:pPr>
          </w:p>
        </w:tc>
      </w:tr>
    </w:tbl>
    <w:p w14:paraId="550DAA5C" w14:textId="77777777" w:rsidR="00413EC8" w:rsidRPr="00413EC8" w:rsidRDefault="00413EC8" w:rsidP="00413EC8">
      <w:pPr>
        <w:widowControl w:val="0"/>
        <w:autoSpaceDE w:val="0"/>
        <w:autoSpaceDN w:val="0"/>
        <w:adjustRightInd w:val="0"/>
        <w:ind w:firstLine="709"/>
        <w:jc w:val="center"/>
        <w:rPr>
          <w:color w:val="000000"/>
          <w:sz w:val="20"/>
          <w:szCs w:val="20"/>
          <w:highlight w:val="green"/>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887"/>
        <w:gridCol w:w="1398"/>
        <w:gridCol w:w="19"/>
        <w:gridCol w:w="1359"/>
        <w:gridCol w:w="1559"/>
        <w:gridCol w:w="1417"/>
        <w:gridCol w:w="142"/>
        <w:gridCol w:w="1399"/>
        <w:gridCol w:w="19"/>
        <w:gridCol w:w="2976"/>
      </w:tblGrid>
      <w:tr w:rsidR="00413EC8" w:rsidRPr="00413EC8" w14:paraId="462DFFAD" w14:textId="77777777" w:rsidTr="009D52AD">
        <w:trPr>
          <w:cantSplit/>
          <w:trHeight w:val="440"/>
        </w:trPr>
        <w:tc>
          <w:tcPr>
            <w:tcW w:w="675" w:type="dxa"/>
            <w:vMerge w:val="restart"/>
          </w:tcPr>
          <w:p w14:paraId="084D6F3B" w14:textId="77777777" w:rsidR="00413EC8" w:rsidRPr="00413EC8" w:rsidRDefault="00413EC8" w:rsidP="00413EC8">
            <w:pPr>
              <w:widowControl w:val="0"/>
              <w:autoSpaceDE w:val="0"/>
              <w:autoSpaceDN w:val="0"/>
              <w:adjustRightInd w:val="0"/>
              <w:ind w:firstLine="709"/>
              <w:jc w:val="center"/>
              <w:rPr>
                <w:color w:val="000000"/>
                <w:sz w:val="20"/>
                <w:szCs w:val="20"/>
              </w:rPr>
            </w:pPr>
          </w:p>
          <w:p w14:paraId="1DB0DBD0" w14:textId="77777777" w:rsidR="00413EC8" w:rsidRPr="00413EC8" w:rsidRDefault="00413EC8" w:rsidP="00413EC8">
            <w:pPr>
              <w:widowControl w:val="0"/>
              <w:autoSpaceDE w:val="0"/>
              <w:autoSpaceDN w:val="0"/>
              <w:adjustRightInd w:val="0"/>
              <w:ind w:firstLine="142"/>
              <w:jc w:val="center"/>
              <w:rPr>
                <w:color w:val="000000"/>
                <w:sz w:val="20"/>
                <w:szCs w:val="20"/>
              </w:rPr>
            </w:pPr>
            <w:r w:rsidRPr="00413EC8">
              <w:rPr>
                <w:color w:val="000000"/>
                <w:sz w:val="20"/>
                <w:szCs w:val="20"/>
              </w:rPr>
              <w:t>№ п/п</w:t>
            </w:r>
          </w:p>
        </w:tc>
        <w:tc>
          <w:tcPr>
            <w:tcW w:w="3887" w:type="dxa"/>
            <w:vMerge w:val="restart"/>
          </w:tcPr>
          <w:p w14:paraId="24ED88F1" w14:textId="77777777" w:rsidR="00413EC8" w:rsidRPr="00413EC8" w:rsidRDefault="00413EC8" w:rsidP="00413EC8">
            <w:pPr>
              <w:widowControl w:val="0"/>
              <w:autoSpaceDE w:val="0"/>
              <w:autoSpaceDN w:val="0"/>
              <w:adjustRightInd w:val="0"/>
              <w:ind w:firstLine="93"/>
              <w:jc w:val="center"/>
              <w:rPr>
                <w:color w:val="000000"/>
                <w:sz w:val="20"/>
                <w:szCs w:val="20"/>
              </w:rPr>
            </w:pPr>
            <w:r w:rsidRPr="00413EC8">
              <w:rPr>
                <w:color w:val="000000"/>
                <w:sz w:val="20"/>
                <w:szCs w:val="20"/>
              </w:rPr>
              <w:t>Наименование мероприятий,</w:t>
            </w:r>
          </w:p>
          <w:p w14:paraId="47AB38E0" w14:textId="77777777" w:rsidR="00413EC8" w:rsidRPr="00413EC8" w:rsidRDefault="00413EC8" w:rsidP="00413EC8">
            <w:pPr>
              <w:widowControl w:val="0"/>
              <w:autoSpaceDE w:val="0"/>
              <w:autoSpaceDN w:val="0"/>
              <w:adjustRightInd w:val="0"/>
              <w:jc w:val="center"/>
              <w:rPr>
                <w:color w:val="000000"/>
                <w:sz w:val="20"/>
                <w:szCs w:val="20"/>
              </w:rPr>
            </w:pPr>
            <w:r w:rsidRPr="00413EC8">
              <w:rPr>
                <w:color w:val="000000"/>
                <w:sz w:val="20"/>
                <w:szCs w:val="20"/>
              </w:rPr>
              <w:t>источники финансирования</w:t>
            </w:r>
          </w:p>
        </w:tc>
        <w:tc>
          <w:tcPr>
            <w:tcW w:w="1398" w:type="dxa"/>
            <w:vMerge w:val="restart"/>
          </w:tcPr>
          <w:p w14:paraId="0EB1D37A" w14:textId="77777777" w:rsidR="00413EC8" w:rsidRPr="00413EC8" w:rsidRDefault="00413EC8" w:rsidP="00413EC8">
            <w:pPr>
              <w:widowControl w:val="0"/>
              <w:autoSpaceDE w:val="0"/>
              <w:autoSpaceDN w:val="0"/>
              <w:adjustRightInd w:val="0"/>
              <w:jc w:val="center"/>
              <w:rPr>
                <w:color w:val="000000"/>
                <w:sz w:val="20"/>
                <w:szCs w:val="20"/>
              </w:rPr>
            </w:pPr>
            <w:r w:rsidRPr="00413EC8">
              <w:rPr>
                <w:color w:val="000000"/>
                <w:sz w:val="20"/>
                <w:szCs w:val="20"/>
              </w:rPr>
              <w:t>Задание по вводу мощностей</w:t>
            </w:r>
          </w:p>
        </w:tc>
        <w:tc>
          <w:tcPr>
            <w:tcW w:w="5914" w:type="dxa"/>
            <w:gridSpan w:val="7"/>
          </w:tcPr>
          <w:p w14:paraId="570AAA96" w14:textId="77777777" w:rsidR="00413EC8" w:rsidRPr="00413EC8" w:rsidRDefault="00413EC8" w:rsidP="00413EC8">
            <w:pPr>
              <w:widowControl w:val="0"/>
              <w:autoSpaceDE w:val="0"/>
              <w:autoSpaceDN w:val="0"/>
              <w:adjustRightInd w:val="0"/>
              <w:ind w:hanging="6"/>
              <w:jc w:val="center"/>
              <w:rPr>
                <w:color w:val="000000"/>
                <w:sz w:val="20"/>
                <w:szCs w:val="20"/>
              </w:rPr>
            </w:pPr>
            <w:r w:rsidRPr="00413EC8">
              <w:rPr>
                <w:color w:val="000000"/>
                <w:sz w:val="20"/>
                <w:szCs w:val="20"/>
              </w:rPr>
              <w:t>Объем финансирования на 2025г, тыс. руб.</w:t>
            </w:r>
          </w:p>
        </w:tc>
        <w:tc>
          <w:tcPr>
            <w:tcW w:w="2976" w:type="dxa"/>
            <w:vMerge w:val="restart"/>
          </w:tcPr>
          <w:p w14:paraId="4F3F3055" w14:textId="77777777" w:rsidR="00413EC8" w:rsidRPr="00413EC8" w:rsidRDefault="00413EC8" w:rsidP="00413EC8">
            <w:pPr>
              <w:widowControl w:val="0"/>
              <w:autoSpaceDE w:val="0"/>
              <w:autoSpaceDN w:val="0"/>
              <w:adjustRightInd w:val="0"/>
              <w:jc w:val="center"/>
              <w:rPr>
                <w:color w:val="000000"/>
                <w:sz w:val="20"/>
                <w:szCs w:val="20"/>
              </w:rPr>
            </w:pPr>
            <w:r w:rsidRPr="00413EC8">
              <w:rPr>
                <w:color w:val="000000"/>
                <w:sz w:val="20"/>
                <w:szCs w:val="20"/>
              </w:rPr>
              <w:t>Ответственные исполнители</w:t>
            </w:r>
          </w:p>
        </w:tc>
      </w:tr>
      <w:tr w:rsidR="00413EC8" w:rsidRPr="00413EC8" w14:paraId="6628D830" w14:textId="77777777" w:rsidTr="009D52AD">
        <w:trPr>
          <w:cantSplit/>
          <w:trHeight w:val="580"/>
        </w:trPr>
        <w:tc>
          <w:tcPr>
            <w:tcW w:w="675" w:type="dxa"/>
            <w:vMerge/>
          </w:tcPr>
          <w:p w14:paraId="6DB65EAB" w14:textId="77777777" w:rsidR="00413EC8" w:rsidRPr="00413EC8" w:rsidRDefault="00413EC8" w:rsidP="00413EC8">
            <w:pPr>
              <w:widowControl w:val="0"/>
              <w:autoSpaceDE w:val="0"/>
              <w:autoSpaceDN w:val="0"/>
              <w:adjustRightInd w:val="0"/>
              <w:ind w:firstLine="709"/>
              <w:jc w:val="center"/>
              <w:rPr>
                <w:color w:val="000000"/>
                <w:sz w:val="20"/>
                <w:szCs w:val="20"/>
              </w:rPr>
            </w:pPr>
          </w:p>
        </w:tc>
        <w:tc>
          <w:tcPr>
            <w:tcW w:w="3887" w:type="dxa"/>
            <w:vMerge/>
          </w:tcPr>
          <w:p w14:paraId="085AC9A0" w14:textId="77777777" w:rsidR="00413EC8" w:rsidRPr="00413EC8" w:rsidRDefault="00413EC8" w:rsidP="00413EC8">
            <w:pPr>
              <w:widowControl w:val="0"/>
              <w:autoSpaceDE w:val="0"/>
              <w:autoSpaceDN w:val="0"/>
              <w:adjustRightInd w:val="0"/>
              <w:ind w:firstLine="709"/>
              <w:jc w:val="center"/>
              <w:rPr>
                <w:color w:val="000000"/>
                <w:sz w:val="20"/>
                <w:szCs w:val="20"/>
              </w:rPr>
            </w:pPr>
          </w:p>
        </w:tc>
        <w:tc>
          <w:tcPr>
            <w:tcW w:w="1398" w:type="dxa"/>
            <w:vMerge/>
          </w:tcPr>
          <w:p w14:paraId="1DF5AA36" w14:textId="77777777" w:rsidR="00413EC8" w:rsidRPr="00413EC8" w:rsidRDefault="00413EC8" w:rsidP="00413EC8">
            <w:pPr>
              <w:widowControl w:val="0"/>
              <w:autoSpaceDE w:val="0"/>
              <w:autoSpaceDN w:val="0"/>
              <w:adjustRightInd w:val="0"/>
              <w:ind w:firstLine="709"/>
              <w:jc w:val="center"/>
              <w:rPr>
                <w:color w:val="000000"/>
                <w:sz w:val="20"/>
                <w:szCs w:val="20"/>
              </w:rPr>
            </w:pPr>
          </w:p>
        </w:tc>
        <w:tc>
          <w:tcPr>
            <w:tcW w:w="1378" w:type="dxa"/>
            <w:gridSpan w:val="2"/>
          </w:tcPr>
          <w:p w14:paraId="748F9E19" w14:textId="77777777" w:rsidR="00413EC8" w:rsidRPr="00413EC8" w:rsidRDefault="00413EC8" w:rsidP="00413EC8">
            <w:pPr>
              <w:widowControl w:val="0"/>
              <w:autoSpaceDE w:val="0"/>
              <w:autoSpaceDN w:val="0"/>
              <w:adjustRightInd w:val="0"/>
              <w:ind w:hanging="6"/>
              <w:rPr>
                <w:color w:val="000000"/>
                <w:sz w:val="20"/>
                <w:szCs w:val="20"/>
              </w:rPr>
            </w:pPr>
            <w:r w:rsidRPr="00413EC8">
              <w:rPr>
                <w:color w:val="000000"/>
                <w:sz w:val="20"/>
                <w:szCs w:val="20"/>
              </w:rPr>
              <w:t>Всего</w:t>
            </w:r>
          </w:p>
        </w:tc>
        <w:tc>
          <w:tcPr>
            <w:tcW w:w="1559" w:type="dxa"/>
          </w:tcPr>
          <w:p w14:paraId="44B12609" w14:textId="77777777" w:rsidR="00413EC8" w:rsidRPr="00413EC8" w:rsidRDefault="00413EC8" w:rsidP="00413EC8">
            <w:pPr>
              <w:widowControl w:val="0"/>
              <w:autoSpaceDE w:val="0"/>
              <w:autoSpaceDN w:val="0"/>
              <w:adjustRightInd w:val="0"/>
              <w:rPr>
                <w:color w:val="000000"/>
                <w:sz w:val="20"/>
                <w:szCs w:val="20"/>
              </w:rPr>
            </w:pPr>
            <w:r w:rsidRPr="00413EC8">
              <w:rPr>
                <w:color w:val="000000"/>
                <w:sz w:val="20"/>
                <w:szCs w:val="20"/>
              </w:rPr>
              <w:t xml:space="preserve">Федеральный бюджет </w:t>
            </w:r>
          </w:p>
        </w:tc>
        <w:tc>
          <w:tcPr>
            <w:tcW w:w="1417" w:type="dxa"/>
          </w:tcPr>
          <w:p w14:paraId="5B0CF1F9" w14:textId="77777777" w:rsidR="00413EC8" w:rsidRPr="00413EC8" w:rsidRDefault="00413EC8" w:rsidP="00413EC8">
            <w:pPr>
              <w:widowControl w:val="0"/>
              <w:autoSpaceDE w:val="0"/>
              <w:autoSpaceDN w:val="0"/>
              <w:adjustRightInd w:val="0"/>
              <w:ind w:firstLine="34"/>
              <w:rPr>
                <w:color w:val="000000"/>
                <w:sz w:val="20"/>
                <w:szCs w:val="20"/>
              </w:rPr>
            </w:pPr>
            <w:r w:rsidRPr="00413EC8">
              <w:rPr>
                <w:color w:val="000000"/>
                <w:sz w:val="20"/>
                <w:szCs w:val="20"/>
              </w:rPr>
              <w:t xml:space="preserve">Областной бюджет </w:t>
            </w:r>
          </w:p>
        </w:tc>
        <w:tc>
          <w:tcPr>
            <w:tcW w:w="1560" w:type="dxa"/>
            <w:gridSpan w:val="3"/>
          </w:tcPr>
          <w:p w14:paraId="1AABBAF8" w14:textId="77777777" w:rsidR="00413EC8" w:rsidRPr="00413EC8" w:rsidRDefault="00413EC8" w:rsidP="00413EC8">
            <w:pPr>
              <w:widowControl w:val="0"/>
              <w:autoSpaceDE w:val="0"/>
              <w:autoSpaceDN w:val="0"/>
              <w:adjustRightInd w:val="0"/>
              <w:ind w:firstLine="34"/>
              <w:rPr>
                <w:color w:val="000000"/>
                <w:sz w:val="20"/>
                <w:szCs w:val="20"/>
              </w:rPr>
            </w:pPr>
            <w:r w:rsidRPr="00413EC8">
              <w:rPr>
                <w:color w:val="000000"/>
                <w:sz w:val="20"/>
                <w:szCs w:val="20"/>
              </w:rPr>
              <w:t xml:space="preserve">Местный бюджет </w:t>
            </w:r>
          </w:p>
        </w:tc>
        <w:tc>
          <w:tcPr>
            <w:tcW w:w="2976" w:type="dxa"/>
            <w:vMerge/>
          </w:tcPr>
          <w:p w14:paraId="493089F2" w14:textId="77777777" w:rsidR="00413EC8" w:rsidRPr="00413EC8" w:rsidRDefault="00413EC8" w:rsidP="00413EC8">
            <w:pPr>
              <w:widowControl w:val="0"/>
              <w:autoSpaceDE w:val="0"/>
              <w:autoSpaceDN w:val="0"/>
              <w:adjustRightInd w:val="0"/>
              <w:ind w:firstLine="709"/>
              <w:jc w:val="center"/>
              <w:rPr>
                <w:color w:val="000000"/>
                <w:sz w:val="20"/>
                <w:szCs w:val="20"/>
              </w:rPr>
            </w:pPr>
          </w:p>
        </w:tc>
      </w:tr>
      <w:tr w:rsidR="00413EC8" w:rsidRPr="00413EC8" w14:paraId="271948CA" w14:textId="77777777" w:rsidTr="009D52AD">
        <w:trPr>
          <w:cantSplit/>
        </w:trPr>
        <w:tc>
          <w:tcPr>
            <w:tcW w:w="675" w:type="dxa"/>
          </w:tcPr>
          <w:p w14:paraId="47FA8A05" w14:textId="77777777" w:rsidR="00413EC8" w:rsidRPr="00413EC8" w:rsidRDefault="00413EC8" w:rsidP="00413EC8">
            <w:pPr>
              <w:widowControl w:val="0"/>
              <w:autoSpaceDE w:val="0"/>
              <w:autoSpaceDN w:val="0"/>
              <w:adjustRightInd w:val="0"/>
              <w:ind w:firstLine="142"/>
              <w:jc w:val="center"/>
              <w:rPr>
                <w:color w:val="000000"/>
                <w:sz w:val="20"/>
                <w:szCs w:val="20"/>
              </w:rPr>
            </w:pPr>
            <w:r w:rsidRPr="00413EC8">
              <w:rPr>
                <w:color w:val="000000"/>
                <w:sz w:val="20"/>
                <w:szCs w:val="20"/>
              </w:rPr>
              <w:t>1</w:t>
            </w:r>
          </w:p>
        </w:tc>
        <w:tc>
          <w:tcPr>
            <w:tcW w:w="3887" w:type="dxa"/>
          </w:tcPr>
          <w:p w14:paraId="718DC0D3" w14:textId="77777777" w:rsidR="00413EC8" w:rsidRPr="00413EC8" w:rsidRDefault="00413EC8" w:rsidP="00413EC8">
            <w:pPr>
              <w:widowControl w:val="0"/>
              <w:autoSpaceDE w:val="0"/>
              <w:autoSpaceDN w:val="0"/>
              <w:adjustRightInd w:val="0"/>
              <w:ind w:firstLine="34"/>
              <w:jc w:val="center"/>
              <w:rPr>
                <w:color w:val="000000"/>
                <w:sz w:val="20"/>
                <w:szCs w:val="20"/>
              </w:rPr>
            </w:pPr>
            <w:r w:rsidRPr="00413EC8">
              <w:rPr>
                <w:color w:val="000000"/>
                <w:sz w:val="20"/>
                <w:szCs w:val="20"/>
              </w:rPr>
              <w:t>2</w:t>
            </w:r>
          </w:p>
        </w:tc>
        <w:tc>
          <w:tcPr>
            <w:tcW w:w="1398" w:type="dxa"/>
          </w:tcPr>
          <w:p w14:paraId="662B44C7" w14:textId="77777777" w:rsidR="00413EC8" w:rsidRPr="00413EC8" w:rsidRDefault="00413EC8" w:rsidP="00413EC8">
            <w:pPr>
              <w:widowControl w:val="0"/>
              <w:autoSpaceDE w:val="0"/>
              <w:autoSpaceDN w:val="0"/>
              <w:adjustRightInd w:val="0"/>
              <w:jc w:val="center"/>
              <w:rPr>
                <w:color w:val="000000"/>
                <w:sz w:val="20"/>
                <w:szCs w:val="20"/>
              </w:rPr>
            </w:pPr>
            <w:r w:rsidRPr="00413EC8">
              <w:rPr>
                <w:color w:val="000000"/>
                <w:sz w:val="20"/>
                <w:szCs w:val="20"/>
              </w:rPr>
              <w:t>3</w:t>
            </w:r>
          </w:p>
        </w:tc>
        <w:tc>
          <w:tcPr>
            <w:tcW w:w="1378" w:type="dxa"/>
            <w:gridSpan w:val="2"/>
          </w:tcPr>
          <w:p w14:paraId="24FA7650" w14:textId="77777777" w:rsidR="00413EC8" w:rsidRPr="00413EC8" w:rsidRDefault="00413EC8" w:rsidP="00413EC8">
            <w:pPr>
              <w:widowControl w:val="0"/>
              <w:autoSpaceDE w:val="0"/>
              <w:autoSpaceDN w:val="0"/>
              <w:adjustRightInd w:val="0"/>
              <w:ind w:hanging="6"/>
              <w:jc w:val="center"/>
              <w:rPr>
                <w:color w:val="000000"/>
                <w:sz w:val="20"/>
                <w:szCs w:val="20"/>
              </w:rPr>
            </w:pPr>
            <w:r w:rsidRPr="00413EC8">
              <w:rPr>
                <w:color w:val="000000"/>
                <w:sz w:val="20"/>
                <w:szCs w:val="20"/>
              </w:rPr>
              <w:t>5</w:t>
            </w:r>
          </w:p>
        </w:tc>
        <w:tc>
          <w:tcPr>
            <w:tcW w:w="1559" w:type="dxa"/>
          </w:tcPr>
          <w:p w14:paraId="3799A3BE" w14:textId="77777777" w:rsidR="00413EC8" w:rsidRPr="00413EC8" w:rsidRDefault="00413EC8" w:rsidP="00413EC8">
            <w:pPr>
              <w:widowControl w:val="0"/>
              <w:autoSpaceDE w:val="0"/>
              <w:autoSpaceDN w:val="0"/>
              <w:adjustRightInd w:val="0"/>
              <w:ind w:right="93" w:firstLine="116"/>
              <w:jc w:val="center"/>
              <w:rPr>
                <w:color w:val="000000"/>
                <w:sz w:val="20"/>
                <w:szCs w:val="20"/>
              </w:rPr>
            </w:pPr>
            <w:r w:rsidRPr="00413EC8">
              <w:rPr>
                <w:color w:val="000000"/>
                <w:sz w:val="20"/>
                <w:szCs w:val="20"/>
              </w:rPr>
              <w:t>6</w:t>
            </w:r>
          </w:p>
        </w:tc>
        <w:tc>
          <w:tcPr>
            <w:tcW w:w="1417" w:type="dxa"/>
          </w:tcPr>
          <w:p w14:paraId="1C2B9135" w14:textId="77777777" w:rsidR="00413EC8" w:rsidRPr="00413EC8" w:rsidRDefault="00413EC8" w:rsidP="00413EC8">
            <w:pPr>
              <w:widowControl w:val="0"/>
              <w:autoSpaceDE w:val="0"/>
              <w:autoSpaceDN w:val="0"/>
              <w:adjustRightInd w:val="0"/>
              <w:ind w:firstLine="34"/>
              <w:jc w:val="center"/>
              <w:rPr>
                <w:color w:val="000000"/>
                <w:sz w:val="20"/>
                <w:szCs w:val="20"/>
              </w:rPr>
            </w:pPr>
            <w:r w:rsidRPr="00413EC8">
              <w:rPr>
                <w:color w:val="000000"/>
                <w:sz w:val="20"/>
                <w:szCs w:val="20"/>
              </w:rPr>
              <w:t>7</w:t>
            </w:r>
          </w:p>
        </w:tc>
        <w:tc>
          <w:tcPr>
            <w:tcW w:w="1560" w:type="dxa"/>
            <w:gridSpan w:val="3"/>
          </w:tcPr>
          <w:p w14:paraId="4E6E6848" w14:textId="77777777" w:rsidR="00413EC8" w:rsidRPr="00413EC8" w:rsidRDefault="00413EC8" w:rsidP="00413EC8">
            <w:pPr>
              <w:widowControl w:val="0"/>
              <w:autoSpaceDE w:val="0"/>
              <w:autoSpaceDN w:val="0"/>
              <w:adjustRightInd w:val="0"/>
              <w:ind w:firstLine="34"/>
              <w:jc w:val="center"/>
              <w:rPr>
                <w:color w:val="000000"/>
                <w:sz w:val="20"/>
                <w:szCs w:val="20"/>
              </w:rPr>
            </w:pPr>
            <w:r w:rsidRPr="00413EC8">
              <w:rPr>
                <w:color w:val="000000"/>
                <w:sz w:val="20"/>
                <w:szCs w:val="20"/>
              </w:rPr>
              <w:t>8</w:t>
            </w:r>
          </w:p>
        </w:tc>
        <w:tc>
          <w:tcPr>
            <w:tcW w:w="2976" w:type="dxa"/>
          </w:tcPr>
          <w:p w14:paraId="7CA37DAD" w14:textId="77777777" w:rsidR="00413EC8" w:rsidRPr="00413EC8" w:rsidRDefault="00413EC8" w:rsidP="00413EC8">
            <w:pPr>
              <w:widowControl w:val="0"/>
              <w:autoSpaceDE w:val="0"/>
              <w:autoSpaceDN w:val="0"/>
              <w:adjustRightInd w:val="0"/>
              <w:ind w:firstLine="709"/>
              <w:jc w:val="center"/>
              <w:rPr>
                <w:color w:val="000000"/>
                <w:sz w:val="20"/>
                <w:szCs w:val="20"/>
              </w:rPr>
            </w:pPr>
            <w:r w:rsidRPr="00413EC8">
              <w:rPr>
                <w:color w:val="000000"/>
                <w:sz w:val="20"/>
                <w:szCs w:val="20"/>
              </w:rPr>
              <w:t>9</w:t>
            </w:r>
          </w:p>
        </w:tc>
      </w:tr>
      <w:tr w:rsidR="00413EC8" w:rsidRPr="00413EC8" w14:paraId="7734A2DF" w14:textId="77777777" w:rsidTr="009D52AD">
        <w:trPr>
          <w:cantSplit/>
          <w:trHeight w:val="316"/>
        </w:trPr>
        <w:tc>
          <w:tcPr>
            <w:tcW w:w="675" w:type="dxa"/>
            <w:vMerge w:val="restart"/>
          </w:tcPr>
          <w:p w14:paraId="100A3970" w14:textId="77777777" w:rsidR="00413EC8" w:rsidRPr="00413EC8" w:rsidRDefault="00413EC8" w:rsidP="00413EC8">
            <w:pPr>
              <w:widowControl w:val="0"/>
              <w:autoSpaceDE w:val="0"/>
              <w:autoSpaceDN w:val="0"/>
              <w:adjustRightInd w:val="0"/>
              <w:ind w:firstLine="709"/>
              <w:jc w:val="center"/>
              <w:rPr>
                <w:color w:val="000000"/>
                <w:sz w:val="20"/>
                <w:szCs w:val="20"/>
              </w:rPr>
            </w:pPr>
          </w:p>
          <w:p w14:paraId="734A3F2C" w14:textId="77777777" w:rsidR="00413EC8" w:rsidRPr="00413EC8" w:rsidRDefault="00413EC8" w:rsidP="00413EC8">
            <w:pPr>
              <w:widowControl w:val="0"/>
              <w:autoSpaceDE w:val="0"/>
              <w:autoSpaceDN w:val="0"/>
              <w:adjustRightInd w:val="0"/>
              <w:jc w:val="center"/>
              <w:rPr>
                <w:color w:val="000000"/>
                <w:sz w:val="20"/>
                <w:szCs w:val="20"/>
              </w:rPr>
            </w:pPr>
            <w:r w:rsidRPr="00413EC8">
              <w:rPr>
                <w:color w:val="000000"/>
                <w:sz w:val="20"/>
                <w:szCs w:val="20"/>
              </w:rPr>
              <w:t>1</w:t>
            </w:r>
          </w:p>
        </w:tc>
        <w:tc>
          <w:tcPr>
            <w:tcW w:w="3887" w:type="dxa"/>
            <w:vMerge w:val="restart"/>
          </w:tcPr>
          <w:p w14:paraId="026671C0" w14:textId="77777777" w:rsidR="00413EC8" w:rsidRPr="00413EC8" w:rsidRDefault="00413EC8" w:rsidP="00413EC8">
            <w:pPr>
              <w:widowControl w:val="0"/>
              <w:autoSpaceDE w:val="0"/>
              <w:autoSpaceDN w:val="0"/>
              <w:adjustRightInd w:val="0"/>
              <w:ind w:right="360" w:firstLine="709"/>
              <w:rPr>
                <w:sz w:val="20"/>
                <w:szCs w:val="20"/>
              </w:rPr>
            </w:pPr>
          </w:p>
        </w:tc>
        <w:tc>
          <w:tcPr>
            <w:tcW w:w="1398" w:type="dxa"/>
            <w:vMerge w:val="restart"/>
          </w:tcPr>
          <w:p w14:paraId="2F26827B" w14:textId="77777777" w:rsidR="00413EC8" w:rsidRPr="00413EC8" w:rsidRDefault="00413EC8" w:rsidP="00413EC8">
            <w:pPr>
              <w:ind w:firstLine="709"/>
              <w:rPr>
                <w:color w:val="000000"/>
                <w:sz w:val="20"/>
                <w:szCs w:val="20"/>
              </w:rPr>
            </w:pPr>
          </w:p>
        </w:tc>
        <w:tc>
          <w:tcPr>
            <w:tcW w:w="1378" w:type="dxa"/>
            <w:gridSpan w:val="2"/>
            <w:vMerge w:val="restart"/>
          </w:tcPr>
          <w:p w14:paraId="73687735" w14:textId="77777777" w:rsidR="00413EC8" w:rsidRPr="00413EC8" w:rsidRDefault="00413EC8" w:rsidP="00413EC8">
            <w:pPr>
              <w:ind w:firstLine="709"/>
              <w:rPr>
                <w:color w:val="000000"/>
                <w:sz w:val="20"/>
                <w:szCs w:val="20"/>
              </w:rPr>
            </w:pPr>
          </w:p>
        </w:tc>
        <w:tc>
          <w:tcPr>
            <w:tcW w:w="1559" w:type="dxa"/>
          </w:tcPr>
          <w:p w14:paraId="09B22AE3" w14:textId="77777777" w:rsidR="00413EC8" w:rsidRPr="00413EC8" w:rsidRDefault="00413EC8" w:rsidP="00413EC8">
            <w:pPr>
              <w:widowControl w:val="0"/>
              <w:tabs>
                <w:tab w:val="left" w:pos="918"/>
              </w:tabs>
              <w:autoSpaceDE w:val="0"/>
              <w:autoSpaceDN w:val="0"/>
              <w:adjustRightInd w:val="0"/>
              <w:ind w:right="34" w:firstLine="709"/>
              <w:rPr>
                <w:sz w:val="20"/>
                <w:szCs w:val="20"/>
              </w:rPr>
            </w:pPr>
          </w:p>
        </w:tc>
        <w:tc>
          <w:tcPr>
            <w:tcW w:w="1417" w:type="dxa"/>
          </w:tcPr>
          <w:p w14:paraId="1323F90B" w14:textId="77777777" w:rsidR="00413EC8" w:rsidRPr="00413EC8" w:rsidRDefault="00413EC8" w:rsidP="00413EC8">
            <w:pPr>
              <w:widowControl w:val="0"/>
              <w:tabs>
                <w:tab w:val="left" w:pos="918"/>
              </w:tabs>
              <w:autoSpaceDE w:val="0"/>
              <w:autoSpaceDN w:val="0"/>
              <w:adjustRightInd w:val="0"/>
              <w:ind w:right="34" w:firstLine="709"/>
              <w:rPr>
                <w:sz w:val="20"/>
                <w:szCs w:val="20"/>
              </w:rPr>
            </w:pPr>
          </w:p>
        </w:tc>
        <w:tc>
          <w:tcPr>
            <w:tcW w:w="1560" w:type="dxa"/>
            <w:gridSpan w:val="3"/>
            <w:vMerge w:val="restart"/>
          </w:tcPr>
          <w:p w14:paraId="6615E5C6" w14:textId="77777777" w:rsidR="00413EC8" w:rsidRPr="00413EC8" w:rsidRDefault="00413EC8" w:rsidP="00413EC8">
            <w:pPr>
              <w:widowControl w:val="0"/>
              <w:autoSpaceDE w:val="0"/>
              <w:autoSpaceDN w:val="0"/>
              <w:adjustRightInd w:val="0"/>
              <w:ind w:right="34" w:firstLine="709"/>
              <w:rPr>
                <w:sz w:val="20"/>
                <w:szCs w:val="20"/>
              </w:rPr>
            </w:pPr>
          </w:p>
        </w:tc>
        <w:tc>
          <w:tcPr>
            <w:tcW w:w="2976" w:type="dxa"/>
            <w:vMerge w:val="restart"/>
          </w:tcPr>
          <w:p w14:paraId="711CC168" w14:textId="77777777" w:rsidR="00413EC8" w:rsidRPr="00413EC8" w:rsidRDefault="00413EC8" w:rsidP="00413EC8">
            <w:pPr>
              <w:widowControl w:val="0"/>
              <w:autoSpaceDE w:val="0"/>
              <w:autoSpaceDN w:val="0"/>
              <w:adjustRightInd w:val="0"/>
              <w:ind w:firstLine="709"/>
              <w:rPr>
                <w:color w:val="000000"/>
                <w:sz w:val="20"/>
                <w:szCs w:val="20"/>
              </w:rPr>
            </w:pPr>
          </w:p>
        </w:tc>
      </w:tr>
      <w:tr w:rsidR="00413EC8" w:rsidRPr="00413EC8" w14:paraId="219782BF" w14:textId="77777777" w:rsidTr="009D52AD">
        <w:trPr>
          <w:cantSplit/>
          <w:trHeight w:val="333"/>
        </w:trPr>
        <w:tc>
          <w:tcPr>
            <w:tcW w:w="675" w:type="dxa"/>
            <w:vMerge/>
          </w:tcPr>
          <w:p w14:paraId="39593B06" w14:textId="77777777" w:rsidR="00413EC8" w:rsidRPr="00413EC8" w:rsidRDefault="00413EC8" w:rsidP="00413EC8">
            <w:pPr>
              <w:widowControl w:val="0"/>
              <w:autoSpaceDE w:val="0"/>
              <w:autoSpaceDN w:val="0"/>
              <w:adjustRightInd w:val="0"/>
              <w:ind w:firstLine="709"/>
              <w:jc w:val="center"/>
              <w:rPr>
                <w:color w:val="000000"/>
                <w:sz w:val="20"/>
                <w:szCs w:val="20"/>
              </w:rPr>
            </w:pPr>
          </w:p>
        </w:tc>
        <w:tc>
          <w:tcPr>
            <w:tcW w:w="3887" w:type="dxa"/>
            <w:vMerge/>
          </w:tcPr>
          <w:p w14:paraId="2F3A3251" w14:textId="77777777" w:rsidR="00413EC8" w:rsidRPr="00413EC8" w:rsidRDefault="00413EC8" w:rsidP="00413EC8">
            <w:pPr>
              <w:widowControl w:val="0"/>
              <w:autoSpaceDE w:val="0"/>
              <w:autoSpaceDN w:val="0"/>
              <w:adjustRightInd w:val="0"/>
              <w:ind w:right="360" w:firstLine="709"/>
              <w:rPr>
                <w:color w:val="000000"/>
                <w:sz w:val="20"/>
                <w:szCs w:val="20"/>
              </w:rPr>
            </w:pPr>
          </w:p>
        </w:tc>
        <w:tc>
          <w:tcPr>
            <w:tcW w:w="1398" w:type="dxa"/>
            <w:vMerge/>
            <w:vAlign w:val="center"/>
          </w:tcPr>
          <w:p w14:paraId="66A91ECC" w14:textId="77777777" w:rsidR="00413EC8" w:rsidRPr="00413EC8" w:rsidRDefault="00413EC8" w:rsidP="00413EC8">
            <w:pPr>
              <w:ind w:firstLine="709"/>
              <w:jc w:val="center"/>
              <w:rPr>
                <w:color w:val="000000"/>
                <w:sz w:val="20"/>
                <w:szCs w:val="20"/>
              </w:rPr>
            </w:pPr>
          </w:p>
        </w:tc>
        <w:tc>
          <w:tcPr>
            <w:tcW w:w="1378" w:type="dxa"/>
            <w:gridSpan w:val="2"/>
            <w:vMerge/>
            <w:vAlign w:val="center"/>
          </w:tcPr>
          <w:p w14:paraId="010F5BFE" w14:textId="77777777" w:rsidR="00413EC8" w:rsidRPr="00413EC8" w:rsidRDefault="00413EC8" w:rsidP="00413EC8">
            <w:pPr>
              <w:ind w:firstLine="709"/>
              <w:jc w:val="center"/>
              <w:rPr>
                <w:color w:val="000000"/>
                <w:sz w:val="20"/>
                <w:szCs w:val="20"/>
              </w:rPr>
            </w:pPr>
          </w:p>
        </w:tc>
        <w:tc>
          <w:tcPr>
            <w:tcW w:w="2976" w:type="dxa"/>
            <w:gridSpan w:val="2"/>
          </w:tcPr>
          <w:p w14:paraId="4548D79F" w14:textId="77777777" w:rsidR="00413EC8" w:rsidRPr="00413EC8" w:rsidRDefault="00413EC8" w:rsidP="00413EC8">
            <w:pPr>
              <w:widowControl w:val="0"/>
              <w:tabs>
                <w:tab w:val="left" w:pos="918"/>
              </w:tabs>
              <w:autoSpaceDE w:val="0"/>
              <w:autoSpaceDN w:val="0"/>
              <w:adjustRightInd w:val="0"/>
              <w:ind w:right="34" w:firstLine="709"/>
              <w:jc w:val="center"/>
              <w:rPr>
                <w:sz w:val="20"/>
                <w:szCs w:val="20"/>
              </w:rPr>
            </w:pPr>
          </w:p>
        </w:tc>
        <w:tc>
          <w:tcPr>
            <w:tcW w:w="1560" w:type="dxa"/>
            <w:gridSpan w:val="3"/>
            <w:vMerge/>
            <w:vAlign w:val="center"/>
          </w:tcPr>
          <w:p w14:paraId="1684B905" w14:textId="77777777" w:rsidR="00413EC8" w:rsidRPr="00413EC8" w:rsidRDefault="00413EC8" w:rsidP="00413EC8">
            <w:pPr>
              <w:widowControl w:val="0"/>
              <w:autoSpaceDE w:val="0"/>
              <w:autoSpaceDN w:val="0"/>
              <w:adjustRightInd w:val="0"/>
              <w:ind w:right="34" w:firstLine="709"/>
              <w:jc w:val="center"/>
              <w:rPr>
                <w:sz w:val="20"/>
                <w:szCs w:val="20"/>
              </w:rPr>
            </w:pPr>
          </w:p>
        </w:tc>
        <w:tc>
          <w:tcPr>
            <w:tcW w:w="2976" w:type="dxa"/>
            <w:vMerge/>
          </w:tcPr>
          <w:p w14:paraId="7CBAB3FA" w14:textId="77777777" w:rsidR="00413EC8" w:rsidRPr="00413EC8" w:rsidRDefault="00413EC8" w:rsidP="00413EC8">
            <w:pPr>
              <w:widowControl w:val="0"/>
              <w:autoSpaceDE w:val="0"/>
              <w:autoSpaceDN w:val="0"/>
              <w:adjustRightInd w:val="0"/>
              <w:ind w:firstLine="709"/>
              <w:rPr>
                <w:color w:val="000000"/>
                <w:sz w:val="20"/>
                <w:szCs w:val="20"/>
              </w:rPr>
            </w:pPr>
          </w:p>
        </w:tc>
      </w:tr>
      <w:tr w:rsidR="00413EC8" w:rsidRPr="00413EC8" w14:paraId="53C9DB5B" w14:textId="77777777" w:rsidTr="009D52AD">
        <w:trPr>
          <w:cantSplit/>
        </w:trPr>
        <w:tc>
          <w:tcPr>
            <w:tcW w:w="675" w:type="dxa"/>
          </w:tcPr>
          <w:p w14:paraId="4C7F95DA" w14:textId="77777777" w:rsidR="00413EC8" w:rsidRPr="00413EC8" w:rsidRDefault="00413EC8" w:rsidP="00413EC8">
            <w:pPr>
              <w:widowControl w:val="0"/>
              <w:autoSpaceDE w:val="0"/>
              <w:autoSpaceDN w:val="0"/>
              <w:adjustRightInd w:val="0"/>
              <w:ind w:firstLine="709"/>
              <w:rPr>
                <w:color w:val="000000"/>
                <w:sz w:val="20"/>
                <w:szCs w:val="20"/>
              </w:rPr>
            </w:pPr>
          </w:p>
        </w:tc>
        <w:tc>
          <w:tcPr>
            <w:tcW w:w="3887" w:type="dxa"/>
          </w:tcPr>
          <w:p w14:paraId="55A4BC70" w14:textId="77777777" w:rsidR="00413EC8" w:rsidRPr="00413EC8" w:rsidRDefault="00413EC8" w:rsidP="00413EC8">
            <w:pPr>
              <w:ind w:firstLine="709"/>
              <w:rPr>
                <w:color w:val="000000"/>
                <w:sz w:val="20"/>
                <w:szCs w:val="20"/>
              </w:rPr>
            </w:pPr>
          </w:p>
        </w:tc>
        <w:tc>
          <w:tcPr>
            <w:tcW w:w="1398" w:type="dxa"/>
            <w:vAlign w:val="center"/>
          </w:tcPr>
          <w:p w14:paraId="2BDDF246" w14:textId="77777777" w:rsidR="00413EC8" w:rsidRPr="00413EC8" w:rsidRDefault="00413EC8" w:rsidP="00413EC8">
            <w:pPr>
              <w:ind w:firstLine="709"/>
              <w:jc w:val="center"/>
              <w:rPr>
                <w:color w:val="000000"/>
                <w:sz w:val="20"/>
                <w:szCs w:val="20"/>
              </w:rPr>
            </w:pPr>
          </w:p>
        </w:tc>
        <w:tc>
          <w:tcPr>
            <w:tcW w:w="1378" w:type="dxa"/>
            <w:gridSpan w:val="2"/>
          </w:tcPr>
          <w:p w14:paraId="7CA43C3F" w14:textId="77777777" w:rsidR="00413EC8" w:rsidRPr="00413EC8" w:rsidRDefault="00413EC8" w:rsidP="00413EC8">
            <w:pPr>
              <w:ind w:firstLine="709"/>
              <w:rPr>
                <w:color w:val="000000"/>
                <w:sz w:val="20"/>
                <w:szCs w:val="20"/>
              </w:rPr>
            </w:pPr>
          </w:p>
        </w:tc>
        <w:tc>
          <w:tcPr>
            <w:tcW w:w="1559" w:type="dxa"/>
          </w:tcPr>
          <w:p w14:paraId="43A82E67" w14:textId="77777777" w:rsidR="00413EC8" w:rsidRPr="00413EC8" w:rsidRDefault="00413EC8" w:rsidP="00413EC8">
            <w:pPr>
              <w:widowControl w:val="0"/>
              <w:tabs>
                <w:tab w:val="left" w:pos="918"/>
              </w:tabs>
              <w:autoSpaceDE w:val="0"/>
              <w:autoSpaceDN w:val="0"/>
              <w:adjustRightInd w:val="0"/>
              <w:ind w:right="34" w:firstLine="709"/>
              <w:rPr>
                <w:sz w:val="20"/>
                <w:szCs w:val="20"/>
              </w:rPr>
            </w:pPr>
          </w:p>
        </w:tc>
        <w:tc>
          <w:tcPr>
            <w:tcW w:w="1417" w:type="dxa"/>
          </w:tcPr>
          <w:p w14:paraId="26090674" w14:textId="77777777" w:rsidR="00413EC8" w:rsidRPr="00413EC8" w:rsidRDefault="00413EC8" w:rsidP="00413EC8">
            <w:pPr>
              <w:widowControl w:val="0"/>
              <w:tabs>
                <w:tab w:val="left" w:pos="918"/>
              </w:tabs>
              <w:autoSpaceDE w:val="0"/>
              <w:autoSpaceDN w:val="0"/>
              <w:adjustRightInd w:val="0"/>
              <w:ind w:right="34" w:firstLine="709"/>
              <w:rPr>
                <w:sz w:val="20"/>
                <w:szCs w:val="20"/>
              </w:rPr>
            </w:pPr>
          </w:p>
        </w:tc>
        <w:tc>
          <w:tcPr>
            <w:tcW w:w="1560" w:type="dxa"/>
            <w:gridSpan w:val="3"/>
            <w:vAlign w:val="center"/>
          </w:tcPr>
          <w:p w14:paraId="43494C3C" w14:textId="77777777" w:rsidR="00413EC8" w:rsidRPr="00413EC8" w:rsidRDefault="00413EC8" w:rsidP="00413EC8">
            <w:pPr>
              <w:ind w:firstLine="709"/>
              <w:jc w:val="center"/>
              <w:rPr>
                <w:color w:val="000000"/>
                <w:sz w:val="20"/>
                <w:szCs w:val="20"/>
              </w:rPr>
            </w:pPr>
          </w:p>
        </w:tc>
        <w:tc>
          <w:tcPr>
            <w:tcW w:w="2976" w:type="dxa"/>
          </w:tcPr>
          <w:p w14:paraId="6DFE6732" w14:textId="77777777" w:rsidR="00413EC8" w:rsidRPr="00413EC8" w:rsidRDefault="00413EC8" w:rsidP="00413EC8">
            <w:pPr>
              <w:widowControl w:val="0"/>
              <w:autoSpaceDE w:val="0"/>
              <w:autoSpaceDN w:val="0"/>
              <w:adjustRightInd w:val="0"/>
              <w:ind w:firstLine="709"/>
              <w:jc w:val="center"/>
              <w:rPr>
                <w:color w:val="000000"/>
                <w:sz w:val="20"/>
                <w:szCs w:val="20"/>
                <w:highlight w:val="green"/>
              </w:rPr>
            </w:pPr>
          </w:p>
        </w:tc>
      </w:tr>
      <w:tr w:rsidR="00413EC8" w:rsidRPr="00413EC8" w14:paraId="27A242A2" w14:textId="77777777" w:rsidTr="009D52AD">
        <w:trPr>
          <w:cantSplit/>
        </w:trPr>
        <w:tc>
          <w:tcPr>
            <w:tcW w:w="4562" w:type="dxa"/>
            <w:gridSpan w:val="2"/>
          </w:tcPr>
          <w:p w14:paraId="01F10502" w14:textId="77777777" w:rsidR="00413EC8" w:rsidRPr="00413EC8" w:rsidRDefault="00413EC8" w:rsidP="00413EC8">
            <w:pPr>
              <w:widowControl w:val="0"/>
              <w:autoSpaceDE w:val="0"/>
              <w:autoSpaceDN w:val="0"/>
              <w:adjustRightInd w:val="0"/>
              <w:ind w:firstLine="709"/>
              <w:jc w:val="right"/>
              <w:rPr>
                <w:color w:val="000000"/>
                <w:sz w:val="20"/>
                <w:szCs w:val="20"/>
              </w:rPr>
            </w:pPr>
            <w:r w:rsidRPr="00413EC8">
              <w:rPr>
                <w:color w:val="000000"/>
                <w:sz w:val="20"/>
                <w:szCs w:val="20"/>
              </w:rPr>
              <w:t>Всего на 2025 год</w:t>
            </w:r>
          </w:p>
        </w:tc>
        <w:tc>
          <w:tcPr>
            <w:tcW w:w="1398" w:type="dxa"/>
          </w:tcPr>
          <w:p w14:paraId="1659D421" w14:textId="77777777" w:rsidR="00413EC8" w:rsidRPr="00413EC8" w:rsidRDefault="00413EC8" w:rsidP="00413EC8">
            <w:pPr>
              <w:widowControl w:val="0"/>
              <w:autoSpaceDE w:val="0"/>
              <w:autoSpaceDN w:val="0"/>
              <w:adjustRightInd w:val="0"/>
              <w:ind w:right="-127" w:firstLine="709"/>
              <w:jc w:val="center"/>
              <w:rPr>
                <w:color w:val="000000"/>
                <w:sz w:val="20"/>
                <w:szCs w:val="20"/>
              </w:rPr>
            </w:pPr>
          </w:p>
        </w:tc>
        <w:tc>
          <w:tcPr>
            <w:tcW w:w="1378" w:type="dxa"/>
            <w:gridSpan w:val="2"/>
          </w:tcPr>
          <w:p w14:paraId="0F2BA486" w14:textId="77777777" w:rsidR="00413EC8" w:rsidRPr="00413EC8" w:rsidRDefault="00413EC8" w:rsidP="00413EC8">
            <w:pPr>
              <w:ind w:firstLine="709"/>
              <w:jc w:val="center"/>
              <w:rPr>
                <w:color w:val="000000"/>
                <w:sz w:val="20"/>
                <w:szCs w:val="20"/>
              </w:rPr>
            </w:pPr>
            <w:r w:rsidRPr="00413EC8">
              <w:rPr>
                <w:color w:val="000000"/>
                <w:sz w:val="20"/>
                <w:szCs w:val="20"/>
              </w:rPr>
              <w:t>0</w:t>
            </w:r>
          </w:p>
        </w:tc>
        <w:tc>
          <w:tcPr>
            <w:tcW w:w="1559" w:type="dxa"/>
          </w:tcPr>
          <w:p w14:paraId="18536B72" w14:textId="77777777" w:rsidR="00413EC8" w:rsidRPr="00413EC8" w:rsidRDefault="00413EC8" w:rsidP="00413EC8">
            <w:pPr>
              <w:ind w:firstLine="709"/>
              <w:jc w:val="center"/>
              <w:rPr>
                <w:color w:val="000000"/>
                <w:sz w:val="20"/>
                <w:szCs w:val="20"/>
              </w:rPr>
            </w:pPr>
            <w:r w:rsidRPr="00413EC8">
              <w:rPr>
                <w:color w:val="000000"/>
                <w:sz w:val="20"/>
                <w:szCs w:val="20"/>
              </w:rPr>
              <w:t>0</w:t>
            </w:r>
          </w:p>
        </w:tc>
        <w:tc>
          <w:tcPr>
            <w:tcW w:w="1417" w:type="dxa"/>
          </w:tcPr>
          <w:p w14:paraId="534DA1D2" w14:textId="77777777" w:rsidR="00413EC8" w:rsidRPr="00413EC8" w:rsidRDefault="00413EC8" w:rsidP="00413EC8">
            <w:pPr>
              <w:ind w:firstLine="709"/>
              <w:jc w:val="center"/>
              <w:rPr>
                <w:color w:val="000000"/>
                <w:sz w:val="20"/>
                <w:szCs w:val="20"/>
              </w:rPr>
            </w:pPr>
            <w:r w:rsidRPr="00413EC8">
              <w:rPr>
                <w:color w:val="000000"/>
                <w:sz w:val="20"/>
                <w:szCs w:val="20"/>
              </w:rPr>
              <w:t>0</w:t>
            </w:r>
          </w:p>
        </w:tc>
        <w:tc>
          <w:tcPr>
            <w:tcW w:w="1560" w:type="dxa"/>
            <w:gridSpan w:val="3"/>
          </w:tcPr>
          <w:p w14:paraId="6445D1F9" w14:textId="77777777" w:rsidR="00413EC8" w:rsidRPr="00413EC8" w:rsidRDefault="00413EC8" w:rsidP="00413EC8">
            <w:pPr>
              <w:ind w:right="-108" w:firstLine="709"/>
              <w:jc w:val="center"/>
              <w:rPr>
                <w:color w:val="000000"/>
                <w:sz w:val="20"/>
                <w:szCs w:val="20"/>
              </w:rPr>
            </w:pPr>
            <w:r w:rsidRPr="00413EC8">
              <w:rPr>
                <w:color w:val="000000"/>
                <w:sz w:val="20"/>
                <w:szCs w:val="20"/>
              </w:rPr>
              <w:t>0</w:t>
            </w:r>
          </w:p>
        </w:tc>
        <w:tc>
          <w:tcPr>
            <w:tcW w:w="2976" w:type="dxa"/>
          </w:tcPr>
          <w:p w14:paraId="659531BE" w14:textId="77777777" w:rsidR="00413EC8" w:rsidRPr="00413EC8" w:rsidRDefault="00413EC8" w:rsidP="00413EC8">
            <w:pPr>
              <w:widowControl w:val="0"/>
              <w:autoSpaceDE w:val="0"/>
              <w:autoSpaceDN w:val="0"/>
              <w:adjustRightInd w:val="0"/>
              <w:ind w:firstLine="709"/>
              <w:jc w:val="center"/>
              <w:rPr>
                <w:color w:val="000000"/>
                <w:sz w:val="20"/>
                <w:szCs w:val="20"/>
              </w:rPr>
            </w:pPr>
          </w:p>
        </w:tc>
      </w:tr>
      <w:tr w:rsidR="00413EC8" w:rsidRPr="00413EC8" w14:paraId="2518C89B" w14:textId="77777777" w:rsidTr="009D52AD">
        <w:trPr>
          <w:cantSplit/>
        </w:trPr>
        <w:tc>
          <w:tcPr>
            <w:tcW w:w="4562" w:type="dxa"/>
            <w:gridSpan w:val="2"/>
          </w:tcPr>
          <w:p w14:paraId="16E2F6F4" w14:textId="77777777" w:rsidR="00413EC8" w:rsidRPr="00413EC8" w:rsidRDefault="00413EC8" w:rsidP="00413EC8">
            <w:pPr>
              <w:widowControl w:val="0"/>
              <w:autoSpaceDE w:val="0"/>
              <w:autoSpaceDN w:val="0"/>
              <w:adjustRightInd w:val="0"/>
              <w:ind w:firstLine="709"/>
              <w:jc w:val="right"/>
              <w:rPr>
                <w:color w:val="000000"/>
                <w:sz w:val="20"/>
                <w:szCs w:val="20"/>
              </w:rPr>
            </w:pPr>
          </w:p>
        </w:tc>
        <w:tc>
          <w:tcPr>
            <w:tcW w:w="1398" w:type="dxa"/>
          </w:tcPr>
          <w:p w14:paraId="1C28A7AA" w14:textId="77777777" w:rsidR="00413EC8" w:rsidRPr="00413EC8" w:rsidRDefault="00413EC8" w:rsidP="00413EC8">
            <w:pPr>
              <w:widowControl w:val="0"/>
              <w:autoSpaceDE w:val="0"/>
              <w:autoSpaceDN w:val="0"/>
              <w:adjustRightInd w:val="0"/>
              <w:ind w:firstLine="709"/>
              <w:jc w:val="center"/>
              <w:rPr>
                <w:color w:val="000000"/>
                <w:sz w:val="20"/>
                <w:szCs w:val="20"/>
              </w:rPr>
            </w:pPr>
          </w:p>
        </w:tc>
        <w:tc>
          <w:tcPr>
            <w:tcW w:w="1378" w:type="dxa"/>
            <w:gridSpan w:val="2"/>
          </w:tcPr>
          <w:p w14:paraId="5EB4E100" w14:textId="77777777" w:rsidR="00413EC8" w:rsidRPr="00413EC8" w:rsidRDefault="00413EC8" w:rsidP="00413EC8">
            <w:pPr>
              <w:ind w:firstLine="709"/>
              <w:jc w:val="center"/>
              <w:rPr>
                <w:color w:val="000000"/>
                <w:sz w:val="20"/>
                <w:szCs w:val="20"/>
              </w:rPr>
            </w:pPr>
          </w:p>
        </w:tc>
        <w:tc>
          <w:tcPr>
            <w:tcW w:w="1559" w:type="dxa"/>
          </w:tcPr>
          <w:p w14:paraId="5C289856" w14:textId="77777777" w:rsidR="00413EC8" w:rsidRPr="00413EC8" w:rsidRDefault="00413EC8" w:rsidP="00413EC8">
            <w:pPr>
              <w:ind w:firstLine="709"/>
              <w:jc w:val="center"/>
              <w:rPr>
                <w:color w:val="000000"/>
                <w:sz w:val="20"/>
                <w:szCs w:val="20"/>
                <w:highlight w:val="yellow"/>
              </w:rPr>
            </w:pPr>
          </w:p>
        </w:tc>
        <w:tc>
          <w:tcPr>
            <w:tcW w:w="1417" w:type="dxa"/>
          </w:tcPr>
          <w:p w14:paraId="1C690531" w14:textId="77777777" w:rsidR="00413EC8" w:rsidRPr="00413EC8" w:rsidRDefault="00413EC8" w:rsidP="00413EC8">
            <w:pPr>
              <w:ind w:firstLine="709"/>
              <w:jc w:val="center"/>
              <w:rPr>
                <w:color w:val="000000"/>
                <w:sz w:val="20"/>
                <w:szCs w:val="20"/>
                <w:highlight w:val="yellow"/>
              </w:rPr>
            </w:pPr>
          </w:p>
        </w:tc>
        <w:tc>
          <w:tcPr>
            <w:tcW w:w="1560" w:type="dxa"/>
            <w:gridSpan w:val="3"/>
          </w:tcPr>
          <w:p w14:paraId="03F8FC80" w14:textId="77777777" w:rsidR="00413EC8" w:rsidRPr="00413EC8" w:rsidRDefault="00413EC8" w:rsidP="00413EC8">
            <w:pPr>
              <w:ind w:right="-108" w:firstLine="709"/>
              <w:jc w:val="center"/>
              <w:rPr>
                <w:color w:val="000000"/>
                <w:sz w:val="20"/>
                <w:szCs w:val="20"/>
              </w:rPr>
            </w:pPr>
          </w:p>
        </w:tc>
        <w:tc>
          <w:tcPr>
            <w:tcW w:w="2976" w:type="dxa"/>
          </w:tcPr>
          <w:p w14:paraId="01FB69DC" w14:textId="77777777" w:rsidR="00413EC8" w:rsidRPr="00413EC8" w:rsidRDefault="00413EC8" w:rsidP="00413EC8">
            <w:pPr>
              <w:widowControl w:val="0"/>
              <w:autoSpaceDE w:val="0"/>
              <w:autoSpaceDN w:val="0"/>
              <w:adjustRightInd w:val="0"/>
              <w:ind w:firstLine="709"/>
              <w:jc w:val="center"/>
              <w:rPr>
                <w:color w:val="000000"/>
                <w:sz w:val="20"/>
                <w:szCs w:val="20"/>
              </w:rPr>
            </w:pPr>
          </w:p>
        </w:tc>
      </w:tr>
      <w:tr w:rsidR="00413EC8" w:rsidRPr="00413EC8" w14:paraId="3AB7D063" w14:textId="77777777" w:rsidTr="009D52AD">
        <w:trPr>
          <w:cantSplit/>
          <w:trHeight w:val="440"/>
        </w:trPr>
        <w:tc>
          <w:tcPr>
            <w:tcW w:w="675" w:type="dxa"/>
            <w:vMerge w:val="restart"/>
          </w:tcPr>
          <w:p w14:paraId="42D4B82E" w14:textId="77777777" w:rsidR="00413EC8" w:rsidRPr="00413EC8" w:rsidRDefault="00413EC8" w:rsidP="00413EC8">
            <w:pPr>
              <w:widowControl w:val="0"/>
              <w:autoSpaceDE w:val="0"/>
              <w:autoSpaceDN w:val="0"/>
              <w:adjustRightInd w:val="0"/>
              <w:ind w:firstLine="709"/>
              <w:jc w:val="center"/>
              <w:rPr>
                <w:color w:val="000000"/>
                <w:sz w:val="20"/>
                <w:szCs w:val="20"/>
              </w:rPr>
            </w:pPr>
          </w:p>
          <w:p w14:paraId="75AA8D55" w14:textId="77777777" w:rsidR="00413EC8" w:rsidRPr="00413EC8" w:rsidRDefault="00413EC8" w:rsidP="00413EC8">
            <w:pPr>
              <w:widowControl w:val="0"/>
              <w:autoSpaceDE w:val="0"/>
              <w:autoSpaceDN w:val="0"/>
              <w:adjustRightInd w:val="0"/>
              <w:jc w:val="center"/>
              <w:rPr>
                <w:color w:val="000000"/>
                <w:sz w:val="20"/>
                <w:szCs w:val="20"/>
              </w:rPr>
            </w:pPr>
            <w:r w:rsidRPr="00413EC8">
              <w:rPr>
                <w:color w:val="000000"/>
                <w:sz w:val="20"/>
                <w:szCs w:val="20"/>
              </w:rPr>
              <w:t>№ п/п</w:t>
            </w:r>
          </w:p>
        </w:tc>
        <w:tc>
          <w:tcPr>
            <w:tcW w:w="3887" w:type="dxa"/>
            <w:vMerge w:val="restart"/>
          </w:tcPr>
          <w:p w14:paraId="2AFCE0CE" w14:textId="77777777" w:rsidR="00413EC8" w:rsidRPr="00413EC8" w:rsidRDefault="00413EC8" w:rsidP="00413EC8">
            <w:pPr>
              <w:widowControl w:val="0"/>
              <w:autoSpaceDE w:val="0"/>
              <w:autoSpaceDN w:val="0"/>
              <w:adjustRightInd w:val="0"/>
              <w:ind w:firstLine="34"/>
              <w:jc w:val="center"/>
              <w:rPr>
                <w:color w:val="000000"/>
                <w:sz w:val="20"/>
                <w:szCs w:val="20"/>
              </w:rPr>
            </w:pPr>
            <w:r w:rsidRPr="00413EC8">
              <w:rPr>
                <w:color w:val="000000"/>
                <w:sz w:val="20"/>
                <w:szCs w:val="20"/>
              </w:rPr>
              <w:t>Наименование мероприятий,</w:t>
            </w:r>
          </w:p>
          <w:p w14:paraId="4248FA1B" w14:textId="77777777" w:rsidR="00413EC8" w:rsidRPr="00413EC8" w:rsidRDefault="00413EC8" w:rsidP="00413EC8">
            <w:pPr>
              <w:widowControl w:val="0"/>
              <w:autoSpaceDE w:val="0"/>
              <w:autoSpaceDN w:val="0"/>
              <w:adjustRightInd w:val="0"/>
              <w:ind w:firstLine="34"/>
              <w:jc w:val="center"/>
              <w:rPr>
                <w:color w:val="000000"/>
                <w:sz w:val="20"/>
                <w:szCs w:val="20"/>
              </w:rPr>
            </w:pPr>
            <w:r w:rsidRPr="00413EC8">
              <w:rPr>
                <w:color w:val="000000"/>
                <w:sz w:val="20"/>
                <w:szCs w:val="20"/>
              </w:rPr>
              <w:t>источники финансирования</w:t>
            </w:r>
          </w:p>
        </w:tc>
        <w:tc>
          <w:tcPr>
            <w:tcW w:w="1417" w:type="dxa"/>
            <w:gridSpan w:val="2"/>
            <w:vMerge w:val="restart"/>
          </w:tcPr>
          <w:p w14:paraId="04AFAB4A" w14:textId="77777777" w:rsidR="00413EC8" w:rsidRPr="00413EC8" w:rsidRDefault="00413EC8" w:rsidP="00413EC8">
            <w:pPr>
              <w:widowControl w:val="0"/>
              <w:autoSpaceDE w:val="0"/>
              <w:autoSpaceDN w:val="0"/>
              <w:adjustRightInd w:val="0"/>
              <w:jc w:val="center"/>
              <w:rPr>
                <w:color w:val="000000"/>
                <w:sz w:val="20"/>
                <w:szCs w:val="20"/>
              </w:rPr>
            </w:pPr>
            <w:r w:rsidRPr="00413EC8">
              <w:rPr>
                <w:color w:val="000000"/>
                <w:sz w:val="20"/>
                <w:szCs w:val="20"/>
              </w:rPr>
              <w:t>Задание по вводу мощностей</w:t>
            </w:r>
          </w:p>
        </w:tc>
        <w:tc>
          <w:tcPr>
            <w:tcW w:w="5895" w:type="dxa"/>
            <w:gridSpan w:val="6"/>
          </w:tcPr>
          <w:p w14:paraId="624AE250" w14:textId="77777777" w:rsidR="00413EC8" w:rsidRPr="00413EC8" w:rsidRDefault="00413EC8" w:rsidP="00413EC8">
            <w:pPr>
              <w:widowControl w:val="0"/>
              <w:autoSpaceDE w:val="0"/>
              <w:autoSpaceDN w:val="0"/>
              <w:adjustRightInd w:val="0"/>
              <w:jc w:val="center"/>
              <w:rPr>
                <w:color w:val="000000"/>
                <w:sz w:val="20"/>
                <w:szCs w:val="20"/>
              </w:rPr>
            </w:pPr>
            <w:r w:rsidRPr="00413EC8">
              <w:rPr>
                <w:color w:val="000000"/>
                <w:sz w:val="20"/>
                <w:szCs w:val="20"/>
              </w:rPr>
              <w:t>Объем финансирования на 2026г, тыс. руб.</w:t>
            </w:r>
          </w:p>
        </w:tc>
        <w:tc>
          <w:tcPr>
            <w:tcW w:w="2976" w:type="dxa"/>
          </w:tcPr>
          <w:p w14:paraId="6DD90C3F" w14:textId="77777777" w:rsidR="00413EC8" w:rsidRPr="00413EC8" w:rsidRDefault="00413EC8" w:rsidP="00413EC8">
            <w:pPr>
              <w:widowControl w:val="0"/>
              <w:autoSpaceDE w:val="0"/>
              <w:autoSpaceDN w:val="0"/>
              <w:adjustRightInd w:val="0"/>
              <w:jc w:val="center"/>
              <w:rPr>
                <w:color w:val="000000"/>
                <w:sz w:val="20"/>
                <w:szCs w:val="20"/>
              </w:rPr>
            </w:pPr>
            <w:r w:rsidRPr="00413EC8">
              <w:rPr>
                <w:color w:val="000000"/>
                <w:sz w:val="20"/>
                <w:szCs w:val="20"/>
              </w:rPr>
              <w:t>Ответственные исполнители</w:t>
            </w:r>
          </w:p>
        </w:tc>
      </w:tr>
      <w:tr w:rsidR="00413EC8" w:rsidRPr="00413EC8" w14:paraId="661974F7" w14:textId="77777777" w:rsidTr="009D52AD">
        <w:trPr>
          <w:cantSplit/>
          <w:trHeight w:val="580"/>
        </w:trPr>
        <w:tc>
          <w:tcPr>
            <w:tcW w:w="675" w:type="dxa"/>
            <w:vMerge/>
          </w:tcPr>
          <w:p w14:paraId="38C2376A" w14:textId="77777777" w:rsidR="00413EC8" w:rsidRPr="00413EC8" w:rsidRDefault="00413EC8" w:rsidP="00413EC8">
            <w:pPr>
              <w:widowControl w:val="0"/>
              <w:autoSpaceDE w:val="0"/>
              <w:autoSpaceDN w:val="0"/>
              <w:adjustRightInd w:val="0"/>
              <w:ind w:firstLine="709"/>
              <w:jc w:val="center"/>
              <w:rPr>
                <w:color w:val="000000"/>
                <w:sz w:val="20"/>
                <w:szCs w:val="20"/>
              </w:rPr>
            </w:pPr>
          </w:p>
        </w:tc>
        <w:tc>
          <w:tcPr>
            <w:tcW w:w="3887" w:type="dxa"/>
            <w:vMerge/>
          </w:tcPr>
          <w:p w14:paraId="0DD4A1FF" w14:textId="77777777" w:rsidR="00413EC8" w:rsidRPr="00413EC8" w:rsidRDefault="00413EC8" w:rsidP="00413EC8">
            <w:pPr>
              <w:widowControl w:val="0"/>
              <w:autoSpaceDE w:val="0"/>
              <w:autoSpaceDN w:val="0"/>
              <w:adjustRightInd w:val="0"/>
              <w:ind w:firstLine="34"/>
              <w:jc w:val="center"/>
              <w:rPr>
                <w:color w:val="000000"/>
                <w:sz w:val="20"/>
                <w:szCs w:val="20"/>
              </w:rPr>
            </w:pPr>
          </w:p>
        </w:tc>
        <w:tc>
          <w:tcPr>
            <w:tcW w:w="1417" w:type="dxa"/>
            <w:gridSpan w:val="2"/>
            <w:vMerge/>
          </w:tcPr>
          <w:p w14:paraId="315767DD" w14:textId="77777777" w:rsidR="00413EC8" w:rsidRPr="00413EC8" w:rsidRDefault="00413EC8" w:rsidP="00413EC8">
            <w:pPr>
              <w:widowControl w:val="0"/>
              <w:autoSpaceDE w:val="0"/>
              <w:autoSpaceDN w:val="0"/>
              <w:adjustRightInd w:val="0"/>
              <w:jc w:val="center"/>
              <w:rPr>
                <w:color w:val="000000"/>
                <w:sz w:val="20"/>
                <w:szCs w:val="20"/>
              </w:rPr>
            </w:pPr>
          </w:p>
        </w:tc>
        <w:tc>
          <w:tcPr>
            <w:tcW w:w="1359" w:type="dxa"/>
          </w:tcPr>
          <w:p w14:paraId="013853EB" w14:textId="77777777" w:rsidR="00413EC8" w:rsidRPr="00413EC8" w:rsidRDefault="00413EC8" w:rsidP="00413EC8">
            <w:pPr>
              <w:widowControl w:val="0"/>
              <w:autoSpaceDE w:val="0"/>
              <w:autoSpaceDN w:val="0"/>
              <w:adjustRightInd w:val="0"/>
              <w:rPr>
                <w:color w:val="000000"/>
                <w:sz w:val="20"/>
                <w:szCs w:val="20"/>
              </w:rPr>
            </w:pPr>
            <w:r w:rsidRPr="00413EC8">
              <w:rPr>
                <w:color w:val="000000"/>
                <w:sz w:val="20"/>
                <w:szCs w:val="20"/>
              </w:rPr>
              <w:t>Всего</w:t>
            </w:r>
          </w:p>
        </w:tc>
        <w:tc>
          <w:tcPr>
            <w:tcW w:w="1559" w:type="dxa"/>
          </w:tcPr>
          <w:p w14:paraId="68F80E8C" w14:textId="77777777" w:rsidR="00413EC8" w:rsidRPr="00413EC8" w:rsidRDefault="00413EC8" w:rsidP="00413EC8">
            <w:pPr>
              <w:widowControl w:val="0"/>
              <w:autoSpaceDE w:val="0"/>
              <w:autoSpaceDN w:val="0"/>
              <w:adjustRightInd w:val="0"/>
              <w:rPr>
                <w:color w:val="000000"/>
                <w:sz w:val="20"/>
                <w:szCs w:val="20"/>
              </w:rPr>
            </w:pPr>
            <w:r w:rsidRPr="00413EC8">
              <w:rPr>
                <w:color w:val="000000"/>
                <w:sz w:val="20"/>
                <w:szCs w:val="20"/>
              </w:rPr>
              <w:t>Федеральный бюджет</w:t>
            </w:r>
          </w:p>
        </w:tc>
        <w:tc>
          <w:tcPr>
            <w:tcW w:w="1559" w:type="dxa"/>
            <w:gridSpan w:val="2"/>
          </w:tcPr>
          <w:p w14:paraId="0F530933" w14:textId="77777777" w:rsidR="00413EC8" w:rsidRPr="00413EC8" w:rsidRDefault="00413EC8" w:rsidP="00413EC8">
            <w:pPr>
              <w:widowControl w:val="0"/>
              <w:autoSpaceDE w:val="0"/>
              <w:autoSpaceDN w:val="0"/>
              <w:adjustRightInd w:val="0"/>
              <w:ind w:firstLine="34"/>
              <w:rPr>
                <w:color w:val="000000"/>
                <w:sz w:val="20"/>
                <w:szCs w:val="20"/>
              </w:rPr>
            </w:pPr>
            <w:r w:rsidRPr="00413EC8">
              <w:rPr>
                <w:color w:val="000000"/>
                <w:sz w:val="20"/>
                <w:szCs w:val="20"/>
              </w:rPr>
              <w:t>Областной бюджет</w:t>
            </w:r>
          </w:p>
        </w:tc>
        <w:tc>
          <w:tcPr>
            <w:tcW w:w="1399" w:type="dxa"/>
          </w:tcPr>
          <w:p w14:paraId="7F949D86" w14:textId="77777777" w:rsidR="00413EC8" w:rsidRPr="00413EC8" w:rsidRDefault="00413EC8" w:rsidP="00413EC8">
            <w:pPr>
              <w:widowControl w:val="0"/>
              <w:autoSpaceDE w:val="0"/>
              <w:autoSpaceDN w:val="0"/>
              <w:adjustRightInd w:val="0"/>
              <w:ind w:right="15" w:firstLine="34"/>
              <w:rPr>
                <w:color w:val="000000"/>
                <w:sz w:val="20"/>
                <w:szCs w:val="20"/>
              </w:rPr>
            </w:pPr>
            <w:r w:rsidRPr="00413EC8">
              <w:rPr>
                <w:color w:val="000000"/>
                <w:sz w:val="20"/>
                <w:szCs w:val="20"/>
              </w:rPr>
              <w:t>Местный бюджет</w:t>
            </w:r>
          </w:p>
        </w:tc>
        <w:tc>
          <w:tcPr>
            <w:tcW w:w="2995" w:type="dxa"/>
            <w:gridSpan w:val="2"/>
          </w:tcPr>
          <w:p w14:paraId="036C2022" w14:textId="77777777" w:rsidR="00413EC8" w:rsidRPr="00413EC8" w:rsidRDefault="00413EC8" w:rsidP="00413EC8">
            <w:pPr>
              <w:widowControl w:val="0"/>
              <w:autoSpaceDE w:val="0"/>
              <w:autoSpaceDN w:val="0"/>
              <w:adjustRightInd w:val="0"/>
              <w:ind w:firstLine="709"/>
              <w:jc w:val="center"/>
              <w:rPr>
                <w:color w:val="000000"/>
                <w:sz w:val="20"/>
                <w:szCs w:val="20"/>
              </w:rPr>
            </w:pPr>
          </w:p>
        </w:tc>
      </w:tr>
      <w:tr w:rsidR="00413EC8" w:rsidRPr="00413EC8" w14:paraId="6780ED37" w14:textId="77777777" w:rsidTr="009D52AD">
        <w:trPr>
          <w:cantSplit/>
        </w:trPr>
        <w:tc>
          <w:tcPr>
            <w:tcW w:w="675" w:type="dxa"/>
          </w:tcPr>
          <w:p w14:paraId="79A925E8" w14:textId="77777777" w:rsidR="00413EC8" w:rsidRPr="00413EC8" w:rsidRDefault="00413EC8" w:rsidP="00413EC8">
            <w:pPr>
              <w:widowControl w:val="0"/>
              <w:autoSpaceDE w:val="0"/>
              <w:autoSpaceDN w:val="0"/>
              <w:adjustRightInd w:val="0"/>
              <w:jc w:val="center"/>
              <w:rPr>
                <w:color w:val="000000"/>
                <w:sz w:val="20"/>
                <w:szCs w:val="20"/>
              </w:rPr>
            </w:pPr>
            <w:r w:rsidRPr="00413EC8">
              <w:rPr>
                <w:color w:val="000000"/>
                <w:sz w:val="20"/>
                <w:szCs w:val="20"/>
              </w:rPr>
              <w:t>1</w:t>
            </w:r>
          </w:p>
        </w:tc>
        <w:tc>
          <w:tcPr>
            <w:tcW w:w="3887" w:type="dxa"/>
          </w:tcPr>
          <w:p w14:paraId="692030FC" w14:textId="77777777" w:rsidR="00413EC8" w:rsidRPr="00413EC8" w:rsidRDefault="00413EC8" w:rsidP="00413EC8">
            <w:pPr>
              <w:widowControl w:val="0"/>
              <w:autoSpaceDE w:val="0"/>
              <w:autoSpaceDN w:val="0"/>
              <w:adjustRightInd w:val="0"/>
              <w:ind w:firstLine="34"/>
              <w:jc w:val="center"/>
              <w:rPr>
                <w:color w:val="000000"/>
                <w:sz w:val="20"/>
                <w:szCs w:val="20"/>
              </w:rPr>
            </w:pPr>
            <w:r w:rsidRPr="00413EC8">
              <w:rPr>
                <w:color w:val="000000"/>
                <w:sz w:val="20"/>
                <w:szCs w:val="20"/>
              </w:rPr>
              <w:t>2</w:t>
            </w:r>
          </w:p>
        </w:tc>
        <w:tc>
          <w:tcPr>
            <w:tcW w:w="1417" w:type="dxa"/>
            <w:gridSpan w:val="2"/>
          </w:tcPr>
          <w:p w14:paraId="13042F8E" w14:textId="77777777" w:rsidR="00413EC8" w:rsidRPr="00413EC8" w:rsidRDefault="00413EC8" w:rsidP="00413EC8">
            <w:pPr>
              <w:widowControl w:val="0"/>
              <w:autoSpaceDE w:val="0"/>
              <w:autoSpaceDN w:val="0"/>
              <w:adjustRightInd w:val="0"/>
              <w:jc w:val="center"/>
              <w:rPr>
                <w:color w:val="000000"/>
                <w:sz w:val="20"/>
                <w:szCs w:val="20"/>
              </w:rPr>
            </w:pPr>
            <w:r w:rsidRPr="00413EC8">
              <w:rPr>
                <w:color w:val="000000"/>
                <w:sz w:val="20"/>
                <w:szCs w:val="20"/>
              </w:rPr>
              <w:t>3</w:t>
            </w:r>
          </w:p>
        </w:tc>
        <w:tc>
          <w:tcPr>
            <w:tcW w:w="1359" w:type="dxa"/>
          </w:tcPr>
          <w:p w14:paraId="22A125AB" w14:textId="77777777" w:rsidR="00413EC8" w:rsidRPr="00413EC8" w:rsidRDefault="00413EC8" w:rsidP="00413EC8">
            <w:pPr>
              <w:widowControl w:val="0"/>
              <w:autoSpaceDE w:val="0"/>
              <w:autoSpaceDN w:val="0"/>
              <w:adjustRightInd w:val="0"/>
              <w:jc w:val="center"/>
              <w:rPr>
                <w:color w:val="000000"/>
                <w:sz w:val="20"/>
                <w:szCs w:val="20"/>
              </w:rPr>
            </w:pPr>
            <w:r w:rsidRPr="00413EC8">
              <w:rPr>
                <w:color w:val="000000"/>
                <w:sz w:val="20"/>
                <w:szCs w:val="20"/>
              </w:rPr>
              <w:t>5</w:t>
            </w:r>
          </w:p>
        </w:tc>
        <w:tc>
          <w:tcPr>
            <w:tcW w:w="1559" w:type="dxa"/>
          </w:tcPr>
          <w:p w14:paraId="1B2EC4C0" w14:textId="77777777" w:rsidR="00413EC8" w:rsidRPr="00413EC8" w:rsidRDefault="00413EC8" w:rsidP="00413EC8">
            <w:pPr>
              <w:widowControl w:val="0"/>
              <w:autoSpaceDE w:val="0"/>
              <w:autoSpaceDN w:val="0"/>
              <w:adjustRightInd w:val="0"/>
              <w:ind w:firstLine="33"/>
              <w:jc w:val="center"/>
              <w:rPr>
                <w:color w:val="000000"/>
                <w:sz w:val="20"/>
                <w:szCs w:val="20"/>
              </w:rPr>
            </w:pPr>
            <w:r w:rsidRPr="00413EC8">
              <w:rPr>
                <w:color w:val="000000"/>
                <w:sz w:val="20"/>
                <w:szCs w:val="20"/>
              </w:rPr>
              <w:t>6</w:t>
            </w:r>
          </w:p>
        </w:tc>
        <w:tc>
          <w:tcPr>
            <w:tcW w:w="1559" w:type="dxa"/>
            <w:gridSpan w:val="2"/>
          </w:tcPr>
          <w:p w14:paraId="6C3EB2FE" w14:textId="77777777" w:rsidR="00413EC8" w:rsidRPr="00413EC8" w:rsidRDefault="00413EC8" w:rsidP="00413EC8">
            <w:pPr>
              <w:widowControl w:val="0"/>
              <w:autoSpaceDE w:val="0"/>
              <w:autoSpaceDN w:val="0"/>
              <w:adjustRightInd w:val="0"/>
              <w:ind w:firstLine="34"/>
              <w:jc w:val="center"/>
              <w:rPr>
                <w:color w:val="000000"/>
                <w:sz w:val="20"/>
                <w:szCs w:val="20"/>
              </w:rPr>
            </w:pPr>
            <w:r w:rsidRPr="00413EC8">
              <w:rPr>
                <w:color w:val="000000"/>
                <w:sz w:val="20"/>
                <w:szCs w:val="20"/>
              </w:rPr>
              <w:t>7</w:t>
            </w:r>
          </w:p>
        </w:tc>
        <w:tc>
          <w:tcPr>
            <w:tcW w:w="1399" w:type="dxa"/>
          </w:tcPr>
          <w:p w14:paraId="3C65B1C9" w14:textId="77777777" w:rsidR="00413EC8" w:rsidRPr="00413EC8" w:rsidRDefault="00413EC8" w:rsidP="00413EC8">
            <w:pPr>
              <w:widowControl w:val="0"/>
              <w:autoSpaceDE w:val="0"/>
              <w:autoSpaceDN w:val="0"/>
              <w:adjustRightInd w:val="0"/>
              <w:ind w:firstLine="34"/>
              <w:jc w:val="center"/>
              <w:rPr>
                <w:color w:val="000000"/>
                <w:sz w:val="20"/>
                <w:szCs w:val="20"/>
              </w:rPr>
            </w:pPr>
            <w:r w:rsidRPr="00413EC8">
              <w:rPr>
                <w:color w:val="000000"/>
                <w:sz w:val="20"/>
                <w:szCs w:val="20"/>
              </w:rPr>
              <w:t>8</w:t>
            </w:r>
          </w:p>
        </w:tc>
        <w:tc>
          <w:tcPr>
            <w:tcW w:w="2995" w:type="dxa"/>
            <w:gridSpan w:val="2"/>
          </w:tcPr>
          <w:p w14:paraId="24623B12" w14:textId="77777777" w:rsidR="00413EC8" w:rsidRPr="00413EC8" w:rsidRDefault="00413EC8" w:rsidP="00413EC8">
            <w:pPr>
              <w:widowControl w:val="0"/>
              <w:autoSpaceDE w:val="0"/>
              <w:autoSpaceDN w:val="0"/>
              <w:adjustRightInd w:val="0"/>
              <w:jc w:val="center"/>
              <w:rPr>
                <w:color w:val="000000"/>
                <w:sz w:val="20"/>
                <w:szCs w:val="20"/>
              </w:rPr>
            </w:pPr>
            <w:r w:rsidRPr="00413EC8">
              <w:rPr>
                <w:color w:val="000000"/>
                <w:sz w:val="20"/>
                <w:szCs w:val="20"/>
              </w:rPr>
              <w:t>9</w:t>
            </w:r>
          </w:p>
        </w:tc>
      </w:tr>
      <w:tr w:rsidR="00413EC8" w:rsidRPr="00413EC8" w14:paraId="7E3BE8AD" w14:textId="77777777" w:rsidTr="009D52AD">
        <w:trPr>
          <w:cantSplit/>
          <w:trHeight w:val="361"/>
        </w:trPr>
        <w:tc>
          <w:tcPr>
            <w:tcW w:w="675" w:type="dxa"/>
            <w:vMerge w:val="restart"/>
          </w:tcPr>
          <w:p w14:paraId="5819425A" w14:textId="77777777" w:rsidR="00413EC8" w:rsidRPr="00413EC8" w:rsidRDefault="00413EC8" w:rsidP="00413EC8">
            <w:pPr>
              <w:widowControl w:val="0"/>
              <w:autoSpaceDE w:val="0"/>
              <w:autoSpaceDN w:val="0"/>
              <w:adjustRightInd w:val="0"/>
              <w:ind w:firstLine="709"/>
              <w:jc w:val="center"/>
              <w:rPr>
                <w:color w:val="000000"/>
                <w:sz w:val="20"/>
                <w:szCs w:val="20"/>
              </w:rPr>
            </w:pPr>
          </w:p>
          <w:p w14:paraId="5C135BB2" w14:textId="77777777" w:rsidR="00413EC8" w:rsidRPr="00413EC8" w:rsidRDefault="00413EC8" w:rsidP="00413EC8">
            <w:pPr>
              <w:widowControl w:val="0"/>
              <w:autoSpaceDE w:val="0"/>
              <w:autoSpaceDN w:val="0"/>
              <w:adjustRightInd w:val="0"/>
              <w:ind w:firstLine="709"/>
              <w:jc w:val="center"/>
              <w:rPr>
                <w:color w:val="000000"/>
                <w:sz w:val="20"/>
                <w:szCs w:val="20"/>
              </w:rPr>
            </w:pPr>
            <w:r w:rsidRPr="00413EC8">
              <w:rPr>
                <w:color w:val="000000"/>
                <w:sz w:val="20"/>
                <w:szCs w:val="20"/>
              </w:rPr>
              <w:t>1</w:t>
            </w:r>
          </w:p>
        </w:tc>
        <w:tc>
          <w:tcPr>
            <w:tcW w:w="3887" w:type="dxa"/>
            <w:vMerge w:val="restart"/>
          </w:tcPr>
          <w:p w14:paraId="6DB1B62B" w14:textId="77777777" w:rsidR="00413EC8" w:rsidRPr="00413EC8" w:rsidRDefault="00413EC8" w:rsidP="00413EC8">
            <w:pPr>
              <w:widowControl w:val="0"/>
              <w:autoSpaceDE w:val="0"/>
              <w:autoSpaceDN w:val="0"/>
              <w:adjustRightInd w:val="0"/>
              <w:ind w:right="360" w:firstLine="709"/>
              <w:rPr>
                <w:sz w:val="20"/>
                <w:szCs w:val="20"/>
              </w:rPr>
            </w:pPr>
          </w:p>
        </w:tc>
        <w:tc>
          <w:tcPr>
            <w:tcW w:w="1417" w:type="dxa"/>
            <w:gridSpan w:val="2"/>
            <w:vMerge w:val="restart"/>
          </w:tcPr>
          <w:p w14:paraId="55A68F26" w14:textId="77777777" w:rsidR="00413EC8" w:rsidRPr="00413EC8" w:rsidRDefault="00413EC8" w:rsidP="00413EC8">
            <w:pPr>
              <w:ind w:firstLine="709"/>
              <w:rPr>
                <w:color w:val="000000"/>
                <w:sz w:val="20"/>
                <w:szCs w:val="20"/>
              </w:rPr>
            </w:pPr>
          </w:p>
        </w:tc>
        <w:tc>
          <w:tcPr>
            <w:tcW w:w="1359" w:type="dxa"/>
            <w:vMerge w:val="restart"/>
          </w:tcPr>
          <w:p w14:paraId="71CE84A3" w14:textId="77777777" w:rsidR="00413EC8" w:rsidRPr="00413EC8" w:rsidRDefault="00413EC8" w:rsidP="00413EC8">
            <w:pPr>
              <w:ind w:firstLine="709"/>
              <w:rPr>
                <w:color w:val="000000"/>
                <w:sz w:val="20"/>
                <w:szCs w:val="20"/>
                <w:highlight w:val="yellow"/>
              </w:rPr>
            </w:pPr>
          </w:p>
        </w:tc>
        <w:tc>
          <w:tcPr>
            <w:tcW w:w="1559" w:type="dxa"/>
          </w:tcPr>
          <w:p w14:paraId="1AC34745" w14:textId="77777777" w:rsidR="00413EC8" w:rsidRPr="00413EC8" w:rsidRDefault="00413EC8" w:rsidP="00413EC8">
            <w:pPr>
              <w:widowControl w:val="0"/>
              <w:tabs>
                <w:tab w:val="left" w:pos="918"/>
              </w:tabs>
              <w:autoSpaceDE w:val="0"/>
              <w:autoSpaceDN w:val="0"/>
              <w:adjustRightInd w:val="0"/>
              <w:ind w:right="34" w:firstLine="709"/>
              <w:rPr>
                <w:sz w:val="20"/>
                <w:szCs w:val="20"/>
              </w:rPr>
            </w:pPr>
          </w:p>
        </w:tc>
        <w:tc>
          <w:tcPr>
            <w:tcW w:w="1559" w:type="dxa"/>
            <w:gridSpan w:val="2"/>
          </w:tcPr>
          <w:p w14:paraId="5091E4D4" w14:textId="77777777" w:rsidR="00413EC8" w:rsidRPr="00413EC8" w:rsidRDefault="00413EC8" w:rsidP="00413EC8">
            <w:pPr>
              <w:widowControl w:val="0"/>
              <w:tabs>
                <w:tab w:val="left" w:pos="918"/>
              </w:tabs>
              <w:autoSpaceDE w:val="0"/>
              <w:autoSpaceDN w:val="0"/>
              <w:adjustRightInd w:val="0"/>
              <w:ind w:right="34" w:firstLine="709"/>
              <w:rPr>
                <w:sz w:val="20"/>
                <w:szCs w:val="20"/>
              </w:rPr>
            </w:pPr>
          </w:p>
        </w:tc>
        <w:tc>
          <w:tcPr>
            <w:tcW w:w="1399" w:type="dxa"/>
            <w:vMerge w:val="restart"/>
          </w:tcPr>
          <w:p w14:paraId="08046CCA" w14:textId="77777777" w:rsidR="00413EC8" w:rsidRPr="00413EC8" w:rsidRDefault="00413EC8" w:rsidP="00413EC8">
            <w:pPr>
              <w:widowControl w:val="0"/>
              <w:autoSpaceDE w:val="0"/>
              <w:autoSpaceDN w:val="0"/>
              <w:adjustRightInd w:val="0"/>
              <w:ind w:right="34" w:firstLine="709"/>
              <w:rPr>
                <w:sz w:val="20"/>
                <w:szCs w:val="20"/>
              </w:rPr>
            </w:pPr>
          </w:p>
        </w:tc>
        <w:tc>
          <w:tcPr>
            <w:tcW w:w="2995" w:type="dxa"/>
            <w:gridSpan w:val="2"/>
            <w:vMerge w:val="restart"/>
          </w:tcPr>
          <w:p w14:paraId="2CCE37B5" w14:textId="77777777" w:rsidR="00413EC8" w:rsidRPr="00413EC8" w:rsidRDefault="00413EC8" w:rsidP="00413EC8">
            <w:pPr>
              <w:widowControl w:val="0"/>
              <w:autoSpaceDE w:val="0"/>
              <w:autoSpaceDN w:val="0"/>
              <w:adjustRightInd w:val="0"/>
              <w:ind w:firstLine="709"/>
              <w:rPr>
                <w:color w:val="000000"/>
                <w:sz w:val="20"/>
                <w:szCs w:val="20"/>
              </w:rPr>
            </w:pPr>
          </w:p>
        </w:tc>
      </w:tr>
      <w:tr w:rsidR="00413EC8" w:rsidRPr="00413EC8" w14:paraId="3259DE78" w14:textId="77777777" w:rsidTr="009D52AD">
        <w:trPr>
          <w:cantSplit/>
          <w:trHeight w:val="333"/>
        </w:trPr>
        <w:tc>
          <w:tcPr>
            <w:tcW w:w="675" w:type="dxa"/>
            <w:vMerge/>
          </w:tcPr>
          <w:p w14:paraId="5B5A3174" w14:textId="77777777" w:rsidR="00413EC8" w:rsidRPr="00413EC8" w:rsidRDefault="00413EC8" w:rsidP="00413EC8">
            <w:pPr>
              <w:widowControl w:val="0"/>
              <w:autoSpaceDE w:val="0"/>
              <w:autoSpaceDN w:val="0"/>
              <w:adjustRightInd w:val="0"/>
              <w:ind w:firstLine="709"/>
              <w:jc w:val="center"/>
              <w:rPr>
                <w:color w:val="000000"/>
                <w:sz w:val="20"/>
                <w:szCs w:val="20"/>
              </w:rPr>
            </w:pPr>
          </w:p>
        </w:tc>
        <w:tc>
          <w:tcPr>
            <w:tcW w:w="3887" w:type="dxa"/>
            <w:vMerge/>
          </w:tcPr>
          <w:p w14:paraId="2E280BAE" w14:textId="77777777" w:rsidR="00413EC8" w:rsidRPr="00413EC8" w:rsidRDefault="00413EC8" w:rsidP="00413EC8">
            <w:pPr>
              <w:widowControl w:val="0"/>
              <w:autoSpaceDE w:val="0"/>
              <w:autoSpaceDN w:val="0"/>
              <w:adjustRightInd w:val="0"/>
              <w:ind w:right="360" w:firstLine="709"/>
              <w:rPr>
                <w:color w:val="000000"/>
                <w:sz w:val="20"/>
                <w:szCs w:val="20"/>
              </w:rPr>
            </w:pPr>
          </w:p>
        </w:tc>
        <w:tc>
          <w:tcPr>
            <w:tcW w:w="1417" w:type="dxa"/>
            <w:gridSpan w:val="2"/>
            <w:vMerge/>
            <w:vAlign w:val="center"/>
          </w:tcPr>
          <w:p w14:paraId="5154D233" w14:textId="77777777" w:rsidR="00413EC8" w:rsidRPr="00413EC8" w:rsidRDefault="00413EC8" w:rsidP="00413EC8">
            <w:pPr>
              <w:ind w:firstLine="709"/>
              <w:jc w:val="center"/>
              <w:rPr>
                <w:color w:val="000000"/>
                <w:sz w:val="20"/>
                <w:szCs w:val="20"/>
              </w:rPr>
            </w:pPr>
          </w:p>
        </w:tc>
        <w:tc>
          <w:tcPr>
            <w:tcW w:w="1359" w:type="dxa"/>
            <w:vMerge/>
            <w:vAlign w:val="center"/>
          </w:tcPr>
          <w:p w14:paraId="3E10CD03" w14:textId="77777777" w:rsidR="00413EC8" w:rsidRPr="00413EC8" w:rsidRDefault="00413EC8" w:rsidP="00413EC8">
            <w:pPr>
              <w:ind w:firstLine="709"/>
              <w:jc w:val="center"/>
              <w:rPr>
                <w:color w:val="000000"/>
                <w:sz w:val="20"/>
                <w:szCs w:val="20"/>
                <w:highlight w:val="yellow"/>
              </w:rPr>
            </w:pPr>
          </w:p>
        </w:tc>
        <w:tc>
          <w:tcPr>
            <w:tcW w:w="3118" w:type="dxa"/>
            <w:gridSpan w:val="3"/>
          </w:tcPr>
          <w:p w14:paraId="2595C7CE" w14:textId="77777777" w:rsidR="00413EC8" w:rsidRPr="00413EC8" w:rsidRDefault="00413EC8" w:rsidP="00413EC8">
            <w:pPr>
              <w:widowControl w:val="0"/>
              <w:tabs>
                <w:tab w:val="left" w:pos="918"/>
              </w:tabs>
              <w:autoSpaceDE w:val="0"/>
              <w:autoSpaceDN w:val="0"/>
              <w:adjustRightInd w:val="0"/>
              <w:ind w:right="34" w:firstLine="709"/>
              <w:jc w:val="center"/>
              <w:rPr>
                <w:sz w:val="20"/>
                <w:szCs w:val="20"/>
              </w:rPr>
            </w:pPr>
          </w:p>
        </w:tc>
        <w:tc>
          <w:tcPr>
            <w:tcW w:w="1399" w:type="dxa"/>
            <w:vMerge/>
            <w:vAlign w:val="center"/>
          </w:tcPr>
          <w:p w14:paraId="7E1EE9E5" w14:textId="77777777" w:rsidR="00413EC8" w:rsidRPr="00413EC8" w:rsidRDefault="00413EC8" w:rsidP="00413EC8">
            <w:pPr>
              <w:widowControl w:val="0"/>
              <w:autoSpaceDE w:val="0"/>
              <w:autoSpaceDN w:val="0"/>
              <w:adjustRightInd w:val="0"/>
              <w:ind w:right="34" w:firstLine="709"/>
              <w:jc w:val="center"/>
              <w:rPr>
                <w:sz w:val="20"/>
                <w:szCs w:val="20"/>
              </w:rPr>
            </w:pPr>
          </w:p>
        </w:tc>
        <w:tc>
          <w:tcPr>
            <w:tcW w:w="2995" w:type="dxa"/>
            <w:gridSpan w:val="2"/>
            <w:vMerge/>
          </w:tcPr>
          <w:p w14:paraId="03000203" w14:textId="77777777" w:rsidR="00413EC8" w:rsidRPr="00413EC8" w:rsidRDefault="00413EC8" w:rsidP="00413EC8">
            <w:pPr>
              <w:widowControl w:val="0"/>
              <w:autoSpaceDE w:val="0"/>
              <w:autoSpaceDN w:val="0"/>
              <w:adjustRightInd w:val="0"/>
              <w:ind w:firstLine="709"/>
              <w:rPr>
                <w:color w:val="000000"/>
                <w:sz w:val="20"/>
                <w:szCs w:val="20"/>
              </w:rPr>
            </w:pPr>
          </w:p>
        </w:tc>
      </w:tr>
      <w:tr w:rsidR="00413EC8" w:rsidRPr="00413EC8" w14:paraId="7F2DA4B1" w14:textId="77777777" w:rsidTr="009D52AD">
        <w:trPr>
          <w:cantSplit/>
        </w:trPr>
        <w:tc>
          <w:tcPr>
            <w:tcW w:w="675" w:type="dxa"/>
          </w:tcPr>
          <w:p w14:paraId="3CB86FF9" w14:textId="77777777" w:rsidR="00413EC8" w:rsidRPr="00413EC8" w:rsidRDefault="00413EC8" w:rsidP="00413EC8">
            <w:pPr>
              <w:widowControl w:val="0"/>
              <w:autoSpaceDE w:val="0"/>
              <w:autoSpaceDN w:val="0"/>
              <w:adjustRightInd w:val="0"/>
              <w:ind w:firstLine="709"/>
              <w:rPr>
                <w:color w:val="000000"/>
                <w:sz w:val="20"/>
                <w:szCs w:val="20"/>
              </w:rPr>
            </w:pPr>
          </w:p>
        </w:tc>
        <w:tc>
          <w:tcPr>
            <w:tcW w:w="3887" w:type="dxa"/>
          </w:tcPr>
          <w:p w14:paraId="0AAC6DCA" w14:textId="77777777" w:rsidR="00413EC8" w:rsidRPr="00413EC8" w:rsidRDefault="00413EC8" w:rsidP="00413EC8">
            <w:pPr>
              <w:ind w:firstLine="709"/>
              <w:rPr>
                <w:color w:val="000000"/>
                <w:sz w:val="20"/>
                <w:szCs w:val="20"/>
              </w:rPr>
            </w:pPr>
          </w:p>
        </w:tc>
        <w:tc>
          <w:tcPr>
            <w:tcW w:w="1417" w:type="dxa"/>
            <w:gridSpan w:val="2"/>
            <w:vAlign w:val="center"/>
          </w:tcPr>
          <w:p w14:paraId="13FC990E" w14:textId="77777777" w:rsidR="00413EC8" w:rsidRPr="00413EC8" w:rsidRDefault="00413EC8" w:rsidP="00413EC8">
            <w:pPr>
              <w:ind w:firstLine="709"/>
              <w:jc w:val="center"/>
              <w:rPr>
                <w:color w:val="000000"/>
                <w:sz w:val="20"/>
                <w:szCs w:val="20"/>
              </w:rPr>
            </w:pPr>
          </w:p>
        </w:tc>
        <w:tc>
          <w:tcPr>
            <w:tcW w:w="1359" w:type="dxa"/>
          </w:tcPr>
          <w:p w14:paraId="5C886A2D" w14:textId="77777777" w:rsidR="00413EC8" w:rsidRPr="00413EC8" w:rsidRDefault="00413EC8" w:rsidP="00413EC8">
            <w:pPr>
              <w:ind w:firstLine="709"/>
              <w:rPr>
                <w:color w:val="000000"/>
                <w:sz w:val="20"/>
                <w:szCs w:val="20"/>
                <w:highlight w:val="yellow"/>
              </w:rPr>
            </w:pPr>
          </w:p>
        </w:tc>
        <w:tc>
          <w:tcPr>
            <w:tcW w:w="3118" w:type="dxa"/>
            <w:gridSpan w:val="3"/>
          </w:tcPr>
          <w:p w14:paraId="785E341C" w14:textId="77777777" w:rsidR="00413EC8" w:rsidRPr="00413EC8" w:rsidRDefault="00413EC8" w:rsidP="00413EC8">
            <w:pPr>
              <w:widowControl w:val="0"/>
              <w:tabs>
                <w:tab w:val="left" w:pos="918"/>
              </w:tabs>
              <w:autoSpaceDE w:val="0"/>
              <w:autoSpaceDN w:val="0"/>
              <w:adjustRightInd w:val="0"/>
              <w:ind w:right="34" w:firstLine="709"/>
              <w:jc w:val="center"/>
              <w:rPr>
                <w:sz w:val="20"/>
                <w:szCs w:val="20"/>
              </w:rPr>
            </w:pPr>
          </w:p>
        </w:tc>
        <w:tc>
          <w:tcPr>
            <w:tcW w:w="1399" w:type="dxa"/>
            <w:vAlign w:val="center"/>
          </w:tcPr>
          <w:p w14:paraId="5102085D" w14:textId="77777777" w:rsidR="00413EC8" w:rsidRPr="00413EC8" w:rsidRDefault="00413EC8" w:rsidP="00413EC8">
            <w:pPr>
              <w:ind w:firstLine="709"/>
              <w:jc w:val="center"/>
              <w:rPr>
                <w:color w:val="000000"/>
                <w:sz w:val="20"/>
                <w:szCs w:val="20"/>
              </w:rPr>
            </w:pPr>
          </w:p>
        </w:tc>
        <w:tc>
          <w:tcPr>
            <w:tcW w:w="2995" w:type="dxa"/>
            <w:gridSpan w:val="2"/>
          </w:tcPr>
          <w:p w14:paraId="5607AABB" w14:textId="77777777" w:rsidR="00413EC8" w:rsidRPr="00413EC8" w:rsidRDefault="00413EC8" w:rsidP="00413EC8">
            <w:pPr>
              <w:widowControl w:val="0"/>
              <w:autoSpaceDE w:val="0"/>
              <w:autoSpaceDN w:val="0"/>
              <w:adjustRightInd w:val="0"/>
              <w:ind w:firstLine="709"/>
              <w:jc w:val="center"/>
              <w:rPr>
                <w:color w:val="000000"/>
                <w:sz w:val="20"/>
                <w:szCs w:val="20"/>
                <w:highlight w:val="green"/>
              </w:rPr>
            </w:pPr>
          </w:p>
        </w:tc>
      </w:tr>
      <w:tr w:rsidR="00413EC8" w:rsidRPr="00413EC8" w14:paraId="2E69E74C" w14:textId="77777777" w:rsidTr="009D52AD">
        <w:trPr>
          <w:cantSplit/>
        </w:trPr>
        <w:tc>
          <w:tcPr>
            <w:tcW w:w="4562" w:type="dxa"/>
            <w:gridSpan w:val="2"/>
          </w:tcPr>
          <w:p w14:paraId="15141590" w14:textId="77777777" w:rsidR="00413EC8" w:rsidRPr="00413EC8" w:rsidRDefault="00413EC8" w:rsidP="00413EC8">
            <w:pPr>
              <w:widowControl w:val="0"/>
              <w:autoSpaceDE w:val="0"/>
              <w:autoSpaceDN w:val="0"/>
              <w:adjustRightInd w:val="0"/>
              <w:jc w:val="right"/>
              <w:rPr>
                <w:color w:val="000000"/>
                <w:sz w:val="20"/>
                <w:szCs w:val="20"/>
              </w:rPr>
            </w:pPr>
            <w:r w:rsidRPr="00413EC8">
              <w:rPr>
                <w:color w:val="000000"/>
                <w:sz w:val="20"/>
                <w:szCs w:val="20"/>
              </w:rPr>
              <w:t>Всего на 2026 год</w:t>
            </w:r>
          </w:p>
        </w:tc>
        <w:tc>
          <w:tcPr>
            <w:tcW w:w="1417" w:type="dxa"/>
            <w:gridSpan w:val="2"/>
          </w:tcPr>
          <w:p w14:paraId="3E8BE125" w14:textId="77777777" w:rsidR="00413EC8" w:rsidRPr="00413EC8" w:rsidRDefault="00413EC8" w:rsidP="00413EC8">
            <w:pPr>
              <w:widowControl w:val="0"/>
              <w:autoSpaceDE w:val="0"/>
              <w:autoSpaceDN w:val="0"/>
              <w:adjustRightInd w:val="0"/>
              <w:ind w:firstLine="709"/>
              <w:jc w:val="center"/>
              <w:rPr>
                <w:color w:val="000000"/>
                <w:sz w:val="20"/>
                <w:szCs w:val="20"/>
              </w:rPr>
            </w:pPr>
          </w:p>
        </w:tc>
        <w:tc>
          <w:tcPr>
            <w:tcW w:w="1359" w:type="dxa"/>
          </w:tcPr>
          <w:p w14:paraId="17492C40" w14:textId="77777777" w:rsidR="00413EC8" w:rsidRPr="00413EC8" w:rsidRDefault="00413EC8" w:rsidP="00413EC8">
            <w:pPr>
              <w:jc w:val="center"/>
              <w:rPr>
                <w:sz w:val="20"/>
                <w:szCs w:val="20"/>
              </w:rPr>
            </w:pPr>
            <w:r w:rsidRPr="00413EC8">
              <w:rPr>
                <w:sz w:val="20"/>
                <w:szCs w:val="20"/>
              </w:rPr>
              <w:t>0</w:t>
            </w:r>
          </w:p>
        </w:tc>
        <w:tc>
          <w:tcPr>
            <w:tcW w:w="3118" w:type="dxa"/>
            <w:gridSpan w:val="3"/>
          </w:tcPr>
          <w:p w14:paraId="6D3344A0" w14:textId="77777777" w:rsidR="00413EC8" w:rsidRPr="00413EC8" w:rsidRDefault="00413EC8" w:rsidP="00413EC8">
            <w:pPr>
              <w:ind w:firstLine="33"/>
              <w:jc w:val="center"/>
              <w:rPr>
                <w:sz w:val="20"/>
                <w:szCs w:val="20"/>
              </w:rPr>
            </w:pPr>
            <w:r w:rsidRPr="00413EC8">
              <w:rPr>
                <w:sz w:val="20"/>
                <w:szCs w:val="20"/>
              </w:rPr>
              <w:t>0</w:t>
            </w:r>
          </w:p>
        </w:tc>
        <w:tc>
          <w:tcPr>
            <w:tcW w:w="1399" w:type="dxa"/>
          </w:tcPr>
          <w:p w14:paraId="62DCA2DD" w14:textId="77777777" w:rsidR="00413EC8" w:rsidRPr="00413EC8" w:rsidRDefault="00413EC8" w:rsidP="00413EC8">
            <w:pPr>
              <w:ind w:right="-108" w:firstLine="34"/>
              <w:jc w:val="center"/>
              <w:rPr>
                <w:sz w:val="20"/>
                <w:szCs w:val="20"/>
              </w:rPr>
            </w:pPr>
            <w:r w:rsidRPr="00413EC8">
              <w:rPr>
                <w:sz w:val="20"/>
                <w:szCs w:val="20"/>
              </w:rPr>
              <w:t>0</w:t>
            </w:r>
          </w:p>
        </w:tc>
        <w:tc>
          <w:tcPr>
            <w:tcW w:w="2995" w:type="dxa"/>
            <w:gridSpan w:val="2"/>
          </w:tcPr>
          <w:p w14:paraId="4560D220" w14:textId="77777777" w:rsidR="00413EC8" w:rsidRPr="00413EC8" w:rsidRDefault="00413EC8" w:rsidP="00413EC8">
            <w:pPr>
              <w:widowControl w:val="0"/>
              <w:autoSpaceDE w:val="0"/>
              <w:autoSpaceDN w:val="0"/>
              <w:adjustRightInd w:val="0"/>
              <w:ind w:firstLine="709"/>
              <w:jc w:val="center"/>
              <w:rPr>
                <w:color w:val="000000"/>
                <w:sz w:val="20"/>
                <w:szCs w:val="20"/>
              </w:rPr>
            </w:pPr>
          </w:p>
        </w:tc>
      </w:tr>
    </w:tbl>
    <w:p w14:paraId="2FDB2800" w14:textId="77777777" w:rsidR="00413EC8" w:rsidRPr="00413EC8" w:rsidRDefault="00413EC8" w:rsidP="00413EC8">
      <w:pPr>
        <w:widowControl w:val="0"/>
        <w:autoSpaceDE w:val="0"/>
        <w:autoSpaceDN w:val="0"/>
        <w:adjustRightInd w:val="0"/>
        <w:ind w:firstLine="709"/>
        <w:jc w:val="right"/>
        <w:outlineLvl w:val="1"/>
        <w:rPr>
          <w:sz w:val="20"/>
          <w:szCs w:val="20"/>
        </w:rPr>
      </w:pPr>
    </w:p>
    <w:p w14:paraId="059A563B" w14:textId="77777777" w:rsidR="00413EC8" w:rsidRPr="00413EC8" w:rsidRDefault="00413EC8" w:rsidP="00413EC8">
      <w:pPr>
        <w:widowControl w:val="0"/>
        <w:autoSpaceDE w:val="0"/>
        <w:autoSpaceDN w:val="0"/>
        <w:adjustRightInd w:val="0"/>
        <w:ind w:firstLine="709"/>
        <w:jc w:val="right"/>
        <w:outlineLvl w:val="1"/>
        <w:rPr>
          <w:sz w:val="20"/>
          <w:szCs w:val="20"/>
        </w:rPr>
      </w:pPr>
    </w:p>
    <w:p w14:paraId="0CEABAD4" w14:textId="77777777" w:rsidR="00413EC8" w:rsidRPr="00413EC8" w:rsidRDefault="00413EC8" w:rsidP="00413EC8">
      <w:pPr>
        <w:widowControl w:val="0"/>
        <w:autoSpaceDE w:val="0"/>
        <w:autoSpaceDN w:val="0"/>
        <w:adjustRightInd w:val="0"/>
        <w:ind w:firstLine="709"/>
        <w:jc w:val="right"/>
        <w:outlineLvl w:val="1"/>
        <w:rPr>
          <w:sz w:val="20"/>
          <w:szCs w:val="20"/>
        </w:rPr>
      </w:pPr>
    </w:p>
    <w:p w14:paraId="240DFCA2" w14:textId="77777777" w:rsidR="00413EC8" w:rsidRPr="00413EC8" w:rsidRDefault="00413EC8" w:rsidP="00413EC8">
      <w:pPr>
        <w:widowControl w:val="0"/>
        <w:autoSpaceDE w:val="0"/>
        <w:autoSpaceDN w:val="0"/>
        <w:adjustRightInd w:val="0"/>
        <w:ind w:firstLine="709"/>
        <w:jc w:val="right"/>
        <w:outlineLvl w:val="1"/>
        <w:rPr>
          <w:sz w:val="20"/>
          <w:szCs w:val="20"/>
        </w:rPr>
      </w:pPr>
      <w:r w:rsidRPr="00413EC8">
        <w:rPr>
          <w:noProof/>
          <w:sz w:val="20"/>
          <w:szCs w:val="20"/>
        </w:rPr>
        <w:pict w14:anchorId="73E079CE">
          <v:rect id="_x0000_s1027" style="position:absolute;left:0;text-align:left;margin-left:211.55pt;margin-top:-33.4pt;width:56.1pt;height:32.85pt;z-index:-251656192" stroked="f">
            <v:textbox style="mso-next-textbox:#_x0000_s1027">
              <w:txbxContent>
                <w:p w14:paraId="6EF81F17" w14:textId="77777777" w:rsidR="00413EC8" w:rsidRPr="00B162E5" w:rsidRDefault="00413EC8" w:rsidP="00413EC8"/>
              </w:txbxContent>
            </v:textbox>
          </v:rect>
        </w:pict>
      </w:r>
      <w:r w:rsidRPr="00413EC8">
        <w:rPr>
          <w:sz w:val="20"/>
          <w:szCs w:val="20"/>
        </w:rPr>
        <w:t>Приложение № 3</w:t>
      </w:r>
    </w:p>
    <w:p w14:paraId="47A18D5F" w14:textId="77777777" w:rsidR="00413EC8" w:rsidRPr="00413EC8" w:rsidRDefault="00413EC8" w:rsidP="00413EC8">
      <w:pPr>
        <w:widowControl w:val="0"/>
        <w:autoSpaceDE w:val="0"/>
        <w:autoSpaceDN w:val="0"/>
        <w:adjustRightInd w:val="0"/>
        <w:ind w:firstLine="709"/>
        <w:jc w:val="right"/>
        <w:rPr>
          <w:sz w:val="20"/>
          <w:szCs w:val="20"/>
        </w:rPr>
      </w:pPr>
      <w:r w:rsidRPr="00413EC8">
        <w:rPr>
          <w:sz w:val="20"/>
          <w:szCs w:val="20"/>
        </w:rPr>
        <w:t xml:space="preserve">к подпрограмме  </w:t>
      </w:r>
    </w:p>
    <w:p w14:paraId="1BB94A09" w14:textId="77777777" w:rsidR="00413EC8" w:rsidRPr="00413EC8" w:rsidRDefault="00413EC8" w:rsidP="00413EC8">
      <w:pPr>
        <w:widowControl w:val="0"/>
        <w:autoSpaceDE w:val="0"/>
        <w:autoSpaceDN w:val="0"/>
        <w:adjustRightInd w:val="0"/>
        <w:ind w:firstLine="709"/>
        <w:jc w:val="right"/>
        <w:rPr>
          <w:sz w:val="20"/>
          <w:szCs w:val="20"/>
        </w:rPr>
      </w:pPr>
      <w:r w:rsidRPr="00413EC8">
        <w:rPr>
          <w:color w:val="000000"/>
          <w:sz w:val="20"/>
          <w:szCs w:val="20"/>
        </w:rPr>
        <w:t>«</w:t>
      </w:r>
      <w:r w:rsidRPr="00413EC8">
        <w:rPr>
          <w:spacing w:val="-8"/>
          <w:sz w:val="20"/>
          <w:szCs w:val="20"/>
        </w:rPr>
        <w:t>Благоустройство территорий населенных пунктов</w:t>
      </w:r>
      <w:r w:rsidRPr="00413EC8">
        <w:rPr>
          <w:sz w:val="20"/>
          <w:szCs w:val="20"/>
        </w:rPr>
        <w:t xml:space="preserve"> </w:t>
      </w:r>
    </w:p>
    <w:p w14:paraId="2E59EA8D" w14:textId="77777777" w:rsidR="00413EC8" w:rsidRPr="00413EC8" w:rsidRDefault="00413EC8" w:rsidP="00413EC8">
      <w:pPr>
        <w:widowControl w:val="0"/>
        <w:autoSpaceDE w:val="0"/>
        <w:autoSpaceDN w:val="0"/>
        <w:adjustRightInd w:val="0"/>
        <w:ind w:firstLine="709"/>
        <w:jc w:val="right"/>
        <w:rPr>
          <w:sz w:val="20"/>
          <w:szCs w:val="20"/>
        </w:rPr>
      </w:pPr>
      <w:r w:rsidRPr="00413EC8">
        <w:rPr>
          <w:sz w:val="20"/>
          <w:szCs w:val="20"/>
        </w:rPr>
        <w:t xml:space="preserve">Куйбышевского муниципального района </w:t>
      </w:r>
    </w:p>
    <w:p w14:paraId="4A87EE4D" w14:textId="77777777" w:rsidR="00413EC8" w:rsidRPr="00413EC8" w:rsidRDefault="00413EC8" w:rsidP="00413EC8">
      <w:pPr>
        <w:widowControl w:val="0"/>
        <w:autoSpaceDE w:val="0"/>
        <w:autoSpaceDN w:val="0"/>
        <w:adjustRightInd w:val="0"/>
        <w:ind w:firstLine="709"/>
        <w:jc w:val="right"/>
        <w:rPr>
          <w:sz w:val="20"/>
          <w:szCs w:val="20"/>
        </w:rPr>
      </w:pPr>
      <w:r w:rsidRPr="00413EC8">
        <w:rPr>
          <w:sz w:val="20"/>
          <w:szCs w:val="20"/>
        </w:rPr>
        <w:t>Новосибирской области на 2024 -2026 годы</w:t>
      </w:r>
      <w:r w:rsidRPr="00413EC8">
        <w:rPr>
          <w:color w:val="000000"/>
          <w:sz w:val="20"/>
          <w:szCs w:val="20"/>
        </w:rPr>
        <w:t>»</w:t>
      </w:r>
    </w:p>
    <w:p w14:paraId="5BCDD9F6" w14:textId="77777777" w:rsidR="00413EC8" w:rsidRPr="00413EC8" w:rsidRDefault="00413EC8" w:rsidP="00413EC8">
      <w:pPr>
        <w:widowControl w:val="0"/>
        <w:autoSpaceDE w:val="0"/>
        <w:autoSpaceDN w:val="0"/>
        <w:adjustRightInd w:val="0"/>
        <w:ind w:firstLine="709"/>
        <w:jc w:val="right"/>
        <w:outlineLvl w:val="1"/>
        <w:rPr>
          <w:sz w:val="20"/>
          <w:szCs w:val="20"/>
        </w:rPr>
      </w:pPr>
    </w:p>
    <w:p w14:paraId="032F91FB" w14:textId="77777777" w:rsidR="00413EC8" w:rsidRPr="00413EC8" w:rsidRDefault="00413EC8" w:rsidP="00413EC8">
      <w:pPr>
        <w:widowControl w:val="0"/>
        <w:autoSpaceDE w:val="0"/>
        <w:autoSpaceDN w:val="0"/>
        <w:adjustRightInd w:val="0"/>
        <w:ind w:firstLine="709"/>
        <w:jc w:val="center"/>
        <w:rPr>
          <w:sz w:val="20"/>
          <w:szCs w:val="20"/>
        </w:rPr>
      </w:pPr>
      <w:r w:rsidRPr="00413EC8">
        <w:rPr>
          <w:sz w:val="20"/>
          <w:szCs w:val="20"/>
        </w:rPr>
        <w:t>Сводные финансовые затраты Подпрограммы</w:t>
      </w:r>
    </w:p>
    <w:p w14:paraId="52FFF4F8" w14:textId="77777777" w:rsidR="00413EC8" w:rsidRPr="00413EC8" w:rsidRDefault="00413EC8" w:rsidP="00413EC8">
      <w:pPr>
        <w:widowControl w:val="0"/>
        <w:autoSpaceDE w:val="0"/>
        <w:autoSpaceDN w:val="0"/>
        <w:adjustRightInd w:val="0"/>
        <w:ind w:firstLine="709"/>
        <w:jc w:val="center"/>
        <w:rPr>
          <w:sz w:val="20"/>
          <w:szCs w:val="20"/>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1701"/>
        <w:gridCol w:w="1701"/>
        <w:gridCol w:w="1701"/>
        <w:gridCol w:w="1701"/>
        <w:gridCol w:w="2977"/>
      </w:tblGrid>
      <w:tr w:rsidR="00413EC8" w:rsidRPr="00413EC8" w14:paraId="0190CA4E" w14:textId="77777777" w:rsidTr="009D52AD">
        <w:trPr>
          <w:trHeight w:val="494"/>
        </w:trPr>
        <w:tc>
          <w:tcPr>
            <w:tcW w:w="5103" w:type="dxa"/>
            <w:vMerge w:val="restart"/>
          </w:tcPr>
          <w:p w14:paraId="40659D12" w14:textId="77777777" w:rsidR="00413EC8" w:rsidRPr="00413EC8" w:rsidRDefault="00413EC8" w:rsidP="00413EC8">
            <w:pPr>
              <w:widowControl w:val="0"/>
              <w:autoSpaceDE w:val="0"/>
              <w:autoSpaceDN w:val="0"/>
              <w:adjustRightInd w:val="0"/>
              <w:ind w:firstLine="318"/>
              <w:jc w:val="center"/>
              <w:outlineLvl w:val="1"/>
              <w:rPr>
                <w:sz w:val="20"/>
                <w:szCs w:val="20"/>
              </w:rPr>
            </w:pPr>
            <w:r w:rsidRPr="00413EC8">
              <w:rPr>
                <w:sz w:val="20"/>
                <w:szCs w:val="20"/>
              </w:rPr>
              <w:t>Источники и объемы расходов по подпрограмме</w:t>
            </w:r>
          </w:p>
        </w:tc>
        <w:tc>
          <w:tcPr>
            <w:tcW w:w="6804" w:type="dxa"/>
            <w:gridSpan w:val="4"/>
          </w:tcPr>
          <w:p w14:paraId="15479741" w14:textId="77777777" w:rsidR="00413EC8" w:rsidRPr="00413EC8" w:rsidRDefault="00413EC8" w:rsidP="00413EC8">
            <w:pPr>
              <w:widowControl w:val="0"/>
              <w:autoSpaceDE w:val="0"/>
              <w:autoSpaceDN w:val="0"/>
              <w:adjustRightInd w:val="0"/>
              <w:ind w:firstLine="318"/>
              <w:jc w:val="center"/>
              <w:outlineLvl w:val="1"/>
              <w:rPr>
                <w:sz w:val="20"/>
                <w:szCs w:val="20"/>
              </w:rPr>
            </w:pPr>
            <w:r w:rsidRPr="00413EC8">
              <w:rPr>
                <w:sz w:val="20"/>
                <w:szCs w:val="20"/>
              </w:rPr>
              <w:t>Финансовые затраты, тыс. рублей</w:t>
            </w:r>
          </w:p>
        </w:tc>
        <w:tc>
          <w:tcPr>
            <w:tcW w:w="2977" w:type="dxa"/>
          </w:tcPr>
          <w:p w14:paraId="768258AD" w14:textId="77777777" w:rsidR="00413EC8" w:rsidRPr="00413EC8" w:rsidRDefault="00413EC8" w:rsidP="00413EC8">
            <w:pPr>
              <w:widowControl w:val="0"/>
              <w:autoSpaceDE w:val="0"/>
              <w:autoSpaceDN w:val="0"/>
              <w:adjustRightInd w:val="0"/>
              <w:ind w:firstLine="34"/>
              <w:jc w:val="center"/>
              <w:outlineLvl w:val="1"/>
              <w:rPr>
                <w:sz w:val="20"/>
                <w:szCs w:val="20"/>
              </w:rPr>
            </w:pPr>
            <w:r w:rsidRPr="00413EC8">
              <w:rPr>
                <w:sz w:val="20"/>
                <w:szCs w:val="20"/>
              </w:rPr>
              <w:t>Примечание</w:t>
            </w:r>
          </w:p>
        </w:tc>
      </w:tr>
      <w:tr w:rsidR="00413EC8" w:rsidRPr="00413EC8" w14:paraId="6A6BDD54" w14:textId="77777777" w:rsidTr="009D52AD">
        <w:trPr>
          <w:trHeight w:val="285"/>
        </w:trPr>
        <w:tc>
          <w:tcPr>
            <w:tcW w:w="5103" w:type="dxa"/>
            <w:vMerge/>
          </w:tcPr>
          <w:p w14:paraId="2AADC3B7" w14:textId="77777777" w:rsidR="00413EC8" w:rsidRPr="00413EC8" w:rsidRDefault="00413EC8" w:rsidP="00413EC8">
            <w:pPr>
              <w:widowControl w:val="0"/>
              <w:autoSpaceDE w:val="0"/>
              <w:autoSpaceDN w:val="0"/>
              <w:adjustRightInd w:val="0"/>
              <w:ind w:firstLine="709"/>
              <w:jc w:val="center"/>
              <w:outlineLvl w:val="1"/>
              <w:rPr>
                <w:sz w:val="20"/>
                <w:szCs w:val="20"/>
              </w:rPr>
            </w:pPr>
          </w:p>
        </w:tc>
        <w:tc>
          <w:tcPr>
            <w:tcW w:w="1701" w:type="dxa"/>
            <w:vMerge w:val="restart"/>
          </w:tcPr>
          <w:p w14:paraId="673A11DB" w14:textId="77777777" w:rsidR="00413EC8" w:rsidRPr="00413EC8" w:rsidRDefault="00413EC8" w:rsidP="00413EC8">
            <w:pPr>
              <w:widowControl w:val="0"/>
              <w:autoSpaceDE w:val="0"/>
              <w:autoSpaceDN w:val="0"/>
              <w:adjustRightInd w:val="0"/>
              <w:ind w:firstLine="34"/>
              <w:jc w:val="center"/>
              <w:outlineLvl w:val="1"/>
              <w:rPr>
                <w:sz w:val="20"/>
                <w:szCs w:val="20"/>
              </w:rPr>
            </w:pPr>
            <w:r w:rsidRPr="00413EC8">
              <w:rPr>
                <w:sz w:val="20"/>
                <w:szCs w:val="20"/>
              </w:rPr>
              <w:t>всего</w:t>
            </w:r>
          </w:p>
        </w:tc>
        <w:tc>
          <w:tcPr>
            <w:tcW w:w="5103" w:type="dxa"/>
            <w:gridSpan w:val="3"/>
          </w:tcPr>
          <w:p w14:paraId="39CBE3C0" w14:textId="77777777" w:rsidR="00413EC8" w:rsidRPr="00413EC8" w:rsidRDefault="00413EC8" w:rsidP="00413EC8">
            <w:pPr>
              <w:widowControl w:val="0"/>
              <w:autoSpaceDE w:val="0"/>
              <w:autoSpaceDN w:val="0"/>
              <w:adjustRightInd w:val="0"/>
              <w:ind w:firstLine="176"/>
              <w:jc w:val="center"/>
              <w:outlineLvl w:val="1"/>
              <w:rPr>
                <w:sz w:val="20"/>
                <w:szCs w:val="20"/>
              </w:rPr>
            </w:pPr>
            <w:r w:rsidRPr="00413EC8">
              <w:rPr>
                <w:sz w:val="20"/>
                <w:szCs w:val="20"/>
              </w:rPr>
              <w:t>в том числе по годам</w:t>
            </w:r>
          </w:p>
        </w:tc>
        <w:tc>
          <w:tcPr>
            <w:tcW w:w="2977" w:type="dxa"/>
            <w:vMerge w:val="restart"/>
          </w:tcPr>
          <w:p w14:paraId="5DED0F2B" w14:textId="77777777" w:rsidR="00413EC8" w:rsidRPr="00413EC8" w:rsidRDefault="00413EC8" w:rsidP="00413EC8">
            <w:pPr>
              <w:widowControl w:val="0"/>
              <w:autoSpaceDE w:val="0"/>
              <w:autoSpaceDN w:val="0"/>
              <w:adjustRightInd w:val="0"/>
              <w:ind w:firstLine="709"/>
              <w:jc w:val="center"/>
              <w:outlineLvl w:val="1"/>
              <w:rPr>
                <w:sz w:val="20"/>
                <w:szCs w:val="20"/>
              </w:rPr>
            </w:pPr>
          </w:p>
        </w:tc>
      </w:tr>
      <w:tr w:rsidR="00413EC8" w:rsidRPr="00413EC8" w14:paraId="42C7837B" w14:textId="77777777" w:rsidTr="009D52AD">
        <w:trPr>
          <w:trHeight w:val="315"/>
        </w:trPr>
        <w:tc>
          <w:tcPr>
            <w:tcW w:w="5103" w:type="dxa"/>
            <w:vMerge/>
          </w:tcPr>
          <w:p w14:paraId="4716D142" w14:textId="77777777" w:rsidR="00413EC8" w:rsidRPr="00413EC8" w:rsidRDefault="00413EC8" w:rsidP="00413EC8">
            <w:pPr>
              <w:widowControl w:val="0"/>
              <w:autoSpaceDE w:val="0"/>
              <w:autoSpaceDN w:val="0"/>
              <w:adjustRightInd w:val="0"/>
              <w:ind w:firstLine="709"/>
              <w:jc w:val="center"/>
              <w:outlineLvl w:val="1"/>
              <w:rPr>
                <w:sz w:val="20"/>
                <w:szCs w:val="20"/>
              </w:rPr>
            </w:pPr>
          </w:p>
        </w:tc>
        <w:tc>
          <w:tcPr>
            <w:tcW w:w="1701" w:type="dxa"/>
            <w:vMerge/>
          </w:tcPr>
          <w:p w14:paraId="5166A07A" w14:textId="77777777" w:rsidR="00413EC8" w:rsidRPr="00413EC8" w:rsidRDefault="00413EC8" w:rsidP="00413EC8">
            <w:pPr>
              <w:widowControl w:val="0"/>
              <w:autoSpaceDE w:val="0"/>
              <w:autoSpaceDN w:val="0"/>
              <w:adjustRightInd w:val="0"/>
              <w:ind w:firstLine="34"/>
              <w:jc w:val="center"/>
              <w:outlineLvl w:val="1"/>
              <w:rPr>
                <w:sz w:val="20"/>
                <w:szCs w:val="20"/>
              </w:rPr>
            </w:pPr>
          </w:p>
        </w:tc>
        <w:tc>
          <w:tcPr>
            <w:tcW w:w="1701" w:type="dxa"/>
          </w:tcPr>
          <w:p w14:paraId="69273771" w14:textId="77777777" w:rsidR="00413EC8" w:rsidRPr="00413EC8" w:rsidRDefault="00413EC8" w:rsidP="00413EC8">
            <w:pPr>
              <w:widowControl w:val="0"/>
              <w:autoSpaceDE w:val="0"/>
              <w:autoSpaceDN w:val="0"/>
              <w:adjustRightInd w:val="0"/>
              <w:ind w:firstLine="34"/>
              <w:jc w:val="center"/>
              <w:outlineLvl w:val="1"/>
              <w:rPr>
                <w:sz w:val="20"/>
                <w:szCs w:val="20"/>
              </w:rPr>
            </w:pPr>
            <w:r w:rsidRPr="00413EC8">
              <w:rPr>
                <w:sz w:val="20"/>
                <w:szCs w:val="20"/>
              </w:rPr>
              <w:t>2024г.</w:t>
            </w:r>
          </w:p>
        </w:tc>
        <w:tc>
          <w:tcPr>
            <w:tcW w:w="1701" w:type="dxa"/>
          </w:tcPr>
          <w:p w14:paraId="2086E310" w14:textId="77777777" w:rsidR="00413EC8" w:rsidRPr="00413EC8" w:rsidRDefault="00413EC8" w:rsidP="00413EC8">
            <w:pPr>
              <w:widowControl w:val="0"/>
              <w:autoSpaceDE w:val="0"/>
              <w:autoSpaceDN w:val="0"/>
              <w:adjustRightInd w:val="0"/>
              <w:ind w:firstLine="34"/>
              <w:jc w:val="center"/>
              <w:outlineLvl w:val="1"/>
              <w:rPr>
                <w:sz w:val="20"/>
                <w:szCs w:val="20"/>
              </w:rPr>
            </w:pPr>
            <w:r w:rsidRPr="00413EC8">
              <w:rPr>
                <w:sz w:val="20"/>
                <w:szCs w:val="20"/>
              </w:rPr>
              <w:t>2025г.</w:t>
            </w:r>
          </w:p>
        </w:tc>
        <w:tc>
          <w:tcPr>
            <w:tcW w:w="1701" w:type="dxa"/>
          </w:tcPr>
          <w:p w14:paraId="71C19DB3" w14:textId="77777777" w:rsidR="00413EC8" w:rsidRPr="00413EC8" w:rsidRDefault="00413EC8" w:rsidP="00413EC8">
            <w:pPr>
              <w:widowControl w:val="0"/>
              <w:autoSpaceDE w:val="0"/>
              <w:autoSpaceDN w:val="0"/>
              <w:adjustRightInd w:val="0"/>
              <w:ind w:firstLine="34"/>
              <w:jc w:val="center"/>
              <w:outlineLvl w:val="1"/>
              <w:rPr>
                <w:sz w:val="20"/>
                <w:szCs w:val="20"/>
              </w:rPr>
            </w:pPr>
            <w:r w:rsidRPr="00413EC8">
              <w:rPr>
                <w:sz w:val="20"/>
                <w:szCs w:val="20"/>
              </w:rPr>
              <w:t>2026г.</w:t>
            </w:r>
          </w:p>
        </w:tc>
        <w:tc>
          <w:tcPr>
            <w:tcW w:w="2977" w:type="dxa"/>
            <w:vMerge/>
          </w:tcPr>
          <w:p w14:paraId="2BCBC168" w14:textId="77777777" w:rsidR="00413EC8" w:rsidRPr="00413EC8" w:rsidRDefault="00413EC8" w:rsidP="00413EC8">
            <w:pPr>
              <w:widowControl w:val="0"/>
              <w:autoSpaceDE w:val="0"/>
              <w:autoSpaceDN w:val="0"/>
              <w:adjustRightInd w:val="0"/>
              <w:ind w:firstLine="709"/>
              <w:jc w:val="center"/>
              <w:outlineLvl w:val="1"/>
              <w:rPr>
                <w:sz w:val="20"/>
                <w:szCs w:val="20"/>
              </w:rPr>
            </w:pPr>
          </w:p>
        </w:tc>
      </w:tr>
      <w:tr w:rsidR="00413EC8" w:rsidRPr="00413EC8" w14:paraId="1C981C12" w14:textId="77777777" w:rsidTr="009D52AD">
        <w:tc>
          <w:tcPr>
            <w:tcW w:w="5103" w:type="dxa"/>
          </w:tcPr>
          <w:p w14:paraId="7B0BD135" w14:textId="77777777" w:rsidR="00413EC8" w:rsidRPr="00413EC8" w:rsidRDefault="00413EC8" w:rsidP="00413EC8">
            <w:pPr>
              <w:widowControl w:val="0"/>
              <w:autoSpaceDE w:val="0"/>
              <w:autoSpaceDN w:val="0"/>
              <w:adjustRightInd w:val="0"/>
              <w:ind w:firstLine="709"/>
              <w:outlineLvl w:val="1"/>
              <w:rPr>
                <w:sz w:val="20"/>
                <w:szCs w:val="20"/>
              </w:rPr>
            </w:pPr>
            <w:r w:rsidRPr="00413EC8">
              <w:rPr>
                <w:sz w:val="20"/>
                <w:szCs w:val="20"/>
              </w:rPr>
              <w:t xml:space="preserve">Всего финансовых затрат, </w:t>
            </w:r>
          </w:p>
          <w:p w14:paraId="0F65E20E" w14:textId="77777777" w:rsidR="00413EC8" w:rsidRPr="00413EC8" w:rsidRDefault="00413EC8" w:rsidP="00413EC8">
            <w:pPr>
              <w:widowControl w:val="0"/>
              <w:autoSpaceDE w:val="0"/>
              <w:autoSpaceDN w:val="0"/>
              <w:adjustRightInd w:val="0"/>
              <w:ind w:firstLine="709"/>
              <w:outlineLvl w:val="1"/>
              <w:rPr>
                <w:sz w:val="20"/>
                <w:szCs w:val="20"/>
              </w:rPr>
            </w:pPr>
            <w:r w:rsidRPr="00413EC8">
              <w:rPr>
                <w:sz w:val="20"/>
                <w:szCs w:val="20"/>
              </w:rPr>
              <w:t>в том числе за счет:</w:t>
            </w:r>
          </w:p>
        </w:tc>
        <w:tc>
          <w:tcPr>
            <w:tcW w:w="1701" w:type="dxa"/>
          </w:tcPr>
          <w:p w14:paraId="529DFA0B" w14:textId="77777777" w:rsidR="00413EC8" w:rsidRPr="00413EC8" w:rsidRDefault="00413EC8" w:rsidP="00413EC8">
            <w:pPr>
              <w:ind w:firstLine="34"/>
              <w:jc w:val="center"/>
              <w:rPr>
                <w:color w:val="000000"/>
                <w:sz w:val="20"/>
                <w:szCs w:val="20"/>
              </w:rPr>
            </w:pPr>
            <w:r w:rsidRPr="00413EC8">
              <w:rPr>
                <w:color w:val="000000"/>
                <w:sz w:val="20"/>
                <w:szCs w:val="20"/>
              </w:rPr>
              <w:t>0</w:t>
            </w:r>
          </w:p>
        </w:tc>
        <w:tc>
          <w:tcPr>
            <w:tcW w:w="1701" w:type="dxa"/>
            <w:vAlign w:val="center"/>
          </w:tcPr>
          <w:p w14:paraId="118E525D" w14:textId="77777777" w:rsidR="00413EC8" w:rsidRPr="00413EC8" w:rsidRDefault="00413EC8" w:rsidP="00413EC8">
            <w:pPr>
              <w:ind w:firstLine="34"/>
              <w:jc w:val="center"/>
              <w:rPr>
                <w:color w:val="000000"/>
                <w:sz w:val="20"/>
                <w:szCs w:val="20"/>
              </w:rPr>
            </w:pPr>
            <w:r w:rsidRPr="00413EC8">
              <w:rPr>
                <w:color w:val="000000"/>
                <w:sz w:val="20"/>
                <w:szCs w:val="20"/>
              </w:rPr>
              <w:t>0</w:t>
            </w:r>
          </w:p>
        </w:tc>
        <w:tc>
          <w:tcPr>
            <w:tcW w:w="1701" w:type="dxa"/>
            <w:vAlign w:val="center"/>
          </w:tcPr>
          <w:p w14:paraId="1BFA6F83" w14:textId="77777777" w:rsidR="00413EC8" w:rsidRPr="00413EC8" w:rsidRDefault="00413EC8" w:rsidP="00413EC8">
            <w:pPr>
              <w:ind w:firstLine="34"/>
              <w:jc w:val="center"/>
              <w:rPr>
                <w:color w:val="000000"/>
                <w:sz w:val="20"/>
                <w:szCs w:val="20"/>
              </w:rPr>
            </w:pPr>
            <w:r w:rsidRPr="00413EC8">
              <w:rPr>
                <w:color w:val="000000"/>
                <w:sz w:val="20"/>
                <w:szCs w:val="20"/>
              </w:rPr>
              <w:t>0</w:t>
            </w:r>
          </w:p>
        </w:tc>
        <w:tc>
          <w:tcPr>
            <w:tcW w:w="1701" w:type="dxa"/>
            <w:vAlign w:val="center"/>
          </w:tcPr>
          <w:p w14:paraId="7194B121" w14:textId="77777777" w:rsidR="00413EC8" w:rsidRPr="00413EC8" w:rsidRDefault="00413EC8" w:rsidP="00413EC8">
            <w:pPr>
              <w:ind w:firstLine="34"/>
              <w:jc w:val="center"/>
              <w:rPr>
                <w:color w:val="000000"/>
                <w:sz w:val="20"/>
                <w:szCs w:val="20"/>
              </w:rPr>
            </w:pPr>
            <w:r w:rsidRPr="00413EC8">
              <w:rPr>
                <w:color w:val="000000"/>
                <w:sz w:val="20"/>
                <w:szCs w:val="20"/>
              </w:rPr>
              <w:t>0</w:t>
            </w:r>
          </w:p>
        </w:tc>
        <w:tc>
          <w:tcPr>
            <w:tcW w:w="2977" w:type="dxa"/>
          </w:tcPr>
          <w:p w14:paraId="705C3632" w14:textId="77777777" w:rsidR="00413EC8" w:rsidRPr="00413EC8" w:rsidRDefault="00413EC8" w:rsidP="00413EC8">
            <w:pPr>
              <w:widowControl w:val="0"/>
              <w:autoSpaceDE w:val="0"/>
              <w:autoSpaceDN w:val="0"/>
              <w:adjustRightInd w:val="0"/>
              <w:ind w:firstLine="709"/>
              <w:jc w:val="center"/>
              <w:outlineLvl w:val="1"/>
              <w:rPr>
                <w:sz w:val="20"/>
                <w:szCs w:val="20"/>
              </w:rPr>
            </w:pPr>
          </w:p>
        </w:tc>
      </w:tr>
      <w:tr w:rsidR="00413EC8" w:rsidRPr="00413EC8" w14:paraId="2F018F95" w14:textId="77777777" w:rsidTr="009D52AD">
        <w:tc>
          <w:tcPr>
            <w:tcW w:w="5103" w:type="dxa"/>
          </w:tcPr>
          <w:p w14:paraId="1279946A" w14:textId="77777777" w:rsidR="00413EC8" w:rsidRPr="00413EC8" w:rsidRDefault="00413EC8" w:rsidP="00413EC8">
            <w:pPr>
              <w:widowControl w:val="0"/>
              <w:autoSpaceDE w:val="0"/>
              <w:autoSpaceDN w:val="0"/>
              <w:adjustRightInd w:val="0"/>
              <w:ind w:firstLine="709"/>
              <w:outlineLvl w:val="1"/>
              <w:rPr>
                <w:sz w:val="20"/>
                <w:szCs w:val="20"/>
              </w:rPr>
            </w:pPr>
            <w:r w:rsidRPr="00413EC8">
              <w:rPr>
                <w:rFonts w:eastAsia="Calibri"/>
                <w:sz w:val="20"/>
                <w:szCs w:val="20"/>
                <w:lang w:eastAsia="en-US"/>
              </w:rPr>
              <w:t>средств федерального  бюджета</w:t>
            </w:r>
          </w:p>
        </w:tc>
        <w:tc>
          <w:tcPr>
            <w:tcW w:w="1701" w:type="dxa"/>
          </w:tcPr>
          <w:p w14:paraId="5D3F70FC" w14:textId="77777777" w:rsidR="00413EC8" w:rsidRPr="00413EC8" w:rsidRDefault="00413EC8" w:rsidP="00413EC8">
            <w:pPr>
              <w:ind w:firstLine="34"/>
              <w:jc w:val="center"/>
              <w:rPr>
                <w:color w:val="000000"/>
                <w:sz w:val="20"/>
                <w:szCs w:val="20"/>
              </w:rPr>
            </w:pPr>
            <w:r w:rsidRPr="00413EC8">
              <w:rPr>
                <w:color w:val="000000"/>
                <w:sz w:val="20"/>
                <w:szCs w:val="20"/>
              </w:rPr>
              <w:t>0</w:t>
            </w:r>
          </w:p>
        </w:tc>
        <w:tc>
          <w:tcPr>
            <w:tcW w:w="1701" w:type="dxa"/>
            <w:vAlign w:val="center"/>
          </w:tcPr>
          <w:p w14:paraId="65DE6284" w14:textId="77777777" w:rsidR="00413EC8" w:rsidRPr="00413EC8" w:rsidRDefault="00413EC8" w:rsidP="00413EC8">
            <w:pPr>
              <w:ind w:firstLine="34"/>
              <w:jc w:val="center"/>
              <w:rPr>
                <w:color w:val="000000"/>
                <w:sz w:val="20"/>
                <w:szCs w:val="20"/>
              </w:rPr>
            </w:pPr>
            <w:r w:rsidRPr="00413EC8">
              <w:rPr>
                <w:color w:val="000000"/>
                <w:sz w:val="20"/>
                <w:szCs w:val="20"/>
              </w:rPr>
              <w:t>0</w:t>
            </w:r>
          </w:p>
        </w:tc>
        <w:tc>
          <w:tcPr>
            <w:tcW w:w="1701" w:type="dxa"/>
            <w:vAlign w:val="center"/>
          </w:tcPr>
          <w:p w14:paraId="1F763C2B" w14:textId="77777777" w:rsidR="00413EC8" w:rsidRPr="00413EC8" w:rsidRDefault="00413EC8" w:rsidP="00413EC8">
            <w:pPr>
              <w:ind w:firstLine="34"/>
              <w:jc w:val="center"/>
              <w:rPr>
                <w:color w:val="000000"/>
                <w:sz w:val="20"/>
                <w:szCs w:val="20"/>
              </w:rPr>
            </w:pPr>
            <w:r w:rsidRPr="00413EC8">
              <w:rPr>
                <w:color w:val="000000"/>
                <w:sz w:val="20"/>
                <w:szCs w:val="20"/>
              </w:rPr>
              <w:t>0</w:t>
            </w:r>
          </w:p>
        </w:tc>
        <w:tc>
          <w:tcPr>
            <w:tcW w:w="1701" w:type="dxa"/>
            <w:vAlign w:val="center"/>
          </w:tcPr>
          <w:p w14:paraId="15EF0BC6" w14:textId="77777777" w:rsidR="00413EC8" w:rsidRPr="00413EC8" w:rsidRDefault="00413EC8" w:rsidP="00413EC8">
            <w:pPr>
              <w:ind w:firstLine="34"/>
              <w:jc w:val="center"/>
              <w:rPr>
                <w:color w:val="000000"/>
                <w:sz w:val="20"/>
                <w:szCs w:val="20"/>
              </w:rPr>
            </w:pPr>
            <w:r w:rsidRPr="00413EC8">
              <w:rPr>
                <w:color w:val="000000"/>
                <w:sz w:val="20"/>
                <w:szCs w:val="20"/>
              </w:rPr>
              <w:t>0</w:t>
            </w:r>
          </w:p>
        </w:tc>
        <w:tc>
          <w:tcPr>
            <w:tcW w:w="2977" w:type="dxa"/>
          </w:tcPr>
          <w:p w14:paraId="0EA36FB8" w14:textId="77777777" w:rsidR="00413EC8" w:rsidRPr="00413EC8" w:rsidRDefault="00413EC8" w:rsidP="00413EC8">
            <w:pPr>
              <w:widowControl w:val="0"/>
              <w:autoSpaceDE w:val="0"/>
              <w:autoSpaceDN w:val="0"/>
              <w:adjustRightInd w:val="0"/>
              <w:ind w:firstLine="709"/>
              <w:jc w:val="center"/>
              <w:outlineLvl w:val="1"/>
              <w:rPr>
                <w:sz w:val="20"/>
                <w:szCs w:val="20"/>
              </w:rPr>
            </w:pPr>
          </w:p>
        </w:tc>
      </w:tr>
      <w:tr w:rsidR="00413EC8" w:rsidRPr="00413EC8" w14:paraId="606C3F21" w14:textId="77777777" w:rsidTr="009D52AD">
        <w:tc>
          <w:tcPr>
            <w:tcW w:w="5103" w:type="dxa"/>
          </w:tcPr>
          <w:p w14:paraId="69EE0145" w14:textId="77777777" w:rsidR="00413EC8" w:rsidRPr="00413EC8" w:rsidRDefault="00413EC8" w:rsidP="00413EC8">
            <w:pPr>
              <w:widowControl w:val="0"/>
              <w:autoSpaceDE w:val="0"/>
              <w:autoSpaceDN w:val="0"/>
              <w:adjustRightInd w:val="0"/>
              <w:ind w:firstLine="709"/>
              <w:outlineLvl w:val="1"/>
              <w:rPr>
                <w:sz w:val="20"/>
                <w:szCs w:val="20"/>
              </w:rPr>
            </w:pPr>
            <w:r w:rsidRPr="00413EC8">
              <w:rPr>
                <w:rFonts w:eastAsia="Calibri"/>
                <w:sz w:val="20"/>
                <w:szCs w:val="20"/>
                <w:lang w:eastAsia="en-US"/>
              </w:rPr>
              <w:t xml:space="preserve">средств  областного бюджета </w:t>
            </w:r>
          </w:p>
        </w:tc>
        <w:tc>
          <w:tcPr>
            <w:tcW w:w="1701" w:type="dxa"/>
          </w:tcPr>
          <w:p w14:paraId="6AB3B278" w14:textId="77777777" w:rsidR="00413EC8" w:rsidRPr="00413EC8" w:rsidRDefault="00413EC8" w:rsidP="00413EC8">
            <w:pPr>
              <w:ind w:firstLine="34"/>
              <w:jc w:val="center"/>
              <w:rPr>
                <w:color w:val="000000"/>
                <w:sz w:val="20"/>
                <w:szCs w:val="20"/>
              </w:rPr>
            </w:pPr>
            <w:r w:rsidRPr="00413EC8">
              <w:rPr>
                <w:color w:val="000000"/>
                <w:sz w:val="20"/>
                <w:szCs w:val="20"/>
              </w:rPr>
              <w:t>0</w:t>
            </w:r>
          </w:p>
        </w:tc>
        <w:tc>
          <w:tcPr>
            <w:tcW w:w="1701" w:type="dxa"/>
            <w:vAlign w:val="center"/>
          </w:tcPr>
          <w:p w14:paraId="0AD28FD8" w14:textId="77777777" w:rsidR="00413EC8" w:rsidRPr="00413EC8" w:rsidRDefault="00413EC8" w:rsidP="00413EC8">
            <w:pPr>
              <w:ind w:firstLine="34"/>
              <w:jc w:val="center"/>
              <w:rPr>
                <w:color w:val="000000"/>
                <w:sz w:val="20"/>
                <w:szCs w:val="20"/>
              </w:rPr>
            </w:pPr>
            <w:r w:rsidRPr="00413EC8">
              <w:rPr>
                <w:color w:val="000000"/>
                <w:sz w:val="20"/>
                <w:szCs w:val="20"/>
              </w:rPr>
              <w:t>0</w:t>
            </w:r>
          </w:p>
        </w:tc>
        <w:tc>
          <w:tcPr>
            <w:tcW w:w="1701" w:type="dxa"/>
            <w:vAlign w:val="center"/>
          </w:tcPr>
          <w:p w14:paraId="4AE51AAC" w14:textId="77777777" w:rsidR="00413EC8" w:rsidRPr="00413EC8" w:rsidRDefault="00413EC8" w:rsidP="00413EC8">
            <w:pPr>
              <w:ind w:firstLine="34"/>
              <w:jc w:val="center"/>
              <w:rPr>
                <w:color w:val="000000"/>
                <w:sz w:val="20"/>
                <w:szCs w:val="20"/>
              </w:rPr>
            </w:pPr>
            <w:r w:rsidRPr="00413EC8">
              <w:rPr>
                <w:color w:val="000000"/>
                <w:sz w:val="20"/>
                <w:szCs w:val="20"/>
              </w:rPr>
              <w:t>0</w:t>
            </w:r>
          </w:p>
        </w:tc>
        <w:tc>
          <w:tcPr>
            <w:tcW w:w="1701" w:type="dxa"/>
            <w:vAlign w:val="center"/>
          </w:tcPr>
          <w:p w14:paraId="523D2415" w14:textId="77777777" w:rsidR="00413EC8" w:rsidRPr="00413EC8" w:rsidRDefault="00413EC8" w:rsidP="00413EC8">
            <w:pPr>
              <w:ind w:firstLine="34"/>
              <w:jc w:val="center"/>
              <w:rPr>
                <w:color w:val="000000"/>
                <w:sz w:val="20"/>
                <w:szCs w:val="20"/>
              </w:rPr>
            </w:pPr>
            <w:r w:rsidRPr="00413EC8">
              <w:rPr>
                <w:color w:val="000000"/>
                <w:sz w:val="20"/>
                <w:szCs w:val="20"/>
              </w:rPr>
              <w:t>0</w:t>
            </w:r>
          </w:p>
        </w:tc>
        <w:tc>
          <w:tcPr>
            <w:tcW w:w="2977" w:type="dxa"/>
          </w:tcPr>
          <w:p w14:paraId="0E9E0D2D" w14:textId="77777777" w:rsidR="00413EC8" w:rsidRPr="00413EC8" w:rsidRDefault="00413EC8" w:rsidP="00413EC8">
            <w:pPr>
              <w:widowControl w:val="0"/>
              <w:autoSpaceDE w:val="0"/>
              <w:autoSpaceDN w:val="0"/>
              <w:adjustRightInd w:val="0"/>
              <w:ind w:firstLine="709"/>
              <w:jc w:val="center"/>
              <w:outlineLvl w:val="1"/>
              <w:rPr>
                <w:sz w:val="20"/>
                <w:szCs w:val="20"/>
              </w:rPr>
            </w:pPr>
          </w:p>
        </w:tc>
      </w:tr>
      <w:tr w:rsidR="00413EC8" w:rsidRPr="00413EC8" w14:paraId="4E21BBBF" w14:textId="77777777" w:rsidTr="009D52AD">
        <w:tc>
          <w:tcPr>
            <w:tcW w:w="5103" w:type="dxa"/>
          </w:tcPr>
          <w:p w14:paraId="33BEAF47" w14:textId="77777777" w:rsidR="00413EC8" w:rsidRPr="00413EC8" w:rsidRDefault="00413EC8" w:rsidP="00413EC8">
            <w:pPr>
              <w:widowControl w:val="0"/>
              <w:autoSpaceDE w:val="0"/>
              <w:autoSpaceDN w:val="0"/>
              <w:adjustRightInd w:val="0"/>
              <w:ind w:firstLine="709"/>
              <w:outlineLvl w:val="1"/>
              <w:rPr>
                <w:sz w:val="20"/>
                <w:szCs w:val="20"/>
              </w:rPr>
            </w:pPr>
            <w:r w:rsidRPr="00413EC8">
              <w:rPr>
                <w:rFonts w:eastAsia="Calibri"/>
                <w:sz w:val="20"/>
                <w:szCs w:val="20"/>
                <w:lang w:eastAsia="en-US"/>
              </w:rPr>
              <w:t xml:space="preserve">средств  местного бюджета </w:t>
            </w:r>
          </w:p>
        </w:tc>
        <w:tc>
          <w:tcPr>
            <w:tcW w:w="1701" w:type="dxa"/>
          </w:tcPr>
          <w:p w14:paraId="35570BEA" w14:textId="77777777" w:rsidR="00413EC8" w:rsidRPr="00413EC8" w:rsidRDefault="00413EC8" w:rsidP="00413EC8">
            <w:pPr>
              <w:ind w:firstLine="34"/>
              <w:jc w:val="center"/>
              <w:rPr>
                <w:color w:val="000000"/>
                <w:sz w:val="20"/>
                <w:szCs w:val="20"/>
              </w:rPr>
            </w:pPr>
            <w:r w:rsidRPr="00413EC8">
              <w:rPr>
                <w:color w:val="000000"/>
                <w:sz w:val="20"/>
                <w:szCs w:val="20"/>
              </w:rPr>
              <w:t>0</w:t>
            </w:r>
          </w:p>
        </w:tc>
        <w:tc>
          <w:tcPr>
            <w:tcW w:w="1701" w:type="dxa"/>
            <w:vAlign w:val="center"/>
          </w:tcPr>
          <w:p w14:paraId="6770D0AB" w14:textId="77777777" w:rsidR="00413EC8" w:rsidRPr="00413EC8" w:rsidRDefault="00413EC8" w:rsidP="00413EC8">
            <w:pPr>
              <w:ind w:firstLine="34"/>
              <w:jc w:val="center"/>
              <w:rPr>
                <w:color w:val="000000"/>
                <w:sz w:val="20"/>
                <w:szCs w:val="20"/>
              </w:rPr>
            </w:pPr>
            <w:r w:rsidRPr="00413EC8">
              <w:rPr>
                <w:color w:val="000000"/>
                <w:sz w:val="20"/>
                <w:szCs w:val="20"/>
              </w:rPr>
              <w:t>0</w:t>
            </w:r>
          </w:p>
        </w:tc>
        <w:tc>
          <w:tcPr>
            <w:tcW w:w="1701" w:type="dxa"/>
            <w:vAlign w:val="center"/>
          </w:tcPr>
          <w:p w14:paraId="6E0226F4" w14:textId="77777777" w:rsidR="00413EC8" w:rsidRPr="00413EC8" w:rsidRDefault="00413EC8" w:rsidP="00413EC8">
            <w:pPr>
              <w:ind w:firstLine="34"/>
              <w:jc w:val="center"/>
              <w:rPr>
                <w:color w:val="000000"/>
                <w:sz w:val="20"/>
                <w:szCs w:val="20"/>
              </w:rPr>
            </w:pPr>
            <w:r w:rsidRPr="00413EC8">
              <w:rPr>
                <w:color w:val="000000"/>
                <w:sz w:val="20"/>
                <w:szCs w:val="20"/>
              </w:rPr>
              <w:t>0</w:t>
            </w:r>
          </w:p>
        </w:tc>
        <w:tc>
          <w:tcPr>
            <w:tcW w:w="1701" w:type="dxa"/>
            <w:vAlign w:val="center"/>
          </w:tcPr>
          <w:p w14:paraId="639D61FD" w14:textId="77777777" w:rsidR="00413EC8" w:rsidRPr="00413EC8" w:rsidRDefault="00413EC8" w:rsidP="00413EC8">
            <w:pPr>
              <w:ind w:firstLine="34"/>
              <w:jc w:val="center"/>
              <w:rPr>
                <w:color w:val="000000"/>
                <w:sz w:val="20"/>
                <w:szCs w:val="20"/>
              </w:rPr>
            </w:pPr>
            <w:r w:rsidRPr="00413EC8">
              <w:rPr>
                <w:color w:val="000000"/>
                <w:sz w:val="20"/>
                <w:szCs w:val="20"/>
              </w:rPr>
              <w:t>0</w:t>
            </w:r>
          </w:p>
        </w:tc>
        <w:tc>
          <w:tcPr>
            <w:tcW w:w="2977" w:type="dxa"/>
          </w:tcPr>
          <w:p w14:paraId="27C510C9" w14:textId="77777777" w:rsidR="00413EC8" w:rsidRPr="00413EC8" w:rsidRDefault="00413EC8" w:rsidP="00413EC8">
            <w:pPr>
              <w:widowControl w:val="0"/>
              <w:autoSpaceDE w:val="0"/>
              <w:autoSpaceDN w:val="0"/>
              <w:adjustRightInd w:val="0"/>
              <w:ind w:firstLine="709"/>
              <w:jc w:val="center"/>
              <w:outlineLvl w:val="1"/>
              <w:rPr>
                <w:sz w:val="20"/>
                <w:szCs w:val="20"/>
              </w:rPr>
            </w:pPr>
          </w:p>
        </w:tc>
      </w:tr>
    </w:tbl>
    <w:p w14:paraId="7F2C6839" w14:textId="77777777" w:rsidR="00413EC8" w:rsidRPr="00413EC8" w:rsidRDefault="00413EC8" w:rsidP="00413EC8">
      <w:pPr>
        <w:widowControl w:val="0"/>
        <w:autoSpaceDE w:val="0"/>
        <w:autoSpaceDN w:val="0"/>
        <w:adjustRightInd w:val="0"/>
        <w:ind w:right="360" w:firstLine="709"/>
        <w:jc w:val="right"/>
        <w:rPr>
          <w:sz w:val="20"/>
          <w:szCs w:val="20"/>
        </w:rPr>
      </w:pPr>
    </w:p>
    <w:p w14:paraId="65A74ABD" w14:textId="77777777" w:rsidR="00413EC8" w:rsidRPr="00413EC8" w:rsidRDefault="00413EC8" w:rsidP="00413EC8">
      <w:pPr>
        <w:autoSpaceDE w:val="0"/>
        <w:autoSpaceDN w:val="0"/>
        <w:adjustRightInd w:val="0"/>
        <w:ind w:firstLine="709"/>
        <w:jc w:val="right"/>
        <w:outlineLvl w:val="0"/>
        <w:rPr>
          <w:sz w:val="20"/>
          <w:szCs w:val="20"/>
        </w:rPr>
        <w:sectPr w:rsidR="00413EC8" w:rsidRPr="00413EC8" w:rsidSect="00321FA6">
          <w:pgSz w:w="16838" w:h="11906" w:orient="landscape"/>
          <w:pgMar w:top="1077" w:right="1134" w:bottom="567" w:left="992" w:header="709" w:footer="709" w:gutter="0"/>
          <w:cols w:space="708"/>
          <w:docGrid w:linePitch="360"/>
        </w:sectPr>
      </w:pPr>
    </w:p>
    <w:p w14:paraId="5DEB3490" w14:textId="77777777" w:rsidR="00413EC8" w:rsidRPr="00413EC8" w:rsidRDefault="00413EC8" w:rsidP="00413EC8">
      <w:pPr>
        <w:autoSpaceDE w:val="0"/>
        <w:autoSpaceDN w:val="0"/>
        <w:adjustRightInd w:val="0"/>
        <w:ind w:firstLine="709"/>
        <w:jc w:val="right"/>
        <w:outlineLvl w:val="0"/>
        <w:rPr>
          <w:sz w:val="20"/>
          <w:szCs w:val="20"/>
        </w:rPr>
      </w:pPr>
      <w:r w:rsidRPr="00413EC8">
        <w:rPr>
          <w:sz w:val="20"/>
          <w:szCs w:val="20"/>
        </w:rPr>
        <w:t>Приложение N 6</w:t>
      </w:r>
    </w:p>
    <w:p w14:paraId="234C547A" w14:textId="77777777" w:rsidR="00413EC8" w:rsidRPr="00413EC8" w:rsidRDefault="00413EC8" w:rsidP="00413EC8">
      <w:pPr>
        <w:autoSpaceDE w:val="0"/>
        <w:autoSpaceDN w:val="0"/>
        <w:adjustRightInd w:val="0"/>
        <w:ind w:firstLine="709"/>
        <w:jc w:val="right"/>
        <w:rPr>
          <w:sz w:val="20"/>
          <w:szCs w:val="20"/>
        </w:rPr>
      </w:pPr>
      <w:r w:rsidRPr="00413EC8">
        <w:rPr>
          <w:sz w:val="20"/>
          <w:szCs w:val="20"/>
        </w:rPr>
        <w:t>к муниципальной  программе</w:t>
      </w:r>
    </w:p>
    <w:p w14:paraId="42518FD5" w14:textId="77777777" w:rsidR="00413EC8" w:rsidRPr="00413EC8" w:rsidRDefault="00413EC8" w:rsidP="00413EC8">
      <w:pPr>
        <w:autoSpaceDE w:val="0"/>
        <w:autoSpaceDN w:val="0"/>
        <w:adjustRightInd w:val="0"/>
        <w:ind w:firstLine="709"/>
        <w:jc w:val="right"/>
        <w:rPr>
          <w:sz w:val="20"/>
          <w:szCs w:val="20"/>
        </w:rPr>
      </w:pPr>
      <w:r w:rsidRPr="00413EC8">
        <w:rPr>
          <w:sz w:val="20"/>
          <w:szCs w:val="20"/>
        </w:rPr>
        <w:t>"Жилищно-коммунальное хозяйство</w:t>
      </w:r>
    </w:p>
    <w:p w14:paraId="4E07AB1B" w14:textId="77777777" w:rsidR="00413EC8" w:rsidRPr="00413EC8" w:rsidRDefault="00413EC8" w:rsidP="00413EC8">
      <w:pPr>
        <w:autoSpaceDE w:val="0"/>
        <w:autoSpaceDN w:val="0"/>
        <w:adjustRightInd w:val="0"/>
        <w:ind w:firstLine="709"/>
        <w:jc w:val="right"/>
        <w:rPr>
          <w:sz w:val="20"/>
          <w:szCs w:val="20"/>
        </w:rPr>
      </w:pPr>
      <w:r w:rsidRPr="00413EC8">
        <w:rPr>
          <w:sz w:val="20"/>
          <w:szCs w:val="20"/>
        </w:rPr>
        <w:t xml:space="preserve">Куйбышевского муниципального района </w:t>
      </w:r>
    </w:p>
    <w:p w14:paraId="173C04A7" w14:textId="77777777" w:rsidR="00413EC8" w:rsidRPr="00413EC8" w:rsidRDefault="00413EC8" w:rsidP="00413EC8">
      <w:pPr>
        <w:autoSpaceDE w:val="0"/>
        <w:autoSpaceDN w:val="0"/>
        <w:adjustRightInd w:val="0"/>
        <w:ind w:firstLine="709"/>
        <w:jc w:val="right"/>
        <w:rPr>
          <w:sz w:val="20"/>
          <w:szCs w:val="20"/>
        </w:rPr>
      </w:pPr>
      <w:r w:rsidRPr="00413EC8">
        <w:rPr>
          <w:sz w:val="20"/>
          <w:szCs w:val="20"/>
        </w:rPr>
        <w:t>Новосибирской области на 2024-2026 годы"</w:t>
      </w:r>
    </w:p>
    <w:p w14:paraId="748B25F9" w14:textId="77777777" w:rsidR="00413EC8" w:rsidRPr="00413EC8" w:rsidRDefault="00413EC8" w:rsidP="00413EC8">
      <w:pPr>
        <w:autoSpaceDE w:val="0"/>
        <w:autoSpaceDN w:val="0"/>
        <w:adjustRightInd w:val="0"/>
        <w:ind w:firstLine="540"/>
        <w:jc w:val="both"/>
        <w:rPr>
          <w:sz w:val="20"/>
          <w:szCs w:val="20"/>
        </w:rPr>
      </w:pPr>
    </w:p>
    <w:p w14:paraId="530BBCE1" w14:textId="77777777" w:rsidR="00413EC8" w:rsidRPr="00413EC8" w:rsidRDefault="00413EC8" w:rsidP="00413EC8">
      <w:pPr>
        <w:autoSpaceDE w:val="0"/>
        <w:autoSpaceDN w:val="0"/>
        <w:adjustRightInd w:val="0"/>
        <w:ind w:firstLine="540"/>
        <w:jc w:val="center"/>
        <w:rPr>
          <w:sz w:val="20"/>
          <w:szCs w:val="20"/>
        </w:rPr>
      </w:pPr>
      <w:r w:rsidRPr="00413EC8">
        <w:rPr>
          <w:sz w:val="20"/>
          <w:szCs w:val="20"/>
        </w:rPr>
        <w:t>ПОДПРОГРАММА</w:t>
      </w:r>
    </w:p>
    <w:p w14:paraId="0459DE68" w14:textId="77777777" w:rsidR="00413EC8" w:rsidRPr="00413EC8" w:rsidRDefault="00413EC8" w:rsidP="00413EC8">
      <w:pPr>
        <w:autoSpaceDE w:val="0"/>
        <w:autoSpaceDN w:val="0"/>
        <w:adjustRightInd w:val="0"/>
        <w:ind w:firstLine="540"/>
        <w:jc w:val="center"/>
        <w:rPr>
          <w:sz w:val="20"/>
          <w:szCs w:val="20"/>
        </w:rPr>
      </w:pPr>
      <w:r w:rsidRPr="00413EC8">
        <w:rPr>
          <w:sz w:val="20"/>
          <w:szCs w:val="20"/>
        </w:rPr>
        <w:t>«БЕЗОПАСНОСТЬ ЖИЛИЩНО-КОММУНАЛЬНОГО ХОЗЯЙСТВА КУЙБЫШЕВСКОГО МУНИЦИПАЛЬНОГО РАЙОНА НОВОСИБИРСКОЙ ОБЛАСТИ НА 2024-2026 ГОДЫ»</w:t>
      </w:r>
    </w:p>
    <w:p w14:paraId="06B5E705" w14:textId="77777777" w:rsidR="00413EC8" w:rsidRPr="00413EC8" w:rsidRDefault="00413EC8" w:rsidP="00413EC8">
      <w:pPr>
        <w:autoSpaceDE w:val="0"/>
        <w:autoSpaceDN w:val="0"/>
        <w:adjustRightInd w:val="0"/>
        <w:ind w:firstLine="540"/>
        <w:jc w:val="center"/>
        <w:rPr>
          <w:sz w:val="20"/>
          <w:szCs w:val="20"/>
        </w:rPr>
      </w:pPr>
    </w:p>
    <w:p w14:paraId="3DCA743D" w14:textId="77777777" w:rsidR="00413EC8" w:rsidRPr="00413EC8" w:rsidRDefault="00413EC8" w:rsidP="00413EC8">
      <w:pPr>
        <w:autoSpaceDE w:val="0"/>
        <w:autoSpaceDN w:val="0"/>
        <w:adjustRightInd w:val="0"/>
        <w:ind w:firstLine="540"/>
        <w:jc w:val="center"/>
        <w:rPr>
          <w:sz w:val="20"/>
          <w:szCs w:val="20"/>
        </w:rPr>
      </w:pPr>
      <w:r w:rsidRPr="00413EC8">
        <w:rPr>
          <w:sz w:val="20"/>
          <w:szCs w:val="20"/>
        </w:rPr>
        <w:t>Город Куйбышев, 2023</w:t>
      </w:r>
    </w:p>
    <w:p w14:paraId="1ADA2F0A" w14:textId="77777777" w:rsidR="00413EC8" w:rsidRPr="00413EC8" w:rsidRDefault="00413EC8" w:rsidP="00413EC8">
      <w:pPr>
        <w:autoSpaceDE w:val="0"/>
        <w:autoSpaceDN w:val="0"/>
        <w:adjustRightInd w:val="0"/>
        <w:ind w:firstLine="540"/>
        <w:jc w:val="center"/>
        <w:rPr>
          <w:sz w:val="20"/>
          <w:szCs w:val="20"/>
        </w:rPr>
      </w:pPr>
    </w:p>
    <w:p w14:paraId="3F4B552B" w14:textId="77777777" w:rsidR="00413EC8" w:rsidRPr="00413EC8" w:rsidRDefault="00413EC8" w:rsidP="00413EC8">
      <w:pPr>
        <w:autoSpaceDE w:val="0"/>
        <w:autoSpaceDN w:val="0"/>
        <w:adjustRightInd w:val="0"/>
        <w:jc w:val="center"/>
        <w:outlineLvl w:val="1"/>
        <w:rPr>
          <w:sz w:val="20"/>
          <w:szCs w:val="20"/>
        </w:rPr>
      </w:pPr>
      <w:r w:rsidRPr="00413EC8">
        <w:rPr>
          <w:sz w:val="20"/>
          <w:szCs w:val="20"/>
        </w:rPr>
        <w:t>1. ПАСПОРТ</w:t>
      </w:r>
    </w:p>
    <w:p w14:paraId="480F37D9" w14:textId="77777777" w:rsidR="00413EC8" w:rsidRPr="00413EC8" w:rsidRDefault="00413EC8" w:rsidP="00413EC8">
      <w:pPr>
        <w:autoSpaceDE w:val="0"/>
        <w:autoSpaceDN w:val="0"/>
        <w:adjustRightInd w:val="0"/>
        <w:ind w:firstLine="709"/>
        <w:jc w:val="center"/>
        <w:rPr>
          <w:sz w:val="20"/>
          <w:szCs w:val="20"/>
        </w:rPr>
      </w:pPr>
      <w:r w:rsidRPr="00413EC8">
        <w:rPr>
          <w:sz w:val="20"/>
          <w:szCs w:val="20"/>
        </w:rPr>
        <w:t xml:space="preserve">Подпрограммы «Безопасность жилищно-коммунального хозяйства Куйбышевского  муниципального района Новосибирской области </w:t>
      </w:r>
    </w:p>
    <w:p w14:paraId="0ADE68E3" w14:textId="77777777" w:rsidR="00413EC8" w:rsidRPr="00413EC8" w:rsidRDefault="00413EC8" w:rsidP="00413EC8">
      <w:pPr>
        <w:autoSpaceDE w:val="0"/>
        <w:autoSpaceDN w:val="0"/>
        <w:adjustRightInd w:val="0"/>
        <w:ind w:firstLine="709"/>
        <w:jc w:val="center"/>
        <w:rPr>
          <w:sz w:val="20"/>
          <w:szCs w:val="20"/>
        </w:rPr>
      </w:pPr>
      <w:r w:rsidRPr="00413EC8">
        <w:rPr>
          <w:sz w:val="20"/>
          <w:szCs w:val="20"/>
        </w:rPr>
        <w:t>на 2024-2026 годы»</w:t>
      </w:r>
    </w:p>
    <w:p w14:paraId="116A72E8" w14:textId="77777777" w:rsidR="00413EC8" w:rsidRPr="00413EC8" w:rsidRDefault="00413EC8" w:rsidP="00413EC8">
      <w:pPr>
        <w:autoSpaceDE w:val="0"/>
        <w:autoSpaceDN w:val="0"/>
        <w:adjustRightInd w:val="0"/>
        <w:ind w:firstLine="540"/>
        <w:jc w:val="both"/>
        <w:rPr>
          <w:sz w:val="20"/>
          <w:szCs w:val="20"/>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2897"/>
        <w:gridCol w:w="7371"/>
      </w:tblGrid>
      <w:tr w:rsidR="00413EC8" w:rsidRPr="00413EC8" w14:paraId="62FA8006" w14:textId="77777777" w:rsidTr="009D52AD">
        <w:tc>
          <w:tcPr>
            <w:tcW w:w="2897" w:type="dxa"/>
            <w:tcBorders>
              <w:top w:val="single" w:sz="4" w:space="0" w:color="auto"/>
              <w:left w:val="single" w:sz="4" w:space="0" w:color="auto"/>
              <w:right w:val="single" w:sz="4" w:space="0" w:color="auto"/>
            </w:tcBorders>
          </w:tcPr>
          <w:p w14:paraId="3BC6E8BA" w14:textId="77777777" w:rsidR="00413EC8" w:rsidRPr="00413EC8" w:rsidRDefault="00413EC8" w:rsidP="00413EC8">
            <w:pPr>
              <w:autoSpaceDE w:val="0"/>
              <w:autoSpaceDN w:val="0"/>
              <w:adjustRightInd w:val="0"/>
              <w:rPr>
                <w:sz w:val="20"/>
                <w:szCs w:val="20"/>
              </w:rPr>
            </w:pPr>
            <w:r w:rsidRPr="00413EC8">
              <w:rPr>
                <w:sz w:val="20"/>
                <w:szCs w:val="20"/>
              </w:rPr>
              <w:t>Наименование муниципальной Программы</w:t>
            </w:r>
          </w:p>
        </w:tc>
        <w:tc>
          <w:tcPr>
            <w:tcW w:w="7371" w:type="dxa"/>
            <w:tcBorders>
              <w:top w:val="single" w:sz="4" w:space="0" w:color="auto"/>
              <w:left w:val="single" w:sz="4" w:space="0" w:color="auto"/>
              <w:right w:val="single" w:sz="4" w:space="0" w:color="auto"/>
            </w:tcBorders>
          </w:tcPr>
          <w:p w14:paraId="58DAF51F" w14:textId="77777777" w:rsidR="00413EC8" w:rsidRPr="00413EC8" w:rsidRDefault="00413EC8" w:rsidP="00413EC8">
            <w:pPr>
              <w:autoSpaceDE w:val="0"/>
              <w:autoSpaceDN w:val="0"/>
              <w:adjustRightInd w:val="0"/>
              <w:jc w:val="both"/>
              <w:rPr>
                <w:sz w:val="20"/>
                <w:szCs w:val="20"/>
              </w:rPr>
            </w:pPr>
            <w:r w:rsidRPr="00413EC8">
              <w:rPr>
                <w:sz w:val="20"/>
                <w:szCs w:val="20"/>
              </w:rPr>
              <w:t xml:space="preserve">Муниципальная программа «Жилищно-коммунальное хозяйство Куйбышевского  муниципального района Новосибирской области на 2024-2026 годы» </w:t>
            </w:r>
          </w:p>
        </w:tc>
      </w:tr>
      <w:tr w:rsidR="00413EC8" w:rsidRPr="00413EC8" w14:paraId="4347BBE8" w14:textId="77777777" w:rsidTr="009D52AD">
        <w:tc>
          <w:tcPr>
            <w:tcW w:w="2897" w:type="dxa"/>
            <w:tcBorders>
              <w:top w:val="single" w:sz="4" w:space="0" w:color="auto"/>
              <w:left w:val="single" w:sz="4" w:space="0" w:color="auto"/>
              <w:bottom w:val="single" w:sz="4" w:space="0" w:color="auto"/>
              <w:right w:val="single" w:sz="4" w:space="0" w:color="auto"/>
            </w:tcBorders>
          </w:tcPr>
          <w:p w14:paraId="3F0E573F" w14:textId="77777777" w:rsidR="00413EC8" w:rsidRPr="00413EC8" w:rsidRDefault="00413EC8" w:rsidP="00413EC8">
            <w:pPr>
              <w:autoSpaceDE w:val="0"/>
              <w:autoSpaceDN w:val="0"/>
              <w:adjustRightInd w:val="0"/>
              <w:rPr>
                <w:sz w:val="20"/>
                <w:szCs w:val="20"/>
              </w:rPr>
            </w:pPr>
            <w:r w:rsidRPr="00413EC8">
              <w:rPr>
                <w:sz w:val="20"/>
                <w:szCs w:val="20"/>
              </w:rPr>
              <w:t>Наименование Подпрограммы</w:t>
            </w:r>
          </w:p>
        </w:tc>
        <w:tc>
          <w:tcPr>
            <w:tcW w:w="7371" w:type="dxa"/>
            <w:tcBorders>
              <w:top w:val="single" w:sz="4" w:space="0" w:color="auto"/>
              <w:left w:val="single" w:sz="4" w:space="0" w:color="auto"/>
              <w:bottom w:val="single" w:sz="4" w:space="0" w:color="auto"/>
              <w:right w:val="single" w:sz="4" w:space="0" w:color="auto"/>
            </w:tcBorders>
          </w:tcPr>
          <w:p w14:paraId="2435E966" w14:textId="77777777" w:rsidR="00413EC8" w:rsidRPr="00413EC8" w:rsidRDefault="00413EC8" w:rsidP="00413EC8">
            <w:pPr>
              <w:autoSpaceDE w:val="0"/>
              <w:autoSpaceDN w:val="0"/>
              <w:adjustRightInd w:val="0"/>
              <w:jc w:val="both"/>
              <w:rPr>
                <w:sz w:val="20"/>
                <w:szCs w:val="20"/>
              </w:rPr>
            </w:pPr>
            <w:r w:rsidRPr="00413EC8">
              <w:rPr>
                <w:sz w:val="20"/>
                <w:szCs w:val="20"/>
              </w:rPr>
              <w:t>Подпрограмма «Безопасность жилищно-коммунального хозяйства Куйбышевского муниципального района Новосибирской области на 2024-2026 годы» (далее - Подпрограмма)</w:t>
            </w:r>
          </w:p>
        </w:tc>
      </w:tr>
      <w:tr w:rsidR="00413EC8" w:rsidRPr="00413EC8" w14:paraId="28CBEAA2" w14:textId="77777777" w:rsidTr="009D52AD">
        <w:tc>
          <w:tcPr>
            <w:tcW w:w="2897" w:type="dxa"/>
            <w:tcBorders>
              <w:top w:val="single" w:sz="4" w:space="0" w:color="auto"/>
              <w:left w:val="single" w:sz="4" w:space="0" w:color="auto"/>
              <w:right w:val="single" w:sz="4" w:space="0" w:color="auto"/>
            </w:tcBorders>
          </w:tcPr>
          <w:p w14:paraId="3200828E" w14:textId="77777777" w:rsidR="00413EC8" w:rsidRPr="00413EC8" w:rsidRDefault="00413EC8" w:rsidP="00413EC8">
            <w:pPr>
              <w:autoSpaceDE w:val="0"/>
              <w:autoSpaceDN w:val="0"/>
              <w:adjustRightInd w:val="0"/>
              <w:rPr>
                <w:sz w:val="20"/>
                <w:szCs w:val="20"/>
              </w:rPr>
            </w:pPr>
            <w:r w:rsidRPr="00413EC8">
              <w:rPr>
                <w:sz w:val="20"/>
                <w:szCs w:val="20"/>
              </w:rPr>
              <w:t>Разработчики Подпрограммы</w:t>
            </w:r>
          </w:p>
        </w:tc>
        <w:tc>
          <w:tcPr>
            <w:tcW w:w="7371" w:type="dxa"/>
            <w:tcBorders>
              <w:top w:val="single" w:sz="4" w:space="0" w:color="auto"/>
              <w:left w:val="single" w:sz="4" w:space="0" w:color="auto"/>
              <w:right w:val="single" w:sz="4" w:space="0" w:color="auto"/>
            </w:tcBorders>
          </w:tcPr>
          <w:p w14:paraId="589D622B" w14:textId="77777777" w:rsidR="00413EC8" w:rsidRPr="00413EC8" w:rsidRDefault="00413EC8" w:rsidP="00413EC8">
            <w:pPr>
              <w:autoSpaceDE w:val="0"/>
              <w:autoSpaceDN w:val="0"/>
              <w:adjustRightInd w:val="0"/>
              <w:jc w:val="both"/>
              <w:rPr>
                <w:sz w:val="20"/>
                <w:szCs w:val="20"/>
              </w:rPr>
            </w:pPr>
            <w:r w:rsidRPr="00413EC8">
              <w:rPr>
                <w:sz w:val="20"/>
                <w:szCs w:val="20"/>
              </w:rPr>
              <w:t>Управление строительства, коммунального, дорожного хозяйства и транспорта администрации Куйбышевского муниципального района Новосибирской области</w:t>
            </w:r>
          </w:p>
        </w:tc>
      </w:tr>
      <w:tr w:rsidR="00413EC8" w:rsidRPr="00413EC8" w14:paraId="794084E4" w14:textId="77777777" w:rsidTr="009D52AD">
        <w:tc>
          <w:tcPr>
            <w:tcW w:w="2897" w:type="dxa"/>
            <w:tcBorders>
              <w:top w:val="single" w:sz="4" w:space="0" w:color="auto"/>
              <w:left w:val="single" w:sz="4" w:space="0" w:color="auto"/>
              <w:right w:val="single" w:sz="4" w:space="0" w:color="auto"/>
            </w:tcBorders>
          </w:tcPr>
          <w:p w14:paraId="31F5089E" w14:textId="77777777" w:rsidR="00413EC8" w:rsidRPr="00413EC8" w:rsidRDefault="00413EC8" w:rsidP="00413EC8">
            <w:pPr>
              <w:autoSpaceDE w:val="0"/>
              <w:autoSpaceDN w:val="0"/>
              <w:adjustRightInd w:val="0"/>
              <w:rPr>
                <w:sz w:val="20"/>
                <w:szCs w:val="20"/>
              </w:rPr>
            </w:pPr>
            <w:r w:rsidRPr="00413EC8">
              <w:rPr>
                <w:sz w:val="20"/>
                <w:szCs w:val="20"/>
              </w:rPr>
              <w:t>Заказчик Подпрограммы</w:t>
            </w:r>
          </w:p>
        </w:tc>
        <w:tc>
          <w:tcPr>
            <w:tcW w:w="7371" w:type="dxa"/>
            <w:tcBorders>
              <w:top w:val="single" w:sz="4" w:space="0" w:color="auto"/>
              <w:left w:val="single" w:sz="4" w:space="0" w:color="auto"/>
              <w:right w:val="single" w:sz="4" w:space="0" w:color="auto"/>
            </w:tcBorders>
          </w:tcPr>
          <w:p w14:paraId="20585EFB" w14:textId="77777777" w:rsidR="00413EC8" w:rsidRPr="00413EC8" w:rsidRDefault="00413EC8" w:rsidP="00413EC8">
            <w:pPr>
              <w:autoSpaceDE w:val="0"/>
              <w:autoSpaceDN w:val="0"/>
              <w:adjustRightInd w:val="0"/>
              <w:jc w:val="both"/>
              <w:rPr>
                <w:sz w:val="20"/>
                <w:szCs w:val="20"/>
              </w:rPr>
            </w:pPr>
            <w:r w:rsidRPr="00413EC8">
              <w:rPr>
                <w:sz w:val="20"/>
                <w:szCs w:val="20"/>
              </w:rPr>
              <w:t>Администрация  Куйбышевского муниципального района Новосибирской области</w:t>
            </w:r>
          </w:p>
        </w:tc>
      </w:tr>
      <w:tr w:rsidR="00413EC8" w:rsidRPr="00413EC8" w14:paraId="7AB305C7" w14:textId="77777777" w:rsidTr="009D52AD">
        <w:trPr>
          <w:trHeight w:val="1154"/>
        </w:trPr>
        <w:tc>
          <w:tcPr>
            <w:tcW w:w="2897" w:type="dxa"/>
            <w:tcBorders>
              <w:top w:val="single" w:sz="4" w:space="0" w:color="auto"/>
              <w:left w:val="single" w:sz="4" w:space="0" w:color="auto"/>
              <w:right w:val="single" w:sz="4" w:space="0" w:color="auto"/>
            </w:tcBorders>
          </w:tcPr>
          <w:p w14:paraId="3B372A7F" w14:textId="77777777" w:rsidR="00413EC8" w:rsidRPr="00413EC8" w:rsidRDefault="00413EC8" w:rsidP="00413EC8">
            <w:pPr>
              <w:widowControl w:val="0"/>
              <w:autoSpaceDE w:val="0"/>
              <w:autoSpaceDN w:val="0"/>
              <w:adjustRightInd w:val="0"/>
              <w:rPr>
                <w:sz w:val="20"/>
                <w:szCs w:val="20"/>
              </w:rPr>
            </w:pPr>
            <w:r w:rsidRPr="00413EC8">
              <w:rPr>
                <w:sz w:val="20"/>
                <w:szCs w:val="20"/>
              </w:rPr>
              <w:t>Руководитель</w:t>
            </w:r>
          </w:p>
          <w:p w14:paraId="4E6613CA" w14:textId="77777777" w:rsidR="00413EC8" w:rsidRPr="00413EC8" w:rsidRDefault="00413EC8" w:rsidP="00413EC8">
            <w:pPr>
              <w:widowControl w:val="0"/>
              <w:autoSpaceDE w:val="0"/>
              <w:autoSpaceDN w:val="0"/>
              <w:adjustRightInd w:val="0"/>
              <w:rPr>
                <w:sz w:val="20"/>
                <w:szCs w:val="20"/>
              </w:rPr>
            </w:pPr>
            <w:r w:rsidRPr="00413EC8">
              <w:rPr>
                <w:sz w:val="20"/>
                <w:szCs w:val="20"/>
              </w:rPr>
              <w:t>Подпрограммы</w:t>
            </w:r>
          </w:p>
        </w:tc>
        <w:tc>
          <w:tcPr>
            <w:tcW w:w="7371" w:type="dxa"/>
            <w:tcBorders>
              <w:top w:val="single" w:sz="4" w:space="0" w:color="auto"/>
              <w:left w:val="single" w:sz="4" w:space="0" w:color="auto"/>
              <w:right w:val="single" w:sz="4" w:space="0" w:color="auto"/>
            </w:tcBorders>
          </w:tcPr>
          <w:p w14:paraId="3D121B6D" w14:textId="77777777" w:rsidR="00413EC8" w:rsidRPr="00413EC8" w:rsidRDefault="00413EC8" w:rsidP="00413EC8">
            <w:pPr>
              <w:widowControl w:val="0"/>
              <w:autoSpaceDE w:val="0"/>
              <w:autoSpaceDN w:val="0"/>
              <w:adjustRightInd w:val="0"/>
              <w:rPr>
                <w:sz w:val="20"/>
                <w:szCs w:val="20"/>
              </w:rPr>
            </w:pPr>
            <w:r w:rsidRPr="00413EC8">
              <w:rPr>
                <w:sz w:val="20"/>
                <w:szCs w:val="20"/>
              </w:rPr>
              <w:t>Начальник управления строительства, коммунального, дорожного хозяйства и транспорта администрации Куйбышевского муниципального района  Новосибирской области</w:t>
            </w:r>
          </w:p>
        </w:tc>
      </w:tr>
      <w:tr w:rsidR="00413EC8" w:rsidRPr="00413EC8" w14:paraId="60678A4C" w14:textId="77777777" w:rsidTr="009D52AD">
        <w:trPr>
          <w:trHeight w:val="455"/>
        </w:trPr>
        <w:tc>
          <w:tcPr>
            <w:tcW w:w="2897" w:type="dxa"/>
            <w:tcBorders>
              <w:top w:val="single" w:sz="4" w:space="0" w:color="auto"/>
              <w:left w:val="single" w:sz="4" w:space="0" w:color="auto"/>
              <w:right w:val="single" w:sz="4" w:space="0" w:color="auto"/>
            </w:tcBorders>
          </w:tcPr>
          <w:p w14:paraId="40F193B0" w14:textId="77777777" w:rsidR="00413EC8" w:rsidRPr="00413EC8" w:rsidRDefault="00413EC8" w:rsidP="00413EC8">
            <w:pPr>
              <w:widowControl w:val="0"/>
              <w:autoSpaceDE w:val="0"/>
              <w:autoSpaceDN w:val="0"/>
              <w:adjustRightInd w:val="0"/>
              <w:rPr>
                <w:sz w:val="20"/>
                <w:szCs w:val="20"/>
              </w:rPr>
            </w:pPr>
            <w:r w:rsidRPr="00413EC8">
              <w:rPr>
                <w:sz w:val="20"/>
                <w:szCs w:val="20"/>
              </w:rPr>
              <w:t>Исполнитель основных мероприятий Подпрограммы</w:t>
            </w:r>
          </w:p>
        </w:tc>
        <w:tc>
          <w:tcPr>
            <w:tcW w:w="7371" w:type="dxa"/>
            <w:tcBorders>
              <w:top w:val="single" w:sz="4" w:space="0" w:color="auto"/>
              <w:left w:val="single" w:sz="4" w:space="0" w:color="auto"/>
              <w:right w:val="single" w:sz="4" w:space="0" w:color="auto"/>
            </w:tcBorders>
          </w:tcPr>
          <w:p w14:paraId="0EBB8C1A" w14:textId="77777777" w:rsidR="00413EC8" w:rsidRPr="00413EC8" w:rsidRDefault="00413EC8" w:rsidP="00413EC8">
            <w:pPr>
              <w:widowControl w:val="0"/>
              <w:autoSpaceDE w:val="0"/>
              <w:autoSpaceDN w:val="0"/>
              <w:adjustRightInd w:val="0"/>
              <w:rPr>
                <w:sz w:val="20"/>
                <w:szCs w:val="20"/>
              </w:rPr>
            </w:pPr>
            <w:r w:rsidRPr="00413EC8">
              <w:rPr>
                <w:sz w:val="20"/>
                <w:szCs w:val="20"/>
              </w:rPr>
              <w:t>Администрация Куйбышевского муниципального района Новосибирской области</w:t>
            </w:r>
          </w:p>
          <w:p w14:paraId="4BFA67A9" w14:textId="77777777" w:rsidR="00413EC8" w:rsidRPr="00413EC8" w:rsidRDefault="00413EC8" w:rsidP="00413EC8">
            <w:pPr>
              <w:widowControl w:val="0"/>
              <w:autoSpaceDE w:val="0"/>
              <w:autoSpaceDN w:val="0"/>
              <w:adjustRightInd w:val="0"/>
              <w:rPr>
                <w:sz w:val="20"/>
                <w:szCs w:val="20"/>
              </w:rPr>
            </w:pPr>
            <w:r w:rsidRPr="00413EC8">
              <w:rPr>
                <w:sz w:val="20"/>
                <w:szCs w:val="20"/>
              </w:rPr>
              <w:t>Муниципальные образования Куйбышевского муниципального района  Новосибирской области</w:t>
            </w:r>
          </w:p>
        </w:tc>
      </w:tr>
      <w:tr w:rsidR="00413EC8" w:rsidRPr="00413EC8" w14:paraId="2BADD890" w14:textId="77777777" w:rsidTr="009D52AD">
        <w:tc>
          <w:tcPr>
            <w:tcW w:w="2897" w:type="dxa"/>
            <w:tcBorders>
              <w:top w:val="single" w:sz="4" w:space="0" w:color="auto"/>
              <w:left w:val="single" w:sz="4" w:space="0" w:color="auto"/>
              <w:right w:val="single" w:sz="4" w:space="0" w:color="auto"/>
            </w:tcBorders>
          </w:tcPr>
          <w:p w14:paraId="7F315F85" w14:textId="77777777" w:rsidR="00413EC8" w:rsidRPr="00413EC8" w:rsidRDefault="00413EC8" w:rsidP="00413EC8">
            <w:pPr>
              <w:autoSpaceDE w:val="0"/>
              <w:autoSpaceDN w:val="0"/>
              <w:adjustRightInd w:val="0"/>
              <w:rPr>
                <w:sz w:val="20"/>
                <w:szCs w:val="20"/>
              </w:rPr>
            </w:pPr>
            <w:r w:rsidRPr="00413EC8">
              <w:rPr>
                <w:sz w:val="20"/>
                <w:szCs w:val="20"/>
              </w:rPr>
              <w:t>Цели и задачи Подпрограммы</w:t>
            </w:r>
          </w:p>
        </w:tc>
        <w:tc>
          <w:tcPr>
            <w:tcW w:w="7371" w:type="dxa"/>
            <w:tcBorders>
              <w:top w:val="single" w:sz="4" w:space="0" w:color="auto"/>
              <w:left w:val="single" w:sz="4" w:space="0" w:color="auto"/>
              <w:right w:val="single" w:sz="4" w:space="0" w:color="auto"/>
            </w:tcBorders>
          </w:tcPr>
          <w:p w14:paraId="242A7052" w14:textId="77777777" w:rsidR="00413EC8" w:rsidRPr="00413EC8" w:rsidRDefault="00413EC8" w:rsidP="00413EC8">
            <w:pPr>
              <w:autoSpaceDE w:val="0"/>
              <w:autoSpaceDN w:val="0"/>
              <w:adjustRightInd w:val="0"/>
              <w:jc w:val="both"/>
              <w:rPr>
                <w:sz w:val="20"/>
                <w:szCs w:val="20"/>
              </w:rPr>
            </w:pPr>
            <w:r w:rsidRPr="00413EC8">
              <w:rPr>
                <w:sz w:val="20"/>
                <w:szCs w:val="20"/>
              </w:rPr>
              <w:t>Цель Подпрограммы:</w:t>
            </w:r>
          </w:p>
          <w:p w14:paraId="0B23CF23" w14:textId="77777777" w:rsidR="00413EC8" w:rsidRPr="00413EC8" w:rsidRDefault="00413EC8" w:rsidP="00413EC8">
            <w:pPr>
              <w:autoSpaceDE w:val="0"/>
              <w:autoSpaceDN w:val="0"/>
              <w:adjustRightInd w:val="0"/>
              <w:jc w:val="both"/>
              <w:rPr>
                <w:sz w:val="20"/>
                <w:szCs w:val="20"/>
              </w:rPr>
            </w:pPr>
            <w:r w:rsidRPr="00413EC8">
              <w:rPr>
                <w:sz w:val="20"/>
                <w:szCs w:val="20"/>
              </w:rPr>
              <w:t>обеспечение ежегодной готовности объектов жилищно-коммунального хозяйства к работе в отопительные периоды и безаварийного прохождения осенне-зимних периодов</w:t>
            </w:r>
          </w:p>
          <w:p w14:paraId="77CE20EB" w14:textId="77777777" w:rsidR="00413EC8" w:rsidRPr="00413EC8" w:rsidRDefault="00413EC8" w:rsidP="00413EC8">
            <w:pPr>
              <w:autoSpaceDE w:val="0"/>
              <w:autoSpaceDN w:val="0"/>
              <w:adjustRightInd w:val="0"/>
              <w:jc w:val="both"/>
              <w:rPr>
                <w:sz w:val="20"/>
                <w:szCs w:val="20"/>
              </w:rPr>
            </w:pPr>
            <w:r w:rsidRPr="00413EC8">
              <w:rPr>
                <w:sz w:val="20"/>
                <w:szCs w:val="20"/>
              </w:rPr>
              <w:t>Задачи Подпрограммы:</w:t>
            </w:r>
          </w:p>
          <w:p w14:paraId="39D1C1D8" w14:textId="77777777" w:rsidR="00413EC8" w:rsidRPr="00413EC8" w:rsidRDefault="00413EC8" w:rsidP="00413EC8">
            <w:pPr>
              <w:autoSpaceDE w:val="0"/>
              <w:autoSpaceDN w:val="0"/>
              <w:adjustRightInd w:val="0"/>
              <w:jc w:val="both"/>
              <w:rPr>
                <w:sz w:val="20"/>
                <w:szCs w:val="20"/>
              </w:rPr>
            </w:pPr>
            <w:r w:rsidRPr="00413EC8">
              <w:rPr>
                <w:sz w:val="20"/>
                <w:szCs w:val="20"/>
              </w:rPr>
              <w:t>1.Организация функционирования систем тепло-, водоснабжения населения и водоотведения, за исключением мероприятий по содержанию объектов тепло-, водоснабжения и водоотведения в состоянии, обеспечивающем их бесперебойную работу</w:t>
            </w:r>
          </w:p>
          <w:p w14:paraId="3F0659A7" w14:textId="77777777" w:rsidR="00413EC8" w:rsidRPr="00413EC8" w:rsidRDefault="00413EC8" w:rsidP="00413EC8">
            <w:pPr>
              <w:autoSpaceDE w:val="0"/>
              <w:autoSpaceDN w:val="0"/>
              <w:adjustRightInd w:val="0"/>
              <w:jc w:val="both"/>
              <w:rPr>
                <w:sz w:val="20"/>
                <w:szCs w:val="20"/>
              </w:rPr>
            </w:pPr>
            <w:r w:rsidRPr="00413EC8">
              <w:rPr>
                <w:sz w:val="20"/>
                <w:szCs w:val="20"/>
              </w:rPr>
              <w:t xml:space="preserve">2. Реализация мероприятия по обеспечению  бесперебойной работы объектов жизнеобеспечения и создание условий их бесперебойной работы  </w:t>
            </w:r>
          </w:p>
          <w:p w14:paraId="71AA41DE" w14:textId="77777777" w:rsidR="00413EC8" w:rsidRPr="00413EC8" w:rsidRDefault="00413EC8" w:rsidP="00413EC8">
            <w:pPr>
              <w:autoSpaceDE w:val="0"/>
              <w:autoSpaceDN w:val="0"/>
              <w:adjustRightInd w:val="0"/>
              <w:jc w:val="both"/>
              <w:rPr>
                <w:sz w:val="20"/>
                <w:szCs w:val="20"/>
              </w:rPr>
            </w:pPr>
          </w:p>
        </w:tc>
      </w:tr>
      <w:tr w:rsidR="00413EC8" w:rsidRPr="00413EC8" w14:paraId="24CC6620" w14:textId="77777777" w:rsidTr="009D52AD">
        <w:tc>
          <w:tcPr>
            <w:tcW w:w="2897" w:type="dxa"/>
            <w:tcBorders>
              <w:top w:val="single" w:sz="4" w:space="0" w:color="auto"/>
              <w:left w:val="single" w:sz="4" w:space="0" w:color="auto"/>
              <w:right w:val="single" w:sz="4" w:space="0" w:color="auto"/>
            </w:tcBorders>
          </w:tcPr>
          <w:p w14:paraId="4759C9FA" w14:textId="77777777" w:rsidR="00413EC8" w:rsidRPr="00413EC8" w:rsidRDefault="00413EC8" w:rsidP="00413EC8">
            <w:pPr>
              <w:autoSpaceDE w:val="0"/>
              <w:autoSpaceDN w:val="0"/>
              <w:adjustRightInd w:val="0"/>
              <w:rPr>
                <w:sz w:val="20"/>
                <w:szCs w:val="20"/>
              </w:rPr>
            </w:pPr>
            <w:r w:rsidRPr="00413EC8">
              <w:rPr>
                <w:sz w:val="20"/>
                <w:szCs w:val="20"/>
              </w:rPr>
              <w:t>Сроки и этапы реализации Подпрограммы</w:t>
            </w:r>
          </w:p>
        </w:tc>
        <w:tc>
          <w:tcPr>
            <w:tcW w:w="7371" w:type="dxa"/>
            <w:tcBorders>
              <w:top w:val="single" w:sz="4" w:space="0" w:color="auto"/>
              <w:left w:val="single" w:sz="4" w:space="0" w:color="auto"/>
              <w:right w:val="single" w:sz="4" w:space="0" w:color="auto"/>
            </w:tcBorders>
          </w:tcPr>
          <w:p w14:paraId="5AA66877" w14:textId="77777777" w:rsidR="00413EC8" w:rsidRPr="00413EC8" w:rsidRDefault="00413EC8" w:rsidP="00413EC8">
            <w:pPr>
              <w:autoSpaceDE w:val="0"/>
              <w:autoSpaceDN w:val="0"/>
              <w:adjustRightInd w:val="0"/>
              <w:jc w:val="both"/>
              <w:rPr>
                <w:sz w:val="20"/>
                <w:szCs w:val="20"/>
              </w:rPr>
            </w:pPr>
            <w:r w:rsidRPr="00413EC8">
              <w:rPr>
                <w:sz w:val="20"/>
                <w:szCs w:val="20"/>
              </w:rPr>
              <w:t>Период реализации Подпрограммы: 2024 - 2026 годы.</w:t>
            </w:r>
          </w:p>
          <w:p w14:paraId="3D02859B" w14:textId="77777777" w:rsidR="00413EC8" w:rsidRPr="00413EC8" w:rsidRDefault="00413EC8" w:rsidP="00413EC8">
            <w:pPr>
              <w:autoSpaceDE w:val="0"/>
              <w:autoSpaceDN w:val="0"/>
              <w:adjustRightInd w:val="0"/>
              <w:jc w:val="both"/>
              <w:rPr>
                <w:sz w:val="20"/>
                <w:szCs w:val="20"/>
              </w:rPr>
            </w:pPr>
            <w:r w:rsidRPr="00413EC8">
              <w:rPr>
                <w:sz w:val="20"/>
                <w:szCs w:val="20"/>
              </w:rPr>
              <w:t>Этапы реализации Подпрограммы не выделяются</w:t>
            </w:r>
          </w:p>
        </w:tc>
      </w:tr>
      <w:tr w:rsidR="00413EC8" w:rsidRPr="00413EC8" w14:paraId="26427B19" w14:textId="77777777" w:rsidTr="009D52AD">
        <w:tc>
          <w:tcPr>
            <w:tcW w:w="2897" w:type="dxa"/>
            <w:tcBorders>
              <w:top w:val="single" w:sz="4" w:space="0" w:color="auto"/>
              <w:left w:val="single" w:sz="4" w:space="0" w:color="auto"/>
              <w:right w:val="single" w:sz="4" w:space="0" w:color="auto"/>
            </w:tcBorders>
          </w:tcPr>
          <w:p w14:paraId="507692CB" w14:textId="77777777" w:rsidR="00413EC8" w:rsidRPr="00413EC8" w:rsidRDefault="00413EC8" w:rsidP="00413EC8">
            <w:pPr>
              <w:autoSpaceDE w:val="0"/>
              <w:autoSpaceDN w:val="0"/>
              <w:adjustRightInd w:val="0"/>
              <w:rPr>
                <w:sz w:val="20"/>
                <w:szCs w:val="20"/>
              </w:rPr>
            </w:pPr>
            <w:r w:rsidRPr="00413EC8">
              <w:rPr>
                <w:sz w:val="20"/>
                <w:szCs w:val="20"/>
              </w:rPr>
              <w:t xml:space="preserve">Объемы финансирования Подпрограммы </w:t>
            </w:r>
          </w:p>
        </w:tc>
        <w:tc>
          <w:tcPr>
            <w:tcW w:w="7371" w:type="dxa"/>
            <w:tcBorders>
              <w:top w:val="single" w:sz="4" w:space="0" w:color="auto"/>
              <w:left w:val="single" w:sz="4" w:space="0" w:color="auto"/>
              <w:right w:val="single" w:sz="4" w:space="0" w:color="auto"/>
            </w:tcBorders>
          </w:tcPr>
          <w:p w14:paraId="6FEA6649" w14:textId="77777777" w:rsidR="00413EC8" w:rsidRPr="00413EC8" w:rsidRDefault="00413EC8" w:rsidP="00413EC8">
            <w:pPr>
              <w:autoSpaceDE w:val="0"/>
              <w:autoSpaceDN w:val="0"/>
              <w:adjustRightInd w:val="0"/>
              <w:ind w:firstLine="80"/>
              <w:jc w:val="both"/>
              <w:rPr>
                <w:sz w:val="20"/>
                <w:szCs w:val="20"/>
              </w:rPr>
            </w:pPr>
            <w:r w:rsidRPr="00413EC8">
              <w:rPr>
                <w:sz w:val="20"/>
                <w:szCs w:val="20"/>
              </w:rPr>
              <w:t>Общий объем финансирования, необходимый для реализации Подпрограммы составит 205900,90754 тыс. рублей, в том числе по годам:</w:t>
            </w:r>
          </w:p>
          <w:p w14:paraId="0E62F7FB" w14:textId="77777777" w:rsidR="00413EC8" w:rsidRPr="00413EC8" w:rsidRDefault="00413EC8" w:rsidP="00413EC8">
            <w:pPr>
              <w:autoSpaceDE w:val="0"/>
              <w:autoSpaceDN w:val="0"/>
              <w:adjustRightInd w:val="0"/>
              <w:ind w:firstLine="80"/>
              <w:jc w:val="both"/>
              <w:rPr>
                <w:sz w:val="20"/>
                <w:szCs w:val="20"/>
              </w:rPr>
            </w:pPr>
            <w:r w:rsidRPr="00413EC8">
              <w:rPr>
                <w:sz w:val="20"/>
                <w:szCs w:val="20"/>
              </w:rPr>
              <w:t>2024 год – 83214,13567 тыс. рублей;</w:t>
            </w:r>
          </w:p>
          <w:p w14:paraId="05D01C99" w14:textId="77777777" w:rsidR="00413EC8" w:rsidRPr="00413EC8" w:rsidRDefault="00413EC8" w:rsidP="00413EC8">
            <w:pPr>
              <w:autoSpaceDE w:val="0"/>
              <w:autoSpaceDN w:val="0"/>
              <w:adjustRightInd w:val="0"/>
              <w:ind w:firstLine="80"/>
              <w:jc w:val="both"/>
              <w:rPr>
                <w:sz w:val="20"/>
                <w:szCs w:val="20"/>
              </w:rPr>
            </w:pPr>
            <w:r w:rsidRPr="00413EC8">
              <w:rPr>
                <w:sz w:val="20"/>
                <w:szCs w:val="20"/>
              </w:rPr>
              <w:t>2025 год – 92143,57105 тыс. рублей;</w:t>
            </w:r>
          </w:p>
          <w:p w14:paraId="1BE5C6D7" w14:textId="77777777" w:rsidR="00413EC8" w:rsidRPr="00413EC8" w:rsidRDefault="00413EC8" w:rsidP="00413EC8">
            <w:pPr>
              <w:autoSpaceDE w:val="0"/>
              <w:autoSpaceDN w:val="0"/>
              <w:adjustRightInd w:val="0"/>
              <w:ind w:firstLine="80"/>
              <w:jc w:val="both"/>
              <w:rPr>
                <w:sz w:val="20"/>
                <w:szCs w:val="20"/>
              </w:rPr>
            </w:pPr>
            <w:r w:rsidRPr="00413EC8">
              <w:rPr>
                <w:sz w:val="20"/>
                <w:szCs w:val="20"/>
              </w:rPr>
              <w:t>2026 год – 30543,20082 тыс. рублей;</w:t>
            </w:r>
          </w:p>
          <w:p w14:paraId="5909F4DB" w14:textId="77777777" w:rsidR="00413EC8" w:rsidRPr="00413EC8" w:rsidRDefault="00413EC8" w:rsidP="00413EC8">
            <w:pPr>
              <w:autoSpaceDE w:val="0"/>
              <w:autoSpaceDN w:val="0"/>
              <w:adjustRightInd w:val="0"/>
              <w:ind w:firstLine="80"/>
              <w:jc w:val="both"/>
              <w:rPr>
                <w:sz w:val="20"/>
                <w:szCs w:val="20"/>
              </w:rPr>
            </w:pPr>
            <w:r w:rsidRPr="00413EC8">
              <w:rPr>
                <w:sz w:val="20"/>
                <w:szCs w:val="20"/>
              </w:rPr>
              <w:t>по источникам финансирования Подпрограммы:</w:t>
            </w:r>
          </w:p>
          <w:p w14:paraId="6E034BB9" w14:textId="77777777" w:rsidR="00413EC8" w:rsidRPr="00413EC8" w:rsidRDefault="00413EC8" w:rsidP="00413EC8">
            <w:pPr>
              <w:autoSpaceDE w:val="0"/>
              <w:autoSpaceDN w:val="0"/>
              <w:adjustRightInd w:val="0"/>
              <w:ind w:firstLine="80"/>
              <w:jc w:val="both"/>
              <w:rPr>
                <w:sz w:val="20"/>
                <w:szCs w:val="20"/>
              </w:rPr>
            </w:pPr>
            <w:r w:rsidRPr="00413EC8">
              <w:rPr>
                <w:sz w:val="20"/>
                <w:szCs w:val="20"/>
              </w:rPr>
              <w:t>- областной бюджет Новосибирской области – 191168,31297 тыс. рублей, в том числе по годам:</w:t>
            </w:r>
          </w:p>
          <w:p w14:paraId="0F7CF411" w14:textId="77777777" w:rsidR="00413EC8" w:rsidRPr="00413EC8" w:rsidRDefault="00413EC8" w:rsidP="00413EC8">
            <w:pPr>
              <w:autoSpaceDE w:val="0"/>
              <w:autoSpaceDN w:val="0"/>
              <w:adjustRightInd w:val="0"/>
              <w:ind w:firstLine="80"/>
              <w:jc w:val="both"/>
              <w:rPr>
                <w:sz w:val="20"/>
                <w:szCs w:val="20"/>
              </w:rPr>
            </w:pPr>
            <w:r w:rsidRPr="00413EC8">
              <w:rPr>
                <w:sz w:val="20"/>
                <w:szCs w:val="20"/>
              </w:rPr>
              <w:t>2024 год – 73631,88272 тыс. рублей;</w:t>
            </w:r>
          </w:p>
          <w:p w14:paraId="47ABED64" w14:textId="77777777" w:rsidR="00413EC8" w:rsidRPr="00413EC8" w:rsidRDefault="00413EC8" w:rsidP="00413EC8">
            <w:pPr>
              <w:autoSpaceDE w:val="0"/>
              <w:autoSpaceDN w:val="0"/>
              <w:adjustRightInd w:val="0"/>
              <w:ind w:firstLine="80"/>
              <w:jc w:val="both"/>
              <w:rPr>
                <w:sz w:val="20"/>
                <w:szCs w:val="20"/>
              </w:rPr>
            </w:pPr>
            <w:r w:rsidRPr="00413EC8">
              <w:rPr>
                <w:sz w:val="20"/>
                <w:szCs w:val="20"/>
              </w:rPr>
              <w:t>2025 год – 87573,55025 тыс. рублей;</w:t>
            </w:r>
          </w:p>
          <w:p w14:paraId="29BEFE87" w14:textId="77777777" w:rsidR="00413EC8" w:rsidRPr="00413EC8" w:rsidRDefault="00413EC8" w:rsidP="00413EC8">
            <w:pPr>
              <w:autoSpaceDE w:val="0"/>
              <w:autoSpaceDN w:val="0"/>
              <w:adjustRightInd w:val="0"/>
              <w:ind w:firstLine="80"/>
              <w:jc w:val="both"/>
              <w:rPr>
                <w:sz w:val="20"/>
                <w:szCs w:val="20"/>
              </w:rPr>
            </w:pPr>
            <w:r w:rsidRPr="00413EC8">
              <w:rPr>
                <w:sz w:val="20"/>
                <w:szCs w:val="20"/>
              </w:rPr>
              <w:t>2026 год – 29962,88000 тыс. рублей;</w:t>
            </w:r>
          </w:p>
          <w:p w14:paraId="1F375BC9" w14:textId="77777777" w:rsidR="00413EC8" w:rsidRPr="00413EC8" w:rsidRDefault="00413EC8" w:rsidP="00413EC8">
            <w:pPr>
              <w:autoSpaceDE w:val="0"/>
              <w:autoSpaceDN w:val="0"/>
              <w:adjustRightInd w:val="0"/>
              <w:ind w:firstLine="80"/>
              <w:jc w:val="both"/>
              <w:rPr>
                <w:sz w:val="20"/>
                <w:szCs w:val="20"/>
              </w:rPr>
            </w:pPr>
            <w:r w:rsidRPr="00413EC8">
              <w:rPr>
                <w:sz w:val="20"/>
                <w:szCs w:val="20"/>
              </w:rPr>
              <w:t xml:space="preserve">- местный бюджет (прогнозные объемы на условиях </w:t>
            </w:r>
            <w:proofErr w:type="spellStart"/>
            <w:r w:rsidRPr="00413EC8">
              <w:rPr>
                <w:sz w:val="20"/>
                <w:szCs w:val="20"/>
              </w:rPr>
              <w:t>софинансирования</w:t>
            </w:r>
            <w:proofErr w:type="spellEnd"/>
            <w:r w:rsidRPr="00413EC8">
              <w:rPr>
                <w:sz w:val="20"/>
                <w:szCs w:val="20"/>
              </w:rPr>
              <w:t>) -</w:t>
            </w:r>
          </w:p>
          <w:p w14:paraId="29C8E039" w14:textId="77777777" w:rsidR="00413EC8" w:rsidRPr="00413EC8" w:rsidRDefault="00413EC8" w:rsidP="00413EC8">
            <w:pPr>
              <w:autoSpaceDE w:val="0"/>
              <w:autoSpaceDN w:val="0"/>
              <w:adjustRightInd w:val="0"/>
              <w:ind w:firstLine="80"/>
              <w:jc w:val="both"/>
              <w:rPr>
                <w:sz w:val="20"/>
                <w:szCs w:val="20"/>
              </w:rPr>
            </w:pPr>
            <w:r w:rsidRPr="00413EC8">
              <w:rPr>
                <w:sz w:val="20"/>
                <w:szCs w:val="20"/>
              </w:rPr>
              <w:t xml:space="preserve">14732,59457 тыс. рублей, </w:t>
            </w:r>
          </w:p>
          <w:p w14:paraId="1A4EB902" w14:textId="77777777" w:rsidR="00413EC8" w:rsidRPr="00413EC8" w:rsidRDefault="00413EC8" w:rsidP="00413EC8">
            <w:pPr>
              <w:autoSpaceDE w:val="0"/>
              <w:autoSpaceDN w:val="0"/>
              <w:adjustRightInd w:val="0"/>
              <w:ind w:firstLine="80"/>
              <w:jc w:val="both"/>
              <w:rPr>
                <w:sz w:val="20"/>
                <w:szCs w:val="20"/>
              </w:rPr>
            </w:pPr>
            <w:r w:rsidRPr="00413EC8">
              <w:rPr>
                <w:sz w:val="20"/>
                <w:szCs w:val="20"/>
              </w:rPr>
              <w:t>в том числе по годам:</w:t>
            </w:r>
          </w:p>
          <w:p w14:paraId="591C5472" w14:textId="77777777" w:rsidR="00413EC8" w:rsidRPr="00413EC8" w:rsidRDefault="00413EC8" w:rsidP="00413EC8">
            <w:pPr>
              <w:autoSpaceDE w:val="0"/>
              <w:autoSpaceDN w:val="0"/>
              <w:adjustRightInd w:val="0"/>
              <w:ind w:firstLine="80"/>
              <w:jc w:val="both"/>
              <w:rPr>
                <w:sz w:val="20"/>
                <w:szCs w:val="20"/>
              </w:rPr>
            </w:pPr>
            <w:r w:rsidRPr="00413EC8">
              <w:rPr>
                <w:sz w:val="20"/>
                <w:szCs w:val="20"/>
              </w:rPr>
              <w:t>2024 год – 9582,25295 тыс. рублей;</w:t>
            </w:r>
          </w:p>
          <w:p w14:paraId="2EE087A3" w14:textId="77777777" w:rsidR="00413EC8" w:rsidRPr="00413EC8" w:rsidRDefault="00413EC8" w:rsidP="00413EC8">
            <w:pPr>
              <w:autoSpaceDE w:val="0"/>
              <w:autoSpaceDN w:val="0"/>
              <w:adjustRightInd w:val="0"/>
              <w:ind w:firstLine="80"/>
              <w:jc w:val="both"/>
              <w:rPr>
                <w:sz w:val="20"/>
                <w:szCs w:val="20"/>
              </w:rPr>
            </w:pPr>
            <w:r w:rsidRPr="00413EC8">
              <w:rPr>
                <w:sz w:val="20"/>
                <w:szCs w:val="20"/>
              </w:rPr>
              <w:t>2025 год – 4570,02080 тыс. рублей;</w:t>
            </w:r>
          </w:p>
          <w:p w14:paraId="76C0331B" w14:textId="77777777" w:rsidR="00413EC8" w:rsidRPr="00413EC8" w:rsidRDefault="00413EC8" w:rsidP="00413EC8">
            <w:pPr>
              <w:autoSpaceDE w:val="0"/>
              <w:autoSpaceDN w:val="0"/>
              <w:adjustRightInd w:val="0"/>
              <w:ind w:firstLine="80"/>
              <w:jc w:val="both"/>
              <w:rPr>
                <w:sz w:val="20"/>
                <w:szCs w:val="20"/>
              </w:rPr>
            </w:pPr>
            <w:r w:rsidRPr="00413EC8">
              <w:rPr>
                <w:sz w:val="20"/>
                <w:szCs w:val="20"/>
              </w:rPr>
              <w:t>2026 год – 580,32082 тыс. рублей.</w:t>
            </w:r>
          </w:p>
          <w:p w14:paraId="46758A2B" w14:textId="77777777" w:rsidR="00413EC8" w:rsidRPr="00413EC8" w:rsidRDefault="00413EC8" w:rsidP="00413EC8">
            <w:pPr>
              <w:autoSpaceDE w:val="0"/>
              <w:autoSpaceDN w:val="0"/>
              <w:adjustRightInd w:val="0"/>
              <w:jc w:val="both"/>
              <w:rPr>
                <w:sz w:val="20"/>
                <w:szCs w:val="20"/>
              </w:rPr>
            </w:pPr>
            <w:r w:rsidRPr="00413EC8">
              <w:rPr>
                <w:sz w:val="20"/>
                <w:szCs w:val="20"/>
              </w:rPr>
              <w:t>Суммы средств, выделяемые из областного бюджета Новосибирской области и местного бюджета, подлежат ежегодному уточнению исходя из возможностей бюджетов всех уровней. В Подпрограмме приведена прогнозная (справочная) информация об объемах средств местного и областного бюджета</w:t>
            </w:r>
          </w:p>
        </w:tc>
      </w:tr>
      <w:tr w:rsidR="00413EC8" w:rsidRPr="00413EC8" w14:paraId="66258438" w14:textId="77777777" w:rsidTr="009D52AD">
        <w:tc>
          <w:tcPr>
            <w:tcW w:w="2897" w:type="dxa"/>
            <w:tcBorders>
              <w:top w:val="single" w:sz="4" w:space="0" w:color="auto"/>
              <w:left w:val="single" w:sz="4" w:space="0" w:color="auto"/>
              <w:right w:val="single" w:sz="4" w:space="0" w:color="auto"/>
            </w:tcBorders>
          </w:tcPr>
          <w:p w14:paraId="5F794200" w14:textId="77777777" w:rsidR="00413EC8" w:rsidRPr="00413EC8" w:rsidRDefault="00413EC8" w:rsidP="00413EC8">
            <w:pPr>
              <w:autoSpaceDE w:val="0"/>
              <w:autoSpaceDN w:val="0"/>
              <w:adjustRightInd w:val="0"/>
              <w:rPr>
                <w:sz w:val="20"/>
                <w:szCs w:val="20"/>
              </w:rPr>
            </w:pPr>
            <w:r w:rsidRPr="00413EC8">
              <w:rPr>
                <w:sz w:val="20"/>
                <w:szCs w:val="20"/>
              </w:rPr>
              <w:t>целевые индикаторы Подпрограммы</w:t>
            </w:r>
          </w:p>
        </w:tc>
        <w:tc>
          <w:tcPr>
            <w:tcW w:w="7371" w:type="dxa"/>
            <w:tcBorders>
              <w:top w:val="single" w:sz="4" w:space="0" w:color="auto"/>
              <w:left w:val="single" w:sz="4" w:space="0" w:color="auto"/>
              <w:right w:val="single" w:sz="4" w:space="0" w:color="auto"/>
            </w:tcBorders>
          </w:tcPr>
          <w:p w14:paraId="49E5E49F" w14:textId="77777777" w:rsidR="00413EC8" w:rsidRPr="00413EC8" w:rsidRDefault="00413EC8" w:rsidP="00413EC8">
            <w:pPr>
              <w:autoSpaceDE w:val="0"/>
              <w:autoSpaceDN w:val="0"/>
              <w:adjustRightInd w:val="0"/>
              <w:jc w:val="both"/>
              <w:rPr>
                <w:sz w:val="20"/>
                <w:szCs w:val="20"/>
              </w:rPr>
            </w:pPr>
            <w:r w:rsidRPr="00413EC8">
              <w:rPr>
                <w:sz w:val="20"/>
                <w:szCs w:val="20"/>
              </w:rPr>
              <w:t>-Количество муниципальных образований района, своевременно подготовивших объекты жилищно-коммунального хозяйства к отопительному сезону;</w:t>
            </w:r>
          </w:p>
          <w:p w14:paraId="138093D0" w14:textId="77777777" w:rsidR="00413EC8" w:rsidRPr="00413EC8" w:rsidRDefault="00413EC8" w:rsidP="00413EC8">
            <w:pPr>
              <w:autoSpaceDE w:val="0"/>
              <w:autoSpaceDN w:val="0"/>
              <w:adjustRightInd w:val="0"/>
              <w:jc w:val="both"/>
              <w:rPr>
                <w:sz w:val="20"/>
                <w:szCs w:val="20"/>
              </w:rPr>
            </w:pPr>
            <w:r w:rsidRPr="00413EC8">
              <w:rPr>
                <w:sz w:val="20"/>
                <w:szCs w:val="20"/>
              </w:rPr>
              <w:t>-число аварий в системах централизованного водоснабжения продолжительностью более 8 часов; число аварий в системах централизованного водоотведения (</w:t>
            </w:r>
            <w:proofErr w:type="spellStart"/>
            <w:r w:rsidRPr="00413EC8">
              <w:rPr>
                <w:sz w:val="20"/>
                <w:szCs w:val="20"/>
              </w:rPr>
              <w:t>канализования</w:t>
            </w:r>
            <w:proofErr w:type="spellEnd"/>
            <w:r w:rsidRPr="00413EC8">
              <w:rPr>
                <w:sz w:val="20"/>
                <w:szCs w:val="20"/>
              </w:rPr>
              <w:t>);</w:t>
            </w:r>
          </w:p>
          <w:p w14:paraId="46B34331" w14:textId="77777777" w:rsidR="00413EC8" w:rsidRPr="00413EC8" w:rsidRDefault="00413EC8" w:rsidP="00413EC8">
            <w:pPr>
              <w:autoSpaceDE w:val="0"/>
              <w:autoSpaceDN w:val="0"/>
              <w:adjustRightInd w:val="0"/>
              <w:jc w:val="both"/>
              <w:rPr>
                <w:sz w:val="20"/>
                <w:szCs w:val="20"/>
              </w:rPr>
            </w:pPr>
            <w:r w:rsidRPr="00413EC8">
              <w:rPr>
                <w:sz w:val="20"/>
                <w:szCs w:val="20"/>
              </w:rPr>
              <w:t>число аварий на источниках теплоснабжения, паровых и тепловых сетях на период более 8 часов;</w:t>
            </w:r>
          </w:p>
        </w:tc>
      </w:tr>
      <w:tr w:rsidR="00413EC8" w:rsidRPr="00413EC8" w14:paraId="6234C10A" w14:textId="77777777" w:rsidTr="009D52AD">
        <w:tc>
          <w:tcPr>
            <w:tcW w:w="2897" w:type="dxa"/>
            <w:tcBorders>
              <w:top w:val="single" w:sz="4" w:space="0" w:color="auto"/>
              <w:left w:val="single" w:sz="4" w:space="0" w:color="auto"/>
              <w:bottom w:val="single" w:sz="4" w:space="0" w:color="auto"/>
              <w:right w:val="single" w:sz="4" w:space="0" w:color="auto"/>
            </w:tcBorders>
          </w:tcPr>
          <w:p w14:paraId="484E34E1" w14:textId="77777777" w:rsidR="00413EC8" w:rsidRPr="00413EC8" w:rsidRDefault="00413EC8" w:rsidP="00413EC8">
            <w:pPr>
              <w:autoSpaceDE w:val="0"/>
              <w:autoSpaceDN w:val="0"/>
              <w:adjustRightInd w:val="0"/>
              <w:rPr>
                <w:sz w:val="20"/>
                <w:szCs w:val="20"/>
              </w:rPr>
            </w:pPr>
            <w:r w:rsidRPr="00413EC8">
              <w:rPr>
                <w:sz w:val="20"/>
                <w:szCs w:val="20"/>
              </w:rPr>
              <w:t xml:space="preserve">Ожидаемые конечные результаты реализации </w:t>
            </w:r>
          </w:p>
        </w:tc>
        <w:tc>
          <w:tcPr>
            <w:tcW w:w="7371" w:type="dxa"/>
            <w:tcBorders>
              <w:top w:val="single" w:sz="4" w:space="0" w:color="auto"/>
              <w:left w:val="single" w:sz="4" w:space="0" w:color="auto"/>
              <w:bottom w:val="single" w:sz="4" w:space="0" w:color="auto"/>
              <w:right w:val="single" w:sz="4" w:space="0" w:color="auto"/>
            </w:tcBorders>
          </w:tcPr>
          <w:p w14:paraId="7B4F8216" w14:textId="77777777" w:rsidR="00413EC8" w:rsidRPr="00413EC8" w:rsidRDefault="00413EC8" w:rsidP="00413EC8">
            <w:pPr>
              <w:autoSpaceDE w:val="0"/>
              <w:autoSpaceDN w:val="0"/>
              <w:adjustRightInd w:val="0"/>
              <w:jc w:val="both"/>
              <w:rPr>
                <w:sz w:val="20"/>
                <w:szCs w:val="20"/>
              </w:rPr>
            </w:pPr>
            <w:r w:rsidRPr="00413EC8">
              <w:rPr>
                <w:sz w:val="20"/>
                <w:szCs w:val="20"/>
              </w:rPr>
              <w:t>Результатами реализации Подпрограммы станут:</w:t>
            </w:r>
          </w:p>
          <w:p w14:paraId="343E8AD7" w14:textId="77777777" w:rsidR="00413EC8" w:rsidRPr="00413EC8" w:rsidRDefault="00413EC8" w:rsidP="00413EC8">
            <w:pPr>
              <w:autoSpaceDE w:val="0"/>
              <w:autoSpaceDN w:val="0"/>
              <w:adjustRightInd w:val="0"/>
              <w:jc w:val="both"/>
              <w:rPr>
                <w:rFonts w:eastAsiaTheme="minorHAnsi"/>
                <w:sz w:val="20"/>
                <w:szCs w:val="20"/>
                <w:lang w:eastAsia="en-US"/>
              </w:rPr>
            </w:pPr>
            <w:r w:rsidRPr="00413EC8">
              <w:rPr>
                <w:rFonts w:eastAsiaTheme="minorHAnsi"/>
                <w:sz w:val="20"/>
                <w:szCs w:val="20"/>
                <w:lang w:eastAsia="en-US"/>
              </w:rPr>
              <w:t>- Акт администрации об отсутствии увеличения числа аварий на объектах водоснабжения, и теплоснабжения, продолжительностью более 8 часов по сравнению с прошлым годом</w:t>
            </w:r>
          </w:p>
          <w:p w14:paraId="5E6135E4" w14:textId="77777777" w:rsidR="00413EC8" w:rsidRPr="00413EC8" w:rsidRDefault="00413EC8" w:rsidP="00413EC8">
            <w:pPr>
              <w:autoSpaceDE w:val="0"/>
              <w:autoSpaceDN w:val="0"/>
              <w:adjustRightInd w:val="0"/>
              <w:jc w:val="both"/>
              <w:rPr>
                <w:sz w:val="20"/>
                <w:szCs w:val="20"/>
              </w:rPr>
            </w:pPr>
            <w:r w:rsidRPr="00413EC8">
              <w:rPr>
                <w:rFonts w:eastAsiaTheme="minorHAnsi"/>
                <w:sz w:val="20"/>
                <w:szCs w:val="20"/>
                <w:lang w:eastAsia="en-US"/>
              </w:rPr>
              <w:t>- Количество паспортов готовности к отопительному периоду муниципального образования, теплоснабжающих и теплосетевых организаций, потребителей или в случае неполучения паспортов готовности к отопительному периоду актов проверки готовности к отопительному периоду муниципального образования, теплоснабжающих и теплосетевых организаций, потребителей</w:t>
            </w:r>
          </w:p>
          <w:p w14:paraId="525D5939" w14:textId="77777777" w:rsidR="00413EC8" w:rsidRPr="00413EC8" w:rsidRDefault="00413EC8" w:rsidP="00413EC8">
            <w:pPr>
              <w:autoSpaceDE w:val="0"/>
              <w:autoSpaceDN w:val="0"/>
              <w:adjustRightInd w:val="0"/>
              <w:jc w:val="both"/>
              <w:rPr>
                <w:sz w:val="20"/>
                <w:szCs w:val="20"/>
              </w:rPr>
            </w:pPr>
          </w:p>
        </w:tc>
      </w:tr>
      <w:tr w:rsidR="00413EC8" w:rsidRPr="00413EC8" w14:paraId="3A5D8F9D" w14:textId="77777777" w:rsidTr="009D52AD">
        <w:tc>
          <w:tcPr>
            <w:tcW w:w="2897" w:type="dxa"/>
            <w:tcBorders>
              <w:top w:val="single" w:sz="4" w:space="0" w:color="auto"/>
              <w:left w:val="single" w:sz="4" w:space="0" w:color="auto"/>
              <w:bottom w:val="single" w:sz="4" w:space="0" w:color="auto"/>
              <w:right w:val="single" w:sz="4" w:space="0" w:color="auto"/>
            </w:tcBorders>
          </w:tcPr>
          <w:p w14:paraId="1CDE749A" w14:textId="77777777" w:rsidR="00413EC8" w:rsidRPr="00413EC8" w:rsidRDefault="00413EC8" w:rsidP="00413EC8">
            <w:pPr>
              <w:contextualSpacing/>
              <w:rPr>
                <w:sz w:val="20"/>
                <w:szCs w:val="20"/>
              </w:rPr>
            </w:pPr>
            <w:r w:rsidRPr="00413EC8">
              <w:rPr>
                <w:sz w:val="20"/>
                <w:szCs w:val="20"/>
              </w:rPr>
              <w:t>Электронный адрес размещения Подпрограммы в сети Интернет</w:t>
            </w:r>
          </w:p>
        </w:tc>
        <w:tc>
          <w:tcPr>
            <w:tcW w:w="7371" w:type="dxa"/>
            <w:tcBorders>
              <w:top w:val="single" w:sz="4" w:space="0" w:color="auto"/>
              <w:left w:val="single" w:sz="4" w:space="0" w:color="auto"/>
              <w:bottom w:val="single" w:sz="4" w:space="0" w:color="auto"/>
              <w:right w:val="single" w:sz="4" w:space="0" w:color="auto"/>
            </w:tcBorders>
          </w:tcPr>
          <w:p w14:paraId="1D2BF4DD" w14:textId="77777777" w:rsidR="00413EC8" w:rsidRPr="00413EC8" w:rsidRDefault="00413EC8" w:rsidP="00413EC8">
            <w:pPr>
              <w:spacing w:line="0" w:lineRule="atLeast"/>
              <w:ind w:firstLine="709"/>
              <w:contextualSpacing/>
              <w:rPr>
                <w:sz w:val="20"/>
                <w:szCs w:val="20"/>
              </w:rPr>
            </w:pPr>
            <w:hyperlink r:id="rId25" w:history="1">
              <w:r w:rsidRPr="00413EC8">
                <w:rPr>
                  <w:sz w:val="20"/>
                  <w:szCs w:val="20"/>
                  <w:u w:val="single"/>
                </w:rPr>
                <w:t>https://kuibyshev.nso.ru/page/1725</w:t>
              </w:r>
            </w:hyperlink>
            <w:r w:rsidRPr="00413EC8">
              <w:rPr>
                <w:sz w:val="20"/>
                <w:szCs w:val="20"/>
              </w:rPr>
              <w:t xml:space="preserve">     </w:t>
            </w:r>
          </w:p>
        </w:tc>
      </w:tr>
    </w:tbl>
    <w:p w14:paraId="325B3EE5" w14:textId="77777777" w:rsidR="00413EC8" w:rsidRPr="00413EC8" w:rsidRDefault="00413EC8" w:rsidP="00413EC8">
      <w:pPr>
        <w:autoSpaceDE w:val="0"/>
        <w:autoSpaceDN w:val="0"/>
        <w:adjustRightInd w:val="0"/>
        <w:ind w:firstLine="540"/>
        <w:jc w:val="both"/>
        <w:rPr>
          <w:sz w:val="20"/>
          <w:szCs w:val="20"/>
        </w:rPr>
      </w:pPr>
    </w:p>
    <w:p w14:paraId="7188AE41" w14:textId="77777777" w:rsidR="00413EC8" w:rsidRPr="00413EC8" w:rsidRDefault="00413EC8" w:rsidP="00413EC8">
      <w:pPr>
        <w:autoSpaceDE w:val="0"/>
        <w:autoSpaceDN w:val="0"/>
        <w:adjustRightInd w:val="0"/>
        <w:ind w:firstLine="709"/>
        <w:jc w:val="center"/>
        <w:outlineLvl w:val="1"/>
        <w:rPr>
          <w:sz w:val="20"/>
          <w:szCs w:val="20"/>
        </w:rPr>
      </w:pPr>
      <w:r w:rsidRPr="00413EC8">
        <w:rPr>
          <w:sz w:val="20"/>
          <w:szCs w:val="20"/>
        </w:rPr>
        <w:t>2.Обоснования необходимости реализации Подпрограммы.</w:t>
      </w:r>
    </w:p>
    <w:p w14:paraId="2391F65D" w14:textId="77777777" w:rsidR="00413EC8" w:rsidRPr="00413EC8" w:rsidRDefault="00413EC8" w:rsidP="00413EC8">
      <w:pPr>
        <w:autoSpaceDE w:val="0"/>
        <w:autoSpaceDN w:val="0"/>
        <w:adjustRightInd w:val="0"/>
        <w:ind w:firstLine="540"/>
        <w:jc w:val="both"/>
        <w:rPr>
          <w:sz w:val="20"/>
          <w:szCs w:val="20"/>
        </w:rPr>
      </w:pPr>
    </w:p>
    <w:p w14:paraId="31A52647" w14:textId="77777777" w:rsidR="00413EC8" w:rsidRPr="00413EC8" w:rsidRDefault="00413EC8" w:rsidP="00413EC8">
      <w:pPr>
        <w:ind w:firstLine="567"/>
        <w:jc w:val="both"/>
        <w:textAlignment w:val="baseline"/>
        <w:rPr>
          <w:sz w:val="20"/>
          <w:szCs w:val="20"/>
        </w:rPr>
      </w:pPr>
      <w:r w:rsidRPr="00413EC8">
        <w:rPr>
          <w:sz w:val="20"/>
          <w:szCs w:val="20"/>
        </w:rPr>
        <w:t>Жилищно-коммунальное хозяйство является важнейшей отраслью жизнеобеспечения человека, от которой во многом зависит социальная стабильность и уровень развития экономики страны.</w:t>
      </w:r>
    </w:p>
    <w:p w14:paraId="27BA3920" w14:textId="77777777" w:rsidR="00413EC8" w:rsidRPr="00413EC8" w:rsidRDefault="00413EC8" w:rsidP="00413EC8">
      <w:pPr>
        <w:ind w:firstLine="567"/>
        <w:jc w:val="both"/>
        <w:textAlignment w:val="baseline"/>
        <w:rPr>
          <w:sz w:val="20"/>
          <w:szCs w:val="20"/>
        </w:rPr>
      </w:pPr>
      <w:r w:rsidRPr="00413EC8">
        <w:rPr>
          <w:sz w:val="20"/>
          <w:szCs w:val="20"/>
        </w:rPr>
        <w:t>Подпрограмма направлена на решение следующих задач стратегии социально-экономического развития:</w:t>
      </w:r>
    </w:p>
    <w:p w14:paraId="2E2E5778" w14:textId="77777777" w:rsidR="00413EC8" w:rsidRPr="00413EC8" w:rsidRDefault="00413EC8" w:rsidP="00413EC8">
      <w:pPr>
        <w:ind w:firstLine="567"/>
        <w:jc w:val="both"/>
        <w:textAlignment w:val="baseline"/>
        <w:rPr>
          <w:sz w:val="20"/>
          <w:szCs w:val="20"/>
        </w:rPr>
      </w:pPr>
      <w:r w:rsidRPr="00413EC8">
        <w:rPr>
          <w:sz w:val="20"/>
          <w:szCs w:val="20"/>
        </w:rPr>
        <w:t>обеспечение надежности функционирования инженерной и коммунальной инфраструктуры;</w:t>
      </w:r>
    </w:p>
    <w:p w14:paraId="42DE5E13"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 xml:space="preserve">Реализация мероприятий по обеспечению  бесперебойной работы объектов жизнеобеспечения и создание условий их бесперебойной работы;  </w:t>
      </w:r>
    </w:p>
    <w:p w14:paraId="67CBE3AE" w14:textId="77777777" w:rsidR="00413EC8" w:rsidRPr="00413EC8" w:rsidRDefault="00413EC8" w:rsidP="00413EC8">
      <w:pPr>
        <w:ind w:firstLine="567"/>
        <w:jc w:val="both"/>
        <w:textAlignment w:val="baseline"/>
        <w:rPr>
          <w:sz w:val="20"/>
          <w:szCs w:val="20"/>
        </w:rPr>
      </w:pPr>
      <w:r w:rsidRPr="00413EC8">
        <w:rPr>
          <w:sz w:val="20"/>
          <w:szCs w:val="20"/>
        </w:rPr>
        <w:t>доведение воды до нормативных требований, предусмотренных СанПиН 2.1.3684-21;</w:t>
      </w:r>
    </w:p>
    <w:p w14:paraId="13EA6FD1" w14:textId="77777777" w:rsidR="00413EC8" w:rsidRPr="00413EC8" w:rsidRDefault="00413EC8" w:rsidP="00413EC8">
      <w:pPr>
        <w:ind w:firstLine="567"/>
        <w:jc w:val="both"/>
        <w:textAlignment w:val="baseline"/>
        <w:rPr>
          <w:sz w:val="20"/>
          <w:szCs w:val="20"/>
        </w:rPr>
      </w:pPr>
      <w:r w:rsidRPr="00413EC8">
        <w:rPr>
          <w:sz w:val="20"/>
          <w:szCs w:val="20"/>
        </w:rPr>
        <w:t>обеспечение экологической безопасности населения;</w:t>
      </w:r>
    </w:p>
    <w:p w14:paraId="23D06418"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Ежегодно в целях обеспечения устойчивого функционирования и своевременной подготовки объектов коммунального хозяйства муниципальными образованиями Куйбышевского муниципального района Новосибирской области реализуются планы мероприятий по обеспечению готовности объектов коммунального хозяйства к работе в осенне-зимний период.</w:t>
      </w:r>
    </w:p>
    <w:p w14:paraId="0C9CA4EB"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К началу отопительного периода формируются запасы топлива на складах котельных, организациями коммунального комплекса Куйбышевского муниципального района Новосибирской области ведется постоянная работа по погашению кредиторской задолженности перед поставщиками топливно-энергетических ресурсов.</w:t>
      </w:r>
    </w:p>
    <w:p w14:paraId="706F87B0"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Надежность функционирования коммунальных систем муниципальных образований Куйбышевского  муниципального района Новосибирской области во время прохождения отопительного периода обеспечивается в результате выполнения организационно-технических мероприятий, своевременной и качественной подготовки котельных, инженерного оборудования, создания необходимых запасов топлива на складах котельных и своевременной поставки топлива. Для безаварийной работы в период отопительного сезона данные мероприятия необходимо осуществлять ежегодно.</w:t>
      </w:r>
    </w:p>
    <w:p w14:paraId="01B54D3F"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Учитывая ограниченные бюджетные возможности муниципальных образований Куйбышевского муниципального района Новосибирской области, а также социальную важность вышеуказанных направлений, необходимо продолжить оказание государственной поддержки местным бюджетам поселений по следующим направлениям:</w:t>
      </w:r>
    </w:p>
    <w:p w14:paraId="2361295A" w14:textId="77777777" w:rsidR="00413EC8" w:rsidRPr="00413EC8" w:rsidRDefault="00413EC8" w:rsidP="00413EC8">
      <w:pPr>
        <w:autoSpaceDE w:val="0"/>
        <w:autoSpaceDN w:val="0"/>
        <w:adjustRightInd w:val="0"/>
        <w:ind w:firstLine="709"/>
        <w:jc w:val="center"/>
        <w:outlineLvl w:val="1"/>
        <w:rPr>
          <w:sz w:val="20"/>
          <w:szCs w:val="20"/>
        </w:rPr>
      </w:pPr>
    </w:p>
    <w:p w14:paraId="617C35C4" w14:textId="77777777" w:rsidR="00413EC8" w:rsidRPr="00413EC8" w:rsidRDefault="00413EC8" w:rsidP="00413EC8">
      <w:pPr>
        <w:autoSpaceDE w:val="0"/>
        <w:autoSpaceDN w:val="0"/>
        <w:adjustRightInd w:val="0"/>
        <w:ind w:firstLine="709"/>
        <w:jc w:val="center"/>
        <w:outlineLvl w:val="1"/>
        <w:rPr>
          <w:sz w:val="20"/>
          <w:szCs w:val="20"/>
        </w:rPr>
      </w:pPr>
      <w:r w:rsidRPr="00413EC8">
        <w:rPr>
          <w:sz w:val="20"/>
          <w:szCs w:val="20"/>
        </w:rPr>
        <w:t>3. Цели и задачи, целевые индикаторы Подпрограммы</w:t>
      </w:r>
    </w:p>
    <w:p w14:paraId="75278966" w14:textId="77777777" w:rsidR="00413EC8" w:rsidRPr="00413EC8" w:rsidRDefault="00413EC8" w:rsidP="00413EC8">
      <w:pPr>
        <w:autoSpaceDE w:val="0"/>
        <w:autoSpaceDN w:val="0"/>
        <w:adjustRightInd w:val="0"/>
        <w:ind w:firstLine="540"/>
        <w:jc w:val="both"/>
        <w:rPr>
          <w:sz w:val="20"/>
          <w:szCs w:val="20"/>
        </w:rPr>
      </w:pPr>
    </w:p>
    <w:p w14:paraId="08CF0F29"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Цель Подпрограммы:</w:t>
      </w:r>
    </w:p>
    <w:p w14:paraId="0A854A2D"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 обеспечение ежегодной готовности объектов жилищно-коммунального хозяйства к работе в отопительные периоды и безаварийного прохождения осенне-зимних периодов.</w:t>
      </w:r>
    </w:p>
    <w:p w14:paraId="367B4F41"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Задачи Подпрограммы:</w:t>
      </w:r>
    </w:p>
    <w:p w14:paraId="339C3F37"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 Организация функционирования систем тепло-, водоснабжения населения и водоотведения, за исключением мероприятий по содержанию объектов тепло-, водоснабжения и водоотведения в состоянии, обеспечивающем их бесперебойную работу</w:t>
      </w:r>
    </w:p>
    <w:p w14:paraId="0C31E937"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 xml:space="preserve">- Реализация мероприятия по обеспечению  бесперебойной работы объектов жизнеобеспечения и создание условий их бесперебойной работы  </w:t>
      </w:r>
    </w:p>
    <w:p w14:paraId="71CC9A5A"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Целевые индикаторы Подпрограммы:</w:t>
      </w:r>
    </w:p>
    <w:p w14:paraId="514A5173"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 Количество муниципальных образований района, своевременно подготовивших объекты жилищно-коммунального хозяйства к отопительному сезону;</w:t>
      </w:r>
    </w:p>
    <w:p w14:paraId="2B239234"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 Число аварий в системах централизованного водоснабжения продолжительностью более 8 часов; число аварий в системах централизованного водоотведения (</w:t>
      </w:r>
      <w:proofErr w:type="spellStart"/>
      <w:r w:rsidRPr="00413EC8">
        <w:rPr>
          <w:sz w:val="20"/>
          <w:szCs w:val="20"/>
        </w:rPr>
        <w:t>канализования</w:t>
      </w:r>
      <w:proofErr w:type="spellEnd"/>
      <w:r w:rsidRPr="00413EC8">
        <w:rPr>
          <w:sz w:val="20"/>
          <w:szCs w:val="20"/>
        </w:rPr>
        <w:t>); число аварий на источниках теплоснабжения, паровых и тепловых сетях на период более 8 часов;</w:t>
      </w:r>
    </w:p>
    <w:p w14:paraId="0EAC9E2D"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Цели, задачи  и целевые индикаторы Подпрограммы приведены в приложении 1 к Подпрограмме.</w:t>
      </w:r>
    </w:p>
    <w:p w14:paraId="0F3CCA31" w14:textId="77777777" w:rsidR="00413EC8" w:rsidRPr="00413EC8" w:rsidRDefault="00413EC8" w:rsidP="00413EC8">
      <w:pPr>
        <w:autoSpaceDE w:val="0"/>
        <w:autoSpaceDN w:val="0"/>
        <w:adjustRightInd w:val="0"/>
        <w:ind w:firstLine="709"/>
        <w:jc w:val="center"/>
        <w:outlineLvl w:val="1"/>
        <w:rPr>
          <w:sz w:val="20"/>
          <w:szCs w:val="20"/>
        </w:rPr>
      </w:pPr>
    </w:p>
    <w:p w14:paraId="2A2562DD" w14:textId="77777777" w:rsidR="00413EC8" w:rsidRPr="00413EC8" w:rsidRDefault="00413EC8" w:rsidP="00413EC8">
      <w:pPr>
        <w:autoSpaceDE w:val="0"/>
        <w:autoSpaceDN w:val="0"/>
        <w:adjustRightInd w:val="0"/>
        <w:ind w:firstLine="709"/>
        <w:jc w:val="center"/>
        <w:outlineLvl w:val="1"/>
        <w:rPr>
          <w:sz w:val="20"/>
          <w:szCs w:val="20"/>
        </w:rPr>
      </w:pPr>
      <w:r w:rsidRPr="00413EC8">
        <w:rPr>
          <w:sz w:val="20"/>
          <w:szCs w:val="20"/>
        </w:rPr>
        <w:t>4. Основные  мероприятия Подпрограммы</w:t>
      </w:r>
    </w:p>
    <w:p w14:paraId="774E8070" w14:textId="77777777" w:rsidR="00413EC8" w:rsidRPr="00413EC8" w:rsidRDefault="00413EC8" w:rsidP="00413EC8">
      <w:pPr>
        <w:autoSpaceDE w:val="0"/>
        <w:autoSpaceDN w:val="0"/>
        <w:adjustRightInd w:val="0"/>
        <w:ind w:firstLine="709"/>
        <w:jc w:val="center"/>
        <w:outlineLvl w:val="1"/>
        <w:rPr>
          <w:sz w:val="20"/>
          <w:szCs w:val="20"/>
        </w:rPr>
      </w:pPr>
    </w:p>
    <w:p w14:paraId="19A245D2"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В рамках данной Подпрограммы предусмотрено выполнение  мероприятий по оказанию государственной поддержки муниципальным образованиям Куйбышевского муниципального района Новосибирской области на подготовку объектов жилищно-коммунального хозяйства к работе в осенне-зимний период в форме предоставления субсидий за счет средств областного бюджета Новосибирской области и местного бюджета Куйбышевского муниципального района.</w:t>
      </w:r>
    </w:p>
    <w:p w14:paraId="015D49F5"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Предоставление субсидий осуществляется министерством путем перечисления денежных средств местным бюджетам на основании заключенных соглашений с администрацией Куйбышевского муниципального района Новосибирской области.</w:t>
      </w:r>
    </w:p>
    <w:p w14:paraId="72EAE61C"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Распределение лимитов денежных средств осуществляется по следующим направлениям:</w:t>
      </w:r>
    </w:p>
    <w:p w14:paraId="388AC386"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1. Организация функционирования систем тепло-, водоснабжения населения и водоотведения, за исключением мероприятий по содержанию объектов тепло-, водоснабжения и водоотведения в состоянии, обеспечивающем их бесперебойную работу:</w:t>
      </w:r>
    </w:p>
    <w:p w14:paraId="3E7BBABB" w14:textId="77777777" w:rsidR="00413EC8" w:rsidRPr="00413EC8" w:rsidRDefault="00413EC8" w:rsidP="00413EC8">
      <w:pPr>
        <w:ind w:firstLine="567"/>
        <w:jc w:val="both"/>
        <w:rPr>
          <w:sz w:val="20"/>
          <w:szCs w:val="20"/>
        </w:rPr>
      </w:pPr>
      <w:r w:rsidRPr="00413EC8">
        <w:rPr>
          <w:sz w:val="20"/>
          <w:szCs w:val="20"/>
        </w:rPr>
        <w:t>- погашение задолженности организаций коммунального комплекса перед поставщиками ресурсов, в том числе за услуги по транспортировке газа, услуги водоснабжения и водоотведения, в том числе на возмещение расходов муниципальным образованиям, связанных с плановой подготовкой объектов коммунального хозяйства:</w:t>
      </w:r>
    </w:p>
    <w:p w14:paraId="2BB7639D" w14:textId="77777777" w:rsidR="00413EC8" w:rsidRPr="00413EC8" w:rsidRDefault="00413EC8" w:rsidP="00413EC8">
      <w:pPr>
        <w:ind w:firstLine="567"/>
        <w:jc w:val="both"/>
        <w:rPr>
          <w:sz w:val="20"/>
          <w:szCs w:val="20"/>
        </w:rPr>
      </w:pPr>
      <w:r w:rsidRPr="00413EC8">
        <w:rPr>
          <w:sz w:val="20"/>
          <w:szCs w:val="20"/>
        </w:rPr>
        <w:t>- обеспечение источников тепловой энергии нормативным запасом топлива:</w:t>
      </w:r>
    </w:p>
    <w:p w14:paraId="3575430C" w14:textId="77777777" w:rsidR="00413EC8" w:rsidRPr="00413EC8" w:rsidRDefault="00413EC8" w:rsidP="00413EC8">
      <w:pPr>
        <w:ind w:firstLine="567"/>
        <w:jc w:val="both"/>
        <w:rPr>
          <w:sz w:val="20"/>
          <w:szCs w:val="20"/>
        </w:rPr>
      </w:pPr>
      <w:r w:rsidRPr="00413EC8">
        <w:rPr>
          <w:sz w:val="20"/>
          <w:szCs w:val="20"/>
        </w:rPr>
        <w:t>- приобретение реагентов, веществ, фильтрующих элементов водоподготовки, принимающих участие в процессе доведения воды до нормативных требований, предусмотренных СанПиН 2.1.3684-21 на станциях (установках, модулях) водоподготовки (очистки воды):</w:t>
      </w:r>
    </w:p>
    <w:p w14:paraId="6E99E1FF" w14:textId="77777777" w:rsidR="00413EC8" w:rsidRPr="00413EC8" w:rsidRDefault="00413EC8" w:rsidP="00413EC8">
      <w:pPr>
        <w:ind w:firstLine="567"/>
        <w:jc w:val="both"/>
        <w:rPr>
          <w:sz w:val="20"/>
          <w:szCs w:val="20"/>
        </w:rPr>
      </w:pPr>
      <w:r w:rsidRPr="00413EC8">
        <w:rPr>
          <w:sz w:val="20"/>
          <w:szCs w:val="20"/>
        </w:rPr>
        <w:t>- оказание услуг по технологическому (техническому, сервисному) обслуживанию станций (установок, модулей) водоподготовки (очистки воды) и (или) вывозу промывных вод:</w:t>
      </w:r>
    </w:p>
    <w:p w14:paraId="207FEE26" w14:textId="77777777" w:rsidR="00413EC8" w:rsidRPr="00413EC8" w:rsidRDefault="00413EC8" w:rsidP="00413EC8">
      <w:pPr>
        <w:ind w:firstLine="567"/>
        <w:jc w:val="both"/>
        <w:rPr>
          <w:sz w:val="20"/>
          <w:szCs w:val="20"/>
        </w:rPr>
      </w:pPr>
      <w:r w:rsidRPr="00413EC8">
        <w:rPr>
          <w:sz w:val="20"/>
          <w:szCs w:val="20"/>
        </w:rPr>
        <w:t>- компенсация некомпенсируемых финансовых убытков, связанных с выводом из эксплуатации источника тепловой энергии и тепловых сетей собственником объектов.</w:t>
      </w:r>
    </w:p>
    <w:p w14:paraId="66DFDAAE"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 xml:space="preserve">2. Реализация мероприятия по обеспечению  бесперебойной работы объектов жизнеобеспечения и создание условий их бесперебойной работы:  </w:t>
      </w:r>
    </w:p>
    <w:p w14:paraId="34D52BDD" w14:textId="77777777" w:rsidR="00413EC8" w:rsidRPr="00413EC8" w:rsidRDefault="00413EC8" w:rsidP="00413EC8">
      <w:pPr>
        <w:ind w:firstLine="567"/>
        <w:jc w:val="both"/>
        <w:rPr>
          <w:spacing w:val="-4"/>
          <w:sz w:val="20"/>
          <w:szCs w:val="20"/>
          <w:highlight w:val="white"/>
        </w:rPr>
      </w:pPr>
      <w:r w:rsidRPr="00413EC8">
        <w:rPr>
          <w:spacing w:val="-4"/>
          <w:sz w:val="20"/>
          <w:szCs w:val="20"/>
          <w:highlight w:val="white"/>
        </w:rPr>
        <w:t>- приобретение материалов и оборудования:</w:t>
      </w:r>
    </w:p>
    <w:p w14:paraId="71009147" w14:textId="77777777" w:rsidR="00413EC8" w:rsidRPr="00413EC8" w:rsidRDefault="00413EC8" w:rsidP="00413EC8">
      <w:pPr>
        <w:ind w:firstLine="567"/>
        <w:jc w:val="both"/>
        <w:rPr>
          <w:spacing w:val="-4"/>
          <w:sz w:val="20"/>
          <w:szCs w:val="20"/>
        </w:rPr>
      </w:pPr>
      <w:r w:rsidRPr="00413EC8">
        <w:rPr>
          <w:spacing w:val="-4"/>
          <w:sz w:val="20"/>
          <w:szCs w:val="20"/>
        </w:rPr>
        <w:t xml:space="preserve">- выполнение капитального ремонта объектов: </w:t>
      </w:r>
    </w:p>
    <w:p w14:paraId="3DD24262" w14:textId="77777777" w:rsidR="00413EC8" w:rsidRPr="00413EC8" w:rsidRDefault="00413EC8" w:rsidP="00413EC8">
      <w:pPr>
        <w:ind w:firstLine="567"/>
        <w:jc w:val="both"/>
        <w:rPr>
          <w:spacing w:val="-4"/>
          <w:sz w:val="20"/>
          <w:szCs w:val="20"/>
        </w:rPr>
      </w:pPr>
      <w:r w:rsidRPr="00413EC8">
        <w:rPr>
          <w:spacing w:val="-4"/>
          <w:sz w:val="20"/>
          <w:szCs w:val="20"/>
        </w:rPr>
        <w:t>- выполнение работ по проектированию строительства, реконструкции, капитального ремонта объектов системы теплоснабжения, водоснабжения и водоотведения и проведению экспертизы.</w:t>
      </w:r>
    </w:p>
    <w:p w14:paraId="46499187"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Администрацией Куйбышевского муниципального района Новосибирской области  заключаются соглашения с администрациями муниципальных образований Куйбышевского муниципального района Новосибирской области  о предоставлении субсидий, на основании которых предоставляются субсидии на реализацию мероприятий подпрограммы.</w:t>
      </w:r>
    </w:p>
    <w:p w14:paraId="0F60BF6A" w14:textId="77777777" w:rsidR="00413EC8" w:rsidRPr="00413EC8" w:rsidRDefault="00413EC8" w:rsidP="00413EC8">
      <w:pPr>
        <w:autoSpaceDE w:val="0"/>
        <w:autoSpaceDN w:val="0"/>
        <w:adjustRightInd w:val="0"/>
        <w:ind w:firstLine="540"/>
        <w:jc w:val="both"/>
        <w:rPr>
          <w:sz w:val="20"/>
          <w:szCs w:val="20"/>
        </w:rPr>
      </w:pPr>
      <w:r w:rsidRPr="00413EC8">
        <w:rPr>
          <w:sz w:val="20"/>
          <w:szCs w:val="20"/>
        </w:rPr>
        <w:t>Формы, порядок и сроки представления отчетности по всем мероприятиям устанавливаются соглашениями о предоставлении субсидий.</w:t>
      </w:r>
    </w:p>
    <w:p w14:paraId="0D9BF10B" w14:textId="77777777" w:rsidR="00413EC8" w:rsidRPr="00413EC8" w:rsidRDefault="00413EC8" w:rsidP="00413EC8">
      <w:pPr>
        <w:autoSpaceDE w:val="0"/>
        <w:autoSpaceDN w:val="0"/>
        <w:adjustRightInd w:val="0"/>
        <w:ind w:firstLine="540"/>
        <w:jc w:val="both"/>
        <w:rPr>
          <w:sz w:val="20"/>
          <w:szCs w:val="20"/>
        </w:rPr>
      </w:pPr>
      <w:r w:rsidRPr="00413EC8">
        <w:rPr>
          <w:sz w:val="20"/>
          <w:szCs w:val="20"/>
        </w:rPr>
        <w:t>Основные мероприятия Подпрограммы приведены в приложениях 2 и 2.1 к Подпрограмме.</w:t>
      </w:r>
    </w:p>
    <w:p w14:paraId="327AFAEE" w14:textId="77777777" w:rsidR="00413EC8" w:rsidRPr="00413EC8" w:rsidRDefault="00413EC8" w:rsidP="00413EC8">
      <w:pPr>
        <w:autoSpaceDE w:val="0"/>
        <w:autoSpaceDN w:val="0"/>
        <w:adjustRightInd w:val="0"/>
        <w:ind w:firstLine="540"/>
        <w:jc w:val="both"/>
        <w:rPr>
          <w:sz w:val="20"/>
          <w:szCs w:val="20"/>
        </w:rPr>
      </w:pPr>
    </w:p>
    <w:p w14:paraId="32F93E53" w14:textId="77777777" w:rsidR="00413EC8" w:rsidRPr="00413EC8" w:rsidRDefault="00413EC8" w:rsidP="00413EC8">
      <w:pPr>
        <w:autoSpaceDE w:val="0"/>
        <w:autoSpaceDN w:val="0"/>
        <w:adjustRightInd w:val="0"/>
        <w:ind w:firstLine="540"/>
        <w:jc w:val="center"/>
        <w:outlineLvl w:val="1"/>
        <w:rPr>
          <w:sz w:val="20"/>
          <w:szCs w:val="20"/>
        </w:rPr>
      </w:pPr>
      <w:r w:rsidRPr="00413EC8">
        <w:rPr>
          <w:sz w:val="20"/>
          <w:szCs w:val="20"/>
        </w:rPr>
        <w:t>5. Ожидаемые и конечные результаты Подпрограммы</w:t>
      </w:r>
    </w:p>
    <w:p w14:paraId="1ED8C308" w14:textId="77777777" w:rsidR="00413EC8" w:rsidRPr="00413EC8" w:rsidRDefault="00413EC8" w:rsidP="00413EC8">
      <w:pPr>
        <w:autoSpaceDE w:val="0"/>
        <w:autoSpaceDN w:val="0"/>
        <w:adjustRightInd w:val="0"/>
        <w:ind w:firstLine="540"/>
        <w:jc w:val="center"/>
        <w:outlineLvl w:val="1"/>
        <w:rPr>
          <w:sz w:val="20"/>
          <w:szCs w:val="20"/>
        </w:rPr>
      </w:pPr>
    </w:p>
    <w:p w14:paraId="7CBECB51" w14:textId="77777777" w:rsidR="00413EC8" w:rsidRPr="00413EC8" w:rsidRDefault="00413EC8" w:rsidP="00413EC8">
      <w:pPr>
        <w:autoSpaceDE w:val="0"/>
        <w:autoSpaceDN w:val="0"/>
        <w:adjustRightInd w:val="0"/>
        <w:ind w:firstLine="540"/>
        <w:jc w:val="both"/>
        <w:rPr>
          <w:sz w:val="20"/>
          <w:szCs w:val="20"/>
        </w:rPr>
      </w:pPr>
      <w:r w:rsidRPr="00413EC8">
        <w:rPr>
          <w:sz w:val="20"/>
          <w:szCs w:val="20"/>
        </w:rPr>
        <w:t>В результате реализации Подпрограммы планируется достичь следующих показателей:</w:t>
      </w:r>
    </w:p>
    <w:p w14:paraId="3E8AD238" w14:textId="77777777" w:rsidR="00413EC8" w:rsidRPr="00413EC8" w:rsidRDefault="00413EC8" w:rsidP="00413EC8">
      <w:pPr>
        <w:autoSpaceDE w:val="0"/>
        <w:autoSpaceDN w:val="0"/>
        <w:adjustRightInd w:val="0"/>
        <w:ind w:firstLine="540"/>
        <w:jc w:val="both"/>
        <w:rPr>
          <w:rFonts w:eastAsiaTheme="minorHAnsi"/>
          <w:sz w:val="20"/>
          <w:szCs w:val="20"/>
          <w:lang w:eastAsia="en-US"/>
        </w:rPr>
      </w:pPr>
      <w:r w:rsidRPr="00413EC8">
        <w:rPr>
          <w:rFonts w:eastAsiaTheme="minorHAnsi"/>
          <w:sz w:val="20"/>
          <w:szCs w:val="20"/>
          <w:lang w:eastAsia="en-US"/>
        </w:rPr>
        <w:t>- Акт администрации об отсутствии увеличения числа аварий на объектах водоснабжения, и теплоснабжения, продолжительностью более 8 часов по сравнению с прошлым годом.</w:t>
      </w:r>
    </w:p>
    <w:p w14:paraId="6EAF887B" w14:textId="77777777" w:rsidR="00413EC8" w:rsidRPr="00413EC8" w:rsidRDefault="00413EC8" w:rsidP="00413EC8">
      <w:pPr>
        <w:autoSpaceDE w:val="0"/>
        <w:autoSpaceDN w:val="0"/>
        <w:adjustRightInd w:val="0"/>
        <w:ind w:firstLine="567"/>
        <w:jc w:val="both"/>
        <w:rPr>
          <w:sz w:val="20"/>
          <w:szCs w:val="20"/>
        </w:rPr>
      </w:pPr>
      <w:r w:rsidRPr="00413EC8">
        <w:rPr>
          <w:rFonts w:eastAsiaTheme="minorHAnsi"/>
          <w:sz w:val="20"/>
          <w:szCs w:val="20"/>
          <w:lang w:eastAsia="en-US"/>
        </w:rPr>
        <w:t>- Количество паспортов готовности к отопительному периоду муниципального образования, теплоснабжающих и теплосетевых организаций, потребителей или в случае неполучения паспортов готовности к отопительному периоду актов проверки готовности к отопительному периоду муниципального образования, теплоснабжающих и теплосетевых организаций, потребителей.</w:t>
      </w:r>
    </w:p>
    <w:p w14:paraId="5F13C43A" w14:textId="77777777" w:rsidR="00413EC8" w:rsidRPr="00413EC8" w:rsidRDefault="00413EC8" w:rsidP="00413EC8">
      <w:pPr>
        <w:ind w:right="-2"/>
        <w:rPr>
          <w:sz w:val="20"/>
          <w:szCs w:val="20"/>
        </w:rPr>
      </w:pPr>
    </w:p>
    <w:p w14:paraId="145BD47E" w14:textId="77777777" w:rsidR="00413EC8" w:rsidRPr="00413EC8" w:rsidRDefault="00413EC8" w:rsidP="00413EC8">
      <w:pPr>
        <w:ind w:right="-2"/>
        <w:jc w:val="center"/>
        <w:rPr>
          <w:sz w:val="20"/>
          <w:szCs w:val="20"/>
        </w:rPr>
      </w:pPr>
      <w:r w:rsidRPr="00413EC8">
        <w:rPr>
          <w:sz w:val="20"/>
          <w:szCs w:val="20"/>
        </w:rPr>
        <w:t>6. Ресурсное обеспечение Подпрограммы</w:t>
      </w:r>
    </w:p>
    <w:p w14:paraId="21F39D13" w14:textId="77777777" w:rsidR="00413EC8" w:rsidRPr="00413EC8" w:rsidRDefault="00413EC8" w:rsidP="00413EC8">
      <w:pPr>
        <w:ind w:right="-2"/>
        <w:jc w:val="center"/>
        <w:rPr>
          <w:sz w:val="20"/>
          <w:szCs w:val="20"/>
        </w:rPr>
      </w:pPr>
    </w:p>
    <w:p w14:paraId="19DD9754"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Общий объем финансирования, необходимый для реализации Подпрограммы составит 205900,90754 тыс. рублей, в том числе по годам:</w:t>
      </w:r>
    </w:p>
    <w:p w14:paraId="6503388C"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2024 год – 83214,13567 тыс. рублей;</w:t>
      </w:r>
    </w:p>
    <w:p w14:paraId="479D3431"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2025 год – 92143,57105 тыс. рублей;</w:t>
      </w:r>
    </w:p>
    <w:p w14:paraId="74E813C4"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2026 год – 30543,20082 тыс. рублей;</w:t>
      </w:r>
    </w:p>
    <w:p w14:paraId="064B297D"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по источникам финансирования Подпрограммы:</w:t>
      </w:r>
    </w:p>
    <w:p w14:paraId="0C834774"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 областной бюджет Новосибирской области – 191168,31297 тыс. рублей, в том числе по годам:</w:t>
      </w:r>
    </w:p>
    <w:p w14:paraId="2358D29B"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2024 год – 73631,88272 тыс. рублей;</w:t>
      </w:r>
    </w:p>
    <w:p w14:paraId="21945742"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2025 год – 87573,55025 тыс. рублей;</w:t>
      </w:r>
    </w:p>
    <w:p w14:paraId="52E43560"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2026 год – 29962,88000 тыс. рублей;</w:t>
      </w:r>
    </w:p>
    <w:p w14:paraId="17E078C6"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 xml:space="preserve">- местный бюджет (прогнозные объемы на условиях </w:t>
      </w:r>
      <w:proofErr w:type="spellStart"/>
      <w:r w:rsidRPr="00413EC8">
        <w:rPr>
          <w:sz w:val="20"/>
          <w:szCs w:val="20"/>
        </w:rPr>
        <w:t>софинансирования</w:t>
      </w:r>
      <w:proofErr w:type="spellEnd"/>
      <w:r w:rsidRPr="00413EC8">
        <w:rPr>
          <w:sz w:val="20"/>
          <w:szCs w:val="20"/>
        </w:rPr>
        <w:t>) -</w:t>
      </w:r>
    </w:p>
    <w:p w14:paraId="1985EFB1"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 xml:space="preserve">14732,59457 тыс. рублей, </w:t>
      </w:r>
    </w:p>
    <w:p w14:paraId="42490FC6"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в том числе по годам:</w:t>
      </w:r>
    </w:p>
    <w:p w14:paraId="07EEFACC"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2024 год – 9582,25295 тыс. рублей;</w:t>
      </w:r>
    </w:p>
    <w:p w14:paraId="76180BBE"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2025 год – 4570,02080 тыс. рублей;</w:t>
      </w:r>
    </w:p>
    <w:p w14:paraId="13877B9A" w14:textId="77777777" w:rsidR="00413EC8" w:rsidRPr="00413EC8" w:rsidRDefault="00413EC8" w:rsidP="00413EC8">
      <w:pPr>
        <w:autoSpaceDE w:val="0"/>
        <w:autoSpaceDN w:val="0"/>
        <w:adjustRightInd w:val="0"/>
        <w:ind w:firstLine="567"/>
        <w:jc w:val="both"/>
        <w:rPr>
          <w:sz w:val="20"/>
          <w:szCs w:val="20"/>
        </w:rPr>
      </w:pPr>
      <w:r w:rsidRPr="00413EC8">
        <w:rPr>
          <w:sz w:val="20"/>
          <w:szCs w:val="20"/>
        </w:rPr>
        <w:t>2026 год – 580,32082 тыс. рублей.</w:t>
      </w:r>
    </w:p>
    <w:p w14:paraId="4F9D74EC" w14:textId="77777777" w:rsidR="00413EC8" w:rsidRPr="00413EC8" w:rsidRDefault="00413EC8" w:rsidP="00413EC8">
      <w:pPr>
        <w:ind w:right="-2" w:firstLine="567"/>
        <w:jc w:val="both"/>
        <w:rPr>
          <w:sz w:val="20"/>
          <w:szCs w:val="20"/>
        </w:rPr>
      </w:pPr>
      <w:r w:rsidRPr="00413EC8">
        <w:rPr>
          <w:sz w:val="20"/>
          <w:szCs w:val="20"/>
        </w:rPr>
        <w:t>Суммы средств, выделяемые из областного бюджета Новосибирской области и местного бюджета, подлежат ежегодному уточнению исходя из возможностей бюджетов всех уровней. В Подпрограмме приведена прогнозная (справочная) информация об объемах средств местного и областного бюджета.</w:t>
      </w:r>
    </w:p>
    <w:p w14:paraId="669B617E" w14:textId="77777777" w:rsidR="00413EC8" w:rsidRPr="00413EC8" w:rsidRDefault="00413EC8" w:rsidP="00413EC8">
      <w:pPr>
        <w:ind w:right="-2" w:firstLine="567"/>
        <w:jc w:val="both"/>
        <w:rPr>
          <w:sz w:val="20"/>
          <w:szCs w:val="20"/>
        </w:rPr>
      </w:pPr>
      <w:r w:rsidRPr="00413EC8">
        <w:rPr>
          <w:sz w:val="20"/>
          <w:szCs w:val="20"/>
        </w:rPr>
        <w:t xml:space="preserve"> Сводные финансовые затраты по Подпрограмме с распределением расходов по годам и источникам финансирования  приведены в приложении 3 к Подпрограмме.</w:t>
      </w:r>
    </w:p>
    <w:p w14:paraId="71F7FDDB" w14:textId="77777777" w:rsidR="00413EC8" w:rsidRPr="00413EC8" w:rsidRDefault="00413EC8" w:rsidP="00413EC8">
      <w:pPr>
        <w:ind w:right="-2" w:firstLine="851"/>
        <w:jc w:val="both"/>
        <w:rPr>
          <w:sz w:val="20"/>
          <w:szCs w:val="20"/>
        </w:rPr>
      </w:pPr>
    </w:p>
    <w:p w14:paraId="51D2A7A7" w14:textId="77777777" w:rsidR="00413EC8" w:rsidRPr="00413EC8" w:rsidRDefault="00413EC8" w:rsidP="00413EC8">
      <w:pPr>
        <w:ind w:right="-2" w:firstLine="851"/>
        <w:jc w:val="both"/>
        <w:rPr>
          <w:sz w:val="20"/>
          <w:szCs w:val="20"/>
        </w:rPr>
      </w:pPr>
    </w:p>
    <w:p w14:paraId="19769D7E" w14:textId="77777777" w:rsidR="00413EC8" w:rsidRPr="00413EC8" w:rsidRDefault="00413EC8" w:rsidP="00413EC8">
      <w:pPr>
        <w:ind w:right="-2" w:firstLine="851"/>
        <w:jc w:val="both"/>
        <w:rPr>
          <w:sz w:val="20"/>
          <w:szCs w:val="20"/>
        </w:rPr>
      </w:pPr>
    </w:p>
    <w:p w14:paraId="7684ACDB" w14:textId="77777777" w:rsidR="00413EC8" w:rsidRPr="00413EC8" w:rsidRDefault="00413EC8" w:rsidP="00413EC8">
      <w:pPr>
        <w:ind w:right="-2" w:firstLine="851"/>
        <w:jc w:val="both"/>
        <w:rPr>
          <w:sz w:val="20"/>
          <w:szCs w:val="20"/>
        </w:rPr>
      </w:pPr>
    </w:p>
    <w:p w14:paraId="5AE855B4" w14:textId="77777777" w:rsidR="00413EC8" w:rsidRPr="00413EC8" w:rsidRDefault="00413EC8" w:rsidP="00413EC8">
      <w:pPr>
        <w:ind w:right="-2" w:firstLine="851"/>
        <w:jc w:val="both"/>
        <w:rPr>
          <w:sz w:val="20"/>
          <w:szCs w:val="20"/>
        </w:rPr>
      </w:pPr>
    </w:p>
    <w:p w14:paraId="1E2CB5E1" w14:textId="77777777" w:rsidR="00413EC8" w:rsidRPr="00413EC8" w:rsidRDefault="00413EC8" w:rsidP="00413EC8">
      <w:pPr>
        <w:ind w:right="-2" w:firstLine="851"/>
        <w:jc w:val="both"/>
        <w:rPr>
          <w:sz w:val="20"/>
          <w:szCs w:val="20"/>
        </w:rPr>
      </w:pPr>
    </w:p>
    <w:p w14:paraId="344A4A43" w14:textId="77777777" w:rsidR="00413EC8" w:rsidRPr="00413EC8" w:rsidRDefault="00413EC8" w:rsidP="00413EC8">
      <w:pPr>
        <w:ind w:right="-2" w:firstLine="851"/>
        <w:jc w:val="both"/>
        <w:rPr>
          <w:sz w:val="20"/>
          <w:szCs w:val="20"/>
        </w:rPr>
      </w:pPr>
    </w:p>
    <w:p w14:paraId="210FB7CB" w14:textId="77777777" w:rsidR="00413EC8" w:rsidRPr="00413EC8" w:rsidRDefault="00413EC8" w:rsidP="00413EC8">
      <w:pPr>
        <w:ind w:right="-2" w:firstLine="851"/>
        <w:jc w:val="both"/>
        <w:rPr>
          <w:sz w:val="20"/>
          <w:szCs w:val="20"/>
        </w:rPr>
      </w:pPr>
    </w:p>
    <w:p w14:paraId="730ABD36" w14:textId="77777777" w:rsidR="00413EC8" w:rsidRPr="00413EC8" w:rsidRDefault="00413EC8" w:rsidP="00413EC8">
      <w:pPr>
        <w:ind w:right="-2" w:firstLine="851"/>
        <w:jc w:val="both"/>
        <w:rPr>
          <w:sz w:val="20"/>
          <w:szCs w:val="20"/>
        </w:rPr>
      </w:pPr>
    </w:p>
    <w:p w14:paraId="7E09B1FB" w14:textId="77777777" w:rsidR="00413EC8" w:rsidRPr="00413EC8" w:rsidRDefault="00413EC8" w:rsidP="00413EC8">
      <w:pPr>
        <w:ind w:right="-2" w:firstLine="851"/>
        <w:jc w:val="both"/>
        <w:rPr>
          <w:sz w:val="20"/>
          <w:szCs w:val="20"/>
        </w:rPr>
      </w:pPr>
    </w:p>
    <w:p w14:paraId="54FDE3A4" w14:textId="77777777" w:rsidR="00413EC8" w:rsidRPr="00413EC8" w:rsidRDefault="00413EC8" w:rsidP="00413EC8">
      <w:pPr>
        <w:ind w:right="-2" w:firstLine="851"/>
        <w:jc w:val="both"/>
        <w:rPr>
          <w:sz w:val="20"/>
          <w:szCs w:val="20"/>
        </w:rPr>
      </w:pPr>
    </w:p>
    <w:p w14:paraId="2B12F55A" w14:textId="77777777" w:rsidR="00413EC8" w:rsidRPr="00413EC8" w:rsidRDefault="00413EC8" w:rsidP="00413EC8">
      <w:pPr>
        <w:ind w:right="-2" w:firstLine="851"/>
        <w:jc w:val="both"/>
        <w:rPr>
          <w:sz w:val="20"/>
          <w:szCs w:val="20"/>
        </w:rPr>
      </w:pPr>
    </w:p>
    <w:p w14:paraId="115B5152" w14:textId="77777777" w:rsidR="00413EC8" w:rsidRPr="00413EC8" w:rsidRDefault="00413EC8" w:rsidP="00413EC8">
      <w:pPr>
        <w:ind w:right="-2" w:firstLine="851"/>
        <w:jc w:val="both"/>
        <w:rPr>
          <w:sz w:val="20"/>
          <w:szCs w:val="20"/>
        </w:rPr>
      </w:pPr>
    </w:p>
    <w:p w14:paraId="774B5F2C" w14:textId="77777777" w:rsidR="00413EC8" w:rsidRPr="00413EC8" w:rsidRDefault="00413EC8" w:rsidP="00413EC8">
      <w:pPr>
        <w:ind w:right="-2" w:firstLine="851"/>
        <w:jc w:val="both"/>
        <w:rPr>
          <w:sz w:val="20"/>
          <w:szCs w:val="20"/>
        </w:rPr>
        <w:sectPr w:rsidR="00413EC8" w:rsidRPr="00413EC8" w:rsidSect="00CE6665">
          <w:footerReference w:type="even" r:id="rId26"/>
          <w:footerReference w:type="default" r:id="rId27"/>
          <w:pgSz w:w="11906" w:h="16838"/>
          <w:pgMar w:top="1134" w:right="567" w:bottom="709" w:left="1077" w:header="709" w:footer="709" w:gutter="0"/>
          <w:cols w:space="708"/>
          <w:docGrid w:linePitch="360"/>
        </w:sectPr>
      </w:pPr>
    </w:p>
    <w:p w14:paraId="218F1784" w14:textId="77777777" w:rsidR="00413EC8" w:rsidRPr="00413EC8" w:rsidRDefault="00413EC8" w:rsidP="00413EC8">
      <w:pPr>
        <w:ind w:firstLine="709"/>
        <w:jc w:val="right"/>
        <w:rPr>
          <w:sz w:val="20"/>
          <w:szCs w:val="20"/>
        </w:rPr>
      </w:pPr>
      <w:r w:rsidRPr="00413EC8">
        <w:rPr>
          <w:sz w:val="20"/>
          <w:szCs w:val="20"/>
        </w:rPr>
        <w:t>Приложение №1</w:t>
      </w:r>
    </w:p>
    <w:p w14:paraId="0985F89A" w14:textId="77777777" w:rsidR="00413EC8" w:rsidRPr="00413EC8" w:rsidRDefault="00413EC8" w:rsidP="00413EC8">
      <w:pPr>
        <w:autoSpaceDE w:val="0"/>
        <w:autoSpaceDN w:val="0"/>
        <w:adjustRightInd w:val="0"/>
        <w:ind w:firstLine="540"/>
        <w:jc w:val="right"/>
        <w:rPr>
          <w:sz w:val="20"/>
          <w:szCs w:val="20"/>
        </w:rPr>
      </w:pPr>
      <w:r w:rsidRPr="00413EC8">
        <w:rPr>
          <w:sz w:val="20"/>
          <w:szCs w:val="20"/>
        </w:rPr>
        <w:t xml:space="preserve">К подпрограмме </w:t>
      </w:r>
    </w:p>
    <w:p w14:paraId="739ED0A8" w14:textId="77777777" w:rsidR="00413EC8" w:rsidRPr="00413EC8" w:rsidRDefault="00413EC8" w:rsidP="00413EC8">
      <w:pPr>
        <w:autoSpaceDE w:val="0"/>
        <w:autoSpaceDN w:val="0"/>
        <w:adjustRightInd w:val="0"/>
        <w:ind w:firstLine="540"/>
        <w:jc w:val="right"/>
        <w:rPr>
          <w:sz w:val="20"/>
          <w:szCs w:val="20"/>
        </w:rPr>
      </w:pPr>
      <w:r w:rsidRPr="00413EC8">
        <w:rPr>
          <w:sz w:val="20"/>
          <w:szCs w:val="20"/>
        </w:rPr>
        <w:t>«Безопасность жилищно-коммунального хозяйства</w:t>
      </w:r>
    </w:p>
    <w:p w14:paraId="2EB7BD63" w14:textId="77777777" w:rsidR="00413EC8" w:rsidRPr="00413EC8" w:rsidRDefault="00413EC8" w:rsidP="00413EC8">
      <w:pPr>
        <w:autoSpaceDE w:val="0"/>
        <w:autoSpaceDN w:val="0"/>
        <w:adjustRightInd w:val="0"/>
        <w:ind w:firstLine="540"/>
        <w:jc w:val="right"/>
        <w:rPr>
          <w:sz w:val="20"/>
          <w:szCs w:val="20"/>
        </w:rPr>
      </w:pPr>
      <w:r w:rsidRPr="00413EC8">
        <w:rPr>
          <w:sz w:val="20"/>
          <w:szCs w:val="20"/>
        </w:rPr>
        <w:t xml:space="preserve"> Куйбышевского муниципального района </w:t>
      </w:r>
    </w:p>
    <w:p w14:paraId="59E93849" w14:textId="77777777" w:rsidR="00413EC8" w:rsidRPr="00413EC8" w:rsidRDefault="00413EC8" w:rsidP="00413EC8">
      <w:pPr>
        <w:autoSpaceDE w:val="0"/>
        <w:autoSpaceDN w:val="0"/>
        <w:adjustRightInd w:val="0"/>
        <w:ind w:firstLine="540"/>
        <w:jc w:val="right"/>
        <w:rPr>
          <w:sz w:val="20"/>
          <w:szCs w:val="20"/>
        </w:rPr>
      </w:pPr>
      <w:r w:rsidRPr="00413EC8">
        <w:rPr>
          <w:sz w:val="20"/>
          <w:szCs w:val="20"/>
        </w:rPr>
        <w:t>Новосибирской области на  2024-2026 годы»</w:t>
      </w:r>
    </w:p>
    <w:p w14:paraId="632120A2" w14:textId="77777777" w:rsidR="00413EC8" w:rsidRPr="00413EC8" w:rsidRDefault="00413EC8" w:rsidP="00413EC8">
      <w:pPr>
        <w:autoSpaceDE w:val="0"/>
        <w:autoSpaceDN w:val="0"/>
        <w:adjustRightInd w:val="0"/>
        <w:ind w:firstLine="540"/>
        <w:jc w:val="center"/>
        <w:rPr>
          <w:sz w:val="20"/>
          <w:szCs w:val="20"/>
        </w:rPr>
      </w:pPr>
    </w:p>
    <w:p w14:paraId="08EDD812" w14:textId="77777777" w:rsidR="00413EC8" w:rsidRPr="00413EC8" w:rsidRDefault="00413EC8" w:rsidP="00413EC8">
      <w:pPr>
        <w:ind w:firstLine="709"/>
        <w:jc w:val="both"/>
        <w:rPr>
          <w:sz w:val="20"/>
          <w:szCs w:val="20"/>
        </w:rPr>
      </w:pPr>
    </w:p>
    <w:p w14:paraId="2786EFA0" w14:textId="77777777" w:rsidR="00413EC8" w:rsidRPr="00413EC8" w:rsidRDefault="00413EC8" w:rsidP="00413EC8">
      <w:pPr>
        <w:autoSpaceDE w:val="0"/>
        <w:autoSpaceDN w:val="0"/>
        <w:adjustRightInd w:val="0"/>
        <w:ind w:firstLine="540"/>
        <w:jc w:val="center"/>
        <w:rPr>
          <w:sz w:val="20"/>
          <w:szCs w:val="20"/>
        </w:rPr>
      </w:pPr>
      <w:r w:rsidRPr="00413EC8">
        <w:rPr>
          <w:sz w:val="20"/>
          <w:szCs w:val="20"/>
        </w:rPr>
        <w:t>Цели, задачи и целевые индикаторы Подпрограммы «Безопасность жилищно-коммунального хозяйства</w:t>
      </w:r>
    </w:p>
    <w:p w14:paraId="7EA392BB" w14:textId="77777777" w:rsidR="00413EC8" w:rsidRPr="00413EC8" w:rsidRDefault="00413EC8" w:rsidP="00413EC8">
      <w:pPr>
        <w:autoSpaceDE w:val="0"/>
        <w:autoSpaceDN w:val="0"/>
        <w:adjustRightInd w:val="0"/>
        <w:ind w:firstLine="540"/>
        <w:jc w:val="center"/>
        <w:rPr>
          <w:sz w:val="20"/>
          <w:szCs w:val="20"/>
        </w:rPr>
      </w:pPr>
      <w:r w:rsidRPr="00413EC8">
        <w:rPr>
          <w:sz w:val="20"/>
          <w:szCs w:val="20"/>
        </w:rPr>
        <w:t>Куйбышевского муниципального района Новосибирской области на  2024-2026 годы»</w:t>
      </w:r>
    </w:p>
    <w:p w14:paraId="64410652" w14:textId="77777777" w:rsidR="00413EC8" w:rsidRPr="00413EC8" w:rsidRDefault="00413EC8" w:rsidP="00413EC8">
      <w:pPr>
        <w:widowControl w:val="0"/>
        <w:autoSpaceDE w:val="0"/>
        <w:autoSpaceDN w:val="0"/>
        <w:adjustRightInd w:val="0"/>
        <w:ind w:firstLine="720"/>
        <w:jc w:val="both"/>
        <w:rPr>
          <w:sz w:val="20"/>
          <w:szCs w:val="20"/>
        </w:rPr>
      </w:pPr>
    </w:p>
    <w:tbl>
      <w:tblPr>
        <w:tblW w:w="15026" w:type="dxa"/>
        <w:tblCellSpacing w:w="5" w:type="nil"/>
        <w:tblInd w:w="75" w:type="dxa"/>
        <w:tblLayout w:type="fixed"/>
        <w:tblCellMar>
          <w:left w:w="75" w:type="dxa"/>
          <w:right w:w="75" w:type="dxa"/>
        </w:tblCellMar>
        <w:tblLook w:val="0000" w:firstRow="0" w:lastRow="0" w:firstColumn="0" w:lastColumn="0" w:noHBand="0" w:noVBand="0"/>
      </w:tblPr>
      <w:tblGrid>
        <w:gridCol w:w="4820"/>
        <w:gridCol w:w="4394"/>
        <w:gridCol w:w="992"/>
        <w:gridCol w:w="1134"/>
        <w:gridCol w:w="1018"/>
        <w:gridCol w:w="876"/>
        <w:gridCol w:w="1792"/>
      </w:tblGrid>
      <w:tr w:rsidR="00413EC8" w:rsidRPr="00413EC8" w14:paraId="1DDAB76F" w14:textId="77777777" w:rsidTr="009D52AD">
        <w:trPr>
          <w:tblCellSpacing w:w="5" w:type="nil"/>
        </w:trPr>
        <w:tc>
          <w:tcPr>
            <w:tcW w:w="4820" w:type="dxa"/>
            <w:vMerge w:val="restart"/>
            <w:tcBorders>
              <w:top w:val="single" w:sz="4" w:space="0" w:color="auto"/>
              <w:left w:val="single" w:sz="4" w:space="0" w:color="auto"/>
              <w:bottom w:val="single" w:sz="4" w:space="0" w:color="auto"/>
              <w:right w:val="single" w:sz="4" w:space="0" w:color="auto"/>
            </w:tcBorders>
          </w:tcPr>
          <w:p w14:paraId="2D9C5154"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Цель/задачи, требующие решения для достижения цели</w:t>
            </w:r>
          </w:p>
        </w:tc>
        <w:tc>
          <w:tcPr>
            <w:tcW w:w="4394" w:type="dxa"/>
            <w:vMerge w:val="restart"/>
            <w:tcBorders>
              <w:top w:val="single" w:sz="4" w:space="0" w:color="auto"/>
              <w:left w:val="single" w:sz="4" w:space="0" w:color="auto"/>
              <w:bottom w:val="single" w:sz="4" w:space="0" w:color="auto"/>
              <w:right w:val="single" w:sz="4" w:space="0" w:color="auto"/>
            </w:tcBorders>
          </w:tcPr>
          <w:p w14:paraId="60E8DFAD"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Наименование целевого индикатора</w:t>
            </w:r>
          </w:p>
        </w:tc>
        <w:tc>
          <w:tcPr>
            <w:tcW w:w="992" w:type="dxa"/>
            <w:vMerge w:val="restart"/>
            <w:tcBorders>
              <w:top w:val="single" w:sz="4" w:space="0" w:color="auto"/>
              <w:left w:val="single" w:sz="4" w:space="0" w:color="auto"/>
              <w:bottom w:val="single" w:sz="4" w:space="0" w:color="auto"/>
              <w:right w:val="single" w:sz="4" w:space="0" w:color="auto"/>
            </w:tcBorders>
          </w:tcPr>
          <w:p w14:paraId="60D9D9B8"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Ед. измерения</w:t>
            </w:r>
          </w:p>
        </w:tc>
        <w:tc>
          <w:tcPr>
            <w:tcW w:w="3028" w:type="dxa"/>
            <w:gridSpan w:val="3"/>
            <w:tcBorders>
              <w:top w:val="single" w:sz="4" w:space="0" w:color="auto"/>
              <w:left w:val="single" w:sz="4" w:space="0" w:color="auto"/>
              <w:bottom w:val="single" w:sz="4" w:space="0" w:color="auto"/>
              <w:right w:val="single" w:sz="4" w:space="0" w:color="auto"/>
            </w:tcBorders>
          </w:tcPr>
          <w:p w14:paraId="20825AF0"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Значение целевого индикатора</w:t>
            </w:r>
          </w:p>
        </w:tc>
        <w:tc>
          <w:tcPr>
            <w:tcW w:w="1792" w:type="dxa"/>
            <w:vMerge w:val="restart"/>
            <w:tcBorders>
              <w:top w:val="single" w:sz="4" w:space="0" w:color="auto"/>
              <w:left w:val="single" w:sz="4" w:space="0" w:color="auto"/>
              <w:bottom w:val="single" w:sz="4" w:space="0" w:color="auto"/>
              <w:right w:val="single" w:sz="4" w:space="0" w:color="auto"/>
            </w:tcBorders>
          </w:tcPr>
          <w:p w14:paraId="43E75CAA"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Примечание</w:t>
            </w:r>
          </w:p>
        </w:tc>
      </w:tr>
      <w:tr w:rsidR="00413EC8" w:rsidRPr="00413EC8" w14:paraId="608348D0" w14:textId="77777777" w:rsidTr="009D52AD">
        <w:trPr>
          <w:tblCellSpacing w:w="5" w:type="nil"/>
        </w:trPr>
        <w:tc>
          <w:tcPr>
            <w:tcW w:w="4820" w:type="dxa"/>
            <w:vMerge/>
            <w:tcBorders>
              <w:left w:val="single" w:sz="4" w:space="0" w:color="auto"/>
              <w:bottom w:val="single" w:sz="4" w:space="0" w:color="auto"/>
              <w:right w:val="single" w:sz="4" w:space="0" w:color="auto"/>
            </w:tcBorders>
          </w:tcPr>
          <w:p w14:paraId="6ABBD059" w14:textId="77777777" w:rsidR="00413EC8" w:rsidRPr="00413EC8" w:rsidRDefault="00413EC8" w:rsidP="00413EC8">
            <w:pPr>
              <w:autoSpaceDE w:val="0"/>
              <w:autoSpaceDN w:val="0"/>
              <w:adjustRightInd w:val="0"/>
              <w:rPr>
                <w:sz w:val="20"/>
                <w:szCs w:val="20"/>
                <w:lang w:eastAsia="en-US"/>
              </w:rPr>
            </w:pPr>
          </w:p>
        </w:tc>
        <w:tc>
          <w:tcPr>
            <w:tcW w:w="4394" w:type="dxa"/>
            <w:vMerge/>
            <w:tcBorders>
              <w:left w:val="single" w:sz="4" w:space="0" w:color="auto"/>
              <w:bottom w:val="single" w:sz="4" w:space="0" w:color="auto"/>
              <w:right w:val="single" w:sz="4" w:space="0" w:color="auto"/>
            </w:tcBorders>
          </w:tcPr>
          <w:p w14:paraId="4234DAEC" w14:textId="77777777" w:rsidR="00413EC8" w:rsidRPr="00413EC8" w:rsidRDefault="00413EC8" w:rsidP="00413EC8">
            <w:pPr>
              <w:autoSpaceDE w:val="0"/>
              <w:autoSpaceDN w:val="0"/>
              <w:adjustRightInd w:val="0"/>
              <w:rPr>
                <w:sz w:val="20"/>
                <w:szCs w:val="20"/>
                <w:lang w:eastAsia="en-US"/>
              </w:rPr>
            </w:pPr>
          </w:p>
        </w:tc>
        <w:tc>
          <w:tcPr>
            <w:tcW w:w="992" w:type="dxa"/>
            <w:vMerge/>
            <w:tcBorders>
              <w:left w:val="single" w:sz="4" w:space="0" w:color="auto"/>
              <w:bottom w:val="single" w:sz="4" w:space="0" w:color="auto"/>
              <w:right w:val="single" w:sz="4" w:space="0" w:color="auto"/>
            </w:tcBorders>
          </w:tcPr>
          <w:p w14:paraId="00BF5B7E" w14:textId="77777777" w:rsidR="00413EC8" w:rsidRPr="00413EC8" w:rsidRDefault="00413EC8" w:rsidP="00413EC8">
            <w:pPr>
              <w:autoSpaceDE w:val="0"/>
              <w:autoSpaceDN w:val="0"/>
              <w:adjustRightInd w:val="0"/>
              <w:rPr>
                <w:sz w:val="20"/>
                <w:szCs w:val="20"/>
                <w:lang w:eastAsia="en-US"/>
              </w:rPr>
            </w:pPr>
          </w:p>
        </w:tc>
        <w:tc>
          <w:tcPr>
            <w:tcW w:w="3028" w:type="dxa"/>
            <w:gridSpan w:val="3"/>
            <w:tcBorders>
              <w:left w:val="single" w:sz="4" w:space="0" w:color="auto"/>
              <w:bottom w:val="single" w:sz="4" w:space="0" w:color="auto"/>
              <w:right w:val="single" w:sz="4" w:space="0" w:color="auto"/>
            </w:tcBorders>
          </w:tcPr>
          <w:p w14:paraId="48259663"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в том числе по годам</w:t>
            </w:r>
          </w:p>
        </w:tc>
        <w:tc>
          <w:tcPr>
            <w:tcW w:w="1792" w:type="dxa"/>
            <w:vMerge/>
            <w:tcBorders>
              <w:left w:val="single" w:sz="4" w:space="0" w:color="auto"/>
              <w:bottom w:val="single" w:sz="4" w:space="0" w:color="auto"/>
              <w:right w:val="single" w:sz="4" w:space="0" w:color="auto"/>
            </w:tcBorders>
          </w:tcPr>
          <w:p w14:paraId="650734D9" w14:textId="77777777" w:rsidR="00413EC8" w:rsidRPr="00413EC8" w:rsidRDefault="00413EC8" w:rsidP="00413EC8">
            <w:pPr>
              <w:autoSpaceDE w:val="0"/>
              <w:autoSpaceDN w:val="0"/>
              <w:adjustRightInd w:val="0"/>
              <w:rPr>
                <w:sz w:val="20"/>
                <w:szCs w:val="20"/>
                <w:lang w:eastAsia="en-US"/>
              </w:rPr>
            </w:pPr>
          </w:p>
        </w:tc>
      </w:tr>
      <w:tr w:rsidR="00413EC8" w:rsidRPr="00413EC8" w14:paraId="75640774" w14:textId="77777777" w:rsidTr="009D52AD">
        <w:trPr>
          <w:trHeight w:val="672"/>
          <w:tblCellSpacing w:w="5" w:type="nil"/>
        </w:trPr>
        <w:tc>
          <w:tcPr>
            <w:tcW w:w="4820" w:type="dxa"/>
            <w:vMerge/>
            <w:tcBorders>
              <w:left w:val="single" w:sz="4" w:space="0" w:color="auto"/>
              <w:bottom w:val="single" w:sz="4" w:space="0" w:color="auto"/>
              <w:right w:val="single" w:sz="4" w:space="0" w:color="auto"/>
            </w:tcBorders>
          </w:tcPr>
          <w:p w14:paraId="278D478E" w14:textId="77777777" w:rsidR="00413EC8" w:rsidRPr="00413EC8" w:rsidRDefault="00413EC8" w:rsidP="00413EC8">
            <w:pPr>
              <w:autoSpaceDE w:val="0"/>
              <w:autoSpaceDN w:val="0"/>
              <w:adjustRightInd w:val="0"/>
              <w:rPr>
                <w:sz w:val="20"/>
                <w:szCs w:val="20"/>
                <w:lang w:eastAsia="en-US"/>
              </w:rPr>
            </w:pPr>
          </w:p>
        </w:tc>
        <w:tc>
          <w:tcPr>
            <w:tcW w:w="4394" w:type="dxa"/>
            <w:vMerge/>
            <w:tcBorders>
              <w:left w:val="single" w:sz="4" w:space="0" w:color="auto"/>
              <w:bottom w:val="single" w:sz="4" w:space="0" w:color="auto"/>
              <w:right w:val="single" w:sz="4" w:space="0" w:color="auto"/>
            </w:tcBorders>
          </w:tcPr>
          <w:p w14:paraId="71FECCF4" w14:textId="77777777" w:rsidR="00413EC8" w:rsidRPr="00413EC8" w:rsidRDefault="00413EC8" w:rsidP="00413EC8">
            <w:pPr>
              <w:autoSpaceDE w:val="0"/>
              <w:autoSpaceDN w:val="0"/>
              <w:adjustRightInd w:val="0"/>
              <w:rPr>
                <w:sz w:val="20"/>
                <w:szCs w:val="20"/>
                <w:lang w:eastAsia="en-US"/>
              </w:rPr>
            </w:pPr>
          </w:p>
        </w:tc>
        <w:tc>
          <w:tcPr>
            <w:tcW w:w="992" w:type="dxa"/>
            <w:vMerge/>
            <w:tcBorders>
              <w:left w:val="single" w:sz="4" w:space="0" w:color="auto"/>
              <w:bottom w:val="single" w:sz="4" w:space="0" w:color="auto"/>
              <w:right w:val="single" w:sz="4" w:space="0" w:color="auto"/>
            </w:tcBorders>
          </w:tcPr>
          <w:p w14:paraId="57099996" w14:textId="77777777" w:rsidR="00413EC8" w:rsidRPr="00413EC8" w:rsidRDefault="00413EC8" w:rsidP="00413EC8">
            <w:pPr>
              <w:autoSpaceDE w:val="0"/>
              <w:autoSpaceDN w:val="0"/>
              <w:adjustRightInd w:val="0"/>
              <w:rPr>
                <w:sz w:val="20"/>
                <w:szCs w:val="20"/>
                <w:lang w:eastAsia="en-US"/>
              </w:rPr>
            </w:pPr>
          </w:p>
        </w:tc>
        <w:tc>
          <w:tcPr>
            <w:tcW w:w="1134" w:type="dxa"/>
            <w:tcBorders>
              <w:left w:val="single" w:sz="4" w:space="0" w:color="auto"/>
              <w:bottom w:val="single" w:sz="4" w:space="0" w:color="auto"/>
              <w:right w:val="single" w:sz="4" w:space="0" w:color="auto"/>
            </w:tcBorders>
          </w:tcPr>
          <w:p w14:paraId="2655ED87"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2024 год</w:t>
            </w:r>
          </w:p>
        </w:tc>
        <w:tc>
          <w:tcPr>
            <w:tcW w:w="1018" w:type="dxa"/>
            <w:tcBorders>
              <w:left w:val="single" w:sz="4" w:space="0" w:color="auto"/>
              <w:bottom w:val="single" w:sz="4" w:space="0" w:color="auto"/>
              <w:right w:val="single" w:sz="4" w:space="0" w:color="auto"/>
            </w:tcBorders>
          </w:tcPr>
          <w:p w14:paraId="49862C4F"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2025 год</w:t>
            </w:r>
          </w:p>
        </w:tc>
        <w:tc>
          <w:tcPr>
            <w:tcW w:w="876" w:type="dxa"/>
            <w:tcBorders>
              <w:left w:val="single" w:sz="4" w:space="0" w:color="auto"/>
              <w:bottom w:val="single" w:sz="4" w:space="0" w:color="auto"/>
              <w:right w:val="single" w:sz="4" w:space="0" w:color="auto"/>
            </w:tcBorders>
          </w:tcPr>
          <w:p w14:paraId="3B5EAB7D"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2026 год</w:t>
            </w:r>
          </w:p>
          <w:p w14:paraId="39E5BD9E" w14:textId="77777777" w:rsidR="00413EC8" w:rsidRPr="00413EC8" w:rsidRDefault="00413EC8" w:rsidP="00413EC8">
            <w:pPr>
              <w:autoSpaceDE w:val="0"/>
              <w:autoSpaceDN w:val="0"/>
              <w:adjustRightInd w:val="0"/>
              <w:jc w:val="center"/>
              <w:rPr>
                <w:sz w:val="20"/>
                <w:szCs w:val="20"/>
                <w:lang w:eastAsia="en-US"/>
              </w:rPr>
            </w:pPr>
          </w:p>
        </w:tc>
        <w:tc>
          <w:tcPr>
            <w:tcW w:w="1792" w:type="dxa"/>
            <w:vMerge/>
            <w:tcBorders>
              <w:left w:val="single" w:sz="4" w:space="0" w:color="auto"/>
              <w:bottom w:val="single" w:sz="4" w:space="0" w:color="auto"/>
              <w:right w:val="single" w:sz="4" w:space="0" w:color="auto"/>
            </w:tcBorders>
          </w:tcPr>
          <w:p w14:paraId="3DA81CC2" w14:textId="77777777" w:rsidR="00413EC8" w:rsidRPr="00413EC8" w:rsidRDefault="00413EC8" w:rsidP="00413EC8">
            <w:pPr>
              <w:autoSpaceDE w:val="0"/>
              <w:autoSpaceDN w:val="0"/>
              <w:adjustRightInd w:val="0"/>
              <w:rPr>
                <w:sz w:val="20"/>
                <w:szCs w:val="20"/>
                <w:lang w:eastAsia="en-US"/>
              </w:rPr>
            </w:pPr>
          </w:p>
        </w:tc>
      </w:tr>
      <w:tr w:rsidR="00413EC8" w:rsidRPr="00413EC8" w14:paraId="0B1A2F03" w14:textId="77777777" w:rsidTr="009D52AD">
        <w:trPr>
          <w:tblCellSpacing w:w="5" w:type="nil"/>
        </w:trPr>
        <w:tc>
          <w:tcPr>
            <w:tcW w:w="4820" w:type="dxa"/>
            <w:tcBorders>
              <w:left w:val="single" w:sz="4" w:space="0" w:color="auto"/>
              <w:bottom w:val="single" w:sz="4" w:space="0" w:color="auto"/>
              <w:right w:val="single" w:sz="4" w:space="0" w:color="auto"/>
            </w:tcBorders>
          </w:tcPr>
          <w:p w14:paraId="197EEA33"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1</w:t>
            </w:r>
          </w:p>
        </w:tc>
        <w:tc>
          <w:tcPr>
            <w:tcW w:w="4394" w:type="dxa"/>
            <w:tcBorders>
              <w:left w:val="single" w:sz="4" w:space="0" w:color="auto"/>
              <w:bottom w:val="single" w:sz="4" w:space="0" w:color="auto"/>
              <w:right w:val="single" w:sz="4" w:space="0" w:color="auto"/>
            </w:tcBorders>
          </w:tcPr>
          <w:p w14:paraId="34EB6026"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2</w:t>
            </w:r>
          </w:p>
        </w:tc>
        <w:tc>
          <w:tcPr>
            <w:tcW w:w="992" w:type="dxa"/>
            <w:tcBorders>
              <w:left w:val="single" w:sz="4" w:space="0" w:color="auto"/>
              <w:bottom w:val="single" w:sz="4" w:space="0" w:color="auto"/>
              <w:right w:val="single" w:sz="4" w:space="0" w:color="auto"/>
            </w:tcBorders>
          </w:tcPr>
          <w:p w14:paraId="44D45F6E"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3</w:t>
            </w:r>
          </w:p>
        </w:tc>
        <w:tc>
          <w:tcPr>
            <w:tcW w:w="1134" w:type="dxa"/>
            <w:tcBorders>
              <w:left w:val="single" w:sz="4" w:space="0" w:color="auto"/>
              <w:bottom w:val="single" w:sz="4" w:space="0" w:color="auto"/>
              <w:right w:val="single" w:sz="4" w:space="0" w:color="auto"/>
            </w:tcBorders>
          </w:tcPr>
          <w:p w14:paraId="225DDFB2"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4</w:t>
            </w:r>
          </w:p>
        </w:tc>
        <w:tc>
          <w:tcPr>
            <w:tcW w:w="1018" w:type="dxa"/>
            <w:tcBorders>
              <w:left w:val="single" w:sz="4" w:space="0" w:color="auto"/>
              <w:bottom w:val="single" w:sz="4" w:space="0" w:color="auto"/>
              <w:right w:val="single" w:sz="4" w:space="0" w:color="auto"/>
            </w:tcBorders>
          </w:tcPr>
          <w:p w14:paraId="065B7640"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5</w:t>
            </w:r>
          </w:p>
        </w:tc>
        <w:tc>
          <w:tcPr>
            <w:tcW w:w="876" w:type="dxa"/>
            <w:tcBorders>
              <w:left w:val="single" w:sz="4" w:space="0" w:color="auto"/>
              <w:bottom w:val="single" w:sz="4" w:space="0" w:color="auto"/>
              <w:right w:val="single" w:sz="4" w:space="0" w:color="auto"/>
            </w:tcBorders>
          </w:tcPr>
          <w:p w14:paraId="7DD42CC5"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6</w:t>
            </w:r>
          </w:p>
        </w:tc>
        <w:tc>
          <w:tcPr>
            <w:tcW w:w="1792" w:type="dxa"/>
            <w:tcBorders>
              <w:left w:val="single" w:sz="4" w:space="0" w:color="auto"/>
              <w:bottom w:val="single" w:sz="4" w:space="0" w:color="auto"/>
              <w:right w:val="single" w:sz="4" w:space="0" w:color="auto"/>
            </w:tcBorders>
          </w:tcPr>
          <w:p w14:paraId="4FC67242"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7</w:t>
            </w:r>
          </w:p>
        </w:tc>
      </w:tr>
      <w:tr w:rsidR="00413EC8" w:rsidRPr="00413EC8" w14:paraId="0119D27B" w14:textId="77777777" w:rsidTr="009D52AD">
        <w:trPr>
          <w:tblCellSpacing w:w="5" w:type="nil"/>
        </w:trPr>
        <w:tc>
          <w:tcPr>
            <w:tcW w:w="15026" w:type="dxa"/>
            <w:gridSpan w:val="7"/>
            <w:tcBorders>
              <w:left w:val="single" w:sz="4" w:space="0" w:color="auto"/>
              <w:bottom w:val="single" w:sz="4" w:space="0" w:color="auto"/>
              <w:right w:val="single" w:sz="4" w:space="0" w:color="auto"/>
            </w:tcBorders>
          </w:tcPr>
          <w:p w14:paraId="068A4230" w14:textId="77777777" w:rsidR="00413EC8" w:rsidRPr="00413EC8" w:rsidRDefault="00413EC8" w:rsidP="00413EC8">
            <w:pPr>
              <w:autoSpaceDE w:val="0"/>
              <w:autoSpaceDN w:val="0"/>
              <w:adjustRightInd w:val="0"/>
              <w:jc w:val="both"/>
              <w:rPr>
                <w:sz w:val="20"/>
                <w:szCs w:val="20"/>
              </w:rPr>
            </w:pPr>
            <w:r w:rsidRPr="00413EC8">
              <w:rPr>
                <w:sz w:val="20"/>
                <w:szCs w:val="20"/>
              </w:rPr>
              <w:t>обеспечение ежегодной готовности объектов жилищно-коммунального хозяйства к работе в отопительные периоды и безаварийного прохождения осенне-зимних периодов</w:t>
            </w:r>
          </w:p>
        </w:tc>
      </w:tr>
      <w:tr w:rsidR="00413EC8" w:rsidRPr="00413EC8" w14:paraId="40895DA6" w14:textId="77777777" w:rsidTr="009D52AD">
        <w:trPr>
          <w:tblCellSpacing w:w="5" w:type="nil"/>
        </w:trPr>
        <w:tc>
          <w:tcPr>
            <w:tcW w:w="4820" w:type="dxa"/>
            <w:tcBorders>
              <w:left w:val="single" w:sz="4" w:space="0" w:color="auto"/>
              <w:bottom w:val="single" w:sz="4" w:space="0" w:color="auto"/>
              <w:right w:val="single" w:sz="4" w:space="0" w:color="auto"/>
            </w:tcBorders>
          </w:tcPr>
          <w:p w14:paraId="56AC5E26" w14:textId="77777777" w:rsidR="00413EC8" w:rsidRPr="00413EC8" w:rsidRDefault="00413EC8" w:rsidP="00413EC8">
            <w:pPr>
              <w:autoSpaceDE w:val="0"/>
              <w:autoSpaceDN w:val="0"/>
              <w:adjustRightInd w:val="0"/>
              <w:jc w:val="both"/>
              <w:rPr>
                <w:sz w:val="20"/>
                <w:szCs w:val="20"/>
              </w:rPr>
            </w:pPr>
            <w:r w:rsidRPr="00413EC8">
              <w:rPr>
                <w:sz w:val="20"/>
                <w:szCs w:val="20"/>
              </w:rPr>
              <w:t>Организация функционирования систем тепло-, водоснабжения населения и водоотведения, за исключением мероприятий по содержанию объектов тепло-, водоснабжения и водоотведения в состоянии, обеспечивающем их бесперебойную работу</w:t>
            </w:r>
          </w:p>
        </w:tc>
        <w:tc>
          <w:tcPr>
            <w:tcW w:w="4394" w:type="dxa"/>
            <w:tcBorders>
              <w:left w:val="single" w:sz="4" w:space="0" w:color="auto"/>
              <w:bottom w:val="single" w:sz="4" w:space="0" w:color="auto"/>
              <w:right w:val="single" w:sz="4" w:space="0" w:color="auto"/>
            </w:tcBorders>
          </w:tcPr>
          <w:p w14:paraId="2DA4AAC1" w14:textId="77777777" w:rsidR="00413EC8" w:rsidRPr="00413EC8" w:rsidRDefault="00413EC8" w:rsidP="00413EC8">
            <w:pPr>
              <w:autoSpaceDE w:val="0"/>
              <w:autoSpaceDN w:val="0"/>
              <w:adjustRightInd w:val="0"/>
              <w:jc w:val="both"/>
              <w:rPr>
                <w:sz w:val="20"/>
                <w:szCs w:val="20"/>
              </w:rPr>
            </w:pPr>
            <w:r w:rsidRPr="00413EC8">
              <w:rPr>
                <w:sz w:val="20"/>
                <w:szCs w:val="20"/>
              </w:rPr>
              <w:t>-Количество муниципальных образований района, своевременно подготовивших объекты жилищно-коммунального хозяйства к отопительному сезону;</w:t>
            </w:r>
          </w:p>
          <w:p w14:paraId="21376FFA" w14:textId="77777777" w:rsidR="00413EC8" w:rsidRPr="00413EC8" w:rsidRDefault="00413EC8" w:rsidP="00413EC8">
            <w:pPr>
              <w:autoSpaceDE w:val="0"/>
              <w:autoSpaceDN w:val="0"/>
              <w:adjustRightInd w:val="0"/>
              <w:rPr>
                <w:sz w:val="20"/>
                <w:szCs w:val="20"/>
                <w:lang w:eastAsia="en-US"/>
              </w:rPr>
            </w:pPr>
          </w:p>
        </w:tc>
        <w:tc>
          <w:tcPr>
            <w:tcW w:w="992" w:type="dxa"/>
            <w:tcBorders>
              <w:left w:val="single" w:sz="4" w:space="0" w:color="auto"/>
              <w:bottom w:val="single" w:sz="4" w:space="0" w:color="auto"/>
              <w:right w:val="single" w:sz="4" w:space="0" w:color="auto"/>
            </w:tcBorders>
          </w:tcPr>
          <w:p w14:paraId="66CF96B2"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Ед.</w:t>
            </w:r>
          </w:p>
        </w:tc>
        <w:tc>
          <w:tcPr>
            <w:tcW w:w="1134" w:type="dxa"/>
            <w:tcBorders>
              <w:left w:val="single" w:sz="4" w:space="0" w:color="auto"/>
              <w:bottom w:val="single" w:sz="4" w:space="0" w:color="auto"/>
              <w:right w:val="single" w:sz="4" w:space="0" w:color="auto"/>
            </w:tcBorders>
          </w:tcPr>
          <w:p w14:paraId="44D51271"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18</w:t>
            </w:r>
          </w:p>
        </w:tc>
        <w:tc>
          <w:tcPr>
            <w:tcW w:w="1018" w:type="dxa"/>
            <w:tcBorders>
              <w:left w:val="single" w:sz="4" w:space="0" w:color="auto"/>
              <w:bottom w:val="single" w:sz="4" w:space="0" w:color="auto"/>
              <w:right w:val="single" w:sz="4" w:space="0" w:color="auto"/>
            </w:tcBorders>
          </w:tcPr>
          <w:p w14:paraId="3D31427B"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18</w:t>
            </w:r>
          </w:p>
        </w:tc>
        <w:tc>
          <w:tcPr>
            <w:tcW w:w="876" w:type="dxa"/>
            <w:tcBorders>
              <w:left w:val="single" w:sz="4" w:space="0" w:color="auto"/>
              <w:bottom w:val="single" w:sz="4" w:space="0" w:color="auto"/>
              <w:right w:val="single" w:sz="4" w:space="0" w:color="auto"/>
            </w:tcBorders>
          </w:tcPr>
          <w:p w14:paraId="25D042D3"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18</w:t>
            </w:r>
          </w:p>
        </w:tc>
        <w:tc>
          <w:tcPr>
            <w:tcW w:w="1792" w:type="dxa"/>
            <w:tcBorders>
              <w:left w:val="single" w:sz="4" w:space="0" w:color="auto"/>
              <w:bottom w:val="single" w:sz="4" w:space="0" w:color="auto"/>
              <w:right w:val="single" w:sz="4" w:space="0" w:color="auto"/>
            </w:tcBorders>
          </w:tcPr>
          <w:p w14:paraId="41A05FD6" w14:textId="77777777" w:rsidR="00413EC8" w:rsidRPr="00413EC8" w:rsidRDefault="00413EC8" w:rsidP="00413EC8">
            <w:pPr>
              <w:autoSpaceDE w:val="0"/>
              <w:autoSpaceDN w:val="0"/>
              <w:adjustRightInd w:val="0"/>
              <w:rPr>
                <w:sz w:val="20"/>
                <w:szCs w:val="20"/>
                <w:lang w:eastAsia="en-US"/>
              </w:rPr>
            </w:pPr>
          </w:p>
        </w:tc>
      </w:tr>
      <w:tr w:rsidR="00413EC8" w:rsidRPr="00413EC8" w14:paraId="2431EE3A" w14:textId="77777777" w:rsidTr="009D52AD">
        <w:trPr>
          <w:tblCellSpacing w:w="5" w:type="nil"/>
        </w:trPr>
        <w:tc>
          <w:tcPr>
            <w:tcW w:w="4820" w:type="dxa"/>
            <w:tcBorders>
              <w:top w:val="single" w:sz="4" w:space="0" w:color="auto"/>
              <w:left w:val="single" w:sz="4" w:space="0" w:color="auto"/>
              <w:bottom w:val="single" w:sz="4" w:space="0" w:color="auto"/>
              <w:right w:val="single" w:sz="4" w:space="0" w:color="auto"/>
            </w:tcBorders>
          </w:tcPr>
          <w:p w14:paraId="70DA7907" w14:textId="77777777" w:rsidR="00413EC8" w:rsidRPr="00413EC8" w:rsidRDefault="00413EC8" w:rsidP="00413EC8">
            <w:pPr>
              <w:autoSpaceDE w:val="0"/>
              <w:autoSpaceDN w:val="0"/>
              <w:adjustRightInd w:val="0"/>
              <w:jc w:val="both"/>
              <w:rPr>
                <w:sz w:val="20"/>
                <w:szCs w:val="20"/>
              </w:rPr>
            </w:pPr>
            <w:r w:rsidRPr="00413EC8">
              <w:rPr>
                <w:sz w:val="20"/>
                <w:szCs w:val="20"/>
              </w:rPr>
              <w:t xml:space="preserve">Реализация мероприятия по обеспечению  бесперебойной работы объектов жизнеобеспечения и создание условий их бесперебойной работы  </w:t>
            </w:r>
          </w:p>
          <w:p w14:paraId="0861E593" w14:textId="77777777" w:rsidR="00413EC8" w:rsidRPr="00413EC8" w:rsidRDefault="00413EC8" w:rsidP="00413EC8">
            <w:pPr>
              <w:autoSpaceDE w:val="0"/>
              <w:autoSpaceDN w:val="0"/>
              <w:adjustRightInd w:val="0"/>
              <w:rPr>
                <w:sz w:val="20"/>
                <w:szCs w:val="20"/>
                <w:lang w:eastAsia="en-US"/>
              </w:rPr>
            </w:pPr>
          </w:p>
        </w:tc>
        <w:tc>
          <w:tcPr>
            <w:tcW w:w="4394" w:type="dxa"/>
            <w:tcBorders>
              <w:top w:val="single" w:sz="4" w:space="0" w:color="auto"/>
              <w:left w:val="single" w:sz="4" w:space="0" w:color="auto"/>
              <w:bottom w:val="single" w:sz="4" w:space="0" w:color="auto"/>
              <w:right w:val="single" w:sz="4" w:space="0" w:color="auto"/>
            </w:tcBorders>
          </w:tcPr>
          <w:p w14:paraId="2EB0FEC3" w14:textId="77777777" w:rsidR="00413EC8" w:rsidRPr="00413EC8" w:rsidRDefault="00413EC8" w:rsidP="00413EC8">
            <w:pPr>
              <w:autoSpaceDE w:val="0"/>
              <w:autoSpaceDN w:val="0"/>
              <w:adjustRightInd w:val="0"/>
              <w:jc w:val="both"/>
              <w:rPr>
                <w:sz w:val="20"/>
                <w:szCs w:val="20"/>
              </w:rPr>
            </w:pPr>
            <w:r w:rsidRPr="00413EC8">
              <w:rPr>
                <w:sz w:val="20"/>
                <w:szCs w:val="20"/>
              </w:rPr>
              <w:t>-число аварий в системах централизованного водоснабжения продолжительностью более 8 часов; число аварий в системах централизованного водоотведения (</w:t>
            </w:r>
            <w:proofErr w:type="spellStart"/>
            <w:r w:rsidRPr="00413EC8">
              <w:rPr>
                <w:sz w:val="20"/>
                <w:szCs w:val="20"/>
              </w:rPr>
              <w:t>канализования</w:t>
            </w:r>
            <w:proofErr w:type="spellEnd"/>
            <w:r w:rsidRPr="00413EC8">
              <w:rPr>
                <w:sz w:val="20"/>
                <w:szCs w:val="20"/>
              </w:rPr>
              <w:t>);</w:t>
            </w:r>
          </w:p>
          <w:p w14:paraId="572A47D2"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число аварий на источниках теплоснабжения, паровых и тепловых сетях на период более 8 часов;</w:t>
            </w:r>
          </w:p>
        </w:tc>
        <w:tc>
          <w:tcPr>
            <w:tcW w:w="992" w:type="dxa"/>
            <w:tcBorders>
              <w:top w:val="single" w:sz="4" w:space="0" w:color="auto"/>
              <w:left w:val="single" w:sz="4" w:space="0" w:color="auto"/>
              <w:bottom w:val="single" w:sz="4" w:space="0" w:color="auto"/>
              <w:right w:val="single" w:sz="4" w:space="0" w:color="auto"/>
            </w:tcBorders>
          </w:tcPr>
          <w:p w14:paraId="0C1219FC" w14:textId="77777777" w:rsidR="00413EC8" w:rsidRPr="00413EC8" w:rsidRDefault="00413EC8" w:rsidP="00413EC8">
            <w:pPr>
              <w:autoSpaceDE w:val="0"/>
              <w:autoSpaceDN w:val="0"/>
              <w:adjustRightInd w:val="0"/>
              <w:rPr>
                <w:sz w:val="20"/>
                <w:szCs w:val="20"/>
                <w:lang w:eastAsia="en-US"/>
              </w:rPr>
            </w:pPr>
            <w:proofErr w:type="spellStart"/>
            <w:r w:rsidRPr="00413EC8">
              <w:rPr>
                <w:sz w:val="20"/>
                <w:szCs w:val="20"/>
                <w:lang w:eastAsia="en-US"/>
              </w:rPr>
              <w:t>шт</w:t>
            </w:r>
            <w:proofErr w:type="spellEnd"/>
          </w:p>
        </w:tc>
        <w:tc>
          <w:tcPr>
            <w:tcW w:w="1134" w:type="dxa"/>
            <w:tcBorders>
              <w:top w:val="single" w:sz="4" w:space="0" w:color="auto"/>
              <w:left w:val="single" w:sz="4" w:space="0" w:color="auto"/>
              <w:bottom w:val="single" w:sz="4" w:space="0" w:color="auto"/>
              <w:right w:val="single" w:sz="4" w:space="0" w:color="auto"/>
            </w:tcBorders>
          </w:tcPr>
          <w:p w14:paraId="2D7B9218"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1018" w:type="dxa"/>
            <w:tcBorders>
              <w:top w:val="single" w:sz="4" w:space="0" w:color="auto"/>
              <w:left w:val="single" w:sz="4" w:space="0" w:color="auto"/>
              <w:bottom w:val="single" w:sz="4" w:space="0" w:color="auto"/>
              <w:right w:val="single" w:sz="4" w:space="0" w:color="auto"/>
            </w:tcBorders>
          </w:tcPr>
          <w:p w14:paraId="78A0695F"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0</w:t>
            </w:r>
          </w:p>
        </w:tc>
        <w:tc>
          <w:tcPr>
            <w:tcW w:w="876" w:type="dxa"/>
            <w:tcBorders>
              <w:top w:val="single" w:sz="4" w:space="0" w:color="auto"/>
              <w:left w:val="single" w:sz="4" w:space="0" w:color="auto"/>
              <w:bottom w:val="single" w:sz="4" w:space="0" w:color="auto"/>
              <w:right w:val="single" w:sz="4" w:space="0" w:color="auto"/>
            </w:tcBorders>
          </w:tcPr>
          <w:p w14:paraId="3CF76CBB" w14:textId="77777777" w:rsidR="00413EC8" w:rsidRPr="00413EC8" w:rsidRDefault="00413EC8" w:rsidP="00413EC8">
            <w:pPr>
              <w:autoSpaceDE w:val="0"/>
              <w:autoSpaceDN w:val="0"/>
              <w:adjustRightInd w:val="0"/>
              <w:ind w:right="589"/>
              <w:rPr>
                <w:sz w:val="20"/>
                <w:szCs w:val="20"/>
                <w:lang w:eastAsia="en-US"/>
              </w:rPr>
            </w:pPr>
            <w:r w:rsidRPr="00413EC8">
              <w:rPr>
                <w:sz w:val="20"/>
                <w:szCs w:val="20"/>
                <w:lang w:eastAsia="en-US"/>
              </w:rPr>
              <w:t>0</w:t>
            </w:r>
          </w:p>
        </w:tc>
        <w:tc>
          <w:tcPr>
            <w:tcW w:w="1792" w:type="dxa"/>
            <w:tcBorders>
              <w:top w:val="single" w:sz="4" w:space="0" w:color="auto"/>
              <w:left w:val="single" w:sz="4" w:space="0" w:color="auto"/>
              <w:bottom w:val="single" w:sz="4" w:space="0" w:color="auto"/>
              <w:right w:val="single" w:sz="4" w:space="0" w:color="auto"/>
            </w:tcBorders>
          </w:tcPr>
          <w:p w14:paraId="7B13084A" w14:textId="77777777" w:rsidR="00413EC8" w:rsidRPr="00413EC8" w:rsidRDefault="00413EC8" w:rsidP="00413EC8">
            <w:pPr>
              <w:autoSpaceDE w:val="0"/>
              <w:autoSpaceDN w:val="0"/>
              <w:adjustRightInd w:val="0"/>
              <w:rPr>
                <w:sz w:val="20"/>
                <w:szCs w:val="20"/>
                <w:lang w:eastAsia="en-US"/>
              </w:rPr>
            </w:pPr>
          </w:p>
        </w:tc>
      </w:tr>
    </w:tbl>
    <w:p w14:paraId="2A8CFDEA" w14:textId="77777777" w:rsidR="00413EC8" w:rsidRPr="00413EC8" w:rsidRDefault="00413EC8" w:rsidP="00413EC8">
      <w:pPr>
        <w:widowControl w:val="0"/>
        <w:autoSpaceDE w:val="0"/>
        <w:autoSpaceDN w:val="0"/>
        <w:adjustRightInd w:val="0"/>
        <w:ind w:firstLine="720"/>
        <w:jc w:val="both"/>
        <w:rPr>
          <w:sz w:val="20"/>
          <w:szCs w:val="20"/>
        </w:rPr>
      </w:pPr>
      <w:bookmarkStart w:id="0" w:name="Par339"/>
      <w:bookmarkEnd w:id="0"/>
    </w:p>
    <w:p w14:paraId="7DF5C17C" w14:textId="77777777" w:rsidR="00413EC8" w:rsidRPr="00413EC8" w:rsidRDefault="00413EC8" w:rsidP="00413EC8">
      <w:pPr>
        <w:ind w:firstLine="709"/>
        <w:jc w:val="right"/>
        <w:rPr>
          <w:sz w:val="20"/>
          <w:szCs w:val="20"/>
        </w:rPr>
      </w:pPr>
    </w:p>
    <w:p w14:paraId="580CBD30" w14:textId="77777777" w:rsidR="00413EC8" w:rsidRPr="00413EC8" w:rsidRDefault="00413EC8" w:rsidP="00413EC8">
      <w:pPr>
        <w:ind w:firstLine="709"/>
        <w:jc w:val="right"/>
        <w:rPr>
          <w:sz w:val="20"/>
          <w:szCs w:val="20"/>
        </w:rPr>
      </w:pPr>
    </w:p>
    <w:p w14:paraId="7BC2C01D" w14:textId="77777777" w:rsidR="00413EC8" w:rsidRPr="00413EC8" w:rsidRDefault="00413EC8" w:rsidP="00413EC8">
      <w:pPr>
        <w:ind w:firstLine="709"/>
        <w:jc w:val="right"/>
        <w:rPr>
          <w:sz w:val="20"/>
          <w:szCs w:val="20"/>
        </w:rPr>
      </w:pPr>
    </w:p>
    <w:p w14:paraId="79510507" w14:textId="77777777" w:rsidR="00413EC8" w:rsidRPr="00413EC8" w:rsidRDefault="00413EC8" w:rsidP="00413EC8">
      <w:pPr>
        <w:ind w:firstLine="709"/>
        <w:jc w:val="right"/>
        <w:rPr>
          <w:sz w:val="20"/>
          <w:szCs w:val="20"/>
        </w:rPr>
      </w:pPr>
    </w:p>
    <w:p w14:paraId="343ADE59" w14:textId="77777777" w:rsidR="00413EC8" w:rsidRPr="00413EC8" w:rsidRDefault="00413EC8" w:rsidP="00413EC8">
      <w:pPr>
        <w:ind w:firstLine="709"/>
        <w:jc w:val="right"/>
        <w:rPr>
          <w:sz w:val="20"/>
          <w:szCs w:val="20"/>
        </w:rPr>
      </w:pPr>
    </w:p>
    <w:p w14:paraId="5170B919" w14:textId="77777777" w:rsidR="00413EC8" w:rsidRPr="00413EC8" w:rsidRDefault="00413EC8" w:rsidP="00413EC8">
      <w:pPr>
        <w:ind w:firstLine="709"/>
        <w:jc w:val="right"/>
        <w:rPr>
          <w:sz w:val="20"/>
          <w:szCs w:val="20"/>
        </w:rPr>
      </w:pPr>
      <w:r w:rsidRPr="00413EC8">
        <w:rPr>
          <w:sz w:val="20"/>
          <w:szCs w:val="20"/>
        </w:rPr>
        <w:t>Приложение №2</w:t>
      </w:r>
    </w:p>
    <w:p w14:paraId="6C79D9D5" w14:textId="77777777" w:rsidR="00413EC8" w:rsidRPr="00413EC8" w:rsidRDefault="00413EC8" w:rsidP="00413EC8">
      <w:pPr>
        <w:autoSpaceDE w:val="0"/>
        <w:autoSpaceDN w:val="0"/>
        <w:adjustRightInd w:val="0"/>
        <w:ind w:firstLine="540"/>
        <w:jc w:val="right"/>
        <w:rPr>
          <w:sz w:val="20"/>
          <w:szCs w:val="20"/>
        </w:rPr>
      </w:pPr>
      <w:r w:rsidRPr="00413EC8">
        <w:rPr>
          <w:sz w:val="20"/>
          <w:szCs w:val="20"/>
        </w:rPr>
        <w:t xml:space="preserve">К подпрограмме </w:t>
      </w:r>
    </w:p>
    <w:p w14:paraId="19A6B3D9" w14:textId="77777777" w:rsidR="00413EC8" w:rsidRPr="00413EC8" w:rsidRDefault="00413EC8" w:rsidP="00413EC8">
      <w:pPr>
        <w:autoSpaceDE w:val="0"/>
        <w:autoSpaceDN w:val="0"/>
        <w:adjustRightInd w:val="0"/>
        <w:ind w:firstLine="540"/>
        <w:jc w:val="right"/>
        <w:rPr>
          <w:sz w:val="20"/>
          <w:szCs w:val="20"/>
        </w:rPr>
      </w:pPr>
      <w:r w:rsidRPr="00413EC8">
        <w:rPr>
          <w:sz w:val="20"/>
          <w:szCs w:val="20"/>
        </w:rPr>
        <w:t>«Безопасность жилищно-коммунального хозяйства</w:t>
      </w:r>
    </w:p>
    <w:p w14:paraId="2B4E3BDD" w14:textId="77777777" w:rsidR="00413EC8" w:rsidRPr="00413EC8" w:rsidRDefault="00413EC8" w:rsidP="00413EC8">
      <w:pPr>
        <w:autoSpaceDE w:val="0"/>
        <w:autoSpaceDN w:val="0"/>
        <w:adjustRightInd w:val="0"/>
        <w:ind w:firstLine="540"/>
        <w:jc w:val="right"/>
        <w:rPr>
          <w:sz w:val="20"/>
          <w:szCs w:val="20"/>
        </w:rPr>
      </w:pPr>
      <w:r w:rsidRPr="00413EC8">
        <w:rPr>
          <w:sz w:val="20"/>
          <w:szCs w:val="20"/>
        </w:rPr>
        <w:t xml:space="preserve"> Куйбышевского муниципального района </w:t>
      </w:r>
    </w:p>
    <w:p w14:paraId="735B5151" w14:textId="77777777" w:rsidR="00413EC8" w:rsidRPr="00413EC8" w:rsidRDefault="00413EC8" w:rsidP="00413EC8">
      <w:pPr>
        <w:autoSpaceDE w:val="0"/>
        <w:autoSpaceDN w:val="0"/>
        <w:adjustRightInd w:val="0"/>
        <w:ind w:firstLine="540"/>
        <w:jc w:val="right"/>
        <w:rPr>
          <w:sz w:val="20"/>
          <w:szCs w:val="20"/>
        </w:rPr>
      </w:pPr>
      <w:r w:rsidRPr="00413EC8">
        <w:rPr>
          <w:sz w:val="20"/>
          <w:szCs w:val="20"/>
        </w:rPr>
        <w:t>Новосибирской области на  2024-2026 годы»</w:t>
      </w:r>
    </w:p>
    <w:p w14:paraId="114B8DEF" w14:textId="77777777" w:rsidR="00413EC8" w:rsidRPr="00413EC8" w:rsidRDefault="00413EC8" w:rsidP="00413EC8">
      <w:pPr>
        <w:ind w:firstLine="709"/>
        <w:rPr>
          <w:sz w:val="20"/>
          <w:szCs w:val="20"/>
        </w:rPr>
      </w:pPr>
    </w:p>
    <w:p w14:paraId="1A90C6E5" w14:textId="77777777" w:rsidR="00413EC8" w:rsidRPr="00413EC8" w:rsidRDefault="00413EC8" w:rsidP="00413EC8">
      <w:pPr>
        <w:autoSpaceDE w:val="0"/>
        <w:autoSpaceDN w:val="0"/>
        <w:adjustRightInd w:val="0"/>
        <w:ind w:firstLine="540"/>
        <w:jc w:val="center"/>
        <w:rPr>
          <w:sz w:val="20"/>
          <w:szCs w:val="20"/>
        </w:rPr>
      </w:pPr>
    </w:p>
    <w:p w14:paraId="3F2AF417" w14:textId="77777777" w:rsidR="00413EC8" w:rsidRPr="00413EC8" w:rsidRDefault="00413EC8" w:rsidP="00413EC8">
      <w:pPr>
        <w:autoSpaceDE w:val="0"/>
        <w:autoSpaceDN w:val="0"/>
        <w:adjustRightInd w:val="0"/>
        <w:ind w:firstLine="540"/>
        <w:jc w:val="center"/>
        <w:rPr>
          <w:sz w:val="20"/>
          <w:szCs w:val="20"/>
        </w:rPr>
      </w:pPr>
      <w:r w:rsidRPr="00413EC8">
        <w:rPr>
          <w:sz w:val="20"/>
          <w:szCs w:val="20"/>
        </w:rPr>
        <w:t>Основные мероприятия подпрограммы «Безопасность жилищно-коммунального хозяйства</w:t>
      </w:r>
    </w:p>
    <w:p w14:paraId="6DE2F955" w14:textId="77777777" w:rsidR="00413EC8" w:rsidRPr="00413EC8" w:rsidRDefault="00413EC8" w:rsidP="00413EC8">
      <w:pPr>
        <w:autoSpaceDE w:val="0"/>
        <w:autoSpaceDN w:val="0"/>
        <w:adjustRightInd w:val="0"/>
        <w:ind w:firstLine="540"/>
        <w:jc w:val="center"/>
        <w:rPr>
          <w:sz w:val="20"/>
          <w:szCs w:val="20"/>
        </w:rPr>
      </w:pPr>
      <w:r w:rsidRPr="00413EC8">
        <w:rPr>
          <w:sz w:val="20"/>
          <w:szCs w:val="20"/>
        </w:rPr>
        <w:t>Куйбышевского муниципального района Новосибирской области на  2024-2026 годы»</w:t>
      </w:r>
    </w:p>
    <w:tbl>
      <w:tblPr>
        <w:tblW w:w="150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3388"/>
        <w:gridCol w:w="1260"/>
        <w:gridCol w:w="1190"/>
        <w:gridCol w:w="4677"/>
      </w:tblGrid>
      <w:tr w:rsidR="00413EC8" w:rsidRPr="00413EC8" w14:paraId="3590EDE1" w14:textId="77777777" w:rsidTr="009D52AD">
        <w:trPr>
          <w:trHeight w:val="786"/>
        </w:trPr>
        <w:tc>
          <w:tcPr>
            <w:tcW w:w="4526" w:type="dxa"/>
            <w:vMerge w:val="restart"/>
            <w:shd w:val="clear" w:color="auto" w:fill="auto"/>
            <w:vAlign w:val="center"/>
            <w:hideMark/>
          </w:tcPr>
          <w:p w14:paraId="3784300F" w14:textId="77777777" w:rsidR="00413EC8" w:rsidRPr="00413EC8" w:rsidRDefault="00413EC8" w:rsidP="00413EC8">
            <w:pPr>
              <w:ind w:firstLine="709"/>
              <w:jc w:val="center"/>
              <w:rPr>
                <w:sz w:val="20"/>
                <w:szCs w:val="20"/>
              </w:rPr>
            </w:pPr>
            <w:r w:rsidRPr="00413EC8">
              <w:rPr>
                <w:sz w:val="20"/>
                <w:szCs w:val="20"/>
              </w:rPr>
              <w:t>Наименование основного мероприятия</w:t>
            </w:r>
          </w:p>
        </w:tc>
        <w:tc>
          <w:tcPr>
            <w:tcW w:w="4648" w:type="dxa"/>
            <w:gridSpan w:val="2"/>
            <w:vMerge w:val="restart"/>
            <w:shd w:val="clear" w:color="auto" w:fill="auto"/>
            <w:vAlign w:val="center"/>
            <w:hideMark/>
          </w:tcPr>
          <w:p w14:paraId="653484CA" w14:textId="77777777" w:rsidR="00413EC8" w:rsidRPr="00413EC8" w:rsidRDefault="00413EC8" w:rsidP="00413EC8">
            <w:pPr>
              <w:ind w:firstLine="709"/>
              <w:jc w:val="center"/>
              <w:rPr>
                <w:sz w:val="20"/>
                <w:szCs w:val="20"/>
              </w:rPr>
            </w:pPr>
            <w:r w:rsidRPr="00413EC8">
              <w:rPr>
                <w:sz w:val="20"/>
                <w:szCs w:val="20"/>
              </w:rPr>
              <w:t>Заказчики (ответственные за привлечение средств), исполнители программных мероприятий</w:t>
            </w:r>
          </w:p>
        </w:tc>
        <w:tc>
          <w:tcPr>
            <w:tcW w:w="1190" w:type="dxa"/>
            <w:vMerge w:val="restart"/>
            <w:shd w:val="clear" w:color="auto" w:fill="auto"/>
            <w:vAlign w:val="center"/>
            <w:hideMark/>
          </w:tcPr>
          <w:p w14:paraId="2AD73551" w14:textId="77777777" w:rsidR="00413EC8" w:rsidRPr="00413EC8" w:rsidRDefault="00413EC8" w:rsidP="00413EC8">
            <w:pPr>
              <w:jc w:val="center"/>
              <w:rPr>
                <w:sz w:val="20"/>
                <w:szCs w:val="20"/>
              </w:rPr>
            </w:pPr>
            <w:r w:rsidRPr="00413EC8">
              <w:rPr>
                <w:sz w:val="20"/>
                <w:szCs w:val="20"/>
              </w:rPr>
              <w:t>Срок реализации</w:t>
            </w:r>
          </w:p>
        </w:tc>
        <w:tc>
          <w:tcPr>
            <w:tcW w:w="4677" w:type="dxa"/>
            <w:vMerge w:val="restart"/>
            <w:shd w:val="clear" w:color="auto" w:fill="auto"/>
            <w:vAlign w:val="center"/>
          </w:tcPr>
          <w:p w14:paraId="1D25288A" w14:textId="77777777" w:rsidR="00413EC8" w:rsidRPr="00413EC8" w:rsidRDefault="00413EC8" w:rsidP="00413EC8">
            <w:pPr>
              <w:ind w:firstLine="709"/>
              <w:jc w:val="center"/>
              <w:rPr>
                <w:sz w:val="20"/>
                <w:szCs w:val="20"/>
              </w:rPr>
            </w:pPr>
            <w:r w:rsidRPr="00413EC8">
              <w:rPr>
                <w:sz w:val="20"/>
                <w:szCs w:val="20"/>
              </w:rPr>
              <w:t>Ожидаемый результат (краткое описание)</w:t>
            </w:r>
          </w:p>
        </w:tc>
      </w:tr>
      <w:tr w:rsidR="00413EC8" w:rsidRPr="00413EC8" w14:paraId="62DFB018" w14:textId="77777777" w:rsidTr="009D52AD">
        <w:trPr>
          <w:trHeight w:val="491"/>
        </w:trPr>
        <w:tc>
          <w:tcPr>
            <w:tcW w:w="4526" w:type="dxa"/>
            <w:vMerge/>
            <w:vAlign w:val="center"/>
            <w:hideMark/>
          </w:tcPr>
          <w:p w14:paraId="1402AFFA" w14:textId="77777777" w:rsidR="00413EC8" w:rsidRPr="00413EC8" w:rsidRDefault="00413EC8" w:rsidP="00413EC8">
            <w:pPr>
              <w:ind w:firstLine="709"/>
              <w:rPr>
                <w:sz w:val="20"/>
                <w:szCs w:val="20"/>
              </w:rPr>
            </w:pPr>
          </w:p>
        </w:tc>
        <w:tc>
          <w:tcPr>
            <w:tcW w:w="4648" w:type="dxa"/>
            <w:gridSpan w:val="2"/>
            <w:vMerge/>
            <w:vAlign w:val="center"/>
            <w:hideMark/>
          </w:tcPr>
          <w:p w14:paraId="4625B820" w14:textId="77777777" w:rsidR="00413EC8" w:rsidRPr="00413EC8" w:rsidRDefault="00413EC8" w:rsidP="00413EC8">
            <w:pPr>
              <w:ind w:firstLine="709"/>
              <w:rPr>
                <w:sz w:val="20"/>
                <w:szCs w:val="20"/>
              </w:rPr>
            </w:pPr>
          </w:p>
        </w:tc>
        <w:tc>
          <w:tcPr>
            <w:tcW w:w="1190" w:type="dxa"/>
            <w:vMerge/>
            <w:vAlign w:val="center"/>
            <w:hideMark/>
          </w:tcPr>
          <w:p w14:paraId="30158735" w14:textId="77777777" w:rsidR="00413EC8" w:rsidRPr="00413EC8" w:rsidRDefault="00413EC8" w:rsidP="00413EC8">
            <w:pPr>
              <w:ind w:firstLine="709"/>
              <w:rPr>
                <w:sz w:val="20"/>
                <w:szCs w:val="20"/>
              </w:rPr>
            </w:pPr>
          </w:p>
        </w:tc>
        <w:tc>
          <w:tcPr>
            <w:tcW w:w="4677" w:type="dxa"/>
            <w:vMerge/>
            <w:vAlign w:val="center"/>
          </w:tcPr>
          <w:p w14:paraId="44F0BF17" w14:textId="77777777" w:rsidR="00413EC8" w:rsidRPr="00413EC8" w:rsidRDefault="00413EC8" w:rsidP="00413EC8">
            <w:pPr>
              <w:ind w:firstLine="709"/>
              <w:rPr>
                <w:sz w:val="20"/>
                <w:szCs w:val="20"/>
              </w:rPr>
            </w:pPr>
          </w:p>
        </w:tc>
      </w:tr>
      <w:tr w:rsidR="00413EC8" w:rsidRPr="00413EC8" w14:paraId="55E1013F" w14:textId="77777777" w:rsidTr="009D52AD">
        <w:trPr>
          <w:trHeight w:val="315"/>
        </w:trPr>
        <w:tc>
          <w:tcPr>
            <w:tcW w:w="4526" w:type="dxa"/>
            <w:shd w:val="clear" w:color="auto" w:fill="auto"/>
            <w:vAlign w:val="center"/>
            <w:hideMark/>
          </w:tcPr>
          <w:p w14:paraId="3A736149" w14:textId="77777777" w:rsidR="00413EC8" w:rsidRPr="00413EC8" w:rsidRDefault="00413EC8" w:rsidP="00413EC8">
            <w:pPr>
              <w:ind w:firstLine="709"/>
              <w:jc w:val="center"/>
              <w:rPr>
                <w:sz w:val="20"/>
                <w:szCs w:val="20"/>
              </w:rPr>
            </w:pPr>
            <w:r w:rsidRPr="00413EC8">
              <w:rPr>
                <w:sz w:val="20"/>
                <w:szCs w:val="20"/>
              </w:rPr>
              <w:t>1</w:t>
            </w:r>
          </w:p>
        </w:tc>
        <w:tc>
          <w:tcPr>
            <w:tcW w:w="4648" w:type="dxa"/>
            <w:gridSpan w:val="2"/>
            <w:shd w:val="clear" w:color="auto" w:fill="auto"/>
            <w:vAlign w:val="center"/>
            <w:hideMark/>
          </w:tcPr>
          <w:p w14:paraId="7767FBD1" w14:textId="77777777" w:rsidR="00413EC8" w:rsidRPr="00413EC8" w:rsidRDefault="00413EC8" w:rsidP="00413EC8">
            <w:pPr>
              <w:ind w:firstLine="709"/>
              <w:jc w:val="center"/>
              <w:rPr>
                <w:sz w:val="20"/>
                <w:szCs w:val="20"/>
              </w:rPr>
            </w:pPr>
            <w:r w:rsidRPr="00413EC8">
              <w:rPr>
                <w:sz w:val="20"/>
                <w:szCs w:val="20"/>
              </w:rPr>
              <w:t>2</w:t>
            </w:r>
          </w:p>
        </w:tc>
        <w:tc>
          <w:tcPr>
            <w:tcW w:w="1190" w:type="dxa"/>
            <w:shd w:val="clear" w:color="auto" w:fill="auto"/>
            <w:vAlign w:val="center"/>
            <w:hideMark/>
          </w:tcPr>
          <w:p w14:paraId="6B347A02" w14:textId="77777777" w:rsidR="00413EC8" w:rsidRPr="00413EC8" w:rsidRDefault="00413EC8" w:rsidP="00413EC8">
            <w:pPr>
              <w:ind w:firstLine="709"/>
              <w:jc w:val="center"/>
              <w:rPr>
                <w:sz w:val="20"/>
                <w:szCs w:val="20"/>
              </w:rPr>
            </w:pPr>
            <w:r w:rsidRPr="00413EC8">
              <w:rPr>
                <w:sz w:val="20"/>
                <w:szCs w:val="20"/>
              </w:rPr>
              <w:t>3</w:t>
            </w:r>
          </w:p>
        </w:tc>
        <w:tc>
          <w:tcPr>
            <w:tcW w:w="4677" w:type="dxa"/>
            <w:shd w:val="clear" w:color="auto" w:fill="auto"/>
            <w:vAlign w:val="center"/>
          </w:tcPr>
          <w:p w14:paraId="57398CF2" w14:textId="77777777" w:rsidR="00413EC8" w:rsidRPr="00413EC8" w:rsidRDefault="00413EC8" w:rsidP="00413EC8">
            <w:pPr>
              <w:ind w:firstLine="709"/>
              <w:jc w:val="center"/>
              <w:rPr>
                <w:sz w:val="20"/>
                <w:szCs w:val="20"/>
              </w:rPr>
            </w:pPr>
            <w:r w:rsidRPr="00413EC8">
              <w:rPr>
                <w:sz w:val="20"/>
                <w:szCs w:val="20"/>
              </w:rPr>
              <w:t>4</w:t>
            </w:r>
          </w:p>
        </w:tc>
      </w:tr>
      <w:tr w:rsidR="00413EC8" w:rsidRPr="00413EC8" w14:paraId="769338A5" w14:textId="77777777" w:rsidTr="009D52AD">
        <w:trPr>
          <w:trHeight w:val="315"/>
        </w:trPr>
        <w:tc>
          <w:tcPr>
            <w:tcW w:w="15041" w:type="dxa"/>
            <w:gridSpan w:val="5"/>
            <w:shd w:val="clear" w:color="auto" w:fill="auto"/>
            <w:vAlign w:val="center"/>
          </w:tcPr>
          <w:p w14:paraId="33F9A5DB" w14:textId="77777777" w:rsidR="00413EC8" w:rsidRPr="00413EC8" w:rsidRDefault="00413EC8" w:rsidP="00413EC8">
            <w:pPr>
              <w:widowControl w:val="0"/>
              <w:autoSpaceDE w:val="0"/>
              <w:autoSpaceDN w:val="0"/>
              <w:adjustRightInd w:val="0"/>
              <w:ind w:firstLine="709"/>
              <w:jc w:val="center"/>
              <w:rPr>
                <w:sz w:val="20"/>
                <w:szCs w:val="20"/>
              </w:rPr>
            </w:pPr>
            <w:r w:rsidRPr="00413EC8">
              <w:rPr>
                <w:sz w:val="20"/>
                <w:szCs w:val="20"/>
              </w:rPr>
              <w:t>Жилищно-коммунальное хозяйство Куйбышевского муниципального района Новосибирской области на 2024-2026 годы.</w:t>
            </w:r>
          </w:p>
          <w:p w14:paraId="0B5C7F7B" w14:textId="77777777" w:rsidR="00413EC8" w:rsidRPr="00413EC8" w:rsidRDefault="00413EC8" w:rsidP="00413EC8">
            <w:pPr>
              <w:widowControl w:val="0"/>
              <w:autoSpaceDE w:val="0"/>
              <w:autoSpaceDN w:val="0"/>
              <w:adjustRightInd w:val="0"/>
              <w:ind w:firstLine="709"/>
              <w:jc w:val="center"/>
              <w:rPr>
                <w:sz w:val="20"/>
                <w:szCs w:val="20"/>
              </w:rPr>
            </w:pPr>
          </w:p>
        </w:tc>
      </w:tr>
      <w:tr w:rsidR="00413EC8" w:rsidRPr="00413EC8" w14:paraId="202D0B67" w14:textId="77777777" w:rsidTr="009D52AD">
        <w:trPr>
          <w:trHeight w:val="315"/>
        </w:trPr>
        <w:tc>
          <w:tcPr>
            <w:tcW w:w="15041" w:type="dxa"/>
            <w:gridSpan w:val="5"/>
            <w:shd w:val="clear" w:color="auto" w:fill="FFFFFF" w:themeFill="background1"/>
            <w:vAlign w:val="center"/>
            <w:hideMark/>
          </w:tcPr>
          <w:p w14:paraId="08F0FD2B" w14:textId="77777777" w:rsidR="00413EC8" w:rsidRPr="00413EC8" w:rsidRDefault="00413EC8" w:rsidP="00413EC8">
            <w:pPr>
              <w:autoSpaceDE w:val="0"/>
              <w:autoSpaceDN w:val="0"/>
              <w:adjustRightInd w:val="0"/>
              <w:ind w:firstLine="540"/>
              <w:jc w:val="center"/>
              <w:rPr>
                <w:sz w:val="20"/>
                <w:szCs w:val="20"/>
              </w:rPr>
            </w:pPr>
            <w:r w:rsidRPr="00413EC8">
              <w:rPr>
                <w:sz w:val="20"/>
                <w:szCs w:val="20"/>
              </w:rPr>
              <w:t xml:space="preserve">Подпрограмма «Безопасность жилищно-коммунального хозяйства Куйбышевского муниципального района Новосибирской области на 2024-2026 годы»      </w:t>
            </w:r>
          </w:p>
        </w:tc>
      </w:tr>
      <w:tr w:rsidR="00413EC8" w:rsidRPr="00413EC8" w14:paraId="7DF1C2DC" w14:textId="77777777" w:rsidTr="009D52AD">
        <w:trPr>
          <w:trHeight w:val="300"/>
        </w:trPr>
        <w:tc>
          <w:tcPr>
            <w:tcW w:w="15041" w:type="dxa"/>
            <w:gridSpan w:val="5"/>
            <w:shd w:val="clear" w:color="auto" w:fill="FFFFFF" w:themeFill="background1"/>
            <w:vAlign w:val="center"/>
            <w:hideMark/>
          </w:tcPr>
          <w:p w14:paraId="7B1B2B68" w14:textId="77777777" w:rsidR="00413EC8" w:rsidRPr="00413EC8" w:rsidRDefault="00413EC8" w:rsidP="00413EC8">
            <w:pPr>
              <w:autoSpaceDE w:val="0"/>
              <w:autoSpaceDN w:val="0"/>
              <w:adjustRightInd w:val="0"/>
              <w:jc w:val="both"/>
              <w:rPr>
                <w:sz w:val="20"/>
                <w:szCs w:val="20"/>
              </w:rPr>
            </w:pPr>
            <w:r w:rsidRPr="00413EC8">
              <w:rPr>
                <w:sz w:val="20"/>
                <w:szCs w:val="20"/>
              </w:rPr>
              <w:t>Цель Подпрограммы:</w:t>
            </w:r>
          </w:p>
          <w:p w14:paraId="5C5D2F70" w14:textId="77777777" w:rsidR="00413EC8" w:rsidRPr="00413EC8" w:rsidRDefault="00413EC8" w:rsidP="00413EC8">
            <w:pPr>
              <w:autoSpaceDE w:val="0"/>
              <w:autoSpaceDN w:val="0"/>
              <w:adjustRightInd w:val="0"/>
              <w:jc w:val="both"/>
              <w:rPr>
                <w:sz w:val="20"/>
                <w:szCs w:val="20"/>
              </w:rPr>
            </w:pPr>
            <w:r w:rsidRPr="00413EC8">
              <w:rPr>
                <w:sz w:val="20"/>
                <w:szCs w:val="20"/>
              </w:rPr>
              <w:t>Обеспечение ежегодной готовности объектов жилищно-коммунального хозяйства к работе в отопительные периоды и безаварийного прохождения осенне-зимних периодов</w:t>
            </w:r>
          </w:p>
        </w:tc>
      </w:tr>
      <w:tr w:rsidR="00413EC8" w:rsidRPr="00413EC8" w14:paraId="6B4F5F68" w14:textId="77777777" w:rsidTr="009D52AD">
        <w:trPr>
          <w:trHeight w:val="300"/>
        </w:trPr>
        <w:tc>
          <w:tcPr>
            <w:tcW w:w="15041" w:type="dxa"/>
            <w:gridSpan w:val="5"/>
            <w:shd w:val="clear" w:color="auto" w:fill="FFFFFF" w:themeFill="background1"/>
            <w:vAlign w:val="center"/>
            <w:hideMark/>
          </w:tcPr>
          <w:p w14:paraId="3ECD76B2" w14:textId="77777777" w:rsidR="00413EC8" w:rsidRPr="00413EC8" w:rsidRDefault="00413EC8" w:rsidP="00413EC8">
            <w:pPr>
              <w:autoSpaceDE w:val="0"/>
              <w:autoSpaceDN w:val="0"/>
              <w:adjustRightInd w:val="0"/>
              <w:jc w:val="both"/>
              <w:rPr>
                <w:sz w:val="20"/>
                <w:szCs w:val="20"/>
              </w:rPr>
            </w:pPr>
            <w:r w:rsidRPr="00413EC8">
              <w:rPr>
                <w:sz w:val="20"/>
                <w:szCs w:val="20"/>
              </w:rPr>
              <w:t>Задачи Подпрограммы:</w:t>
            </w:r>
          </w:p>
        </w:tc>
      </w:tr>
      <w:tr w:rsidR="00413EC8" w:rsidRPr="00413EC8" w14:paraId="05A9468E" w14:textId="77777777" w:rsidTr="009D52AD">
        <w:trPr>
          <w:trHeight w:val="1545"/>
        </w:trPr>
        <w:tc>
          <w:tcPr>
            <w:tcW w:w="4526" w:type="dxa"/>
            <w:shd w:val="clear" w:color="auto" w:fill="FFFFFF" w:themeFill="background1"/>
            <w:hideMark/>
          </w:tcPr>
          <w:p w14:paraId="5F0C0354" w14:textId="77777777" w:rsidR="00413EC8" w:rsidRPr="00413EC8" w:rsidRDefault="00413EC8" w:rsidP="00413EC8">
            <w:pPr>
              <w:autoSpaceDE w:val="0"/>
              <w:autoSpaceDN w:val="0"/>
              <w:adjustRightInd w:val="0"/>
              <w:jc w:val="both"/>
              <w:rPr>
                <w:sz w:val="20"/>
                <w:szCs w:val="20"/>
              </w:rPr>
            </w:pPr>
            <w:r w:rsidRPr="00413EC8">
              <w:rPr>
                <w:sz w:val="20"/>
                <w:szCs w:val="20"/>
              </w:rPr>
              <w:t>1.Организация функционирования систем тепло-, водоснабжения населения и водоотведения, за исключением мероприятий по содержанию объектов тепло-, водоснабжения и водоотведения в состоянии, обеспечивающем их бесперебойную работу</w:t>
            </w:r>
          </w:p>
          <w:p w14:paraId="6AE892BE" w14:textId="77777777" w:rsidR="00413EC8" w:rsidRPr="00413EC8" w:rsidRDefault="00413EC8" w:rsidP="00413EC8">
            <w:pPr>
              <w:autoSpaceDE w:val="0"/>
              <w:autoSpaceDN w:val="0"/>
              <w:adjustRightInd w:val="0"/>
              <w:jc w:val="both"/>
              <w:rPr>
                <w:sz w:val="20"/>
                <w:szCs w:val="20"/>
              </w:rPr>
            </w:pPr>
          </w:p>
        </w:tc>
        <w:tc>
          <w:tcPr>
            <w:tcW w:w="3388" w:type="dxa"/>
            <w:shd w:val="clear" w:color="auto" w:fill="FFFFFF" w:themeFill="background1"/>
            <w:hideMark/>
          </w:tcPr>
          <w:p w14:paraId="77526C12" w14:textId="77777777" w:rsidR="00413EC8" w:rsidRPr="00413EC8" w:rsidRDefault="00413EC8" w:rsidP="00413EC8">
            <w:pPr>
              <w:widowControl w:val="0"/>
              <w:autoSpaceDE w:val="0"/>
              <w:autoSpaceDN w:val="0"/>
              <w:adjustRightInd w:val="0"/>
              <w:rPr>
                <w:sz w:val="20"/>
                <w:szCs w:val="20"/>
              </w:rPr>
            </w:pPr>
            <w:r w:rsidRPr="00413EC8">
              <w:rPr>
                <w:sz w:val="20"/>
                <w:szCs w:val="20"/>
              </w:rPr>
              <w:t>-Администрация Куйбышевского муниципального района Новосибирской области</w:t>
            </w:r>
          </w:p>
          <w:p w14:paraId="3008E1DB" w14:textId="77777777" w:rsidR="00413EC8" w:rsidRPr="00413EC8" w:rsidRDefault="00413EC8" w:rsidP="00413EC8">
            <w:pPr>
              <w:rPr>
                <w:sz w:val="20"/>
                <w:szCs w:val="20"/>
              </w:rPr>
            </w:pPr>
            <w:r w:rsidRPr="00413EC8">
              <w:rPr>
                <w:sz w:val="20"/>
                <w:szCs w:val="20"/>
              </w:rPr>
              <w:t>-Муниципальные образования Куйбышевского муниципального района  Новосибирской области</w:t>
            </w:r>
          </w:p>
        </w:tc>
        <w:tc>
          <w:tcPr>
            <w:tcW w:w="2450" w:type="dxa"/>
            <w:gridSpan w:val="2"/>
            <w:shd w:val="clear" w:color="auto" w:fill="FFFFFF" w:themeFill="background1"/>
            <w:vAlign w:val="center"/>
            <w:hideMark/>
          </w:tcPr>
          <w:p w14:paraId="5FCD5703" w14:textId="77777777" w:rsidR="00413EC8" w:rsidRPr="00413EC8" w:rsidRDefault="00413EC8" w:rsidP="00413EC8">
            <w:pPr>
              <w:autoSpaceDE w:val="0"/>
              <w:autoSpaceDN w:val="0"/>
              <w:adjustRightInd w:val="0"/>
              <w:jc w:val="both"/>
              <w:rPr>
                <w:sz w:val="20"/>
                <w:szCs w:val="20"/>
              </w:rPr>
            </w:pPr>
            <w:r w:rsidRPr="00413EC8">
              <w:rPr>
                <w:sz w:val="20"/>
                <w:szCs w:val="20"/>
              </w:rPr>
              <w:t>2024 - 2026 годы.</w:t>
            </w:r>
          </w:p>
          <w:p w14:paraId="639000BA" w14:textId="77777777" w:rsidR="00413EC8" w:rsidRPr="00413EC8" w:rsidRDefault="00413EC8" w:rsidP="00413EC8">
            <w:pPr>
              <w:ind w:firstLine="709"/>
              <w:jc w:val="center"/>
              <w:rPr>
                <w:sz w:val="20"/>
                <w:szCs w:val="20"/>
              </w:rPr>
            </w:pPr>
          </w:p>
        </w:tc>
        <w:tc>
          <w:tcPr>
            <w:tcW w:w="4677" w:type="dxa"/>
            <w:shd w:val="clear" w:color="auto" w:fill="FFFFFF" w:themeFill="background1"/>
          </w:tcPr>
          <w:p w14:paraId="2678DC54" w14:textId="77777777" w:rsidR="00413EC8" w:rsidRPr="00413EC8" w:rsidRDefault="00413EC8" w:rsidP="00413EC8">
            <w:pPr>
              <w:autoSpaceDE w:val="0"/>
              <w:autoSpaceDN w:val="0"/>
              <w:adjustRightInd w:val="0"/>
              <w:rPr>
                <w:sz w:val="20"/>
                <w:szCs w:val="20"/>
              </w:rPr>
            </w:pPr>
            <w:r w:rsidRPr="00413EC8">
              <w:rPr>
                <w:rFonts w:eastAsiaTheme="minorHAnsi"/>
                <w:sz w:val="20"/>
                <w:szCs w:val="20"/>
                <w:lang w:eastAsia="en-US"/>
              </w:rPr>
              <w:t xml:space="preserve"> Количество паспортов готовности к отопительному периоду муниципального образования, теплоснабжающих и теплосетевых организаций, потребителей или в случае неполучения паспортов готовности к отопительному периоду актов проверки готовности к отопительному периоду муниципального образования, теплоснабжающих и теплосетевых организаций, потребителей</w:t>
            </w:r>
          </w:p>
        </w:tc>
      </w:tr>
      <w:tr w:rsidR="00413EC8" w:rsidRPr="00413EC8" w14:paraId="3CF8E6A3" w14:textId="77777777" w:rsidTr="009D52AD">
        <w:trPr>
          <w:trHeight w:val="327"/>
        </w:trPr>
        <w:tc>
          <w:tcPr>
            <w:tcW w:w="4526" w:type="dxa"/>
            <w:shd w:val="clear" w:color="auto" w:fill="auto"/>
            <w:hideMark/>
          </w:tcPr>
          <w:p w14:paraId="4A04665D" w14:textId="77777777" w:rsidR="00413EC8" w:rsidRPr="00413EC8" w:rsidRDefault="00413EC8" w:rsidP="00413EC8">
            <w:pPr>
              <w:autoSpaceDE w:val="0"/>
              <w:autoSpaceDN w:val="0"/>
              <w:adjustRightInd w:val="0"/>
              <w:jc w:val="both"/>
              <w:rPr>
                <w:sz w:val="20"/>
                <w:szCs w:val="20"/>
              </w:rPr>
            </w:pPr>
            <w:r w:rsidRPr="00413EC8">
              <w:rPr>
                <w:sz w:val="20"/>
                <w:szCs w:val="20"/>
              </w:rPr>
              <w:t xml:space="preserve"> 2.Реализация мероприятия по обеспечению  бесперебойной работы объектов жизнеобеспечения и создание условий их бесперебойной работы  </w:t>
            </w:r>
          </w:p>
          <w:p w14:paraId="25D7E124" w14:textId="77777777" w:rsidR="00413EC8" w:rsidRPr="00413EC8" w:rsidRDefault="00413EC8" w:rsidP="00413EC8">
            <w:pPr>
              <w:ind w:firstLine="709"/>
              <w:rPr>
                <w:sz w:val="20"/>
                <w:szCs w:val="20"/>
              </w:rPr>
            </w:pPr>
          </w:p>
        </w:tc>
        <w:tc>
          <w:tcPr>
            <w:tcW w:w="3388" w:type="dxa"/>
            <w:shd w:val="clear" w:color="auto" w:fill="auto"/>
            <w:hideMark/>
          </w:tcPr>
          <w:p w14:paraId="65E4F65F" w14:textId="77777777" w:rsidR="00413EC8" w:rsidRPr="00413EC8" w:rsidRDefault="00413EC8" w:rsidP="00413EC8">
            <w:pPr>
              <w:widowControl w:val="0"/>
              <w:autoSpaceDE w:val="0"/>
              <w:autoSpaceDN w:val="0"/>
              <w:adjustRightInd w:val="0"/>
              <w:rPr>
                <w:sz w:val="20"/>
                <w:szCs w:val="20"/>
              </w:rPr>
            </w:pPr>
            <w:r w:rsidRPr="00413EC8">
              <w:rPr>
                <w:sz w:val="20"/>
                <w:szCs w:val="20"/>
              </w:rPr>
              <w:t>-Администрация Куйбышевского муниципального района Новосибирской области</w:t>
            </w:r>
          </w:p>
          <w:p w14:paraId="1BCC819E" w14:textId="77777777" w:rsidR="00413EC8" w:rsidRPr="00413EC8" w:rsidRDefault="00413EC8" w:rsidP="00413EC8">
            <w:pPr>
              <w:rPr>
                <w:sz w:val="20"/>
                <w:szCs w:val="20"/>
              </w:rPr>
            </w:pPr>
            <w:r w:rsidRPr="00413EC8">
              <w:rPr>
                <w:sz w:val="20"/>
                <w:szCs w:val="20"/>
              </w:rPr>
              <w:t>- Муниципальные образования Куйбышевского муниципального района  Новосибирской области</w:t>
            </w:r>
          </w:p>
        </w:tc>
        <w:tc>
          <w:tcPr>
            <w:tcW w:w="2450" w:type="dxa"/>
            <w:gridSpan w:val="2"/>
            <w:shd w:val="clear" w:color="auto" w:fill="auto"/>
            <w:vAlign w:val="center"/>
            <w:hideMark/>
          </w:tcPr>
          <w:p w14:paraId="0F953B7B" w14:textId="77777777" w:rsidR="00413EC8" w:rsidRPr="00413EC8" w:rsidRDefault="00413EC8" w:rsidP="00413EC8">
            <w:pPr>
              <w:autoSpaceDE w:val="0"/>
              <w:autoSpaceDN w:val="0"/>
              <w:adjustRightInd w:val="0"/>
              <w:jc w:val="both"/>
              <w:rPr>
                <w:sz w:val="20"/>
                <w:szCs w:val="20"/>
              </w:rPr>
            </w:pPr>
            <w:r w:rsidRPr="00413EC8">
              <w:rPr>
                <w:sz w:val="20"/>
                <w:szCs w:val="20"/>
              </w:rPr>
              <w:t>2024 - 2026 годы.</w:t>
            </w:r>
          </w:p>
          <w:p w14:paraId="6B17902F" w14:textId="77777777" w:rsidR="00413EC8" w:rsidRPr="00413EC8" w:rsidRDefault="00413EC8" w:rsidP="00413EC8">
            <w:pPr>
              <w:ind w:firstLine="709"/>
              <w:jc w:val="center"/>
              <w:rPr>
                <w:sz w:val="20"/>
                <w:szCs w:val="20"/>
              </w:rPr>
            </w:pPr>
          </w:p>
        </w:tc>
        <w:tc>
          <w:tcPr>
            <w:tcW w:w="4677" w:type="dxa"/>
            <w:shd w:val="clear" w:color="auto" w:fill="auto"/>
            <w:vAlign w:val="center"/>
          </w:tcPr>
          <w:p w14:paraId="02034540" w14:textId="77777777" w:rsidR="00413EC8" w:rsidRPr="00413EC8" w:rsidRDefault="00413EC8" w:rsidP="00413EC8">
            <w:pPr>
              <w:autoSpaceDE w:val="0"/>
              <w:autoSpaceDN w:val="0"/>
              <w:adjustRightInd w:val="0"/>
              <w:rPr>
                <w:rFonts w:eastAsiaTheme="minorHAnsi"/>
                <w:sz w:val="20"/>
                <w:szCs w:val="20"/>
                <w:lang w:eastAsia="en-US"/>
              </w:rPr>
            </w:pPr>
            <w:r w:rsidRPr="00413EC8">
              <w:rPr>
                <w:rFonts w:eastAsiaTheme="minorHAnsi"/>
                <w:sz w:val="20"/>
                <w:szCs w:val="20"/>
                <w:lang w:eastAsia="en-US"/>
              </w:rPr>
              <w:t>Акт администрации об отсутствии увеличения числа аварий на объектах водоснабжения, и теплоснабжения, продолжительностью более 8 часов по сравнению с прошлым годом</w:t>
            </w:r>
          </w:p>
          <w:p w14:paraId="52846A90" w14:textId="77777777" w:rsidR="00413EC8" w:rsidRPr="00413EC8" w:rsidRDefault="00413EC8" w:rsidP="00413EC8">
            <w:pPr>
              <w:ind w:firstLine="709"/>
              <w:rPr>
                <w:sz w:val="20"/>
                <w:szCs w:val="20"/>
              </w:rPr>
            </w:pPr>
          </w:p>
        </w:tc>
      </w:tr>
    </w:tbl>
    <w:p w14:paraId="33B4E145" w14:textId="77777777" w:rsidR="00413EC8" w:rsidRPr="00413EC8" w:rsidRDefault="00413EC8" w:rsidP="00413EC8">
      <w:pPr>
        <w:widowControl w:val="0"/>
        <w:autoSpaceDE w:val="0"/>
        <w:autoSpaceDN w:val="0"/>
        <w:adjustRightInd w:val="0"/>
        <w:ind w:firstLine="720"/>
        <w:jc w:val="both"/>
        <w:rPr>
          <w:rFonts w:ascii="Arial" w:hAnsi="Arial" w:cs="Arial"/>
          <w:sz w:val="20"/>
          <w:szCs w:val="20"/>
        </w:rPr>
      </w:pPr>
    </w:p>
    <w:p w14:paraId="3D32D6AE" w14:textId="77777777" w:rsidR="00413EC8" w:rsidRPr="00413EC8" w:rsidRDefault="00413EC8" w:rsidP="00413EC8">
      <w:pPr>
        <w:ind w:firstLine="709"/>
        <w:jc w:val="right"/>
        <w:rPr>
          <w:sz w:val="20"/>
          <w:szCs w:val="20"/>
        </w:rPr>
      </w:pPr>
      <w:r w:rsidRPr="00413EC8">
        <w:rPr>
          <w:sz w:val="20"/>
          <w:szCs w:val="20"/>
        </w:rPr>
        <w:t>Приложение №2.1</w:t>
      </w:r>
    </w:p>
    <w:p w14:paraId="6262970B" w14:textId="77777777" w:rsidR="00413EC8" w:rsidRPr="00413EC8" w:rsidRDefault="00413EC8" w:rsidP="00413EC8">
      <w:pPr>
        <w:autoSpaceDE w:val="0"/>
        <w:autoSpaceDN w:val="0"/>
        <w:adjustRightInd w:val="0"/>
        <w:ind w:firstLine="540"/>
        <w:jc w:val="right"/>
        <w:rPr>
          <w:sz w:val="20"/>
          <w:szCs w:val="20"/>
        </w:rPr>
      </w:pPr>
      <w:r w:rsidRPr="00413EC8">
        <w:rPr>
          <w:sz w:val="20"/>
          <w:szCs w:val="20"/>
        </w:rPr>
        <w:t xml:space="preserve">К подпрограмме </w:t>
      </w:r>
    </w:p>
    <w:p w14:paraId="7B4965EC" w14:textId="77777777" w:rsidR="00413EC8" w:rsidRPr="00413EC8" w:rsidRDefault="00413EC8" w:rsidP="00413EC8">
      <w:pPr>
        <w:autoSpaceDE w:val="0"/>
        <w:autoSpaceDN w:val="0"/>
        <w:adjustRightInd w:val="0"/>
        <w:ind w:firstLine="540"/>
        <w:jc w:val="right"/>
        <w:rPr>
          <w:sz w:val="20"/>
          <w:szCs w:val="20"/>
        </w:rPr>
      </w:pPr>
      <w:r w:rsidRPr="00413EC8">
        <w:rPr>
          <w:sz w:val="20"/>
          <w:szCs w:val="20"/>
        </w:rPr>
        <w:t>«Безопасность жилищно-коммунального хозяйства</w:t>
      </w:r>
    </w:p>
    <w:p w14:paraId="49D80246" w14:textId="77777777" w:rsidR="00413EC8" w:rsidRPr="00413EC8" w:rsidRDefault="00413EC8" w:rsidP="00413EC8">
      <w:pPr>
        <w:autoSpaceDE w:val="0"/>
        <w:autoSpaceDN w:val="0"/>
        <w:adjustRightInd w:val="0"/>
        <w:ind w:firstLine="540"/>
        <w:jc w:val="right"/>
        <w:rPr>
          <w:sz w:val="20"/>
          <w:szCs w:val="20"/>
        </w:rPr>
      </w:pPr>
      <w:r w:rsidRPr="00413EC8">
        <w:rPr>
          <w:sz w:val="20"/>
          <w:szCs w:val="20"/>
        </w:rPr>
        <w:t xml:space="preserve"> Куйбышевского муниципального района </w:t>
      </w:r>
    </w:p>
    <w:p w14:paraId="7EDC14DD" w14:textId="77777777" w:rsidR="00413EC8" w:rsidRPr="00413EC8" w:rsidRDefault="00413EC8" w:rsidP="00413EC8">
      <w:pPr>
        <w:autoSpaceDE w:val="0"/>
        <w:autoSpaceDN w:val="0"/>
        <w:adjustRightInd w:val="0"/>
        <w:ind w:firstLine="540"/>
        <w:jc w:val="right"/>
        <w:rPr>
          <w:sz w:val="20"/>
          <w:szCs w:val="20"/>
        </w:rPr>
      </w:pPr>
      <w:r w:rsidRPr="00413EC8">
        <w:rPr>
          <w:sz w:val="20"/>
          <w:szCs w:val="20"/>
        </w:rPr>
        <w:t>Новосибирской области на  2024-2026 годы»</w:t>
      </w:r>
    </w:p>
    <w:p w14:paraId="5C194F87" w14:textId="77777777" w:rsidR="00413EC8" w:rsidRPr="00413EC8" w:rsidRDefault="00413EC8" w:rsidP="00413EC8">
      <w:pPr>
        <w:ind w:firstLine="709"/>
        <w:jc w:val="center"/>
        <w:rPr>
          <w:sz w:val="20"/>
          <w:szCs w:val="20"/>
        </w:rPr>
      </w:pPr>
    </w:p>
    <w:p w14:paraId="520CE7F3" w14:textId="77777777" w:rsidR="00413EC8" w:rsidRPr="00413EC8" w:rsidRDefault="00413EC8" w:rsidP="00413EC8">
      <w:pPr>
        <w:autoSpaceDE w:val="0"/>
        <w:autoSpaceDN w:val="0"/>
        <w:adjustRightInd w:val="0"/>
        <w:ind w:firstLine="540"/>
        <w:jc w:val="center"/>
        <w:rPr>
          <w:sz w:val="20"/>
          <w:szCs w:val="20"/>
        </w:rPr>
      </w:pPr>
      <w:r w:rsidRPr="00413EC8">
        <w:rPr>
          <w:sz w:val="20"/>
          <w:szCs w:val="20"/>
        </w:rPr>
        <w:t>Основные мероприятия подпрограммы «Безопасность жилищно-коммунального хозяйства</w:t>
      </w:r>
    </w:p>
    <w:p w14:paraId="542B436C" w14:textId="77777777" w:rsidR="00413EC8" w:rsidRPr="00413EC8" w:rsidRDefault="00413EC8" w:rsidP="00413EC8">
      <w:pPr>
        <w:autoSpaceDE w:val="0"/>
        <w:autoSpaceDN w:val="0"/>
        <w:adjustRightInd w:val="0"/>
        <w:ind w:firstLine="540"/>
        <w:jc w:val="center"/>
        <w:rPr>
          <w:sz w:val="20"/>
          <w:szCs w:val="20"/>
        </w:rPr>
      </w:pPr>
      <w:r w:rsidRPr="00413EC8">
        <w:rPr>
          <w:sz w:val="20"/>
          <w:szCs w:val="20"/>
        </w:rPr>
        <w:t>Куйбышевского муниципального района Новосибирской области на  2024-2026 годы»</w:t>
      </w:r>
    </w:p>
    <w:p w14:paraId="1AC66087" w14:textId="77777777" w:rsidR="00413EC8" w:rsidRPr="00413EC8" w:rsidRDefault="00413EC8" w:rsidP="00413EC8">
      <w:pPr>
        <w:widowControl w:val="0"/>
        <w:autoSpaceDE w:val="0"/>
        <w:autoSpaceDN w:val="0"/>
        <w:adjustRightInd w:val="0"/>
        <w:ind w:firstLine="540"/>
        <w:jc w:val="center"/>
        <w:rPr>
          <w:sz w:val="20"/>
          <w:szCs w:val="20"/>
        </w:rPr>
      </w:pPr>
    </w:p>
    <w:tbl>
      <w:tblPr>
        <w:tblW w:w="16018" w:type="dxa"/>
        <w:tblCellSpacing w:w="5" w:type="nil"/>
        <w:tblInd w:w="-634" w:type="dxa"/>
        <w:tblLayout w:type="fixed"/>
        <w:tblCellMar>
          <w:left w:w="75" w:type="dxa"/>
          <w:right w:w="75" w:type="dxa"/>
        </w:tblCellMar>
        <w:tblLook w:val="0000" w:firstRow="0" w:lastRow="0" w:firstColumn="0" w:lastColumn="0" w:noHBand="0" w:noVBand="0"/>
      </w:tblPr>
      <w:tblGrid>
        <w:gridCol w:w="3544"/>
        <w:gridCol w:w="2126"/>
        <w:gridCol w:w="1843"/>
        <w:gridCol w:w="1985"/>
        <w:gridCol w:w="2126"/>
        <w:gridCol w:w="4394"/>
      </w:tblGrid>
      <w:tr w:rsidR="00413EC8" w:rsidRPr="00413EC8" w14:paraId="0F9903CD" w14:textId="77777777" w:rsidTr="009D52AD">
        <w:trPr>
          <w:trHeight w:val="720"/>
          <w:tblCellSpacing w:w="5" w:type="nil"/>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tcPr>
          <w:p w14:paraId="4771C9CC"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Наименование мероприятия</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tcPr>
          <w:p w14:paraId="73577E22"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Наименование показателя</w:t>
            </w: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tcPr>
          <w:p w14:paraId="7E8ED52F"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Финансовые затраты, тыс. руб.</w:t>
            </w:r>
          </w:p>
          <w:p w14:paraId="48956F93"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по годам реализации</w:t>
            </w:r>
          </w:p>
        </w:tc>
        <w:tc>
          <w:tcPr>
            <w:tcW w:w="4394" w:type="dxa"/>
            <w:tcBorders>
              <w:top w:val="single" w:sz="4" w:space="0" w:color="auto"/>
              <w:left w:val="single" w:sz="4" w:space="0" w:color="auto"/>
              <w:right w:val="single" w:sz="4" w:space="0" w:color="auto"/>
            </w:tcBorders>
            <w:shd w:val="clear" w:color="auto" w:fill="auto"/>
          </w:tcPr>
          <w:p w14:paraId="27E62BDA"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Ожидаемый результат</w:t>
            </w:r>
          </w:p>
          <w:p w14:paraId="442D0EAE"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(краткое описание)</w:t>
            </w:r>
          </w:p>
        </w:tc>
      </w:tr>
      <w:tr w:rsidR="00413EC8" w:rsidRPr="00413EC8" w14:paraId="46B8DCDA" w14:textId="77777777" w:rsidTr="009D52AD">
        <w:trPr>
          <w:tblCellSpacing w:w="5" w:type="nil"/>
        </w:trPr>
        <w:tc>
          <w:tcPr>
            <w:tcW w:w="3544" w:type="dxa"/>
            <w:vMerge/>
            <w:tcBorders>
              <w:left w:val="single" w:sz="4" w:space="0" w:color="auto"/>
              <w:bottom w:val="single" w:sz="4" w:space="0" w:color="auto"/>
              <w:right w:val="single" w:sz="4" w:space="0" w:color="auto"/>
            </w:tcBorders>
            <w:shd w:val="clear" w:color="auto" w:fill="auto"/>
          </w:tcPr>
          <w:p w14:paraId="7C339A19" w14:textId="77777777" w:rsidR="00413EC8" w:rsidRPr="00413EC8" w:rsidRDefault="00413EC8" w:rsidP="00413EC8">
            <w:pPr>
              <w:autoSpaceDE w:val="0"/>
              <w:autoSpaceDN w:val="0"/>
              <w:adjustRightInd w:val="0"/>
              <w:rPr>
                <w:sz w:val="20"/>
                <w:szCs w:val="20"/>
                <w:lang w:eastAsia="en-US"/>
              </w:rPr>
            </w:pPr>
          </w:p>
        </w:tc>
        <w:tc>
          <w:tcPr>
            <w:tcW w:w="2126" w:type="dxa"/>
            <w:vMerge/>
            <w:tcBorders>
              <w:left w:val="single" w:sz="4" w:space="0" w:color="auto"/>
              <w:bottom w:val="single" w:sz="4" w:space="0" w:color="auto"/>
              <w:right w:val="single" w:sz="4" w:space="0" w:color="auto"/>
            </w:tcBorders>
            <w:shd w:val="clear" w:color="auto" w:fill="auto"/>
          </w:tcPr>
          <w:p w14:paraId="62ABADFC" w14:textId="77777777" w:rsidR="00413EC8" w:rsidRPr="00413EC8" w:rsidRDefault="00413EC8" w:rsidP="00413EC8">
            <w:pPr>
              <w:autoSpaceDE w:val="0"/>
              <w:autoSpaceDN w:val="0"/>
              <w:adjustRightInd w:val="0"/>
              <w:rPr>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3E94F4"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2024 год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EE550DF"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2025 год</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E5C5B25"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2026 год</w:t>
            </w:r>
          </w:p>
        </w:tc>
        <w:tc>
          <w:tcPr>
            <w:tcW w:w="4394" w:type="dxa"/>
            <w:tcBorders>
              <w:left w:val="single" w:sz="4" w:space="0" w:color="auto"/>
              <w:bottom w:val="single" w:sz="4" w:space="0" w:color="auto"/>
              <w:right w:val="single" w:sz="4" w:space="0" w:color="auto"/>
            </w:tcBorders>
            <w:shd w:val="clear" w:color="auto" w:fill="auto"/>
          </w:tcPr>
          <w:p w14:paraId="48217601" w14:textId="77777777" w:rsidR="00413EC8" w:rsidRPr="00413EC8" w:rsidRDefault="00413EC8" w:rsidP="00413EC8">
            <w:pPr>
              <w:autoSpaceDE w:val="0"/>
              <w:autoSpaceDN w:val="0"/>
              <w:adjustRightInd w:val="0"/>
              <w:rPr>
                <w:sz w:val="20"/>
                <w:szCs w:val="20"/>
                <w:lang w:eastAsia="en-US"/>
              </w:rPr>
            </w:pPr>
          </w:p>
        </w:tc>
      </w:tr>
      <w:tr w:rsidR="00413EC8" w:rsidRPr="00413EC8" w14:paraId="48D8B4F2" w14:textId="77777777" w:rsidTr="009D52AD">
        <w:trPr>
          <w:tblCellSpacing w:w="5" w:type="nil"/>
        </w:trPr>
        <w:tc>
          <w:tcPr>
            <w:tcW w:w="3544" w:type="dxa"/>
            <w:tcBorders>
              <w:left w:val="single" w:sz="4" w:space="0" w:color="auto"/>
              <w:bottom w:val="single" w:sz="4" w:space="0" w:color="auto"/>
              <w:right w:val="single" w:sz="4" w:space="0" w:color="auto"/>
            </w:tcBorders>
            <w:shd w:val="clear" w:color="auto" w:fill="auto"/>
          </w:tcPr>
          <w:p w14:paraId="3CFD84E4"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1</w:t>
            </w:r>
          </w:p>
        </w:tc>
        <w:tc>
          <w:tcPr>
            <w:tcW w:w="2126" w:type="dxa"/>
            <w:tcBorders>
              <w:left w:val="single" w:sz="4" w:space="0" w:color="auto"/>
              <w:bottom w:val="single" w:sz="4" w:space="0" w:color="auto"/>
              <w:right w:val="single" w:sz="4" w:space="0" w:color="auto"/>
            </w:tcBorders>
            <w:shd w:val="clear" w:color="auto" w:fill="auto"/>
          </w:tcPr>
          <w:p w14:paraId="64DFF5AB"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2</w:t>
            </w:r>
          </w:p>
        </w:tc>
        <w:tc>
          <w:tcPr>
            <w:tcW w:w="1843" w:type="dxa"/>
            <w:tcBorders>
              <w:left w:val="single" w:sz="4" w:space="0" w:color="auto"/>
              <w:bottom w:val="single" w:sz="4" w:space="0" w:color="auto"/>
              <w:right w:val="single" w:sz="4" w:space="0" w:color="auto"/>
            </w:tcBorders>
            <w:shd w:val="clear" w:color="auto" w:fill="auto"/>
          </w:tcPr>
          <w:p w14:paraId="7EE08EF6"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3</w:t>
            </w:r>
          </w:p>
        </w:tc>
        <w:tc>
          <w:tcPr>
            <w:tcW w:w="1985" w:type="dxa"/>
            <w:tcBorders>
              <w:left w:val="single" w:sz="4" w:space="0" w:color="auto"/>
              <w:bottom w:val="single" w:sz="4" w:space="0" w:color="auto"/>
              <w:right w:val="single" w:sz="4" w:space="0" w:color="auto"/>
            </w:tcBorders>
            <w:shd w:val="clear" w:color="auto" w:fill="auto"/>
          </w:tcPr>
          <w:p w14:paraId="07D97E83"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4</w:t>
            </w:r>
          </w:p>
        </w:tc>
        <w:tc>
          <w:tcPr>
            <w:tcW w:w="2126" w:type="dxa"/>
            <w:tcBorders>
              <w:left w:val="single" w:sz="4" w:space="0" w:color="auto"/>
              <w:bottom w:val="single" w:sz="4" w:space="0" w:color="auto"/>
              <w:right w:val="single" w:sz="4" w:space="0" w:color="auto"/>
            </w:tcBorders>
            <w:shd w:val="clear" w:color="auto" w:fill="auto"/>
          </w:tcPr>
          <w:p w14:paraId="3DD726E8"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5</w:t>
            </w:r>
          </w:p>
        </w:tc>
        <w:tc>
          <w:tcPr>
            <w:tcW w:w="4394" w:type="dxa"/>
            <w:tcBorders>
              <w:left w:val="single" w:sz="4" w:space="0" w:color="auto"/>
              <w:bottom w:val="single" w:sz="4" w:space="0" w:color="auto"/>
              <w:right w:val="single" w:sz="4" w:space="0" w:color="auto"/>
            </w:tcBorders>
            <w:shd w:val="clear" w:color="auto" w:fill="auto"/>
          </w:tcPr>
          <w:p w14:paraId="01FC586B"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6</w:t>
            </w:r>
          </w:p>
        </w:tc>
      </w:tr>
      <w:tr w:rsidR="00413EC8" w:rsidRPr="00413EC8" w14:paraId="6E2009C3" w14:textId="77777777" w:rsidTr="009D52AD">
        <w:trPr>
          <w:tblCellSpacing w:w="5" w:type="nil"/>
        </w:trPr>
        <w:tc>
          <w:tcPr>
            <w:tcW w:w="3544" w:type="dxa"/>
            <w:vMerge w:val="restart"/>
            <w:tcBorders>
              <w:top w:val="single" w:sz="4" w:space="0" w:color="auto"/>
              <w:left w:val="single" w:sz="4" w:space="0" w:color="auto"/>
              <w:right w:val="single" w:sz="4" w:space="0" w:color="auto"/>
            </w:tcBorders>
            <w:shd w:val="clear" w:color="auto" w:fill="auto"/>
          </w:tcPr>
          <w:p w14:paraId="3CA28AF9" w14:textId="77777777" w:rsidR="00413EC8" w:rsidRPr="00413EC8" w:rsidRDefault="00413EC8" w:rsidP="00413EC8">
            <w:pPr>
              <w:rPr>
                <w:sz w:val="20"/>
                <w:szCs w:val="20"/>
              </w:rPr>
            </w:pPr>
            <w:r w:rsidRPr="00413EC8">
              <w:rPr>
                <w:sz w:val="20"/>
                <w:szCs w:val="20"/>
              </w:rPr>
              <w:t>- погашение задолженности организаций коммунального комплекса перед поставщиками ресурсов:</w:t>
            </w:r>
          </w:p>
          <w:p w14:paraId="42BA41E2" w14:textId="77777777" w:rsidR="00413EC8" w:rsidRPr="00413EC8" w:rsidRDefault="00413EC8" w:rsidP="00413EC8">
            <w:pPr>
              <w:rPr>
                <w:sz w:val="20"/>
                <w:szCs w:val="20"/>
              </w:rPr>
            </w:pPr>
            <w:r w:rsidRPr="00413EC8">
              <w:rPr>
                <w:sz w:val="20"/>
                <w:szCs w:val="20"/>
              </w:rPr>
              <w:t>- обеспечение источников тепловой энергии нормативным запасом топлива:</w:t>
            </w:r>
          </w:p>
          <w:p w14:paraId="7E7E4341" w14:textId="77777777" w:rsidR="00413EC8" w:rsidRPr="00413EC8" w:rsidRDefault="00413EC8" w:rsidP="00413EC8">
            <w:pPr>
              <w:rPr>
                <w:sz w:val="20"/>
                <w:szCs w:val="20"/>
              </w:rPr>
            </w:pPr>
            <w:r w:rsidRPr="00413EC8">
              <w:rPr>
                <w:sz w:val="20"/>
                <w:szCs w:val="20"/>
              </w:rPr>
              <w:t xml:space="preserve">- приобретение реагентов, веществ, фильтрующих элементов водоподготовки, </w:t>
            </w:r>
          </w:p>
          <w:p w14:paraId="4CE711BE" w14:textId="77777777" w:rsidR="00413EC8" w:rsidRPr="00413EC8" w:rsidRDefault="00413EC8" w:rsidP="00413EC8">
            <w:pPr>
              <w:rPr>
                <w:sz w:val="20"/>
                <w:szCs w:val="20"/>
              </w:rPr>
            </w:pPr>
            <w:r w:rsidRPr="00413EC8">
              <w:rPr>
                <w:sz w:val="20"/>
                <w:szCs w:val="20"/>
              </w:rPr>
              <w:t>- оказание услуг по технологическому (техническому, сервисному) обслуживанию станций (установок, модулей) водоподготовки (очистки воды) и (или) вывозу промывных вод:</w:t>
            </w:r>
          </w:p>
          <w:p w14:paraId="57A08D0C" w14:textId="77777777" w:rsidR="00413EC8" w:rsidRPr="00413EC8" w:rsidRDefault="00413EC8" w:rsidP="00413EC8">
            <w:pPr>
              <w:autoSpaceDE w:val="0"/>
              <w:autoSpaceDN w:val="0"/>
              <w:adjustRightInd w:val="0"/>
              <w:rPr>
                <w:sz w:val="20"/>
                <w:szCs w:val="20"/>
              </w:rPr>
            </w:pPr>
            <w:r w:rsidRPr="00413EC8">
              <w:rPr>
                <w:sz w:val="20"/>
                <w:szCs w:val="20"/>
              </w:rPr>
              <w:t xml:space="preserve">- компенсация некомпенсируемых финансовых убытков, связанных с выводом из эксплуатации источника тепловой энергии и тепловых сетей собственником объектов.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54FFC32"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областной бюджет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8AE727"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60313,33070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D2869A"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47063,25000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E82AE10"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29962,880</w:t>
            </w:r>
          </w:p>
        </w:tc>
        <w:tc>
          <w:tcPr>
            <w:tcW w:w="4394" w:type="dxa"/>
            <w:vMerge w:val="restart"/>
            <w:tcBorders>
              <w:top w:val="single" w:sz="4" w:space="0" w:color="auto"/>
              <w:left w:val="single" w:sz="4" w:space="0" w:color="auto"/>
              <w:right w:val="single" w:sz="4" w:space="0" w:color="auto"/>
            </w:tcBorders>
            <w:shd w:val="clear" w:color="auto" w:fill="auto"/>
          </w:tcPr>
          <w:p w14:paraId="265CA036" w14:textId="77777777" w:rsidR="00413EC8" w:rsidRPr="00413EC8" w:rsidRDefault="00413EC8" w:rsidP="00413EC8">
            <w:pPr>
              <w:autoSpaceDE w:val="0"/>
              <w:autoSpaceDN w:val="0"/>
              <w:adjustRightInd w:val="0"/>
              <w:rPr>
                <w:sz w:val="20"/>
                <w:szCs w:val="20"/>
              </w:rPr>
            </w:pPr>
            <w:r w:rsidRPr="00413EC8">
              <w:rPr>
                <w:rFonts w:eastAsiaTheme="minorHAnsi"/>
                <w:sz w:val="20"/>
                <w:szCs w:val="20"/>
                <w:lang w:eastAsia="en-US"/>
              </w:rPr>
              <w:t xml:space="preserve"> Количество паспортов готовности к отопительному периоду муниципального образования, теплоснабжающих и теплосетевых организаций, потребителей или в случае неполучения паспортов готовности к отопительному периоду актов проверки готовности к отопительному периоду муниципального образования, теплоснабжающих и теплосетевых организаций, потребителей</w:t>
            </w:r>
          </w:p>
          <w:p w14:paraId="4A7B0FF5" w14:textId="77777777" w:rsidR="00413EC8" w:rsidRPr="00413EC8" w:rsidRDefault="00413EC8" w:rsidP="00413EC8">
            <w:pPr>
              <w:autoSpaceDE w:val="0"/>
              <w:autoSpaceDN w:val="0"/>
              <w:adjustRightInd w:val="0"/>
              <w:rPr>
                <w:sz w:val="20"/>
                <w:szCs w:val="20"/>
              </w:rPr>
            </w:pPr>
          </w:p>
        </w:tc>
      </w:tr>
      <w:tr w:rsidR="00413EC8" w:rsidRPr="00413EC8" w14:paraId="39FCC5F5" w14:textId="77777777" w:rsidTr="009D52AD">
        <w:trPr>
          <w:tblCellSpacing w:w="5" w:type="nil"/>
        </w:trPr>
        <w:tc>
          <w:tcPr>
            <w:tcW w:w="3544" w:type="dxa"/>
            <w:vMerge/>
            <w:tcBorders>
              <w:left w:val="single" w:sz="4" w:space="0" w:color="auto"/>
              <w:right w:val="single" w:sz="4" w:space="0" w:color="auto"/>
            </w:tcBorders>
            <w:shd w:val="clear" w:color="auto" w:fill="auto"/>
          </w:tcPr>
          <w:p w14:paraId="5E235CEC" w14:textId="77777777" w:rsidR="00413EC8" w:rsidRPr="00413EC8" w:rsidRDefault="00413EC8" w:rsidP="00413EC8">
            <w:pPr>
              <w:autoSpaceDE w:val="0"/>
              <w:autoSpaceDN w:val="0"/>
              <w:adjustRightInd w:val="0"/>
              <w:rPr>
                <w:sz w:val="20"/>
                <w:szCs w:val="20"/>
                <w:highlight w:val="yellow"/>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DB0B6E9"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федеральный бюджет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65AEB5"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AEC3A16"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7D19C9"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0</w:t>
            </w:r>
          </w:p>
        </w:tc>
        <w:tc>
          <w:tcPr>
            <w:tcW w:w="4394" w:type="dxa"/>
            <w:vMerge/>
            <w:tcBorders>
              <w:left w:val="single" w:sz="4" w:space="0" w:color="auto"/>
              <w:right w:val="single" w:sz="4" w:space="0" w:color="auto"/>
            </w:tcBorders>
            <w:shd w:val="clear" w:color="auto" w:fill="auto"/>
          </w:tcPr>
          <w:p w14:paraId="11530BEA" w14:textId="77777777" w:rsidR="00413EC8" w:rsidRPr="00413EC8" w:rsidRDefault="00413EC8" w:rsidP="00413EC8">
            <w:pPr>
              <w:autoSpaceDE w:val="0"/>
              <w:autoSpaceDN w:val="0"/>
              <w:adjustRightInd w:val="0"/>
              <w:jc w:val="center"/>
              <w:rPr>
                <w:sz w:val="20"/>
                <w:szCs w:val="20"/>
                <w:lang w:eastAsia="en-US"/>
              </w:rPr>
            </w:pPr>
          </w:p>
        </w:tc>
      </w:tr>
      <w:tr w:rsidR="00413EC8" w:rsidRPr="00413EC8" w14:paraId="6651153E" w14:textId="77777777" w:rsidTr="009D52AD">
        <w:trPr>
          <w:tblCellSpacing w:w="5" w:type="nil"/>
        </w:trPr>
        <w:tc>
          <w:tcPr>
            <w:tcW w:w="3544" w:type="dxa"/>
            <w:vMerge/>
            <w:tcBorders>
              <w:left w:val="single" w:sz="4" w:space="0" w:color="auto"/>
              <w:right w:val="single" w:sz="4" w:space="0" w:color="auto"/>
            </w:tcBorders>
            <w:shd w:val="clear" w:color="auto" w:fill="auto"/>
          </w:tcPr>
          <w:p w14:paraId="31431974" w14:textId="77777777" w:rsidR="00413EC8" w:rsidRPr="00413EC8" w:rsidRDefault="00413EC8" w:rsidP="00413EC8">
            <w:pPr>
              <w:autoSpaceDE w:val="0"/>
              <w:autoSpaceDN w:val="0"/>
              <w:adjustRightInd w:val="0"/>
              <w:rPr>
                <w:sz w:val="20"/>
                <w:szCs w:val="20"/>
                <w:highlight w:val="yellow"/>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343B9F"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местные бюджеты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E043B6"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8124,29934</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2928E2F"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3869,43575</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657E95"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580,32082</w:t>
            </w:r>
          </w:p>
        </w:tc>
        <w:tc>
          <w:tcPr>
            <w:tcW w:w="4394" w:type="dxa"/>
            <w:vMerge/>
            <w:tcBorders>
              <w:left w:val="single" w:sz="4" w:space="0" w:color="auto"/>
              <w:right w:val="single" w:sz="4" w:space="0" w:color="auto"/>
            </w:tcBorders>
            <w:shd w:val="clear" w:color="auto" w:fill="auto"/>
          </w:tcPr>
          <w:p w14:paraId="5FB60E57" w14:textId="77777777" w:rsidR="00413EC8" w:rsidRPr="00413EC8" w:rsidRDefault="00413EC8" w:rsidP="00413EC8">
            <w:pPr>
              <w:autoSpaceDE w:val="0"/>
              <w:autoSpaceDN w:val="0"/>
              <w:adjustRightInd w:val="0"/>
              <w:jc w:val="center"/>
              <w:rPr>
                <w:sz w:val="20"/>
                <w:szCs w:val="20"/>
                <w:lang w:eastAsia="en-US"/>
              </w:rPr>
            </w:pPr>
          </w:p>
        </w:tc>
      </w:tr>
      <w:tr w:rsidR="00413EC8" w:rsidRPr="00413EC8" w14:paraId="7E494C2C" w14:textId="77777777" w:rsidTr="009D52AD">
        <w:trPr>
          <w:trHeight w:val="60"/>
          <w:tblCellSpacing w:w="5" w:type="nil"/>
        </w:trPr>
        <w:tc>
          <w:tcPr>
            <w:tcW w:w="3544" w:type="dxa"/>
            <w:vMerge/>
            <w:tcBorders>
              <w:left w:val="single" w:sz="4" w:space="0" w:color="auto"/>
              <w:bottom w:val="single" w:sz="4" w:space="0" w:color="auto"/>
              <w:right w:val="single" w:sz="4" w:space="0" w:color="auto"/>
            </w:tcBorders>
            <w:shd w:val="clear" w:color="auto" w:fill="auto"/>
          </w:tcPr>
          <w:p w14:paraId="4FA8CC1B" w14:textId="77777777" w:rsidR="00413EC8" w:rsidRPr="00413EC8" w:rsidRDefault="00413EC8" w:rsidP="00413EC8">
            <w:pPr>
              <w:autoSpaceDE w:val="0"/>
              <w:autoSpaceDN w:val="0"/>
              <w:adjustRightInd w:val="0"/>
              <w:rPr>
                <w:sz w:val="20"/>
                <w:szCs w:val="20"/>
                <w:highlight w:val="yellow"/>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9AB06D2"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 xml:space="preserve">внебюджетные источники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31660D"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F24F0AA"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73191D5"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0</w:t>
            </w:r>
          </w:p>
        </w:tc>
        <w:tc>
          <w:tcPr>
            <w:tcW w:w="4394" w:type="dxa"/>
            <w:vMerge/>
            <w:tcBorders>
              <w:left w:val="single" w:sz="4" w:space="0" w:color="auto"/>
              <w:bottom w:val="single" w:sz="4" w:space="0" w:color="auto"/>
              <w:right w:val="single" w:sz="4" w:space="0" w:color="auto"/>
            </w:tcBorders>
            <w:shd w:val="clear" w:color="auto" w:fill="auto"/>
          </w:tcPr>
          <w:p w14:paraId="43B47DC2" w14:textId="77777777" w:rsidR="00413EC8" w:rsidRPr="00413EC8" w:rsidRDefault="00413EC8" w:rsidP="00413EC8">
            <w:pPr>
              <w:autoSpaceDE w:val="0"/>
              <w:autoSpaceDN w:val="0"/>
              <w:adjustRightInd w:val="0"/>
              <w:jc w:val="center"/>
              <w:rPr>
                <w:sz w:val="20"/>
                <w:szCs w:val="20"/>
                <w:lang w:eastAsia="en-US"/>
              </w:rPr>
            </w:pPr>
          </w:p>
        </w:tc>
      </w:tr>
      <w:tr w:rsidR="00413EC8" w:rsidRPr="00413EC8" w14:paraId="2552C150" w14:textId="77777777" w:rsidTr="009D52AD">
        <w:trPr>
          <w:trHeight w:val="267"/>
          <w:tblCellSpacing w:w="5" w:type="nil"/>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tcPr>
          <w:p w14:paraId="5CFC25E0" w14:textId="77777777" w:rsidR="00413EC8" w:rsidRPr="00413EC8" w:rsidRDefault="00413EC8" w:rsidP="00413EC8">
            <w:pPr>
              <w:autoSpaceDE w:val="0"/>
              <w:autoSpaceDN w:val="0"/>
              <w:adjustRightInd w:val="0"/>
              <w:rPr>
                <w:spacing w:val="-4"/>
                <w:sz w:val="20"/>
                <w:szCs w:val="20"/>
              </w:rPr>
            </w:pPr>
            <w:r w:rsidRPr="00413EC8">
              <w:rPr>
                <w:spacing w:val="-4"/>
                <w:sz w:val="20"/>
                <w:szCs w:val="20"/>
              </w:rPr>
              <w:t>- приобретение материалов и оборудования:</w:t>
            </w:r>
          </w:p>
          <w:p w14:paraId="5045DFCF" w14:textId="77777777" w:rsidR="00413EC8" w:rsidRPr="00413EC8" w:rsidRDefault="00413EC8" w:rsidP="00413EC8">
            <w:pPr>
              <w:rPr>
                <w:spacing w:val="-4"/>
                <w:sz w:val="20"/>
                <w:szCs w:val="20"/>
              </w:rPr>
            </w:pPr>
            <w:r w:rsidRPr="00413EC8">
              <w:rPr>
                <w:spacing w:val="-4"/>
                <w:sz w:val="20"/>
                <w:szCs w:val="20"/>
              </w:rPr>
              <w:t xml:space="preserve">- выполнение капитального ремонта объектов: </w:t>
            </w:r>
          </w:p>
          <w:p w14:paraId="23A7F572" w14:textId="77777777" w:rsidR="00413EC8" w:rsidRPr="00413EC8" w:rsidRDefault="00413EC8" w:rsidP="00413EC8">
            <w:pPr>
              <w:autoSpaceDE w:val="0"/>
              <w:autoSpaceDN w:val="0"/>
              <w:adjustRightInd w:val="0"/>
              <w:rPr>
                <w:sz w:val="20"/>
                <w:szCs w:val="20"/>
              </w:rPr>
            </w:pPr>
            <w:r w:rsidRPr="00413EC8">
              <w:rPr>
                <w:spacing w:val="-4"/>
                <w:sz w:val="20"/>
                <w:szCs w:val="20"/>
              </w:rPr>
              <w:t>- выполнение работ по проектированию строительства, реконструкции, капитального ремонта объектов системы теплоснабжения, водоснабжения и водоотведения и проведению экспертизы.</w:t>
            </w:r>
          </w:p>
        </w:tc>
        <w:tc>
          <w:tcPr>
            <w:tcW w:w="2126" w:type="dxa"/>
            <w:tcBorders>
              <w:left w:val="single" w:sz="4" w:space="0" w:color="auto"/>
              <w:bottom w:val="single" w:sz="4" w:space="0" w:color="auto"/>
              <w:right w:val="single" w:sz="4" w:space="0" w:color="auto"/>
            </w:tcBorders>
            <w:shd w:val="clear" w:color="auto" w:fill="auto"/>
          </w:tcPr>
          <w:p w14:paraId="7D7FE9CE"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областной бюджет</w:t>
            </w:r>
          </w:p>
        </w:tc>
        <w:tc>
          <w:tcPr>
            <w:tcW w:w="1843" w:type="dxa"/>
            <w:tcBorders>
              <w:left w:val="single" w:sz="4" w:space="0" w:color="auto"/>
              <w:bottom w:val="single" w:sz="4" w:space="0" w:color="auto"/>
              <w:right w:val="single" w:sz="4" w:space="0" w:color="auto"/>
            </w:tcBorders>
            <w:shd w:val="clear" w:color="auto" w:fill="auto"/>
          </w:tcPr>
          <w:p w14:paraId="2F398A69"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13318,55202</w:t>
            </w:r>
          </w:p>
        </w:tc>
        <w:tc>
          <w:tcPr>
            <w:tcW w:w="1985" w:type="dxa"/>
            <w:tcBorders>
              <w:left w:val="single" w:sz="4" w:space="0" w:color="auto"/>
              <w:bottom w:val="single" w:sz="4" w:space="0" w:color="auto"/>
              <w:right w:val="single" w:sz="4" w:space="0" w:color="auto"/>
            </w:tcBorders>
            <w:shd w:val="clear" w:color="auto" w:fill="auto"/>
          </w:tcPr>
          <w:p w14:paraId="4D7F9A50"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40510,30025</w:t>
            </w:r>
          </w:p>
        </w:tc>
        <w:tc>
          <w:tcPr>
            <w:tcW w:w="2126" w:type="dxa"/>
            <w:tcBorders>
              <w:left w:val="single" w:sz="4" w:space="0" w:color="auto"/>
              <w:bottom w:val="single" w:sz="4" w:space="0" w:color="auto"/>
              <w:right w:val="single" w:sz="4" w:space="0" w:color="auto"/>
            </w:tcBorders>
            <w:shd w:val="clear" w:color="auto" w:fill="auto"/>
          </w:tcPr>
          <w:p w14:paraId="334FC36F"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0</w:t>
            </w:r>
          </w:p>
        </w:tc>
        <w:tc>
          <w:tcPr>
            <w:tcW w:w="4394" w:type="dxa"/>
            <w:vMerge w:val="restart"/>
            <w:tcBorders>
              <w:left w:val="single" w:sz="4" w:space="0" w:color="auto"/>
              <w:right w:val="single" w:sz="4" w:space="0" w:color="auto"/>
            </w:tcBorders>
            <w:shd w:val="clear" w:color="auto" w:fill="auto"/>
          </w:tcPr>
          <w:p w14:paraId="16094109" w14:textId="77777777" w:rsidR="00413EC8" w:rsidRPr="00413EC8" w:rsidRDefault="00413EC8" w:rsidP="00413EC8">
            <w:pPr>
              <w:autoSpaceDE w:val="0"/>
              <w:autoSpaceDN w:val="0"/>
              <w:adjustRightInd w:val="0"/>
              <w:rPr>
                <w:rFonts w:eastAsiaTheme="minorHAnsi"/>
                <w:sz w:val="20"/>
                <w:szCs w:val="20"/>
                <w:lang w:eastAsia="en-US"/>
              </w:rPr>
            </w:pPr>
            <w:r w:rsidRPr="00413EC8">
              <w:rPr>
                <w:rFonts w:eastAsiaTheme="minorHAnsi"/>
                <w:sz w:val="20"/>
                <w:szCs w:val="20"/>
                <w:lang w:eastAsia="en-US"/>
              </w:rPr>
              <w:t>Акт администрации об отсутствии увеличения числа аварий на объектах водоснабжения, и теплоснабжения, продолжительностью более 8 часов по сравнению с прошлым годом</w:t>
            </w:r>
          </w:p>
          <w:p w14:paraId="7C10A339" w14:textId="77777777" w:rsidR="00413EC8" w:rsidRPr="00413EC8" w:rsidRDefault="00413EC8" w:rsidP="00413EC8">
            <w:pPr>
              <w:autoSpaceDE w:val="0"/>
              <w:autoSpaceDN w:val="0"/>
              <w:adjustRightInd w:val="0"/>
              <w:jc w:val="center"/>
              <w:rPr>
                <w:sz w:val="20"/>
                <w:szCs w:val="20"/>
                <w:lang w:eastAsia="en-US"/>
              </w:rPr>
            </w:pPr>
          </w:p>
        </w:tc>
      </w:tr>
      <w:tr w:rsidR="00413EC8" w:rsidRPr="00413EC8" w14:paraId="68EA0406" w14:textId="77777777" w:rsidTr="009D52AD">
        <w:trPr>
          <w:trHeight w:val="170"/>
          <w:tblCellSpacing w:w="5" w:type="nil"/>
        </w:trPr>
        <w:tc>
          <w:tcPr>
            <w:tcW w:w="3544" w:type="dxa"/>
            <w:vMerge/>
            <w:tcBorders>
              <w:left w:val="single" w:sz="4" w:space="0" w:color="auto"/>
              <w:bottom w:val="single" w:sz="4" w:space="0" w:color="auto"/>
              <w:right w:val="single" w:sz="4" w:space="0" w:color="auto"/>
            </w:tcBorders>
            <w:shd w:val="clear" w:color="auto" w:fill="auto"/>
          </w:tcPr>
          <w:p w14:paraId="72CEDA6C" w14:textId="77777777" w:rsidR="00413EC8" w:rsidRPr="00413EC8" w:rsidRDefault="00413EC8" w:rsidP="00413EC8">
            <w:pPr>
              <w:autoSpaceDE w:val="0"/>
              <w:autoSpaceDN w:val="0"/>
              <w:adjustRightInd w:val="0"/>
              <w:rPr>
                <w:sz w:val="20"/>
                <w:szCs w:val="20"/>
                <w:lang w:eastAsia="en-US"/>
              </w:rPr>
            </w:pPr>
          </w:p>
        </w:tc>
        <w:tc>
          <w:tcPr>
            <w:tcW w:w="2126" w:type="dxa"/>
            <w:tcBorders>
              <w:left w:val="single" w:sz="4" w:space="0" w:color="auto"/>
              <w:bottom w:val="single" w:sz="4" w:space="0" w:color="auto"/>
              <w:right w:val="single" w:sz="4" w:space="0" w:color="auto"/>
            </w:tcBorders>
            <w:shd w:val="clear" w:color="auto" w:fill="auto"/>
          </w:tcPr>
          <w:p w14:paraId="049E6291"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федеральный бюджет</w:t>
            </w:r>
          </w:p>
        </w:tc>
        <w:tc>
          <w:tcPr>
            <w:tcW w:w="1843" w:type="dxa"/>
            <w:tcBorders>
              <w:left w:val="single" w:sz="4" w:space="0" w:color="auto"/>
              <w:bottom w:val="single" w:sz="4" w:space="0" w:color="auto"/>
              <w:right w:val="single" w:sz="4" w:space="0" w:color="auto"/>
            </w:tcBorders>
            <w:shd w:val="clear" w:color="auto" w:fill="auto"/>
          </w:tcPr>
          <w:p w14:paraId="4B37F592"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0</w:t>
            </w:r>
          </w:p>
        </w:tc>
        <w:tc>
          <w:tcPr>
            <w:tcW w:w="1985" w:type="dxa"/>
            <w:tcBorders>
              <w:left w:val="single" w:sz="4" w:space="0" w:color="auto"/>
              <w:bottom w:val="single" w:sz="4" w:space="0" w:color="auto"/>
              <w:right w:val="single" w:sz="4" w:space="0" w:color="auto"/>
            </w:tcBorders>
            <w:shd w:val="clear" w:color="auto" w:fill="auto"/>
          </w:tcPr>
          <w:p w14:paraId="3CD4B1EA"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0</w:t>
            </w:r>
          </w:p>
        </w:tc>
        <w:tc>
          <w:tcPr>
            <w:tcW w:w="2126" w:type="dxa"/>
            <w:tcBorders>
              <w:left w:val="single" w:sz="4" w:space="0" w:color="auto"/>
              <w:bottom w:val="single" w:sz="4" w:space="0" w:color="auto"/>
              <w:right w:val="single" w:sz="4" w:space="0" w:color="auto"/>
            </w:tcBorders>
            <w:shd w:val="clear" w:color="auto" w:fill="auto"/>
          </w:tcPr>
          <w:p w14:paraId="46BA299C"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0</w:t>
            </w:r>
          </w:p>
        </w:tc>
        <w:tc>
          <w:tcPr>
            <w:tcW w:w="4394" w:type="dxa"/>
            <w:vMerge/>
            <w:tcBorders>
              <w:left w:val="single" w:sz="4" w:space="0" w:color="auto"/>
              <w:right w:val="single" w:sz="4" w:space="0" w:color="auto"/>
            </w:tcBorders>
            <w:shd w:val="clear" w:color="auto" w:fill="auto"/>
          </w:tcPr>
          <w:p w14:paraId="6EDB2A13" w14:textId="77777777" w:rsidR="00413EC8" w:rsidRPr="00413EC8" w:rsidRDefault="00413EC8" w:rsidP="00413EC8">
            <w:pPr>
              <w:autoSpaceDE w:val="0"/>
              <w:autoSpaceDN w:val="0"/>
              <w:adjustRightInd w:val="0"/>
              <w:rPr>
                <w:sz w:val="20"/>
                <w:szCs w:val="20"/>
                <w:lang w:eastAsia="en-US"/>
              </w:rPr>
            </w:pPr>
          </w:p>
        </w:tc>
      </w:tr>
      <w:tr w:rsidR="00413EC8" w:rsidRPr="00413EC8" w14:paraId="4D7EFE24" w14:textId="77777777" w:rsidTr="009D52AD">
        <w:trPr>
          <w:trHeight w:val="282"/>
          <w:tblCellSpacing w:w="5" w:type="nil"/>
        </w:trPr>
        <w:tc>
          <w:tcPr>
            <w:tcW w:w="3544" w:type="dxa"/>
            <w:vMerge/>
            <w:tcBorders>
              <w:left w:val="single" w:sz="4" w:space="0" w:color="auto"/>
              <w:bottom w:val="single" w:sz="4" w:space="0" w:color="auto"/>
              <w:right w:val="single" w:sz="4" w:space="0" w:color="auto"/>
            </w:tcBorders>
            <w:shd w:val="clear" w:color="auto" w:fill="auto"/>
          </w:tcPr>
          <w:p w14:paraId="74A95463" w14:textId="77777777" w:rsidR="00413EC8" w:rsidRPr="00413EC8" w:rsidRDefault="00413EC8" w:rsidP="00413EC8">
            <w:pPr>
              <w:autoSpaceDE w:val="0"/>
              <w:autoSpaceDN w:val="0"/>
              <w:adjustRightInd w:val="0"/>
              <w:rPr>
                <w:sz w:val="20"/>
                <w:szCs w:val="20"/>
                <w:lang w:eastAsia="en-US"/>
              </w:rPr>
            </w:pPr>
          </w:p>
        </w:tc>
        <w:tc>
          <w:tcPr>
            <w:tcW w:w="2126" w:type="dxa"/>
            <w:tcBorders>
              <w:left w:val="single" w:sz="4" w:space="0" w:color="auto"/>
              <w:bottom w:val="single" w:sz="4" w:space="0" w:color="auto"/>
              <w:right w:val="single" w:sz="4" w:space="0" w:color="auto"/>
            </w:tcBorders>
            <w:shd w:val="clear" w:color="auto" w:fill="auto"/>
          </w:tcPr>
          <w:p w14:paraId="1F173D9F"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местные бюджеты</w:t>
            </w:r>
          </w:p>
        </w:tc>
        <w:tc>
          <w:tcPr>
            <w:tcW w:w="1843" w:type="dxa"/>
            <w:tcBorders>
              <w:left w:val="single" w:sz="4" w:space="0" w:color="auto"/>
              <w:bottom w:val="single" w:sz="4" w:space="0" w:color="auto"/>
              <w:right w:val="single" w:sz="4" w:space="0" w:color="auto"/>
            </w:tcBorders>
            <w:shd w:val="clear" w:color="auto" w:fill="auto"/>
          </w:tcPr>
          <w:p w14:paraId="59A3C6B7"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1457,95361</w:t>
            </w:r>
          </w:p>
        </w:tc>
        <w:tc>
          <w:tcPr>
            <w:tcW w:w="1985" w:type="dxa"/>
            <w:tcBorders>
              <w:left w:val="single" w:sz="4" w:space="0" w:color="auto"/>
              <w:bottom w:val="single" w:sz="4" w:space="0" w:color="auto"/>
              <w:right w:val="single" w:sz="4" w:space="0" w:color="auto"/>
            </w:tcBorders>
            <w:shd w:val="clear" w:color="auto" w:fill="auto"/>
          </w:tcPr>
          <w:p w14:paraId="7B0B3F08"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700,58505</w:t>
            </w:r>
          </w:p>
        </w:tc>
        <w:tc>
          <w:tcPr>
            <w:tcW w:w="2126" w:type="dxa"/>
            <w:tcBorders>
              <w:left w:val="single" w:sz="4" w:space="0" w:color="auto"/>
              <w:bottom w:val="single" w:sz="4" w:space="0" w:color="auto"/>
              <w:right w:val="single" w:sz="4" w:space="0" w:color="auto"/>
            </w:tcBorders>
            <w:shd w:val="clear" w:color="auto" w:fill="auto"/>
          </w:tcPr>
          <w:p w14:paraId="797E0CF7"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0</w:t>
            </w:r>
          </w:p>
        </w:tc>
        <w:tc>
          <w:tcPr>
            <w:tcW w:w="4394" w:type="dxa"/>
            <w:vMerge/>
            <w:tcBorders>
              <w:left w:val="single" w:sz="4" w:space="0" w:color="auto"/>
              <w:right w:val="single" w:sz="4" w:space="0" w:color="auto"/>
            </w:tcBorders>
            <w:shd w:val="clear" w:color="auto" w:fill="auto"/>
          </w:tcPr>
          <w:p w14:paraId="73C451B2" w14:textId="77777777" w:rsidR="00413EC8" w:rsidRPr="00413EC8" w:rsidRDefault="00413EC8" w:rsidP="00413EC8">
            <w:pPr>
              <w:autoSpaceDE w:val="0"/>
              <w:autoSpaceDN w:val="0"/>
              <w:adjustRightInd w:val="0"/>
              <w:rPr>
                <w:sz w:val="20"/>
                <w:szCs w:val="20"/>
                <w:lang w:eastAsia="en-US"/>
              </w:rPr>
            </w:pPr>
          </w:p>
        </w:tc>
      </w:tr>
      <w:tr w:rsidR="00413EC8" w:rsidRPr="00413EC8" w14:paraId="69C88117" w14:textId="77777777" w:rsidTr="009D52AD">
        <w:trPr>
          <w:trHeight w:val="206"/>
          <w:tblCellSpacing w:w="5" w:type="nil"/>
        </w:trPr>
        <w:tc>
          <w:tcPr>
            <w:tcW w:w="3544" w:type="dxa"/>
            <w:vMerge/>
            <w:tcBorders>
              <w:left w:val="single" w:sz="4" w:space="0" w:color="auto"/>
              <w:bottom w:val="single" w:sz="4" w:space="0" w:color="auto"/>
              <w:right w:val="single" w:sz="4" w:space="0" w:color="auto"/>
            </w:tcBorders>
            <w:shd w:val="clear" w:color="auto" w:fill="auto"/>
          </w:tcPr>
          <w:p w14:paraId="1BE89B40" w14:textId="77777777" w:rsidR="00413EC8" w:rsidRPr="00413EC8" w:rsidRDefault="00413EC8" w:rsidP="00413EC8">
            <w:pPr>
              <w:autoSpaceDE w:val="0"/>
              <w:autoSpaceDN w:val="0"/>
              <w:adjustRightInd w:val="0"/>
              <w:rPr>
                <w:sz w:val="20"/>
                <w:szCs w:val="20"/>
                <w:lang w:eastAsia="en-US"/>
              </w:rPr>
            </w:pPr>
          </w:p>
        </w:tc>
        <w:tc>
          <w:tcPr>
            <w:tcW w:w="2126" w:type="dxa"/>
            <w:tcBorders>
              <w:left w:val="single" w:sz="4" w:space="0" w:color="auto"/>
              <w:bottom w:val="single" w:sz="4" w:space="0" w:color="auto"/>
              <w:right w:val="single" w:sz="4" w:space="0" w:color="auto"/>
            </w:tcBorders>
            <w:shd w:val="clear" w:color="auto" w:fill="auto"/>
          </w:tcPr>
          <w:p w14:paraId="45989681" w14:textId="77777777" w:rsidR="00413EC8" w:rsidRPr="00413EC8" w:rsidRDefault="00413EC8" w:rsidP="00413EC8">
            <w:pPr>
              <w:autoSpaceDE w:val="0"/>
              <w:autoSpaceDN w:val="0"/>
              <w:adjustRightInd w:val="0"/>
              <w:rPr>
                <w:sz w:val="20"/>
                <w:szCs w:val="20"/>
                <w:lang w:eastAsia="en-US"/>
              </w:rPr>
            </w:pPr>
            <w:r w:rsidRPr="00413EC8">
              <w:rPr>
                <w:sz w:val="20"/>
                <w:szCs w:val="20"/>
                <w:lang w:eastAsia="en-US"/>
              </w:rPr>
              <w:t>внебюджетные источники</w:t>
            </w:r>
          </w:p>
        </w:tc>
        <w:tc>
          <w:tcPr>
            <w:tcW w:w="1843" w:type="dxa"/>
            <w:tcBorders>
              <w:left w:val="single" w:sz="4" w:space="0" w:color="auto"/>
              <w:bottom w:val="single" w:sz="4" w:space="0" w:color="auto"/>
              <w:right w:val="single" w:sz="4" w:space="0" w:color="auto"/>
            </w:tcBorders>
            <w:shd w:val="clear" w:color="auto" w:fill="auto"/>
          </w:tcPr>
          <w:p w14:paraId="09D2ABCF"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0</w:t>
            </w:r>
          </w:p>
        </w:tc>
        <w:tc>
          <w:tcPr>
            <w:tcW w:w="1985" w:type="dxa"/>
            <w:tcBorders>
              <w:left w:val="single" w:sz="4" w:space="0" w:color="auto"/>
              <w:bottom w:val="single" w:sz="4" w:space="0" w:color="auto"/>
              <w:right w:val="single" w:sz="4" w:space="0" w:color="auto"/>
            </w:tcBorders>
            <w:shd w:val="clear" w:color="auto" w:fill="auto"/>
          </w:tcPr>
          <w:p w14:paraId="7215C89D"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0</w:t>
            </w:r>
          </w:p>
        </w:tc>
        <w:tc>
          <w:tcPr>
            <w:tcW w:w="2126" w:type="dxa"/>
            <w:tcBorders>
              <w:left w:val="single" w:sz="4" w:space="0" w:color="auto"/>
              <w:bottom w:val="single" w:sz="4" w:space="0" w:color="auto"/>
              <w:right w:val="single" w:sz="4" w:space="0" w:color="auto"/>
            </w:tcBorders>
            <w:shd w:val="clear" w:color="auto" w:fill="auto"/>
          </w:tcPr>
          <w:p w14:paraId="48BE1384" w14:textId="77777777" w:rsidR="00413EC8" w:rsidRPr="00413EC8" w:rsidRDefault="00413EC8" w:rsidP="00413EC8">
            <w:pPr>
              <w:autoSpaceDE w:val="0"/>
              <w:autoSpaceDN w:val="0"/>
              <w:adjustRightInd w:val="0"/>
              <w:jc w:val="center"/>
              <w:rPr>
                <w:sz w:val="20"/>
                <w:szCs w:val="20"/>
                <w:lang w:eastAsia="en-US"/>
              </w:rPr>
            </w:pPr>
            <w:r w:rsidRPr="00413EC8">
              <w:rPr>
                <w:sz w:val="20"/>
                <w:szCs w:val="20"/>
                <w:lang w:eastAsia="en-US"/>
              </w:rPr>
              <w:t>0</w:t>
            </w:r>
          </w:p>
        </w:tc>
        <w:tc>
          <w:tcPr>
            <w:tcW w:w="4394" w:type="dxa"/>
            <w:vMerge/>
            <w:tcBorders>
              <w:left w:val="single" w:sz="4" w:space="0" w:color="auto"/>
              <w:bottom w:val="single" w:sz="4" w:space="0" w:color="auto"/>
              <w:right w:val="single" w:sz="4" w:space="0" w:color="auto"/>
            </w:tcBorders>
            <w:shd w:val="clear" w:color="auto" w:fill="auto"/>
          </w:tcPr>
          <w:p w14:paraId="3EFF78C2" w14:textId="77777777" w:rsidR="00413EC8" w:rsidRPr="00413EC8" w:rsidRDefault="00413EC8" w:rsidP="00413EC8">
            <w:pPr>
              <w:autoSpaceDE w:val="0"/>
              <w:autoSpaceDN w:val="0"/>
              <w:adjustRightInd w:val="0"/>
              <w:rPr>
                <w:sz w:val="20"/>
                <w:szCs w:val="20"/>
                <w:lang w:eastAsia="en-US"/>
              </w:rPr>
            </w:pPr>
          </w:p>
        </w:tc>
      </w:tr>
    </w:tbl>
    <w:p w14:paraId="4C0D4EA9" w14:textId="77777777" w:rsidR="00413EC8" w:rsidRPr="00413EC8" w:rsidRDefault="00413EC8" w:rsidP="00413EC8">
      <w:pPr>
        <w:widowControl w:val="0"/>
        <w:autoSpaceDE w:val="0"/>
        <w:autoSpaceDN w:val="0"/>
        <w:adjustRightInd w:val="0"/>
        <w:ind w:firstLine="720"/>
        <w:jc w:val="both"/>
        <w:rPr>
          <w:rFonts w:ascii="Arial" w:hAnsi="Arial" w:cs="Arial"/>
          <w:sz w:val="20"/>
          <w:szCs w:val="20"/>
        </w:rPr>
      </w:pPr>
    </w:p>
    <w:p w14:paraId="358F742D" w14:textId="77777777" w:rsidR="00413EC8" w:rsidRPr="00413EC8" w:rsidRDefault="00413EC8" w:rsidP="00413EC8">
      <w:pPr>
        <w:ind w:firstLine="709"/>
        <w:jc w:val="right"/>
        <w:rPr>
          <w:sz w:val="20"/>
          <w:szCs w:val="20"/>
        </w:rPr>
      </w:pPr>
    </w:p>
    <w:p w14:paraId="5B68A076" w14:textId="77777777" w:rsidR="00413EC8" w:rsidRPr="00413EC8" w:rsidRDefault="00413EC8" w:rsidP="00413EC8">
      <w:pPr>
        <w:ind w:firstLine="709"/>
        <w:jc w:val="right"/>
        <w:rPr>
          <w:sz w:val="20"/>
          <w:szCs w:val="20"/>
        </w:rPr>
      </w:pPr>
      <w:r w:rsidRPr="00413EC8">
        <w:rPr>
          <w:sz w:val="20"/>
          <w:szCs w:val="20"/>
        </w:rPr>
        <w:t>Приложение №3</w:t>
      </w:r>
    </w:p>
    <w:p w14:paraId="57E0BEF5" w14:textId="77777777" w:rsidR="00413EC8" w:rsidRPr="00413EC8" w:rsidRDefault="00413EC8" w:rsidP="00413EC8">
      <w:pPr>
        <w:autoSpaceDE w:val="0"/>
        <w:autoSpaceDN w:val="0"/>
        <w:adjustRightInd w:val="0"/>
        <w:ind w:firstLine="540"/>
        <w:jc w:val="right"/>
        <w:rPr>
          <w:sz w:val="20"/>
          <w:szCs w:val="20"/>
        </w:rPr>
      </w:pPr>
      <w:r w:rsidRPr="00413EC8">
        <w:rPr>
          <w:sz w:val="20"/>
          <w:szCs w:val="20"/>
        </w:rPr>
        <w:t xml:space="preserve">К подпрограмме </w:t>
      </w:r>
    </w:p>
    <w:p w14:paraId="640AB304" w14:textId="77777777" w:rsidR="00413EC8" w:rsidRPr="00413EC8" w:rsidRDefault="00413EC8" w:rsidP="00413EC8">
      <w:pPr>
        <w:autoSpaceDE w:val="0"/>
        <w:autoSpaceDN w:val="0"/>
        <w:adjustRightInd w:val="0"/>
        <w:ind w:firstLine="540"/>
        <w:jc w:val="right"/>
        <w:rPr>
          <w:sz w:val="20"/>
          <w:szCs w:val="20"/>
        </w:rPr>
      </w:pPr>
      <w:r w:rsidRPr="00413EC8">
        <w:rPr>
          <w:sz w:val="20"/>
          <w:szCs w:val="20"/>
        </w:rPr>
        <w:t>«Безопасность жилищно-коммунального хозяйства</w:t>
      </w:r>
    </w:p>
    <w:p w14:paraId="09827D85" w14:textId="77777777" w:rsidR="00413EC8" w:rsidRPr="00413EC8" w:rsidRDefault="00413EC8" w:rsidP="00413EC8">
      <w:pPr>
        <w:autoSpaceDE w:val="0"/>
        <w:autoSpaceDN w:val="0"/>
        <w:adjustRightInd w:val="0"/>
        <w:ind w:firstLine="540"/>
        <w:jc w:val="right"/>
        <w:rPr>
          <w:sz w:val="20"/>
          <w:szCs w:val="20"/>
        </w:rPr>
      </w:pPr>
      <w:r w:rsidRPr="00413EC8">
        <w:rPr>
          <w:sz w:val="20"/>
          <w:szCs w:val="20"/>
        </w:rPr>
        <w:t xml:space="preserve"> Куйбышевского муниципального района </w:t>
      </w:r>
    </w:p>
    <w:p w14:paraId="6E15FB5B" w14:textId="77777777" w:rsidR="00413EC8" w:rsidRPr="00413EC8" w:rsidRDefault="00413EC8" w:rsidP="00413EC8">
      <w:pPr>
        <w:autoSpaceDE w:val="0"/>
        <w:autoSpaceDN w:val="0"/>
        <w:adjustRightInd w:val="0"/>
        <w:ind w:firstLine="540"/>
        <w:jc w:val="right"/>
        <w:rPr>
          <w:sz w:val="20"/>
          <w:szCs w:val="20"/>
        </w:rPr>
      </w:pPr>
      <w:r w:rsidRPr="00413EC8">
        <w:rPr>
          <w:sz w:val="20"/>
          <w:szCs w:val="20"/>
        </w:rPr>
        <w:t>Новосибирской области на  2024-2026 годы»</w:t>
      </w:r>
    </w:p>
    <w:p w14:paraId="5C58BA0F" w14:textId="77777777" w:rsidR="00413EC8" w:rsidRPr="00413EC8" w:rsidRDefault="00413EC8" w:rsidP="00413EC8">
      <w:pPr>
        <w:ind w:firstLine="709"/>
        <w:rPr>
          <w:sz w:val="20"/>
          <w:szCs w:val="20"/>
        </w:rPr>
      </w:pPr>
    </w:p>
    <w:p w14:paraId="52E6AFC8" w14:textId="77777777" w:rsidR="00413EC8" w:rsidRPr="00413EC8" w:rsidRDefault="00413EC8" w:rsidP="00413EC8">
      <w:pPr>
        <w:autoSpaceDE w:val="0"/>
        <w:autoSpaceDN w:val="0"/>
        <w:adjustRightInd w:val="0"/>
        <w:ind w:firstLine="540"/>
        <w:jc w:val="center"/>
        <w:rPr>
          <w:sz w:val="20"/>
          <w:szCs w:val="20"/>
        </w:rPr>
      </w:pPr>
    </w:p>
    <w:p w14:paraId="76F27FCB" w14:textId="77777777" w:rsidR="00413EC8" w:rsidRPr="00413EC8" w:rsidRDefault="00413EC8" w:rsidP="00413EC8">
      <w:pPr>
        <w:autoSpaceDE w:val="0"/>
        <w:autoSpaceDN w:val="0"/>
        <w:adjustRightInd w:val="0"/>
        <w:ind w:firstLine="540"/>
        <w:jc w:val="center"/>
        <w:rPr>
          <w:sz w:val="20"/>
          <w:szCs w:val="20"/>
        </w:rPr>
      </w:pPr>
      <w:r w:rsidRPr="00413EC8">
        <w:rPr>
          <w:sz w:val="20"/>
          <w:szCs w:val="20"/>
        </w:rPr>
        <w:t>Сводные финансовые затраты Подпрограммы «Безопасность жилищно-коммунального хозяйства</w:t>
      </w:r>
    </w:p>
    <w:p w14:paraId="501D7D6A" w14:textId="77777777" w:rsidR="00413EC8" w:rsidRPr="00413EC8" w:rsidRDefault="00413EC8" w:rsidP="00413EC8">
      <w:pPr>
        <w:autoSpaceDE w:val="0"/>
        <w:autoSpaceDN w:val="0"/>
        <w:adjustRightInd w:val="0"/>
        <w:ind w:firstLine="540"/>
        <w:jc w:val="center"/>
        <w:rPr>
          <w:sz w:val="20"/>
          <w:szCs w:val="20"/>
        </w:rPr>
      </w:pPr>
      <w:r w:rsidRPr="00413EC8">
        <w:rPr>
          <w:sz w:val="20"/>
          <w:szCs w:val="20"/>
        </w:rPr>
        <w:t>Куйбышевского муниципального района Новосибирской области на  2024-2026 годы»</w:t>
      </w:r>
    </w:p>
    <w:p w14:paraId="1661304A" w14:textId="77777777" w:rsidR="00413EC8" w:rsidRPr="00413EC8" w:rsidRDefault="00413EC8" w:rsidP="00413EC8">
      <w:pPr>
        <w:widowControl w:val="0"/>
        <w:autoSpaceDE w:val="0"/>
        <w:autoSpaceDN w:val="0"/>
        <w:adjustRightInd w:val="0"/>
        <w:ind w:firstLine="709"/>
        <w:jc w:val="center"/>
        <w:rPr>
          <w:sz w:val="20"/>
          <w:szCs w:val="20"/>
        </w:rPr>
      </w:pPr>
    </w:p>
    <w:tbl>
      <w:tblPr>
        <w:tblW w:w="1417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590"/>
        <w:gridCol w:w="2096"/>
        <w:gridCol w:w="2268"/>
        <w:gridCol w:w="2127"/>
        <w:gridCol w:w="2125"/>
      </w:tblGrid>
      <w:tr w:rsidR="00413EC8" w:rsidRPr="00413EC8" w14:paraId="73056F3B" w14:textId="77777777" w:rsidTr="009D52AD">
        <w:trPr>
          <w:trHeight w:val="479"/>
        </w:trPr>
        <w:tc>
          <w:tcPr>
            <w:tcW w:w="3969" w:type="dxa"/>
            <w:vMerge w:val="restart"/>
            <w:shd w:val="clear" w:color="auto" w:fill="auto"/>
          </w:tcPr>
          <w:p w14:paraId="29864620" w14:textId="77777777" w:rsidR="00413EC8" w:rsidRPr="00413EC8" w:rsidRDefault="00413EC8" w:rsidP="00413EC8">
            <w:pPr>
              <w:widowControl w:val="0"/>
              <w:autoSpaceDE w:val="0"/>
              <w:autoSpaceDN w:val="0"/>
              <w:adjustRightInd w:val="0"/>
              <w:ind w:firstLine="176"/>
              <w:jc w:val="center"/>
              <w:outlineLvl w:val="1"/>
              <w:rPr>
                <w:sz w:val="20"/>
                <w:szCs w:val="20"/>
              </w:rPr>
            </w:pPr>
            <w:r w:rsidRPr="00413EC8">
              <w:rPr>
                <w:sz w:val="20"/>
                <w:szCs w:val="20"/>
              </w:rPr>
              <w:t>Источники и объемы расходов по подпрограмме</w:t>
            </w:r>
          </w:p>
        </w:tc>
        <w:tc>
          <w:tcPr>
            <w:tcW w:w="8081" w:type="dxa"/>
            <w:gridSpan w:val="4"/>
          </w:tcPr>
          <w:p w14:paraId="1F3CF8CB" w14:textId="77777777" w:rsidR="00413EC8" w:rsidRPr="00413EC8" w:rsidRDefault="00413EC8" w:rsidP="00413EC8">
            <w:pPr>
              <w:widowControl w:val="0"/>
              <w:autoSpaceDE w:val="0"/>
              <w:autoSpaceDN w:val="0"/>
              <w:adjustRightInd w:val="0"/>
              <w:ind w:firstLine="170"/>
              <w:jc w:val="center"/>
              <w:outlineLvl w:val="1"/>
              <w:rPr>
                <w:sz w:val="20"/>
                <w:szCs w:val="20"/>
              </w:rPr>
            </w:pPr>
            <w:r w:rsidRPr="00413EC8">
              <w:rPr>
                <w:sz w:val="20"/>
                <w:szCs w:val="20"/>
              </w:rPr>
              <w:t>Финансовые затраты тыс. рублей</w:t>
            </w:r>
          </w:p>
        </w:tc>
        <w:tc>
          <w:tcPr>
            <w:tcW w:w="2125" w:type="dxa"/>
            <w:shd w:val="clear" w:color="auto" w:fill="auto"/>
          </w:tcPr>
          <w:p w14:paraId="01213BF2" w14:textId="77777777" w:rsidR="00413EC8" w:rsidRPr="00413EC8" w:rsidRDefault="00413EC8" w:rsidP="00413EC8">
            <w:pPr>
              <w:widowControl w:val="0"/>
              <w:autoSpaceDE w:val="0"/>
              <w:autoSpaceDN w:val="0"/>
              <w:adjustRightInd w:val="0"/>
              <w:jc w:val="center"/>
              <w:outlineLvl w:val="1"/>
              <w:rPr>
                <w:sz w:val="20"/>
                <w:szCs w:val="20"/>
              </w:rPr>
            </w:pPr>
            <w:r w:rsidRPr="00413EC8">
              <w:rPr>
                <w:sz w:val="20"/>
                <w:szCs w:val="20"/>
              </w:rPr>
              <w:t>Примечание</w:t>
            </w:r>
          </w:p>
        </w:tc>
      </w:tr>
      <w:tr w:rsidR="00413EC8" w:rsidRPr="00413EC8" w14:paraId="279045C5" w14:textId="77777777" w:rsidTr="009D52AD">
        <w:trPr>
          <w:trHeight w:val="285"/>
        </w:trPr>
        <w:tc>
          <w:tcPr>
            <w:tcW w:w="3969" w:type="dxa"/>
            <w:vMerge/>
            <w:shd w:val="clear" w:color="auto" w:fill="auto"/>
          </w:tcPr>
          <w:p w14:paraId="32890CBE" w14:textId="77777777" w:rsidR="00413EC8" w:rsidRPr="00413EC8" w:rsidRDefault="00413EC8" w:rsidP="00413EC8">
            <w:pPr>
              <w:widowControl w:val="0"/>
              <w:autoSpaceDE w:val="0"/>
              <w:autoSpaceDN w:val="0"/>
              <w:adjustRightInd w:val="0"/>
              <w:ind w:firstLine="176"/>
              <w:jc w:val="center"/>
              <w:outlineLvl w:val="1"/>
              <w:rPr>
                <w:sz w:val="20"/>
                <w:szCs w:val="20"/>
              </w:rPr>
            </w:pPr>
          </w:p>
        </w:tc>
        <w:tc>
          <w:tcPr>
            <w:tcW w:w="1590" w:type="dxa"/>
            <w:vMerge w:val="restart"/>
          </w:tcPr>
          <w:p w14:paraId="4EBAA007" w14:textId="77777777" w:rsidR="00413EC8" w:rsidRPr="00413EC8" w:rsidRDefault="00413EC8" w:rsidP="00413EC8">
            <w:pPr>
              <w:widowControl w:val="0"/>
              <w:autoSpaceDE w:val="0"/>
              <w:autoSpaceDN w:val="0"/>
              <w:adjustRightInd w:val="0"/>
              <w:ind w:firstLine="28"/>
              <w:jc w:val="center"/>
              <w:outlineLvl w:val="1"/>
              <w:rPr>
                <w:sz w:val="20"/>
                <w:szCs w:val="20"/>
              </w:rPr>
            </w:pPr>
            <w:r w:rsidRPr="00413EC8">
              <w:rPr>
                <w:sz w:val="20"/>
                <w:szCs w:val="20"/>
              </w:rPr>
              <w:t>всего</w:t>
            </w:r>
          </w:p>
        </w:tc>
        <w:tc>
          <w:tcPr>
            <w:tcW w:w="6491" w:type="dxa"/>
            <w:gridSpan w:val="3"/>
            <w:tcBorders>
              <w:bottom w:val="single" w:sz="4" w:space="0" w:color="auto"/>
            </w:tcBorders>
            <w:shd w:val="clear" w:color="auto" w:fill="auto"/>
          </w:tcPr>
          <w:p w14:paraId="6899FF90" w14:textId="77777777" w:rsidR="00413EC8" w:rsidRPr="00413EC8" w:rsidRDefault="00413EC8" w:rsidP="00413EC8">
            <w:pPr>
              <w:widowControl w:val="0"/>
              <w:autoSpaceDE w:val="0"/>
              <w:autoSpaceDN w:val="0"/>
              <w:adjustRightInd w:val="0"/>
              <w:jc w:val="center"/>
              <w:outlineLvl w:val="1"/>
              <w:rPr>
                <w:sz w:val="20"/>
                <w:szCs w:val="20"/>
              </w:rPr>
            </w:pPr>
            <w:r w:rsidRPr="00413EC8">
              <w:rPr>
                <w:sz w:val="20"/>
                <w:szCs w:val="20"/>
              </w:rPr>
              <w:t>в том числе по годам</w:t>
            </w:r>
          </w:p>
        </w:tc>
        <w:tc>
          <w:tcPr>
            <w:tcW w:w="2125" w:type="dxa"/>
            <w:vMerge w:val="restart"/>
            <w:shd w:val="clear" w:color="auto" w:fill="auto"/>
          </w:tcPr>
          <w:p w14:paraId="76EE1B0A" w14:textId="77777777" w:rsidR="00413EC8" w:rsidRPr="00413EC8" w:rsidRDefault="00413EC8" w:rsidP="00413EC8">
            <w:pPr>
              <w:widowControl w:val="0"/>
              <w:autoSpaceDE w:val="0"/>
              <w:autoSpaceDN w:val="0"/>
              <w:adjustRightInd w:val="0"/>
              <w:ind w:firstLine="709"/>
              <w:jc w:val="center"/>
              <w:outlineLvl w:val="1"/>
              <w:rPr>
                <w:sz w:val="20"/>
                <w:szCs w:val="20"/>
              </w:rPr>
            </w:pPr>
          </w:p>
        </w:tc>
      </w:tr>
      <w:tr w:rsidR="00413EC8" w:rsidRPr="00413EC8" w14:paraId="4DDB7393" w14:textId="77777777" w:rsidTr="009D52AD">
        <w:trPr>
          <w:trHeight w:val="330"/>
        </w:trPr>
        <w:tc>
          <w:tcPr>
            <w:tcW w:w="3969" w:type="dxa"/>
            <w:vMerge/>
            <w:shd w:val="clear" w:color="auto" w:fill="auto"/>
          </w:tcPr>
          <w:p w14:paraId="64D16936" w14:textId="77777777" w:rsidR="00413EC8" w:rsidRPr="00413EC8" w:rsidRDefault="00413EC8" w:rsidP="00413EC8">
            <w:pPr>
              <w:widowControl w:val="0"/>
              <w:autoSpaceDE w:val="0"/>
              <w:autoSpaceDN w:val="0"/>
              <w:adjustRightInd w:val="0"/>
              <w:ind w:firstLine="176"/>
              <w:jc w:val="center"/>
              <w:outlineLvl w:val="1"/>
              <w:rPr>
                <w:sz w:val="20"/>
                <w:szCs w:val="20"/>
              </w:rPr>
            </w:pPr>
          </w:p>
        </w:tc>
        <w:tc>
          <w:tcPr>
            <w:tcW w:w="1590" w:type="dxa"/>
            <w:vMerge/>
          </w:tcPr>
          <w:p w14:paraId="50BE23DE" w14:textId="77777777" w:rsidR="00413EC8" w:rsidRPr="00413EC8" w:rsidRDefault="00413EC8" w:rsidP="00413EC8">
            <w:pPr>
              <w:widowControl w:val="0"/>
              <w:autoSpaceDE w:val="0"/>
              <w:autoSpaceDN w:val="0"/>
              <w:adjustRightInd w:val="0"/>
              <w:ind w:firstLine="28"/>
              <w:jc w:val="center"/>
              <w:outlineLvl w:val="1"/>
              <w:rPr>
                <w:sz w:val="20"/>
                <w:szCs w:val="20"/>
              </w:rPr>
            </w:pPr>
          </w:p>
        </w:tc>
        <w:tc>
          <w:tcPr>
            <w:tcW w:w="2096" w:type="dxa"/>
            <w:tcBorders>
              <w:bottom w:val="single" w:sz="4" w:space="0" w:color="auto"/>
            </w:tcBorders>
            <w:shd w:val="clear" w:color="auto" w:fill="auto"/>
          </w:tcPr>
          <w:p w14:paraId="2972E107" w14:textId="77777777" w:rsidR="00413EC8" w:rsidRPr="00413EC8" w:rsidRDefault="00413EC8" w:rsidP="00413EC8">
            <w:pPr>
              <w:widowControl w:val="0"/>
              <w:autoSpaceDE w:val="0"/>
              <w:autoSpaceDN w:val="0"/>
              <w:adjustRightInd w:val="0"/>
              <w:ind w:firstLine="137"/>
              <w:jc w:val="center"/>
              <w:outlineLvl w:val="1"/>
              <w:rPr>
                <w:sz w:val="20"/>
                <w:szCs w:val="20"/>
              </w:rPr>
            </w:pPr>
            <w:r w:rsidRPr="00413EC8">
              <w:rPr>
                <w:sz w:val="20"/>
                <w:szCs w:val="20"/>
              </w:rPr>
              <w:t>2024г</w:t>
            </w:r>
          </w:p>
        </w:tc>
        <w:tc>
          <w:tcPr>
            <w:tcW w:w="2268" w:type="dxa"/>
            <w:shd w:val="clear" w:color="auto" w:fill="auto"/>
          </w:tcPr>
          <w:p w14:paraId="372F9A2B" w14:textId="77777777" w:rsidR="00413EC8" w:rsidRPr="00413EC8" w:rsidRDefault="00413EC8" w:rsidP="00413EC8">
            <w:pPr>
              <w:widowControl w:val="0"/>
              <w:autoSpaceDE w:val="0"/>
              <w:autoSpaceDN w:val="0"/>
              <w:adjustRightInd w:val="0"/>
              <w:jc w:val="center"/>
              <w:outlineLvl w:val="1"/>
              <w:rPr>
                <w:sz w:val="20"/>
                <w:szCs w:val="20"/>
              </w:rPr>
            </w:pPr>
            <w:r w:rsidRPr="00413EC8">
              <w:rPr>
                <w:sz w:val="20"/>
                <w:szCs w:val="20"/>
              </w:rPr>
              <w:t>2025г</w:t>
            </w:r>
          </w:p>
        </w:tc>
        <w:tc>
          <w:tcPr>
            <w:tcW w:w="2127" w:type="dxa"/>
            <w:shd w:val="clear" w:color="auto" w:fill="auto"/>
          </w:tcPr>
          <w:p w14:paraId="383A282E" w14:textId="77777777" w:rsidR="00413EC8" w:rsidRPr="00413EC8" w:rsidRDefault="00413EC8" w:rsidP="00413EC8">
            <w:pPr>
              <w:widowControl w:val="0"/>
              <w:autoSpaceDE w:val="0"/>
              <w:autoSpaceDN w:val="0"/>
              <w:adjustRightInd w:val="0"/>
              <w:ind w:firstLine="33"/>
              <w:jc w:val="center"/>
              <w:outlineLvl w:val="1"/>
              <w:rPr>
                <w:sz w:val="20"/>
                <w:szCs w:val="20"/>
              </w:rPr>
            </w:pPr>
            <w:r w:rsidRPr="00413EC8">
              <w:rPr>
                <w:sz w:val="20"/>
                <w:szCs w:val="20"/>
              </w:rPr>
              <w:t>2026г</w:t>
            </w:r>
          </w:p>
        </w:tc>
        <w:tc>
          <w:tcPr>
            <w:tcW w:w="2125" w:type="dxa"/>
            <w:vMerge/>
            <w:shd w:val="clear" w:color="auto" w:fill="auto"/>
          </w:tcPr>
          <w:p w14:paraId="2A244E45" w14:textId="77777777" w:rsidR="00413EC8" w:rsidRPr="00413EC8" w:rsidRDefault="00413EC8" w:rsidP="00413EC8">
            <w:pPr>
              <w:widowControl w:val="0"/>
              <w:autoSpaceDE w:val="0"/>
              <w:autoSpaceDN w:val="0"/>
              <w:adjustRightInd w:val="0"/>
              <w:ind w:firstLine="709"/>
              <w:jc w:val="center"/>
              <w:outlineLvl w:val="1"/>
              <w:rPr>
                <w:sz w:val="20"/>
                <w:szCs w:val="20"/>
              </w:rPr>
            </w:pPr>
          </w:p>
        </w:tc>
      </w:tr>
      <w:tr w:rsidR="00413EC8" w:rsidRPr="00413EC8" w14:paraId="585D0765" w14:textId="77777777" w:rsidTr="009D52AD">
        <w:tc>
          <w:tcPr>
            <w:tcW w:w="3969" w:type="dxa"/>
            <w:shd w:val="clear" w:color="auto" w:fill="auto"/>
          </w:tcPr>
          <w:p w14:paraId="76EDA551" w14:textId="77777777" w:rsidR="00413EC8" w:rsidRPr="00413EC8" w:rsidRDefault="00413EC8" w:rsidP="00413EC8">
            <w:pPr>
              <w:widowControl w:val="0"/>
              <w:autoSpaceDE w:val="0"/>
              <w:autoSpaceDN w:val="0"/>
              <w:adjustRightInd w:val="0"/>
              <w:ind w:firstLine="176"/>
              <w:outlineLvl w:val="1"/>
              <w:rPr>
                <w:sz w:val="20"/>
                <w:szCs w:val="20"/>
              </w:rPr>
            </w:pPr>
            <w:r w:rsidRPr="00413EC8">
              <w:rPr>
                <w:sz w:val="20"/>
                <w:szCs w:val="20"/>
              </w:rPr>
              <w:t xml:space="preserve">Всего финансовых затрат, </w:t>
            </w:r>
          </w:p>
          <w:p w14:paraId="15EC093E" w14:textId="77777777" w:rsidR="00413EC8" w:rsidRPr="00413EC8" w:rsidRDefault="00413EC8" w:rsidP="00413EC8">
            <w:pPr>
              <w:widowControl w:val="0"/>
              <w:autoSpaceDE w:val="0"/>
              <w:autoSpaceDN w:val="0"/>
              <w:adjustRightInd w:val="0"/>
              <w:ind w:firstLine="176"/>
              <w:outlineLvl w:val="1"/>
              <w:rPr>
                <w:sz w:val="20"/>
                <w:szCs w:val="20"/>
              </w:rPr>
            </w:pPr>
            <w:r w:rsidRPr="00413EC8">
              <w:rPr>
                <w:sz w:val="20"/>
                <w:szCs w:val="20"/>
              </w:rPr>
              <w:t>в том числе за счет:</w:t>
            </w:r>
          </w:p>
        </w:tc>
        <w:tc>
          <w:tcPr>
            <w:tcW w:w="1590" w:type="dxa"/>
            <w:vAlign w:val="center"/>
          </w:tcPr>
          <w:p w14:paraId="1B2B49E5" w14:textId="77777777" w:rsidR="00413EC8" w:rsidRPr="00413EC8" w:rsidRDefault="00413EC8" w:rsidP="00413EC8">
            <w:pPr>
              <w:ind w:firstLine="28"/>
              <w:jc w:val="center"/>
              <w:rPr>
                <w:sz w:val="20"/>
                <w:szCs w:val="20"/>
              </w:rPr>
            </w:pPr>
            <w:r w:rsidRPr="00413EC8">
              <w:rPr>
                <w:sz w:val="20"/>
                <w:szCs w:val="20"/>
              </w:rPr>
              <w:t>205900,90754</w:t>
            </w:r>
          </w:p>
        </w:tc>
        <w:tc>
          <w:tcPr>
            <w:tcW w:w="2096" w:type="dxa"/>
            <w:shd w:val="clear" w:color="auto" w:fill="auto"/>
            <w:vAlign w:val="center"/>
          </w:tcPr>
          <w:p w14:paraId="66BE9CC6" w14:textId="77777777" w:rsidR="00413EC8" w:rsidRPr="00413EC8" w:rsidRDefault="00413EC8" w:rsidP="00413EC8">
            <w:pPr>
              <w:ind w:firstLine="137"/>
              <w:jc w:val="center"/>
              <w:rPr>
                <w:sz w:val="20"/>
                <w:szCs w:val="20"/>
              </w:rPr>
            </w:pPr>
            <w:r w:rsidRPr="00413EC8">
              <w:rPr>
                <w:sz w:val="20"/>
                <w:szCs w:val="20"/>
              </w:rPr>
              <w:t>83214,13567</w:t>
            </w:r>
          </w:p>
        </w:tc>
        <w:tc>
          <w:tcPr>
            <w:tcW w:w="2268" w:type="dxa"/>
            <w:shd w:val="clear" w:color="auto" w:fill="auto"/>
            <w:vAlign w:val="center"/>
          </w:tcPr>
          <w:p w14:paraId="399135D1" w14:textId="77777777" w:rsidR="00413EC8" w:rsidRPr="00413EC8" w:rsidRDefault="00413EC8" w:rsidP="00413EC8">
            <w:pPr>
              <w:jc w:val="center"/>
              <w:rPr>
                <w:sz w:val="20"/>
                <w:szCs w:val="20"/>
              </w:rPr>
            </w:pPr>
            <w:r w:rsidRPr="00413EC8">
              <w:rPr>
                <w:sz w:val="20"/>
                <w:szCs w:val="20"/>
              </w:rPr>
              <w:t>92143,57105</w:t>
            </w:r>
          </w:p>
        </w:tc>
        <w:tc>
          <w:tcPr>
            <w:tcW w:w="2127" w:type="dxa"/>
            <w:shd w:val="clear" w:color="auto" w:fill="auto"/>
            <w:vAlign w:val="center"/>
          </w:tcPr>
          <w:p w14:paraId="12CA5D42" w14:textId="77777777" w:rsidR="00413EC8" w:rsidRPr="00413EC8" w:rsidRDefault="00413EC8" w:rsidP="00413EC8">
            <w:pPr>
              <w:ind w:firstLine="33"/>
              <w:jc w:val="center"/>
              <w:rPr>
                <w:sz w:val="20"/>
                <w:szCs w:val="20"/>
              </w:rPr>
            </w:pPr>
            <w:r w:rsidRPr="00413EC8">
              <w:rPr>
                <w:sz w:val="20"/>
                <w:szCs w:val="20"/>
              </w:rPr>
              <w:t>30543,20082</w:t>
            </w:r>
          </w:p>
        </w:tc>
        <w:tc>
          <w:tcPr>
            <w:tcW w:w="2125" w:type="dxa"/>
            <w:shd w:val="clear" w:color="auto" w:fill="auto"/>
          </w:tcPr>
          <w:p w14:paraId="786867A4" w14:textId="77777777" w:rsidR="00413EC8" w:rsidRPr="00413EC8" w:rsidRDefault="00413EC8" w:rsidP="00413EC8">
            <w:pPr>
              <w:widowControl w:val="0"/>
              <w:autoSpaceDE w:val="0"/>
              <w:autoSpaceDN w:val="0"/>
              <w:adjustRightInd w:val="0"/>
              <w:ind w:firstLine="709"/>
              <w:jc w:val="center"/>
              <w:outlineLvl w:val="1"/>
              <w:rPr>
                <w:sz w:val="20"/>
                <w:szCs w:val="20"/>
              </w:rPr>
            </w:pPr>
          </w:p>
        </w:tc>
      </w:tr>
      <w:tr w:rsidR="00413EC8" w:rsidRPr="00413EC8" w14:paraId="6664FA6D" w14:textId="77777777" w:rsidTr="009D52AD">
        <w:tc>
          <w:tcPr>
            <w:tcW w:w="3969" w:type="dxa"/>
            <w:shd w:val="clear" w:color="auto" w:fill="auto"/>
          </w:tcPr>
          <w:p w14:paraId="03F1A19C" w14:textId="77777777" w:rsidR="00413EC8" w:rsidRPr="00413EC8" w:rsidRDefault="00413EC8" w:rsidP="00413EC8">
            <w:pPr>
              <w:widowControl w:val="0"/>
              <w:autoSpaceDE w:val="0"/>
              <w:autoSpaceDN w:val="0"/>
              <w:adjustRightInd w:val="0"/>
              <w:ind w:firstLine="176"/>
              <w:outlineLvl w:val="1"/>
              <w:rPr>
                <w:sz w:val="20"/>
                <w:szCs w:val="20"/>
              </w:rPr>
            </w:pPr>
            <w:r w:rsidRPr="00413EC8">
              <w:rPr>
                <w:sz w:val="20"/>
                <w:szCs w:val="20"/>
              </w:rPr>
              <w:t>Средства областного бюджета Новосибирской области</w:t>
            </w:r>
          </w:p>
        </w:tc>
        <w:tc>
          <w:tcPr>
            <w:tcW w:w="1590" w:type="dxa"/>
            <w:vAlign w:val="center"/>
          </w:tcPr>
          <w:p w14:paraId="67D19112" w14:textId="77777777" w:rsidR="00413EC8" w:rsidRPr="00413EC8" w:rsidRDefault="00413EC8" w:rsidP="00413EC8">
            <w:pPr>
              <w:widowControl w:val="0"/>
              <w:autoSpaceDE w:val="0"/>
              <w:autoSpaceDN w:val="0"/>
              <w:adjustRightInd w:val="0"/>
              <w:ind w:firstLine="28"/>
              <w:jc w:val="center"/>
              <w:rPr>
                <w:sz w:val="20"/>
                <w:szCs w:val="20"/>
              </w:rPr>
            </w:pPr>
            <w:r w:rsidRPr="00413EC8">
              <w:rPr>
                <w:sz w:val="20"/>
                <w:szCs w:val="20"/>
              </w:rPr>
              <w:t>191168,31297</w:t>
            </w:r>
          </w:p>
        </w:tc>
        <w:tc>
          <w:tcPr>
            <w:tcW w:w="2096" w:type="dxa"/>
            <w:shd w:val="clear" w:color="auto" w:fill="auto"/>
            <w:vAlign w:val="center"/>
          </w:tcPr>
          <w:p w14:paraId="6DB7509A" w14:textId="77777777" w:rsidR="00413EC8" w:rsidRPr="00413EC8" w:rsidRDefault="00413EC8" w:rsidP="00413EC8">
            <w:pPr>
              <w:widowControl w:val="0"/>
              <w:autoSpaceDE w:val="0"/>
              <w:autoSpaceDN w:val="0"/>
              <w:adjustRightInd w:val="0"/>
              <w:jc w:val="center"/>
              <w:rPr>
                <w:sz w:val="20"/>
                <w:szCs w:val="20"/>
              </w:rPr>
            </w:pPr>
            <w:r w:rsidRPr="00413EC8">
              <w:rPr>
                <w:sz w:val="20"/>
                <w:szCs w:val="20"/>
              </w:rPr>
              <w:t>73631,88272</w:t>
            </w:r>
          </w:p>
        </w:tc>
        <w:tc>
          <w:tcPr>
            <w:tcW w:w="2268" w:type="dxa"/>
            <w:shd w:val="clear" w:color="auto" w:fill="auto"/>
            <w:vAlign w:val="center"/>
          </w:tcPr>
          <w:p w14:paraId="2C9C27D2" w14:textId="77777777" w:rsidR="00413EC8" w:rsidRPr="00413EC8" w:rsidRDefault="00413EC8" w:rsidP="00413EC8">
            <w:pPr>
              <w:jc w:val="center"/>
              <w:rPr>
                <w:sz w:val="20"/>
                <w:szCs w:val="20"/>
              </w:rPr>
            </w:pPr>
            <w:r w:rsidRPr="00413EC8">
              <w:rPr>
                <w:sz w:val="20"/>
                <w:szCs w:val="20"/>
              </w:rPr>
              <w:t>87573,55025</w:t>
            </w:r>
          </w:p>
        </w:tc>
        <w:tc>
          <w:tcPr>
            <w:tcW w:w="2127" w:type="dxa"/>
            <w:shd w:val="clear" w:color="auto" w:fill="auto"/>
            <w:vAlign w:val="center"/>
          </w:tcPr>
          <w:p w14:paraId="7DB07123" w14:textId="77777777" w:rsidR="00413EC8" w:rsidRPr="00413EC8" w:rsidRDefault="00413EC8" w:rsidP="00413EC8">
            <w:pPr>
              <w:ind w:firstLine="33"/>
              <w:jc w:val="center"/>
              <w:rPr>
                <w:sz w:val="20"/>
                <w:szCs w:val="20"/>
              </w:rPr>
            </w:pPr>
            <w:r w:rsidRPr="00413EC8">
              <w:rPr>
                <w:sz w:val="20"/>
                <w:szCs w:val="20"/>
              </w:rPr>
              <w:t>29962,88</w:t>
            </w:r>
          </w:p>
        </w:tc>
        <w:tc>
          <w:tcPr>
            <w:tcW w:w="2125" w:type="dxa"/>
            <w:shd w:val="clear" w:color="auto" w:fill="auto"/>
          </w:tcPr>
          <w:p w14:paraId="74F14159" w14:textId="77777777" w:rsidR="00413EC8" w:rsidRPr="00413EC8" w:rsidRDefault="00413EC8" w:rsidP="00413EC8">
            <w:pPr>
              <w:widowControl w:val="0"/>
              <w:autoSpaceDE w:val="0"/>
              <w:autoSpaceDN w:val="0"/>
              <w:adjustRightInd w:val="0"/>
              <w:ind w:firstLine="34"/>
              <w:rPr>
                <w:sz w:val="20"/>
                <w:szCs w:val="20"/>
              </w:rPr>
            </w:pPr>
          </w:p>
        </w:tc>
      </w:tr>
      <w:tr w:rsidR="00413EC8" w:rsidRPr="00413EC8" w14:paraId="119653BA" w14:textId="77777777" w:rsidTr="009D52AD">
        <w:trPr>
          <w:trHeight w:val="468"/>
        </w:trPr>
        <w:tc>
          <w:tcPr>
            <w:tcW w:w="3969" w:type="dxa"/>
            <w:shd w:val="clear" w:color="auto" w:fill="auto"/>
          </w:tcPr>
          <w:p w14:paraId="4AE8149E" w14:textId="77777777" w:rsidR="00413EC8" w:rsidRPr="00413EC8" w:rsidRDefault="00413EC8" w:rsidP="00413EC8">
            <w:pPr>
              <w:widowControl w:val="0"/>
              <w:autoSpaceDE w:val="0"/>
              <w:autoSpaceDN w:val="0"/>
              <w:adjustRightInd w:val="0"/>
              <w:ind w:firstLine="176"/>
              <w:outlineLvl w:val="1"/>
              <w:rPr>
                <w:sz w:val="20"/>
                <w:szCs w:val="20"/>
              </w:rPr>
            </w:pPr>
            <w:r w:rsidRPr="00413EC8">
              <w:rPr>
                <w:sz w:val="20"/>
                <w:szCs w:val="20"/>
              </w:rPr>
              <w:t>Средства местного бюджета</w:t>
            </w:r>
          </w:p>
        </w:tc>
        <w:tc>
          <w:tcPr>
            <w:tcW w:w="1590" w:type="dxa"/>
            <w:vAlign w:val="center"/>
          </w:tcPr>
          <w:p w14:paraId="446BD641" w14:textId="77777777" w:rsidR="00413EC8" w:rsidRPr="00413EC8" w:rsidRDefault="00413EC8" w:rsidP="00413EC8">
            <w:pPr>
              <w:ind w:firstLine="28"/>
              <w:jc w:val="center"/>
              <w:rPr>
                <w:sz w:val="20"/>
                <w:szCs w:val="20"/>
              </w:rPr>
            </w:pPr>
            <w:r w:rsidRPr="00413EC8">
              <w:rPr>
                <w:sz w:val="20"/>
                <w:szCs w:val="20"/>
              </w:rPr>
              <w:t>14732,59457</w:t>
            </w:r>
          </w:p>
        </w:tc>
        <w:tc>
          <w:tcPr>
            <w:tcW w:w="2096" w:type="dxa"/>
            <w:shd w:val="clear" w:color="auto" w:fill="auto"/>
            <w:vAlign w:val="center"/>
          </w:tcPr>
          <w:p w14:paraId="780741D1" w14:textId="77777777" w:rsidR="00413EC8" w:rsidRPr="00413EC8" w:rsidRDefault="00413EC8" w:rsidP="00413EC8">
            <w:pPr>
              <w:ind w:firstLine="137"/>
              <w:jc w:val="center"/>
              <w:rPr>
                <w:sz w:val="20"/>
                <w:szCs w:val="20"/>
              </w:rPr>
            </w:pPr>
            <w:r w:rsidRPr="00413EC8">
              <w:rPr>
                <w:sz w:val="20"/>
                <w:szCs w:val="20"/>
              </w:rPr>
              <w:t>9582,25295</w:t>
            </w:r>
          </w:p>
        </w:tc>
        <w:tc>
          <w:tcPr>
            <w:tcW w:w="2268" w:type="dxa"/>
            <w:shd w:val="clear" w:color="auto" w:fill="auto"/>
            <w:vAlign w:val="center"/>
          </w:tcPr>
          <w:p w14:paraId="4974F6B2" w14:textId="77777777" w:rsidR="00413EC8" w:rsidRPr="00413EC8" w:rsidRDefault="00413EC8" w:rsidP="00413EC8">
            <w:pPr>
              <w:jc w:val="center"/>
              <w:rPr>
                <w:sz w:val="20"/>
                <w:szCs w:val="20"/>
              </w:rPr>
            </w:pPr>
            <w:r w:rsidRPr="00413EC8">
              <w:rPr>
                <w:sz w:val="20"/>
                <w:szCs w:val="20"/>
              </w:rPr>
              <w:t>4570,02080</w:t>
            </w:r>
          </w:p>
        </w:tc>
        <w:tc>
          <w:tcPr>
            <w:tcW w:w="2127" w:type="dxa"/>
            <w:shd w:val="clear" w:color="auto" w:fill="auto"/>
            <w:vAlign w:val="center"/>
          </w:tcPr>
          <w:p w14:paraId="2728E99A" w14:textId="77777777" w:rsidR="00413EC8" w:rsidRPr="00413EC8" w:rsidRDefault="00413EC8" w:rsidP="00413EC8">
            <w:pPr>
              <w:ind w:firstLine="33"/>
              <w:jc w:val="center"/>
              <w:rPr>
                <w:sz w:val="20"/>
                <w:szCs w:val="20"/>
              </w:rPr>
            </w:pPr>
            <w:r w:rsidRPr="00413EC8">
              <w:rPr>
                <w:sz w:val="20"/>
                <w:szCs w:val="20"/>
              </w:rPr>
              <w:t>580,32082</w:t>
            </w:r>
          </w:p>
        </w:tc>
        <w:tc>
          <w:tcPr>
            <w:tcW w:w="2125" w:type="dxa"/>
            <w:shd w:val="clear" w:color="auto" w:fill="auto"/>
          </w:tcPr>
          <w:p w14:paraId="679671BD" w14:textId="77777777" w:rsidR="00413EC8" w:rsidRPr="00413EC8" w:rsidRDefault="00413EC8" w:rsidP="00413EC8">
            <w:pPr>
              <w:widowControl w:val="0"/>
              <w:autoSpaceDE w:val="0"/>
              <w:autoSpaceDN w:val="0"/>
              <w:adjustRightInd w:val="0"/>
              <w:ind w:firstLine="709"/>
              <w:jc w:val="center"/>
              <w:outlineLvl w:val="1"/>
              <w:rPr>
                <w:sz w:val="20"/>
                <w:szCs w:val="20"/>
              </w:rPr>
            </w:pPr>
          </w:p>
        </w:tc>
      </w:tr>
    </w:tbl>
    <w:p w14:paraId="4F16C7E8" w14:textId="77777777" w:rsidR="00413EC8" w:rsidRPr="00413EC8" w:rsidRDefault="00413EC8" w:rsidP="00413EC8">
      <w:pPr>
        <w:autoSpaceDE w:val="0"/>
        <w:autoSpaceDN w:val="0"/>
        <w:adjustRightInd w:val="0"/>
        <w:ind w:firstLine="709"/>
        <w:outlineLvl w:val="0"/>
        <w:rPr>
          <w:sz w:val="20"/>
          <w:szCs w:val="20"/>
        </w:rPr>
      </w:pPr>
    </w:p>
    <w:p w14:paraId="29BBE280" w14:textId="77777777" w:rsidR="006E35C5" w:rsidRDefault="006E35C5" w:rsidP="001C5204">
      <w:pPr>
        <w:ind w:firstLine="709"/>
        <w:jc w:val="both"/>
        <w:rPr>
          <w:sz w:val="20"/>
          <w:szCs w:val="20"/>
        </w:rPr>
        <w:sectPr w:rsidR="006E35C5" w:rsidSect="006E35C5">
          <w:headerReference w:type="default" r:id="rId28"/>
          <w:pgSz w:w="16838" w:h="11906" w:orient="landscape"/>
          <w:pgMar w:top="1276" w:right="567" w:bottom="1134" w:left="1134" w:header="709" w:footer="709" w:gutter="0"/>
          <w:cols w:space="708"/>
          <w:docGrid w:linePitch="360"/>
        </w:sectPr>
      </w:pPr>
    </w:p>
    <w:p w14:paraId="6E0209F5" w14:textId="7456FBD3" w:rsidR="001C5204" w:rsidRPr="00413EC8" w:rsidRDefault="001C5204" w:rsidP="001C5204">
      <w:pPr>
        <w:jc w:val="center"/>
        <w:rPr>
          <w:sz w:val="20"/>
          <w:szCs w:val="20"/>
        </w:rPr>
      </w:pPr>
      <w:r w:rsidRPr="00413EC8">
        <w:rPr>
          <w:sz w:val="20"/>
          <w:szCs w:val="20"/>
          <w:lang w:val="en-US"/>
        </w:rPr>
        <w:t>I</w:t>
      </w:r>
      <w:r w:rsidRPr="00413EC8">
        <w:rPr>
          <w:sz w:val="20"/>
          <w:szCs w:val="20"/>
        </w:rPr>
        <w:t>I.</w:t>
      </w:r>
      <w:r w:rsidRPr="00413EC8">
        <w:rPr>
          <w:sz w:val="20"/>
          <w:szCs w:val="20"/>
          <w:lang w:val="en-US"/>
        </w:rPr>
        <w:t> </w:t>
      </w:r>
      <w:r w:rsidRPr="00413EC8">
        <w:rPr>
          <w:sz w:val="20"/>
          <w:szCs w:val="20"/>
        </w:rPr>
        <w:t>ОФИЦИАЛЬНЫЕ СООБЩЕНИЯ И МАТЕРИАЛЫ ОРГАНОВ МЕСТНОГО САМОУПРАВЛЕНИЯ КУЙБЫШЕВСКОГО МУНИЦИПАЛЬНОГО РАЙОНА НОВОСИБИРСКОЙ ОБЛАСТИ</w:t>
      </w:r>
    </w:p>
    <w:p w14:paraId="73729BAC" w14:textId="0ECB0A13" w:rsidR="001C5204" w:rsidRPr="00413EC8" w:rsidRDefault="001C5204" w:rsidP="001C5204">
      <w:pPr>
        <w:rPr>
          <w:sz w:val="20"/>
          <w:szCs w:val="20"/>
        </w:rPr>
      </w:pPr>
    </w:p>
    <w:p w14:paraId="424FEF2C" w14:textId="40CC3000" w:rsidR="001C5204" w:rsidRPr="00413EC8" w:rsidRDefault="001C5204" w:rsidP="001C5204">
      <w:pPr>
        <w:jc w:val="center"/>
        <w:rPr>
          <w:sz w:val="20"/>
          <w:szCs w:val="20"/>
        </w:rPr>
      </w:pPr>
    </w:p>
    <w:p w14:paraId="745A4F28" w14:textId="479BA598" w:rsidR="001C5204" w:rsidRPr="00413EC8" w:rsidRDefault="001C5204" w:rsidP="001C5204">
      <w:pPr>
        <w:jc w:val="center"/>
        <w:rPr>
          <w:sz w:val="20"/>
          <w:szCs w:val="20"/>
        </w:rPr>
      </w:pPr>
    </w:p>
    <w:p w14:paraId="6CC606B5" w14:textId="77777777" w:rsidR="001C5204" w:rsidRPr="00413EC8" w:rsidRDefault="001C5204" w:rsidP="001C5204">
      <w:pPr>
        <w:jc w:val="center"/>
        <w:rPr>
          <w:sz w:val="20"/>
          <w:szCs w:val="20"/>
        </w:rPr>
      </w:pPr>
      <w:r w:rsidRPr="00413EC8">
        <w:rPr>
          <w:sz w:val="20"/>
          <w:szCs w:val="20"/>
        </w:rPr>
        <w:t>Извещение</w:t>
      </w:r>
    </w:p>
    <w:p w14:paraId="03FC3AC7" w14:textId="77777777" w:rsidR="001C5204" w:rsidRPr="00413EC8" w:rsidRDefault="001C5204" w:rsidP="001C5204">
      <w:pPr>
        <w:ind w:firstLine="709"/>
        <w:jc w:val="center"/>
        <w:rPr>
          <w:sz w:val="20"/>
          <w:szCs w:val="20"/>
        </w:rPr>
      </w:pPr>
      <w:r w:rsidRPr="00413EC8">
        <w:rPr>
          <w:sz w:val="20"/>
          <w:szCs w:val="20"/>
        </w:rPr>
        <w:t>о возможности предоставления земельного участка для индивидуального жилищного строительства в аренду</w:t>
      </w:r>
    </w:p>
    <w:p w14:paraId="7E67A2DB" w14:textId="77777777" w:rsidR="001C5204" w:rsidRPr="00413EC8" w:rsidRDefault="001C5204" w:rsidP="001C5204">
      <w:pPr>
        <w:ind w:firstLine="709"/>
        <w:jc w:val="both"/>
        <w:rPr>
          <w:sz w:val="20"/>
          <w:szCs w:val="20"/>
        </w:rPr>
      </w:pPr>
    </w:p>
    <w:p w14:paraId="68DF9F19" w14:textId="77777777" w:rsidR="001C5204" w:rsidRPr="00413EC8" w:rsidRDefault="001C5204" w:rsidP="001C5204">
      <w:pPr>
        <w:ind w:firstLine="709"/>
        <w:jc w:val="both"/>
        <w:rPr>
          <w:sz w:val="20"/>
          <w:szCs w:val="20"/>
        </w:rPr>
      </w:pPr>
      <w:r w:rsidRPr="00413EC8">
        <w:rPr>
          <w:sz w:val="20"/>
          <w:szCs w:val="20"/>
        </w:rPr>
        <w:t xml:space="preserve">В соответствии со ст. 39.18 Земельного кодекса Российской Федерации администрация Куйбышевского муниципального района Новосибирской области извещает о возможном предоставлении в аренду земельного участка с условным кадастровым номером: 54:14:020801:ЗУ1, площадью 831 </w:t>
      </w:r>
      <w:proofErr w:type="spellStart"/>
      <w:r w:rsidRPr="00413EC8">
        <w:rPr>
          <w:sz w:val="20"/>
          <w:szCs w:val="20"/>
        </w:rPr>
        <w:t>кв.м</w:t>
      </w:r>
      <w:proofErr w:type="spellEnd"/>
      <w:r w:rsidRPr="00413EC8">
        <w:rPr>
          <w:sz w:val="20"/>
          <w:szCs w:val="20"/>
        </w:rPr>
        <w:t>., местоположение: Новосибирская область, Куйбышевский район, с. Нагорное, ул. Солнечная, территориальная зона: «Ж1» Зона застройки жилыми домами, категория земель – земли населенных пунктов основной вид разрешенного использования: для индивидуального жилищного строительства (2.1).</w:t>
      </w:r>
    </w:p>
    <w:p w14:paraId="65E75F84" w14:textId="77777777" w:rsidR="001C5204" w:rsidRPr="00413EC8" w:rsidRDefault="001C5204" w:rsidP="001C5204">
      <w:pPr>
        <w:ind w:firstLine="709"/>
        <w:jc w:val="both"/>
        <w:rPr>
          <w:sz w:val="20"/>
          <w:szCs w:val="20"/>
        </w:rPr>
      </w:pPr>
      <w:r w:rsidRPr="00413EC8">
        <w:rPr>
          <w:sz w:val="20"/>
          <w:szCs w:val="20"/>
        </w:rPr>
        <w:t xml:space="preserve">Схема расположения земельного участка утверждена постановлением администрации Куйбышевского муниципального района Новосибирской области от 26.09.2025 № 879 и является неотъемлемой частью извещения (Приложение) </w:t>
      </w:r>
    </w:p>
    <w:p w14:paraId="78483832" w14:textId="77777777" w:rsidR="001C5204" w:rsidRPr="00413EC8" w:rsidRDefault="001C5204" w:rsidP="001C5204">
      <w:pPr>
        <w:ind w:firstLine="709"/>
        <w:jc w:val="both"/>
        <w:rPr>
          <w:sz w:val="20"/>
          <w:szCs w:val="20"/>
        </w:rPr>
      </w:pPr>
      <w:r w:rsidRPr="00413EC8">
        <w:rPr>
          <w:sz w:val="20"/>
          <w:szCs w:val="20"/>
        </w:rPr>
        <w:t>Граждане, заинтересованные в предоставлении земельного участка для указанной цели, в течение тридцати дней со дня опубликования и размещения настоящего извещения вправе подавать заявления по их выбору лично или посредствам почтовой связи на бумажном носителе, либо в форме электронных документов, подписанных квалифицированной электронной подписью, с использованием информационно-телекоммуникационной сети «Интернет».</w:t>
      </w:r>
    </w:p>
    <w:p w14:paraId="05A0CFED" w14:textId="77777777" w:rsidR="001C5204" w:rsidRPr="00413EC8" w:rsidRDefault="001C5204" w:rsidP="001C5204">
      <w:pPr>
        <w:ind w:firstLine="709"/>
        <w:jc w:val="both"/>
        <w:rPr>
          <w:sz w:val="20"/>
          <w:szCs w:val="20"/>
        </w:rPr>
      </w:pPr>
      <w:r w:rsidRPr="00413EC8">
        <w:rPr>
          <w:sz w:val="20"/>
          <w:szCs w:val="20"/>
        </w:rPr>
        <w:t xml:space="preserve">Почтовый адрес и адрес для приема заявлений в письменной форме: 632387, Новосибирская область, г. Куйбышев, ул. </w:t>
      </w:r>
      <w:proofErr w:type="spellStart"/>
      <w:r w:rsidRPr="00413EC8">
        <w:rPr>
          <w:sz w:val="20"/>
          <w:szCs w:val="20"/>
        </w:rPr>
        <w:t>Краскома</w:t>
      </w:r>
      <w:proofErr w:type="spellEnd"/>
      <w:r w:rsidRPr="00413EC8">
        <w:rPr>
          <w:sz w:val="20"/>
          <w:szCs w:val="20"/>
        </w:rPr>
        <w:t xml:space="preserve">, 37, </w:t>
      </w:r>
      <w:proofErr w:type="spellStart"/>
      <w:r w:rsidRPr="00413EC8">
        <w:rPr>
          <w:sz w:val="20"/>
          <w:szCs w:val="20"/>
        </w:rPr>
        <w:t>каб</w:t>
      </w:r>
      <w:proofErr w:type="spellEnd"/>
      <w:r w:rsidRPr="00413EC8">
        <w:rPr>
          <w:sz w:val="20"/>
          <w:szCs w:val="20"/>
        </w:rPr>
        <w:t xml:space="preserve">. 39, управление строительства, коммунального, дорожного хозяйства и транспорта администрации Куйбышевского муниципального района Новосибирского области. </w:t>
      </w:r>
    </w:p>
    <w:p w14:paraId="05557105" w14:textId="77777777" w:rsidR="001C5204" w:rsidRPr="00413EC8" w:rsidRDefault="001C5204" w:rsidP="001C5204">
      <w:pPr>
        <w:ind w:firstLine="709"/>
        <w:jc w:val="both"/>
        <w:rPr>
          <w:sz w:val="20"/>
          <w:szCs w:val="20"/>
        </w:rPr>
      </w:pPr>
      <w:r w:rsidRPr="00413EC8">
        <w:rPr>
          <w:sz w:val="20"/>
          <w:szCs w:val="20"/>
        </w:rPr>
        <w:t xml:space="preserve">Время приема заявлений: </w:t>
      </w:r>
    </w:p>
    <w:p w14:paraId="39DD8FF4" w14:textId="77777777" w:rsidR="001C5204" w:rsidRPr="00413EC8" w:rsidRDefault="001C5204" w:rsidP="001C5204">
      <w:pPr>
        <w:ind w:firstLine="709"/>
        <w:jc w:val="both"/>
        <w:rPr>
          <w:sz w:val="20"/>
          <w:szCs w:val="20"/>
        </w:rPr>
      </w:pPr>
      <w:proofErr w:type="spellStart"/>
      <w:r w:rsidRPr="00413EC8">
        <w:rPr>
          <w:sz w:val="20"/>
          <w:szCs w:val="20"/>
        </w:rPr>
        <w:t>Пн-Чт</w:t>
      </w:r>
      <w:proofErr w:type="spellEnd"/>
      <w:r w:rsidRPr="00413EC8">
        <w:rPr>
          <w:sz w:val="20"/>
          <w:szCs w:val="20"/>
        </w:rPr>
        <w:t xml:space="preserve"> с 9-00 до 16-00, </w:t>
      </w:r>
      <w:proofErr w:type="spellStart"/>
      <w:r w:rsidRPr="00413EC8">
        <w:rPr>
          <w:sz w:val="20"/>
          <w:szCs w:val="20"/>
        </w:rPr>
        <w:t>Пт</w:t>
      </w:r>
      <w:proofErr w:type="spellEnd"/>
      <w:r w:rsidRPr="00413EC8">
        <w:rPr>
          <w:sz w:val="20"/>
          <w:szCs w:val="20"/>
        </w:rPr>
        <w:t xml:space="preserve"> с 9-00 до 15-00, </w:t>
      </w:r>
    </w:p>
    <w:p w14:paraId="03E853E5" w14:textId="77777777" w:rsidR="001C5204" w:rsidRPr="00413EC8" w:rsidRDefault="001C5204" w:rsidP="001C5204">
      <w:pPr>
        <w:ind w:firstLine="709"/>
        <w:jc w:val="both"/>
        <w:rPr>
          <w:sz w:val="20"/>
          <w:szCs w:val="20"/>
        </w:rPr>
      </w:pPr>
      <w:r w:rsidRPr="00413EC8">
        <w:rPr>
          <w:sz w:val="20"/>
          <w:szCs w:val="20"/>
        </w:rPr>
        <w:t xml:space="preserve">обед с 12-00 до 13-00, </w:t>
      </w:r>
      <w:proofErr w:type="spellStart"/>
      <w:r w:rsidRPr="00413EC8">
        <w:rPr>
          <w:sz w:val="20"/>
          <w:szCs w:val="20"/>
        </w:rPr>
        <w:t>Сб-Вс</w:t>
      </w:r>
      <w:proofErr w:type="spellEnd"/>
      <w:r w:rsidRPr="00413EC8">
        <w:rPr>
          <w:sz w:val="20"/>
          <w:szCs w:val="20"/>
        </w:rPr>
        <w:t xml:space="preserve"> – выходной. </w:t>
      </w:r>
    </w:p>
    <w:p w14:paraId="02E719EA" w14:textId="77777777" w:rsidR="001C5204" w:rsidRPr="00413EC8" w:rsidRDefault="001C5204" w:rsidP="001C5204">
      <w:pPr>
        <w:ind w:firstLine="709"/>
        <w:jc w:val="both"/>
        <w:rPr>
          <w:sz w:val="20"/>
          <w:szCs w:val="20"/>
        </w:rPr>
      </w:pPr>
      <w:r w:rsidRPr="00413EC8">
        <w:rPr>
          <w:sz w:val="20"/>
          <w:szCs w:val="20"/>
        </w:rPr>
        <w:t>Электронный адрес для приема заявлений в форме электронного документа: ozo54@mail.ru</w:t>
      </w:r>
    </w:p>
    <w:p w14:paraId="76D9CF71" w14:textId="77777777" w:rsidR="001C5204" w:rsidRPr="00413EC8" w:rsidRDefault="001C5204" w:rsidP="001C5204">
      <w:pPr>
        <w:ind w:firstLine="709"/>
        <w:jc w:val="both"/>
        <w:rPr>
          <w:sz w:val="20"/>
          <w:szCs w:val="20"/>
        </w:rPr>
      </w:pPr>
      <w:r w:rsidRPr="00413EC8">
        <w:rPr>
          <w:sz w:val="20"/>
          <w:szCs w:val="20"/>
        </w:rPr>
        <w:t>Дата начала приема заявлений 10.10.2025 09:00 час</w:t>
      </w:r>
    </w:p>
    <w:p w14:paraId="1CF80D0E" w14:textId="77777777" w:rsidR="001C5204" w:rsidRPr="00413EC8" w:rsidRDefault="001C5204" w:rsidP="001C5204">
      <w:pPr>
        <w:ind w:firstLine="709"/>
        <w:jc w:val="both"/>
        <w:rPr>
          <w:sz w:val="20"/>
          <w:szCs w:val="20"/>
        </w:rPr>
      </w:pPr>
      <w:r w:rsidRPr="00413EC8">
        <w:rPr>
          <w:sz w:val="20"/>
          <w:szCs w:val="20"/>
        </w:rPr>
        <w:t>Дата окончания приема заявлений: (по истечении тридцати дней со дня опубликования и размещения извещения) 10.11.2025 16:00 час.</w:t>
      </w:r>
    </w:p>
    <w:p w14:paraId="731984F6" w14:textId="77777777" w:rsidR="001C5204" w:rsidRPr="00413EC8" w:rsidRDefault="001C5204" w:rsidP="001C5204">
      <w:pPr>
        <w:ind w:firstLine="709"/>
        <w:jc w:val="both"/>
        <w:rPr>
          <w:sz w:val="20"/>
          <w:szCs w:val="20"/>
        </w:rPr>
      </w:pPr>
      <w:r w:rsidRPr="00413EC8">
        <w:rPr>
          <w:sz w:val="20"/>
          <w:szCs w:val="20"/>
        </w:rPr>
        <w:t xml:space="preserve">Ознакомиться со схемой расположения земельных участков можно по адресу: 632387, Новосибирская область, г. Куйбышев, ул. </w:t>
      </w:r>
      <w:proofErr w:type="spellStart"/>
      <w:r w:rsidRPr="00413EC8">
        <w:rPr>
          <w:sz w:val="20"/>
          <w:szCs w:val="20"/>
        </w:rPr>
        <w:t>Краскома</w:t>
      </w:r>
      <w:proofErr w:type="spellEnd"/>
      <w:r w:rsidRPr="00413EC8">
        <w:rPr>
          <w:sz w:val="20"/>
          <w:szCs w:val="20"/>
        </w:rPr>
        <w:t xml:space="preserve">, 37, </w:t>
      </w:r>
      <w:proofErr w:type="spellStart"/>
      <w:r w:rsidRPr="00413EC8">
        <w:rPr>
          <w:sz w:val="20"/>
          <w:szCs w:val="20"/>
        </w:rPr>
        <w:t>каб</w:t>
      </w:r>
      <w:proofErr w:type="spellEnd"/>
      <w:r w:rsidRPr="00413EC8">
        <w:rPr>
          <w:sz w:val="20"/>
          <w:szCs w:val="20"/>
        </w:rPr>
        <w:t xml:space="preserve">. 39, управление строительства, коммунального, дорожного хозяйства и транспорта администрации Куйбышевского муниципального района Новосибирской области. Время приема: </w:t>
      </w:r>
      <w:proofErr w:type="spellStart"/>
      <w:r w:rsidRPr="00413EC8">
        <w:rPr>
          <w:sz w:val="20"/>
          <w:szCs w:val="20"/>
        </w:rPr>
        <w:t>Пн-Чт</w:t>
      </w:r>
      <w:proofErr w:type="spellEnd"/>
      <w:r w:rsidRPr="00413EC8">
        <w:rPr>
          <w:sz w:val="20"/>
          <w:szCs w:val="20"/>
        </w:rPr>
        <w:t xml:space="preserve"> с 9-00 до 16-00, </w:t>
      </w:r>
      <w:proofErr w:type="spellStart"/>
      <w:r w:rsidRPr="00413EC8">
        <w:rPr>
          <w:sz w:val="20"/>
          <w:szCs w:val="20"/>
        </w:rPr>
        <w:t>Пт</w:t>
      </w:r>
      <w:proofErr w:type="spellEnd"/>
      <w:r w:rsidRPr="00413EC8">
        <w:rPr>
          <w:sz w:val="20"/>
          <w:szCs w:val="20"/>
        </w:rPr>
        <w:t xml:space="preserve"> с 9-00 до 15-00, обед с 12-00 до 13-00, </w:t>
      </w:r>
      <w:proofErr w:type="spellStart"/>
      <w:r w:rsidRPr="00413EC8">
        <w:rPr>
          <w:sz w:val="20"/>
          <w:szCs w:val="20"/>
        </w:rPr>
        <w:t>Сб-Вс</w:t>
      </w:r>
      <w:proofErr w:type="spellEnd"/>
      <w:r w:rsidRPr="00413EC8">
        <w:rPr>
          <w:sz w:val="20"/>
          <w:szCs w:val="20"/>
        </w:rPr>
        <w:t xml:space="preserve"> – выходной, контактный телефон: 8 (383-62) 51-744. </w:t>
      </w:r>
    </w:p>
    <w:p w14:paraId="392C9FFF" w14:textId="0002C312" w:rsidR="001C5204" w:rsidRPr="00413EC8" w:rsidRDefault="001C5204" w:rsidP="001C5204">
      <w:pPr>
        <w:jc w:val="center"/>
        <w:rPr>
          <w:sz w:val="20"/>
          <w:szCs w:val="20"/>
        </w:rPr>
      </w:pPr>
    </w:p>
    <w:p w14:paraId="05023D52" w14:textId="7F7EDB35" w:rsidR="001C5204" w:rsidRDefault="001C5204" w:rsidP="001C5204">
      <w:pPr>
        <w:jc w:val="center"/>
        <w:rPr>
          <w:sz w:val="20"/>
          <w:szCs w:val="20"/>
        </w:rPr>
      </w:pPr>
    </w:p>
    <w:p w14:paraId="40AC6B54" w14:textId="77777777" w:rsidR="00746462" w:rsidRPr="00413EC8" w:rsidRDefault="00746462" w:rsidP="001C5204">
      <w:pPr>
        <w:jc w:val="center"/>
        <w:rPr>
          <w:sz w:val="20"/>
          <w:szCs w:val="20"/>
        </w:rPr>
      </w:pPr>
    </w:p>
    <w:tbl>
      <w:tblPr>
        <w:tblW w:w="6140" w:type="dxa"/>
        <w:tblInd w:w="93" w:type="dxa"/>
        <w:tblLook w:val="04A0" w:firstRow="1" w:lastRow="0" w:firstColumn="1" w:lastColumn="0" w:noHBand="0" w:noVBand="1"/>
      </w:tblPr>
      <w:tblGrid>
        <w:gridCol w:w="416"/>
        <w:gridCol w:w="2134"/>
        <w:gridCol w:w="1657"/>
        <w:gridCol w:w="2088"/>
      </w:tblGrid>
      <w:tr w:rsidR="00746462" w:rsidRPr="00746462" w14:paraId="46147632" w14:textId="77777777" w:rsidTr="009D52AD">
        <w:trPr>
          <w:trHeight w:val="1650"/>
        </w:trPr>
        <w:tc>
          <w:tcPr>
            <w:tcW w:w="6140" w:type="dxa"/>
            <w:gridSpan w:val="4"/>
            <w:tcBorders>
              <w:top w:val="nil"/>
              <w:left w:val="nil"/>
              <w:bottom w:val="single" w:sz="4" w:space="0" w:color="auto"/>
              <w:right w:val="nil"/>
            </w:tcBorders>
            <w:shd w:val="clear" w:color="auto" w:fill="auto"/>
            <w:vAlign w:val="center"/>
            <w:hideMark/>
          </w:tcPr>
          <w:p w14:paraId="502211DF" w14:textId="77777777" w:rsidR="00746462" w:rsidRPr="00746462" w:rsidRDefault="00746462" w:rsidP="009D52AD">
            <w:pPr>
              <w:jc w:val="center"/>
              <w:rPr>
                <w:sz w:val="20"/>
                <w:szCs w:val="20"/>
              </w:rPr>
            </w:pPr>
            <w:r w:rsidRPr="00746462">
              <w:rPr>
                <w:sz w:val="20"/>
                <w:szCs w:val="20"/>
              </w:rPr>
              <w:t xml:space="preserve">Граждане, утратившие право быть присяжными заседателями для Куйбышевского районного суда Новосибирской области по Куйбышевскому муниципальному району Новосибирской области на 2022 - 2026 годы по основному списку </w:t>
            </w:r>
          </w:p>
        </w:tc>
      </w:tr>
      <w:tr w:rsidR="00746462" w:rsidRPr="00746462" w14:paraId="653C9C79"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1A07425E" w14:textId="77777777" w:rsidR="00746462" w:rsidRPr="00746462" w:rsidRDefault="00746462" w:rsidP="009D52AD">
            <w:pPr>
              <w:jc w:val="right"/>
              <w:rPr>
                <w:sz w:val="20"/>
                <w:szCs w:val="20"/>
              </w:rPr>
            </w:pPr>
            <w:r w:rsidRPr="00746462">
              <w:rPr>
                <w:sz w:val="20"/>
                <w:szCs w:val="20"/>
              </w:rPr>
              <w:t>1</w:t>
            </w:r>
          </w:p>
        </w:tc>
        <w:tc>
          <w:tcPr>
            <w:tcW w:w="2134" w:type="dxa"/>
            <w:tcBorders>
              <w:top w:val="nil"/>
              <w:left w:val="nil"/>
              <w:bottom w:val="single" w:sz="4" w:space="0" w:color="auto"/>
              <w:right w:val="single" w:sz="4" w:space="0" w:color="auto"/>
            </w:tcBorders>
            <w:shd w:val="clear" w:color="auto" w:fill="auto"/>
            <w:noWrap/>
            <w:vAlign w:val="bottom"/>
            <w:hideMark/>
          </w:tcPr>
          <w:p w14:paraId="2389E0B3" w14:textId="77777777" w:rsidR="00746462" w:rsidRPr="00746462" w:rsidRDefault="00746462" w:rsidP="009D52AD">
            <w:pPr>
              <w:rPr>
                <w:sz w:val="20"/>
                <w:szCs w:val="20"/>
              </w:rPr>
            </w:pPr>
            <w:proofErr w:type="spellStart"/>
            <w:r w:rsidRPr="00746462">
              <w:rPr>
                <w:sz w:val="20"/>
                <w:szCs w:val="20"/>
              </w:rPr>
              <w:t>Алюханов</w:t>
            </w:r>
            <w:proofErr w:type="spellEnd"/>
          </w:p>
        </w:tc>
        <w:tc>
          <w:tcPr>
            <w:tcW w:w="1657" w:type="dxa"/>
            <w:tcBorders>
              <w:top w:val="nil"/>
              <w:left w:val="nil"/>
              <w:bottom w:val="single" w:sz="4" w:space="0" w:color="auto"/>
              <w:right w:val="single" w:sz="4" w:space="0" w:color="auto"/>
            </w:tcBorders>
            <w:shd w:val="clear" w:color="auto" w:fill="auto"/>
            <w:noWrap/>
            <w:vAlign w:val="bottom"/>
            <w:hideMark/>
          </w:tcPr>
          <w:p w14:paraId="7B7DF09D" w14:textId="77777777" w:rsidR="00746462" w:rsidRPr="00746462" w:rsidRDefault="00746462" w:rsidP="009D52AD">
            <w:pPr>
              <w:rPr>
                <w:sz w:val="20"/>
                <w:szCs w:val="20"/>
              </w:rPr>
            </w:pPr>
            <w:r w:rsidRPr="00746462">
              <w:rPr>
                <w:sz w:val="20"/>
                <w:szCs w:val="20"/>
              </w:rPr>
              <w:t>Сергей</w:t>
            </w:r>
          </w:p>
        </w:tc>
        <w:tc>
          <w:tcPr>
            <w:tcW w:w="2088" w:type="dxa"/>
            <w:tcBorders>
              <w:top w:val="nil"/>
              <w:left w:val="nil"/>
              <w:bottom w:val="single" w:sz="4" w:space="0" w:color="auto"/>
              <w:right w:val="single" w:sz="4" w:space="0" w:color="auto"/>
            </w:tcBorders>
            <w:shd w:val="clear" w:color="auto" w:fill="auto"/>
            <w:noWrap/>
            <w:vAlign w:val="bottom"/>
            <w:hideMark/>
          </w:tcPr>
          <w:p w14:paraId="2984C314" w14:textId="77777777" w:rsidR="00746462" w:rsidRPr="00746462" w:rsidRDefault="00746462" w:rsidP="009D52AD">
            <w:pPr>
              <w:rPr>
                <w:sz w:val="20"/>
                <w:szCs w:val="20"/>
              </w:rPr>
            </w:pPr>
            <w:r w:rsidRPr="00746462">
              <w:rPr>
                <w:sz w:val="20"/>
                <w:szCs w:val="20"/>
              </w:rPr>
              <w:t>Владиславович</w:t>
            </w:r>
          </w:p>
        </w:tc>
      </w:tr>
      <w:tr w:rsidR="00746462" w:rsidRPr="00746462" w14:paraId="1C905884"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614BAF5D" w14:textId="77777777" w:rsidR="00746462" w:rsidRPr="00746462" w:rsidRDefault="00746462" w:rsidP="009D52AD">
            <w:pPr>
              <w:jc w:val="right"/>
              <w:rPr>
                <w:sz w:val="20"/>
                <w:szCs w:val="20"/>
              </w:rPr>
            </w:pPr>
            <w:r w:rsidRPr="00746462">
              <w:rPr>
                <w:sz w:val="20"/>
                <w:szCs w:val="20"/>
              </w:rPr>
              <w:t>2</w:t>
            </w:r>
          </w:p>
        </w:tc>
        <w:tc>
          <w:tcPr>
            <w:tcW w:w="2134" w:type="dxa"/>
            <w:tcBorders>
              <w:top w:val="nil"/>
              <w:left w:val="nil"/>
              <w:bottom w:val="single" w:sz="4" w:space="0" w:color="auto"/>
              <w:right w:val="single" w:sz="4" w:space="0" w:color="auto"/>
            </w:tcBorders>
            <w:shd w:val="clear" w:color="auto" w:fill="auto"/>
            <w:noWrap/>
            <w:vAlign w:val="bottom"/>
            <w:hideMark/>
          </w:tcPr>
          <w:p w14:paraId="2F9361B8" w14:textId="77777777" w:rsidR="00746462" w:rsidRPr="00746462" w:rsidRDefault="00746462" w:rsidP="009D52AD">
            <w:pPr>
              <w:rPr>
                <w:sz w:val="20"/>
                <w:szCs w:val="20"/>
              </w:rPr>
            </w:pPr>
            <w:r w:rsidRPr="00746462">
              <w:rPr>
                <w:sz w:val="20"/>
                <w:szCs w:val="20"/>
              </w:rPr>
              <w:t>Бауэр</w:t>
            </w:r>
          </w:p>
        </w:tc>
        <w:tc>
          <w:tcPr>
            <w:tcW w:w="1657" w:type="dxa"/>
            <w:tcBorders>
              <w:top w:val="nil"/>
              <w:left w:val="nil"/>
              <w:bottom w:val="single" w:sz="4" w:space="0" w:color="auto"/>
              <w:right w:val="single" w:sz="4" w:space="0" w:color="auto"/>
            </w:tcBorders>
            <w:shd w:val="clear" w:color="auto" w:fill="auto"/>
            <w:noWrap/>
            <w:vAlign w:val="bottom"/>
            <w:hideMark/>
          </w:tcPr>
          <w:p w14:paraId="4418AF01" w14:textId="77777777" w:rsidR="00746462" w:rsidRPr="00746462" w:rsidRDefault="00746462" w:rsidP="009D52AD">
            <w:pPr>
              <w:rPr>
                <w:sz w:val="20"/>
                <w:szCs w:val="20"/>
              </w:rPr>
            </w:pPr>
            <w:r w:rsidRPr="00746462">
              <w:rPr>
                <w:sz w:val="20"/>
                <w:szCs w:val="20"/>
              </w:rPr>
              <w:t>Андрей</w:t>
            </w:r>
          </w:p>
        </w:tc>
        <w:tc>
          <w:tcPr>
            <w:tcW w:w="2088" w:type="dxa"/>
            <w:tcBorders>
              <w:top w:val="nil"/>
              <w:left w:val="nil"/>
              <w:bottom w:val="single" w:sz="4" w:space="0" w:color="auto"/>
              <w:right w:val="single" w:sz="4" w:space="0" w:color="auto"/>
            </w:tcBorders>
            <w:shd w:val="clear" w:color="auto" w:fill="auto"/>
            <w:noWrap/>
            <w:vAlign w:val="bottom"/>
            <w:hideMark/>
          </w:tcPr>
          <w:p w14:paraId="01FE8711" w14:textId="77777777" w:rsidR="00746462" w:rsidRPr="00746462" w:rsidRDefault="00746462" w:rsidP="009D52AD">
            <w:pPr>
              <w:rPr>
                <w:sz w:val="20"/>
                <w:szCs w:val="20"/>
              </w:rPr>
            </w:pPr>
            <w:proofErr w:type="spellStart"/>
            <w:r w:rsidRPr="00746462">
              <w:rPr>
                <w:sz w:val="20"/>
                <w:szCs w:val="20"/>
              </w:rPr>
              <w:t>Аликович</w:t>
            </w:r>
            <w:proofErr w:type="spellEnd"/>
          </w:p>
        </w:tc>
      </w:tr>
      <w:tr w:rsidR="00746462" w:rsidRPr="00746462" w14:paraId="30B03D8D"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68A0826A" w14:textId="77777777" w:rsidR="00746462" w:rsidRPr="00746462" w:rsidRDefault="00746462" w:rsidP="009D52AD">
            <w:pPr>
              <w:jc w:val="right"/>
              <w:rPr>
                <w:sz w:val="20"/>
                <w:szCs w:val="20"/>
              </w:rPr>
            </w:pPr>
            <w:r w:rsidRPr="00746462">
              <w:rPr>
                <w:sz w:val="20"/>
                <w:szCs w:val="20"/>
              </w:rPr>
              <w:t>3</w:t>
            </w:r>
          </w:p>
        </w:tc>
        <w:tc>
          <w:tcPr>
            <w:tcW w:w="2134" w:type="dxa"/>
            <w:tcBorders>
              <w:top w:val="nil"/>
              <w:left w:val="nil"/>
              <w:bottom w:val="single" w:sz="4" w:space="0" w:color="auto"/>
              <w:right w:val="single" w:sz="4" w:space="0" w:color="auto"/>
            </w:tcBorders>
            <w:shd w:val="clear" w:color="auto" w:fill="auto"/>
            <w:noWrap/>
            <w:vAlign w:val="bottom"/>
            <w:hideMark/>
          </w:tcPr>
          <w:p w14:paraId="70B811C5" w14:textId="77777777" w:rsidR="00746462" w:rsidRPr="00746462" w:rsidRDefault="00746462" w:rsidP="009D52AD">
            <w:pPr>
              <w:rPr>
                <w:sz w:val="20"/>
                <w:szCs w:val="20"/>
              </w:rPr>
            </w:pPr>
            <w:r w:rsidRPr="00746462">
              <w:rPr>
                <w:sz w:val="20"/>
                <w:szCs w:val="20"/>
              </w:rPr>
              <w:t>Бобин</w:t>
            </w:r>
          </w:p>
        </w:tc>
        <w:tc>
          <w:tcPr>
            <w:tcW w:w="1657" w:type="dxa"/>
            <w:tcBorders>
              <w:top w:val="nil"/>
              <w:left w:val="nil"/>
              <w:bottom w:val="single" w:sz="4" w:space="0" w:color="auto"/>
              <w:right w:val="single" w:sz="4" w:space="0" w:color="auto"/>
            </w:tcBorders>
            <w:shd w:val="clear" w:color="auto" w:fill="auto"/>
            <w:noWrap/>
            <w:vAlign w:val="bottom"/>
            <w:hideMark/>
          </w:tcPr>
          <w:p w14:paraId="608E96AB" w14:textId="77777777" w:rsidR="00746462" w:rsidRPr="00746462" w:rsidRDefault="00746462" w:rsidP="009D52AD">
            <w:pPr>
              <w:rPr>
                <w:sz w:val="20"/>
                <w:szCs w:val="20"/>
              </w:rPr>
            </w:pPr>
            <w:r w:rsidRPr="00746462">
              <w:rPr>
                <w:sz w:val="20"/>
                <w:szCs w:val="20"/>
              </w:rPr>
              <w:t>Александр</w:t>
            </w:r>
          </w:p>
        </w:tc>
        <w:tc>
          <w:tcPr>
            <w:tcW w:w="2088" w:type="dxa"/>
            <w:tcBorders>
              <w:top w:val="nil"/>
              <w:left w:val="nil"/>
              <w:bottom w:val="single" w:sz="4" w:space="0" w:color="auto"/>
              <w:right w:val="single" w:sz="4" w:space="0" w:color="auto"/>
            </w:tcBorders>
            <w:shd w:val="clear" w:color="auto" w:fill="auto"/>
            <w:noWrap/>
            <w:vAlign w:val="bottom"/>
            <w:hideMark/>
          </w:tcPr>
          <w:p w14:paraId="593711BC" w14:textId="77777777" w:rsidR="00746462" w:rsidRPr="00746462" w:rsidRDefault="00746462" w:rsidP="009D52AD">
            <w:pPr>
              <w:rPr>
                <w:sz w:val="20"/>
                <w:szCs w:val="20"/>
              </w:rPr>
            </w:pPr>
            <w:r w:rsidRPr="00746462">
              <w:rPr>
                <w:sz w:val="20"/>
                <w:szCs w:val="20"/>
              </w:rPr>
              <w:t>Геннадьевич</w:t>
            </w:r>
          </w:p>
        </w:tc>
      </w:tr>
      <w:tr w:rsidR="00746462" w:rsidRPr="00746462" w14:paraId="4A595467"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74362568" w14:textId="77777777" w:rsidR="00746462" w:rsidRPr="00746462" w:rsidRDefault="00746462" w:rsidP="009D52AD">
            <w:pPr>
              <w:jc w:val="right"/>
              <w:rPr>
                <w:sz w:val="20"/>
                <w:szCs w:val="20"/>
              </w:rPr>
            </w:pPr>
            <w:r w:rsidRPr="00746462">
              <w:rPr>
                <w:sz w:val="20"/>
                <w:szCs w:val="20"/>
              </w:rPr>
              <w:t>4</w:t>
            </w:r>
          </w:p>
        </w:tc>
        <w:tc>
          <w:tcPr>
            <w:tcW w:w="2134" w:type="dxa"/>
            <w:tcBorders>
              <w:top w:val="nil"/>
              <w:left w:val="nil"/>
              <w:bottom w:val="single" w:sz="4" w:space="0" w:color="auto"/>
              <w:right w:val="single" w:sz="4" w:space="0" w:color="auto"/>
            </w:tcBorders>
            <w:shd w:val="clear" w:color="auto" w:fill="auto"/>
            <w:noWrap/>
            <w:vAlign w:val="bottom"/>
            <w:hideMark/>
          </w:tcPr>
          <w:p w14:paraId="5C460928" w14:textId="77777777" w:rsidR="00746462" w:rsidRPr="00746462" w:rsidRDefault="00746462" w:rsidP="009D52AD">
            <w:pPr>
              <w:rPr>
                <w:sz w:val="20"/>
                <w:szCs w:val="20"/>
              </w:rPr>
            </w:pPr>
            <w:r w:rsidRPr="00746462">
              <w:rPr>
                <w:sz w:val="20"/>
                <w:szCs w:val="20"/>
              </w:rPr>
              <w:t>Винокуров</w:t>
            </w:r>
          </w:p>
        </w:tc>
        <w:tc>
          <w:tcPr>
            <w:tcW w:w="1657" w:type="dxa"/>
            <w:tcBorders>
              <w:top w:val="nil"/>
              <w:left w:val="nil"/>
              <w:bottom w:val="single" w:sz="4" w:space="0" w:color="auto"/>
              <w:right w:val="single" w:sz="4" w:space="0" w:color="auto"/>
            </w:tcBorders>
            <w:shd w:val="clear" w:color="auto" w:fill="auto"/>
            <w:noWrap/>
            <w:vAlign w:val="bottom"/>
            <w:hideMark/>
          </w:tcPr>
          <w:p w14:paraId="05DA1F79" w14:textId="77777777" w:rsidR="00746462" w:rsidRPr="00746462" w:rsidRDefault="00746462" w:rsidP="009D52AD">
            <w:pPr>
              <w:rPr>
                <w:sz w:val="20"/>
                <w:szCs w:val="20"/>
              </w:rPr>
            </w:pPr>
            <w:r w:rsidRPr="00746462">
              <w:rPr>
                <w:sz w:val="20"/>
                <w:szCs w:val="20"/>
              </w:rPr>
              <w:t>Александр</w:t>
            </w:r>
          </w:p>
        </w:tc>
        <w:tc>
          <w:tcPr>
            <w:tcW w:w="2088" w:type="dxa"/>
            <w:tcBorders>
              <w:top w:val="nil"/>
              <w:left w:val="nil"/>
              <w:bottom w:val="single" w:sz="4" w:space="0" w:color="auto"/>
              <w:right w:val="single" w:sz="4" w:space="0" w:color="auto"/>
            </w:tcBorders>
            <w:shd w:val="clear" w:color="auto" w:fill="auto"/>
            <w:noWrap/>
            <w:vAlign w:val="bottom"/>
            <w:hideMark/>
          </w:tcPr>
          <w:p w14:paraId="1BF61391" w14:textId="77777777" w:rsidR="00746462" w:rsidRPr="00746462" w:rsidRDefault="00746462" w:rsidP="009D52AD">
            <w:pPr>
              <w:rPr>
                <w:sz w:val="20"/>
                <w:szCs w:val="20"/>
              </w:rPr>
            </w:pPr>
            <w:r w:rsidRPr="00746462">
              <w:rPr>
                <w:sz w:val="20"/>
                <w:szCs w:val="20"/>
              </w:rPr>
              <w:t>Леонидович</w:t>
            </w:r>
          </w:p>
        </w:tc>
      </w:tr>
      <w:tr w:rsidR="00746462" w:rsidRPr="00746462" w14:paraId="401BD11F"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6007CC22" w14:textId="77777777" w:rsidR="00746462" w:rsidRPr="00746462" w:rsidRDefault="00746462" w:rsidP="009D52AD">
            <w:pPr>
              <w:jc w:val="right"/>
              <w:rPr>
                <w:sz w:val="20"/>
                <w:szCs w:val="20"/>
              </w:rPr>
            </w:pPr>
            <w:r w:rsidRPr="00746462">
              <w:rPr>
                <w:sz w:val="20"/>
                <w:szCs w:val="20"/>
              </w:rPr>
              <w:t>5</w:t>
            </w:r>
          </w:p>
        </w:tc>
        <w:tc>
          <w:tcPr>
            <w:tcW w:w="2134" w:type="dxa"/>
            <w:tcBorders>
              <w:top w:val="nil"/>
              <w:left w:val="nil"/>
              <w:bottom w:val="single" w:sz="4" w:space="0" w:color="auto"/>
              <w:right w:val="single" w:sz="4" w:space="0" w:color="auto"/>
            </w:tcBorders>
            <w:shd w:val="clear" w:color="auto" w:fill="auto"/>
            <w:noWrap/>
            <w:vAlign w:val="bottom"/>
            <w:hideMark/>
          </w:tcPr>
          <w:p w14:paraId="262F1097" w14:textId="77777777" w:rsidR="00746462" w:rsidRPr="00746462" w:rsidRDefault="00746462" w:rsidP="009D52AD">
            <w:pPr>
              <w:rPr>
                <w:sz w:val="20"/>
                <w:szCs w:val="20"/>
              </w:rPr>
            </w:pPr>
            <w:r w:rsidRPr="00746462">
              <w:rPr>
                <w:sz w:val="20"/>
                <w:szCs w:val="20"/>
              </w:rPr>
              <w:t>Вишнякова</w:t>
            </w:r>
          </w:p>
        </w:tc>
        <w:tc>
          <w:tcPr>
            <w:tcW w:w="1657" w:type="dxa"/>
            <w:tcBorders>
              <w:top w:val="nil"/>
              <w:left w:val="nil"/>
              <w:bottom w:val="single" w:sz="4" w:space="0" w:color="auto"/>
              <w:right w:val="single" w:sz="4" w:space="0" w:color="auto"/>
            </w:tcBorders>
            <w:shd w:val="clear" w:color="auto" w:fill="auto"/>
            <w:noWrap/>
            <w:vAlign w:val="bottom"/>
            <w:hideMark/>
          </w:tcPr>
          <w:p w14:paraId="769C3B55" w14:textId="77777777" w:rsidR="00746462" w:rsidRPr="00746462" w:rsidRDefault="00746462" w:rsidP="009D52AD">
            <w:pPr>
              <w:rPr>
                <w:sz w:val="20"/>
                <w:szCs w:val="20"/>
              </w:rPr>
            </w:pPr>
            <w:r w:rsidRPr="00746462">
              <w:rPr>
                <w:sz w:val="20"/>
                <w:szCs w:val="20"/>
              </w:rPr>
              <w:t>Светлана</w:t>
            </w:r>
          </w:p>
        </w:tc>
        <w:tc>
          <w:tcPr>
            <w:tcW w:w="2088" w:type="dxa"/>
            <w:tcBorders>
              <w:top w:val="nil"/>
              <w:left w:val="nil"/>
              <w:bottom w:val="single" w:sz="4" w:space="0" w:color="auto"/>
              <w:right w:val="single" w:sz="4" w:space="0" w:color="auto"/>
            </w:tcBorders>
            <w:shd w:val="clear" w:color="auto" w:fill="auto"/>
            <w:noWrap/>
            <w:vAlign w:val="bottom"/>
            <w:hideMark/>
          </w:tcPr>
          <w:p w14:paraId="629D1AD9" w14:textId="77777777" w:rsidR="00746462" w:rsidRPr="00746462" w:rsidRDefault="00746462" w:rsidP="009D52AD">
            <w:pPr>
              <w:rPr>
                <w:sz w:val="20"/>
                <w:szCs w:val="20"/>
              </w:rPr>
            </w:pPr>
            <w:r w:rsidRPr="00746462">
              <w:rPr>
                <w:sz w:val="20"/>
                <w:szCs w:val="20"/>
              </w:rPr>
              <w:t>Борисовна</w:t>
            </w:r>
          </w:p>
        </w:tc>
      </w:tr>
      <w:tr w:rsidR="00746462" w:rsidRPr="00746462" w14:paraId="57A805C0"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06326762" w14:textId="77777777" w:rsidR="00746462" w:rsidRPr="00746462" w:rsidRDefault="00746462" w:rsidP="009D52AD">
            <w:pPr>
              <w:jc w:val="right"/>
              <w:rPr>
                <w:sz w:val="20"/>
                <w:szCs w:val="20"/>
              </w:rPr>
            </w:pPr>
            <w:r w:rsidRPr="00746462">
              <w:rPr>
                <w:sz w:val="20"/>
                <w:szCs w:val="20"/>
              </w:rPr>
              <w:t>6</w:t>
            </w:r>
          </w:p>
        </w:tc>
        <w:tc>
          <w:tcPr>
            <w:tcW w:w="2134" w:type="dxa"/>
            <w:tcBorders>
              <w:top w:val="nil"/>
              <w:left w:val="nil"/>
              <w:bottom w:val="single" w:sz="4" w:space="0" w:color="auto"/>
              <w:right w:val="single" w:sz="4" w:space="0" w:color="auto"/>
            </w:tcBorders>
            <w:shd w:val="clear" w:color="auto" w:fill="auto"/>
            <w:noWrap/>
            <w:vAlign w:val="bottom"/>
            <w:hideMark/>
          </w:tcPr>
          <w:p w14:paraId="56B4DB43" w14:textId="77777777" w:rsidR="00746462" w:rsidRPr="00746462" w:rsidRDefault="00746462" w:rsidP="009D52AD">
            <w:pPr>
              <w:rPr>
                <w:sz w:val="20"/>
                <w:szCs w:val="20"/>
              </w:rPr>
            </w:pPr>
            <w:r w:rsidRPr="00746462">
              <w:rPr>
                <w:sz w:val="20"/>
                <w:szCs w:val="20"/>
              </w:rPr>
              <w:t>Воропаева</w:t>
            </w:r>
          </w:p>
        </w:tc>
        <w:tc>
          <w:tcPr>
            <w:tcW w:w="1657" w:type="dxa"/>
            <w:tcBorders>
              <w:top w:val="nil"/>
              <w:left w:val="nil"/>
              <w:bottom w:val="single" w:sz="4" w:space="0" w:color="auto"/>
              <w:right w:val="single" w:sz="4" w:space="0" w:color="auto"/>
            </w:tcBorders>
            <w:shd w:val="clear" w:color="auto" w:fill="auto"/>
            <w:noWrap/>
            <w:vAlign w:val="bottom"/>
            <w:hideMark/>
          </w:tcPr>
          <w:p w14:paraId="734C902C" w14:textId="77777777" w:rsidR="00746462" w:rsidRPr="00746462" w:rsidRDefault="00746462" w:rsidP="009D52AD">
            <w:pPr>
              <w:rPr>
                <w:sz w:val="20"/>
                <w:szCs w:val="20"/>
              </w:rPr>
            </w:pPr>
            <w:r w:rsidRPr="00746462">
              <w:rPr>
                <w:sz w:val="20"/>
                <w:szCs w:val="20"/>
              </w:rPr>
              <w:t>Юлия</w:t>
            </w:r>
          </w:p>
        </w:tc>
        <w:tc>
          <w:tcPr>
            <w:tcW w:w="2088" w:type="dxa"/>
            <w:tcBorders>
              <w:top w:val="nil"/>
              <w:left w:val="nil"/>
              <w:bottom w:val="single" w:sz="4" w:space="0" w:color="auto"/>
              <w:right w:val="single" w:sz="4" w:space="0" w:color="auto"/>
            </w:tcBorders>
            <w:shd w:val="clear" w:color="auto" w:fill="auto"/>
            <w:noWrap/>
            <w:vAlign w:val="bottom"/>
            <w:hideMark/>
          </w:tcPr>
          <w:p w14:paraId="5B43EB55" w14:textId="77777777" w:rsidR="00746462" w:rsidRPr="00746462" w:rsidRDefault="00746462" w:rsidP="009D52AD">
            <w:pPr>
              <w:rPr>
                <w:sz w:val="20"/>
                <w:szCs w:val="20"/>
              </w:rPr>
            </w:pPr>
            <w:r w:rsidRPr="00746462">
              <w:rPr>
                <w:sz w:val="20"/>
                <w:szCs w:val="20"/>
              </w:rPr>
              <w:t>Сергеевна</w:t>
            </w:r>
          </w:p>
        </w:tc>
      </w:tr>
      <w:tr w:rsidR="00746462" w:rsidRPr="00746462" w14:paraId="1CD97E54"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63F189D7" w14:textId="77777777" w:rsidR="00746462" w:rsidRPr="00746462" w:rsidRDefault="00746462" w:rsidP="009D52AD">
            <w:pPr>
              <w:jc w:val="right"/>
              <w:rPr>
                <w:sz w:val="20"/>
                <w:szCs w:val="20"/>
              </w:rPr>
            </w:pPr>
            <w:r w:rsidRPr="00746462">
              <w:rPr>
                <w:sz w:val="20"/>
                <w:szCs w:val="20"/>
              </w:rPr>
              <w:t>7</w:t>
            </w:r>
          </w:p>
        </w:tc>
        <w:tc>
          <w:tcPr>
            <w:tcW w:w="2134" w:type="dxa"/>
            <w:tcBorders>
              <w:top w:val="nil"/>
              <w:left w:val="nil"/>
              <w:bottom w:val="single" w:sz="4" w:space="0" w:color="auto"/>
              <w:right w:val="single" w:sz="4" w:space="0" w:color="auto"/>
            </w:tcBorders>
            <w:shd w:val="clear" w:color="auto" w:fill="auto"/>
            <w:noWrap/>
            <w:vAlign w:val="bottom"/>
            <w:hideMark/>
          </w:tcPr>
          <w:p w14:paraId="4441D6F2" w14:textId="77777777" w:rsidR="00746462" w:rsidRPr="00746462" w:rsidRDefault="00746462" w:rsidP="009D52AD">
            <w:pPr>
              <w:rPr>
                <w:sz w:val="20"/>
                <w:szCs w:val="20"/>
              </w:rPr>
            </w:pPr>
            <w:r w:rsidRPr="00746462">
              <w:rPr>
                <w:sz w:val="20"/>
                <w:szCs w:val="20"/>
              </w:rPr>
              <w:t>Дёмин</w:t>
            </w:r>
          </w:p>
        </w:tc>
        <w:tc>
          <w:tcPr>
            <w:tcW w:w="1657" w:type="dxa"/>
            <w:tcBorders>
              <w:top w:val="nil"/>
              <w:left w:val="nil"/>
              <w:bottom w:val="single" w:sz="4" w:space="0" w:color="auto"/>
              <w:right w:val="single" w:sz="4" w:space="0" w:color="auto"/>
            </w:tcBorders>
            <w:shd w:val="clear" w:color="auto" w:fill="auto"/>
            <w:noWrap/>
            <w:vAlign w:val="bottom"/>
            <w:hideMark/>
          </w:tcPr>
          <w:p w14:paraId="2CDFD396" w14:textId="77777777" w:rsidR="00746462" w:rsidRPr="00746462" w:rsidRDefault="00746462" w:rsidP="009D52AD">
            <w:pPr>
              <w:rPr>
                <w:sz w:val="20"/>
                <w:szCs w:val="20"/>
              </w:rPr>
            </w:pPr>
            <w:r w:rsidRPr="00746462">
              <w:rPr>
                <w:sz w:val="20"/>
                <w:szCs w:val="20"/>
              </w:rPr>
              <w:t>Андрей</w:t>
            </w:r>
          </w:p>
        </w:tc>
        <w:tc>
          <w:tcPr>
            <w:tcW w:w="2088" w:type="dxa"/>
            <w:tcBorders>
              <w:top w:val="nil"/>
              <w:left w:val="nil"/>
              <w:bottom w:val="single" w:sz="4" w:space="0" w:color="auto"/>
              <w:right w:val="single" w:sz="4" w:space="0" w:color="auto"/>
            </w:tcBorders>
            <w:shd w:val="clear" w:color="auto" w:fill="auto"/>
            <w:noWrap/>
            <w:vAlign w:val="bottom"/>
            <w:hideMark/>
          </w:tcPr>
          <w:p w14:paraId="21C4FAE2" w14:textId="77777777" w:rsidR="00746462" w:rsidRPr="00746462" w:rsidRDefault="00746462" w:rsidP="009D52AD">
            <w:pPr>
              <w:rPr>
                <w:sz w:val="20"/>
                <w:szCs w:val="20"/>
              </w:rPr>
            </w:pPr>
            <w:r w:rsidRPr="00746462">
              <w:rPr>
                <w:sz w:val="20"/>
                <w:szCs w:val="20"/>
              </w:rPr>
              <w:t>Фридрихович</w:t>
            </w:r>
          </w:p>
        </w:tc>
      </w:tr>
      <w:tr w:rsidR="00746462" w:rsidRPr="00746462" w14:paraId="70F4027D"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5ED02844" w14:textId="77777777" w:rsidR="00746462" w:rsidRPr="00746462" w:rsidRDefault="00746462" w:rsidP="009D52AD">
            <w:pPr>
              <w:jc w:val="right"/>
              <w:rPr>
                <w:sz w:val="20"/>
                <w:szCs w:val="20"/>
              </w:rPr>
            </w:pPr>
            <w:r w:rsidRPr="00746462">
              <w:rPr>
                <w:sz w:val="20"/>
                <w:szCs w:val="20"/>
              </w:rPr>
              <w:t>8</w:t>
            </w:r>
          </w:p>
        </w:tc>
        <w:tc>
          <w:tcPr>
            <w:tcW w:w="2134" w:type="dxa"/>
            <w:tcBorders>
              <w:top w:val="nil"/>
              <w:left w:val="nil"/>
              <w:bottom w:val="single" w:sz="4" w:space="0" w:color="auto"/>
              <w:right w:val="single" w:sz="4" w:space="0" w:color="auto"/>
            </w:tcBorders>
            <w:shd w:val="clear" w:color="auto" w:fill="auto"/>
            <w:noWrap/>
            <w:vAlign w:val="bottom"/>
            <w:hideMark/>
          </w:tcPr>
          <w:p w14:paraId="72A5AB0A" w14:textId="77777777" w:rsidR="00746462" w:rsidRPr="00746462" w:rsidRDefault="00746462" w:rsidP="009D52AD">
            <w:pPr>
              <w:rPr>
                <w:sz w:val="20"/>
                <w:szCs w:val="20"/>
              </w:rPr>
            </w:pPr>
            <w:proofErr w:type="spellStart"/>
            <w:r w:rsidRPr="00746462">
              <w:rPr>
                <w:sz w:val="20"/>
                <w:szCs w:val="20"/>
              </w:rPr>
              <w:t>Диндиберя</w:t>
            </w:r>
            <w:proofErr w:type="spellEnd"/>
          </w:p>
        </w:tc>
        <w:tc>
          <w:tcPr>
            <w:tcW w:w="1657" w:type="dxa"/>
            <w:tcBorders>
              <w:top w:val="nil"/>
              <w:left w:val="nil"/>
              <w:bottom w:val="single" w:sz="4" w:space="0" w:color="auto"/>
              <w:right w:val="single" w:sz="4" w:space="0" w:color="auto"/>
            </w:tcBorders>
            <w:shd w:val="clear" w:color="auto" w:fill="auto"/>
            <w:noWrap/>
            <w:vAlign w:val="bottom"/>
            <w:hideMark/>
          </w:tcPr>
          <w:p w14:paraId="589FA5E1" w14:textId="77777777" w:rsidR="00746462" w:rsidRPr="00746462" w:rsidRDefault="00746462" w:rsidP="009D52AD">
            <w:pPr>
              <w:rPr>
                <w:sz w:val="20"/>
                <w:szCs w:val="20"/>
              </w:rPr>
            </w:pPr>
            <w:r w:rsidRPr="00746462">
              <w:rPr>
                <w:sz w:val="20"/>
                <w:szCs w:val="20"/>
              </w:rPr>
              <w:t>Сергей</w:t>
            </w:r>
          </w:p>
        </w:tc>
        <w:tc>
          <w:tcPr>
            <w:tcW w:w="2088" w:type="dxa"/>
            <w:tcBorders>
              <w:top w:val="nil"/>
              <w:left w:val="nil"/>
              <w:bottom w:val="single" w:sz="4" w:space="0" w:color="auto"/>
              <w:right w:val="single" w:sz="4" w:space="0" w:color="auto"/>
            </w:tcBorders>
            <w:shd w:val="clear" w:color="auto" w:fill="auto"/>
            <w:noWrap/>
            <w:vAlign w:val="bottom"/>
            <w:hideMark/>
          </w:tcPr>
          <w:p w14:paraId="7FAB7D54" w14:textId="77777777" w:rsidR="00746462" w:rsidRPr="00746462" w:rsidRDefault="00746462" w:rsidP="009D52AD">
            <w:pPr>
              <w:rPr>
                <w:sz w:val="20"/>
                <w:szCs w:val="20"/>
              </w:rPr>
            </w:pPr>
            <w:r w:rsidRPr="00746462">
              <w:rPr>
                <w:sz w:val="20"/>
                <w:szCs w:val="20"/>
              </w:rPr>
              <w:t>Владимирович</w:t>
            </w:r>
          </w:p>
        </w:tc>
      </w:tr>
      <w:tr w:rsidR="00746462" w:rsidRPr="00746462" w14:paraId="20348DD5"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5C1062BB" w14:textId="77777777" w:rsidR="00746462" w:rsidRPr="00746462" w:rsidRDefault="00746462" w:rsidP="009D52AD">
            <w:pPr>
              <w:jc w:val="right"/>
              <w:rPr>
                <w:sz w:val="20"/>
                <w:szCs w:val="20"/>
              </w:rPr>
            </w:pPr>
            <w:r w:rsidRPr="00746462">
              <w:rPr>
                <w:sz w:val="20"/>
                <w:szCs w:val="20"/>
              </w:rPr>
              <w:t>9</w:t>
            </w:r>
          </w:p>
        </w:tc>
        <w:tc>
          <w:tcPr>
            <w:tcW w:w="2134" w:type="dxa"/>
            <w:tcBorders>
              <w:top w:val="nil"/>
              <w:left w:val="nil"/>
              <w:bottom w:val="single" w:sz="4" w:space="0" w:color="auto"/>
              <w:right w:val="single" w:sz="4" w:space="0" w:color="auto"/>
            </w:tcBorders>
            <w:shd w:val="clear" w:color="auto" w:fill="auto"/>
            <w:noWrap/>
            <w:vAlign w:val="bottom"/>
            <w:hideMark/>
          </w:tcPr>
          <w:p w14:paraId="7BA87A5E" w14:textId="77777777" w:rsidR="00746462" w:rsidRPr="00746462" w:rsidRDefault="00746462" w:rsidP="009D52AD">
            <w:pPr>
              <w:rPr>
                <w:sz w:val="20"/>
                <w:szCs w:val="20"/>
              </w:rPr>
            </w:pPr>
            <w:r w:rsidRPr="00746462">
              <w:rPr>
                <w:sz w:val="20"/>
                <w:szCs w:val="20"/>
              </w:rPr>
              <w:t>Долбня</w:t>
            </w:r>
          </w:p>
        </w:tc>
        <w:tc>
          <w:tcPr>
            <w:tcW w:w="1657" w:type="dxa"/>
            <w:tcBorders>
              <w:top w:val="nil"/>
              <w:left w:val="nil"/>
              <w:bottom w:val="single" w:sz="4" w:space="0" w:color="auto"/>
              <w:right w:val="single" w:sz="4" w:space="0" w:color="auto"/>
            </w:tcBorders>
            <w:shd w:val="clear" w:color="auto" w:fill="auto"/>
            <w:noWrap/>
            <w:vAlign w:val="bottom"/>
            <w:hideMark/>
          </w:tcPr>
          <w:p w14:paraId="096B7192" w14:textId="77777777" w:rsidR="00746462" w:rsidRPr="00746462" w:rsidRDefault="00746462" w:rsidP="009D52AD">
            <w:pPr>
              <w:rPr>
                <w:sz w:val="20"/>
                <w:szCs w:val="20"/>
              </w:rPr>
            </w:pPr>
            <w:r w:rsidRPr="00746462">
              <w:rPr>
                <w:sz w:val="20"/>
                <w:szCs w:val="20"/>
              </w:rPr>
              <w:t>Андрей</w:t>
            </w:r>
          </w:p>
        </w:tc>
        <w:tc>
          <w:tcPr>
            <w:tcW w:w="2088" w:type="dxa"/>
            <w:tcBorders>
              <w:top w:val="nil"/>
              <w:left w:val="nil"/>
              <w:bottom w:val="single" w:sz="4" w:space="0" w:color="auto"/>
              <w:right w:val="single" w:sz="4" w:space="0" w:color="auto"/>
            </w:tcBorders>
            <w:shd w:val="clear" w:color="auto" w:fill="auto"/>
            <w:noWrap/>
            <w:vAlign w:val="bottom"/>
            <w:hideMark/>
          </w:tcPr>
          <w:p w14:paraId="79F0A69B" w14:textId="77777777" w:rsidR="00746462" w:rsidRPr="00746462" w:rsidRDefault="00746462" w:rsidP="009D52AD">
            <w:pPr>
              <w:rPr>
                <w:sz w:val="20"/>
                <w:szCs w:val="20"/>
              </w:rPr>
            </w:pPr>
            <w:r w:rsidRPr="00746462">
              <w:rPr>
                <w:sz w:val="20"/>
                <w:szCs w:val="20"/>
              </w:rPr>
              <w:t>Александрович</w:t>
            </w:r>
          </w:p>
        </w:tc>
      </w:tr>
      <w:tr w:rsidR="00746462" w:rsidRPr="00746462" w14:paraId="6FE6C760"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1B31F23B" w14:textId="77777777" w:rsidR="00746462" w:rsidRPr="00746462" w:rsidRDefault="00746462" w:rsidP="009D52AD">
            <w:pPr>
              <w:jc w:val="right"/>
              <w:rPr>
                <w:sz w:val="20"/>
                <w:szCs w:val="20"/>
              </w:rPr>
            </w:pPr>
            <w:r w:rsidRPr="00746462">
              <w:rPr>
                <w:sz w:val="20"/>
                <w:szCs w:val="20"/>
              </w:rPr>
              <w:t>10</w:t>
            </w:r>
          </w:p>
        </w:tc>
        <w:tc>
          <w:tcPr>
            <w:tcW w:w="2134" w:type="dxa"/>
            <w:tcBorders>
              <w:top w:val="nil"/>
              <w:left w:val="nil"/>
              <w:bottom w:val="single" w:sz="4" w:space="0" w:color="auto"/>
              <w:right w:val="single" w:sz="4" w:space="0" w:color="auto"/>
            </w:tcBorders>
            <w:shd w:val="clear" w:color="auto" w:fill="auto"/>
            <w:noWrap/>
            <w:vAlign w:val="bottom"/>
            <w:hideMark/>
          </w:tcPr>
          <w:p w14:paraId="662690B5" w14:textId="77777777" w:rsidR="00746462" w:rsidRPr="00746462" w:rsidRDefault="00746462" w:rsidP="009D52AD">
            <w:pPr>
              <w:rPr>
                <w:sz w:val="20"/>
                <w:szCs w:val="20"/>
              </w:rPr>
            </w:pPr>
            <w:proofErr w:type="spellStart"/>
            <w:r w:rsidRPr="00746462">
              <w:rPr>
                <w:sz w:val="20"/>
                <w:szCs w:val="20"/>
              </w:rPr>
              <w:t>Дюжов</w:t>
            </w:r>
            <w:proofErr w:type="spellEnd"/>
          </w:p>
        </w:tc>
        <w:tc>
          <w:tcPr>
            <w:tcW w:w="1657" w:type="dxa"/>
            <w:tcBorders>
              <w:top w:val="nil"/>
              <w:left w:val="nil"/>
              <w:bottom w:val="single" w:sz="4" w:space="0" w:color="auto"/>
              <w:right w:val="single" w:sz="4" w:space="0" w:color="auto"/>
            </w:tcBorders>
            <w:shd w:val="clear" w:color="auto" w:fill="auto"/>
            <w:noWrap/>
            <w:vAlign w:val="bottom"/>
            <w:hideMark/>
          </w:tcPr>
          <w:p w14:paraId="708A5055" w14:textId="77777777" w:rsidR="00746462" w:rsidRPr="00746462" w:rsidRDefault="00746462" w:rsidP="009D52AD">
            <w:pPr>
              <w:rPr>
                <w:sz w:val="20"/>
                <w:szCs w:val="20"/>
              </w:rPr>
            </w:pPr>
            <w:r w:rsidRPr="00746462">
              <w:rPr>
                <w:sz w:val="20"/>
                <w:szCs w:val="20"/>
              </w:rPr>
              <w:t>Сергей</w:t>
            </w:r>
          </w:p>
        </w:tc>
        <w:tc>
          <w:tcPr>
            <w:tcW w:w="2088" w:type="dxa"/>
            <w:tcBorders>
              <w:top w:val="nil"/>
              <w:left w:val="nil"/>
              <w:bottom w:val="single" w:sz="4" w:space="0" w:color="auto"/>
              <w:right w:val="single" w:sz="4" w:space="0" w:color="auto"/>
            </w:tcBorders>
            <w:shd w:val="clear" w:color="auto" w:fill="auto"/>
            <w:noWrap/>
            <w:vAlign w:val="bottom"/>
            <w:hideMark/>
          </w:tcPr>
          <w:p w14:paraId="0538D241" w14:textId="77777777" w:rsidR="00746462" w:rsidRPr="00746462" w:rsidRDefault="00746462" w:rsidP="009D52AD">
            <w:pPr>
              <w:rPr>
                <w:sz w:val="20"/>
                <w:szCs w:val="20"/>
              </w:rPr>
            </w:pPr>
            <w:r w:rsidRPr="00746462">
              <w:rPr>
                <w:sz w:val="20"/>
                <w:szCs w:val="20"/>
              </w:rPr>
              <w:t>Александрович</w:t>
            </w:r>
          </w:p>
        </w:tc>
      </w:tr>
      <w:tr w:rsidR="00746462" w:rsidRPr="00746462" w14:paraId="50198A5C"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037B9DD2" w14:textId="77777777" w:rsidR="00746462" w:rsidRPr="00746462" w:rsidRDefault="00746462" w:rsidP="009D52AD">
            <w:pPr>
              <w:jc w:val="right"/>
              <w:rPr>
                <w:sz w:val="20"/>
                <w:szCs w:val="20"/>
              </w:rPr>
            </w:pPr>
            <w:r w:rsidRPr="00746462">
              <w:rPr>
                <w:sz w:val="20"/>
                <w:szCs w:val="20"/>
              </w:rPr>
              <w:t>11</w:t>
            </w:r>
          </w:p>
        </w:tc>
        <w:tc>
          <w:tcPr>
            <w:tcW w:w="2134" w:type="dxa"/>
            <w:tcBorders>
              <w:top w:val="nil"/>
              <w:left w:val="nil"/>
              <w:bottom w:val="single" w:sz="4" w:space="0" w:color="auto"/>
              <w:right w:val="single" w:sz="4" w:space="0" w:color="auto"/>
            </w:tcBorders>
            <w:shd w:val="clear" w:color="auto" w:fill="auto"/>
            <w:noWrap/>
            <w:vAlign w:val="bottom"/>
            <w:hideMark/>
          </w:tcPr>
          <w:p w14:paraId="38624327" w14:textId="77777777" w:rsidR="00746462" w:rsidRPr="00746462" w:rsidRDefault="00746462" w:rsidP="009D52AD">
            <w:pPr>
              <w:rPr>
                <w:sz w:val="20"/>
                <w:szCs w:val="20"/>
              </w:rPr>
            </w:pPr>
            <w:proofErr w:type="spellStart"/>
            <w:r w:rsidRPr="00746462">
              <w:rPr>
                <w:sz w:val="20"/>
                <w:szCs w:val="20"/>
              </w:rPr>
              <w:t>Ельчин</w:t>
            </w:r>
            <w:proofErr w:type="spellEnd"/>
          </w:p>
        </w:tc>
        <w:tc>
          <w:tcPr>
            <w:tcW w:w="1657" w:type="dxa"/>
            <w:tcBorders>
              <w:top w:val="nil"/>
              <w:left w:val="nil"/>
              <w:bottom w:val="single" w:sz="4" w:space="0" w:color="auto"/>
              <w:right w:val="single" w:sz="4" w:space="0" w:color="auto"/>
            </w:tcBorders>
            <w:shd w:val="clear" w:color="auto" w:fill="auto"/>
            <w:noWrap/>
            <w:vAlign w:val="bottom"/>
            <w:hideMark/>
          </w:tcPr>
          <w:p w14:paraId="2CB6FC0C" w14:textId="77777777" w:rsidR="00746462" w:rsidRPr="00746462" w:rsidRDefault="00746462" w:rsidP="009D52AD">
            <w:pPr>
              <w:rPr>
                <w:sz w:val="20"/>
                <w:szCs w:val="20"/>
              </w:rPr>
            </w:pPr>
            <w:r w:rsidRPr="00746462">
              <w:rPr>
                <w:sz w:val="20"/>
                <w:szCs w:val="20"/>
              </w:rPr>
              <w:t>Владимир</w:t>
            </w:r>
          </w:p>
        </w:tc>
        <w:tc>
          <w:tcPr>
            <w:tcW w:w="2088" w:type="dxa"/>
            <w:tcBorders>
              <w:top w:val="nil"/>
              <w:left w:val="nil"/>
              <w:bottom w:val="single" w:sz="4" w:space="0" w:color="auto"/>
              <w:right w:val="single" w:sz="4" w:space="0" w:color="auto"/>
            </w:tcBorders>
            <w:shd w:val="clear" w:color="auto" w:fill="auto"/>
            <w:noWrap/>
            <w:vAlign w:val="bottom"/>
            <w:hideMark/>
          </w:tcPr>
          <w:p w14:paraId="02F019C7" w14:textId="77777777" w:rsidR="00746462" w:rsidRPr="00746462" w:rsidRDefault="00746462" w:rsidP="009D52AD">
            <w:pPr>
              <w:rPr>
                <w:sz w:val="20"/>
                <w:szCs w:val="20"/>
              </w:rPr>
            </w:pPr>
            <w:r w:rsidRPr="00746462">
              <w:rPr>
                <w:sz w:val="20"/>
                <w:szCs w:val="20"/>
              </w:rPr>
              <w:t>Александрович</w:t>
            </w:r>
          </w:p>
        </w:tc>
      </w:tr>
      <w:tr w:rsidR="00746462" w:rsidRPr="00746462" w14:paraId="7CEE4502"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7EDDC58F" w14:textId="77777777" w:rsidR="00746462" w:rsidRPr="00746462" w:rsidRDefault="00746462" w:rsidP="009D52AD">
            <w:pPr>
              <w:jc w:val="right"/>
              <w:rPr>
                <w:sz w:val="20"/>
                <w:szCs w:val="20"/>
              </w:rPr>
            </w:pPr>
            <w:r w:rsidRPr="00746462">
              <w:rPr>
                <w:sz w:val="20"/>
                <w:szCs w:val="20"/>
              </w:rPr>
              <w:t>12</w:t>
            </w:r>
          </w:p>
        </w:tc>
        <w:tc>
          <w:tcPr>
            <w:tcW w:w="2134" w:type="dxa"/>
            <w:tcBorders>
              <w:top w:val="nil"/>
              <w:left w:val="nil"/>
              <w:bottom w:val="single" w:sz="4" w:space="0" w:color="auto"/>
              <w:right w:val="single" w:sz="4" w:space="0" w:color="auto"/>
            </w:tcBorders>
            <w:shd w:val="clear" w:color="auto" w:fill="auto"/>
            <w:noWrap/>
            <w:vAlign w:val="bottom"/>
            <w:hideMark/>
          </w:tcPr>
          <w:p w14:paraId="1CF10380" w14:textId="77777777" w:rsidR="00746462" w:rsidRPr="00746462" w:rsidRDefault="00746462" w:rsidP="009D52AD">
            <w:pPr>
              <w:rPr>
                <w:sz w:val="20"/>
                <w:szCs w:val="20"/>
              </w:rPr>
            </w:pPr>
            <w:r w:rsidRPr="00746462">
              <w:rPr>
                <w:sz w:val="20"/>
                <w:szCs w:val="20"/>
              </w:rPr>
              <w:t>Зиновьев</w:t>
            </w:r>
          </w:p>
        </w:tc>
        <w:tc>
          <w:tcPr>
            <w:tcW w:w="1657" w:type="dxa"/>
            <w:tcBorders>
              <w:top w:val="nil"/>
              <w:left w:val="nil"/>
              <w:bottom w:val="single" w:sz="4" w:space="0" w:color="auto"/>
              <w:right w:val="single" w:sz="4" w:space="0" w:color="auto"/>
            </w:tcBorders>
            <w:shd w:val="clear" w:color="auto" w:fill="auto"/>
            <w:noWrap/>
            <w:vAlign w:val="bottom"/>
            <w:hideMark/>
          </w:tcPr>
          <w:p w14:paraId="65200569" w14:textId="77777777" w:rsidR="00746462" w:rsidRPr="00746462" w:rsidRDefault="00746462" w:rsidP="009D52AD">
            <w:pPr>
              <w:rPr>
                <w:sz w:val="20"/>
                <w:szCs w:val="20"/>
              </w:rPr>
            </w:pPr>
            <w:r w:rsidRPr="00746462">
              <w:rPr>
                <w:sz w:val="20"/>
                <w:szCs w:val="20"/>
              </w:rPr>
              <w:t>Владимир</w:t>
            </w:r>
          </w:p>
        </w:tc>
        <w:tc>
          <w:tcPr>
            <w:tcW w:w="2088" w:type="dxa"/>
            <w:tcBorders>
              <w:top w:val="nil"/>
              <w:left w:val="nil"/>
              <w:bottom w:val="single" w:sz="4" w:space="0" w:color="auto"/>
              <w:right w:val="single" w:sz="4" w:space="0" w:color="auto"/>
            </w:tcBorders>
            <w:shd w:val="clear" w:color="auto" w:fill="auto"/>
            <w:noWrap/>
            <w:vAlign w:val="bottom"/>
            <w:hideMark/>
          </w:tcPr>
          <w:p w14:paraId="187C8B07" w14:textId="77777777" w:rsidR="00746462" w:rsidRPr="00746462" w:rsidRDefault="00746462" w:rsidP="009D52AD">
            <w:pPr>
              <w:rPr>
                <w:sz w:val="20"/>
                <w:szCs w:val="20"/>
              </w:rPr>
            </w:pPr>
            <w:r w:rsidRPr="00746462">
              <w:rPr>
                <w:sz w:val="20"/>
                <w:szCs w:val="20"/>
              </w:rPr>
              <w:t>Владиславович</w:t>
            </w:r>
          </w:p>
        </w:tc>
      </w:tr>
      <w:tr w:rsidR="00746462" w:rsidRPr="00746462" w14:paraId="3D27818E"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5BDA6A24" w14:textId="77777777" w:rsidR="00746462" w:rsidRPr="00746462" w:rsidRDefault="00746462" w:rsidP="009D52AD">
            <w:pPr>
              <w:jc w:val="right"/>
              <w:rPr>
                <w:sz w:val="20"/>
                <w:szCs w:val="20"/>
              </w:rPr>
            </w:pPr>
            <w:r w:rsidRPr="00746462">
              <w:rPr>
                <w:sz w:val="20"/>
                <w:szCs w:val="20"/>
              </w:rPr>
              <w:t>13</w:t>
            </w:r>
          </w:p>
        </w:tc>
        <w:tc>
          <w:tcPr>
            <w:tcW w:w="2134" w:type="dxa"/>
            <w:tcBorders>
              <w:top w:val="nil"/>
              <w:left w:val="nil"/>
              <w:bottom w:val="single" w:sz="4" w:space="0" w:color="auto"/>
              <w:right w:val="single" w:sz="4" w:space="0" w:color="auto"/>
            </w:tcBorders>
            <w:shd w:val="clear" w:color="auto" w:fill="auto"/>
            <w:noWrap/>
            <w:vAlign w:val="bottom"/>
            <w:hideMark/>
          </w:tcPr>
          <w:p w14:paraId="6526D033" w14:textId="77777777" w:rsidR="00746462" w:rsidRPr="00746462" w:rsidRDefault="00746462" w:rsidP="009D52AD">
            <w:pPr>
              <w:rPr>
                <w:sz w:val="20"/>
                <w:szCs w:val="20"/>
              </w:rPr>
            </w:pPr>
            <w:r w:rsidRPr="00746462">
              <w:rPr>
                <w:sz w:val="20"/>
                <w:szCs w:val="20"/>
              </w:rPr>
              <w:t>Зуева</w:t>
            </w:r>
          </w:p>
        </w:tc>
        <w:tc>
          <w:tcPr>
            <w:tcW w:w="1657" w:type="dxa"/>
            <w:tcBorders>
              <w:top w:val="nil"/>
              <w:left w:val="nil"/>
              <w:bottom w:val="single" w:sz="4" w:space="0" w:color="auto"/>
              <w:right w:val="single" w:sz="4" w:space="0" w:color="auto"/>
            </w:tcBorders>
            <w:shd w:val="clear" w:color="auto" w:fill="auto"/>
            <w:noWrap/>
            <w:vAlign w:val="bottom"/>
            <w:hideMark/>
          </w:tcPr>
          <w:p w14:paraId="1D0E2EAA" w14:textId="77777777" w:rsidR="00746462" w:rsidRPr="00746462" w:rsidRDefault="00746462" w:rsidP="009D52AD">
            <w:pPr>
              <w:rPr>
                <w:sz w:val="20"/>
                <w:szCs w:val="20"/>
              </w:rPr>
            </w:pPr>
            <w:r w:rsidRPr="00746462">
              <w:rPr>
                <w:sz w:val="20"/>
                <w:szCs w:val="20"/>
              </w:rPr>
              <w:t>Анастасия</w:t>
            </w:r>
          </w:p>
        </w:tc>
        <w:tc>
          <w:tcPr>
            <w:tcW w:w="2088" w:type="dxa"/>
            <w:tcBorders>
              <w:top w:val="nil"/>
              <w:left w:val="nil"/>
              <w:bottom w:val="single" w:sz="4" w:space="0" w:color="auto"/>
              <w:right w:val="single" w:sz="4" w:space="0" w:color="auto"/>
            </w:tcBorders>
            <w:shd w:val="clear" w:color="auto" w:fill="auto"/>
            <w:noWrap/>
            <w:vAlign w:val="bottom"/>
            <w:hideMark/>
          </w:tcPr>
          <w:p w14:paraId="4420E615" w14:textId="77777777" w:rsidR="00746462" w:rsidRPr="00746462" w:rsidRDefault="00746462" w:rsidP="009D52AD">
            <w:pPr>
              <w:rPr>
                <w:sz w:val="20"/>
                <w:szCs w:val="20"/>
              </w:rPr>
            </w:pPr>
            <w:r w:rsidRPr="00746462">
              <w:rPr>
                <w:sz w:val="20"/>
                <w:szCs w:val="20"/>
              </w:rPr>
              <w:t>Александровна</w:t>
            </w:r>
          </w:p>
        </w:tc>
      </w:tr>
      <w:tr w:rsidR="00746462" w:rsidRPr="00746462" w14:paraId="2EED5ED9"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2FA1FAD4" w14:textId="77777777" w:rsidR="00746462" w:rsidRPr="00746462" w:rsidRDefault="00746462" w:rsidP="009D52AD">
            <w:pPr>
              <w:jc w:val="right"/>
              <w:rPr>
                <w:sz w:val="20"/>
                <w:szCs w:val="20"/>
              </w:rPr>
            </w:pPr>
            <w:r w:rsidRPr="00746462">
              <w:rPr>
                <w:sz w:val="20"/>
                <w:szCs w:val="20"/>
              </w:rPr>
              <w:t>14</w:t>
            </w:r>
          </w:p>
        </w:tc>
        <w:tc>
          <w:tcPr>
            <w:tcW w:w="2134" w:type="dxa"/>
            <w:tcBorders>
              <w:top w:val="nil"/>
              <w:left w:val="nil"/>
              <w:bottom w:val="single" w:sz="4" w:space="0" w:color="auto"/>
              <w:right w:val="single" w:sz="4" w:space="0" w:color="auto"/>
            </w:tcBorders>
            <w:shd w:val="clear" w:color="auto" w:fill="auto"/>
            <w:noWrap/>
            <w:vAlign w:val="bottom"/>
            <w:hideMark/>
          </w:tcPr>
          <w:p w14:paraId="74207379" w14:textId="77777777" w:rsidR="00746462" w:rsidRPr="00746462" w:rsidRDefault="00746462" w:rsidP="009D52AD">
            <w:pPr>
              <w:rPr>
                <w:sz w:val="20"/>
                <w:szCs w:val="20"/>
              </w:rPr>
            </w:pPr>
            <w:r w:rsidRPr="00746462">
              <w:rPr>
                <w:sz w:val="20"/>
                <w:szCs w:val="20"/>
              </w:rPr>
              <w:t>Зырянова</w:t>
            </w:r>
          </w:p>
        </w:tc>
        <w:tc>
          <w:tcPr>
            <w:tcW w:w="1657" w:type="dxa"/>
            <w:tcBorders>
              <w:top w:val="nil"/>
              <w:left w:val="nil"/>
              <w:bottom w:val="single" w:sz="4" w:space="0" w:color="auto"/>
              <w:right w:val="single" w:sz="4" w:space="0" w:color="auto"/>
            </w:tcBorders>
            <w:shd w:val="clear" w:color="auto" w:fill="auto"/>
            <w:noWrap/>
            <w:vAlign w:val="bottom"/>
            <w:hideMark/>
          </w:tcPr>
          <w:p w14:paraId="1BFAEEB5" w14:textId="77777777" w:rsidR="00746462" w:rsidRPr="00746462" w:rsidRDefault="00746462" w:rsidP="009D52AD">
            <w:pPr>
              <w:rPr>
                <w:sz w:val="20"/>
                <w:szCs w:val="20"/>
              </w:rPr>
            </w:pPr>
            <w:r w:rsidRPr="00746462">
              <w:rPr>
                <w:sz w:val="20"/>
                <w:szCs w:val="20"/>
              </w:rPr>
              <w:t>Анастасия</w:t>
            </w:r>
          </w:p>
        </w:tc>
        <w:tc>
          <w:tcPr>
            <w:tcW w:w="2088" w:type="dxa"/>
            <w:tcBorders>
              <w:top w:val="nil"/>
              <w:left w:val="nil"/>
              <w:bottom w:val="single" w:sz="4" w:space="0" w:color="auto"/>
              <w:right w:val="single" w:sz="4" w:space="0" w:color="auto"/>
            </w:tcBorders>
            <w:shd w:val="clear" w:color="auto" w:fill="auto"/>
            <w:noWrap/>
            <w:vAlign w:val="bottom"/>
            <w:hideMark/>
          </w:tcPr>
          <w:p w14:paraId="04A45213" w14:textId="77777777" w:rsidR="00746462" w:rsidRPr="00746462" w:rsidRDefault="00746462" w:rsidP="009D52AD">
            <w:pPr>
              <w:rPr>
                <w:sz w:val="20"/>
                <w:szCs w:val="20"/>
              </w:rPr>
            </w:pPr>
            <w:r w:rsidRPr="00746462">
              <w:rPr>
                <w:sz w:val="20"/>
                <w:szCs w:val="20"/>
              </w:rPr>
              <w:t>Андреевна</w:t>
            </w:r>
          </w:p>
        </w:tc>
      </w:tr>
      <w:tr w:rsidR="00746462" w:rsidRPr="00746462" w14:paraId="6698911A" w14:textId="77777777" w:rsidTr="009D52AD">
        <w:trPr>
          <w:trHeight w:val="259"/>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635C6A4B" w14:textId="77777777" w:rsidR="00746462" w:rsidRPr="00746462" w:rsidRDefault="00746462" w:rsidP="009D52AD">
            <w:pPr>
              <w:jc w:val="right"/>
              <w:rPr>
                <w:sz w:val="20"/>
                <w:szCs w:val="20"/>
              </w:rPr>
            </w:pPr>
            <w:r w:rsidRPr="00746462">
              <w:rPr>
                <w:sz w:val="20"/>
                <w:szCs w:val="20"/>
              </w:rPr>
              <w:t>15</w:t>
            </w:r>
          </w:p>
        </w:tc>
        <w:tc>
          <w:tcPr>
            <w:tcW w:w="2134" w:type="dxa"/>
            <w:tcBorders>
              <w:top w:val="nil"/>
              <w:left w:val="nil"/>
              <w:bottom w:val="single" w:sz="4" w:space="0" w:color="auto"/>
              <w:right w:val="single" w:sz="4" w:space="0" w:color="auto"/>
            </w:tcBorders>
            <w:shd w:val="clear" w:color="auto" w:fill="auto"/>
            <w:noWrap/>
            <w:vAlign w:val="center"/>
            <w:hideMark/>
          </w:tcPr>
          <w:p w14:paraId="6B66B9AD" w14:textId="77777777" w:rsidR="00746462" w:rsidRPr="00746462" w:rsidRDefault="00746462" w:rsidP="009D52AD">
            <w:pPr>
              <w:rPr>
                <w:sz w:val="20"/>
                <w:szCs w:val="20"/>
              </w:rPr>
            </w:pPr>
            <w:r w:rsidRPr="00746462">
              <w:rPr>
                <w:sz w:val="20"/>
                <w:szCs w:val="20"/>
              </w:rPr>
              <w:t>Казакова</w:t>
            </w:r>
          </w:p>
        </w:tc>
        <w:tc>
          <w:tcPr>
            <w:tcW w:w="1657" w:type="dxa"/>
            <w:tcBorders>
              <w:top w:val="nil"/>
              <w:left w:val="nil"/>
              <w:bottom w:val="single" w:sz="4" w:space="0" w:color="auto"/>
              <w:right w:val="single" w:sz="4" w:space="0" w:color="auto"/>
            </w:tcBorders>
            <w:shd w:val="clear" w:color="auto" w:fill="auto"/>
            <w:noWrap/>
            <w:vAlign w:val="center"/>
            <w:hideMark/>
          </w:tcPr>
          <w:p w14:paraId="5EEE1A68" w14:textId="77777777" w:rsidR="00746462" w:rsidRPr="00746462" w:rsidRDefault="00746462" w:rsidP="009D52AD">
            <w:pPr>
              <w:rPr>
                <w:sz w:val="20"/>
                <w:szCs w:val="20"/>
              </w:rPr>
            </w:pPr>
            <w:r w:rsidRPr="00746462">
              <w:rPr>
                <w:sz w:val="20"/>
                <w:szCs w:val="20"/>
              </w:rPr>
              <w:t>Анна</w:t>
            </w:r>
          </w:p>
        </w:tc>
        <w:tc>
          <w:tcPr>
            <w:tcW w:w="2088" w:type="dxa"/>
            <w:tcBorders>
              <w:top w:val="nil"/>
              <w:left w:val="nil"/>
              <w:bottom w:val="single" w:sz="4" w:space="0" w:color="auto"/>
              <w:right w:val="single" w:sz="4" w:space="0" w:color="auto"/>
            </w:tcBorders>
            <w:shd w:val="clear" w:color="auto" w:fill="auto"/>
            <w:noWrap/>
            <w:vAlign w:val="center"/>
            <w:hideMark/>
          </w:tcPr>
          <w:p w14:paraId="6F77EBA8" w14:textId="77777777" w:rsidR="00746462" w:rsidRPr="00746462" w:rsidRDefault="00746462" w:rsidP="009D52AD">
            <w:pPr>
              <w:rPr>
                <w:sz w:val="20"/>
                <w:szCs w:val="20"/>
              </w:rPr>
            </w:pPr>
            <w:r w:rsidRPr="00746462">
              <w:rPr>
                <w:sz w:val="20"/>
                <w:szCs w:val="20"/>
              </w:rPr>
              <w:t>Сергеевна</w:t>
            </w:r>
          </w:p>
        </w:tc>
      </w:tr>
      <w:tr w:rsidR="00746462" w:rsidRPr="00746462" w14:paraId="4E50D578" w14:textId="77777777" w:rsidTr="009D52AD">
        <w:trPr>
          <w:trHeight w:val="259"/>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06038311" w14:textId="77777777" w:rsidR="00746462" w:rsidRPr="00746462" w:rsidRDefault="00746462" w:rsidP="009D52AD">
            <w:pPr>
              <w:jc w:val="right"/>
              <w:rPr>
                <w:sz w:val="20"/>
                <w:szCs w:val="20"/>
              </w:rPr>
            </w:pPr>
            <w:r w:rsidRPr="00746462">
              <w:rPr>
                <w:sz w:val="20"/>
                <w:szCs w:val="20"/>
              </w:rPr>
              <w:t>16</w:t>
            </w:r>
          </w:p>
        </w:tc>
        <w:tc>
          <w:tcPr>
            <w:tcW w:w="2134" w:type="dxa"/>
            <w:tcBorders>
              <w:top w:val="nil"/>
              <w:left w:val="nil"/>
              <w:bottom w:val="single" w:sz="4" w:space="0" w:color="auto"/>
              <w:right w:val="single" w:sz="4" w:space="0" w:color="auto"/>
            </w:tcBorders>
            <w:shd w:val="clear" w:color="auto" w:fill="auto"/>
            <w:noWrap/>
            <w:vAlign w:val="center"/>
            <w:hideMark/>
          </w:tcPr>
          <w:p w14:paraId="4FC7D6E0" w14:textId="77777777" w:rsidR="00746462" w:rsidRPr="00746462" w:rsidRDefault="00746462" w:rsidP="009D52AD">
            <w:pPr>
              <w:rPr>
                <w:sz w:val="20"/>
                <w:szCs w:val="20"/>
              </w:rPr>
            </w:pPr>
            <w:r w:rsidRPr="00746462">
              <w:rPr>
                <w:sz w:val="20"/>
                <w:szCs w:val="20"/>
              </w:rPr>
              <w:t>Колесник</w:t>
            </w:r>
          </w:p>
        </w:tc>
        <w:tc>
          <w:tcPr>
            <w:tcW w:w="1657" w:type="dxa"/>
            <w:tcBorders>
              <w:top w:val="nil"/>
              <w:left w:val="nil"/>
              <w:bottom w:val="single" w:sz="4" w:space="0" w:color="auto"/>
              <w:right w:val="single" w:sz="4" w:space="0" w:color="auto"/>
            </w:tcBorders>
            <w:shd w:val="clear" w:color="auto" w:fill="auto"/>
            <w:noWrap/>
            <w:vAlign w:val="center"/>
            <w:hideMark/>
          </w:tcPr>
          <w:p w14:paraId="408B35F4" w14:textId="77777777" w:rsidR="00746462" w:rsidRPr="00746462" w:rsidRDefault="00746462" w:rsidP="009D52AD">
            <w:pPr>
              <w:rPr>
                <w:sz w:val="20"/>
                <w:szCs w:val="20"/>
              </w:rPr>
            </w:pPr>
            <w:r w:rsidRPr="00746462">
              <w:rPr>
                <w:sz w:val="20"/>
                <w:szCs w:val="20"/>
              </w:rPr>
              <w:t>Иван</w:t>
            </w:r>
          </w:p>
        </w:tc>
        <w:tc>
          <w:tcPr>
            <w:tcW w:w="2088" w:type="dxa"/>
            <w:tcBorders>
              <w:top w:val="nil"/>
              <w:left w:val="nil"/>
              <w:bottom w:val="single" w:sz="4" w:space="0" w:color="auto"/>
              <w:right w:val="single" w:sz="4" w:space="0" w:color="auto"/>
            </w:tcBorders>
            <w:shd w:val="clear" w:color="auto" w:fill="auto"/>
            <w:noWrap/>
            <w:vAlign w:val="center"/>
            <w:hideMark/>
          </w:tcPr>
          <w:p w14:paraId="37A19EAB" w14:textId="77777777" w:rsidR="00746462" w:rsidRPr="00746462" w:rsidRDefault="00746462" w:rsidP="009D52AD">
            <w:pPr>
              <w:rPr>
                <w:sz w:val="20"/>
                <w:szCs w:val="20"/>
              </w:rPr>
            </w:pPr>
            <w:r w:rsidRPr="00746462">
              <w:rPr>
                <w:sz w:val="20"/>
                <w:szCs w:val="20"/>
              </w:rPr>
              <w:t>Анатольевич</w:t>
            </w:r>
          </w:p>
        </w:tc>
      </w:tr>
      <w:tr w:rsidR="00746462" w:rsidRPr="00746462" w14:paraId="59FB5CD8" w14:textId="77777777" w:rsidTr="009D52AD">
        <w:trPr>
          <w:trHeight w:val="259"/>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0E1A4426" w14:textId="77777777" w:rsidR="00746462" w:rsidRPr="00746462" w:rsidRDefault="00746462" w:rsidP="009D52AD">
            <w:pPr>
              <w:jc w:val="right"/>
              <w:rPr>
                <w:sz w:val="20"/>
                <w:szCs w:val="20"/>
              </w:rPr>
            </w:pPr>
            <w:r w:rsidRPr="00746462">
              <w:rPr>
                <w:sz w:val="20"/>
                <w:szCs w:val="20"/>
              </w:rPr>
              <w:t>17</w:t>
            </w:r>
          </w:p>
        </w:tc>
        <w:tc>
          <w:tcPr>
            <w:tcW w:w="2134" w:type="dxa"/>
            <w:tcBorders>
              <w:top w:val="nil"/>
              <w:left w:val="nil"/>
              <w:bottom w:val="single" w:sz="4" w:space="0" w:color="auto"/>
              <w:right w:val="single" w:sz="4" w:space="0" w:color="auto"/>
            </w:tcBorders>
            <w:shd w:val="clear" w:color="auto" w:fill="auto"/>
            <w:noWrap/>
            <w:vAlign w:val="center"/>
            <w:hideMark/>
          </w:tcPr>
          <w:p w14:paraId="20B51A55" w14:textId="77777777" w:rsidR="00746462" w:rsidRPr="00746462" w:rsidRDefault="00746462" w:rsidP="009D52AD">
            <w:pPr>
              <w:rPr>
                <w:sz w:val="20"/>
                <w:szCs w:val="20"/>
              </w:rPr>
            </w:pPr>
            <w:r w:rsidRPr="00746462">
              <w:rPr>
                <w:sz w:val="20"/>
                <w:szCs w:val="20"/>
              </w:rPr>
              <w:t>Кунгурцева</w:t>
            </w:r>
          </w:p>
        </w:tc>
        <w:tc>
          <w:tcPr>
            <w:tcW w:w="1657" w:type="dxa"/>
            <w:tcBorders>
              <w:top w:val="nil"/>
              <w:left w:val="nil"/>
              <w:bottom w:val="single" w:sz="4" w:space="0" w:color="auto"/>
              <w:right w:val="single" w:sz="4" w:space="0" w:color="auto"/>
            </w:tcBorders>
            <w:shd w:val="clear" w:color="auto" w:fill="auto"/>
            <w:noWrap/>
            <w:vAlign w:val="center"/>
            <w:hideMark/>
          </w:tcPr>
          <w:p w14:paraId="5EBFEF04" w14:textId="77777777" w:rsidR="00746462" w:rsidRPr="00746462" w:rsidRDefault="00746462" w:rsidP="009D52AD">
            <w:pPr>
              <w:rPr>
                <w:sz w:val="20"/>
                <w:szCs w:val="20"/>
              </w:rPr>
            </w:pPr>
            <w:r w:rsidRPr="00746462">
              <w:rPr>
                <w:sz w:val="20"/>
                <w:szCs w:val="20"/>
              </w:rPr>
              <w:t>Марина</w:t>
            </w:r>
          </w:p>
        </w:tc>
        <w:tc>
          <w:tcPr>
            <w:tcW w:w="2088" w:type="dxa"/>
            <w:tcBorders>
              <w:top w:val="nil"/>
              <w:left w:val="nil"/>
              <w:bottom w:val="single" w:sz="4" w:space="0" w:color="auto"/>
              <w:right w:val="single" w:sz="4" w:space="0" w:color="auto"/>
            </w:tcBorders>
            <w:shd w:val="clear" w:color="auto" w:fill="auto"/>
            <w:noWrap/>
            <w:vAlign w:val="center"/>
            <w:hideMark/>
          </w:tcPr>
          <w:p w14:paraId="044158E1" w14:textId="77777777" w:rsidR="00746462" w:rsidRPr="00746462" w:rsidRDefault="00746462" w:rsidP="009D52AD">
            <w:pPr>
              <w:rPr>
                <w:sz w:val="20"/>
                <w:szCs w:val="20"/>
              </w:rPr>
            </w:pPr>
            <w:r w:rsidRPr="00746462">
              <w:rPr>
                <w:sz w:val="20"/>
                <w:szCs w:val="20"/>
              </w:rPr>
              <w:t>Юрьевна</w:t>
            </w:r>
          </w:p>
        </w:tc>
      </w:tr>
      <w:tr w:rsidR="00746462" w:rsidRPr="00746462" w14:paraId="2460FBE1" w14:textId="77777777" w:rsidTr="009D52AD">
        <w:trPr>
          <w:trHeight w:val="259"/>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1B25B1A6" w14:textId="77777777" w:rsidR="00746462" w:rsidRPr="00746462" w:rsidRDefault="00746462" w:rsidP="009D52AD">
            <w:pPr>
              <w:jc w:val="right"/>
              <w:rPr>
                <w:sz w:val="20"/>
                <w:szCs w:val="20"/>
              </w:rPr>
            </w:pPr>
            <w:r w:rsidRPr="00746462">
              <w:rPr>
                <w:sz w:val="20"/>
                <w:szCs w:val="20"/>
              </w:rPr>
              <w:t>18</w:t>
            </w:r>
          </w:p>
        </w:tc>
        <w:tc>
          <w:tcPr>
            <w:tcW w:w="2134" w:type="dxa"/>
            <w:tcBorders>
              <w:top w:val="nil"/>
              <w:left w:val="nil"/>
              <w:bottom w:val="single" w:sz="4" w:space="0" w:color="auto"/>
              <w:right w:val="single" w:sz="4" w:space="0" w:color="auto"/>
            </w:tcBorders>
            <w:shd w:val="clear" w:color="auto" w:fill="auto"/>
            <w:noWrap/>
            <w:vAlign w:val="center"/>
            <w:hideMark/>
          </w:tcPr>
          <w:p w14:paraId="101CE55B" w14:textId="77777777" w:rsidR="00746462" w:rsidRPr="00746462" w:rsidRDefault="00746462" w:rsidP="009D52AD">
            <w:pPr>
              <w:rPr>
                <w:sz w:val="20"/>
                <w:szCs w:val="20"/>
              </w:rPr>
            </w:pPr>
            <w:r w:rsidRPr="00746462">
              <w:rPr>
                <w:sz w:val="20"/>
                <w:szCs w:val="20"/>
              </w:rPr>
              <w:t>Курилов</w:t>
            </w:r>
          </w:p>
        </w:tc>
        <w:tc>
          <w:tcPr>
            <w:tcW w:w="1657" w:type="dxa"/>
            <w:tcBorders>
              <w:top w:val="nil"/>
              <w:left w:val="nil"/>
              <w:bottom w:val="single" w:sz="4" w:space="0" w:color="auto"/>
              <w:right w:val="single" w:sz="4" w:space="0" w:color="auto"/>
            </w:tcBorders>
            <w:shd w:val="clear" w:color="auto" w:fill="auto"/>
            <w:noWrap/>
            <w:vAlign w:val="center"/>
            <w:hideMark/>
          </w:tcPr>
          <w:p w14:paraId="3F978271" w14:textId="77777777" w:rsidR="00746462" w:rsidRPr="00746462" w:rsidRDefault="00746462" w:rsidP="009D52AD">
            <w:pPr>
              <w:rPr>
                <w:sz w:val="20"/>
                <w:szCs w:val="20"/>
              </w:rPr>
            </w:pPr>
            <w:r w:rsidRPr="00746462">
              <w:rPr>
                <w:sz w:val="20"/>
                <w:szCs w:val="20"/>
              </w:rPr>
              <w:t>Сергей</w:t>
            </w:r>
          </w:p>
        </w:tc>
        <w:tc>
          <w:tcPr>
            <w:tcW w:w="2088" w:type="dxa"/>
            <w:tcBorders>
              <w:top w:val="nil"/>
              <w:left w:val="nil"/>
              <w:bottom w:val="single" w:sz="4" w:space="0" w:color="auto"/>
              <w:right w:val="single" w:sz="4" w:space="0" w:color="auto"/>
            </w:tcBorders>
            <w:shd w:val="clear" w:color="auto" w:fill="auto"/>
            <w:noWrap/>
            <w:vAlign w:val="center"/>
            <w:hideMark/>
          </w:tcPr>
          <w:p w14:paraId="3273ED3D" w14:textId="77777777" w:rsidR="00746462" w:rsidRPr="00746462" w:rsidRDefault="00746462" w:rsidP="009D52AD">
            <w:pPr>
              <w:rPr>
                <w:sz w:val="20"/>
                <w:szCs w:val="20"/>
              </w:rPr>
            </w:pPr>
            <w:r w:rsidRPr="00746462">
              <w:rPr>
                <w:sz w:val="20"/>
                <w:szCs w:val="20"/>
              </w:rPr>
              <w:t>Александрович</w:t>
            </w:r>
          </w:p>
        </w:tc>
      </w:tr>
      <w:tr w:rsidR="00746462" w:rsidRPr="00746462" w14:paraId="1987A3E0" w14:textId="77777777" w:rsidTr="009D52AD">
        <w:trPr>
          <w:trHeight w:val="259"/>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37AB9B7D" w14:textId="77777777" w:rsidR="00746462" w:rsidRPr="00746462" w:rsidRDefault="00746462" w:rsidP="009D52AD">
            <w:pPr>
              <w:jc w:val="right"/>
              <w:rPr>
                <w:sz w:val="20"/>
                <w:szCs w:val="20"/>
              </w:rPr>
            </w:pPr>
            <w:r w:rsidRPr="00746462">
              <w:rPr>
                <w:sz w:val="20"/>
                <w:szCs w:val="20"/>
              </w:rPr>
              <w:t>19</w:t>
            </w:r>
          </w:p>
        </w:tc>
        <w:tc>
          <w:tcPr>
            <w:tcW w:w="2134" w:type="dxa"/>
            <w:tcBorders>
              <w:top w:val="nil"/>
              <w:left w:val="nil"/>
              <w:bottom w:val="single" w:sz="4" w:space="0" w:color="auto"/>
              <w:right w:val="single" w:sz="4" w:space="0" w:color="auto"/>
            </w:tcBorders>
            <w:shd w:val="clear" w:color="auto" w:fill="auto"/>
            <w:noWrap/>
            <w:vAlign w:val="center"/>
            <w:hideMark/>
          </w:tcPr>
          <w:p w14:paraId="4D78DF74" w14:textId="77777777" w:rsidR="00746462" w:rsidRPr="00746462" w:rsidRDefault="00746462" w:rsidP="009D52AD">
            <w:pPr>
              <w:rPr>
                <w:sz w:val="20"/>
                <w:szCs w:val="20"/>
              </w:rPr>
            </w:pPr>
            <w:r w:rsidRPr="00746462">
              <w:rPr>
                <w:sz w:val="20"/>
                <w:szCs w:val="20"/>
              </w:rPr>
              <w:t>Лавренов</w:t>
            </w:r>
          </w:p>
        </w:tc>
        <w:tc>
          <w:tcPr>
            <w:tcW w:w="1657" w:type="dxa"/>
            <w:tcBorders>
              <w:top w:val="nil"/>
              <w:left w:val="nil"/>
              <w:bottom w:val="single" w:sz="4" w:space="0" w:color="auto"/>
              <w:right w:val="single" w:sz="4" w:space="0" w:color="auto"/>
            </w:tcBorders>
            <w:shd w:val="clear" w:color="auto" w:fill="auto"/>
            <w:noWrap/>
            <w:vAlign w:val="center"/>
            <w:hideMark/>
          </w:tcPr>
          <w:p w14:paraId="31214533" w14:textId="77777777" w:rsidR="00746462" w:rsidRPr="00746462" w:rsidRDefault="00746462" w:rsidP="009D52AD">
            <w:pPr>
              <w:rPr>
                <w:sz w:val="20"/>
                <w:szCs w:val="20"/>
              </w:rPr>
            </w:pPr>
            <w:r w:rsidRPr="00746462">
              <w:rPr>
                <w:sz w:val="20"/>
                <w:szCs w:val="20"/>
              </w:rPr>
              <w:t>Константин</w:t>
            </w:r>
          </w:p>
        </w:tc>
        <w:tc>
          <w:tcPr>
            <w:tcW w:w="2088" w:type="dxa"/>
            <w:tcBorders>
              <w:top w:val="nil"/>
              <w:left w:val="nil"/>
              <w:bottom w:val="single" w:sz="4" w:space="0" w:color="auto"/>
              <w:right w:val="single" w:sz="4" w:space="0" w:color="auto"/>
            </w:tcBorders>
            <w:shd w:val="clear" w:color="auto" w:fill="auto"/>
            <w:noWrap/>
            <w:vAlign w:val="center"/>
            <w:hideMark/>
          </w:tcPr>
          <w:p w14:paraId="64688A1F" w14:textId="77777777" w:rsidR="00746462" w:rsidRPr="00746462" w:rsidRDefault="00746462" w:rsidP="009D52AD">
            <w:pPr>
              <w:rPr>
                <w:sz w:val="20"/>
                <w:szCs w:val="20"/>
              </w:rPr>
            </w:pPr>
            <w:r w:rsidRPr="00746462">
              <w:rPr>
                <w:sz w:val="20"/>
                <w:szCs w:val="20"/>
              </w:rPr>
              <w:t>Александрович</w:t>
            </w:r>
          </w:p>
        </w:tc>
      </w:tr>
      <w:tr w:rsidR="00746462" w:rsidRPr="00746462" w14:paraId="2AAEDD9D" w14:textId="77777777" w:rsidTr="009D52AD">
        <w:trPr>
          <w:trHeight w:val="259"/>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03A68F56" w14:textId="77777777" w:rsidR="00746462" w:rsidRPr="00746462" w:rsidRDefault="00746462" w:rsidP="009D52AD">
            <w:pPr>
              <w:jc w:val="right"/>
              <w:rPr>
                <w:sz w:val="20"/>
                <w:szCs w:val="20"/>
              </w:rPr>
            </w:pPr>
            <w:r w:rsidRPr="00746462">
              <w:rPr>
                <w:sz w:val="20"/>
                <w:szCs w:val="20"/>
              </w:rPr>
              <w:t>20</w:t>
            </w:r>
          </w:p>
        </w:tc>
        <w:tc>
          <w:tcPr>
            <w:tcW w:w="2134" w:type="dxa"/>
            <w:tcBorders>
              <w:top w:val="nil"/>
              <w:left w:val="nil"/>
              <w:bottom w:val="single" w:sz="4" w:space="0" w:color="auto"/>
              <w:right w:val="single" w:sz="4" w:space="0" w:color="auto"/>
            </w:tcBorders>
            <w:shd w:val="clear" w:color="auto" w:fill="auto"/>
            <w:noWrap/>
            <w:vAlign w:val="center"/>
            <w:hideMark/>
          </w:tcPr>
          <w:p w14:paraId="27D58A3F" w14:textId="77777777" w:rsidR="00746462" w:rsidRPr="00746462" w:rsidRDefault="00746462" w:rsidP="009D52AD">
            <w:pPr>
              <w:rPr>
                <w:sz w:val="20"/>
                <w:szCs w:val="20"/>
              </w:rPr>
            </w:pPr>
            <w:proofErr w:type="spellStart"/>
            <w:r w:rsidRPr="00746462">
              <w:rPr>
                <w:sz w:val="20"/>
                <w:szCs w:val="20"/>
              </w:rPr>
              <w:t>Музин</w:t>
            </w:r>
            <w:proofErr w:type="spellEnd"/>
          </w:p>
        </w:tc>
        <w:tc>
          <w:tcPr>
            <w:tcW w:w="1657" w:type="dxa"/>
            <w:tcBorders>
              <w:top w:val="nil"/>
              <w:left w:val="nil"/>
              <w:bottom w:val="single" w:sz="4" w:space="0" w:color="auto"/>
              <w:right w:val="single" w:sz="4" w:space="0" w:color="auto"/>
            </w:tcBorders>
            <w:shd w:val="clear" w:color="auto" w:fill="auto"/>
            <w:noWrap/>
            <w:vAlign w:val="center"/>
            <w:hideMark/>
          </w:tcPr>
          <w:p w14:paraId="4625489C" w14:textId="77777777" w:rsidR="00746462" w:rsidRPr="00746462" w:rsidRDefault="00746462" w:rsidP="009D52AD">
            <w:pPr>
              <w:rPr>
                <w:sz w:val="20"/>
                <w:szCs w:val="20"/>
              </w:rPr>
            </w:pPr>
            <w:r w:rsidRPr="00746462">
              <w:rPr>
                <w:sz w:val="20"/>
                <w:szCs w:val="20"/>
              </w:rPr>
              <w:t>Амир</w:t>
            </w:r>
          </w:p>
        </w:tc>
        <w:tc>
          <w:tcPr>
            <w:tcW w:w="2088" w:type="dxa"/>
            <w:tcBorders>
              <w:top w:val="nil"/>
              <w:left w:val="nil"/>
              <w:bottom w:val="single" w:sz="4" w:space="0" w:color="auto"/>
              <w:right w:val="single" w:sz="4" w:space="0" w:color="auto"/>
            </w:tcBorders>
            <w:shd w:val="clear" w:color="auto" w:fill="auto"/>
            <w:noWrap/>
            <w:vAlign w:val="center"/>
            <w:hideMark/>
          </w:tcPr>
          <w:p w14:paraId="1F5F6B94" w14:textId="77777777" w:rsidR="00746462" w:rsidRPr="00746462" w:rsidRDefault="00746462" w:rsidP="009D52AD">
            <w:pPr>
              <w:rPr>
                <w:sz w:val="20"/>
                <w:szCs w:val="20"/>
              </w:rPr>
            </w:pPr>
            <w:proofErr w:type="spellStart"/>
            <w:r w:rsidRPr="00746462">
              <w:rPr>
                <w:sz w:val="20"/>
                <w:szCs w:val="20"/>
              </w:rPr>
              <w:t>Сабирович</w:t>
            </w:r>
            <w:proofErr w:type="spellEnd"/>
          </w:p>
        </w:tc>
      </w:tr>
      <w:tr w:rsidR="00746462" w:rsidRPr="00746462" w14:paraId="7B0BE9B9" w14:textId="77777777" w:rsidTr="009D52AD">
        <w:trPr>
          <w:trHeight w:val="259"/>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1178A981" w14:textId="77777777" w:rsidR="00746462" w:rsidRPr="00746462" w:rsidRDefault="00746462" w:rsidP="009D52AD">
            <w:pPr>
              <w:jc w:val="right"/>
              <w:rPr>
                <w:sz w:val="20"/>
                <w:szCs w:val="20"/>
              </w:rPr>
            </w:pPr>
            <w:r w:rsidRPr="00746462">
              <w:rPr>
                <w:sz w:val="20"/>
                <w:szCs w:val="20"/>
              </w:rPr>
              <w:t>21</w:t>
            </w:r>
          </w:p>
        </w:tc>
        <w:tc>
          <w:tcPr>
            <w:tcW w:w="2134" w:type="dxa"/>
            <w:tcBorders>
              <w:top w:val="nil"/>
              <w:left w:val="nil"/>
              <w:bottom w:val="single" w:sz="4" w:space="0" w:color="auto"/>
              <w:right w:val="single" w:sz="4" w:space="0" w:color="auto"/>
            </w:tcBorders>
            <w:shd w:val="clear" w:color="auto" w:fill="auto"/>
            <w:noWrap/>
            <w:vAlign w:val="center"/>
            <w:hideMark/>
          </w:tcPr>
          <w:p w14:paraId="5D0B68B1" w14:textId="77777777" w:rsidR="00746462" w:rsidRPr="00746462" w:rsidRDefault="00746462" w:rsidP="009D52AD">
            <w:pPr>
              <w:rPr>
                <w:sz w:val="20"/>
                <w:szCs w:val="20"/>
              </w:rPr>
            </w:pPr>
            <w:proofErr w:type="spellStart"/>
            <w:r w:rsidRPr="00746462">
              <w:rPr>
                <w:sz w:val="20"/>
                <w:szCs w:val="20"/>
              </w:rPr>
              <w:t>Мурзалёв</w:t>
            </w:r>
            <w:proofErr w:type="spellEnd"/>
          </w:p>
        </w:tc>
        <w:tc>
          <w:tcPr>
            <w:tcW w:w="1657" w:type="dxa"/>
            <w:tcBorders>
              <w:top w:val="nil"/>
              <w:left w:val="nil"/>
              <w:bottom w:val="single" w:sz="4" w:space="0" w:color="auto"/>
              <w:right w:val="single" w:sz="4" w:space="0" w:color="auto"/>
            </w:tcBorders>
            <w:shd w:val="clear" w:color="auto" w:fill="auto"/>
            <w:noWrap/>
            <w:vAlign w:val="center"/>
            <w:hideMark/>
          </w:tcPr>
          <w:p w14:paraId="19BC3C4C" w14:textId="77777777" w:rsidR="00746462" w:rsidRPr="00746462" w:rsidRDefault="00746462" w:rsidP="009D52AD">
            <w:pPr>
              <w:rPr>
                <w:sz w:val="20"/>
                <w:szCs w:val="20"/>
              </w:rPr>
            </w:pPr>
            <w:r w:rsidRPr="00746462">
              <w:rPr>
                <w:sz w:val="20"/>
                <w:szCs w:val="20"/>
              </w:rPr>
              <w:t>Александр</w:t>
            </w:r>
          </w:p>
        </w:tc>
        <w:tc>
          <w:tcPr>
            <w:tcW w:w="2088" w:type="dxa"/>
            <w:tcBorders>
              <w:top w:val="nil"/>
              <w:left w:val="nil"/>
              <w:bottom w:val="single" w:sz="4" w:space="0" w:color="auto"/>
              <w:right w:val="single" w:sz="4" w:space="0" w:color="auto"/>
            </w:tcBorders>
            <w:shd w:val="clear" w:color="auto" w:fill="auto"/>
            <w:noWrap/>
            <w:vAlign w:val="center"/>
            <w:hideMark/>
          </w:tcPr>
          <w:p w14:paraId="6561FBF6" w14:textId="77777777" w:rsidR="00746462" w:rsidRPr="00746462" w:rsidRDefault="00746462" w:rsidP="009D52AD">
            <w:pPr>
              <w:rPr>
                <w:sz w:val="20"/>
                <w:szCs w:val="20"/>
              </w:rPr>
            </w:pPr>
            <w:r w:rsidRPr="00746462">
              <w:rPr>
                <w:sz w:val="20"/>
                <w:szCs w:val="20"/>
              </w:rPr>
              <w:t>Васильевич</w:t>
            </w:r>
          </w:p>
        </w:tc>
      </w:tr>
      <w:tr w:rsidR="00746462" w:rsidRPr="00746462" w14:paraId="3F8798E0" w14:textId="77777777" w:rsidTr="009D52AD">
        <w:trPr>
          <w:trHeight w:val="259"/>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13126ADA" w14:textId="77777777" w:rsidR="00746462" w:rsidRPr="00746462" w:rsidRDefault="00746462" w:rsidP="009D52AD">
            <w:pPr>
              <w:jc w:val="right"/>
              <w:rPr>
                <w:sz w:val="20"/>
                <w:szCs w:val="20"/>
              </w:rPr>
            </w:pPr>
            <w:r w:rsidRPr="00746462">
              <w:rPr>
                <w:sz w:val="20"/>
                <w:szCs w:val="20"/>
              </w:rPr>
              <w:t>22</w:t>
            </w:r>
          </w:p>
        </w:tc>
        <w:tc>
          <w:tcPr>
            <w:tcW w:w="2134" w:type="dxa"/>
            <w:tcBorders>
              <w:top w:val="nil"/>
              <w:left w:val="nil"/>
              <w:bottom w:val="single" w:sz="4" w:space="0" w:color="auto"/>
              <w:right w:val="single" w:sz="4" w:space="0" w:color="auto"/>
            </w:tcBorders>
            <w:shd w:val="clear" w:color="auto" w:fill="auto"/>
            <w:noWrap/>
            <w:vAlign w:val="center"/>
            <w:hideMark/>
          </w:tcPr>
          <w:p w14:paraId="4499DE6C" w14:textId="77777777" w:rsidR="00746462" w:rsidRPr="00746462" w:rsidRDefault="00746462" w:rsidP="009D52AD">
            <w:pPr>
              <w:rPr>
                <w:sz w:val="20"/>
                <w:szCs w:val="20"/>
              </w:rPr>
            </w:pPr>
            <w:proofErr w:type="spellStart"/>
            <w:r w:rsidRPr="00746462">
              <w:rPr>
                <w:sz w:val="20"/>
                <w:szCs w:val="20"/>
              </w:rPr>
              <w:t>Набеев</w:t>
            </w:r>
            <w:proofErr w:type="spellEnd"/>
          </w:p>
        </w:tc>
        <w:tc>
          <w:tcPr>
            <w:tcW w:w="1657" w:type="dxa"/>
            <w:tcBorders>
              <w:top w:val="nil"/>
              <w:left w:val="nil"/>
              <w:bottom w:val="single" w:sz="4" w:space="0" w:color="auto"/>
              <w:right w:val="single" w:sz="4" w:space="0" w:color="auto"/>
            </w:tcBorders>
            <w:shd w:val="clear" w:color="auto" w:fill="auto"/>
            <w:noWrap/>
            <w:vAlign w:val="center"/>
            <w:hideMark/>
          </w:tcPr>
          <w:p w14:paraId="5DF6BC09" w14:textId="77777777" w:rsidR="00746462" w:rsidRPr="00746462" w:rsidRDefault="00746462" w:rsidP="009D52AD">
            <w:pPr>
              <w:rPr>
                <w:sz w:val="20"/>
                <w:szCs w:val="20"/>
              </w:rPr>
            </w:pPr>
            <w:r w:rsidRPr="00746462">
              <w:rPr>
                <w:sz w:val="20"/>
                <w:szCs w:val="20"/>
              </w:rPr>
              <w:t>Наиль</w:t>
            </w:r>
          </w:p>
        </w:tc>
        <w:tc>
          <w:tcPr>
            <w:tcW w:w="2088" w:type="dxa"/>
            <w:tcBorders>
              <w:top w:val="nil"/>
              <w:left w:val="nil"/>
              <w:bottom w:val="single" w:sz="4" w:space="0" w:color="auto"/>
              <w:right w:val="single" w:sz="4" w:space="0" w:color="auto"/>
            </w:tcBorders>
            <w:shd w:val="clear" w:color="auto" w:fill="auto"/>
            <w:noWrap/>
            <w:vAlign w:val="center"/>
            <w:hideMark/>
          </w:tcPr>
          <w:p w14:paraId="5D988733" w14:textId="77777777" w:rsidR="00746462" w:rsidRPr="00746462" w:rsidRDefault="00746462" w:rsidP="009D52AD">
            <w:pPr>
              <w:rPr>
                <w:sz w:val="20"/>
                <w:szCs w:val="20"/>
              </w:rPr>
            </w:pPr>
            <w:proofErr w:type="spellStart"/>
            <w:r w:rsidRPr="00746462">
              <w:rPr>
                <w:sz w:val="20"/>
                <w:szCs w:val="20"/>
              </w:rPr>
              <w:t>Мачитович</w:t>
            </w:r>
            <w:proofErr w:type="spellEnd"/>
          </w:p>
        </w:tc>
      </w:tr>
      <w:tr w:rsidR="00746462" w:rsidRPr="00746462" w14:paraId="7D4B42A8" w14:textId="77777777" w:rsidTr="009D52AD">
        <w:trPr>
          <w:trHeight w:val="259"/>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5000B20D" w14:textId="77777777" w:rsidR="00746462" w:rsidRPr="00746462" w:rsidRDefault="00746462" w:rsidP="009D52AD">
            <w:pPr>
              <w:jc w:val="right"/>
              <w:rPr>
                <w:sz w:val="20"/>
                <w:szCs w:val="20"/>
              </w:rPr>
            </w:pPr>
            <w:r w:rsidRPr="00746462">
              <w:rPr>
                <w:sz w:val="20"/>
                <w:szCs w:val="20"/>
              </w:rPr>
              <w:t>23</w:t>
            </w:r>
          </w:p>
        </w:tc>
        <w:tc>
          <w:tcPr>
            <w:tcW w:w="2134" w:type="dxa"/>
            <w:tcBorders>
              <w:top w:val="nil"/>
              <w:left w:val="nil"/>
              <w:bottom w:val="single" w:sz="4" w:space="0" w:color="auto"/>
              <w:right w:val="single" w:sz="4" w:space="0" w:color="auto"/>
            </w:tcBorders>
            <w:shd w:val="clear" w:color="auto" w:fill="auto"/>
            <w:noWrap/>
            <w:vAlign w:val="center"/>
            <w:hideMark/>
          </w:tcPr>
          <w:p w14:paraId="45BB6D0C" w14:textId="77777777" w:rsidR="00746462" w:rsidRPr="00746462" w:rsidRDefault="00746462" w:rsidP="009D52AD">
            <w:pPr>
              <w:rPr>
                <w:sz w:val="20"/>
                <w:szCs w:val="20"/>
              </w:rPr>
            </w:pPr>
            <w:r w:rsidRPr="00746462">
              <w:rPr>
                <w:sz w:val="20"/>
                <w:szCs w:val="20"/>
              </w:rPr>
              <w:t>Некрасов</w:t>
            </w:r>
          </w:p>
        </w:tc>
        <w:tc>
          <w:tcPr>
            <w:tcW w:w="1657" w:type="dxa"/>
            <w:tcBorders>
              <w:top w:val="nil"/>
              <w:left w:val="nil"/>
              <w:bottom w:val="single" w:sz="4" w:space="0" w:color="auto"/>
              <w:right w:val="single" w:sz="4" w:space="0" w:color="auto"/>
            </w:tcBorders>
            <w:shd w:val="clear" w:color="auto" w:fill="auto"/>
            <w:noWrap/>
            <w:vAlign w:val="center"/>
            <w:hideMark/>
          </w:tcPr>
          <w:p w14:paraId="42533469" w14:textId="77777777" w:rsidR="00746462" w:rsidRPr="00746462" w:rsidRDefault="00746462" w:rsidP="009D52AD">
            <w:pPr>
              <w:rPr>
                <w:sz w:val="20"/>
                <w:szCs w:val="20"/>
              </w:rPr>
            </w:pPr>
            <w:r w:rsidRPr="00746462">
              <w:rPr>
                <w:sz w:val="20"/>
                <w:szCs w:val="20"/>
              </w:rPr>
              <w:t>Вадим</w:t>
            </w:r>
          </w:p>
        </w:tc>
        <w:tc>
          <w:tcPr>
            <w:tcW w:w="2088" w:type="dxa"/>
            <w:tcBorders>
              <w:top w:val="nil"/>
              <w:left w:val="nil"/>
              <w:bottom w:val="single" w:sz="4" w:space="0" w:color="auto"/>
              <w:right w:val="single" w:sz="4" w:space="0" w:color="auto"/>
            </w:tcBorders>
            <w:shd w:val="clear" w:color="auto" w:fill="auto"/>
            <w:noWrap/>
            <w:vAlign w:val="center"/>
            <w:hideMark/>
          </w:tcPr>
          <w:p w14:paraId="0D0E6BD3" w14:textId="77777777" w:rsidR="00746462" w:rsidRPr="00746462" w:rsidRDefault="00746462" w:rsidP="009D52AD">
            <w:pPr>
              <w:rPr>
                <w:sz w:val="20"/>
                <w:szCs w:val="20"/>
              </w:rPr>
            </w:pPr>
            <w:r w:rsidRPr="00746462">
              <w:rPr>
                <w:sz w:val="20"/>
                <w:szCs w:val="20"/>
              </w:rPr>
              <w:t>Викторович</w:t>
            </w:r>
          </w:p>
        </w:tc>
      </w:tr>
      <w:tr w:rsidR="00746462" w:rsidRPr="00746462" w14:paraId="06F3D4AB" w14:textId="77777777" w:rsidTr="009D52AD">
        <w:trPr>
          <w:trHeight w:val="259"/>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4B493266" w14:textId="77777777" w:rsidR="00746462" w:rsidRPr="00746462" w:rsidRDefault="00746462" w:rsidP="009D52AD">
            <w:pPr>
              <w:jc w:val="right"/>
              <w:rPr>
                <w:sz w:val="20"/>
                <w:szCs w:val="20"/>
              </w:rPr>
            </w:pPr>
            <w:r w:rsidRPr="00746462">
              <w:rPr>
                <w:sz w:val="20"/>
                <w:szCs w:val="20"/>
              </w:rPr>
              <w:t>24</w:t>
            </w:r>
          </w:p>
        </w:tc>
        <w:tc>
          <w:tcPr>
            <w:tcW w:w="2134" w:type="dxa"/>
            <w:tcBorders>
              <w:top w:val="nil"/>
              <w:left w:val="nil"/>
              <w:bottom w:val="single" w:sz="4" w:space="0" w:color="auto"/>
              <w:right w:val="single" w:sz="4" w:space="0" w:color="auto"/>
            </w:tcBorders>
            <w:shd w:val="clear" w:color="auto" w:fill="auto"/>
            <w:noWrap/>
            <w:vAlign w:val="center"/>
            <w:hideMark/>
          </w:tcPr>
          <w:p w14:paraId="521F4733" w14:textId="77777777" w:rsidR="00746462" w:rsidRPr="00746462" w:rsidRDefault="00746462" w:rsidP="009D52AD">
            <w:pPr>
              <w:rPr>
                <w:sz w:val="20"/>
                <w:szCs w:val="20"/>
              </w:rPr>
            </w:pPr>
            <w:r w:rsidRPr="00746462">
              <w:rPr>
                <w:sz w:val="20"/>
                <w:szCs w:val="20"/>
              </w:rPr>
              <w:t>Никулина</w:t>
            </w:r>
          </w:p>
        </w:tc>
        <w:tc>
          <w:tcPr>
            <w:tcW w:w="1657" w:type="dxa"/>
            <w:tcBorders>
              <w:top w:val="nil"/>
              <w:left w:val="nil"/>
              <w:bottom w:val="single" w:sz="4" w:space="0" w:color="auto"/>
              <w:right w:val="single" w:sz="4" w:space="0" w:color="auto"/>
            </w:tcBorders>
            <w:shd w:val="clear" w:color="auto" w:fill="auto"/>
            <w:noWrap/>
            <w:vAlign w:val="center"/>
            <w:hideMark/>
          </w:tcPr>
          <w:p w14:paraId="14FB48B2" w14:textId="77777777" w:rsidR="00746462" w:rsidRPr="00746462" w:rsidRDefault="00746462" w:rsidP="009D52AD">
            <w:pPr>
              <w:rPr>
                <w:sz w:val="20"/>
                <w:szCs w:val="20"/>
              </w:rPr>
            </w:pPr>
            <w:r w:rsidRPr="00746462">
              <w:rPr>
                <w:sz w:val="20"/>
                <w:szCs w:val="20"/>
              </w:rPr>
              <w:t>Дарья</w:t>
            </w:r>
          </w:p>
        </w:tc>
        <w:tc>
          <w:tcPr>
            <w:tcW w:w="2088" w:type="dxa"/>
            <w:tcBorders>
              <w:top w:val="nil"/>
              <w:left w:val="nil"/>
              <w:bottom w:val="single" w:sz="4" w:space="0" w:color="auto"/>
              <w:right w:val="single" w:sz="4" w:space="0" w:color="auto"/>
            </w:tcBorders>
            <w:shd w:val="clear" w:color="auto" w:fill="auto"/>
            <w:noWrap/>
            <w:vAlign w:val="center"/>
            <w:hideMark/>
          </w:tcPr>
          <w:p w14:paraId="07208DFD" w14:textId="77777777" w:rsidR="00746462" w:rsidRPr="00746462" w:rsidRDefault="00746462" w:rsidP="009D52AD">
            <w:pPr>
              <w:rPr>
                <w:sz w:val="20"/>
                <w:szCs w:val="20"/>
              </w:rPr>
            </w:pPr>
            <w:r w:rsidRPr="00746462">
              <w:rPr>
                <w:sz w:val="20"/>
                <w:szCs w:val="20"/>
              </w:rPr>
              <w:t>Олеговна</w:t>
            </w:r>
          </w:p>
        </w:tc>
      </w:tr>
      <w:tr w:rsidR="00746462" w:rsidRPr="00746462" w14:paraId="37A41FCF"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5332489C" w14:textId="77777777" w:rsidR="00746462" w:rsidRPr="00746462" w:rsidRDefault="00746462" w:rsidP="009D52AD">
            <w:pPr>
              <w:jc w:val="right"/>
              <w:rPr>
                <w:sz w:val="20"/>
                <w:szCs w:val="20"/>
              </w:rPr>
            </w:pPr>
            <w:r w:rsidRPr="00746462">
              <w:rPr>
                <w:sz w:val="20"/>
                <w:szCs w:val="20"/>
              </w:rPr>
              <w:t>25</w:t>
            </w:r>
          </w:p>
        </w:tc>
        <w:tc>
          <w:tcPr>
            <w:tcW w:w="2134" w:type="dxa"/>
            <w:tcBorders>
              <w:top w:val="nil"/>
              <w:left w:val="nil"/>
              <w:bottom w:val="single" w:sz="4" w:space="0" w:color="auto"/>
              <w:right w:val="single" w:sz="4" w:space="0" w:color="auto"/>
            </w:tcBorders>
            <w:shd w:val="clear" w:color="auto" w:fill="auto"/>
            <w:noWrap/>
            <w:vAlign w:val="center"/>
            <w:hideMark/>
          </w:tcPr>
          <w:p w14:paraId="4B18741E" w14:textId="77777777" w:rsidR="00746462" w:rsidRPr="00746462" w:rsidRDefault="00746462" w:rsidP="009D52AD">
            <w:pPr>
              <w:rPr>
                <w:sz w:val="20"/>
                <w:szCs w:val="20"/>
              </w:rPr>
            </w:pPr>
            <w:r w:rsidRPr="00746462">
              <w:rPr>
                <w:sz w:val="20"/>
                <w:szCs w:val="20"/>
              </w:rPr>
              <w:t>Орда</w:t>
            </w:r>
          </w:p>
        </w:tc>
        <w:tc>
          <w:tcPr>
            <w:tcW w:w="1657" w:type="dxa"/>
            <w:tcBorders>
              <w:top w:val="nil"/>
              <w:left w:val="nil"/>
              <w:bottom w:val="single" w:sz="4" w:space="0" w:color="auto"/>
              <w:right w:val="single" w:sz="4" w:space="0" w:color="auto"/>
            </w:tcBorders>
            <w:shd w:val="clear" w:color="auto" w:fill="auto"/>
            <w:noWrap/>
            <w:vAlign w:val="center"/>
            <w:hideMark/>
          </w:tcPr>
          <w:p w14:paraId="042B8EE0" w14:textId="77777777" w:rsidR="00746462" w:rsidRPr="00746462" w:rsidRDefault="00746462" w:rsidP="009D52AD">
            <w:pPr>
              <w:rPr>
                <w:sz w:val="20"/>
                <w:szCs w:val="20"/>
              </w:rPr>
            </w:pPr>
            <w:r w:rsidRPr="00746462">
              <w:rPr>
                <w:sz w:val="20"/>
                <w:szCs w:val="20"/>
              </w:rPr>
              <w:t>Галина</w:t>
            </w:r>
          </w:p>
        </w:tc>
        <w:tc>
          <w:tcPr>
            <w:tcW w:w="2088" w:type="dxa"/>
            <w:tcBorders>
              <w:top w:val="nil"/>
              <w:left w:val="nil"/>
              <w:bottom w:val="single" w:sz="4" w:space="0" w:color="auto"/>
              <w:right w:val="single" w:sz="4" w:space="0" w:color="auto"/>
            </w:tcBorders>
            <w:shd w:val="clear" w:color="auto" w:fill="auto"/>
            <w:noWrap/>
            <w:vAlign w:val="center"/>
            <w:hideMark/>
          </w:tcPr>
          <w:p w14:paraId="1614D10A" w14:textId="77777777" w:rsidR="00746462" w:rsidRPr="00746462" w:rsidRDefault="00746462" w:rsidP="009D52AD">
            <w:pPr>
              <w:rPr>
                <w:sz w:val="20"/>
                <w:szCs w:val="20"/>
              </w:rPr>
            </w:pPr>
            <w:r w:rsidRPr="00746462">
              <w:rPr>
                <w:sz w:val="20"/>
                <w:szCs w:val="20"/>
              </w:rPr>
              <w:t>Владимировна</w:t>
            </w:r>
          </w:p>
        </w:tc>
      </w:tr>
      <w:tr w:rsidR="00746462" w:rsidRPr="00746462" w14:paraId="3551334D"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2E65245D" w14:textId="77777777" w:rsidR="00746462" w:rsidRPr="00746462" w:rsidRDefault="00746462" w:rsidP="009D52AD">
            <w:pPr>
              <w:jc w:val="right"/>
              <w:rPr>
                <w:sz w:val="20"/>
                <w:szCs w:val="20"/>
              </w:rPr>
            </w:pPr>
            <w:r w:rsidRPr="00746462">
              <w:rPr>
                <w:sz w:val="20"/>
                <w:szCs w:val="20"/>
              </w:rPr>
              <w:t>26</w:t>
            </w:r>
          </w:p>
        </w:tc>
        <w:tc>
          <w:tcPr>
            <w:tcW w:w="2134" w:type="dxa"/>
            <w:tcBorders>
              <w:top w:val="nil"/>
              <w:left w:val="nil"/>
              <w:bottom w:val="single" w:sz="4" w:space="0" w:color="auto"/>
              <w:right w:val="single" w:sz="4" w:space="0" w:color="auto"/>
            </w:tcBorders>
            <w:shd w:val="clear" w:color="auto" w:fill="auto"/>
            <w:noWrap/>
            <w:vAlign w:val="center"/>
            <w:hideMark/>
          </w:tcPr>
          <w:p w14:paraId="7930C74B" w14:textId="77777777" w:rsidR="00746462" w:rsidRPr="00746462" w:rsidRDefault="00746462" w:rsidP="009D52AD">
            <w:pPr>
              <w:rPr>
                <w:sz w:val="20"/>
                <w:szCs w:val="20"/>
              </w:rPr>
            </w:pPr>
            <w:r w:rsidRPr="00746462">
              <w:rPr>
                <w:sz w:val="20"/>
                <w:szCs w:val="20"/>
              </w:rPr>
              <w:t>Переверзева</w:t>
            </w:r>
          </w:p>
        </w:tc>
        <w:tc>
          <w:tcPr>
            <w:tcW w:w="1657" w:type="dxa"/>
            <w:tcBorders>
              <w:top w:val="nil"/>
              <w:left w:val="nil"/>
              <w:bottom w:val="single" w:sz="4" w:space="0" w:color="auto"/>
              <w:right w:val="single" w:sz="4" w:space="0" w:color="auto"/>
            </w:tcBorders>
            <w:shd w:val="clear" w:color="auto" w:fill="auto"/>
            <w:noWrap/>
            <w:vAlign w:val="center"/>
            <w:hideMark/>
          </w:tcPr>
          <w:p w14:paraId="5F5A7B56" w14:textId="77777777" w:rsidR="00746462" w:rsidRPr="00746462" w:rsidRDefault="00746462" w:rsidP="009D52AD">
            <w:pPr>
              <w:rPr>
                <w:sz w:val="20"/>
                <w:szCs w:val="20"/>
              </w:rPr>
            </w:pPr>
            <w:r w:rsidRPr="00746462">
              <w:rPr>
                <w:sz w:val="20"/>
                <w:szCs w:val="20"/>
              </w:rPr>
              <w:t>Наталья</w:t>
            </w:r>
          </w:p>
        </w:tc>
        <w:tc>
          <w:tcPr>
            <w:tcW w:w="2088" w:type="dxa"/>
            <w:tcBorders>
              <w:top w:val="nil"/>
              <w:left w:val="nil"/>
              <w:bottom w:val="single" w:sz="4" w:space="0" w:color="auto"/>
              <w:right w:val="single" w:sz="4" w:space="0" w:color="auto"/>
            </w:tcBorders>
            <w:shd w:val="clear" w:color="auto" w:fill="auto"/>
            <w:noWrap/>
            <w:vAlign w:val="center"/>
            <w:hideMark/>
          </w:tcPr>
          <w:p w14:paraId="2D3A6C15" w14:textId="77777777" w:rsidR="00746462" w:rsidRPr="00746462" w:rsidRDefault="00746462" w:rsidP="009D52AD">
            <w:pPr>
              <w:rPr>
                <w:sz w:val="20"/>
                <w:szCs w:val="20"/>
              </w:rPr>
            </w:pPr>
            <w:r w:rsidRPr="00746462">
              <w:rPr>
                <w:sz w:val="20"/>
                <w:szCs w:val="20"/>
              </w:rPr>
              <w:t>Николаевна</w:t>
            </w:r>
          </w:p>
        </w:tc>
      </w:tr>
      <w:tr w:rsidR="00746462" w:rsidRPr="00746462" w14:paraId="7144862A"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0729EA5E" w14:textId="77777777" w:rsidR="00746462" w:rsidRPr="00746462" w:rsidRDefault="00746462" w:rsidP="009D52AD">
            <w:pPr>
              <w:jc w:val="right"/>
              <w:rPr>
                <w:sz w:val="20"/>
                <w:szCs w:val="20"/>
              </w:rPr>
            </w:pPr>
            <w:r w:rsidRPr="00746462">
              <w:rPr>
                <w:sz w:val="20"/>
                <w:szCs w:val="20"/>
              </w:rPr>
              <w:t>27</w:t>
            </w:r>
          </w:p>
        </w:tc>
        <w:tc>
          <w:tcPr>
            <w:tcW w:w="2134" w:type="dxa"/>
            <w:tcBorders>
              <w:top w:val="nil"/>
              <w:left w:val="nil"/>
              <w:bottom w:val="single" w:sz="4" w:space="0" w:color="auto"/>
              <w:right w:val="single" w:sz="4" w:space="0" w:color="auto"/>
            </w:tcBorders>
            <w:shd w:val="clear" w:color="auto" w:fill="auto"/>
            <w:noWrap/>
            <w:vAlign w:val="bottom"/>
            <w:hideMark/>
          </w:tcPr>
          <w:p w14:paraId="6E10C002" w14:textId="77777777" w:rsidR="00746462" w:rsidRPr="00746462" w:rsidRDefault="00746462" w:rsidP="009D52AD">
            <w:pPr>
              <w:rPr>
                <w:sz w:val="20"/>
                <w:szCs w:val="20"/>
              </w:rPr>
            </w:pPr>
            <w:r w:rsidRPr="00746462">
              <w:rPr>
                <w:sz w:val="20"/>
                <w:szCs w:val="20"/>
              </w:rPr>
              <w:t>Пономарев</w:t>
            </w:r>
          </w:p>
        </w:tc>
        <w:tc>
          <w:tcPr>
            <w:tcW w:w="1657" w:type="dxa"/>
            <w:tcBorders>
              <w:top w:val="nil"/>
              <w:left w:val="nil"/>
              <w:bottom w:val="single" w:sz="4" w:space="0" w:color="auto"/>
              <w:right w:val="single" w:sz="4" w:space="0" w:color="auto"/>
            </w:tcBorders>
            <w:shd w:val="clear" w:color="auto" w:fill="auto"/>
            <w:noWrap/>
            <w:vAlign w:val="bottom"/>
            <w:hideMark/>
          </w:tcPr>
          <w:p w14:paraId="13A2FED8" w14:textId="77777777" w:rsidR="00746462" w:rsidRPr="00746462" w:rsidRDefault="00746462" w:rsidP="009D52AD">
            <w:pPr>
              <w:rPr>
                <w:sz w:val="20"/>
                <w:szCs w:val="20"/>
              </w:rPr>
            </w:pPr>
            <w:r w:rsidRPr="00746462">
              <w:rPr>
                <w:sz w:val="20"/>
                <w:szCs w:val="20"/>
              </w:rPr>
              <w:t>Николай</w:t>
            </w:r>
          </w:p>
        </w:tc>
        <w:tc>
          <w:tcPr>
            <w:tcW w:w="2088" w:type="dxa"/>
            <w:tcBorders>
              <w:top w:val="nil"/>
              <w:left w:val="nil"/>
              <w:bottom w:val="single" w:sz="4" w:space="0" w:color="auto"/>
              <w:right w:val="single" w:sz="4" w:space="0" w:color="auto"/>
            </w:tcBorders>
            <w:shd w:val="clear" w:color="auto" w:fill="auto"/>
            <w:noWrap/>
            <w:vAlign w:val="bottom"/>
            <w:hideMark/>
          </w:tcPr>
          <w:p w14:paraId="6F177085" w14:textId="77777777" w:rsidR="00746462" w:rsidRPr="00746462" w:rsidRDefault="00746462" w:rsidP="009D52AD">
            <w:pPr>
              <w:rPr>
                <w:sz w:val="20"/>
                <w:szCs w:val="20"/>
              </w:rPr>
            </w:pPr>
            <w:r w:rsidRPr="00746462">
              <w:rPr>
                <w:sz w:val="20"/>
                <w:szCs w:val="20"/>
              </w:rPr>
              <w:t>Геннадьевич</w:t>
            </w:r>
          </w:p>
        </w:tc>
      </w:tr>
      <w:tr w:rsidR="00746462" w:rsidRPr="00746462" w14:paraId="36B3DA5F"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6CDBF02B" w14:textId="77777777" w:rsidR="00746462" w:rsidRPr="00746462" w:rsidRDefault="00746462" w:rsidP="009D52AD">
            <w:pPr>
              <w:jc w:val="right"/>
              <w:rPr>
                <w:sz w:val="20"/>
                <w:szCs w:val="20"/>
              </w:rPr>
            </w:pPr>
            <w:r w:rsidRPr="00746462">
              <w:rPr>
                <w:sz w:val="20"/>
                <w:szCs w:val="20"/>
              </w:rPr>
              <w:t>28</w:t>
            </w:r>
          </w:p>
        </w:tc>
        <w:tc>
          <w:tcPr>
            <w:tcW w:w="2134" w:type="dxa"/>
            <w:tcBorders>
              <w:top w:val="nil"/>
              <w:left w:val="nil"/>
              <w:bottom w:val="single" w:sz="4" w:space="0" w:color="auto"/>
              <w:right w:val="single" w:sz="4" w:space="0" w:color="auto"/>
            </w:tcBorders>
            <w:shd w:val="clear" w:color="auto" w:fill="auto"/>
            <w:noWrap/>
            <w:vAlign w:val="bottom"/>
            <w:hideMark/>
          </w:tcPr>
          <w:p w14:paraId="4C9985A6" w14:textId="77777777" w:rsidR="00746462" w:rsidRPr="00746462" w:rsidRDefault="00746462" w:rsidP="009D52AD">
            <w:pPr>
              <w:rPr>
                <w:sz w:val="20"/>
                <w:szCs w:val="20"/>
              </w:rPr>
            </w:pPr>
            <w:proofErr w:type="spellStart"/>
            <w:r w:rsidRPr="00746462">
              <w:rPr>
                <w:sz w:val="20"/>
                <w:szCs w:val="20"/>
              </w:rPr>
              <w:t>Посполитак</w:t>
            </w:r>
            <w:proofErr w:type="spellEnd"/>
          </w:p>
        </w:tc>
        <w:tc>
          <w:tcPr>
            <w:tcW w:w="1657" w:type="dxa"/>
            <w:tcBorders>
              <w:top w:val="nil"/>
              <w:left w:val="nil"/>
              <w:bottom w:val="single" w:sz="4" w:space="0" w:color="auto"/>
              <w:right w:val="single" w:sz="4" w:space="0" w:color="auto"/>
            </w:tcBorders>
            <w:shd w:val="clear" w:color="auto" w:fill="auto"/>
            <w:noWrap/>
            <w:vAlign w:val="bottom"/>
            <w:hideMark/>
          </w:tcPr>
          <w:p w14:paraId="38A91E07" w14:textId="77777777" w:rsidR="00746462" w:rsidRPr="00746462" w:rsidRDefault="00746462" w:rsidP="009D52AD">
            <w:pPr>
              <w:rPr>
                <w:sz w:val="20"/>
                <w:szCs w:val="20"/>
              </w:rPr>
            </w:pPr>
            <w:r w:rsidRPr="00746462">
              <w:rPr>
                <w:sz w:val="20"/>
                <w:szCs w:val="20"/>
              </w:rPr>
              <w:t>Оксана</w:t>
            </w:r>
          </w:p>
        </w:tc>
        <w:tc>
          <w:tcPr>
            <w:tcW w:w="2088" w:type="dxa"/>
            <w:tcBorders>
              <w:top w:val="nil"/>
              <w:left w:val="nil"/>
              <w:bottom w:val="single" w:sz="4" w:space="0" w:color="auto"/>
              <w:right w:val="single" w:sz="4" w:space="0" w:color="auto"/>
            </w:tcBorders>
            <w:shd w:val="clear" w:color="auto" w:fill="auto"/>
            <w:noWrap/>
            <w:vAlign w:val="bottom"/>
            <w:hideMark/>
          </w:tcPr>
          <w:p w14:paraId="4AF1BB86" w14:textId="77777777" w:rsidR="00746462" w:rsidRPr="00746462" w:rsidRDefault="00746462" w:rsidP="009D52AD">
            <w:pPr>
              <w:rPr>
                <w:sz w:val="20"/>
                <w:szCs w:val="20"/>
              </w:rPr>
            </w:pPr>
            <w:r w:rsidRPr="00746462">
              <w:rPr>
                <w:sz w:val="20"/>
                <w:szCs w:val="20"/>
              </w:rPr>
              <w:t>Юрьевна</w:t>
            </w:r>
          </w:p>
        </w:tc>
      </w:tr>
      <w:tr w:rsidR="00746462" w:rsidRPr="00746462" w14:paraId="0D2CBB11"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2CCD4E6C" w14:textId="77777777" w:rsidR="00746462" w:rsidRPr="00746462" w:rsidRDefault="00746462" w:rsidP="009D52AD">
            <w:pPr>
              <w:jc w:val="right"/>
              <w:rPr>
                <w:sz w:val="20"/>
                <w:szCs w:val="20"/>
              </w:rPr>
            </w:pPr>
            <w:r w:rsidRPr="00746462">
              <w:rPr>
                <w:sz w:val="20"/>
                <w:szCs w:val="20"/>
              </w:rPr>
              <w:t>29</w:t>
            </w:r>
          </w:p>
        </w:tc>
        <w:tc>
          <w:tcPr>
            <w:tcW w:w="2134" w:type="dxa"/>
            <w:tcBorders>
              <w:top w:val="nil"/>
              <w:left w:val="nil"/>
              <w:bottom w:val="single" w:sz="4" w:space="0" w:color="auto"/>
              <w:right w:val="single" w:sz="4" w:space="0" w:color="auto"/>
            </w:tcBorders>
            <w:shd w:val="clear" w:color="auto" w:fill="auto"/>
            <w:vAlign w:val="bottom"/>
            <w:hideMark/>
          </w:tcPr>
          <w:p w14:paraId="5B464BE4" w14:textId="77777777" w:rsidR="00746462" w:rsidRPr="00746462" w:rsidRDefault="00746462" w:rsidP="009D52AD">
            <w:pPr>
              <w:rPr>
                <w:sz w:val="20"/>
                <w:szCs w:val="20"/>
              </w:rPr>
            </w:pPr>
            <w:r w:rsidRPr="00746462">
              <w:rPr>
                <w:sz w:val="20"/>
                <w:szCs w:val="20"/>
              </w:rPr>
              <w:t>Бутов</w:t>
            </w:r>
          </w:p>
        </w:tc>
        <w:tc>
          <w:tcPr>
            <w:tcW w:w="1657" w:type="dxa"/>
            <w:tcBorders>
              <w:top w:val="nil"/>
              <w:left w:val="nil"/>
              <w:bottom w:val="single" w:sz="4" w:space="0" w:color="auto"/>
              <w:right w:val="single" w:sz="4" w:space="0" w:color="auto"/>
            </w:tcBorders>
            <w:shd w:val="clear" w:color="auto" w:fill="auto"/>
            <w:vAlign w:val="bottom"/>
            <w:hideMark/>
          </w:tcPr>
          <w:p w14:paraId="32DA4EAF" w14:textId="77777777" w:rsidR="00746462" w:rsidRPr="00746462" w:rsidRDefault="00746462" w:rsidP="009D52AD">
            <w:pPr>
              <w:rPr>
                <w:sz w:val="20"/>
                <w:szCs w:val="20"/>
              </w:rPr>
            </w:pPr>
            <w:r w:rsidRPr="00746462">
              <w:rPr>
                <w:sz w:val="20"/>
                <w:szCs w:val="20"/>
              </w:rPr>
              <w:t>Андрей</w:t>
            </w:r>
          </w:p>
        </w:tc>
        <w:tc>
          <w:tcPr>
            <w:tcW w:w="2088" w:type="dxa"/>
            <w:tcBorders>
              <w:top w:val="nil"/>
              <w:left w:val="nil"/>
              <w:bottom w:val="single" w:sz="4" w:space="0" w:color="auto"/>
              <w:right w:val="single" w:sz="4" w:space="0" w:color="auto"/>
            </w:tcBorders>
            <w:shd w:val="clear" w:color="auto" w:fill="auto"/>
            <w:vAlign w:val="bottom"/>
            <w:hideMark/>
          </w:tcPr>
          <w:p w14:paraId="7C0955C7" w14:textId="77777777" w:rsidR="00746462" w:rsidRPr="00746462" w:rsidRDefault="00746462" w:rsidP="009D52AD">
            <w:pPr>
              <w:rPr>
                <w:sz w:val="20"/>
                <w:szCs w:val="20"/>
              </w:rPr>
            </w:pPr>
            <w:r w:rsidRPr="00746462">
              <w:rPr>
                <w:sz w:val="20"/>
                <w:szCs w:val="20"/>
              </w:rPr>
              <w:t>Владимирович</w:t>
            </w:r>
          </w:p>
        </w:tc>
      </w:tr>
      <w:tr w:rsidR="00746462" w:rsidRPr="00746462" w14:paraId="3339CB21"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081133C0" w14:textId="77777777" w:rsidR="00746462" w:rsidRPr="00746462" w:rsidRDefault="00746462" w:rsidP="009D52AD">
            <w:pPr>
              <w:jc w:val="right"/>
              <w:rPr>
                <w:sz w:val="20"/>
                <w:szCs w:val="20"/>
              </w:rPr>
            </w:pPr>
            <w:r w:rsidRPr="00746462">
              <w:rPr>
                <w:sz w:val="20"/>
                <w:szCs w:val="20"/>
              </w:rPr>
              <w:t>30</w:t>
            </w:r>
          </w:p>
        </w:tc>
        <w:tc>
          <w:tcPr>
            <w:tcW w:w="2134" w:type="dxa"/>
            <w:tcBorders>
              <w:top w:val="nil"/>
              <w:left w:val="nil"/>
              <w:bottom w:val="single" w:sz="4" w:space="0" w:color="auto"/>
              <w:right w:val="single" w:sz="4" w:space="0" w:color="auto"/>
            </w:tcBorders>
            <w:shd w:val="clear" w:color="auto" w:fill="auto"/>
            <w:vAlign w:val="bottom"/>
            <w:hideMark/>
          </w:tcPr>
          <w:p w14:paraId="16FB058C" w14:textId="77777777" w:rsidR="00746462" w:rsidRPr="00746462" w:rsidRDefault="00746462" w:rsidP="009D52AD">
            <w:pPr>
              <w:rPr>
                <w:sz w:val="20"/>
                <w:szCs w:val="20"/>
              </w:rPr>
            </w:pPr>
            <w:r w:rsidRPr="00746462">
              <w:rPr>
                <w:sz w:val="20"/>
                <w:szCs w:val="20"/>
              </w:rPr>
              <w:t>Старченко</w:t>
            </w:r>
          </w:p>
        </w:tc>
        <w:tc>
          <w:tcPr>
            <w:tcW w:w="1657" w:type="dxa"/>
            <w:tcBorders>
              <w:top w:val="nil"/>
              <w:left w:val="nil"/>
              <w:bottom w:val="single" w:sz="4" w:space="0" w:color="auto"/>
              <w:right w:val="single" w:sz="4" w:space="0" w:color="auto"/>
            </w:tcBorders>
            <w:shd w:val="clear" w:color="auto" w:fill="auto"/>
            <w:vAlign w:val="bottom"/>
            <w:hideMark/>
          </w:tcPr>
          <w:p w14:paraId="37109990" w14:textId="77777777" w:rsidR="00746462" w:rsidRPr="00746462" w:rsidRDefault="00746462" w:rsidP="009D52AD">
            <w:pPr>
              <w:rPr>
                <w:sz w:val="20"/>
                <w:szCs w:val="20"/>
              </w:rPr>
            </w:pPr>
            <w:r w:rsidRPr="00746462">
              <w:rPr>
                <w:sz w:val="20"/>
                <w:szCs w:val="20"/>
              </w:rPr>
              <w:t>Любовь</w:t>
            </w:r>
          </w:p>
        </w:tc>
        <w:tc>
          <w:tcPr>
            <w:tcW w:w="2088" w:type="dxa"/>
            <w:tcBorders>
              <w:top w:val="nil"/>
              <w:left w:val="nil"/>
              <w:bottom w:val="single" w:sz="4" w:space="0" w:color="auto"/>
              <w:right w:val="single" w:sz="4" w:space="0" w:color="auto"/>
            </w:tcBorders>
            <w:shd w:val="clear" w:color="auto" w:fill="auto"/>
            <w:vAlign w:val="bottom"/>
            <w:hideMark/>
          </w:tcPr>
          <w:p w14:paraId="12DFEAA7" w14:textId="77777777" w:rsidR="00746462" w:rsidRPr="00746462" w:rsidRDefault="00746462" w:rsidP="009D52AD">
            <w:pPr>
              <w:rPr>
                <w:sz w:val="20"/>
                <w:szCs w:val="20"/>
              </w:rPr>
            </w:pPr>
            <w:r w:rsidRPr="00746462">
              <w:rPr>
                <w:sz w:val="20"/>
                <w:szCs w:val="20"/>
              </w:rPr>
              <w:t>Викторовна</w:t>
            </w:r>
          </w:p>
        </w:tc>
      </w:tr>
      <w:tr w:rsidR="00746462" w:rsidRPr="00746462" w14:paraId="0604948D"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4B328F3F" w14:textId="77777777" w:rsidR="00746462" w:rsidRPr="00746462" w:rsidRDefault="00746462" w:rsidP="009D52AD">
            <w:pPr>
              <w:jc w:val="right"/>
              <w:rPr>
                <w:sz w:val="20"/>
                <w:szCs w:val="20"/>
              </w:rPr>
            </w:pPr>
            <w:r w:rsidRPr="00746462">
              <w:rPr>
                <w:sz w:val="20"/>
                <w:szCs w:val="20"/>
              </w:rPr>
              <w:t>31</w:t>
            </w:r>
          </w:p>
        </w:tc>
        <w:tc>
          <w:tcPr>
            <w:tcW w:w="2134" w:type="dxa"/>
            <w:tcBorders>
              <w:top w:val="nil"/>
              <w:left w:val="nil"/>
              <w:bottom w:val="single" w:sz="4" w:space="0" w:color="auto"/>
              <w:right w:val="single" w:sz="4" w:space="0" w:color="auto"/>
            </w:tcBorders>
            <w:shd w:val="clear" w:color="auto" w:fill="auto"/>
            <w:vAlign w:val="bottom"/>
            <w:hideMark/>
          </w:tcPr>
          <w:p w14:paraId="6DAE510E" w14:textId="77777777" w:rsidR="00746462" w:rsidRPr="00746462" w:rsidRDefault="00746462" w:rsidP="009D52AD">
            <w:pPr>
              <w:rPr>
                <w:sz w:val="20"/>
                <w:szCs w:val="20"/>
              </w:rPr>
            </w:pPr>
            <w:r w:rsidRPr="00746462">
              <w:rPr>
                <w:sz w:val="20"/>
                <w:szCs w:val="20"/>
              </w:rPr>
              <w:t>Тимошина</w:t>
            </w:r>
          </w:p>
        </w:tc>
        <w:tc>
          <w:tcPr>
            <w:tcW w:w="1657" w:type="dxa"/>
            <w:tcBorders>
              <w:top w:val="nil"/>
              <w:left w:val="nil"/>
              <w:bottom w:val="single" w:sz="4" w:space="0" w:color="auto"/>
              <w:right w:val="single" w:sz="4" w:space="0" w:color="auto"/>
            </w:tcBorders>
            <w:shd w:val="clear" w:color="auto" w:fill="auto"/>
            <w:vAlign w:val="bottom"/>
            <w:hideMark/>
          </w:tcPr>
          <w:p w14:paraId="536878E0" w14:textId="77777777" w:rsidR="00746462" w:rsidRPr="00746462" w:rsidRDefault="00746462" w:rsidP="009D52AD">
            <w:pPr>
              <w:rPr>
                <w:sz w:val="20"/>
                <w:szCs w:val="20"/>
              </w:rPr>
            </w:pPr>
            <w:r w:rsidRPr="00746462">
              <w:rPr>
                <w:sz w:val="20"/>
                <w:szCs w:val="20"/>
              </w:rPr>
              <w:t>Глория</w:t>
            </w:r>
          </w:p>
        </w:tc>
        <w:tc>
          <w:tcPr>
            <w:tcW w:w="2088" w:type="dxa"/>
            <w:tcBorders>
              <w:top w:val="nil"/>
              <w:left w:val="nil"/>
              <w:bottom w:val="single" w:sz="4" w:space="0" w:color="auto"/>
              <w:right w:val="single" w:sz="4" w:space="0" w:color="auto"/>
            </w:tcBorders>
            <w:shd w:val="clear" w:color="auto" w:fill="auto"/>
            <w:vAlign w:val="bottom"/>
            <w:hideMark/>
          </w:tcPr>
          <w:p w14:paraId="69F20DB4" w14:textId="77777777" w:rsidR="00746462" w:rsidRPr="00746462" w:rsidRDefault="00746462" w:rsidP="009D52AD">
            <w:pPr>
              <w:rPr>
                <w:sz w:val="20"/>
                <w:szCs w:val="20"/>
              </w:rPr>
            </w:pPr>
            <w:r w:rsidRPr="00746462">
              <w:rPr>
                <w:sz w:val="20"/>
                <w:szCs w:val="20"/>
              </w:rPr>
              <w:t>Анатольевна</w:t>
            </w:r>
          </w:p>
        </w:tc>
      </w:tr>
      <w:tr w:rsidR="00746462" w:rsidRPr="00746462" w14:paraId="75FE353E"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78C396BF" w14:textId="77777777" w:rsidR="00746462" w:rsidRPr="00746462" w:rsidRDefault="00746462" w:rsidP="009D52AD">
            <w:pPr>
              <w:jc w:val="right"/>
              <w:rPr>
                <w:sz w:val="20"/>
                <w:szCs w:val="20"/>
              </w:rPr>
            </w:pPr>
            <w:r w:rsidRPr="00746462">
              <w:rPr>
                <w:sz w:val="20"/>
                <w:szCs w:val="20"/>
              </w:rPr>
              <w:t>32</w:t>
            </w:r>
          </w:p>
        </w:tc>
        <w:tc>
          <w:tcPr>
            <w:tcW w:w="2134" w:type="dxa"/>
            <w:tcBorders>
              <w:top w:val="nil"/>
              <w:left w:val="nil"/>
              <w:bottom w:val="single" w:sz="4" w:space="0" w:color="auto"/>
              <w:right w:val="single" w:sz="4" w:space="0" w:color="auto"/>
            </w:tcBorders>
            <w:shd w:val="clear" w:color="auto" w:fill="auto"/>
            <w:vAlign w:val="bottom"/>
            <w:hideMark/>
          </w:tcPr>
          <w:p w14:paraId="027B2011" w14:textId="77777777" w:rsidR="00746462" w:rsidRPr="00746462" w:rsidRDefault="00746462" w:rsidP="009D52AD">
            <w:pPr>
              <w:rPr>
                <w:sz w:val="20"/>
                <w:szCs w:val="20"/>
              </w:rPr>
            </w:pPr>
            <w:r w:rsidRPr="00746462">
              <w:rPr>
                <w:sz w:val="20"/>
                <w:szCs w:val="20"/>
              </w:rPr>
              <w:t>Фомин</w:t>
            </w:r>
          </w:p>
        </w:tc>
        <w:tc>
          <w:tcPr>
            <w:tcW w:w="1657" w:type="dxa"/>
            <w:tcBorders>
              <w:top w:val="nil"/>
              <w:left w:val="nil"/>
              <w:bottom w:val="single" w:sz="4" w:space="0" w:color="auto"/>
              <w:right w:val="single" w:sz="4" w:space="0" w:color="auto"/>
            </w:tcBorders>
            <w:shd w:val="clear" w:color="auto" w:fill="auto"/>
            <w:vAlign w:val="bottom"/>
            <w:hideMark/>
          </w:tcPr>
          <w:p w14:paraId="4889D742" w14:textId="77777777" w:rsidR="00746462" w:rsidRPr="00746462" w:rsidRDefault="00746462" w:rsidP="009D52AD">
            <w:pPr>
              <w:rPr>
                <w:sz w:val="20"/>
                <w:szCs w:val="20"/>
              </w:rPr>
            </w:pPr>
            <w:r w:rsidRPr="00746462">
              <w:rPr>
                <w:sz w:val="20"/>
                <w:szCs w:val="20"/>
              </w:rPr>
              <w:t>Дмитрий</w:t>
            </w:r>
          </w:p>
        </w:tc>
        <w:tc>
          <w:tcPr>
            <w:tcW w:w="2088" w:type="dxa"/>
            <w:tcBorders>
              <w:top w:val="nil"/>
              <w:left w:val="nil"/>
              <w:bottom w:val="single" w:sz="4" w:space="0" w:color="auto"/>
              <w:right w:val="single" w:sz="4" w:space="0" w:color="auto"/>
            </w:tcBorders>
            <w:shd w:val="clear" w:color="auto" w:fill="auto"/>
            <w:vAlign w:val="bottom"/>
            <w:hideMark/>
          </w:tcPr>
          <w:p w14:paraId="6B13E9D3" w14:textId="77777777" w:rsidR="00746462" w:rsidRPr="00746462" w:rsidRDefault="00746462" w:rsidP="009D52AD">
            <w:pPr>
              <w:rPr>
                <w:sz w:val="20"/>
                <w:szCs w:val="20"/>
              </w:rPr>
            </w:pPr>
            <w:r w:rsidRPr="00746462">
              <w:rPr>
                <w:sz w:val="20"/>
                <w:szCs w:val="20"/>
              </w:rPr>
              <w:t>Николаевич</w:t>
            </w:r>
          </w:p>
        </w:tc>
      </w:tr>
      <w:tr w:rsidR="00746462" w:rsidRPr="00746462" w14:paraId="6AD6F445"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344D7373" w14:textId="77777777" w:rsidR="00746462" w:rsidRPr="00746462" w:rsidRDefault="00746462" w:rsidP="009D52AD">
            <w:pPr>
              <w:jc w:val="right"/>
              <w:rPr>
                <w:sz w:val="20"/>
                <w:szCs w:val="20"/>
              </w:rPr>
            </w:pPr>
            <w:r w:rsidRPr="00746462">
              <w:rPr>
                <w:sz w:val="20"/>
                <w:szCs w:val="20"/>
              </w:rPr>
              <w:t>33</w:t>
            </w:r>
          </w:p>
        </w:tc>
        <w:tc>
          <w:tcPr>
            <w:tcW w:w="2134" w:type="dxa"/>
            <w:tcBorders>
              <w:top w:val="nil"/>
              <w:left w:val="nil"/>
              <w:bottom w:val="single" w:sz="4" w:space="0" w:color="auto"/>
              <w:right w:val="single" w:sz="4" w:space="0" w:color="auto"/>
            </w:tcBorders>
            <w:shd w:val="clear" w:color="auto" w:fill="auto"/>
            <w:hideMark/>
          </w:tcPr>
          <w:p w14:paraId="1A52DA39" w14:textId="77777777" w:rsidR="00746462" w:rsidRPr="00746462" w:rsidRDefault="00746462" w:rsidP="009D52AD">
            <w:pPr>
              <w:rPr>
                <w:sz w:val="20"/>
                <w:szCs w:val="20"/>
              </w:rPr>
            </w:pPr>
            <w:r w:rsidRPr="00746462">
              <w:rPr>
                <w:sz w:val="20"/>
                <w:szCs w:val="20"/>
              </w:rPr>
              <w:t>Бочкарёва</w:t>
            </w:r>
          </w:p>
        </w:tc>
        <w:tc>
          <w:tcPr>
            <w:tcW w:w="1657" w:type="dxa"/>
            <w:tcBorders>
              <w:top w:val="nil"/>
              <w:left w:val="nil"/>
              <w:bottom w:val="single" w:sz="4" w:space="0" w:color="auto"/>
              <w:right w:val="single" w:sz="4" w:space="0" w:color="auto"/>
            </w:tcBorders>
            <w:shd w:val="clear" w:color="auto" w:fill="auto"/>
            <w:hideMark/>
          </w:tcPr>
          <w:p w14:paraId="778A6F35" w14:textId="77777777" w:rsidR="00746462" w:rsidRPr="00746462" w:rsidRDefault="00746462" w:rsidP="009D52AD">
            <w:pPr>
              <w:rPr>
                <w:sz w:val="20"/>
                <w:szCs w:val="20"/>
              </w:rPr>
            </w:pPr>
            <w:r w:rsidRPr="00746462">
              <w:rPr>
                <w:sz w:val="20"/>
                <w:szCs w:val="20"/>
              </w:rPr>
              <w:t>Яна</w:t>
            </w:r>
          </w:p>
        </w:tc>
        <w:tc>
          <w:tcPr>
            <w:tcW w:w="2088" w:type="dxa"/>
            <w:tcBorders>
              <w:top w:val="nil"/>
              <w:left w:val="nil"/>
              <w:bottom w:val="single" w:sz="4" w:space="0" w:color="auto"/>
              <w:right w:val="single" w:sz="4" w:space="0" w:color="auto"/>
            </w:tcBorders>
            <w:shd w:val="clear" w:color="auto" w:fill="auto"/>
            <w:hideMark/>
          </w:tcPr>
          <w:p w14:paraId="14D92E6E" w14:textId="77777777" w:rsidR="00746462" w:rsidRPr="00746462" w:rsidRDefault="00746462" w:rsidP="009D52AD">
            <w:pPr>
              <w:rPr>
                <w:sz w:val="20"/>
                <w:szCs w:val="20"/>
              </w:rPr>
            </w:pPr>
            <w:r w:rsidRPr="00746462">
              <w:rPr>
                <w:sz w:val="20"/>
                <w:szCs w:val="20"/>
              </w:rPr>
              <w:t>Павловна</w:t>
            </w:r>
          </w:p>
        </w:tc>
      </w:tr>
      <w:tr w:rsidR="00746462" w:rsidRPr="00746462" w14:paraId="78045D2A"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5365F1C1" w14:textId="77777777" w:rsidR="00746462" w:rsidRPr="00746462" w:rsidRDefault="00746462" w:rsidP="009D52AD">
            <w:pPr>
              <w:jc w:val="right"/>
              <w:rPr>
                <w:sz w:val="20"/>
                <w:szCs w:val="20"/>
              </w:rPr>
            </w:pPr>
            <w:r w:rsidRPr="00746462">
              <w:rPr>
                <w:sz w:val="20"/>
                <w:szCs w:val="20"/>
              </w:rPr>
              <w:t>34</w:t>
            </w:r>
          </w:p>
        </w:tc>
        <w:tc>
          <w:tcPr>
            <w:tcW w:w="2134" w:type="dxa"/>
            <w:tcBorders>
              <w:top w:val="nil"/>
              <w:left w:val="nil"/>
              <w:bottom w:val="single" w:sz="4" w:space="0" w:color="auto"/>
              <w:right w:val="single" w:sz="4" w:space="0" w:color="auto"/>
            </w:tcBorders>
            <w:shd w:val="clear" w:color="000000" w:fill="FFFFFF"/>
            <w:noWrap/>
            <w:vAlign w:val="bottom"/>
            <w:hideMark/>
          </w:tcPr>
          <w:p w14:paraId="08F8482B" w14:textId="77777777" w:rsidR="00746462" w:rsidRPr="00746462" w:rsidRDefault="00746462" w:rsidP="009D52AD">
            <w:pPr>
              <w:rPr>
                <w:sz w:val="20"/>
                <w:szCs w:val="20"/>
              </w:rPr>
            </w:pPr>
            <w:proofErr w:type="spellStart"/>
            <w:r w:rsidRPr="00746462">
              <w:rPr>
                <w:sz w:val="20"/>
                <w:szCs w:val="20"/>
              </w:rPr>
              <w:t>Антонян</w:t>
            </w:r>
            <w:proofErr w:type="spellEnd"/>
          </w:p>
        </w:tc>
        <w:tc>
          <w:tcPr>
            <w:tcW w:w="1657" w:type="dxa"/>
            <w:tcBorders>
              <w:top w:val="nil"/>
              <w:left w:val="nil"/>
              <w:bottom w:val="single" w:sz="4" w:space="0" w:color="auto"/>
              <w:right w:val="single" w:sz="4" w:space="0" w:color="auto"/>
            </w:tcBorders>
            <w:shd w:val="clear" w:color="000000" w:fill="FFFFFF"/>
            <w:noWrap/>
            <w:vAlign w:val="bottom"/>
            <w:hideMark/>
          </w:tcPr>
          <w:p w14:paraId="37F53EF0" w14:textId="77777777" w:rsidR="00746462" w:rsidRPr="00746462" w:rsidRDefault="00746462" w:rsidP="009D52AD">
            <w:pPr>
              <w:rPr>
                <w:sz w:val="20"/>
                <w:szCs w:val="20"/>
              </w:rPr>
            </w:pPr>
            <w:r w:rsidRPr="00746462">
              <w:rPr>
                <w:sz w:val="20"/>
                <w:szCs w:val="20"/>
              </w:rPr>
              <w:t>Диана</w:t>
            </w:r>
          </w:p>
        </w:tc>
        <w:tc>
          <w:tcPr>
            <w:tcW w:w="2088" w:type="dxa"/>
            <w:tcBorders>
              <w:top w:val="nil"/>
              <w:left w:val="nil"/>
              <w:bottom w:val="single" w:sz="4" w:space="0" w:color="auto"/>
              <w:right w:val="single" w:sz="4" w:space="0" w:color="auto"/>
            </w:tcBorders>
            <w:shd w:val="clear" w:color="000000" w:fill="FFFFFF"/>
            <w:noWrap/>
            <w:vAlign w:val="bottom"/>
            <w:hideMark/>
          </w:tcPr>
          <w:p w14:paraId="567C4232" w14:textId="77777777" w:rsidR="00746462" w:rsidRPr="00746462" w:rsidRDefault="00746462" w:rsidP="009D52AD">
            <w:pPr>
              <w:rPr>
                <w:sz w:val="20"/>
                <w:szCs w:val="20"/>
              </w:rPr>
            </w:pPr>
            <w:proofErr w:type="spellStart"/>
            <w:r w:rsidRPr="00746462">
              <w:rPr>
                <w:sz w:val="20"/>
                <w:szCs w:val="20"/>
              </w:rPr>
              <w:t>Арташовна</w:t>
            </w:r>
            <w:proofErr w:type="spellEnd"/>
          </w:p>
        </w:tc>
      </w:tr>
      <w:tr w:rsidR="00746462" w:rsidRPr="00746462" w14:paraId="4A13DD31"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5A770EC4" w14:textId="77777777" w:rsidR="00746462" w:rsidRPr="00746462" w:rsidRDefault="00746462" w:rsidP="009D52AD">
            <w:pPr>
              <w:jc w:val="right"/>
              <w:rPr>
                <w:sz w:val="20"/>
                <w:szCs w:val="20"/>
              </w:rPr>
            </w:pPr>
            <w:r w:rsidRPr="00746462">
              <w:rPr>
                <w:sz w:val="20"/>
                <w:szCs w:val="20"/>
              </w:rPr>
              <w:t>35</w:t>
            </w:r>
          </w:p>
        </w:tc>
        <w:tc>
          <w:tcPr>
            <w:tcW w:w="2134" w:type="dxa"/>
            <w:tcBorders>
              <w:top w:val="nil"/>
              <w:left w:val="nil"/>
              <w:bottom w:val="single" w:sz="4" w:space="0" w:color="auto"/>
              <w:right w:val="single" w:sz="4" w:space="0" w:color="auto"/>
            </w:tcBorders>
            <w:shd w:val="clear" w:color="000000" w:fill="FFFFFF"/>
            <w:noWrap/>
            <w:vAlign w:val="bottom"/>
            <w:hideMark/>
          </w:tcPr>
          <w:p w14:paraId="247E4E72" w14:textId="77777777" w:rsidR="00746462" w:rsidRPr="00746462" w:rsidRDefault="00746462" w:rsidP="009D52AD">
            <w:pPr>
              <w:rPr>
                <w:sz w:val="20"/>
                <w:szCs w:val="20"/>
              </w:rPr>
            </w:pPr>
            <w:proofErr w:type="spellStart"/>
            <w:r w:rsidRPr="00746462">
              <w:rPr>
                <w:sz w:val="20"/>
                <w:szCs w:val="20"/>
              </w:rPr>
              <w:t>Аптрахимова</w:t>
            </w:r>
            <w:proofErr w:type="spellEnd"/>
          </w:p>
        </w:tc>
        <w:tc>
          <w:tcPr>
            <w:tcW w:w="1657" w:type="dxa"/>
            <w:tcBorders>
              <w:top w:val="nil"/>
              <w:left w:val="nil"/>
              <w:bottom w:val="single" w:sz="4" w:space="0" w:color="auto"/>
              <w:right w:val="single" w:sz="4" w:space="0" w:color="auto"/>
            </w:tcBorders>
            <w:shd w:val="clear" w:color="000000" w:fill="FFFFFF"/>
            <w:noWrap/>
            <w:vAlign w:val="bottom"/>
            <w:hideMark/>
          </w:tcPr>
          <w:p w14:paraId="1C942BB4" w14:textId="77777777" w:rsidR="00746462" w:rsidRPr="00746462" w:rsidRDefault="00746462" w:rsidP="009D52AD">
            <w:pPr>
              <w:rPr>
                <w:sz w:val="20"/>
                <w:szCs w:val="20"/>
              </w:rPr>
            </w:pPr>
            <w:r w:rsidRPr="00746462">
              <w:rPr>
                <w:sz w:val="20"/>
                <w:szCs w:val="20"/>
              </w:rPr>
              <w:t>Алия</w:t>
            </w:r>
          </w:p>
        </w:tc>
        <w:tc>
          <w:tcPr>
            <w:tcW w:w="2088" w:type="dxa"/>
            <w:tcBorders>
              <w:top w:val="nil"/>
              <w:left w:val="nil"/>
              <w:bottom w:val="single" w:sz="4" w:space="0" w:color="auto"/>
              <w:right w:val="single" w:sz="4" w:space="0" w:color="auto"/>
            </w:tcBorders>
            <w:shd w:val="clear" w:color="000000" w:fill="FFFFFF"/>
            <w:noWrap/>
            <w:vAlign w:val="bottom"/>
            <w:hideMark/>
          </w:tcPr>
          <w:p w14:paraId="7B5D6C62" w14:textId="77777777" w:rsidR="00746462" w:rsidRPr="00746462" w:rsidRDefault="00746462" w:rsidP="009D52AD">
            <w:pPr>
              <w:rPr>
                <w:sz w:val="20"/>
                <w:szCs w:val="20"/>
              </w:rPr>
            </w:pPr>
            <w:proofErr w:type="spellStart"/>
            <w:r w:rsidRPr="00746462">
              <w:rPr>
                <w:sz w:val="20"/>
                <w:szCs w:val="20"/>
              </w:rPr>
              <w:t>Абайдуловна</w:t>
            </w:r>
            <w:proofErr w:type="spellEnd"/>
          </w:p>
        </w:tc>
      </w:tr>
      <w:tr w:rsidR="00746462" w:rsidRPr="00746462" w14:paraId="5DA467BD"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771988B9" w14:textId="77777777" w:rsidR="00746462" w:rsidRPr="00746462" w:rsidRDefault="00746462" w:rsidP="009D52AD">
            <w:pPr>
              <w:jc w:val="right"/>
              <w:rPr>
                <w:sz w:val="20"/>
                <w:szCs w:val="20"/>
              </w:rPr>
            </w:pPr>
            <w:r w:rsidRPr="00746462">
              <w:rPr>
                <w:sz w:val="20"/>
                <w:szCs w:val="20"/>
              </w:rPr>
              <w:t>36</w:t>
            </w:r>
          </w:p>
        </w:tc>
        <w:tc>
          <w:tcPr>
            <w:tcW w:w="2134" w:type="dxa"/>
            <w:tcBorders>
              <w:top w:val="nil"/>
              <w:left w:val="nil"/>
              <w:bottom w:val="single" w:sz="4" w:space="0" w:color="auto"/>
              <w:right w:val="single" w:sz="4" w:space="0" w:color="auto"/>
            </w:tcBorders>
            <w:shd w:val="clear" w:color="000000" w:fill="FFFFFF"/>
            <w:noWrap/>
            <w:vAlign w:val="bottom"/>
            <w:hideMark/>
          </w:tcPr>
          <w:p w14:paraId="299F1EF0" w14:textId="77777777" w:rsidR="00746462" w:rsidRPr="00746462" w:rsidRDefault="00746462" w:rsidP="009D52AD">
            <w:pPr>
              <w:rPr>
                <w:sz w:val="20"/>
                <w:szCs w:val="20"/>
              </w:rPr>
            </w:pPr>
            <w:proofErr w:type="spellStart"/>
            <w:r w:rsidRPr="00746462">
              <w:rPr>
                <w:sz w:val="20"/>
                <w:szCs w:val="20"/>
              </w:rPr>
              <w:t>Апчелеева</w:t>
            </w:r>
            <w:proofErr w:type="spellEnd"/>
          </w:p>
        </w:tc>
        <w:tc>
          <w:tcPr>
            <w:tcW w:w="1657" w:type="dxa"/>
            <w:tcBorders>
              <w:top w:val="nil"/>
              <w:left w:val="nil"/>
              <w:bottom w:val="single" w:sz="4" w:space="0" w:color="auto"/>
              <w:right w:val="single" w:sz="4" w:space="0" w:color="auto"/>
            </w:tcBorders>
            <w:shd w:val="clear" w:color="000000" w:fill="FFFFFF"/>
            <w:noWrap/>
            <w:vAlign w:val="bottom"/>
            <w:hideMark/>
          </w:tcPr>
          <w:p w14:paraId="5872AF3C" w14:textId="77777777" w:rsidR="00746462" w:rsidRPr="00746462" w:rsidRDefault="00746462" w:rsidP="009D52AD">
            <w:pPr>
              <w:rPr>
                <w:sz w:val="20"/>
                <w:szCs w:val="20"/>
              </w:rPr>
            </w:pPr>
            <w:proofErr w:type="spellStart"/>
            <w:r w:rsidRPr="00746462">
              <w:rPr>
                <w:sz w:val="20"/>
                <w:szCs w:val="20"/>
              </w:rPr>
              <w:t>Сакия</w:t>
            </w:r>
            <w:proofErr w:type="spellEnd"/>
          </w:p>
        </w:tc>
        <w:tc>
          <w:tcPr>
            <w:tcW w:w="2088" w:type="dxa"/>
            <w:tcBorders>
              <w:top w:val="nil"/>
              <w:left w:val="nil"/>
              <w:bottom w:val="single" w:sz="4" w:space="0" w:color="auto"/>
              <w:right w:val="single" w:sz="4" w:space="0" w:color="auto"/>
            </w:tcBorders>
            <w:shd w:val="clear" w:color="000000" w:fill="FFFFFF"/>
            <w:noWrap/>
            <w:vAlign w:val="bottom"/>
            <w:hideMark/>
          </w:tcPr>
          <w:p w14:paraId="42B966AA" w14:textId="77777777" w:rsidR="00746462" w:rsidRPr="00746462" w:rsidRDefault="00746462" w:rsidP="009D52AD">
            <w:pPr>
              <w:rPr>
                <w:sz w:val="20"/>
                <w:szCs w:val="20"/>
              </w:rPr>
            </w:pPr>
            <w:proofErr w:type="spellStart"/>
            <w:r w:rsidRPr="00746462">
              <w:rPr>
                <w:sz w:val="20"/>
                <w:szCs w:val="20"/>
              </w:rPr>
              <w:t>Хабибулловна</w:t>
            </w:r>
            <w:proofErr w:type="spellEnd"/>
          </w:p>
        </w:tc>
      </w:tr>
      <w:tr w:rsidR="00746462" w:rsidRPr="00746462" w14:paraId="25F619FB"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072CB1A7" w14:textId="77777777" w:rsidR="00746462" w:rsidRPr="00746462" w:rsidRDefault="00746462" w:rsidP="009D52AD">
            <w:pPr>
              <w:jc w:val="right"/>
              <w:rPr>
                <w:sz w:val="20"/>
                <w:szCs w:val="20"/>
              </w:rPr>
            </w:pPr>
            <w:r w:rsidRPr="00746462">
              <w:rPr>
                <w:sz w:val="20"/>
                <w:szCs w:val="20"/>
              </w:rPr>
              <w:t>37</w:t>
            </w:r>
          </w:p>
        </w:tc>
        <w:tc>
          <w:tcPr>
            <w:tcW w:w="2134" w:type="dxa"/>
            <w:tcBorders>
              <w:top w:val="nil"/>
              <w:left w:val="nil"/>
              <w:bottom w:val="single" w:sz="4" w:space="0" w:color="auto"/>
              <w:right w:val="single" w:sz="4" w:space="0" w:color="auto"/>
            </w:tcBorders>
            <w:shd w:val="clear" w:color="000000" w:fill="FFFFFF"/>
            <w:noWrap/>
            <w:vAlign w:val="bottom"/>
            <w:hideMark/>
          </w:tcPr>
          <w:p w14:paraId="58A80E09" w14:textId="77777777" w:rsidR="00746462" w:rsidRPr="00746462" w:rsidRDefault="00746462" w:rsidP="009D52AD">
            <w:pPr>
              <w:rPr>
                <w:sz w:val="20"/>
                <w:szCs w:val="20"/>
              </w:rPr>
            </w:pPr>
            <w:proofErr w:type="spellStart"/>
            <w:r w:rsidRPr="00746462">
              <w:rPr>
                <w:sz w:val="20"/>
                <w:szCs w:val="20"/>
              </w:rPr>
              <w:t>Апчелеева</w:t>
            </w:r>
            <w:proofErr w:type="spellEnd"/>
          </w:p>
        </w:tc>
        <w:tc>
          <w:tcPr>
            <w:tcW w:w="1657" w:type="dxa"/>
            <w:tcBorders>
              <w:top w:val="nil"/>
              <w:left w:val="nil"/>
              <w:bottom w:val="single" w:sz="4" w:space="0" w:color="auto"/>
              <w:right w:val="single" w:sz="4" w:space="0" w:color="auto"/>
            </w:tcBorders>
            <w:shd w:val="clear" w:color="000000" w:fill="FFFFFF"/>
            <w:noWrap/>
            <w:vAlign w:val="bottom"/>
            <w:hideMark/>
          </w:tcPr>
          <w:p w14:paraId="422F5C37" w14:textId="77777777" w:rsidR="00746462" w:rsidRPr="00746462" w:rsidRDefault="00746462" w:rsidP="009D52AD">
            <w:pPr>
              <w:rPr>
                <w:sz w:val="20"/>
                <w:szCs w:val="20"/>
              </w:rPr>
            </w:pPr>
            <w:proofErr w:type="spellStart"/>
            <w:r w:rsidRPr="00746462">
              <w:rPr>
                <w:sz w:val="20"/>
                <w:szCs w:val="20"/>
              </w:rPr>
              <w:t>Савия</w:t>
            </w:r>
            <w:proofErr w:type="spellEnd"/>
          </w:p>
        </w:tc>
        <w:tc>
          <w:tcPr>
            <w:tcW w:w="2088" w:type="dxa"/>
            <w:tcBorders>
              <w:top w:val="nil"/>
              <w:left w:val="nil"/>
              <w:bottom w:val="single" w:sz="4" w:space="0" w:color="auto"/>
              <w:right w:val="single" w:sz="4" w:space="0" w:color="auto"/>
            </w:tcBorders>
            <w:shd w:val="clear" w:color="000000" w:fill="FFFFFF"/>
            <w:noWrap/>
            <w:vAlign w:val="bottom"/>
            <w:hideMark/>
          </w:tcPr>
          <w:p w14:paraId="2DF187DE" w14:textId="77777777" w:rsidR="00746462" w:rsidRPr="00746462" w:rsidRDefault="00746462" w:rsidP="009D52AD">
            <w:pPr>
              <w:rPr>
                <w:sz w:val="20"/>
                <w:szCs w:val="20"/>
              </w:rPr>
            </w:pPr>
            <w:proofErr w:type="spellStart"/>
            <w:r w:rsidRPr="00746462">
              <w:rPr>
                <w:sz w:val="20"/>
                <w:szCs w:val="20"/>
              </w:rPr>
              <w:t>Анасовна</w:t>
            </w:r>
            <w:proofErr w:type="spellEnd"/>
          </w:p>
        </w:tc>
      </w:tr>
      <w:tr w:rsidR="00746462" w:rsidRPr="00746462" w14:paraId="0A8AE3E1"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6D4F6CDA" w14:textId="77777777" w:rsidR="00746462" w:rsidRPr="00746462" w:rsidRDefault="00746462" w:rsidP="009D52AD">
            <w:pPr>
              <w:jc w:val="right"/>
              <w:rPr>
                <w:sz w:val="20"/>
                <w:szCs w:val="20"/>
              </w:rPr>
            </w:pPr>
            <w:r w:rsidRPr="00746462">
              <w:rPr>
                <w:sz w:val="20"/>
                <w:szCs w:val="20"/>
              </w:rPr>
              <w:t>38</w:t>
            </w:r>
          </w:p>
        </w:tc>
        <w:tc>
          <w:tcPr>
            <w:tcW w:w="2134" w:type="dxa"/>
            <w:tcBorders>
              <w:top w:val="nil"/>
              <w:left w:val="nil"/>
              <w:bottom w:val="single" w:sz="4" w:space="0" w:color="auto"/>
              <w:right w:val="single" w:sz="4" w:space="0" w:color="auto"/>
            </w:tcBorders>
            <w:shd w:val="clear" w:color="000000" w:fill="FFFFFF"/>
            <w:noWrap/>
            <w:vAlign w:val="bottom"/>
            <w:hideMark/>
          </w:tcPr>
          <w:p w14:paraId="1B0FC9A7" w14:textId="77777777" w:rsidR="00746462" w:rsidRPr="00746462" w:rsidRDefault="00746462" w:rsidP="009D52AD">
            <w:pPr>
              <w:rPr>
                <w:sz w:val="20"/>
                <w:szCs w:val="20"/>
              </w:rPr>
            </w:pPr>
            <w:proofErr w:type="spellStart"/>
            <w:r w:rsidRPr="00746462">
              <w:rPr>
                <w:sz w:val="20"/>
                <w:szCs w:val="20"/>
              </w:rPr>
              <w:t>Апчелеева</w:t>
            </w:r>
            <w:proofErr w:type="spellEnd"/>
          </w:p>
        </w:tc>
        <w:tc>
          <w:tcPr>
            <w:tcW w:w="1657" w:type="dxa"/>
            <w:tcBorders>
              <w:top w:val="nil"/>
              <w:left w:val="nil"/>
              <w:bottom w:val="single" w:sz="4" w:space="0" w:color="auto"/>
              <w:right w:val="single" w:sz="4" w:space="0" w:color="auto"/>
            </w:tcBorders>
            <w:shd w:val="clear" w:color="000000" w:fill="FFFFFF"/>
            <w:noWrap/>
            <w:vAlign w:val="bottom"/>
            <w:hideMark/>
          </w:tcPr>
          <w:p w14:paraId="47B7D938" w14:textId="77777777" w:rsidR="00746462" w:rsidRPr="00746462" w:rsidRDefault="00746462" w:rsidP="009D52AD">
            <w:pPr>
              <w:rPr>
                <w:sz w:val="20"/>
                <w:szCs w:val="20"/>
              </w:rPr>
            </w:pPr>
            <w:proofErr w:type="spellStart"/>
            <w:r w:rsidRPr="00746462">
              <w:rPr>
                <w:sz w:val="20"/>
                <w:szCs w:val="20"/>
              </w:rPr>
              <w:t>Галья</w:t>
            </w:r>
            <w:proofErr w:type="spellEnd"/>
          </w:p>
        </w:tc>
        <w:tc>
          <w:tcPr>
            <w:tcW w:w="2088" w:type="dxa"/>
            <w:tcBorders>
              <w:top w:val="nil"/>
              <w:left w:val="nil"/>
              <w:bottom w:val="single" w:sz="4" w:space="0" w:color="auto"/>
              <w:right w:val="single" w:sz="4" w:space="0" w:color="auto"/>
            </w:tcBorders>
            <w:shd w:val="clear" w:color="000000" w:fill="FFFFFF"/>
            <w:noWrap/>
            <w:vAlign w:val="bottom"/>
            <w:hideMark/>
          </w:tcPr>
          <w:p w14:paraId="7315131B" w14:textId="77777777" w:rsidR="00746462" w:rsidRPr="00746462" w:rsidRDefault="00746462" w:rsidP="009D52AD">
            <w:pPr>
              <w:rPr>
                <w:sz w:val="20"/>
                <w:szCs w:val="20"/>
              </w:rPr>
            </w:pPr>
            <w:proofErr w:type="spellStart"/>
            <w:r w:rsidRPr="00746462">
              <w:rPr>
                <w:sz w:val="20"/>
                <w:szCs w:val="20"/>
              </w:rPr>
              <w:t>Ибрагимовна</w:t>
            </w:r>
            <w:proofErr w:type="spellEnd"/>
          </w:p>
        </w:tc>
      </w:tr>
      <w:tr w:rsidR="00746462" w:rsidRPr="00746462" w14:paraId="7F6F2F0C"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0D54E5F7" w14:textId="77777777" w:rsidR="00746462" w:rsidRPr="00746462" w:rsidRDefault="00746462" w:rsidP="009D52AD">
            <w:pPr>
              <w:jc w:val="right"/>
              <w:rPr>
                <w:sz w:val="20"/>
                <w:szCs w:val="20"/>
              </w:rPr>
            </w:pPr>
            <w:r w:rsidRPr="00746462">
              <w:rPr>
                <w:sz w:val="20"/>
                <w:szCs w:val="20"/>
              </w:rPr>
              <w:t>39</w:t>
            </w:r>
          </w:p>
        </w:tc>
        <w:tc>
          <w:tcPr>
            <w:tcW w:w="2134" w:type="dxa"/>
            <w:tcBorders>
              <w:top w:val="nil"/>
              <w:left w:val="nil"/>
              <w:bottom w:val="single" w:sz="4" w:space="0" w:color="auto"/>
              <w:right w:val="single" w:sz="4" w:space="0" w:color="auto"/>
            </w:tcBorders>
            <w:shd w:val="clear" w:color="000000" w:fill="FFFFFF"/>
            <w:noWrap/>
            <w:vAlign w:val="bottom"/>
            <w:hideMark/>
          </w:tcPr>
          <w:p w14:paraId="0D06E330" w14:textId="77777777" w:rsidR="00746462" w:rsidRPr="00746462" w:rsidRDefault="00746462" w:rsidP="009D52AD">
            <w:pPr>
              <w:rPr>
                <w:sz w:val="20"/>
                <w:szCs w:val="20"/>
              </w:rPr>
            </w:pPr>
            <w:proofErr w:type="spellStart"/>
            <w:r w:rsidRPr="00746462">
              <w:rPr>
                <w:sz w:val="20"/>
                <w:szCs w:val="20"/>
              </w:rPr>
              <w:t>Апчелеева</w:t>
            </w:r>
            <w:proofErr w:type="spellEnd"/>
          </w:p>
        </w:tc>
        <w:tc>
          <w:tcPr>
            <w:tcW w:w="1657" w:type="dxa"/>
            <w:tcBorders>
              <w:top w:val="nil"/>
              <w:left w:val="nil"/>
              <w:bottom w:val="single" w:sz="4" w:space="0" w:color="auto"/>
              <w:right w:val="single" w:sz="4" w:space="0" w:color="auto"/>
            </w:tcBorders>
            <w:shd w:val="clear" w:color="000000" w:fill="FFFFFF"/>
            <w:noWrap/>
            <w:vAlign w:val="bottom"/>
            <w:hideMark/>
          </w:tcPr>
          <w:p w14:paraId="5C467397" w14:textId="77777777" w:rsidR="00746462" w:rsidRPr="00746462" w:rsidRDefault="00746462" w:rsidP="009D52AD">
            <w:pPr>
              <w:rPr>
                <w:sz w:val="20"/>
                <w:szCs w:val="20"/>
              </w:rPr>
            </w:pPr>
            <w:r w:rsidRPr="00746462">
              <w:rPr>
                <w:sz w:val="20"/>
                <w:szCs w:val="20"/>
              </w:rPr>
              <w:t>Лира</w:t>
            </w:r>
          </w:p>
        </w:tc>
        <w:tc>
          <w:tcPr>
            <w:tcW w:w="2088" w:type="dxa"/>
            <w:tcBorders>
              <w:top w:val="nil"/>
              <w:left w:val="nil"/>
              <w:bottom w:val="single" w:sz="4" w:space="0" w:color="auto"/>
              <w:right w:val="single" w:sz="4" w:space="0" w:color="auto"/>
            </w:tcBorders>
            <w:shd w:val="clear" w:color="000000" w:fill="FFFFFF"/>
            <w:noWrap/>
            <w:vAlign w:val="bottom"/>
            <w:hideMark/>
          </w:tcPr>
          <w:p w14:paraId="15CD48D1" w14:textId="77777777" w:rsidR="00746462" w:rsidRPr="00746462" w:rsidRDefault="00746462" w:rsidP="009D52AD">
            <w:pPr>
              <w:rPr>
                <w:sz w:val="20"/>
                <w:szCs w:val="20"/>
              </w:rPr>
            </w:pPr>
            <w:proofErr w:type="spellStart"/>
            <w:r w:rsidRPr="00746462">
              <w:rPr>
                <w:sz w:val="20"/>
                <w:szCs w:val="20"/>
              </w:rPr>
              <w:t>Фаридовна</w:t>
            </w:r>
            <w:proofErr w:type="spellEnd"/>
          </w:p>
        </w:tc>
      </w:tr>
      <w:tr w:rsidR="00746462" w:rsidRPr="00746462" w14:paraId="386C614D"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676CD73E" w14:textId="77777777" w:rsidR="00746462" w:rsidRPr="00746462" w:rsidRDefault="00746462" w:rsidP="009D52AD">
            <w:pPr>
              <w:jc w:val="right"/>
              <w:rPr>
                <w:sz w:val="20"/>
                <w:szCs w:val="20"/>
              </w:rPr>
            </w:pPr>
            <w:r w:rsidRPr="00746462">
              <w:rPr>
                <w:sz w:val="20"/>
                <w:szCs w:val="20"/>
              </w:rPr>
              <w:t>40</w:t>
            </w:r>
          </w:p>
        </w:tc>
        <w:tc>
          <w:tcPr>
            <w:tcW w:w="2134" w:type="dxa"/>
            <w:tcBorders>
              <w:top w:val="nil"/>
              <w:left w:val="nil"/>
              <w:bottom w:val="single" w:sz="4" w:space="0" w:color="auto"/>
              <w:right w:val="single" w:sz="4" w:space="0" w:color="auto"/>
            </w:tcBorders>
            <w:shd w:val="clear" w:color="000000" w:fill="FFFFFF"/>
            <w:noWrap/>
            <w:vAlign w:val="bottom"/>
            <w:hideMark/>
          </w:tcPr>
          <w:p w14:paraId="558A5757" w14:textId="77777777" w:rsidR="00746462" w:rsidRPr="00746462" w:rsidRDefault="00746462" w:rsidP="009D52AD">
            <w:pPr>
              <w:rPr>
                <w:sz w:val="20"/>
                <w:szCs w:val="20"/>
              </w:rPr>
            </w:pPr>
            <w:r w:rsidRPr="00746462">
              <w:rPr>
                <w:sz w:val="20"/>
                <w:szCs w:val="20"/>
              </w:rPr>
              <w:t>Арасланова</w:t>
            </w:r>
          </w:p>
        </w:tc>
        <w:tc>
          <w:tcPr>
            <w:tcW w:w="1657" w:type="dxa"/>
            <w:tcBorders>
              <w:top w:val="nil"/>
              <w:left w:val="nil"/>
              <w:bottom w:val="single" w:sz="4" w:space="0" w:color="auto"/>
              <w:right w:val="single" w:sz="4" w:space="0" w:color="auto"/>
            </w:tcBorders>
            <w:shd w:val="clear" w:color="000000" w:fill="FFFFFF"/>
            <w:noWrap/>
            <w:vAlign w:val="bottom"/>
            <w:hideMark/>
          </w:tcPr>
          <w:p w14:paraId="37457B13" w14:textId="77777777" w:rsidR="00746462" w:rsidRPr="00746462" w:rsidRDefault="00746462" w:rsidP="009D52AD">
            <w:pPr>
              <w:rPr>
                <w:sz w:val="20"/>
                <w:szCs w:val="20"/>
              </w:rPr>
            </w:pPr>
            <w:proofErr w:type="spellStart"/>
            <w:r w:rsidRPr="00746462">
              <w:rPr>
                <w:sz w:val="20"/>
                <w:szCs w:val="20"/>
              </w:rPr>
              <w:t>Райза</w:t>
            </w:r>
            <w:proofErr w:type="spellEnd"/>
          </w:p>
        </w:tc>
        <w:tc>
          <w:tcPr>
            <w:tcW w:w="2088" w:type="dxa"/>
            <w:tcBorders>
              <w:top w:val="nil"/>
              <w:left w:val="nil"/>
              <w:bottom w:val="single" w:sz="4" w:space="0" w:color="auto"/>
              <w:right w:val="single" w:sz="4" w:space="0" w:color="auto"/>
            </w:tcBorders>
            <w:shd w:val="clear" w:color="000000" w:fill="FFFFFF"/>
            <w:noWrap/>
            <w:vAlign w:val="bottom"/>
            <w:hideMark/>
          </w:tcPr>
          <w:p w14:paraId="7F8F52E7" w14:textId="77777777" w:rsidR="00746462" w:rsidRPr="00746462" w:rsidRDefault="00746462" w:rsidP="009D52AD">
            <w:pPr>
              <w:rPr>
                <w:sz w:val="20"/>
                <w:szCs w:val="20"/>
              </w:rPr>
            </w:pPr>
            <w:proofErr w:type="spellStart"/>
            <w:r w:rsidRPr="00746462">
              <w:rPr>
                <w:sz w:val="20"/>
                <w:szCs w:val="20"/>
              </w:rPr>
              <w:t>Шагбановна</w:t>
            </w:r>
            <w:proofErr w:type="spellEnd"/>
          </w:p>
        </w:tc>
      </w:tr>
      <w:tr w:rsidR="00746462" w:rsidRPr="00746462" w14:paraId="1DE75538"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30DDAAB4" w14:textId="77777777" w:rsidR="00746462" w:rsidRPr="00746462" w:rsidRDefault="00746462" w:rsidP="009D52AD">
            <w:pPr>
              <w:jc w:val="right"/>
              <w:rPr>
                <w:sz w:val="20"/>
                <w:szCs w:val="20"/>
              </w:rPr>
            </w:pPr>
            <w:r w:rsidRPr="00746462">
              <w:rPr>
                <w:sz w:val="20"/>
                <w:szCs w:val="20"/>
              </w:rPr>
              <w:t>41</w:t>
            </w:r>
          </w:p>
        </w:tc>
        <w:tc>
          <w:tcPr>
            <w:tcW w:w="2134" w:type="dxa"/>
            <w:tcBorders>
              <w:top w:val="nil"/>
              <w:left w:val="nil"/>
              <w:bottom w:val="single" w:sz="4" w:space="0" w:color="auto"/>
              <w:right w:val="single" w:sz="4" w:space="0" w:color="auto"/>
            </w:tcBorders>
            <w:shd w:val="clear" w:color="000000" w:fill="FFFFFF"/>
            <w:noWrap/>
            <w:vAlign w:val="bottom"/>
            <w:hideMark/>
          </w:tcPr>
          <w:p w14:paraId="42EA8C2A" w14:textId="77777777" w:rsidR="00746462" w:rsidRPr="00746462" w:rsidRDefault="00746462" w:rsidP="009D52AD">
            <w:pPr>
              <w:rPr>
                <w:sz w:val="20"/>
                <w:szCs w:val="20"/>
              </w:rPr>
            </w:pPr>
            <w:proofErr w:type="spellStart"/>
            <w:r w:rsidRPr="00746462">
              <w:rPr>
                <w:sz w:val="20"/>
                <w:szCs w:val="20"/>
              </w:rPr>
              <w:t>Арзыкулова</w:t>
            </w:r>
            <w:proofErr w:type="spellEnd"/>
          </w:p>
        </w:tc>
        <w:tc>
          <w:tcPr>
            <w:tcW w:w="1657" w:type="dxa"/>
            <w:tcBorders>
              <w:top w:val="nil"/>
              <w:left w:val="nil"/>
              <w:bottom w:val="single" w:sz="4" w:space="0" w:color="auto"/>
              <w:right w:val="single" w:sz="4" w:space="0" w:color="auto"/>
            </w:tcBorders>
            <w:shd w:val="clear" w:color="000000" w:fill="FFFFFF"/>
            <w:noWrap/>
            <w:vAlign w:val="bottom"/>
            <w:hideMark/>
          </w:tcPr>
          <w:p w14:paraId="3B0FF9C1" w14:textId="77777777" w:rsidR="00746462" w:rsidRPr="00746462" w:rsidRDefault="00746462" w:rsidP="009D52AD">
            <w:pPr>
              <w:rPr>
                <w:sz w:val="20"/>
                <w:szCs w:val="20"/>
              </w:rPr>
            </w:pPr>
            <w:r w:rsidRPr="00746462">
              <w:rPr>
                <w:sz w:val="20"/>
                <w:szCs w:val="20"/>
              </w:rPr>
              <w:t>Алия</w:t>
            </w:r>
          </w:p>
        </w:tc>
        <w:tc>
          <w:tcPr>
            <w:tcW w:w="2088" w:type="dxa"/>
            <w:tcBorders>
              <w:top w:val="nil"/>
              <w:left w:val="nil"/>
              <w:bottom w:val="single" w:sz="4" w:space="0" w:color="auto"/>
              <w:right w:val="single" w:sz="4" w:space="0" w:color="auto"/>
            </w:tcBorders>
            <w:shd w:val="clear" w:color="000000" w:fill="FFFFFF"/>
            <w:noWrap/>
            <w:vAlign w:val="bottom"/>
            <w:hideMark/>
          </w:tcPr>
          <w:p w14:paraId="6EED3A6D" w14:textId="77777777" w:rsidR="00746462" w:rsidRPr="00746462" w:rsidRDefault="00746462" w:rsidP="009D52AD">
            <w:pPr>
              <w:rPr>
                <w:sz w:val="20"/>
                <w:szCs w:val="20"/>
              </w:rPr>
            </w:pPr>
            <w:proofErr w:type="spellStart"/>
            <w:r w:rsidRPr="00746462">
              <w:rPr>
                <w:sz w:val="20"/>
                <w:szCs w:val="20"/>
              </w:rPr>
              <w:t>Хамидуловна</w:t>
            </w:r>
            <w:proofErr w:type="spellEnd"/>
          </w:p>
        </w:tc>
      </w:tr>
      <w:tr w:rsidR="00746462" w:rsidRPr="00746462" w14:paraId="7AB7A05C"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4EBD154B" w14:textId="77777777" w:rsidR="00746462" w:rsidRPr="00746462" w:rsidRDefault="00746462" w:rsidP="009D52AD">
            <w:pPr>
              <w:jc w:val="right"/>
              <w:rPr>
                <w:sz w:val="20"/>
                <w:szCs w:val="20"/>
              </w:rPr>
            </w:pPr>
            <w:r w:rsidRPr="00746462">
              <w:rPr>
                <w:sz w:val="20"/>
                <w:szCs w:val="20"/>
              </w:rPr>
              <w:t>42</w:t>
            </w:r>
          </w:p>
        </w:tc>
        <w:tc>
          <w:tcPr>
            <w:tcW w:w="2134" w:type="dxa"/>
            <w:tcBorders>
              <w:top w:val="nil"/>
              <w:left w:val="nil"/>
              <w:bottom w:val="single" w:sz="4" w:space="0" w:color="auto"/>
              <w:right w:val="single" w:sz="4" w:space="0" w:color="auto"/>
            </w:tcBorders>
            <w:shd w:val="clear" w:color="000000" w:fill="FFFFFF"/>
            <w:noWrap/>
            <w:vAlign w:val="bottom"/>
            <w:hideMark/>
          </w:tcPr>
          <w:p w14:paraId="46E6B0D1" w14:textId="77777777" w:rsidR="00746462" w:rsidRPr="00746462" w:rsidRDefault="00746462" w:rsidP="009D52AD">
            <w:pPr>
              <w:rPr>
                <w:sz w:val="20"/>
                <w:szCs w:val="20"/>
              </w:rPr>
            </w:pPr>
            <w:proofErr w:type="spellStart"/>
            <w:r w:rsidRPr="00746462">
              <w:rPr>
                <w:sz w:val="20"/>
                <w:szCs w:val="20"/>
              </w:rPr>
              <w:t>Арзыкулова</w:t>
            </w:r>
            <w:proofErr w:type="spellEnd"/>
          </w:p>
        </w:tc>
        <w:tc>
          <w:tcPr>
            <w:tcW w:w="1657" w:type="dxa"/>
            <w:tcBorders>
              <w:top w:val="nil"/>
              <w:left w:val="nil"/>
              <w:bottom w:val="single" w:sz="4" w:space="0" w:color="auto"/>
              <w:right w:val="single" w:sz="4" w:space="0" w:color="auto"/>
            </w:tcBorders>
            <w:shd w:val="clear" w:color="000000" w:fill="FFFFFF"/>
            <w:noWrap/>
            <w:vAlign w:val="bottom"/>
            <w:hideMark/>
          </w:tcPr>
          <w:p w14:paraId="1B1A2236" w14:textId="77777777" w:rsidR="00746462" w:rsidRPr="00746462" w:rsidRDefault="00746462" w:rsidP="009D52AD">
            <w:pPr>
              <w:rPr>
                <w:sz w:val="20"/>
                <w:szCs w:val="20"/>
              </w:rPr>
            </w:pPr>
            <w:proofErr w:type="spellStart"/>
            <w:r w:rsidRPr="00746462">
              <w:rPr>
                <w:sz w:val="20"/>
                <w:szCs w:val="20"/>
              </w:rPr>
              <w:t>Нурия</w:t>
            </w:r>
            <w:proofErr w:type="spellEnd"/>
          </w:p>
        </w:tc>
        <w:tc>
          <w:tcPr>
            <w:tcW w:w="2088" w:type="dxa"/>
            <w:tcBorders>
              <w:top w:val="nil"/>
              <w:left w:val="nil"/>
              <w:bottom w:val="single" w:sz="4" w:space="0" w:color="auto"/>
              <w:right w:val="single" w:sz="4" w:space="0" w:color="auto"/>
            </w:tcBorders>
            <w:shd w:val="clear" w:color="000000" w:fill="FFFFFF"/>
            <w:noWrap/>
            <w:vAlign w:val="bottom"/>
            <w:hideMark/>
          </w:tcPr>
          <w:p w14:paraId="549F34C1" w14:textId="77777777" w:rsidR="00746462" w:rsidRPr="00746462" w:rsidRDefault="00746462" w:rsidP="009D52AD">
            <w:pPr>
              <w:rPr>
                <w:sz w:val="20"/>
                <w:szCs w:val="20"/>
              </w:rPr>
            </w:pPr>
            <w:proofErr w:type="spellStart"/>
            <w:r w:rsidRPr="00746462">
              <w:rPr>
                <w:sz w:val="20"/>
                <w:szCs w:val="20"/>
              </w:rPr>
              <w:t>Харисовна</w:t>
            </w:r>
            <w:proofErr w:type="spellEnd"/>
          </w:p>
        </w:tc>
      </w:tr>
      <w:tr w:rsidR="00746462" w:rsidRPr="00746462" w14:paraId="13C9122C"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718FD7DD" w14:textId="77777777" w:rsidR="00746462" w:rsidRPr="00746462" w:rsidRDefault="00746462" w:rsidP="009D52AD">
            <w:pPr>
              <w:jc w:val="right"/>
              <w:rPr>
                <w:sz w:val="20"/>
                <w:szCs w:val="20"/>
              </w:rPr>
            </w:pPr>
            <w:r w:rsidRPr="00746462">
              <w:rPr>
                <w:sz w:val="20"/>
                <w:szCs w:val="20"/>
              </w:rPr>
              <w:t>43</w:t>
            </w:r>
          </w:p>
        </w:tc>
        <w:tc>
          <w:tcPr>
            <w:tcW w:w="2134" w:type="dxa"/>
            <w:tcBorders>
              <w:top w:val="nil"/>
              <w:left w:val="nil"/>
              <w:bottom w:val="single" w:sz="4" w:space="0" w:color="auto"/>
              <w:right w:val="single" w:sz="4" w:space="0" w:color="auto"/>
            </w:tcBorders>
            <w:shd w:val="clear" w:color="000000" w:fill="FFFFFF"/>
            <w:noWrap/>
            <w:vAlign w:val="bottom"/>
            <w:hideMark/>
          </w:tcPr>
          <w:p w14:paraId="36592F99" w14:textId="77777777" w:rsidR="00746462" w:rsidRPr="00746462" w:rsidRDefault="00746462" w:rsidP="009D52AD">
            <w:pPr>
              <w:rPr>
                <w:sz w:val="20"/>
                <w:szCs w:val="20"/>
              </w:rPr>
            </w:pPr>
            <w:r w:rsidRPr="00746462">
              <w:rPr>
                <w:sz w:val="20"/>
                <w:szCs w:val="20"/>
              </w:rPr>
              <w:t>Аюпов</w:t>
            </w:r>
          </w:p>
        </w:tc>
        <w:tc>
          <w:tcPr>
            <w:tcW w:w="1657" w:type="dxa"/>
            <w:tcBorders>
              <w:top w:val="nil"/>
              <w:left w:val="nil"/>
              <w:bottom w:val="single" w:sz="4" w:space="0" w:color="auto"/>
              <w:right w:val="single" w:sz="4" w:space="0" w:color="auto"/>
            </w:tcBorders>
            <w:shd w:val="clear" w:color="000000" w:fill="FFFFFF"/>
            <w:noWrap/>
            <w:vAlign w:val="bottom"/>
            <w:hideMark/>
          </w:tcPr>
          <w:p w14:paraId="1683D33B" w14:textId="77777777" w:rsidR="00746462" w:rsidRPr="00746462" w:rsidRDefault="00746462" w:rsidP="009D52AD">
            <w:pPr>
              <w:rPr>
                <w:sz w:val="20"/>
                <w:szCs w:val="20"/>
              </w:rPr>
            </w:pPr>
            <w:r w:rsidRPr="00746462">
              <w:rPr>
                <w:sz w:val="20"/>
                <w:szCs w:val="20"/>
              </w:rPr>
              <w:t>Зайнулла</w:t>
            </w:r>
          </w:p>
        </w:tc>
        <w:tc>
          <w:tcPr>
            <w:tcW w:w="2088" w:type="dxa"/>
            <w:tcBorders>
              <w:top w:val="nil"/>
              <w:left w:val="nil"/>
              <w:bottom w:val="single" w:sz="4" w:space="0" w:color="auto"/>
              <w:right w:val="single" w:sz="4" w:space="0" w:color="auto"/>
            </w:tcBorders>
            <w:shd w:val="clear" w:color="000000" w:fill="FFFFFF"/>
            <w:noWrap/>
            <w:vAlign w:val="bottom"/>
            <w:hideMark/>
          </w:tcPr>
          <w:p w14:paraId="5A4B3F52" w14:textId="77777777" w:rsidR="00746462" w:rsidRPr="00746462" w:rsidRDefault="00746462" w:rsidP="009D52AD">
            <w:pPr>
              <w:rPr>
                <w:sz w:val="20"/>
                <w:szCs w:val="20"/>
              </w:rPr>
            </w:pPr>
            <w:proofErr w:type="spellStart"/>
            <w:r w:rsidRPr="00746462">
              <w:rPr>
                <w:sz w:val="20"/>
                <w:szCs w:val="20"/>
              </w:rPr>
              <w:t>Зинатулович</w:t>
            </w:r>
            <w:proofErr w:type="spellEnd"/>
          </w:p>
        </w:tc>
      </w:tr>
      <w:tr w:rsidR="00746462" w:rsidRPr="00746462" w14:paraId="3F4793A6"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23CACC3F" w14:textId="77777777" w:rsidR="00746462" w:rsidRPr="00746462" w:rsidRDefault="00746462" w:rsidP="009D52AD">
            <w:pPr>
              <w:jc w:val="right"/>
              <w:rPr>
                <w:sz w:val="20"/>
                <w:szCs w:val="20"/>
              </w:rPr>
            </w:pPr>
            <w:r w:rsidRPr="00746462">
              <w:rPr>
                <w:sz w:val="20"/>
                <w:szCs w:val="20"/>
              </w:rPr>
              <w:t>44</w:t>
            </w:r>
          </w:p>
        </w:tc>
        <w:tc>
          <w:tcPr>
            <w:tcW w:w="2134" w:type="dxa"/>
            <w:tcBorders>
              <w:top w:val="nil"/>
              <w:left w:val="nil"/>
              <w:bottom w:val="single" w:sz="4" w:space="0" w:color="auto"/>
              <w:right w:val="single" w:sz="4" w:space="0" w:color="auto"/>
            </w:tcBorders>
            <w:shd w:val="clear" w:color="000000" w:fill="FFFFFF"/>
            <w:noWrap/>
            <w:vAlign w:val="bottom"/>
            <w:hideMark/>
          </w:tcPr>
          <w:p w14:paraId="360A5172" w14:textId="77777777" w:rsidR="00746462" w:rsidRPr="00746462" w:rsidRDefault="00746462" w:rsidP="009D52AD">
            <w:pPr>
              <w:rPr>
                <w:sz w:val="20"/>
                <w:szCs w:val="20"/>
              </w:rPr>
            </w:pPr>
            <w:r w:rsidRPr="00746462">
              <w:rPr>
                <w:sz w:val="20"/>
                <w:szCs w:val="20"/>
              </w:rPr>
              <w:t>Аюпов</w:t>
            </w:r>
          </w:p>
        </w:tc>
        <w:tc>
          <w:tcPr>
            <w:tcW w:w="1657" w:type="dxa"/>
            <w:tcBorders>
              <w:top w:val="nil"/>
              <w:left w:val="nil"/>
              <w:bottom w:val="single" w:sz="4" w:space="0" w:color="auto"/>
              <w:right w:val="single" w:sz="4" w:space="0" w:color="auto"/>
            </w:tcBorders>
            <w:shd w:val="clear" w:color="000000" w:fill="FFFFFF"/>
            <w:noWrap/>
            <w:vAlign w:val="bottom"/>
            <w:hideMark/>
          </w:tcPr>
          <w:p w14:paraId="44E363F9" w14:textId="77777777" w:rsidR="00746462" w:rsidRPr="00746462" w:rsidRDefault="00746462" w:rsidP="009D52AD">
            <w:pPr>
              <w:rPr>
                <w:sz w:val="20"/>
                <w:szCs w:val="20"/>
              </w:rPr>
            </w:pPr>
            <w:r w:rsidRPr="00746462">
              <w:rPr>
                <w:sz w:val="20"/>
                <w:szCs w:val="20"/>
              </w:rPr>
              <w:t>Мустафа</w:t>
            </w:r>
          </w:p>
        </w:tc>
        <w:tc>
          <w:tcPr>
            <w:tcW w:w="2088" w:type="dxa"/>
            <w:tcBorders>
              <w:top w:val="nil"/>
              <w:left w:val="nil"/>
              <w:bottom w:val="single" w:sz="4" w:space="0" w:color="auto"/>
              <w:right w:val="single" w:sz="4" w:space="0" w:color="auto"/>
            </w:tcBorders>
            <w:shd w:val="clear" w:color="000000" w:fill="FFFFFF"/>
            <w:noWrap/>
            <w:vAlign w:val="bottom"/>
            <w:hideMark/>
          </w:tcPr>
          <w:p w14:paraId="627F0DF6" w14:textId="77777777" w:rsidR="00746462" w:rsidRPr="00746462" w:rsidRDefault="00746462" w:rsidP="009D52AD">
            <w:pPr>
              <w:rPr>
                <w:sz w:val="20"/>
                <w:szCs w:val="20"/>
              </w:rPr>
            </w:pPr>
            <w:proofErr w:type="spellStart"/>
            <w:r w:rsidRPr="00746462">
              <w:rPr>
                <w:sz w:val="20"/>
                <w:szCs w:val="20"/>
              </w:rPr>
              <w:t>Насибуллович</w:t>
            </w:r>
            <w:proofErr w:type="spellEnd"/>
          </w:p>
        </w:tc>
      </w:tr>
      <w:tr w:rsidR="00746462" w:rsidRPr="00746462" w14:paraId="66DD60D1"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37F815C1" w14:textId="77777777" w:rsidR="00746462" w:rsidRPr="00746462" w:rsidRDefault="00746462" w:rsidP="009D52AD">
            <w:pPr>
              <w:jc w:val="right"/>
              <w:rPr>
                <w:sz w:val="20"/>
                <w:szCs w:val="20"/>
              </w:rPr>
            </w:pPr>
            <w:r w:rsidRPr="00746462">
              <w:rPr>
                <w:sz w:val="20"/>
                <w:szCs w:val="20"/>
              </w:rPr>
              <w:t>45</w:t>
            </w:r>
          </w:p>
        </w:tc>
        <w:tc>
          <w:tcPr>
            <w:tcW w:w="2134" w:type="dxa"/>
            <w:tcBorders>
              <w:top w:val="nil"/>
              <w:left w:val="nil"/>
              <w:bottom w:val="single" w:sz="4" w:space="0" w:color="auto"/>
              <w:right w:val="single" w:sz="4" w:space="0" w:color="auto"/>
            </w:tcBorders>
            <w:shd w:val="clear" w:color="000000" w:fill="FFFFFF"/>
            <w:noWrap/>
            <w:vAlign w:val="bottom"/>
            <w:hideMark/>
          </w:tcPr>
          <w:p w14:paraId="43676DC5" w14:textId="77777777" w:rsidR="00746462" w:rsidRPr="00746462" w:rsidRDefault="00746462" w:rsidP="009D52AD">
            <w:pPr>
              <w:rPr>
                <w:sz w:val="20"/>
                <w:szCs w:val="20"/>
              </w:rPr>
            </w:pPr>
            <w:r w:rsidRPr="00746462">
              <w:rPr>
                <w:sz w:val="20"/>
                <w:szCs w:val="20"/>
              </w:rPr>
              <w:t>Аюпов</w:t>
            </w:r>
          </w:p>
        </w:tc>
        <w:tc>
          <w:tcPr>
            <w:tcW w:w="1657" w:type="dxa"/>
            <w:tcBorders>
              <w:top w:val="nil"/>
              <w:left w:val="nil"/>
              <w:bottom w:val="single" w:sz="4" w:space="0" w:color="auto"/>
              <w:right w:val="single" w:sz="4" w:space="0" w:color="auto"/>
            </w:tcBorders>
            <w:shd w:val="clear" w:color="000000" w:fill="FFFFFF"/>
            <w:noWrap/>
            <w:vAlign w:val="bottom"/>
            <w:hideMark/>
          </w:tcPr>
          <w:p w14:paraId="71EB048B" w14:textId="77777777" w:rsidR="00746462" w:rsidRPr="00746462" w:rsidRDefault="00746462" w:rsidP="009D52AD">
            <w:pPr>
              <w:rPr>
                <w:sz w:val="20"/>
                <w:szCs w:val="20"/>
              </w:rPr>
            </w:pPr>
            <w:proofErr w:type="spellStart"/>
            <w:r w:rsidRPr="00746462">
              <w:rPr>
                <w:sz w:val="20"/>
                <w:szCs w:val="20"/>
              </w:rPr>
              <w:t>Фаткулла</w:t>
            </w:r>
            <w:proofErr w:type="spellEnd"/>
          </w:p>
        </w:tc>
        <w:tc>
          <w:tcPr>
            <w:tcW w:w="2088" w:type="dxa"/>
            <w:tcBorders>
              <w:top w:val="nil"/>
              <w:left w:val="nil"/>
              <w:bottom w:val="single" w:sz="4" w:space="0" w:color="auto"/>
              <w:right w:val="single" w:sz="4" w:space="0" w:color="auto"/>
            </w:tcBorders>
            <w:shd w:val="clear" w:color="000000" w:fill="FFFFFF"/>
            <w:noWrap/>
            <w:vAlign w:val="bottom"/>
            <w:hideMark/>
          </w:tcPr>
          <w:p w14:paraId="601A2A80" w14:textId="77777777" w:rsidR="00746462" w:rsidRPr="00746462" w:rsidRDefault="00746462" w:rsidP="009D52AD">
            <w:pPr>
              <w:rPr>
                <w:sz w:val="20"/>
                <w:szCs w:val="20"/>
              </w:rPr>
            </w:pPr>
            <w:r w:rsidRPr="00746462">
              <w:rPr>
                <w:sz w:val="20"/>
                <w:szCs w:val="20"/>
              </w:rPr>
              <w:t>Игнатович</w:t>
            </w:r>
          </w:p>
        </w:tc>
      </w:tr>
      <w:tr w:rsidR="00746462" w:rsidRPr="00746462" w14:paraId="10CA138F"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55D8167B" w14:textId="77777777" w:rsidR="00746462" w:rsidRPr="00746462" w:rsidRDefault="00746462" w:rsidP="009D52AD">
            <w:pPr>
              <w:jc w:val="right"/>
              <w:rPr>
                <w:sz w:val="20"/>
                <w:szCs w:val="20"/>
              </w:rPr>
            </w:pPr>
            <w:r w:rsidRPr="00746462">
              <w:rPr>
                <w:sz w:val="20"/>
                <w:szCs w:val="20"/>
              </w:rPr>
              <w:t>46</w:t>
            </w:r>
          </w:p>
        </w:tc>
        <w:tc>
          <w:tcPr>
            <w:tcW w:w="2134" w:type="dxa"/>
            <w:tcBorders>
              <w:top w:val="nil"/>
              <w:left w:val="nil"/>
              <w:bottom w:val="single" w:sz="4" w:space="0" w:color="auto"/>
              <w:right w:val="single" w:sz="4" w:space="0" w:color="auto"/>
            </w:tcBorders>
            <w:shd w:val="clear" w:color="000000" w:fill="FFFFFF"/>
            <w:noWrap/>
            <w:vAlign w:val="bottom"/>
            <w:hideMark/>
          </w:tcPr>
          <w:p w14:paraId="5DE33D61" w14:textId="77777777" w:rsidR="00746462" w:rsidRPr="00746462" w:rsidRDefault="00746462" w:rsidP="009D52AD">
            <w:pPr>
              <w:rPr>
                <w:sz w:val="20"/>
                <w:szCs w:val="20"/>
              </w:rPr>
            </w:pPr>
            <w:r w:rsidRPr="00746462">
              <w:rPr>
                <w:sz w:val="20"/>
                <w:szCs w:val="20"/>
              </w:rPr>
              <w:t>Аюпов</w:t>
            </w:r>
          </w:p>
        </w:tc>
        <w:tc>
          <w:tcPr>
            <w:tcW w:w="1657" w:type="dxa"/>
            <w:tcBorders>
              <w:top w:val="nil"/>
              <w:left w:val="nil"/>
              <w:bottom w:val="single" w:sz="4" w:space="0" w:color="auto"/>
              <w:right w:val="single" w:sz="4" w:space="0" w:color="auto"/>
            </w:tcBorders>
            <w:shd w:val="clear" w:color="000000" w:fill="FFFFFF"/>
            <w:noWrap/>
            <w:vAlign w:val="bottom"/>
            <w:hideMark/>
          </w:tcPr>
          <w:p w14:paraId="71B6A420" w14:textId="77777777" w:rsidR="00746462" w:rsidRPr="00746462" w:rsidRDefault="00746462" w:rsidP="009D52AD">
            <w:pPr>
              <w:rPr>
                <w:sz w:val="20"/>
                <w:szCs w:val="20"/>
              </w:rPr>
            </w:pPr>
            <w:proofErr w:type="spellStart"/>
            <w:r w:rsidRPr="00746462">
              <w:rPr>
                <w:sz w:val="20"/>
                <w:szCs w:val="20"/>
              </w:rPr>
              <w:t>Фаузулла</w:t>
            </w:r>
            <w:proofErr w:type="spellEnd"/>
          </w:p>
        </w:tc>
        <w:tc>
          <w:tcPr>
            <w:tcW w:w="2088" w:type="dxa"/>
            <w:tcBorders>
              <w:top w:val="nil"/>
              <w:left w:val="nil"/>
              <w:bottom w:val="single" w:sz="4" w:space="0" w:color="auto"/>
              <w:right w:val="single" w:sz="4" w:space="0" w:color="auto"/>
            </w:tcBorders>
            <w:shd w:val="clear" w:color="000000" w:fill="FFFFFF"/>
            <w:noWrap/>
            <w:vAlign w:val="bottom"/>
            <w:hideMark/>
          </w:tcPr>
          <w:p w14:paraId="06C3636D" w14:textId="77777777" w:rsidR="00746462" w:rsidRPr="00746462" w:rsidRDefault="00746462" w:rsidP="009D52AD">
            <w:pPr>
              <w:rPr>
                <w:sz w:val="20"/>
                <w:szCs w:val="20"/>
              </w:rPr>
            </w:pPr>
            <w:r w:rsidRPr="00746462">
              <w:rPr>
                <w:sz w:val="20"/>
                <w:szCs w:val="20"/>
              </w:rPr>
              <w:t>Игнатьевич</w:t>
            </w:r>
          </w:p>
        </w:tc>
      </w:tr>
      <w:tr w:rsidR="00746462" w:rsidRPr="00746462" w14:paraId="2831EE45"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335D08F3" w14:textId="77777777" w:rsidR="00746462" w:rsidRPr="00746462" w:rsidRDefault="00746462" w:rsidP="009D52AD">
            <w:pPr>
              <w:jc w:val="right"/>
              <w:rPr>
                <w:sz w:val="20"/>
                <w:szCs w:val="20"/>
              </w:rPr>
            </w:pPr>
            <w:r w:rsidRPr="00746462">
              <w:rPr>
                <w:sz w:val="20"/>
                <w:szCs w:val="20"/>
              </w:rPr>
              <w:t>47</w:t>
            </w:r>
          </w:p>
        </w:tc>
        <w:tc>
          <w:tcPr>
            <w:tcW w:w="2134" w:type="dxa"/>
            <w:tcBorders>
              <w:top w:val="nil"/>
              <w:left w:val="nil"/>
              <w:bottom w:val="single" w:sz="4" w:space="0" w:color="auto"/>
              <w:right w:val="single" w:sz="4" w:space="0" w:color="auto"/>
            </w:tcBorders>
            <w:shd w:val="clear" w:color="000000" w:fill="FFFFFF"/>
            <w:noWrap/>
            <w:vAlign w:val="bottom"/>
            <w:hideMark/>
          </w:tcPr>
          <w:p w14:paraId="132D2E5E" w14:textId="77777777" w:rsidR="00746462" w:rsidRPr="00746462" w:rsidRDefault="00746462" w:rsidP="009D52AD">
            <w:pPr>
              <w:rPr>
                <w:sz w:val="20"/>
                <w:szCs w:val="20"/>
              </w:rPr>
            </w:pPr>
            <w:proofErr w:type="spellStart"/>
            <w:r w:rsidRPr="00746462">
              <w:rPr>
                <w:sz w:val="20"/>
                <w:szCs w:val="20"/>
              </w:rPr>
              <w:t>Бобоев</w:t>
            </w:r>
            <w:proofErr w:type="spellEnd"/>
          </w:p>
        </w:tc>
        <w:tc>
          <w:tcPr>
            <w:tcW w:w="1657" w:type="dxa"/>
            <w:tcBorders>
              <w:top w:val="nil"/>
              <w:left w:val="nil"/>
              <w:bottom w:val="single" w:sz="4" w:space="0" w:color="auto"/>
              <w:right w:val="single" w:sz="4" w:space="0" w:color="auto"/>
            </w:tcBorders>
            <w:shd w:val="clear" w:color="000000" w:fill="FFFFFF"/>
            <w:noWrap/>
            <w:vAlign w:val="bottom"/>
            <w:hideMark/>
          </w:tcPr>
          <w:p w14:paraId="475888B1" w14:textId="77777777" w:rsidR="00746462" w:rsidRPr="00746462" w:rsidRDefault="00746462" w:rsidP="009D52AD">
            <w:pPr>
              <w:rPr>
                <w:sz w:val="20"/>
                <w:szCs w:val="20"/>
              </w:rPr>
            </w:pPr>
            <w:proofErr w:type="spellStart"/>
            <w:r w:rsidRPr="00746462">
              <w:rPr>
                <w:sz w:val="20"/>
                <w:szCs w:val="20"/>
              </w:rPr>
              <w:t>Хушбахт</w:t>
            </w:r>
            <w:proofErr w:type="spellEnd"/>
          </w:p>
        </w:tc>
        <w:tc>
          <w:tcPr>
            <w:tcW w:w="2088" w:type="dxa"/>
            <w:tcBorders>
              <w:top w:val="nil"/>
              <w:left w:val="nil"/>
              <w:bottom w:val="single" w:sz="4" w:space="0" w:color="auto"/>
              <w:right w:val="single" w:sz="4" w:space="0" w:color="auto"/>
            </w:tcBorders>
            <w:shd w:val="clear" w:color="000000" w:fill="FFFFFF"/>
            <w:noWrap/>
            <w:vAlign w:val="bottom"/>
            <w:hideMark/>
          </w:tcPr>
          <w:p w14:paraId="2A80BF26" w14:textId="77777777" w:rsidR="00746462" w:rsidRPr="00746462" w:rsidRDefault="00746462" w:rsidP="009D52AD">
            <w:pPr>
              <w:rPr>
                <w:sz w:val="20"/>
                <w:szCs w:val="20"/>
              </w:rPr>
            </w:pPr>
            <w:proofErr w:type="spellStart"/>
            <w:r w:rsidRPr="00746462">
              <w:rPr>
                <w:sz w:val="20"/>
                <w:szCs w:val="20"/>
              </w:rPr>
              <w:t>Азимович</w:t>
            </w:r>
            <w:proofErr w:type="spellEnd"/>
          </w:p>
        </w:tc>
      </w:tr>
      <w:tr w:rsidR="00746462" w:rsidRPr="00746462" w14:paraId="6DFDC160"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1E8EA243" w14:textId="77777777" w:rsidR="00746462" w:rsidRPr="00746462" w:rsidRDefault="00746462" w:rsidP="009D52AD">
            <w:pPr>
              <w:jc w:val="right"/>
              <w:rPr>
                <w:sz w:val="20"/>
                <w:szCs w:val="20"/>
              </w:rPr>
            </w:pPr>
            <w:r w:rsidRPr="00746462">
              <w:rPr>
                <w:sz w:val="20"/>
                <w:szCs w:val="20"/>
              </w:rPr>
              <w:t>48</w:t>
            </w:r>
          </w:p>
        </w:tc>
        <w:tc>
          <w:tcPr>
            <w:tcW w:w="2134" w:type="dxa"/>
            <w:tcBorders>
              <w:top w:val="nil"/>
              <w:left w:val="nil"/>
              <w:bottom w:val="single" w:sz="4" w:space="0" w:color="auto"/>
              <w:right w:val="single" w:sz="4" w:space="0" w:color="auto"/>
            </w:tcBorders>
            <w:shd w:val="clear" w:color="000000" w:fill="FFFFFF"/>
            <w:noWrap/>
            <w:vAlign w:val="bottom"/>
            <w:hideMark/>
          </w:tcPr>
          <w:p w14:paraId="60F3ABF8" w14:textId="77777777" w:rsidR="00746462" w:rsidRPr="00746462" w:rsidRDefault="00746462" w:rsidP="009D52AD">
            <w:pPr>
              <w:rPr>
                <w:sz w:val="20"/>
                <w:szCs w:val="20"/>
              </w:rPr>
            </w:pPr>
            <w:r w:rsidRPr="00746462">
              <w:rPr>
                <w:sz w:val="20"/>
                <w:szCs w:val="20"/>
              </w:rPr>
              <w:t>Вахитов</w:t>
            </w:r>
          </w:p>
        </w:tc>
        <w:tc>
          <w:tcPr>
            <w:tcW w:w="1657" w:type="dxa"/>
            <w:tcBorders>
              <w:top w:val="nil"/>
              <w:left w:val="nil"/>
              <w:bottom w:val="single" w:sz="4" w:space="0" w:color="auto"/>
              <w:right w:val="single" w:sz="4" w:space="0" w:color="auto"/>
            </w:tcBorders>
            <w:shd w:val="clear" w:color="000000" w:fill="FFFFFF"/>
            <w:noWrap/>
            <w:vAlign w:val="bottom"/>
            <w:hideMark/>
          </w:tcPr>
          <w:p w14:paraId="7F193BCE" w14:textId="77777777" w:rsidR="00746462" w:rsidRPr="00746462" w:rsidRDefault="00746462" w:rsidP="009D52AD">
            <w:pPr>
              <w:rPr>
                <w:sz w:val="20"/>
                <w:szCs w:val="20"/>
              </w:rPr>
            </w:pPr>
            <w:proofErr w:type="spellStart"/>
            <w:r w:rsidRPr="00746462">
              <w:rPr>
                <w:sz w:val="20"/>
                <w:szCs w:val="20"/>
              </w:rPr>
              <w:t>Рафаиль</w:t>
            </w:r>
            <w:proofErr w:type="spellEnd"/>
          </w:p>
        </w:tc>
        <w:tc>
          <w:tcPr>
            <w:tcW w:w="2088" w:type="dxa"/>
            <w:tcBorders>
              <w:top w:val="nil"/>
              <w:left w:val="nil"/>
              <w:bottom w:val="single" w:sz="4" w:space="0" w:color="auto"/>
              <w:right w:val="single" w:sz="4" w:space="0" w:color="auto"/>
            </w:tcBorders>
            <w:shd w:val="clear" w:color="000000" w:fill="FFFFFF"/>
            <w:noWrap/>
            <w:vAlign w:val="bottom"/>
            <w:hideMark/>
          </w:tcPr>
          <w:p w14:paraId="06185190" w14:textId="77777777" w:rsidR="00746462" w:rsidRPr="00746462" w:rsidRDefault="00746462" w:rsidP="009D52AD">
            <w:pPr>
              <w:rPr>
                <w:sz w:val="20"/>
                <w:szCs w:val="20"/>
              </w:rPr>
            </w:pPr>
            <w:proofErr w:type="spellStart"/>
            <w:r w:rsidRPr="00746462">
              <w:rPr>
                <w:sz w:val="20"/>
                <w:szCs w:val="20"/>
              </w:rPr>
              <w:t>Мухтазимович</w:t>
            </w:r>
            <w:proofErr w:type="spellEnd"/>
          </w:p>
        </w:tc>
      </w:tr>
      <w:tr w:rsidR="00746462" w:rsidRPr="00746462" w14:paraId="370134B3"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3AF06554" w14:textId="77777777" w:rsidR="00746462" w:rsidRPr="00746462" w:rsidRDefault="00746462" w:rsidP="009D52AD">
            <w:pPr>
              <w:jc w:val="right"/>
              <w:rPr>
                <w:sz w:val="20"/>
                <w:szCs w:val="20"/>
              </w:rPr>
            </w:pPr>
            <w:r w:rsidRPr="00746462">
              <w:rPr>
                <w:sz w:val="20"/>
                <w:szCs w:val="20"/>
              </w:rPr>
              <w:t>49</w:t>
            </w:r>
          </w:p>
        </w:tc>
        <w:tc>
          <w:tcPr>
            <w:tcW w:w="2134" w:type="dxa"/>
            <w:tcBorders>
              <w:top w:val="nil"/>
              <w:left w:val="nil"/>
              <w:bottom w:val="single" w:sz="4" w:space="0" w:color="auto"/>
              <w:right w:val="single" w:sz="4" w:space="0" w:color="auto"/>
            </w:tcBorders>
            <w:shd w:val="clear" w:color="000000" w:fill="FFFFFF"/>
            <w:noWrap/>
            <w:vAlign w:val="bottom"/>
            <w:hideMark/>
          </w:tcPr>
          <w:p w14:paraId="336C1F42" w14:textId="77777777" w:rsidR="00746462" w:rsidRPr="00746462" w:rsidRDefault="00746462" w:rsidP="009D52AD">
            <w:pPr>
              <w:rPr>
                <w:sz w:val="20"/>
                <w:szCs w:val="20"/>
              </w:rPr>
            </w:pPr>
            <w:r w:rsidRPr="00746462">
              <w:rPr>
                <w:sz w:val="20"/>
                <w:szCs w:val="20"/>
              </w:rPr>
              <w:t>Вахитов</w:t>
            </w:r>
          </w:p>
        </w:tc>
        <w:tc>
          <w:tcPr>
            <w:tcW w:w="1657" w:type="dxa"/>
            <w:tcBorders>
              <w:top w:val="nil"/>
              <w:left w:val="nil"/>
              <w:bottom w:val="single" w:sz="4" w:space="0" w:color="auto"/>
              <w:right w:val="single" w:sz="4" w:space="0" w:color="auto"/>
            </w:tcBorders>
            <w:shd w:val="clear" w:color="000000" w:fill="FFFFFF"/>
            <w:noWrap/>
            <w:vAlign w:val="bottom"/>
            <w:hideMark/>
          </w:tcPr>
          <w:p w14:paraId="55F7F55A" w14:textId="77777777" w:rsidR="00746462" w:rsidRPr="00746462" w:rsidRDefault="00746462" w:rsidP="009D52AD">
            <w:pPr>
              <w:rPr>
                <w:sz w:val="20"/>
                <w:szCs w:val="20"/>
              </w:rPr>
            </w:pPr>
            <w:proofErr w:type="spellStart"/>
            <w:r w:rsidRPr="00746462">
              <w:rPr>
                <w:sz w:val="20"/>
                <w:szCs w:val="20"/>
              </w:rPr>
              <w:t>Тавыд</w:t>
            </w:r>
            <w:proofErr w:type="spellEnd"/>
          </w:p>
        </w:tc>
        <w:tc>
          <w:tcPr>
            <w:tcW w:w="2088" w:type="dxa"/>
            <w:tcBorders>
              <w:top w:val="nil"/>
              <w:left w:val="nil"/>
              <w:bottom w:val="single" w:sz="4" w:space="0" w:color="auto"/>
              <w:right w:val="single" w:sz="4" w:space="0" w:color="auto"/>
            </w:tcBorders>
            <w:shd w:val="clear" w:color="000000" w:fill="FFFFFF"/>
            <w:noWrap/>
            <w:vAlign w:val="bottom"/>
            <w:hideMark/>
          </w:tcPr>
          <w:p w14:paraId="248C5763" w14:textId="77777777" w:rsidR="00746462" w:rsidRPr="00746462" w:rsidRDefault="00746462" w:rsidP="009D52AD">
            <w:pPr>
              <w:rPr>
                <w:sz w:val="20"/>
                <w:szCs w:val="20"/>
              </w:rPr>
            </w:pPr>
            <w:proofErr w:type="spellStart"/>
            <w:r w:rsidRPr="00746462">
              <w:rPr>
                <w:sz w:val="20"/>
                <w:szCs w:val="20"/>
              </w:rPr>
              <w:t>Мирсаидович</w:t>
            </w:r>
            <w:proofErr w:type="spellEnd"/>
          </w:p>
        </w:tc>
      </w:tr>
      <w:tr w:rsidR="00746462" w:rsidRPr="00746462" w14:paraId="74AA6450"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444F98A9" w14:textId="77777777" w:rsidR="00746462" w:rsidRPr="00746462" w:rsidRDefault="00746462" w:rsidP="009D52AD">
            <w:pPr>
              <w:jc w:val="right"/>
              <w:rPr>
                <w:sz w:val="20"/>
                <w:szCs w:val="20"/>
              </w:rPr>
            </w:pPr>
            <w:r w:rsidRPr="00746462">
              <w:rPr>
                <w:sz w:val="20"/>
                <w:szCs w:val="20"/>
              </w:rPr>
              <w:t>50</w:t>
            </w:r>
          </w:p>
        </w:tc>
        <w:tc>
          <w:tcPr>
            <w:tcW w:w="2134" w:type="dxa"/>
            <w:tcBorders>
              <w:top w:val="nil"/>
              <w:left w:val="nil"/>
              <w:bottom w:val="single" w:sz="4" w:space="0" w:color="auto"/>
              <w:right w:val="single" w:sz="4" w:space="0" w:color="auto"/>
            </w:tcBorders>
            <w:shd w:val="clear" w:color="000000" w:fill="FFFFFF"/>
            <w:noWrap/>
            <w:vAlign w:val="bottom"/>
            <w:hideMark/>
          </w:tcPr>
          <w:p w14:paraId="3CA058DF" w14:textId="77777777" w:rsidR="00746462" w:rsidRPr="00746462" w:rsidRDefault="00746462" w:rsidP="009D52AD">
            <w:pPr>
              <w:rPr>
                <w:sz w:val="20"/>
                <w:szCs w:val="20"/>
              </w:rPr>
            </w:pPr>
            <w:proofErr w:type="spellStart"/>
            <w:r w:rsidRPr="00746462">
              <w:rPr>
                <w:sz w:val="20"/>
                <w:szCs w:val="20"/>
              </w:rPr>
              <w:t>Вегеря</w:t>
            </w:r>
            <w:proofErr w:type="spellEnd"/>
          </w:p>
        </w:tc>
        <w:tc>
          <w:tcPr>
            <w:tcW w:w="1657" w:type="dxa"/>
            <w:tcBorders>
              <w:top w:val="nil"/>
              <w:left w:val="nil"/>
              <w:bottom w:val="single" w:sz="4" w:space="0" w:color="auto"/>
              <w:right w:val="single" w:sz="4" w:space="0" w:color="auto"/>
            </w:tcBorders>
            <w:shd w:val="clear" w:color="000000" w:fill="FFFFFF"/>
            <w:noWrap/>
            <w:vAlign w:val="bottom"/>
            <w:hideMark/>
          </w:tcPr>
          <w:p w14:paraId="6E7E35CE" w14:textId="77777777" w:rsidR="00746462" w:rsidRPr="00746462" w:rsidRDefault="00746462" w:rsidP="009D52AD">
            <w:pPr>
              <w:rPr>
                <w:sz w:val="20"/>
                <w:szCs w:val="20"/>
              </w:rPr>
            </w:pPr>
            <w:r w:rsidRPr="00746462">
              <w:rPr>
                <w:sz w:val="20"/>
                <w:szCs w:val="20"/>
              </w:rPr>
              <w:t>Наиля</w:t>
            </w:r>
          </w:p>
        </w:tc>
        <w:tc>
          <w:tcPr>
            <w:tcW w:w="2088" w:type="dxa"/>
            <w:tcBorders>
              <w:top w:val="nil"/>
              <w:left w:val="nil"/>
              <w:bottom w:val="single" w:sz="4" w:space="0" w:color="auto"/>
              <w:right w:val="single" w:sz="4" w:space="0" w:color="auto"/>
            </w:tcBorders>
            <w:shd w:val="clear" w:color="000000" w:fill="FFFFFF"/>
            <w:noWrap/>
            <w:vAlign w:val="bottom"/>
            <w:hideMark/>
          </w:tcPr>
          <w:p w14:paraId="7AE31505" w14:textId="77777777" w:rsidR="00746462" w:rsidRPr="00746462" w:rsidRDefault="00746462" w:rsidP="009D52AD">
            <w:pPr>
              <w:rPr>
                <w:sz w:val="20"/>
                <w:szCs w:val="20"/>
              </w:rPr>
            </w:pPr>
            <w:proofErr w:type="spellStart"/>
            <w:r w:rsidRPr="00746462">
              <w:rPr>
                <w:sz w:val="20"/>
                <w:szCs w:val="20"/>
              </w:rPr>
              <w:t>Гаинулловна</w:t>
            </w:r>
            <w:proofErr w:type="spellEnd"/>
          </w:p>
        </w:tc>
      </w:tr>
      <w:tr w:rsidR="00746462" w:rsidRPr="00746462" w14:paraId="303E1A2A"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47D748DF" w14:textId="77777777" w:rsidR="00746462" w:rsidRPr="00746462" w:rsidRDefault="00746462" w:rsidP="009D52AD">
            <w:pPr>
              <w:jc w:val="right"/>
              <w:rPr>
                <w:sz w:val="20"/>
                <w:szCs w:val="20"/>
              </w:rPr>
            </w:pPr>
            <w:r w:rsidRPr="00746462">
              <w:rPr>
                <w:sz w:val="20"/>
                <w:szCs w:val="20"/>
              </w:rPr>
              <w:t>51</w:t>
            </w:r>
          </w:p>
        </w:tc>
        <w:tc>
          <w:tcPr>
            <w:tcW w:w="2134" w:type="dxa"/>
            <w:tcBorders>
              <w:top w:val="nil"/>
              <w:left w:val="nil"/>
              <w:bottom w:val="single" w:sz="4" w:space="0" w:color="auto"/>
              <w:right w:val="single" w:sz="4" w:space="0" w:color="auto"/>
            </w:tcBorders>
            <w:shd w:val="clear" w:color="000000" w:fill="FFFFFF"/>
            <w:noWrap/>
            <w:vAlign w:val="bottom"/>
            <w:hideMark/>
          </w:tcPr>
          <w:p w14:paraId="29137DF0" w14:textId="77777777" w:rsidR="00746462" w:rsidRPr="00746462" w:rsidRDefault="00746462" w:rsidP="009D52AD">
            <w:pPr>
              <w:rPr>
                <w:sz w:val="20"/>
                <w:szCs w:val="20"/>
              </w:rPr>
            </w:pPr>
            <w:proofErr w:type="spellStart"/>
            <w:r w:rsidRPr="00746462">
              <w:rPr>
                <w:sz w:val="20"/>
                <w:szCs w:val="20"/>
              </w:rPr>
              <w:t>Гайнулин</w:t>
            </w:r>
            <w:proofErr w:type="spellEnd"/>
          </w:p>
        </w:tc>
        <w:tc>
          <w:tcPr>
            <w:tcW w:w="1657" w:type="dxa"/>
            <w:tcBorders>
              <w:top w:val="nil"/>
              <w:left w:val="nil"/>
              <w:bottom w:val="single" w:sz="4" w:space="0" w:color="auto"/>
              <w:right w:val="single" w:sz="4" w:space="0" w:color="auto"/>
            </w:tcBorders>
            <w:shd w:val="clear" w:color="000000" w:fill="FFFFFF"/>
            <w:noWrap/>
            <w:vAlign w:val="bottom"/>
            <w:hideMark/>
          </w:tcPr>
          <w:p w14:paraId="6BD31B61" w14:textId="77777777" w:rsidR="00746462" w:rsidRPr="00746462" w:rsidRDefault="00746462" w:rsidP="009D52AD">
            <w:pPr>
              <w:rPr>
                <w:sz w:val="20"/>
                <w:szCs w:val="20"/>
              </w:rPr>
            </w:pPr>
            <w:r w:rsidRPr="00746462">
              <w:rPr>
                <w:sz w:val="20"/>
                <w:szCs w:val="20"/>
              </w:rPr>
              <w:t>Давид</w:t>
            </w:r>
          </w:p>
        </w:tc>
        <w:tc>
          <w:tcPr>
            <w:tcW w:w="2088" w:type="dxa"/>
            <w:tcBorders>
              <w:top w:val="nil"/>
              <w:left w:val="nil"/>
              <w:bottom w:val="single" w:sz="4" w:space="0" w:color="auto"/>
              <w:right w:val="single" w:sz="4" w:space="0" w:color="auto"/>
            </w:tcBorders>
            <w:shd w:val="clear" w:color="000000" w:fill="FFFFFF"/>
            <w:noWrap/>
            <w:vAlign w:val="bottom"/>
            <w:hideMark/>
          </w:tcPr>
          <w:p w14:paraId="1CCE451D" w14:textId="77777777" w:rsidR="00746462" w:rsidRPr="00746462" w:rsidRDefault="00746462" w:rsidP="009D52AD">
            <w:pPr>
              <w:rPr>
                <w:sz w:val="20"/>
                <w:szCs w:val="20"/>
              </w:rPr>
            </w:pPr>
            <w:proofErr w:type="spellStart"/>
            <w:r w:rsidRPr="00746462">
              <w:rPr>
                <w:sz w:val="20"/>
                <w:szCs w:val="20"/>
              </w:rPr>
              <w:t>Нурахметович</w:t>
            </w:r>
            <w:proofErr w:type="spellEnd"/>
          </w:p>
        </w:tc>
      </w:tr>
      <w:tr w:rsidR="00746462" w:rsidRPr="00746462" w14:paraId="60071656"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597E92AD" w14:textId="77777777" w:rsidR="00746462" w:rsidRPr="00746462" w:rsidRDefault="00746462" w:rsidP="009D52AD">
            <w:pPr>
              <w:jc w:val="right"/>
              <w:rPr>
                <w:sz w:val="20"/>
                <w:szCs w:val="20"/>
              </w:rPr>
            </w:pPr>
            <w:r w:rsidRPr="00746462">
              <w:rPr>
                <w:sz w:val="20"/>
                <w:szCs w:val="20"/>
              </w:rPr>
              <w:t>52</w:t>
            </w:r>
          </w:p>
        </w:tc>
        <w:tc>
          <w:tcPr>
            <w:tcW w:w="2134" w:type="dxa"/>
            <w:tcBorders>
              <w:top w:val="nil"/>
              <w:left w:val="nil"/>
              <w:bottom w:val="single" w:sz="4" w:space="0" w:color="auto"/>
              <w:right w:val="single" w:sz="4" w:space="0" w:color="auto"/>
            </w:tcBorders>
            <w:shd w:val="clear" w:color="000000" w:fill="FFFFFF"/>
            <w:noWrap/>
            <w:vAlign w:val="bottom"/>
            <w:hideMark/>
          </w:tcPr>
          <w:p w14:paraId="67CDD362" w14:textId="77777777" w:rsidR="00746462" w:rsidRPr="00746462" w:rsidRDefault="00746462" w:rsidP="009D52AD">
            <w:pPr>
              <w:rPr>
                <w:sz w:val="20"/>
                <w:szCs w:val="20"/>
              </w:rPr>
            </w:pPr>
            <w:proofErr w:type="spellStart"/>
            <w:r w:rsidRPr="00746462">
              <w:rPr>
                <w:sz w:val="20"/>
                <w:szCs w:val="20"/>
              </w:rPr>
              <w:t>Галяутдинов</w:t>
            </w:r>
            <w:proofErr w:type="spellEnd"/>
          </w:p>
        </w:tc>
        <w:tc>
          <w:tcPr>
            <w:tcW w:w="1657" w:type="dxa"/>
            <w:tcBorders>
              <w:top w:val="nil"/>
              <w:left w:val="nil"/>
              <w:bottom w:val="single" w:sz="4" w:space="0" w:color="auto"/>
              <w:right w:val="single" w:sz="4" w:space="0" w:color="auto"/>
            </w:tcBorders>
            <w:shd w:val="clear" w:color="000000" w:fill="FFFFFF"/>
            <w:noWrap/>
            <w:vAlign w:val="bottom"/>
            <w:hideMark/>
          </w:tcPr>
          <w:p w14:paraId="5E333CF4" w14:textId="77777777" w:rsidR="00746462" w:rsidRPr="00746462" w:rsidRDefault="00746462" w:rsidP="009D52AD">
            <w:pPr>
              <w:rPr>
                <w:sz w:val="20"/>
                <w:szCs w:val="20"/>
              </w:rPr>
            </w:pPr>
            <w:r w:rsidRPr="00746462">
              <w:rPr>
                <w:sz w:val="20"/>
                <w:szCs w:val="20"/>
              </w:rPr>
              <w:t>Рустам</w:t>
            </w:r>
          </w:p>
        </w:tc>
        <w:tc>
          <w:tcPr>
            <w:tcW w:w="2088" w:type="dxa"/>
            <w:tcBorders>
              <w:top w:val="nil"/>
              <w:left w:val="nil"/>
              <w:bottom w:val="single" w:sz="4" w:space="0" w:color="auto"/>
              <w:right w:val="single" w:sz="4" w:space="0" w:color="auto"/>
            </w:tcBorders>
            <w:shd w:val="clear" w:color="000000" w:fill="FFFFFF"/>
            <w:noWrap/>
            <w:vAlign w:val="bottom"/>
            <w:hideMark/>
          </w:tcPr>
          <w:p w14:paraId="6EB63B1F" w14:textId="77777777" w:rsidR="00746462" w:rsidRPr="00746462" w:rsidRDefault="00746462" w:rsidP="009D52AD">
            <w:pPr>
              <w:rPr>
                <w:sz w:val="20"/>
                <w:szCs w:val="20"/>
              </w:rPr>
            </w:pPr>
            <w:proofErr w:type="spellStart"/>
            <w:r w:rsidRPr="00746462">
              <w:rPr>
                <w:sz w:val="20"/>
                <w:szCs w:val="20"/>
              </w:rPr>
              <w:t>Ринатович</w:t>
            </w:r>
            <w:proofErr w:type="spellEnd"/>
          </w:p>
        </w:tc>
      </w:tr>
      <w:tr w:rsidR="00746462" w:rsidRPr="00746462" w14:paraId="28CFD3D6"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0AF0C7AC" w14:textId="77777777" w:rsidR="00746462" w:rsidRPr="00746462" w:rsidRDefault="00746462" w:rsidP="009D52AD">
            <w:pPr>
              <w:jc w:val="right"/>
              <w:rPr>
                <w:sz w:val="20"/>
                <w:szCs w:val="20"/>
              </w:rPr>
            </w:pPr>
            <w:r w:rsidRPr="00746462">
              <w:rPr>
                <w:sz w:val="20"/>
                <w:szCs w:val="20"/>
              </w:rPr>
              <w:t>53</w:t>
            </w:r>
          </w:p>
        </w:tc>
        <w:tc>
          <w:tcPr>
            <w:tcW w:w="2134" w:type="dxa"/>
            <w:tcBorders>
              <w:top w:val="nil"/>
              <w:left w:val="nil"/>
              <w:bottom w:val="single" w:sz="4" w:space="0" w:color="auto"/>
              <w:right w:val="single" w:sz="4" w:space="0" w:color="auto"/>
            </w:tcBorders>
            <w:shd w:val="clear" w:color="000000" w:fill="FFFFFF"/>
            <w:noWrap/>
            <w:vAlign w:val="bottom"/>
            <w:hideMark/>
          </w:tcPr>
          <w:p w14:paraId="5228D093" w14:textId="77777777" w:rsidR="00746462" w:rsidRPr="00746462" w:rsidRDefault="00746462" w:rsidP="009D52AD">
            <w:pPr>
              <w:rPr>
                <w:sz w:val="20"/>
                <w:szCs w:val="20"/>
              </w:rPr>
            </w:pPr>
            <w:proofErr w:type="spellStart"/>
            <w:r w:rsidRPr="00746462">
              <w:rPr>
                <w:sz w:val="20"/>
                <w:szCs w:val="20"/>
              </w:rPr>
              <w:t>Ельмурзаев</w:t>
            </w:r>
            <w:proofErr w:type="spellEnd"/>
          </w:p>
        </w:tc>
        <w:tc>
          <w:tcPr>
            <w:tcW w:w="1657" w:type="dxa"/>
            <w:tcBorders>
              <w:top w:val="nil"/>
              <w:left w:val="nil"/>
              <w:bottom w:val="single" w:sz="4" w:space="0" w:color="auto"/>
              <w:right w:val="single" w:sz="4" w:space="0" w:color="auto"/>
            </w:tcBorders>
            <w:shd w:val="clear" w:color="000000" w:fill="FFFFFF"/>
            <w:noWrap/>
            <w:vAlign w:val="bottom"/>
            <w:hideMark/>
          </w:tcPr>
          <w:p w14:paraId="02D66EFF" w14:textId="77777777" w:rsidR="00746462" w:rsidRPr="00746462" w:rsidRDefault="00746462" w:rsidP="009D52AD">
            <w:pPr>
              <w:rPr>
                <w:sz w:val="20"/>
                <w:szCs w:val="20"/>
              </w:rPr>
            </w:pPr>
            <w:r w:rsidRPr="00746462">
              <w:rPr>
                <w:sz w:val="20"/>
                <w:szCs w:val="20"/>
              </w:rPr>
              <w:t>Руслан</w:t>
            </w:r>
          </w:p>
        </w:tc>
        <w:tc>
          <w:tcPr>
            <w:tcW w:w="2088" w:type="dxa"/>
            <w:tcBorders>
              <w:top w:val="nil"/>
              <w:left w:val="nil"/>
              <w:bottom w:val="single" w:sz="4" w:space="0" w:color="auto"/>
              <w:right w:val="single" w:sz="4" w:space="0" w:color="auto"/>
            </w:tcBorders>
            <w:shd w:val="clear" w:color="000000" w:fill="FFFFFF"/>
            <w:noWrap/>
            <w:vAlign w:val="bottom"/>
            <w:hideMark/>
          </w:tcPr>
          <w:p w14:paraId="776CED12" w14:textId="77777777" w:rsidR="00746462" w:rsidRPr="00746462" w:rsidRDefault="00746462" w:rsidP="009D52AD">
            <w:pPr>
              <w:rPr>
                <w:sz w:val="20"/>
                <w:szCs w:val="20"/>
              </w:rPr>
            </w:pPr>
            <w:proofErr w:type="spellStart"/>
            <w:r w:rsidRPr="00746462">
              <w:rPr>
                <w:sz w:val="20"/>
                <w:szCs w:val="20"/>
              </w:rPr>
              <w:t>Арбиевич</w:t>
            </w:r>
            <w:proofErr w:type="spellEnd"/>
          </w:p>
        </w:tc>
      </w:tr>
      <w:tr w:rsidR="00746462" w:rsidRPr="00746462" w14:paraId="76859C3A"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47FE92BB" w14:textId="77777777" w:rsidR="00746462" w:rsidRPr="00746462" w:rsidRDefault="00746462" w:rsidP="009D52AD">
            <w:pPr>
              <w:jc w:val="right"/>
              <w:rPr>
                <w:sz w:val="20"/>
                <w:szCs w:val="20"/>
              </w:rPr>
            </w:pPr>
            <w:r w:rsidRPr="00746462">
              <w:rPr>
                <w:sz w:val="20"/>
                <w:szCs w:val="20"/>
              </w:rPr>
              <w:t>54</w:t>
            </w:r>
          </w:p>
        </w:tc>
        <w:tc>
          <w:tcPr>
            <w:tcW w:w="2134" w:type="dxa"/>
            <w:tcBorders>
              <w:top w:val="nil"/>
              <w:left w:val="nil"/>
              <w:bottom w:val="single" w:sz="4" w:space="0" w:color="auto"/>
              <w:right w:val="single" w:sz="4" w:space="0" w:color="auto"/>
            </w:tcBorders>
            <w:shd w:val="clear" w:color="000000" w:fill="FFFFFF"/>
            <w:noWrap/>
            <w:vAlign w:val="bottom"/>
            <w:hideMark/>
          </w:tcPr>
          <w:p w14:paraId="0C4FEF8C" w14:textId="77777777" w:rsidR="00746462" w:rsidRPr="00746462" w:rsidRDefault="00746462" w:rsidP="009D52AD">
            <w:pPr>
              <w:rPr>
                <w:sz w:val="20"/>
                <w:szCs w:val="20"/>
              </w:rPr>
            </w:pPr>
            <w:proofErr w:type="spellStart"/>
            <w:r w:rsidRPr="00746462">
              <w:rPr>
                <w:sz w:val="20"/>
                <w:szCs w:val="20"/>
              </w:rPr>
              <w:t>Кучукова</w:t>
            </w:r>
            <w:proofErr w:type="spellEnd"/>
          </w:p>
        </w:tc>
        <w:tc>
          <w:tcPr>
            <w:tcW w:w="1657" w:type="dxa"/>
            <w:tcBorders>
              <w:top w:val="nil"/>
              <w:left w:val="nil"/>
              <w:bottom w:val="single" w:sz="4" w:space="0" w:color="auto"/>
              <w:right w:val="single" w:sz="4" w:space="0" w:color="auto"/>
            </w:tcBorders>
            <w:shd w:val="clear" w:color="000000" w:fill="FFFFFF"/>
            <w:noWrap/>
            <w:vAlign w:val="bottom"/>
            <w:hideMark/>
          </w:tcPr>
          <w:p w14:paraId="71A578A4" w14:textId="77777777" w:rsidR="00746462" w:rsidRPr="00746462" w:rsidRDefault="00746462" w:rsidP="009D52AD">
            <w:pPr>
              <w:rPr>
                <w:sz w:val="20"/>
                <w:szCs w:val="20"/>
              </w:rPr>
            </w:pPr>
            <w:proofErr w:type="spellStart"/>
            <w:r w:rsidRPr="00746462">
              <w:rPr>
                <w:sz w:val="20"/>
                <w:szCs w:val="20"/>
              </w:rPr>
              <w:t>Фанзиля</w:t>
            </w:r>
            <w:proofErr w:type="spellEnd"/>
          </w:p>
        </w:tc>
        <w:tc>
          <w:tcPr>
            <w:tcW w:w="2088" w:type="dxa"/>
            <w:tcBorders>
              <w:top w:val="nil"/>
              <w:left w:val="nil"/>
              <w:bottom w:val="single" w:sz="4" w:space="0" w:color="auto"/>
              <w:right w:val="single" w:sz="4" w:space="0" w:color="auto"/>
            </w:tcBorders>
            <w:shd w:val="clear" w:color="000000" w:fill="FFFFFF"/>
            <w:noWrap/>
            <w:vAlign w:val="bottom"/>
            <w:hideMark/>
          </w:tcPr>
          <w:p w14:paraId="741220EA" w14:textId="77777777" w:rsidR="00746462" w:rsidRPr="00746462" w:rsidRDefault="00746462" w:rsidP="009D52AD">
            <w:pPr>
              <w:rPr>
                <w:sz w:val="20"/>
                <w:szCs w:val="20"/>
              </w:rPr>
            </w:pPr>
            <w:proofErr w:type="spellStart"/>
            <w:r w:rsidRPr="00746462">
              <w:rPr>
                <w:sz w:val="20"/>
                <w:szCs w:val="20"/>
              </w:rPr>
              <w:t>Минигазимовна</w:t>
            </w:r>
            <w:proofErr w:type="spellEnd"/>
          </w:p>
        </w:tc>
      </w:tr>
      <w:tr w:rsidR="00746462" w:rsidRPr="00746462" w14:paraId="36530FA8"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7EC75A92" w14:textId="77777777" w:rsidR="00746462" w:rsidRPr="00746462" w:rsidRDefault="00746462" w:rsidP="009D52AD">
            <w:pPr>
              <w:jc w:val="right"/>
              <w:rPr>
                <w:sz w:val="20"/>
                <w:szCs w:val="20"/>
              </w:rPr>
            </w:pPr>
            <w:r w:rsidRPr="00746462">
              <w:rPr>
                <w:sz w:val="20"/>
                <w:szCs w:val="20"/>
              </w:rPr>
              <w:t>55</w:t>
            </w:r>
          </w:p>
        </w:tc>
        <w:tc>
          <w:tcPr>
            <w:tcW w:w="2134" w:type="dxa"/>
            <w:tcBorders>
              <w:top w:val="nil"/>
              <w:left w:val="nil"/>
              <w:bottom w:val="single" w:sz="4" w:space="0" w:color="auto"/>
              <w:right w:val="single" w:sz="4" w:space="0" w:color="auto"/>
            </w:tcBorders>
            <w:shd w:val="clear" w:color="000000" w:fill="FFFFFF"/>
            <w:noWrap/>
            <w:vAlign w:val="bottom"/>
            <w:hideMark/>
          </w:tcPr>
          <w:p w14:paraId="40EA9CD5" w14:textId="77777777" w:rsidR="00746462" w:rsidRPr="00746462" w:rsidRDefault="00746462" w:rsidP="009D52AD">
            <w:pPr>
              <w:rPr>
                <w:sz w:val="20"/>
                <w:szCs w:val="20"/>
              </w:rPr>
            </w:pPr>
            <w:proofErr w:type="spellStart"/>
            <w:r w:rsidRPr="00746462">
              <w:rPr>
                <w:sz w:val="20"/>
                <w:szCs w:val="20"/>
              </w:rPr>
              <w:t>Кучукова</w:t>
            </w:r>
            <w:proofErr w:type="spellEnd"/>
          </w:p>
        </w:tc>
        <w:tc>
          <w:tcPr>
            <w:tcW w:w="1657" w:type="dxa"/>
            <w:tcBorders>
              <w:top w:val="nil"/>
              <w:left w:val="nil"/>
              <w:bottom w:val="single" w:sz="4" w:space="0" w:color="auto"/>
              <w:right w:val="single" w:sz="4" w:space="0" w:color="auto"/>
            </w:tcBorders>
            <w:shd w:val="clear" w:color="000000" w:fill="FFFFFF"/>
            <w:noWrap/>
            <w:vAlign w:val="bottom"/>
            <w:hideMark/>
          </w:tcPr>
          <w:p w14:paraId="038F72B8" w14:textId="77777777" w:rsidR="00746462" w:rsidRPr="00746462" w:rsidRDefault="00746462" w:rsidP="009D52AD">
            <w:pPr>
              <w:rPr>
                <w:sz w:val="20"/>
                <w:szCs w:val="20"/>
              </w:rPr>
            </w:pPr>
            <w:r w:rsidRPr="00746462">
              <w:rPr>
                <w:sz w:val="20"/>
                <w:szCs w:val="20"/>
              </w:rPr>
              <w:t>Марьям</w:t>
            </w:r>
          </w:p>
        </w:tc>
        <w:tc>
          <w:tcPr>
            <w:tcW w:w="2088" w:type="dxa"/>
            <w:tcBorders>
              <w:top w:val="nil"/>
              <w:left w:val="nil"/>
              <w:bottom w:val="single" w:sz="4" w:space="0" w:color="auto"/>
              <w:right w:val="single" w:sz="4" w:space="0" w:color="auto"/>
            </w:tcBorders>
            <w:shd w:val="clear" w:color="000000" w:fill="FFFFFF"/>
            <w:noWrap/>
            <w:vAlign w:val="bottom"/>
            <w:hideMark/>
          </w:tcPr>
          <w:p w14:paraId="3130C06E" w14:textId="77777777" w:rsidR="00746462" w:rsidRPr="00746462" w:rsidRDefault="00746462" w:rsidP="009D52AD">
            <w:pPr>
              <w:rPr>
                <w:sz w:val="20"/>
                <w:szCs w:val="20"/>
              </w:rPr>
            </w:pPr>
            <w:proofErr w:type="spellStart"/>
            <w:r w:rsidRPr="00746462">
              <w:rPr>
                <w:sz w:val="20"/>
                <w:szCs w:val="20"/>
              </w:rPr>
              <w:t>Сабировна</w:t>
            </w:r>
            <w:proofErr w:type="spellEnd"/>
          </w:p>
        </w:tc>
      </w:tr>
      <w:tr w:rsidR="00746462" w:rsidRPr="00746462" w14:paraId="59DE4176"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2B8C75C0" w14:textId="77777777" w:rsidR="00746462" w:rsidRPr="00746462" w:rsidRDefault="00746462" w:rsidP="009D52AD">
            <w:pPr>
              <w:jc w:val="right"/>
              <w:rPr>
                <w:sz w:val="20"/>
                <w:szCs w:val="20"/>
              </w:rPr>
            </w:pPr>
            <w:r w:rsidRPr="00746462">
              <w:rPr>
                <w:sz w:val="20"/>
                <w:szCs w:val="20"/>
              </w:rPr>
              <w:t>56</w:t>
            </w:r>
          </w:p>
        </w:tc>
        <w:tc>
          <w:tcPr>
            <w:tcW w:w="2134" w:type="dxa"/>
            <w:tcBorders>
              <w:top w:val="nil"/>
              <w:left w:val="nil"/>
              <w:bottom w:val="single" w:sz="4" w:space="0" w:color="auto"/>
              <w:right w:val="single" w:sz="4" w:space="0" w:color="auto"/>
            </w:tcBorders>
            <w:shd w:val="clear" w:color="000000" w:fill="FFFFFF"/>
            <w:noWrap/>
            <w:vAlign w:val="bottom"/>
            <w:hideMark/>
          </w:tcPr>
          <w:p w14:paraId="468E18CC" w14:textId="77777777" w:rsidR="00746462" w:rsidRPr="00746462" w:rsidRDefault="00746462" w:rsidP="009D52AD">
            <w:pPr>
              <w:rPr>
                <w:sz w:val="20"/>
                <w:szCs w:val="20"/>
              </w:rPr>
            </w:pPr>
            <w:r w:rsidRPr="00746462">
              <w:rPr>
                <w:sz w:val="20"/>
                <w:szCs w:val="20"/>
              </w:rPr>
              <w:t>Мартынюк</w:t>
            </w:r>
          </w:p>
        </w:tc>
        <w:tc>
          <w:tcPr>
            <w:tcW w:w="1657" w:type="dxa"/>
            <w:tcBorders>
              <w:top w:val="nil"/>
              <w:left w:val="nil"/>
              <w:bottom w:val="single" w:sz="4" w:space="0" w:color="auto"/>
              <w:right w:val="single" w:sz="4" w:space="0" w:color="auto"/>
            </w:tcBorders>
            <w:shd w:val="clear" w:color="000000" w:fill="FFFFFF"/>
            <w:noWrap/>
            <w:vAlign w:val="bottom"/>
            <w:hideMark/>
          </w:tcPr>
          <w:p w14:paraId="545A1FFA" w14:textId="77777777" w:rsidR="00746462" w:rsidRPr="00746462" w:rsidRDefault="00746462" w:rsidP="009D52AD">
            <w:pPr>
              <w:rPr>
                <w:sz w:val="20"/>
                <w:szCs w:val="20"/>
              </w:rPr>
            </w:pPr>
            <w:proofErr w:type="spellStart"/>
            <w:r w:rsidRPr="00746462">
              <w:rPr>
                <w:sz w:val="20"/>
                <w:szCs w:val="20"/>
              </w:rPr>
              <w:t>Гульсина</w:t>
            </w:r>
            <w:proofErr w:type="spellEnd"/>
          </w:p>
        </w:tc>
        <w:tc>
          <w:tcPr>
            <w:tcW w:w="2088" w:type="dxa"/>
            <w:tcBorders>
              <w:top w:val="nil"/>
              <w:left w:val="nil"/>
              <w:bottom w:val="single" w:sz="4" w:space="0" w:color="auto"/>
              <w:right w:val="single" w:sz="4" w:space="0" w:color="auto"/>
            </w:tcBorders>
            <w:shd w:val="clear" w:color="000000" w:fill="FFFFFF"/>
            <w:noWrap/>
            <w:vAlign w:val="bottom"/>
            <w:hideMark/>
          </w:tcPr>
          <w:p w14:paraId="208999CE" w14:textId="77777777" w:rsidR="00746462" w:rsidRPr="00746462" w:rsidRDefault="00746462" w:rsidP="009D52AD">
            <w:pPr>
              <w:rPr>
                <w:sz w:val="20"/>
                <w:szCs w:val="20"/>
              </w:rPr>
            </w:pPr>
            <w:proofErr w:type="spellStart"/>
            <w:r w:rsidRPr="00746462">
              <w:rPr>
                <w:sz w:val="20"/>
                <w:szCs w:val="20"/>
              </w:rPr>
              <w:t>Хисамутдиновна</w:t>
            </w:r>
            <w:proofErr w:type="spellEnd"/>
          </w:p>
        </w:tc>
      </w:tr>
      <w:tr w:rsidR="00746462" w:rsidRPr="00746462" w14:paraId="70AE506A"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3E822C9A" w14:textId="77777777" w:rsidR="00746462" w:rsidRPr="00746462" w:rsidRDefault="00746462" w:rsidP="009D52AD">
            <w:pPr>
              <w:jc w:val="right"/>
              <w:rPr>
                <w:sz w:val="20"/>
                <w:szCs w:val="20"/>
              </w:rPr>
            </w:pPr>
            <w:r w:rsidRPr="00746462">
              <w:rPr>
                <w:sz w:val="20"/>
                <w:szCs w:val="20"/>
              </w:rPr>
              <w:t>57</w:t>
            </w:r>
          </w:p>
        </w:tc>
        <w:tc>
          <w:tcPr>
            <w:tcW w:w="2134" w:type="dxa"/>
            <w:tcBorders>
              <w:top w:val="nil"/>
              <w:left w:val="nil"/>
              <w:bottom w:val="single" w:sz="4" w:space="0" w:color="auto"/>
              <w:right w:val="single" w:sz="4" w:space="0" w:color="auto"/>
            </w:tcBorders>
            <w:shd w:val="clear" w:color="000000" w:fill="FFFFFF"/>
            <w:noWrap/>
            <w:vAlign w:val="bottom"/>
            <w:hideMark/>
          </w:tcPr>
          <w:p w14:paraId="22F5D688" w14:textId="77777777" w:rsidR="00746462" w:rsidRPr="00746462" w:rsidRDefault="00746462" w:rsidP="009D52AD">
            <w:pPr>
              <w:rPr>
                <w:sz w:val="20"/>
                <w:szCs w:val="20"/>
              </w:rPr>
            </w:pPr>
            <w:r w:rsidRPr="00746462">
              <w:rPr>
                <w:sz w:val="20"/>
                <w:szCs w:val="20"/>
              </w:rPr>
              <w:t>Море</w:t>
            </w:r>
          </w:p>
        </w:tc>
        <w:tc>
          <w:tcPr>
            <w:tcW w:w="1657" w:type="dxa"/>
            <w:tcBorders>
              <w:top w:val="nil"/>
              <w:left w:val="nil"/>
              <w:bottom w:val="single" w:sz="4" w:space="0" w:color="auto"/>
              <w:right w:val="single" w:sz="4" w:space="0" w:color="auto"/>
            </w:tcBorders>
            <w:shd w:val="clear" w:color="000000" w:fill="FFFFFF"/>
            <w:noWrap/>
            <w:vAlign w:val="bottom"/>
            <w:hideMark/>
          </w:tcPr>
          <w:p w14:paraId="4C33D6ED" w14:textId="77777777" w:rsidR="00746462" w:rsidRPr="00746462" w:rsidRDefault="00746462" w:rsidP="009D52AD">
            <w:pPr>
              <w:rPr>
                <w:sz w:val="20"/>
                <w:szCs w:val="20"/>
              </w:rPr>
            </w:pPr>
            <w:r w:rsidRPr="00746462">
              <w:rPr>
                <w:sz w:val="20"/>
                <w:szCs w:val="20"/>
              </w:rPr>
              <w:t>Рада</w:t>
            </w:r>
          </w:p>
        </w:tc>
        <w:tc>
          <w:tcPr>
            <w:tcW w:w="2088" w:type="dxa"/>
            <w:tcBorders>
              <w:top w:val="nil"/>
              <w:left w:val="nil"/>
              <w:bottom w:val="single" w:sz="4" w:space="0" w:color="auto"/>
              <w:right w:val="single" w:sz="4" w:space="0" w:color="auto"/>
            </w:tcBorders>
            <w:shd w:val="clear" w:color="000000" w:fill="FFFFFF"/>
            <w:noWrap/>
            <w:vAlign w:val="bottom"/>
            <w:hideMark/>
          </w:tcPr>
          <w:p w14:paraId="7BC932C9" w14:textId="77777777" w:rsidR="00746462" w:rsidRPr="00746462" w:rsidRDefault="00746462" w:rsidP="009D52AD">
            <w:pPr>
              <w:rPr>
                <w:sz w:val="20"/>
                <w:szCs w:val="20"/>
              </w:rPr>
            </w:pPr>
            <w:proofErr w:type="spellStart"/>
            <w:r w:rsidRPr="00746462">
              <w:rPr>
                <w:sz w:val="20"/>
                <w:szCs w:val="20"/>
              </w:rPr>
              <w:t>Мировна</w:t>
            </w:r>
            <w:proofErr w:type="spellEnd"/>
          </w:p>
        </w:tc>
      </w:tr>
      <w:tr w:rsidR="00746462" w:rsidRPr="00746462" w14:paraId="1A7FD95E"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6A4FD509" w14:textId="77777777" w:rsidR="00746462" w:rsidRPr="00746462" w:rsidRDefault="00746462" w:rsidP="009D52AD">
            <w:pPr>
              <w:jc w:val="right"/>
              <w:rPr>
                <w:sz w:val="20"/>
                <w:szCs w:val="20"/>
              </w:rPr>
            </w:pPr>
            <w:r w:rsidRPr="00746462">
              <w:rPr>
                <w:sz w:val="20"/>
                <w:szCs w:val="20"/>
              </w:rPr>
              <w:t>58</w:t>
            </w:r>
          </w:p>
        </w:tc>
        <w:tc>
          <w:tcPr>
            <w:tcW w:w="2134" w:type="dxa"/>
            <w:tcBorders>
              <w:top w:val="nil"/>
              <w:left w:val="nil"/>
              <w:bottom w:val="single" w:sz="4" w:space="0" w:color="auto"/>
              <w:right w:val="single" w:sz="4" w:space="0" w:color="auto"/>
            </w:tcBorders>
            <w:shd w:val="clear" w:color="000000" w:fill="FFFFFF"/>
            <w:noWrap/>
            <w:vAlign w:val="bottom"/>
            <w:hideMark/>
          </w:tcPr>
          <w:p w14:paraId="13ACB514" w14:textId="77777777" w:rsidR="00746462" w:rsidRPr="00746462" w:rsidRDefault="00746462" w:rsidP="009D52AD">
            <w:pPr>
              <w:rPr>
                <w:sz w:val="20"/>
                <w:szCs w:val="20"/>
              </w:rPr>
            </w:pPr>
            <w:r w:rsidRPr="00746462">
              <w:rPr>
                <w:sz w:val="20"/>
                <w:szCs w:val="20"/>
              </w:rPr>
              <w:t>Муртазин</w:t>
            </w:r>
          </w:p>
        </w:tc>
        <w:tc>
          <w:tcPr>
            <w:tcW w:w="1657" w:type="dxa"/>
            <w:tcBorders>
              <w:top w:val="nil"/>
              <w:left w:val="nil"/>
              <w:bottom w:val="single" w:sz="4" w:space="0" w:color="auto"/>
              <w:right w:val="single" w:sz="4" w:space="0" w:color="auto"/>
            </w:tcBorders>
            <w:shd w:val="clear" w:color="000000" w:fill="FFFFFF"/>
            <w:noWrap/>
            <w:vAlign w:val="bottom"/>
            <w:hideMark/>
          </w:tcPr>
          <w:p w14:paraId="63AB8EF0" w14:textId="77777777" w:rsidR="00746462" w:rsidRPr="00746462" w:rsidRDefault="00746462" w:rsidP="009D52AD">
            <w:pPr>
              <w:rPr>
                <w:sz w:val="20"/>
                <w:szCs w:val="20"/>
              </w:rPr>
            </w:pPr>
            <w:proofErr w:type="spellStart"/>
            <w:r w:rsidRPr="00746462">
              <w:rPr>
                <w:sz w:val="20"/>
                <w:szCs w:val="20"/>
              </w:rPr>
              <w:t>Челялетдин</w:t>
            </w:r>
            <w:proofErr w:type="spellEnd"/>
          </w:p>
        </w:tc>
        <w:tc>
          <w:tcPr>
            <w:tcW w:w="2088" w:type="dxa"/>
            <w:tcBorders>
              <w:top w:val="nil"/>
              <w:left w:val="nil"/>
              <w:bottom w:val="single" w:sz="4" w:space="0" w:color="auto"/>
              <w:right w:val="single" w:sz="4" w:space="0" w:color="auto"/>
            </w:tcBorders>
            <w:shd w:val="clear" w:color="000000" w:fill="FFFFFF"/>
            <w:noWrap/>
            <w:vAlign w:val="bottom"/>
            <w:hideMark/>
          </w:tcPr>
          <w:p w14:paraId="479782C0" w14:textId="77777777" w:rsidR="00746462" w:rsidRPr="00746462" w:rsidRDefault="00746462" w:rsidP="009D52AD">
            <w:pPr>
              <w:rPr>
                <w:sz w:val="20"/>
                <w:szCs w:val="20"/>
              </w:rPr>
            </w:pPr>
            <w:proofErr w:type="spellStart"/>
            <w:r w:rsidRPr="00746462">
              <w:rPr>
                <w:sz w:val="20"/>
                <w:szCs w:val="20"/>
              </w:rPr>
              <w:t>Сигбатулович</w:t>
            </w:r>
            <w:proofErr w:type="spellEnd"/>
          </w:p>
        </w:tc>
      </w:tr>
      <w:tr w:rsidR="00746462" w:rsidRPr="00746462" w14:paraId="2BF28114"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35C2A7EB" w14:textId="77777777" w:rsidR="00746462" w:rsidRPr="00746462" w:rsidRDefault="00746462" w:rsidP="009D52AD">
            <w:pPr>
              <w:jc w:val="right"/>
              <w:rPr>
                <w:sz w:val="20"/>
                <w:szCs w:val="20"/>
              </w:rPr>
            </w:pPr>
            <w:r w:rsidRPr="00746462">
              <w:rPr>
                <w:sz w:val="20"/>
                <w:szCs w:val="20"/>
              </w:rPr>
              <w:t>59</w:t>
            </w:r>
          </w:p>
        </w:tc>
        <w:tc>
          <w:tcPr>
            <w:tcW w:w="2134" w:type="dxa"/>
            <w:tcBorders>
              <w:top w:val="nil"/>
              <w:left w:val="nil"/>
              <w:bottom w:val="single" w:sz="4" w:space="0" w:color="auto"/>
              <w:right w:val="single" w:sz="4" w:space="0" w:color="auto"/>
            </w:tcBorders>
            <w:shd w:val="clear" w:color="000000" w:fill="FFFFFF"/>
            <w:noWrap/>
            <w:vAlign w:val="bottom"/>
            <w:hideMark/>
          </w:tcPr>
          <w:p w14:paraId="07B0A1C4" w14:textId="77777777" w:rsidR="00746462" w:rsidRPr="00746462" w:rsidRDefault="00746462" w:rsidP="009D52AD">
            <w:pPr>
              <w:rPr>
                <w:sz w:val="20"/>
                <w:szCs w:val="20"/>
              </w:rPr>
            </w:pPr>
            <w:r w:rsidRPr="00746462">
              <w:rPr>
                <w:sz w:val="20"/>
                <w:szCs w:val="20"/>
              </w:rPr>
              <w:t>Муртазина</w:t>
            </w:r>
          </w:p>
        </w:tc>
        <w:tc>
          <w:tcPr>
            <w:tcW w:w="1657" w:type="dxa"/>
            <w:tcBorders>
              <w:top w:val="nil"/>
              <w:left w:val="nil"/>
              <w:bottom w:val="single" w:sz="4" w:space="0" w:color="auto"/>
              <w:right w:val="single" w:sz="4" w:space="0" w:color="auto"/>
            </w:tcBorders>
            <w:shd w:val="clear" w:color="000000" w:fill="FFFFFF"/>
            <w:noWrap/>
            <w:vAlign w:val="bottom"/>
            <w:hideMark/>
          </w:tcPr>
          <w:p w14:paraId="1E3A82F2" w14:textId="77777777" w:rsidR="00746462" w:rsidRPr="00746462" w:rsidRDefault="00746462" w:rsidP="009D52AD">
            <w:pPr>
              <w:rPr>
                <w:sz w:val="20"/>
                <w:szCs w:val="20"/>
              </w:rPr>
            </w:pPr>
            <w:r w:rsidRPr="00746462">
              <w:rPr>
                <w:sz w:val="20"/>
                <w:szCs w:val="20"/>
              </w:rPr>
              <w:t>Аниса</w:t>
            </w:r>
          </w:p>
        </w:tc>
        <w:tc>
          <w:tcPr>
            <w:tcW w:w="2088" w:type="dxa"/>
            <w:tcBorders>
              <w:top w:val="nil"/>
              <w:left w:val="nil"/>
              <w:bottom w:val="single" w:sz="4" w:space="0" w:color="auto"/>
              <w:right w:val="single" w:sz="4" w:space="0" w:color="auto"/>
            </w:tcBorders>
            <w:shd w:val="clear" w:color="000000" w:fill="FFFFFF"/>
            <w:noWrap/>
            <w:vAlign w:val="bottom"/>
            <w:hideMark/>
          </w:tcPr>
          <w:p w14:paraId="45BE2DDE" w14:textId="77777777" w:rsidR="00746462" w:rsidRPr="00746462" w:rsidRDefault="00746462" w:rsidP="009D52AD">
            <w:pPr>
              <w:rPr>
                <w:sz w:val="20"/>
                <w:szCs w:val="20"/>
              </w:rPr>
            </w:pPr>
            <w:proofErr w:type="spellStart"/>
            <w:r w:rsidRPr="00746462">
              <w:rPr>
                <w:sz w:val="20"/>
                <w:szCs w:val="20"/>
              </w:rPr>
              <w:t>Хайзовна</w:t>
            </w:r>
            <w:proofErr w:type="spellEnd"/>
          </w:p>
        </w:tc>
      </w:tr>
      <w:tr w:rsidR="00746462" w:rsidRPr="00746462" w14:paraId="43ABD3C0"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114EB788" w14:textId="77777777" w:rsidR="00746462" w:rsidRPr="00746462" w:rsidRDefault="00746462" w:rsidP="009D52AD">
            <w:pPr>
              <w:jc w:val="right"/>
              <w:rPr>
                <w:sz w:val="20"/>
                <w:szCs w:val="20"/>
              </w:rPr>
            </w:pPr>
            <w:r w:rsidRPr="00746462">
              <w:rPr>
                <w:sz w:val="20"/>
                <w:szCs w:val="20"/>
              </w:rPr>
              <w:t>60</w:t>
            </w:r>
          </w:p>
        </w:tc>
        <w:tc>
          <w:tcPr>
            <w:tcW w:w="2134" w:type="dxa"/>
            <w:tcBorders>
              <w:top w:val="nil"/>
              <w:left w:val="nil"/>
              <w:bottom w:val="single" w:sz="4" w:space="0" w:color="auto"/>
              <w:right w:val="single" w:sz="4" w:space="0" w:color="auto"/>
            </w:tcBorders>
            <w:shd w:val="clear" w:color="000000" w:fill="FFFFFF"/>
            <w:noWrap/>
            <w:vAlign w:val="bottom"/>
            <w:hideMark/>
          </w:tcPr>
          <w:p w14:paraId="13E39907" w14:textId="77777777" w:rsidR="00746462" w:rsidRPr="00746462" w:rsidRDefault="00746462" w:rsidP="009D52AD">
            <w:pPr>
              <w:rPr>
                <w:sz w:val="20"/>
                <w:szCs w:val="20"/>
              </w:rPr>
            </w:pPr>
            <w:proofErr w:type="spellStart"/>
            <w:r w:rsidRPr="00746462">
              <w:rPr>
                <w:sz w:val="20"/>
                <w:szCs w:val="20"/>
              </w:rPr>
              <w:t>Мухамедзянова</w:t>
            </w:r>
            <w:proofErr w:type="spellEnd"/>
          </w:p>
        </w:tc>
        <w:tc>
          <w:tcPr>
            <w:tcW w:w="1657" w:type="dxa"/>
            <w:tcBorders>
              <w:top w:val="nil"/>
              <w:left w:val="nil"/>
              <w:bottom w:val="single" w:sz="4" w:space="0" w:color="auto"/>
              <w:right w:val="single" w:sz="4" w:space="0" w:color="auto"/>
            </w:tcBorders>
            <w:shd w:val="clear" w:color="000000" w:fill="FFFFFF"/>
            <w:noWrap/>
            <w:vAlign w:val="bottom"/>
            <w:hideMark/>
          </w:tcPr>
          <w:p w14:paraId="1D725300" w14:textId="77777777" w:rsidR="00746462" w:rsidRPr="00746462" w:rsidRDefault="00746462" w:rsidP="009D52AD">
            <w:pPr>
              <w:rPr>
                <w:sz w:val="20"/>
                <w:szCs w:val="20"/>
              </w:rPr>
            </w:pPr>
            <w:r w:rsidRPr="00746462">
              <w:rPr>
                <w:sz w:val="20"/>
                <w:szCs w:val="20"/>
              </w:rPr>
              <w:t>Альфия</w:t>
            </w:r>
          </w:p>
        </w:tc>
        <w:tc>
          <w:tcPr>
            <w:tcW w:w="2088" w:type="dxa"/>
            <w:tcBorders>
              <w:top w:val="nil"/>
              <w:left w:val="nil"/>
              <w:bottom w:val="single" w:sz="4" w:space="0" w:color="auto"/>
              <w:right w:val="single" w:sz="4" w:space="0" w:color="auto"/>
            </w:tcBorders>
            <w:shd w:val="clear" w:color="000000" w:fill="FFFFFF"/>
            <w:noWrap/>
            <w:vAlign w:val="bottom"/>
            <w:hideMark/>
          </w:tcPr>
          <w:p w14:paraId="45E6D5FB" w14:textId="77777777" w:rsidR="00746462" w:rsidRPr="00746462" w:rsidRDefault="00746462" w:rsidP="009D52AD">
            <w:pPr>
              <w:rPr>
                <w:sz w:val="20"/>
                <w:szCs w:val="20"/>
              </w:rPr>
            </w:pPr>
            <w:proofErr w:type="spellStart"/>
            <w:r w:rsidRPr="00746462">
              <w:rPr>
                <w:sz w:val="20"/>
                <w:szCs w:val="20"/>
              </w:rPr>
              <w:t>Ахмедьяровна</w:t>
            </w:r>
            <w:proofErr w:type="spellEnd"/>
          </w:p>
        </w:tc>
      </w:tr>
      <w:tr w:rsidR="00746462" w:rsidRPr="00746462" w14:paraId="716674E4"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31E75739" w14:textId="77777777" w:rsidR="00746462" w:rsidRPr="00746462" w:rsidRDefault="00746462" w:rsidP="009D52AD">
            <w:pPr>
              <w:jc w:val="right"/>
              <w:rPr>
                <w:sz w:val="20"/>
                <w:szCs w:val="20"/>
              </w:rPr>
            </w:pPr>
            <w:r w:rsidRPr="00746462">
              <w:rPr>
                <w:sz w:val="20"/>
                <w:szCs w:val="20"/>
              </w:rPr>
              <w:t>61</w:t>
            </w:r>
          </w:p>
        </w:tc>
        <w:tc>
          <w:tcPr>
            <w:tcW w:w="2134" w:type="dxa"/>
            <w:tcBorders>
              <w:top w:val="nil"/>
              <w:left w:val="nil"/>
              <w:bottom w:val="single" w:sz="4" w:space="0" w:color="auto"/>
              <w:right w:val="single" w:sz="4" w:space="0" w:color="auto"/>
            </w:tcBorders>
            <w:shd w:val="clear" w:color="000000" w:fill="FFFFFF"/>
            <w:noWrap/>
            <w:vAlign w:val="bottom"/>
            <w:hideMark/>
          </w:tcPr>
          <w:p w14:paraId="130A03D2" w14:textId="77777777" w:rsidR="00746462" w:rsidRPr="00746462" w:rsidRDefault="00746462" w:rsidP="009D52AD">
            <w:pPr>
              <w:rPr>
                <w:sz w:val="20"/>
                <w:szCs w:val="20"/>
              </w:rPr>
            </w:pPr>
            <w:proofErr w:type="spellStart"/>
            <w:r w:rsidRPr="00746462">
              <w:rPr>
                <w:sz w:val="20"/>
                <w:szCs w:val="20"/>
              </w:rPr>
              <w:t>Мухоремов</w:t>
            </w:r>
            <w:proofErr w:type="spellEnd"/>
          </w:p>
        </w:tc>
        <w:tc>
          <w:tcPr>
            <w:tcW w:w="1657" w:type="dxa"/>
            <w:tcBorders>
              <w:top w:val="nil"/>
              <w:left w:val="nil"/>
              <w:bottom w:val="single" w:sz="4" w:space="0" w:color="auto"/>
              <w:right w:val="single" w:sz="4" w:space="0" w:color="auto"/>
            </w:tcBorders>
            <w:shd w:val="clear" w:color="000000" w:fill="FFFFFF"/>
            <w:noWrap/>
            <w:vAlign w:val="bottom"/>
            <w:hideMark/>
          </w:tcPr>
          <w:p w14:paraId="0241482A" w14:textId="77777777" w:rsidR="00746462" w:rsidRPr="00746462" w:rsidRDefault="00746462" w:rsidP="009D52AD">
            <w:pPr>
              <w:rPr>
                <w:sz w:val="20"/>
                <w:szCs w:val="20"/>
              </w:rPr>
            </w:pPr>
            <w:r w:rsidRPr="00746462">
              <w:rPr>
                <w:sz w:val="20"/>
                <w:szCs w:val="20"/>
              </w:rPr>
              <w:t>Ильдар</w:t>
            </w:r>
          </w:p>
        </w:tc>
        <w:tc>
          <w:tcPr>
            <w:tcW w:w="2088" w:type="dxa"/>
            <w:tcBorders>
              <w:top w:val="nil"/>
              <w:left w:val="nil"/>
              <w:bottom w:val="single" w:sz="4" w:space="0" w:color="auto"/>
              <w:right w:val="single" w:sz="4" w:space="0" w:color="auto"/>
            </w:tcBorders>
            <w:shd w:val="clear" w:color="000000" w:fill="FFFFFF"/>
            <w:noWrap/>
            <w:vAlign w:val="bottom"/>
            <w:hideMark/>
          </w:tcPr>
          <w:p w14:paraId="1D7A2191" w14:textId="77777777" w:rsidR="00746462" w:rsidRPr="00746462" w:rsidRDefault="00746462" w:rsidP="009D52AD">
            <w:pPr>
              <w:rPr>
                <w:sz w:val="20"/>
                <w:szCs w:val="20"/>
              </w:rPr>
            </w:pPr>
            <w:r w:rsidRPr="00746462">
              <w:rPr>
                <w:sz w:val="20"/>
                <w:szCs w:val="20"/>
              </w:rPr>
              <w:t>Александрович</w:t>
            </w:r>
          </w:p>
        </w:tc>
      </w:tr>
      <w:tr w:rsidR="00746462" w:rsidRPr="00746462" w14:paraId="08EED4BC"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029F4F09" w14:textId="77777777" w:rsidR="00746462" w:rsidRPr="00746462" w:rsidRDefault="00746462" w:rsidP="009D52AD">
            <w:pPr>
              <w:jc w:val="right"/>
              <w:rPr>
                <w:sz w:val="20"/>
                <w:szCs w:val="20"/>
              </w:rPr>
            </w:pPr>
            <w:r w:rsidRPr="00746462">
              <w:rPr>
                <w:sz w:val="20"/>
                <w:szCs w:val="20"/>
              </w:rPr>
              <w:t>62</w:t>
            </w:r>
          </w:p>
        </w:tc>
        <w:tc>
          <w:tcPr>
            <w:tcW w:w="2134" w:type="dxa"/>
            <w:tcBorders>
              <w:top w:val="nil"/>
              <w:left w:val="nil"/>
              <w:bottom w:val="single" w:sz="4" w:space="0" w:color="auto"/>
              <w:right w:val="single" w:sz="4" w:space="0" w:color="auto"/>
            </w:tcBorders>
            <w:shd w:val="clear" w:color="000000" w:fill="FFFFFF"/>
            <w:noWrap/>
            <w:vAlign w:val="bottom"/>
            <w:hideMark/>
          </w:tcPr>
          <w:p w14:paraId="34A7B7A7" w14:textId="77777777" w:rsidR="00746462" w:rsidRPr="00746462" w:rsidRDefault="00746462" w:rsidP="009D52AD">
            <w:pPr>
              <w:rPr>
                <w:sz w:val="20"/>
                <w:szCs w:val="20"/>
              </w:rPr>
            </w:pPr>
            <w:proofErr w:type="spellStart"/>
            <w:r w:rsidRPr="00746462">
              <w:rPr>
                <w:sz w:val="20"/>
                <w:szCs w:val="20"/>
              </w:rPr>
              <w:t>Мухоремов</w:t>
            </w:r>
            <w:proofErr w:type="spellEnd"/>
          </w:p>
        </w:tc>
        <w:tc>
          <w:tcPr>
            <w:tcW w:w="1657" w:type="dxa"/>
            <w:tcBorders>
              <w:top w:val="nil"/>
              <w:left w:val="nil"/>
              <w:bottom w:val="single" w:sz="4" w:space="0" w:color="auto"/>
              <w:right w:val="single" w:sz="4" w:space="0" w:color="auto"/>
            </w:tcBorders>
            <w:shd w:val="clear" w:color="000000" w:fill="FFFFFF"/>
            <w:noWrap/>
            <w:vAlign w:val="bottom"/>
            <w:hideMark/>
          </w:tcPr>
          <w:p w14:paraId="213D6208" w14:textId="77777777" w:rsidR="00746462" w:rsidRPr="00746462" w:rsidRDefault="00746462" w:rsidP="009D52AD">
            <w:pPr>
              <w:rPr>
                <w:sz w:val="20"/>
                <w:szCs w:val="20"/>
              </w:rPr>
            </w:pPr>
            <w:r w:rsidRPr="00746462">
              <w:rPr>
                <w:sz w:val="20"/>
                <w:szCs w:val="20"/>
              </w:rPr>
              <w:t>Хайдар</w:t>
            </w:r>
          </w:p>
        </w:tc>
        <w:tc>
          <w:tcPr>
            <w:tcW w:w="2088" w:type="dxa"/>
            <w:tcBorders>
              <w:top w:val="nil"/>
              <w:left w:val="nil"/>
              <w:bottom w:val="single" w:sz="4" w:space="0" w:color="auto"/>
              <w:right w:val="single" w:sz="4" w:space="0" w:color="auto"/>
            </w:tcBorders>
            <w:shd w:val="clear" w:color="000000" w:fill="FFFFFF"/>
            <w:noWrap/>
            <w:vAlign w:val="bottom"/>
            <w:hideMark/>
          </w:tcPr>
          <w:p w14:paraId="4AE687A6" w14:textId="77777777" w:rsidR="00746462" w:rsidRPr="00746462" w:rsidRDefault="00746462" w:rsidP="009D52AD">
            <w:pPr>
              <w:rPr>
                <w:sz w:val="20"/>
                <w:szCs w:val="20"/>
              </w:rPr>
            </w:pPr>
            <w:r w:rsidRPr="00746462">
              <w:rPr>
                <w:sz w:val="20"/>
                <w:szCs w:val="20"/>
              </w:rPr>
              <w:t>Александрович</w:t>
            </w:r>
          </w:p>
        </w:tc>
      </w:tr>
      <w:tr w:rsidR="00746462" w:rsidRPr="00746462" w14:paraId="326C00E0"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4D63D337" w14:textId="77777777" w:rsidR="00746462" w:rsidRPr="00746462" w:rsidRDefault="00746462" w:rsidP="009D52AD">
            <w:pPr>
              <w:jc w:val="right"/>
              <w:rPr>
                <w:sz w:val="20"/>
                <w:szCs w:val="20"/>
              </w:rPr>
            </w:pPr>
            <w:r w:rsidRPr="00746462">
              <w:rPr>
                <w:sz w:val="20"/>
                <w:szCs w:val="20"/>
              </w:rPr>
              <w:t>63</w:t>
            </w:r>
          </w:p>
        </w:tc>
        <w:tc>
          <w:tcPr>
            <w:tcW w:w="2134" w:type="dxa"/>
            <w:tcBorders>
              <w:top w:val="nil"/>
              <w:left w:val="nil"/>
              <w:bottom w:val="single" w:sz="4" w:space="0" w:color="auto"/>
              <w:right w:val="single" w:sz="4" w:space="0" w:color="auto"/>
            </w:tcBorders>
            <w:shd w:val="clear" w:color="000000" w:fill="FFFFFF"/>
            <w:noWrap/>
            <w:vAlign w:val="bottom"/>
            <w:hideMark/>
          </w:tcPr>
          <w:p w14:paraId="09AAB130" w14:textId="77777777" w:rsidR="00746462" w:rsidRPr="00746462" w:rsidRDefault="00746462" w:rsidP="009D52AD">
            <w:pPr>
              <w:rPr>
                <w:sz w:val="20"/>
                <w:szCs w:val="20"/>
              </w:rPr>
            </w:pPr>
            <w:proofErr w:type="spellStart"/>
            <w:r w:rsidRPr="00746462">
              <w:rPr>
                <w:sz w:val="20"/>
                <w:szCs w:val="20"/>
              </w:rPr>
              <w:t>Мялик</w:t>
            </w:r>
            <w:proofErr w:type="spellEnd"/>
          </w:p>
        </w:tc>
        <w:tc>
          <w:tcPr>
            <w:tcW w:w="1657" w:type="dxa"/>
            <w:tcBorders>
              <w:top w:val="nil"/>
              <w:left w:val="nil"/>
              <w:bottom w:val="single" w:sz="4" w:space="0" w:color="auto"/>
              <w:right w:val="single" w:sz="4" w:space="0" w:color="auto"/>
            </w:tcBorders>
            <w:shd w:val="clear" w:color="000000" w:fill="FFFFFF"/>
            <w:noWrap/>
            <w:vAlign w:val="bottom"/>
            <w:hideMark/>
          </w:tcPr>
          <w:p w14:paraId="745C277F" w14:textId="77777777" w:rsidR="00746462" w:rsidRPr="00746462" w:rsidRDefault="00746462" w:rsidP="009D52AD">
            <w:pPr>
              <w:rPr>
                <w:sz w:val="20"/>
                <w:szCs w:val="20"/>
              </w:rPr>
            </w:pPr>
            <w:r w:rsidRPr="00746462">
              <w:rPr>
                <w:sz w:val="20"/>
                <w:szCs w:val="20"/>
              </w:rPr>
              <w:t>Ирина</w:t>
            </w:r>
          </w:p>
        </w:tc>
        <w:tc>
          <w:tcPr>
            <w:tcW w:w="2088" w:type="dxa"/>
            <w:tcBorders>
              <w:top w:val="nil"/>
              <w:left w:val="nil"/>
              <w:bottom w:val="single" w:sz="4" w:space="0" w:color="auto"/>
              <w:right w:val="single" w:sz="4" w:space="0" w:color="auto"/>
            </w:tcBorders>
            <w:shd w:val="clear" w:color="000000" w:fill="FFFFFF"/>
            <w:noWrap/>
            <w:vAlign w:val="bottom"/>
            <w:hideMark/>
          </w:tcPr>
          <w:p w14:paraId="0E6421A9" w14:textId="77777777" w:rsidR="00746462" w:rsidRPr="00746462" w:rsidRDefault="00746462" w:rsidP="009D52AD">
            <w:pPr>
              <w:rPr>
                <w:sz w:val="20"/>
                <w:szCs w:val="20"/>
              </w:rPr>
            </w:pPr>
            <w:r w:rsidRPr="00746462">
              <w:rPr>
                <w:sz w:val="20"/>
                <w:szCs w:val="20"/>
              </w:rPr>
              <w:t>Михайловна</w:t>
            </w:r>
          </w:p>
        </w:tc>
      </w:tr>
      <w:tr w:rsidR="00746462" w:rsidRPr="00746462" w14:paraId="3D114416"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746A58DB" w14:textId="77777777" w:rsidR="00746462" w:rsidRPr="00746462" w:rsidRDefault="00746462" w:rsidP="009D52AD">
            <w:pPr>
              <w:jc w:val="right"/>
              <w:rPr>
                <w:sz w:val="20"/>
                <w:szCs w:val="20"/>
              </w:rPr>
            </w:pPr>
            <w:r w:rsidRPr="00746462">
              <w:rPr>
                <w:sz w:val="20"/>
                <w:szCs w:val="20"/>
              </w:rPr>
              <w:t>64</w:t>
            </w:r>
          </w:p>
        </w:tc>
        <w:tc>
          <w:tcPr>
            <w:tcW w:w="2134" w:type="dxa"/>
            <w:tcBorders>
              <w:top w:val="nil"/>
              <w:left w:val="nil"/>
              <w:bottom w:val="single" w:sz="4" w:space="0" w:color="auto"/>
              <w:right w:val="single" w:sz="4" w:space="0" w:color="auto"/>
            </w:tcBorders>
            <w:shd w:val="clear" w:color="000000" w:fill="FFFFFF"/>
            <w:noWrap/>
            <w:vAlign w:val="bottom"/>
            <w:hideMark/>
          </w:tcPr>
          <w:p w14:paraId="2EDFAE57" w14:textId="77777777" w:rsidR="00746462" w:rsidRPr="00746462" w:rsidRDefault="00746462" w:rsidP="009D52AD">
            <w:pPr>
              <w:rPr>
                <w:sz w:val="20"/>
                <w:szCs w:val="20"/>
              </w:rPr>
            </w:pPr>
            <w:proofErr w:type="spellStart"/>
            <w:r w:rsidRPr="00746462">
              <w:rPr>
                <w:sz w:val="20"/>
                <w:szCs w:val="20"/>
              </w:rPr>
              <w:t>Назибулина</w:t>
            </w:r>
            <w:proofErr w:type="spellEnd"/>
          </w:p>
        </w:tc>
        <w:tc>
          <w:tcPr>
            <w:tcW w:w="1657" w:type="dxa"/>
            <w:tcBorders>
              <w:top w:val="nil"/>
              <w:left w:val="nil"/>
              <w:bottom w:val="single" w:sz="4" w:space="0" w:color="auto"/>
              <w:right w:val="single" w:sz="4" w:space="0" w:color="auto"/>
            </w:tcBorders>
            <w:shd w:val="clear" w:color="000000" w:fill="FFFFFF"/>
            <w:noWrap/>
            <w:vAlign w:val="bottom"/>
            <w:hideMark/>
          </w:tcPr>
          <w:p w14:paraId="562FFEEB" w14:textId="77777777" w:rsidR="00746462" w:rsidRPr="00746462" w:rsidRDefault="00746462" w:rsidP="009D52AD">
            <w:pPr>
              <w:rPr>
                <w:sz w:val="20"/>
                <w:szCs w:val="20"/>
              </w:rPr>
            </w:pPr>
            <w:proofErr w:type="spellStart"/>
            <w:r w:rsidRPr="00746462">
              <w:rPr>
                <w:sz w:val="20"/>
                <w:szCs w:val="20"/>
              </w:rPr>
              <w:t>Риля</w:t>
            </w:r>
            <w:proofErr w:type="spellEnd"/>
          </w:p>
        </w:tc>
        <w:tc>
          <w:tcPr>
            <w:tcW w:w="2088" w:type="dxa"/>
            <w:tcBorders>
              <w:top w:val="nil"/>
              <w:left w:val="nil"/>
              <w:bottom w:val="single" w:sz="4" w:space="0" w:color="auto"/>
              <w:right w:val="single" w:sz="4" w:space="0" w:color="auto"/>
            </w:tcBorders>
            <w:shd w:val="clear" w:color="000000" w:fill="FFFFFF"/>
            <w:noWrap/>
            <w:vAlign w:val="bottom"/>
            <w:hideMark/>
          </w:tcPr>
          <w:p w14:paraId="0A5369DF" w14:textId="77777777" w:rsidR="00746462" w:rsidRPr="00746462" w:rsidRDefault="00746462" w:rsidP="009D52AD">
            <w:pPr>
              <w:rPr>
                <w:sz w:val="20"/>
                <w:szCs w:val="20"/>
              </w:rPr>
            </w:pPr>
            <w:proofErr w:type="spellStart"/>
            <w:r w:rsidRPr="00746462">
              <w:rPr>
                <w:sz w:val="20"/>
                <w:szCs w:val="20"/>
              </w:rPr>
              <w:t>Закировна</w:t>
            </w:r>
            <w:proofErr w:type="spellEnd"/>
          </w:p>
        </w:tc>
      </w:tr>
      <w:tr w:rsidR="00746462" w:rsidRPr="00746462" w14:paraId="730F52FA"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5A6DE30C" w14:textId="77777777" w:rsidR="00746462" w:rsidRPr="00746462" w:rsidRDefault="00746462" w:rsidP="009D52AD">
            <w:pPr>
              <w:jc w:val="right"/>
              <w:rPr>
                <w:sz w:val="20"/>
                <w:szCs w:val="20"/>
              </w:rPr>
            </w:pPr>
            <w:r w:rsidRPr="00746462">
              <w:rPr>
                <w:sz w:val="20"/>
                <w:szCs w:val="20"/>
              </w:rPr>
              <w:t>65</w:t>
            </w:r>
          </w:p>
        </w:tc>
        <w:tc>
          <w:tcPr>
            <w:tcW w:w="2134" w:type="dxa"/>
            <w:tcBorders>
              <w:top w:val="nil"/>
              <w:left w:val="nil"/>
              <w:bottom w:val="single" w:sz="4" w:space="0" w:color="auto"/>
              <w:right w:val="single" w:sz="4" w:space="0" w:color="auto"/>
            </w:tcBorders>
            <w:shd w:val="clear" w:color="000000" w:fill="FFFFFF"/>
            <w:noWrap/>
            <w:vAlign w:val="bottom"/>
            <w:hideMark/>
          </w:tcPr>
          <w:p w14:paraId="44AC2225" w14:textId="77777777" w:rsidR="00746462" w:rsidRPr="00746462" w:rsidRDefault="00746462" w:rsidP="009D52AD">
            <w:pPr>
              <w:rPr>
                <w:sz w:val="20"/>
                <w:szCs w:val="20"/>
              </w:rPr>
            </w:pPr>
            <w:r w:rsidRPr="00746462">
              <w:rPr>
                <w:sz w:val="20"/>
                <w:szCs w:val="20"/>
              </w:rPr>
              <w:t>Пинаева</w:t>
            </w:r>
          </w:p>
        </w:tc>
        <w:tc>
          <w:tcPr>
            <w:tcW w:w="1657" w:type="dxa"/>
            <w:tcBorders>
              <w:top w:val="nil"/>
              <w:left w:val="nil"/>
              <w:bottom w:val="single" w:sz="4" w:space="0" w:color="auto"/>
              <w:right w:val="single" w:sz="4" w:space="0" w:color="auto"/>
            </w:tcBorders>
            <w:shd w:val="clear" w:color="000000" w:fill="FFFFFF"/>
            <w:noWrap/>
            <w:vAlign w:val="bottom"/>
            <w:hideMark/>
          </w:tcPr>
          <w:p w14:paraId="1AA6B6AB" w14:textId="77777777" w:rsidR="00746462" w:rsidRPr="00746462" w:rsidRDefault="00746462" w:rsidP="009D52AD">
            <w:pPr>
              <w:rPr>
                <w:sz w:val="20"/>
                <w:szCs w:val="20"/>
              </w:rPr>
            </w:pPr>
            <w:proofErr w:type="spellStart"/>
            <w:r w:rsidRPr="00746462">
              <w:rPr>
                <w:sz w:val="20"/>
                <w:szCs w:val="20"/>
              </w:rPr>
              <w:t>Гульниса</w:t>
            </w:r>
            <w:proofErr w:type="spellEnd"/>
          </w:p>
        </w:tc>
        <w:tc>
          <w:tcPr>
            <w:tcW w:w="2088" w:type="dxa"/>
            <w:tcBorders>
              <w:top w:val="nil"/>
              <w:left w:val="nil"/>
              <w:bottom w:val="single" w:sz="4" w:space="0" w:color="auto"/>
              <w:right w:val="single" w:sz="4" w:space="0" w:color="auto"/>
            </w:tcBorders>
            <w:shd w:val="clear" w:color="000000" w:fill="FFFFFF"/>
            <w:noWrap/>
            <w:vAlign w:val="bottom"/>
            <w:hideMark/>
          </w:tcPr>
          <w:p w14:paraId="08BA6DB4" w14:textId="77777777" w:rsidR="00746462" w:rsidRPr="00746462" w:rsidRDefault="00746462" w:rsidP="009D52AD">
            <w:pPr>
              <w:rPr>
                <w:sz w:val="20"/>
                <w:szCs w:val="20"/>
              </w:rPr>
            </w:pPr>
            <w:proofErr w:type="spellStart"/>
            <w:r w:rsidRPr="00746462">
              <w:rPr>
                <w:sz w:val="20"/>
                <w:szCs w:val="20"/>
              </w:rPr>
              <w:t>Сабиржановна</w:t>
            </w:r>
            <w:proofErr w:type="spellEnd"/>
          </w:p>
        </w:tc>
      </w:tr>
      <w:tr w:rsidR="00746462" w:rsidRPr="00746462" w14:paraId="4C2BB11E" w14:textId="77777777" w:rsidTr="009D52AD">
        <w:trPr>
          <w:trHeight w:val="1665"/>
        </w:trPr>
        <w:tc>
          <w:tcPr>
            <w:tcW w:w="6140" w:type="dxa"/>
            <w:gridSpan w:val="4"/>
            <w:tcBorders>
              <w:top w:val="single" w:sz="4" w:space="0" w:color="auto"/>
              <w:left w:val="nil"/>
              <w:bottom w:val="single" w:sz="4" w:space="0" w:color="auto"/>
              <w:right w:val="nil"/>
            </w:tcBorders>
            <w:shd w:val="clear" w:color="auto" w:fill="auto"/>
            <w:vAlign w:val="bottom"/>
            <w:hideMark/>
          </w:tcPr>
          <w:p w14:paraId="2DEF30B1" w14:textId="77777777" w:rsidR="00746462" w:rsidRPr="00746462" w:rsidRDefault="00746462" w:rsidP="009D52AD">
            <w:pPr>
              <w:jc w:val="center"/>
              <w:rPr>
                <w:sz w:val="20"/>
                <w:szCs w:val="20"/>
              </w:rPr>
            </w:pPr>
            <w:r w:rsidRPr="00746462">
              <w:rPr>
                <w:sz w:val="20"/>
                <w:szCs w:val="20"/>
              </w:rPr>
              <w:t xml:space="preserve">Граждане, утратившие право быть присяжными заседателями для Куйбышевского районного суда Новосибирской области по Куйбышевскому муниципальному району Новосибирской области на 2022 - 2026 годы по запасному списку </w:t>
            </w:r>
          </w:p>
        </w:tc>
      </w:tr>
      <w:tr w:rsidR="00746462" w:rsidRPr="00746462" w14:paraId="15DDE325"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4336BC4A" w14:textId="77777777" w:rsidR="00746462" w:rsidRPr="00746462" w:rsidRDefault="00746462" w:rsidP="009D52AD">
            <w:pPr>
              <w:jc w:val="right"/>
              <w:rPr>
                <w:sz w:val="20"/>
                <w:szCs w:val="20"/>
              </w:rPr>
            </w:pPr>
            <w:r w:rsidRPr="00746462">
              <w:rPr>
                <w:sz w:val="20"/>
                <w:szCs w:val="20"/>
              </w:rPr>
              <w:t>1</w:t>
            </w:r>
          </w:p>
        </w:tc>
        <w:tc>
          <w:tcPr>
            <w:tcW w:w="2134" w:type="dxa"/>
            <w:tcBorders>
              <w:top w:val="nil"/>
              <w:left w:val="nil"/>
              <w:bottom w:val="single" w:sz="4" w:space="0" w:color="auto"/>
              <w:right w:val="single" w:sz="4" w:space="0" w:color="auto"/>
            </w:tcBorders>
            <w:shd w:val="clear" w:color="auto" w:fill="auto"/>
            <w:noWrap/>
            <w:vAlign w:val="bottom"/>
            <w:hideMark/>
          </w:tcPr>
          <w:p w14:paraId="25E24E68" w14:textId="77777777" w:rsidR="00746462" w:rsidRPr="00746462" w:rsidRDefault="00746462" w:rsidP="009D52AD">
            <w:pPr>
              <w:rPr>
                <w:sz w:val="20"/>
                <w:szCs w:val="20"/>
              </w:rPr>
            </w:pPr>
            <w:proofErr w:type="spellStart"/>
            <w:r w:rsidRPr="00746462">
              <w:rPr>
                <w:sz w:val="20"/>
                <w:szCs w:val="20"/>
              </w:rPr>
              <w:t>Сасс</w:t>
            </w:r>
            <w:proofErr w:type="spellEnd"/>
          </w:p>
        </w:tc>
        <w:tc>
          <w:tcPr>
            <w:tcW w:w="1657" w:type="dxa"/>
            <w:tcBorders>
              <w:top w:val="nil"/>
              <w:left w:val="nil"/>
              <w:bottom w:val="single" w:sz="4" w:space="0" w:color="auto"/>
              <w:right w:val="single" w:sz="4" w:space="0" w:color="auto"/>
            </w:tcBorders>
            <w:shd w:val="clear" w:color="auto" w:fill="auto"/>
            <w:noWrap/>
            <w:vAlign w:val="bottom"/>
            <w:hideMark/>
          </w:tcPr>
          <w:p w14:paraId="75E6B85B" w14:textId="77777777" w:rsidR="00746462" w:rsidRPr="00746462" w:rsidRDefault="00746462" w:rsidP="009D52AD">
            <w:pPr>
              <w:rPr>
                <w:sz w:val="20"/>
                <w:szCs w:val="20"/>
              </w:rPr>
            </w:pPr>
            <w:r w:rsidRPr="00746462">
              <w:rPr>
                <w:sz w:val="20"/>
                <w:szCs w:val="20"/>
              </w:rPr>
              <w:t>Сергей</w:t>
            </w:r>
          </w:p>
        </w:tc>
        <w:tc>
          <w:tcPr>
            <w:tcW w:w="2088" w:type="dxa"/>
            <w:tcBorders>
              <w:top w:val="nil"/>
              <w:left w:val="nil"/>
              <w:bottom w:val="single" w:sz="4" w:space="0" w:color="auto"/>
              <w:right w:val="single" w:sz="4" w:space="0" w:color="auto"/>
            </w:tcBorders>
            <w:shd w:val="clear" w:color="auto" w:fill="auto"/>
            <w:noWrap/>
            <w:vAlign w:val="bottom"/>
            <w:hideMark/>
          </w:tcPr>
          <w:p w14:paraId="2F3B6D53" w14:textId="77777777" w:rsidR="00746462" w:rsidRPr="00746462" w:rsidRDefault="00746462" w:rsidP="009D52AD">
            <w:pPr>
              <w:rPr>
                <w:sz w:val="20"/>
                <w:szCs w:val="20"/>
              </w:rPr>
            </w:pPr>
            <w:r w:rsidRPr="00746462">
              <w:rPr>
                <w:sz w:val="20"/>
                <w:szCs w:val="20"/>
              </w:rPr>
              <w:t>Алексеевич</w:t>
            </w:r>
          </w:p>
        </w:tc>
      </w:tr>
      <w:tr w:rsidR="00746462" w:rsidRPr="00746462" w14:paraId="543371BA"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7C5FBBAF" w14:textId="77777777" w:rsidR="00746462" w:rsidRPr="00746462" w:rsidRDefault="00746462" w:rsidP="009D52AD">
            <w:pPr>
              <w:jc w:val="right"/>
              <w:rPr>
                <w:sz w:val="20"/>
                <w:szCs w:val="20"/>
              </w:rPr>
            </w:pPr>
            <w:r w:rsidRPr="00746462">
              <w:rPr>
                <w:sz w:val="20"/>
                <w:szCs w:val="20"/>
              </w:rPr>
              <w:t>2</w:t>
            </w:r>
          </w:p>
        </w:tc>
        <w:tc>
          <w:tcPr>
            <w:tcW w:w="2134" w:type="dxa"/>
            <w:tcBorders>
              <w:top w:val="nil"/>
              <w:left w:val="nil"/>
              <w:bottom w:val="single" w:sz="4" w:space="0" w:color="auto"/>
              <w:right w:val="single" w:sz="4" w:space="0" w:color="auto"/>
            </w:tcBorders>
            <w:shd w:val="clear" w:color="auto" w:fill="auto"/>
            <w:noWrap/>
            <w:vAlign w:val="bottom"/>
            <w:hideMark/>
          </w:tcPr>
          <w:p w14:paraId="7FB02015" w14:textId="77777777" w:rsidR="00746462" w:rsidRPr="00746462" w:rsidRDefault="00746462" w:rsidP="009D52AD">
            <w:pPr>
              <w:rPr>
                <w:sz w:val="20"/>
                <w:szCs w:val="20"/>
              </w:rPr>
            </w:pPr>
            <w:r w:rsidRPr="00746462">
              <w:rPr>
                <w:sz w:val="20"/>
                <w:szCs w:val="20"/>
              </w:rPr>
              <w:t>Сергеев</w:t>
            </w:r>
          </w:p>
        </w:tc>
        <w:tc>
          <w:tcPr>
            <w:tcW w:w="1657" w:type="dxa"/>
            <w:tcBorders>
              <w:top w:val="nil"/>
              <w:left w:val="nil"/>
              <w:bottom w:val="single" w:sz="4" w:space="0" w:color="auto"/>
              <w:right w:val="single" w:sz="4" w:space="0" w:color="auto"/>
            </w:tcBorders>
            <w:shd w:val="clear" w:color="auto" w:fill="auto"/>
            <w:noWrap/>
            <w:vAlign w:val="bottom"/>
            <w:hideMark/>
          </w:tcPr>
          <w:p w14:paraId="22CBBB0B" w14:textId="77777777" w:rsidR="00746462" w:rsidRPr="00746462" w:rsidRDefault="00746462" w:rsidP="009D52AD">
            <w:pPr>
              <w:rPr>
                <w:sz w:val="20"/>
                <w:szCs w:val="20"/>
              </w:rPr>
            </w:pPr>
            <w:r w:rsidRPr="00746462">
              <w:rPr>
                <w:sz w:val="20"/>
                <w:szCs w:val="20"/>
              </w:rPr>
              <w:t>Дмитрий</w:t>
            </w:r>
          </w:p>
        </w:tc>
        <w:tc>
          <w:tcPr>
            <w:tcW w:w="2088" w:type="dxa"/>
            <w:tcBorders>
              <w:top w:val="nil"/>
              <w:left w:val="nil"/>
              <w:bottom w:val="single" w:sz="4" w:space="0" w:color="auto"/>
              <w:right w:val="single" w:sz="4" w:space="0" w:color="auto"/>
            </w:tcBorders>
            <w:shd w:val="clear" w:color="auto" w:fill="auto"/>
            <w:noWrap/>
            <w:vAlign w:val="bottom"/>
            <w:hideMark/>
          </w:tcPr>
          <w:p w14:paraId="7CD360BF" w14:textId="77777777" w:rsidR="00746462" w:rsidRPr="00746462" w:rsidRDefault="00746462" w:rsidP="009D52AD">
            <w:pPr>
              <w:rPr>
                <w:sz w:val="20"/>
                <w:szCs w:val="20"/>
              </w:rPr>
            </w:pPr>
            <w:r w:rsidRPr="00746462">
              <w:rPr>
                <w:sz w:val="20"/>
                <w:szCs w:val="20"/>
              </w:rPr>
              <w:t>Иванович</w:t>
            </w:r>
          </w:p>
        </w:tc>
      </w:tr>
      <w:tr w:rsidR="00746462" w:rsidRPr="00746462" w14:paraId="6DBC2CCA" w14:textId="77777777" w:rsidTr="009D52AD">
        <w:trPr>
          <w:trHeight w:val="25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14:paraId="549ECD9A" w14:textId="77777777" w:rsidR="00746462" w:rsidRPr="00746462" w:rsidRDefault="00746462" w:rsidP="009D52AD">
            <w:pPr>
              <w:jc w:val="right"/>
              <w:rPr>
                <w:sz w:val="20"/>
                <w:szCs w:val="20"/>
              </w:rPr>
            </w:pPr>
            <w:r w:rsidRPr="00746462">
              <w:rPr>
                <w:sz w:val="20"/>
                <w:szCs w:val="20"/>
              </w:rPr>
              <w:t>3</w:t>
            </w:r>
          </w:p>
        </w:tc>
        <w:tc>
          <w:tcPr>
            <w:tcW w:w="2134" w:type="dxa"/>
            <w:tcBorders>
              <w:top w:val="nil"/>
              <w:left w:val="nil"/>
              <w:bottom w:val="single" w:sz="4" w:space="0" w:color="auto"/>
              <w:right w:val="single" w:sz="4" w:space="0" w:color="auto"/>
            </w:tcBorders>
            <w:shd w:val="clear" w:color="auto" w:fill="auto"/>
            <w:vAlign w:val="bottom"/>
            <w:hideMark/>
          </w:tcPr>
          <w:p w14:paraId="6B426F66" w14:textId="77777777" w:rsidR="00746462" w:rsidRPr="00746462" w:rsidRDefault="00746462" w:rsidP="009D52AD">
            <w:pPr>
              <w:rPr>
                <w:sz w:val="20"/>
                <w:szCs w:val="20"/>
              </w:rPr>
            </w:pPr>
            <w:proofErr w:type="spellStart"/>
            <w:r w:rsidRPr="00746462">
              <w:rPr>
                <w:sz w:val="20"/>
                <w:szCs w:val="20"/>
              </w:rPr>
              <w:t>Сопачев</w:t>
            </w:r>
            <w:proofErr w:type="spellEnd"/>
          </w:p>
        </w:tc>
        <w:tc>
          <w:tcPr>
            <w:tcW w:w="1657" w:type="dxa"/>
            <w:tcBorders>
              <w:top w:val="nil"/>
              <w:left w:val="nil"/>
              <w:bottom w:val="single" w:sz="4" w:space="0" w:color="auto"/>
              <w:right w:val="single" w:sz="4" w:space="0" w:color="auto"/>
            </w:tcBorders>
            <w:shd w:val="clear" w:color="auto" w:fill="auto"/>
            <w:vAlign w:val="bottom"/>
            <w:hideMark/>
          </w:tcPr>
          <w:p w14:paraId="6EB88FD1" w14:textId="77777777" w:rsidR="00746462" w:rsidRPr="00746462" w:rsidRDefault="00746462" w:rsidP="009D52AD">
            <w:pPr>
              <w:rPr>
                <w:sz w:val="20"/>
                <w:szCs w:val="20"/>
              </w:rPr>
            </w:pPr>
            <w:r w:rsidRPr="00746462">
              <w:rPr>
                <w:sz w:val="20"/>
                <w:szCs w:val="20"/>
              </w:rPr>
              <w:t>Федор</w:t>
            </w:r>
          </w:p>
        </w:tc>
        <w:tc>
          <w:tcPr>
            <w:tcW w:w="2088" w:type="dxa"/>
            <w:tcBorders>
              <w:top w:val="nil"/>
              <w:left w:val="nil"/>
              <w:bottom w:val="single" w:sz="4" w:space="0" w:color="auto"/>
              <w:right w:val="single" w:sz="4" w:space="0" w:color="auto"/>
            </w:tcBorders>
            <w:shd w:val="clear" w:color="auto" w:fill="auto"/>
            <w:vAlign w:val="bottom"/>
            <w:hideMark/>
          </w:tcPr>
          <w:p w14:paraId="39723731" w14:textId="77777777" w:rsidR="00746462" w:rsidRPr="00746462" w:rsidRDefault="00746462" w:rsidP="009D52AD">
            <w:pPr>
              <w:rPr>
                <w:sz w:val="20"/>
                <w:szCs w:val="20"/>
              </w:rPr>
            </w:pPr>
            <w:r w:rsidRPr="00746462">
              <w:rPr>
                <w:sz w:val="20"/>
                <w:szCs w:val="20"/>
              </w:rPr>
              <w:t>Иванович</w:t>
            </w:r>
          </w:p>
        </w:tc>
      </w:tr>
    </w:tbl>
    <w:p w14:paraId="3EB81E69" w14:textId="3873819B" w:rsidR="001C5204" w:rsidRPr="00413EC8" w:rsidRDefault="001C5204" w:rsidP="001C5204">
      <w:pPr>
        <w:jc w:val="center"/>
        <w:rPr>
          <w:sz w:val="20"/>
          <w:szCs w:val="20"/>
        </w:rPr>
      </w:pPr>
    </w:p>
    <w:p w14:paraId="423FDA85" w14:textId="4558E479" w:rsidR="001C5204" w:rsidRPr="00413EC8" w:rsidRDefault="001C5204" w:rsidP="001C5204">
      <w:pPr>
        <w:jc w:val="center"/>
        <w:rPr>
          <w:sz w:val="20"/>
          <w:szCs w:val="20"/>
        </w:rPr>
      </w:pPr>
    </w:p>
    <w:p w14:paraId="7E41C0CF" w14:textId="3B8EB0A6" w:rsidR="001C5204" w:rsidRPr="00413EC8" w:rsidRDefault="001C5204" w:rsidP="001C5204">
      <w:pPr>
        <w:jc w:val="center"/>
        <w:rPr>
          <w:sz w:val="20"/>
          <w:szCs w:val="20"/>
        </w:rPr>
      </w:pPr>
    </w:p>
    <w:p w14:paraId="6C1B9610" w14:textId="7958C1C5" w:rsidR="001C5204" w:rsidRPr="00413EC8" w:rsidRDefault="001C5204" w:rsidP="001C5204">
      <w:pPr>
        <w:jc w:val="center"/>
        <w:rPr>
          <w:sz w:val="20"/>
          <w:szCs w:val="20"/>
        </w:rPr>
      </w:pPr>
    </w:p>
    <w:p w14:paraId="5D0E9A60" w14:textId="14453FCD" w:rsidR="001C5204" w:rsidRPr="00413EC8" w:rsidRDefault="001C5204" w:rsidP="001C5204">
      <w:pPr>
        <w:jc w:val="center"/>
        <w:rPr>
          <w:sz w:val="20"/>
          <w:szCs w:val="20"/>
        </w:rPr>
      </w:pPr>
    </w:p>
    <w:p w14:paraId="3FAD56AB" w14:textId="068C369A" w:rsidR="001C5204" w:rsidRDefault="001C5204" w:rsidP="001C5204">
      <w:pPr>
        <w:jc w:val="center"/>
        <w:rPr>
          <w:sz w:val="20"/>
          <w:szCs w:val="20"/>
        </w:rPr>
      </w:pPr>
    </w:p>
    <w:p w14:paraId="4C17535D" w14:textId="35E5F113" w:rsidR="00746462" w:rsidRDefault="00746462" w:rsidP="001C5204">
      <w:pPr>
        <w:jc w:val="center"/>
        <w:rPr>
          <w:sz w:val="20"/>
          <w:szCs w:val="20"/>
        </w:rPr>
      </w:pPr>
    </w:p>
    <w:p w14:paraId="515E3B05" w14:textId="270B15D8" w:rsidR="00746462" w:rsidRDefault="00746462" w:rsidP="001C5204">
      <w:pPr>
        <w:jc w:val="center"/>
        <w:rPr>
          <w:sz w:val="20"/>
          <w:szCs w:val="20"/>
        </w:rPr>
      </w:pPr>
    </w:p>
    <w:p w14:paraId="6F51CFF0" w14:textId="30A32D8A" w:rsidR="00746462" w:rsidRDefault="00746462" w:rsidP="001C5204">
      <w:pPr>
        <w:jc w:val="center"/>
        <w:rPr>
          <w:sz w:val="20"/>
          <w:szCs w:val="20"/>
        </w:rPr>
      </w:pPr>
    </w:p>
    <w:p w14:paraId="7F16CAA4" w14:textId="2868E8AB" w:rsidR="00746462" w:rsidRDefault="00746462" w:rsidP="001C5204">
      <w:pPr>
        <w:jc w:val="center"/>
        <w:rPr>
          <w:sz w:val="20"/>
          <w:szCs w:val="20"/>
        </w:rPr>
      </w:pPr>
    </w:p>
    <w:p w14:paraId="5BB2C1F5" w14:textId="73C7CC09" w:rsidR="00746462" w:rsidRDefault="00746462" w:rsidP="001C5204">
      <w:pPr>
        <w:jc w:val="center"/>
        <w:rPr>
          <w:sz w:val="20"/>
          <w:szCs w:val="20"/>
        </w:rPr>
      </w:pPr>
    </w:p>
    <w:p w14:paraId="52EB7505" w14:textId="2DF5357B" w:rsidR="00746462" w:rsidRDefault="00746462" w:rsidP="001C5204">
      <w:pPr>
        <w:jc w:val="center"/>
        <w:rPr>
          <w:sz w:val="20"/>
          <w:szCs w:val="20"/>
        </w:rPr>
      </w:pPr>
    </w:p>
    <w:p w14:paraId="33118268" w14:textId="41C497A3" w:rsidR="00746462" w:rsidRDefault="00746462" w:rsidP="001C5204">
      <w:pPr>
        <w:jc w:val="center"/>
        <w:rPr>
          <w:sz w:val="20"/>
          <w:szCs w:val="20"/>
        </w:rPr>
      </w:pPr>
    </w:p>
    <w:p w14:paraId="2DFA2979" w14:textId="7115D7F4" w:rsidR="00746462" w:rsidRDefault="00746462" w:rsidP="001C5204">
      <w:pPr>
        <w:jc w:val="center"/>
        <w:rPr>
          <w:sz w:val="20"/>
          <w:szCs w:val="20"/>
        </w:rPr>
      </w:pPr>
    </w:p>
    <w:p w14:paraId="6E0A930A" w14:textId="26B7D9F3" w:rsidR="00746462" w:rsidRDefault="00746462" w:rsidP="001C5204">
      <w:pPr>
        <w:jc w:val="center"/>
        <w:rPr>
          <w:sz w:val="20"/>
          <w:szCs w:val="20"/>
        </w:rPr>
      </w:pPr>
    </w:p>
    <w:p w14:paraId="763107BB" w14:textId="52028393" w:rsidR="00746462" w:rsidRDefault="00746462" w:rsidP="001C5204">
      <w:pPr>
        <w:jc w:val="center"/>
        <w:rPr>
          <w:sz w:val="20"/>
          <w:szCs w:val="20"/>
        </w:rPr>
      </w:pPr>
    </w:p>
    <w:p w14:paraId="457E74F2" w14:textId="1F5939E3" w:rsidR="00746462" w:rsidRDefault="00746462" w:rsidP="001C5204">
      <w:pPr>
        <w:jc w:val="center"/>
        <w:rPr>
          <w:sz w:val="20"/>
          <w:szCs w:val="20"/>
        </w:rPr>
      </w:pPr>
    </w:p>
    <w:p w14:paraId="3D0E885D" w14:textId="71923BE3" w:rsidR="00746462" w:rsidRDefault="00746462" w:rsidP="001C5204">
      <w:pPr>
        <w:jc w:val="center"/>
        <w:rPr>
          <w:sz w:val="20"/>
          <w:szCs w:val="20"/>
        </w:rPr>
      </w:pPr>
    </w:p>
    <w:p w14:paraId="12106715" w14:textId="1A4F4E99" w:rsidR="00746462" w:rsidRDefault="00746462" w:rsidP="001C5204">
      <w:pPr>
        <w:jc w:val="center"/>
        <w:rPr>
          <w:sz w:val="20"/>
          <w:szCs w:val="20"/>
        </w:rPr>
      </w:pPr>
    </w:p>
    <w:p w14:paraId="6F86FF5F" w14:textId="28FFDDC5" w:rsidR="00746462" w:rsidRDefault="00746462" w:rsidP="001C5204">
      <w:pPr>
        <w:jc w:val="center"/>
        <w:rPr>
          <w:sz w:val="20"/>
          <w:szCs w:val="20"/>
        </w:rPr>
      </w:pPr>
    </w:p>
    <w:p w14:paraId="7AEB8496" w14:textId="384A6D46" w:rsidR="00746462" w:rsidRDefault="00746462" w:rsidP="001C5204">
      <w:pPr>
        <w:jc w:val="center"/>
        <w:rPr>
          <w:sz w:val="20"/>
          <w:szCs w:val="20"/>
        </w:rPr>
      </w:pPr>
    </w:p>
    <w:p w14:paraId="1A4ED6CC" w14:textId="5D9304B5" w:rsidR="00746462" w:rsidRDefault="00746462" w:rsidP="001C5204">
      <w:pPr>
        <w:jc w:val="center"/>
        <w:rPr>
          <w:sz w:val="20"/>
          <w:szCs w:val="20"/>
        </w:rPr>
      </w:pPr>
    </w:p>
    <w:p w14:paraId="6C288139" w14:textId="68F25001" w:rsidR="00746462" w:rsidRDefault="00746462" w:rsidP="001C5204">
      <w:pPr>
        <w:jc w:val="center"/>
        <w:rPr>
          <w:sz w:val="20"/>
          <w:szCs w:val="20"/>
        </w:rPr>
      </w:pPr>
    </w:p>
    <w:p w14:paraId="32F43093" w14:textId="5CF834B1" w:rsidR="00746462" w:rsidRDefault="00746462" w:rsidP="001C5204">
      <w:pPr>
        <w:jc w:val="center"/>
        <w:rPr>
          <w:sz w:val="20"/>
          <w:szCs w:val="20"/>
        </w:rPr>
      </w:pPr>
    </w:p>
    <w:p w14:paraId="390A5A78" w14:textId="5D3D8436" w:rsidR="00746462" w:rsidRDefault="00746462" w:rsidP="001C5204">
      <w:pPr>
        <w:jc w:val="center"/>
        <w:rPr>
          <w:sz w:val="20"/>
          <w:szCs w:val="20"/>
        </w:rPr>
      </w:pPr>
    </w:p>
    <w:p w14:paraId="1C05E48F" w14:textId="291E0CBB" w:rsidR="00746462" w:rsidRDefault="00746462" w:rsidP="001C5204">
      <w:pPr>
        <w:jc w:val="center"/>
        <w:rPr>
          <w:sz w:val="20"/>
          <w:szCs w:val="20"/>
        </w:rPr>
      </w:pPr>
    </w:p>
    <w:p w14:paraId="00DB200E" w14:textId="71695C73" w:rsidR="00746462" w:rsidRDefault="00746462" w:rsidP="001C5204">
      <w:pPr>
        <w:jc w:val="center"/>
        <w:rPr>
          <w:sz w:val="20"/>
          <w:szCs w:val="20"/>
        </w:rPr>
      </w:pPr>
    </w:p>
    <w:p w14:paraId="720C9DCA" w14:textId="690E370E" w:rsidR="00746462" w:rsidRDefault="00746462" w:rsidP="001C5204">
      <w:pPr>
        <w:jc w:val="center"/>
        <w:rPr>
          <w:sz w:val="20"/>
          <w:szCs w:val="20"/>
        </w:rPr>
      </w:pPr>
    </w:p>
    <w:p w14:paraId="61630AD8" w14:textId="2FA3FCDA" w:rsidR="00746462" w:rsidRDefault="00746462" w:rsidP="001C5204">
      <w:pPr>
        <w:jc w:val="center"/>
        <w:rPr>
          <w:sz w:val="20"/>
          <w:szCs w:val="20"/>
        </w:rPr>
      </w:pPr>
    </w:p>
    <w:p w14:paraId="4127FEC1" w14:textId="3664F77F" w:rsidR="00746462" w:rsidRDefault="00746462" w:rsidP="001C5204">
      <w:pPr>
        <w:jc w:val="center"/>
        <w:rPr>
          <w:sz w:val="20"/>
          <w:szCs w:val="20"/>
        </w:rPr>
      </w:pPr>
    </w:p>
    <w:p w14:paraId="5A77A49E" w14:textId="3AF3274D" w:rsidR="00746462" w:rsidRDefault="00746462" w:rsidP="001C5204">
      <w:pPr>
        <w:jc w:val="center"/>
        <w:rPr>
          <w:sz w:val="20"/>
          <w:szCs w:val="20"/>
        </w:rPr>
      </w:pPr>
    </w:p>
    <w:p w14:paraId="1D379003" w14:textId="779C9129" w:rsidR="00746462" w:rsidRDefault="00746462" w:rsidP="001C5204">
      <w:pPr>
        <w:jc w:val="center"/>
        <w:rPr>
          <w:sz w:val="20"/>
          <w:szCs w:val="20"/>
        </w:rPr>
      </w:pPr>
    </w:p>
    <w:p w14:paraId="4C79DC70" w14:textId="7A0A88FB" w:rsidR="00746462" w:rsidRDefault="00746462" w:rsidP="001C5204">
      <w:pPr>
        <w:jc w:val="center"/>
        <w:rPr>
          <w:sz w:val="20"/>
          <w:szCs w:val="20"/>
        </w:rPr>
      </w:pPr>
    </w:p>
    <w:p w14:paraId="0135EC4A" w14:textId="0CB683F7" w:rsidR="00746462" w:rsidRDefault="00746462" w:rsidP="001C5204">
      <w:pPr>
        <w:jc w:val="center"/>
        <w:rPr>
          <w:sz w:val="20"/>
          <w:szCs w:val="20"/>
        </w:rPr>
      </w:pPr>
    </w:p>
    <w:p w14:paraId="50F14D3C" w14:textId="542CC61C" w:rsidR="00746462" w:rsidRDefault="00746462" w:rsidP="001C5204">
      <w:pPr>
        <w:jc w:val="center"/>
        <w:rPr>
          <w:sz w:val="20"/>
          <w:szCs w:val="20"/>
        </w:rPr>
      </w:pPr>
    </w:p>
    <w:p w14:paraId="54B8F118" w14:textId="56060627" w:rsidR="00746462" w:rsidRDefault="00746462" w:rsidP="001C5204">
      <w:pPr>
        <w:jc w:val="center"/>
        <w:rPr>
          <w:sz w:val="20"/>
          <w:szCs w:val="20"/>
        </w:rPr>
      </w:pPr>
    </w:p>
    <w:p w14:paraId="4026D73E" w14:textId="2D1C2D88" w:rsidR="00746462" w:rsidRDefault="00746462" w:rsidP="001C5204">
      <w:pPr>
        <w:jc w:val="center"/>
        <w:rPr>
          <w:sz w:val="20"/>
          <w:szCs w:val="20"/>
        </w:rPr>
      </w:pPr>
    </w:p>
    <w:p w14:paraId="2D0B833D" w14:textId="2DB683EB" w:rsidR="00746462" w:rsidRDefault="00746462" w:rsidP="001C5204">
      <w:pPr>
        <w:jc w:val="center"/>
        <w:rPr>
          <w:sz w:val="20"/>
          <w:szCs w:val="20"/>
        </w:rPr>
      </w:pPr>
    </w:p>
    <w:p w14:paraId="4DEF9028" w14:textId="7A7A3ACD" w:rsidR="00746462" w:rsidRDefault="00746462" w:rsidP="001C5204">
      <w:pPr>
        <w:jc w:val="center"/>
        <w:rPr>
          <w:sz w:val="20"/>
          <w:szCs w:val="20"/>
        </w:rPr>
      </w:pPr>
    </w:p>
    <w:p w14:paraId="3E2EB65F" w14:textId="21172392" w:rsidR="00746462" w:rsidRDefault="00746462" w:rsidP="001C5204">
      <w:pPr>
        <w:jc w:val="center"/>
        <w:rPr>
          <w:sz w:val="20"/>
          <w:szCs w:val="20"/>
        </w:rPr>
      </w:pPr>
    </w:p>
    <w:p w14:paraId="0FBC4F57" w14:textId="463C7207" w:rsidR="00746462" w:rsidRDefault="00746462" w:rsidP="001C5204">
      <w:pPr>
        <w:jc w:val="center"/>
        <w:rPr>
          <w:sz w:val="20"/>
          <w:szCs w:val="20"/>
        </w:rPr>
      </w:pPr>
    </w:p>
    <w:p w14:paraId="17EF63F1" w14:textId="55D9CF85" w:rsidR="00746462" w:rsidRDefault="00746462" w:rsidP="001C5204">
      <w:pPr>
        <w:jc w:val="center"/>
        <w:rPr>
          <w:sz w:val="20"/>
          <w:szCs w:val="20"/>
        </w:rPr>
      </w:pPr>
    </w:p>
    <w:p w14:paraId="1FFAF949" w14:textId="7A3A226F" w:rsidR="00746462" w:rsidRDefault="00746462" w:rsidP="001C5204">
      <w:pPr>
        <w:jc w:val="center"/>
        <w:rPr>
          <w:sz w:val="20"/>
          <w:szCs w:val="20"/>
        </w:rPr>
      </w:pPr>
    </w:p>
    <w:p w14:paraId="2347F004" w14:textId="19CF8E51" w:rsidR="00746462" w:rsidRDefault="00746462" w:rsidP="001C5204">
      <w:pPr>
        <w:jc w:val="center"/>
        <w:rPr>
          <w:sz w:val="20"/>
          <w:szCs w:val="20"/>
        </w:rPr>
      </w:pPr>
    </w:p>
    <w:p w14:paraId="4A936A21" w14:textId="145B5061" w:rsidR="00746462" w:rsidRDefault="00746462" w:rsidP="001C5204">
      <w:pPr>
        <w:jc w:val="center"/>
        <w:rPr>
          <w:sz w:val="20"/>
          <w:szCs w:val="20"/>
        </w:rPr>
      </w:pPr>
    </w:p>
    <w:p w14:paraId="0E274B4B" w14:textId="14803C9D" w:rsidR="00746462" w:rsidRDefault="00746462" w:rsidP="001C5204">
      <w:pPr>
        <w:jc w:val="center"/>
        <w:rPr>
          <w:sz w:val="20"/>
          <w:szCs w:val="20"/>
        </w:rPr>
      </w:pPr>
    </w:p>
    <w:p w14:paraId="16A207A3" w14:textId="610BBF52" w:rsidR="00746462" w:rsidRDefault="00746462" w:rsidP="001C5204">
      <w:pPr>
        <w:jc w:val="center"/>
        <w:rPr>
          <w:sz w:val="20"/>
          <w:szCs w:val="20"/>
        </w:rPr>
      </w:pPr>
    </w:p>
    <w:p w14:paraId="1AB79518" w14:textId="0FDF6734" w:rsidR="00746462" w:rsidRDefault="00746462" w:rsidP="001C5204">
      <w:pPr>
        <w:jc w:val="center"/>
        <w:rPr>
          <w:sz w:val="20"/>
          <w:szCs w:val="20"/>
        </w:rPr>
      </w:pPr>
    </w:p>
    <w:p w14:paraId="0886F330" w14:textId="3C2C1BE1" w:rsidR="00746462" w:rsidRDefault="00746462" w:rsidP="001C5204">
      <w:pPr>
        <w:jc w:val="center"/>
        <w:rPr>
          <w:sz w:val="20"/>
          <w:szCs w:val="20"/>
        </w:rPr>
      </w:pPr>
    </w:p>
    <w:p w14:paraId="03365D5C" w14:textId="57A844FF" w:rsidR="00746462" w:rsidRDefault="00746462" w:rsidP="001C5204">
      <w:pPr>
        <w:jc w:val="center"/>
        <w:rPr>
          <w:sz w:val="20"/>
          <w:szCs w:val="20"/>
        </w:rPr>
      </w:pPr>
    </w:p>
    <w:p w14:paraId="6D6BDBC7" w14:textId="5DDB5CC6" w:rsidR="00746462" w:rsidRDefault="00746462" w:rsidP="001C5204">
      <w:pPr>
        <w:jc w:val="center"/>
        <w:rPr>
          <w:sz w:val="20"/>
          <w:szCs w:val="20"/>
        </w:rPr>
      </w:pPr>
    </w:p>
    <w:p w14:paraId="4382FEF5" w14:textId="137BCD7B" w:rsidR="00746462" w:rsidRDefault="00746462" w:rsidP="001C5204">
      <w:pPr>
        <w:jc w:val="center"/>
        <w:rPr>
          <w:sz w:val="20"/>
          <w:szCs w:val="20"/>
        </w:rPr>
      </w:pPr>
    </w:p>
    <w:p w14:paraId="0F869E4F" w14:textId="3A740023" w:rsidR="00746462" w:rsidRDefault="00746462" w:rsidP="001C5204">
      <w:pPr>
        <w:jc w:val="center"/>
        <w:rPr>
          <w:sz w:val="20"/>
          <w:szCs w:val="20"/>
        </w:rPr>
      </w:pPr>
    </w:p>
    <w:p w14:paraId="0F36047A" w14:textId="265673EB" w:rsidR="00746462" w:rsidRDefault="00746462" w:rsidP="001C5204">
      <w:pPr>
        <w:jc w:val="center"/>
        <w:rPr>
          <w:sz w:val="20"/>
          <w:szCs w:val="20"/>
        </w:rPr>
      </w:pPr>
    </w:p>
    <w:p w14:paraId="5DA9CFAB" w14:textId="5690B008" w:rsidR="00746462" w:rsidRDefault="00746462" w:rsidP="001C5204">
      <w:pPr>
        <w:jc w:val="center"/>
        <w:rPr>
          <w:sz w:val="20"/>
          <w:szCs w:val="20"/>
        </w:rPr>
      </w:pPr>
    </w:p>
    <w:p w14:paraId="07BE05BE" w14:textId="1FEEED8B" w:rsidR="00746462" w:rsidRDefault="00746462" w:rsidP="001C5204">
      <w:pPr>
        <w:jc w:val="center"/>
        <w:rPr>
          <w:sz w:val="20"/>
          <w:szCs w:val="20"/>
        </w:rPr>
      </w:pPr>
    </w:p>
    <w:p w14:paraId="2C1BA4B8" w14:textId="3B8AFBAA" w:rsidR="00746462" w:rsidRDefault="00746462" w:rsidP="001C5204">
      <w:pPr>
        <w:jc w:val="center"/>
        <w:rPr>
          <w:sz w:val="20"/>
          <w:szCs w:val="20"/>
        </w:rPr>
      </w:pPr>
    </w:p>
    <w:p w14:paraId="5DE573E9" w14:textId="469C929A" w:rsidR="00746462" w:rsidRDefault="00746462" w:rsidP="001C5204">
      <w:pPr>
        <w:jc w:val="center"/>
        <w:rPr>
          <w:sz w:val="20"/>
          <w:szCs w:val="20"/>
        </w:rPr>
      </w:pPr>
    </w:p>
    <w:p w14:paraId="7FB0F96E" w14:textId="435DE8D9" w:rsidR="00746462" w:rsidRDefault="00746462" w:rsidP="001C5204">
      <w:pPr>
        <w:jc w:val="center"/>
        <w:rPr>
          <w:sz w:val="20"/>
          <w:szCs w:val="20"/>
        </w:rPr>
      </w:pPr>
    </w:p>
    <w:p w14:paraId="04BA984A" w14:textId="0570FEFE" w:rsidR="00746462" w:rsidRDefault="00746462" w:rsidP="001C5204">
      <w:pPr>
        <w:jc w:val="center"/>
        <w:rPr>
          <w:sz w:val="20"/>
          <w:szCs w:val="20"/>
        </w:rPr>
      </w:pPr>
    </w:p>
    <w:p w14:paraId="5AF2FAE9" w14:textId="3690B607" w:rsidR="00746462" w:rsidRDefault="00746462" w:rsidP="001C5204">
      <w:pPr>
        <w:jc w:val="center"/>
        <w:rPr>
          <w:sz w:val="20"/>
          <w:szCs w:val="20"/>
        </w:rPr>
      </w:pPr>
    </w:p>
    <w:p w14:paraId="68A40E45" w14:textId="78C46433" w:rsidR="00746462" w:rsidRDefault="00746462" w:rsidP="001C5204">
      <w:pPr>
        <w:jc w:val="center"/>
        <w:rPr>
          <w:sz w:val="20"/>
          <w:szCs w:val="20"/>
        </w:rPr>
      </w:pPr>
    </w:p>
    <w:p w14:paraId="2144F164" w14:textId="77777777" w:rsidR="00746462" w:rsidRPr="00413EC8" w:rsidRDefault="00746462" w:rsidP="001C5204">
      <w:pPr>
        <w:jc w:val="center"/>
        <w:rPr>
          <w:sz w:val="20"/>
          <w:szCs w:val="20"/>
        </w:rPr>
      </w:pPr>
    </w:p>
    <w:p w14:paraId="0F973817" w14:textId="77777777" w:rsidR="001C5204" w:rsidRPr="00413EC8" w:rsidRDefault="001C5204" w:rsidP="001C5204">
      <w:pPr>
        <w:jc w:val="center"/>
        <w:rPr>
          <w:sz w:val="20"/>
          <w:szCs w:val="20"/>
        </w:rPr>
      </w:pPr>
      <w:r w:rsidRPr="00413EC8">
        <w:rPr>
          <w:sz w:val="20"/>
          <w:szCs w:val="20"/>
        </w:rPr>
        <w:t>Редакционный совет:</w:t>
      </w:r>
    </w:p>
    <w:p w14:paraId="374F7A4F" w14:textId="77777777" w:rsidR="001C5204" w:rsidRPr="00413EC8" w:rsidRDefault="001C5204" w:rsidP="001C5204">
      <w:pPr>
        <w:jc w:val="center"/>
        <w:rPr>
          <w:sz w:val="20"/>
          <w:szCs w:val="20"/>
        </w:rPr>
      </w:pPr>
    </w:p>
    <w:p w14:paraId="7F140C20" w14:textId="77777777" w:rsidR="001C5204" w:rsidRPr="00413EC8" w:rsidRDefault="001C5204" w:rsidP="001C5204">
      <w:pPr>
        <w:jc w:val="center"/>
        <w:rPr>
          <w:sz w:val="20"/>
          <w:szCs w:val="20"/>
        </w:rPr>
      </w:pPr>
      <w:r w:rsidRPr="00413EC8">
        <w:rPr>
          <w:sz w:val="20"/>
          <w:szCs w:val="20"/>
        </w:rPr>
        <w:t>Орлова Л.В.</w:t>
      </w:r>
    </w:p>
    <w:p w14:paraId="3F222940" w14:textId="77777777" w:rsidR="001C5204" w:rsidRPr="00413EC8" w:rsidRDefault="001C5204" w:rsidP="001C5204">
      <w:pPr>
        <w:jc w:val="center"/>
        <w:rPr>
          <w:sz w:val="20"/>
          <w:szCs w:val="20"/>
        </w:rPr>
      </w:pPr>
      <w:r w:rsidRPr="00413EC8">
        <w:rPr>
          <w:sz w:val="20"/>
          <w:szCs w:val="20"/>
        </w:rPr>
        <w:t>(председатель редакционного совета)</w:t>
      </w:r>
    </w:p>
    <w:p w14:paraId="1C955F62" w14:textId="77777777" w:rsidR="001C5204" w:rsidRPr="00413EC8" w:rsidRDefault="001C5204" w:rsidP="001C5204">
      <w:pPr>
        <w:jc w:val="center"/>
        <w:rPr>
          <w:sz w:val="20"/>
          <w:szCs w:val="20"/>
        </w:rPr>
      </w:pPr>
    </w:p>
    <w:p w14:paraId="2978F1FE" w14:textId="77777777" w:rsidR="001C5204" w:rsidRPr="00413EC8" w:rsidRDefault="001C5204" w:rsidP="001C5204">
      <w:pPr>
        <w:jc w:val="center"/>
        <w:rPr>
          <w:sz w:val="20"/>
          <w:szCs w:val="20"/>
        </w:rPr>
      </w:pPr>
      <w:proofErr w:type="spellStart"/>
      <w:r w:rsidRPr="00413EC8">
        <w:rPr>
          <w:sz w:val="20"/>
          <w:szCs w:val="20"/>
        </w:rPr>
        <w:t>Булюктов</w:t>
      </w:r>
      <w:proofErr w:type="spellEnd"/>
      <w:r w:rsidRPr="00413EC8">
        <w:rPr>
          <w:sz w:val="20"/>
          <w:szCs w:val="20"/>
        </w:rPr>
        <w:t xml:space="preserve"> Р.В.</w:t>
      </w:r>
    </w:p>
    <w:p w14:paraId="1FE86A60" w14:textId="77777777" w:rsidR="001C5204" w:rsidRPr="00413EC8" w:rsidRDefault="001C5204" w:rsidP="001C5204">
      <w:pPr>
        <w:jc w:val="center"/>
        <w:rPr>
          <w:sz w:val="20"/>
          <w:szCs w:val="20"/>
        </w:rPr>
      </w:pPr>
      <w:r w:rsidRPr="00413EC8">
        <w:rPr>
          <w:sz w:val="20"/>
          <w:szCs w:val="20"/>
        </w:rPr>
        <w:t>(заместитель председателя редакционного совета)</w:t>
      </w:r>
    </w:p>
    <w:p w14:paraId="3245BB32" w14:textId="77777777" w:rsidR="001C5204" w:rsidRPr="00413EC8" w:rsidRDefault="001C5204" w:rsidP="001C5204">
      <w:pPr>
        <w:jc w:val="center"/>
        <w:rPr>
          <w:sz w:val="20"/>
          <w:szCs w:val="20"/>
        </w:rPr>
      </w:pPr>
    </w:p>
    <w:p w14:paraId="382B2A3B" w14:textId="77777777" w:rsidR="001C5204" w:rsidRPr="00413EC8" w:rsidRDefault="001C5204" w:rsidP="001C5204">
      <w:pPr>
        <w:jc w:val="center"/>
        <w:rPr>
          <w:sz w:val="20"/>
          <w:szCs w:val="20"/>
        </w:rPr>
      </w:pPr>
      <w:r w:rsidRPr="00413EC8">
        <w:rPr>
          <w:sz w:val="20"/>
          <w:szCs w:val="20"/>
        </w:rPr>
        <w:t>Гребенщикова М.М.</w:t>
      </w:r>
    </w:p>
    <w:p w14:paraId="6AFFF4B2" w14:textId="77777777" w:rsidR="001C5204" w:rsidRPr="00413EC8" w:rsidRDefault="001C5204" w:rsidP="001C5204">
      <w:pPr>
        <w:jc w:val="center"/>
        <w:rPr>
          <w:sz w:val="20"/>
          <w:szCs w:val="20"/>
        </w:rPr>
      </w:pPr>
      <w:r w:rsidRPr="00413EC8">
        <w:rPr>
          <w:sz w:val="20"/>
          <w:szCs w:val="20"/>
        </w:rPr>
        <w:t>(секретарь редакционного совета)</w:t>
      </w:r>
    </w:p>
    <w:p w14:paraId="785B33A4" w14:textId="77777777" w:rsidR="001C5204" w:rsidRPr="00413EC8" w:rsidRDefault="001C5204" w:rsidP="001C5204">
      <w:pPr>
        <w:jc w:val="center"/>
        <w:rPr>
          <w:sz w:val="20"/>
          <w:szCs w:val="20"/>
        </w:rPr>
      </w:pPr>
    </w:p>
    <w:p w14:paraId="5DD918D5" w14:textId="77777777" w:rsidR="001C5204" w:rsidRPr="00413EC8" w:rsidRDefault="001C5204" w:rsidP="001C5204">
      <w:pPr>
        <w:jc w:val="center"/>
        <w:rPr>
          <w:sz w:val="20"/>
          <w:szCs w:val="20"/>
        </w:rPr>
      </w:pPr>
      <w:proofErr w:type="spellStart"/>
      <w:r w:rsidRPr="00413EC8">
        <w:rPr>
          <w:sz w:val="20"/>
          <w:szCs w:val="20"/>
        </w:rPr>
        <w:t>Абдрахманова</w:t>
      </w:r>
      <w:proofErr w:type="spellEnd"/>
      <w:r w:rsidRPr="00413EC8">
        <w:rPr>
          <w:sz w:val="20"/>
          <w:szCs w:val="20"/>
        </w:rPr>
        <w:t xml:space="preserve"> И.Н.</w:t>
      </w:r>
    </w:p>
    <w:p w14:paraId="6C9A7FC3" w14:textId="77777777" w:rsidR="001C5204" w:rsidRPr="00413EC8" w:rsidRDefault="001C5204" w:rsidP="001C5204">
      <w:pPr>
        <w:jc w:val="center"/>
        <w:rPr>
          <w:sz w:val="20"/>
          <w:szCs w:val="20"/>
        </w:rPr>
      </w:pPr>
      <w:r w:rsidRPr="00413EC8">
        <w:rPr>
          <w:sz w:val="20"/>
          <w:szCs w:val="20"/>
        </w:rPr>
        <w:t>Карташева Е.М.</w:t>
      </w:r>
    </w:p>
    <w:p w14:paraId="7E245A9D" w14:textId="77777777" w:rsidR="001C5204" w:rsidRPr="00413EC8" w:rsidRDefault="001C5204" w:rsidP="001C5204">
      <w:pPr>
        <w:jc w:val="center"/>
        <w:rPr>
          <w:sz w:val="20"/>
          <w:szCs w:val="20"/>
        </w:rPr>
      </w:pPr>
      <w:r w:rsidRPr="00413EC8">
        <w:rPr>
          <w:sz w:val="20"/>
          <w:szCs w:val="20"/>
        </w:rPr>
        <w:t>Мусатов А.М.</w:t>
      </w:r>
    </w:p>
    <w:p w14:paraId="53B54620" w14:textId="77777777" w:rsidR="001C5204" w:rsidRPr="00413EC8" w:rsidRDefault="001C5204" w:rsidP="001C5204">
      <w:pPr>
        <w:jc w:val="center"/>
        <w:rPr>
          <w:sz w:val="20"/>
          <w:szCs w:val="20"/>
        </w:rPr>
      </w:pPr>
      <w:r w:rsidRPr="00413EC8">
        <w:rPr>
          <w:sz w:val="20"/>
          <w:szCs w:val="20"/>
        </w:rPr>
        <w:t>Остапенко Ю.А.</w:t>
      </w:r>
    </w:p>
    <w:p w14:paraId="6C5014A9" w14:textId="77777777" w:rsidR="001C5204" w:rsidRPr="00413EC8" w:rsidRDefault="001C5204" w:rsidP="001C5204">
      <w:pPr>
        <w:jc w:val="center"/>
        <w:rPr>
          <w:sz w:val="20"/>
          <w:szCs w:val="20"/>
        </w:rPr>
      </w:pPr>
      <w:r w:rsidRPr="00413EC8">
        <w:rPr>
          <w:sz w:val="20"/>
          <w:szCs w:val="20"/>
        </w:rPr>
        <w:t>Попова М.А.</w:t>
      </w:r>
    </w:p>
    <w:p w14:paraId="57358BD5" w14:textId="77777777" w:rsidR="001C5204" w:rsidRPr="00413EC8" w:rsidRDefault="001C5204" w:rsidP="001C5204">
      <w:pPr>
        <w:jc w:val="center"/>
        <w:rPr>
          <w:sz w:val="20"/>
          <w:szCs w:val="20"/>
        </w:rPr>
      </w:pPr>
      <w:r w:rsidRPr="00413EC8">
        <w:rPr>
          <w:sz w:val="20"/>
          <w:szCs w:val="20"/>
        </w:rPr>
        <w:t>Романенко О.С.</w:t>
      </w:r>
    </w:p>
    <w:p w14:paraId="3C424EB5" w14:textId="77777777" w:rsidR="001C5204" w:rsidRPr="00413EC8" w:rsidRDefault="001C5204" w:rsidP="001C5204">
      <w:pPr>
        <w:jc w:val="center"/>
        <w:rPr>
          <w:sz w:val="20"/>
          <w:szCs w:val="20"/>
        </w:rPr>
      </w:pPr>
    </w:p>
    <w:p w14:paraId="56D257E9" w14:textId="77777777" w:rsidR="001C5204" w:rsidRPr="00413EC8" w:rsidRDefault="001C5204" w:rsidP="001C5204">
      <w:pPr>
        <w:jc w:val="center"/>
        <w:rPr>
          <w:sz w:val="20"/>
          <w:szCs w:val="20"/>
        </w:rPr>
      </w:pPr>
    </w:p>
    <w:p w14:paraId="5E835D89" w14:textId="77777777" w:rsidR="001C5204" w:rsidRPr="00413EC8" w:rsidRDefault="001C5204" w:rsidP="001C5204">
      <w:pPr>
        <w:jc w:val="center"/>
        <w:rPr>
          <w:sz w:val="20"/>
          <w:szCs w:val="20"/>
        </w:rPr>
      </w:pPr>
    </w:p>
    <w:p w14:paraId="70A82D14" w14:textId="77777777" w:rsidR="001C5204" w:rsidRPr="00413EC8" w:rsidRDefault="001C5204" w:rsidP="001C5204">
      <w:pPr>
        <w:jc w:val="center"/>
        <w:rPr>
          <w:sz w:val="20"/>
          <w:szCs w:val="20"/>
        </w:rPr>
      </w:pPr>
      <w:r w:rsidRPr="00413EC8">
        <w:rPr>
          <w:sz w:val="20"/>
          <w:szCs w:val="20"/>
        </w:rPr>
        <w:t>Адрес издателя:</w:t>
      </w:r>
    </w:p>
    <w:p w14:paraId="7ED65013" w14:textId="77777777" w:rsidR="001C5204" w:rsidRPr="00413EC8" w:rsidRDefault="001C5204" w:rsidP="001C5204">
      <w:pPr>
        <w:jc w:val="center"/>
        <w:rPr>
          <w:sz w:val="20"/>
          <w:szCs w:val="20"/>
        </w:rPr>
      </w:pPr>
    </w:p>
    <w:p w14:paraId="7ECAD3D2" w14:textId="77777777" w:rsidR="001C5204" w:rsidRPr="00413EC8" w:rsidRDefault="001C5204" w:rsidP="001C5204">
      <w:pPr>
        <w:jc w:val="center"/>
        <w:rPr>
          <w:sz w:val="20"/>
          <w:szCs w:val="20"/>
        </w:rPr>
      </w:pPr>
      <w:r w:rsidRPr="00413EC8">
        <w:rPr>
          <w:sz w:val="20"/>
          <w:szCs w:val="20"/>
        </w:rPr>
        <w:t xml:space="preserve">632387 город Куйбышев, ул. </w:t>
      </w:r>
      <w:proofErr w:type="spellStart"/>
      <w:r w:rsidRPr="00413EC8">
        <w:rPr>
          <w:sz w:val="20"/>
          <w:szCs w:val="20"/>
        </w:rPr>
        <w:t>Краскома</w:t>
      </w:r>
      <w:proofErr w:type="spellEnd"/>
      <w:r w:rsidRPr="00413EC8">
        <w:rPr>
          <w:sz w:val="20"/>
          <w:szCs w:val="20"/>
        </w:rPr>
        <w:t>, 37</w:t>
      </w:r>
    </w:p>
    <w:p w14:paraId="462D2749" w14:textId="77777777" w:rsidR="001C5204" w:rsidRPr="00413EC8" w:rsidRDefault="001C5204" w:rsidP="001C5204">
      <w:pPr>
        <w:jc w:val="center"/>
        <w:rPr>
          <w:sz w:val="20"/>
          <w:szCs w:val="20"/>
        </w:rPr>
      </w:pPr>
      <w:r w:rsidRPr="00413EC8">
        <w:rPr>
          <w:sz w:val="20"/>
          <w:szCs w:val="20"/>
        </w:rPr>
        <w:t>Тел. 50-789, факс 50-798</w:t>
      </w:r>
    </w:p>
    <w:p w14:paraId="4D48E912" w14:textId="77777777" w:rsidR="001C5204" w:rsidRPr="00413EC8" w:rsidRDefault="001C5204" w:rsidP="001C5204">
      <w:pPr>
        <w:jc w:val="center"/>
        <w:rPr>
          <w:sz w:val="20"/>
          <w:szCs w:val="20"/>
        </w:rPr>
      </w:pPr>
      <w:r w:rsidRPr="00413EC8">
        <w:rPr>
          <w:sz w:val="20"/>
          <w:szCs w:val="20"/>
          <w:lang w:val="en-US"/>
        </w:rPr>
        <w:t>e</w:t>
      </w:r>
      <w:r w:rsidRPr="00413EC8">
        <w:rPr>
          <w:sz w:val="20"/>
          <w:szCs w:val="20"/>
        </w:rPr>
        <w:t>-</w:t>
      </w:r>
      <w:r w:rsidRPr="00413EC8">
        <w:rPr>
          <w:sz w:val="20"/>
          <w:szCs w:val="20"/>
          <w:lang w:val="en-US"/>
        </w:rPr>
        <w:t>mail</w:t>
      </w:r>
      <w:r w:rsidRPr="00413EC8">
        <w:rPr>
          <w:sz w:val="20"/>
          <w:szCs w:val="20"/>
        </w:rPr>
        <w:t xml:space="preserve">: </w:t>
      </w:r>
      <w:hyperlink r:id="rId29" w:history="1">
        <w:r w:rsidRPr="00413EC8">
          <w:rPr>
            <w:color w:val="0000FF" w:themeColor="hyperlink"/>
            <w:sz w:val="20"/>
            <w:szCs w:val="20"/>
            <w:u w:val="single"/>
            <w:lang w:val="en-US"/>
          </w:rPr>
          <w:t>kainsk</w:t>
        </w:r>
        <w:r w:rsidRPr="00413EC8">
          <w:rPr>
            <w:color w:val="0000FF" w:themeColor="hyperlink"/>
            <w:sz w:val="20"/>
            <w:szCs w:val="20"/>
            <w:u w:val="single"/>
          </w:rPr>
          <w:t>@</w:t>
        </w:r>
        <w:r w:rsidRPr="00413EC8">
          <w:rPr>
            <w:color w:val="0000FF" w:themeColor="hyperlink"/>
            <w:sz w:val="20"/>
            <w:szCs w:val="20"/>
            <w:u w:val="single"/>
            <w:lang w:val="en-US"/>
          </w:rPr>
          <w:t>nso</w:t>
        </w:r>
        <w:r w:rsidRPr="00413EC8">
          <w:rPr>
            <w:color w:val="0000FF" w:themeColor="hyperlink"/>
            <w:sz w:val="20"/>
            <w:szCs w:val="20"/>
            <w:u w:val="single"/>
          </w:rPr>
          <w:t>.</w:t>
        </w:r>
        <w:proofErr w:type="spellStart"/>
        <w:r w:rsidRPr="00413EC8">
          <w:rPr>
            <w:color w:val="0000FF" w:themeColor="hyperlink"/>
            <w:sz w:val="20"/>
            <w:szCs w:val="20"/>
            <w:u w:val="single"/>
            <w:lang w:val="en-US"/>
          </w:rPr>
          <w:t>ru</w:t>
        </w:r>
        <w:proofErr w:type="spellEnd"/>
      </w:hyperlink>
      <w:r w:rsidRPr="00413EC8">
        <w:rPr>
          <w:color w:val="0000FF" w:themeColor="hyperlink"/>
          <w:sz w:val="20"/>
          <w:szCs w:val="20"/>
          <w:u w:val="single"/>
        </w:rPr>
        <w:t xml:space="preserve"> </w:t>
      </w:r>
    </w:p>
    <w:p w14:paraId="1E4E46A8" w14:textId="77777777" w:rsidR="001C5204" w:rsidRPr="00413EC8" w:rsidRDefault="001C5204" w:rsidP="001C5204">
      <w:pPr>
        <w:rPr>
          <w:sz w:val="20"/>
          <w:szCs w:val="20"/>
        </w:rPr>
      </w:pPr>
    </w:p>
    <w:sectPr w:rsidR="001C5204" w:rsidRPr="00413EC8" w:rsidSect="00D81460">
      <w:pgSz w:w="11906" w:h="16838"/>
      <w:pgMar w:top="567" w:right="113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12710" w14:textId="77777777" w:rsidR="0050070A" w:rsidRDefault="0050070A" w:rsidP="00225EB9">
      <w:r>
        <w:separator/>
      </w:r>
    </w:p>
  </w:endnote>
  <w:endnote w:type="continuationSeparator" w:id="0">
    <w:p w14:paraId="6E0AB38A" w14:textId="77777777" w:rsidR="0050070A" w:rsidRDefault="0050070A" w:rsidP="00225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1002AFF" w:usb1="4000ACF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00000287" w:usb1="08070000" w:usb2="00000010" w:usb3="00000000" w:csb0="0002009F" w:csb1="00000000"/>
  </w:font>
  <w:font w:name="Franklin Gothic Book">
    <w:panose1 w:val="020B0503020102020204"/>
    <w:charset w:val="CC"/>
    <w:family w:val="swiss"/>
    <w:pitch w:val="variable"/>
    <w:sig w:usb0="00000287" w:usb1="00000000" w:usb2="00000000" w:usb3="00000000" w:csb0="0000009F" w:csb1="00000000"/>
  </w:font>
  <w:font w:name="DejaVu Sans">
    <w:altName w:val="Times New Roman"/>
    <w:panose1 w:val="00000000000000000000"/>
    <w:charset w:val="80"/>
    <w:family w:val="auto"/>
    <w:notTrueType/>
    <w:pitch w:val="variable"/>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Helvetica">
    <w:panose1 w:val="020B0504020202020204"/>
    <w:charset w:val="CC"/>
    <w:family w:val="swiss"/>
    <w:pitch w:val="variable"/>
    <w:sig w:usb0="E0002EFF" w:usb1="C000785B" w:usb2="00000009" w:usb3="00000000" w:csb0="000001FF" w:csb1="00000000"/>
  </w:font>
  <w:font w:name="ヒラギノ角ゴ Pro W3">
    <w:altName w:val="MS Mincho"/>
    <w:charset w:val="00"/>
    <w:family w:val="roman"/>
    <w:pitch w:val="default"/>
    <w:sig w:usb0="00000001"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New (W1)">
    <w:altName w:val="Times New Roman"/>
    <w:panose1 w:val="00000000000000000000"/>
    <w:charset w:val="CC"/>
    <w:family w:val="roman"/>
    <w:notTrueType/>
    <w:pitch w:val="variable"/>
    <w:sig w:usb0="00000203" w:usb1="00000000" w:usb2="00000000" w:usb3="00000000" w:csb0="00000005" w:csb1="00000000"/>
  </w:font>
  <w:font w:name="TimesNewRomanPS-BoldMT">
    <w:altName w:val="Times New Roman"/>
    <w:panose1 w:val="00000000000000000000"/>
    <w:charset w:val="00"/>
    <w:family w:val="roman"/>
    <w:notTrueType/>
    <w:pitch w:val="default"/>
  </w:font>
  <w:font w:name="Andale Sans UI">
    <w:altName w:val="Times New Roman"/>
    <w:charset w:val="CC"/>
    <w:family w:val="auto"/>
    <w:pitch w:val="variable"/>
  </w:font>
  <w:font w:name="Liberation Serif">
    <w:altName w:val="Times New Roman"/>
    <w:charset w:val="01"/>
    <w:family w:val="roman"/>
    <w:pitch w:val="variable"/>
    <w:sig w:usb0="00000203" w:usb1="00000000" w:usb2="00000000" w:usb3="00000000" w:csb0="00000005" w:csb1="00000000"/>
  </w:font>
  <w:font w:name="OctavaC">
    <w:altName w:val="Cambria"/>
    <w:panose1 w:val="00000000000000000000"/>
    <w:charset w:val="00"/>
    <w:family w:val="roman"/>
    <w:notTrueType/>
    <w:pitch w:val="default"/>
    <w:sig w:usb0="00000001" w:usb1="00000000" w:usb2="00000000" w:usb3="00000000" w:csb0="00000005" w:csb1="00000000"/>
  </w:font>
  <w:font w:name="Corbel">
    <w:panose1 w:val="020B0503020204020204"/>
    <w:charset w:val="CC"/>
    <w:family w:val="swiss"/>
    <w:pitch w:val="variable"/>
    <w:sig w:usb0="A00002EF" w:usb1="4000A4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HeliosCond">
    <w:altName w:val="Calibri"/>
    <w:panose1 w:val="00000000000000000000"/>
    <w:charset w:val="CC"/>
    <w:family w:val="swiss"/>
    <w:notTrueType/>
    <w:pitch w:val="default"/>
    <w:sig w:usb0="00000201" w:usb1="00000000" w:usb2="00000000" w:usb3="00000000" w:csb0="00000004" w:csb1="00000000"/>
  </w:font>
  <w:font w:name="Lohit Hindi">
    <w:altName w:val="MS Gothic"/>
    <w:charset w:val="80"/>
    <w:family w:val="auto"/>
    <w:pitch w:val="variable"/>
  </w:font>
  <w:font w:name="Book Antiqua">
    <w:panose1 w:val="02040602050305030304"/>
    <w:charset w:val="CC"/>
    <w:family w:val="roman"/>
    <w:pitch w:val="variable"/>
    <w:sig w:usb0="00000287" w:usb1="00000000" w:usb2="00000000" w:usb3="00000000" w:csb0="0000009F" w:csb1="00000000"/>
  </w:font>
  <w:font w:name="Gaze">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436594"/>
      <w:docPartObj>
        <w:docPartGallery w:val="Page Numbers (Bottom of Page)"/>
        <w:docPartUnique/>
      </w:docPartObj>
    </w:sdtPr>
    <w:sdtContent>
      <w:p w14:paraId="0678B3E4" w14:textId="2B585FE7" w:rsidR="006D355A" w:rsidRDefault="006D355A">
        <w:pPr>
          <w:pStyle w:val="aff3"/>
          <w:jc w:val="center"/>
        </w:pPr>
        <w:r>
          <w:fldChar w:fldCharType="begin"/>
        </w:r>
        <w:r>
          <w:instrText>PAGE   \* MERGEFORMAT</w:instrText>
        </w:r>
        <w:r>
          <w:fldChar w:fldCharType="separate"/>
        </w:r>
        <w:r>
          <w:t>2</w:t>
        </w:r>
        <w:r>
          <w:fldChar w:fldCharType="end"/>
        </w:r>
      </w:p>
    </w:sdtContent>
  </w:sdt>
  <w:p w14:paraId="71158592" w14:textId="77777777" w:rsidR="006D355A" w:rsidRDefault="006D355A">
    <w:pPr>
      <w:pStyle w:val="a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056358"/>
      <w:docPartObj>
        <w:docPartGallery w:val="Page Numbers (Bottom of Page)"/>
        <w:docPartUnique/>
      </w:docPartObj>
    </w:sdtPr>
    <w:sdtContent>
      <w:p w14:paraId="741B4A3C" w14:textId="36A5A199" w:rsidR="00D81460" w:rsidRDefault="00D81460">
        <w:pPr>
          <w:pStyle w:val="aff3"/>
          <w:jc w:val="center"/>
        </w:pPr>
        <w:r>
          <w:fldChar w:fldCharType="begin"/>
        </w:r>
        <w:r>
          <w:instrText>PAGE   \* MERGEFORMAT</w:instrText>
        </w:r>
        <w:r>
          <w:fldChar w:fldCharType="separate"/>
        </w:r>
        <w:r>
          <w:t>2</w:t>
        </w:r>
        <w:r>
          <w:fldChar w:fldCharType="end"/>
        </w:r>
      </w:p>
    </w:sdtContent>
  </w:sdt>
  <w:p w14:paraId="33BCFBF9" w14:textId="77777777" w:rsidR="00D81460" w:rsidRDefault="00D81460">
    <w:pPr>
      <w:pStyle w:val="a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3358" w14:textId="77777777" w:rsidR="00413EC8" w:rsidRDefault="00413EC8">
    <w:pPr>
      <w:pStyle w:val="aff3"/>
      <w:framePr w:wrap="around" w:vAnchor="text" w:hAnchor="margin" w:xAlign="center" w:y="1"/>
      <w:rPr>
        <w:rStyle w:val="affb"/>
        <w:rFonts w:cs="Arial"/>
      </w:rPr>
    </w:pPr>
    <w:r>
      <w:rPr>
        <w:rStyle w:val="affb"/>
        <w:rFonts w:cs="Arial"/>
      </w:rPr>
      <w:fldChar w:fldCharType="begin"/>
    </w:r>
    <w:r>
      <w:rPr>
        <w:rStyle w:val="affb"/>
        <w:rFonts w:cs="Arial"/>
      </w:rPr>
      <w:instrText xml:space="preserve">PAGE  </w:instrText>
    </w:r>
    <w:r>
      <w:rPr>
        <w:rStyle w:val="affb"/>
        <w:rFonts w:cs="Arial"/>
      </w:rPr>
      <w:fldChar w:fldCharType="end"/>
    </w:r>
  </w:p>
  <w:p w14:paraId="0878A9D6" w14:textId="77777777" w:rsidR="00413EC8" w:rsidRDefault="00413EC8">
    <w:pPr>
      <w:pStyle w:val="aff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919C0" w14:textId="77777777" w:rsidR="00413EC8" w:rsidRDefault="00413EC8">
    <w:pPr>
      <w:pStyle w:val="aff3"/>
      <w:framePr w:wrap="around" w:vAnchor="text" w:hAnchor="margin" w:xAlign="center" w:y="1"/>
      <w:rPr>
        <w:rStyle w:val="affb"/>
        <w:rFonts w:cs="Arial"/>
      </w:rPr>
    </w:pPr>
    <w:r>
      <w:rPr>
        <w:rStyle w:val="affb"/>
        <w:rFonts w:cs="Arial"/>
      </w:rPr>
      <w:fldChar w:fldCharType="begin"/>
    </w:r>
    <w:r>
      <w:rPr>
        <w:rStyle w:val="affb"/>
        <w:rFonts w:cs="Arial"/>
      </w:rPr>
      <w:instrText xml:space="preserve">PAGE  </w:instrText>
    </w:r>
    <w:r>
      <w:rPr>
        <w:rStyle w:val="affb"/>
        <w:rFonts w:cs="Arial"/>
      </w:rPr>
      <w:fldChar w:fldCharType="separate"/>
    </w:r>
    <w:r>
      <w:rPr>
        <w:rStyle w:val="affb"/>
        <w:rFonts w:cs="Arial"/>
        <w:noProof/>
      </w:rPr>
      <w:t>46</w:t>
    </w:r>
    <w:r>
      <w:rPr>
        <w:rStyle w:val="affb"/>
        <w:rFonts w:cs="Arial"/>
      </w:rPr>
      <w:fldChar w:fldCharType="end"/>
    </w:r>
  </w:p>
  <w:p w14:paraId="7C1DD541" w14:textId="77777777" w:rsidR="00413EC8" w:rsidRDefault="00413EC8">
    <w:pPr>
      <w:pStyle w:val="aff3"/>
      <w:ind w:right="360"/>
      <w:jc w:val="center"/>
    </w:pPr>
  </w:p>
  <w:p w14:paraId="1F8B1E38" w14:textId="77777777" w:rsidR="00413EC8" w:rsidRDefault="00413EC8">
    <w:pPr>
      <w:pStyle w:val="aff3"/>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E9CB7" w14:textId="77777777" w:rsidR="00413EC8" w:rsidRDefault="00413EC8">
    <w:pPr>
      <w:pStyle w:val="aff3"/>
      <w:framePr w:wrap="around" w:vAnchor="text" w:hAnchor="margin" w:xAlign="center" w:y="1"/>
      <w:rPr>
        <w:rStyle w:val="affb"/>
        <w:rFonts w:cs="Arial"/>
      </w:rPr>
    </w:pPr>
    <w:r>
      <w:rPr>
        <w:rStyle w:val="affb"/>
        <w:rFonts w:cs="Arial"/>
      </w:rPr>
      <w:fldChar w:fldCharType="begin"/>
    </w:r>
    <w:r>
      <w:rPr>
        <w:rStyle w:val="affb"/>
        <w:rFonts w:cs="Arial"/>
      </w:rPr>
      <w:instrText xml:space="preserve">PAGE  </w:instrText>
    </w:r>
    <w:r>
      <w:rPr>
        <w:rStyle w:val="affb"/>
        <w:rFonts w:cs="Arial"/>
      </w:rPr>
      <w:fldChar w:fldCharType="end"/>
    </w:r>
  </w:p>
  <w:p w14:paraId="2A1F05F4" w14:textId="77777777" w:rsidR="00413EC8" w:rsidRDefault="00413EC8">
    <w:pPr>
      <w:pStyle w:val="aff3"/>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8987C" w14:textId="77777777" w:rsidR="00413EC8" w:rsidRDefault="00413EC8">
    <w:pPr>
      <w:pStyle w:val="aff3"/>
      <w:framePr w:wrap="around" w:vAnchor="text" w:hAnchor="margin" w:xAlign="center" w:y="1"/>
      <w:rPr>
        <w:rStyle w:val="affb"/>
        <w:rFonts w:cs="Arial"/>
      </w:rPr>
    </w:pPr>
    <w:r>
      <w:rPr>
        <w:rStyle w:val="affb"/>
        <w:rFonts w:cs="Arial"/>
      </w:rPr>
      <w:fldChar w:fldCharType="begin"/>
    </w:r>
    <w:r>
      <w:rPr>
        <w:rStyle w:val="affb"/>
        <w:rFonts w:cs="Arial"/>
      </w:rPr>
      <w:instrText xml:space="preserve">PAGE  </w:instrText>
    </w:r>
    <w:r>
      <w:rPr>
        <w:rStyle w:val="affb"/>
        <w:rFonts w:cs="Arial"/>
      </w:rPr>
      <w:fldChar w:fldCharType="separate"/>
    </w:r>
    <w:r>
      <w:rPr>
        <w:rStyle w:val="affb"/>
        <w:rFonts w:cs="Arial"/>
        <w:noProof/>
      </w:rPr>
      <w:t>64</w:t>
    </w:r>
    <w:r>
      <w:rPr>
        <w:rStyle w:val="affb"/>
        <w:rFonts w:cs="Arial"/>
      </w:rPr>
      <w:fldChar w:fldCharType="end"/>
    </w:r>
  </w:p>
  <w:p w14:paraId="360E8638" w14:textId="77777777" w:rsidR="00413EC8" w:rsidRDefault="00413EC8">
    <w:pPr>
      <w:pStyle w:val="aff3"/>
      <w:ind w:right="360"/>
      <w:jc w:val="center"/>
    </w:pPr>
  </w:p>
  <w:p w14:paraId="663FF385" w14:textId="77777777" w:rsidR="00413EC8" w:rsidRDefault="00413EC8">
    <w:pPr>
      <w:pStyle w:val="aff3"/>
      <w:ind w:right="360"/>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44978" w14:textId="77777777" w:rsidR="00413EC8" w:rsidRDefault="00413EC8">
    <w:pPr>
      <w:pStyle w:val="aff3"/>
      <w:framePr w:wrap="around" w:vAnchor="text" w:hAnchor="margin" w:xAlign="center" w:y="1"/>
      <w:rPr>
        <w:rStyle w:val="affb"/>
        <w:rFonts w:cs="Arial"/>
      </w:rPr>
    </w:pPr>
    <w:r>
      <w:rPr>
        <w:rStyle w:val="affb"/>
        <w:rFonts w:cs="Arial"/>
      </w:rPr>
      <w:fldChar w:fldCharType="begin"/>
    </w:r>
    <w:r>
      <w:rPr>
        <w:rStyle w:val="affb"/>
        <w:rFonts w:cs="Arial"/>
      </w:rPr>
      <w:instrText xml:space="preserve">PAGE  </w:instrText>
    </w:r>
    <w:r>
      <w:rPr>
        <w:rStyle w:val="affb"/>
        <w:rFonts w:cs="Arial"/>
      </w:rPr>
      <w:fldChar w:fldCharType="end"/>
    </w:r>
  </w:p>
  <w:p w14:paraId="6B034B85" w14:textId="77777777" w:rsidR="00413EC8" w:rsidRDefault="00413EC8">
    <w:pPr>
      <w:pStyle w:val="aff3"/>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8488175"/>
      <w:docPartObj>
        <w:docPartGallery w:val="Page Numbers (Bottom of Page)"/>
        <w:docPartUnique/>
      </w:docPartObj>
    </w:sdtPr>
    <w:sdtContent>
      <w:p w14:paraId="01748C10" w14:textId="52195EB1" w:rsidR="006D355A" w:rsidRDefault="006D355A">
        <w:pPr>
          <w:pStyle w:val="aff3"/>
          <w:jc w:val="center"/>
        </w:pPr>
        <w:r>
          <w:fldChar w:fldCharType="begin"/>
        </w:r>
        <w:r>
          <w:instrText>PAGE   \* MERGEFORMAT</w:instrText>
        </w:r>
        <w:r>
          <w:fldChar w:fldCharType="separate"/>
        </w:r>
        <w:r>
          <w:t>2</w:t>
        </w:r>
        <w:r>
          <w:fldChar w:fldCharType="end"/>
        </w:r>
      </w:p>
    </w:sdtContent>
  </w:sdt>
  <w:p w14:paraId="0C15ABA7" w14:textId="77777777" w:rsidR="00413EC8" w:rsidRDefault="00413EC8">
    <w:pPr>
      <w:pStyle w:val="aff3"/>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677E5" w14:textId="77777777" w:rsidR="0050070A" w:rsidRDefault="0050070A" w:rsidP="00225EB9">
      <w:r>
        <w:separator/>
      </w:r>
    </w:p>
  </w:footnote>
  <w:footnote w:type="continuationSeparator" w:id="0">
    <w:p w14:paraId="1F3272E9" w14:textId="77777777" w:rsidR="0050070A" w:rsidRDefault="0050070A" w:rsidP="00225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CC67D" w14:textId="361872F8" w:rsidR="00F5507D" w:rsidRPr="00251226" w:rsidRDefault="00F5507D" w:rsidP="00251226">
    <w:pPr>
      <w:pStyle w:val="aff1"/>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458F0C6"/>
    <w:lvl w:ilvl="0">
      <w:start w:val="1"/>
      <w:numFmt w:val="bullet"/>
      <w:pStyle w:val="2CharChar"/>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E8ABCC8"/>
    <w:lvl w:ilvl="0">
      <w:start w:val="1"/>
      <w:numFmt w:val="bullet"/>
      <w:pStyle w:val="StyleHeading3Justified"/>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start w:val="1"/>
      <w:numFmt w:val="decimal"/>
      <w:lvlText w:val="%1."/>
      <w:lvlJc w:val="left"/>
      <w:pPr>
        <w:tabs>
          <w:tab w:val="num" w:pos="1418"/>
        </w:tabs>
        <w:ind w:left="3102" w:hanging="975"/>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Black"/>
        <w:b w:val="0"/>
      </w:rPr>
    </w:lvl>
    <w:lvl w:ilvl="1">
      <w:start w:val="1"/>
      <w:numFmt w:val="bullet"/>
      <w:lvlText w:val=""/>
      <w:lvlJc w:val="left"/>
      <w:pPr>
        <w:tabs>
          <w:tab w:val="num" w:pos="1080"/>
        </w:tabs>
        <w:ind w:left="1080" w:hanging="360"/>
      </w:pPr>
      <w:rPr>
        <w:rFonts w:ascii="Symbol" w:hAnsi="Symbol" w:cs="Arial Black"/>
        <w:b w:val="0"/>
      </w:rPr>
    </w:lvl>
    <w:lvl w:ilvl="2">
      <w:start w:val="1"/>
      <w:numFmt w:val="bullet"/>
      <w:lvlText w:val=""/>
      <w:lvlJc w:val="left"/>
      <w:pPr>
        <w:tabs>
          <w:tab w:val="num" w:pos="1440"/>
        </w:tabs>
        <w:ind w:left="1440" w:hanging="360"/>
      </w:pPr>
      <w:rPr>
        <w:rFonts w:ascii="Symbol" w:hAnsi="Symbol" w:cs="Arial Black"/>
        <w:b w:val="0"/>
      </w:rPr>
    </w:lvl>
    <w:lvl w:ilvl="3">
      <w:start w:val="1"/>
      <w:numFmt w:val="bullet"/>
      <w:lvlText w:val=""/>
      <w:lvlJc w:val="left"/>
      <w:pPr>
        <w:tabs>
          <w:tab w:val="num" w:pos="1800"/>
        </w:tabs>
        <w:ind w:left="1800" w:hanging="360"/>
      </w:pPr>
      <w:rPr>
        <w:rFonts w:ascii="Symbol" w:hAnsi="Symbol" w:cs="Arial Black"/>
        <w:b w:val="0"/>
      </w:rPr>
    </w:lvl>
    <w:lvl w:ilvl="4">
      <w:start w:val="1"/>
      <w:numFmt w:val="bullet"/>
      <w:lvlText w:val=""/>
      <w:lvlJc w:val="left"/>
      <w:pPr>
        <w:tabs>
          <w:tab w:val="num" w:pos="2160"/>
        </w:tabs>
        <w:ind w:left="2160" w:hanging="360"/>
      </w:pPr>
      <w:rPr>
        <w:rFonts w:ascii="Symbol" w:hAnsi="Symbol" w:cs="Arial Black"/>
        <w:b w:val="0"/>
      </w:rPr>
    </w:lvl>
    <w:lvl w:ilvl="5">
      <w:start w:val="1"/>
      <w:numFmt w:val="bullet"/>
      <w:lvlText w:val=""/>
      <w:lvlJc w:val="left"/>
      <w:pPr>
        <w:tabs>
          <w:tab w:val="num" w:pos="2520"/>
        </w:tabs>
        <w:ind w:left="2520" w:hanging="360"/>
      </w:pPr>
      <w:rPr>
        <w:rFonts w:ascii="Symbol" w:hAnsi="Symbol" w:cs="Arial Black"/>
        <w:b w:val="0"/>
      </w:rPr>
    </w:lvl>
    <w:lvl w:ilvl="6">
      <w:start w:val="1"/>
      <w:numFmt w:val="bullet"/>
      <w:lvlText w:val=""/>
      <w:lvlJc w:val="left"/>
      <w:pPr>
        <w:tabs>
          <w:tab w:val="num" w:pos="2880"/>
        </w:tabs>
        <w:ind w:left="2880" w:hanging="360"/>
      </w:pPr>
      <w:rPr>
        <w:rFonts w:ascii="Symbol" w:hAnsi="Symbol" w:cs="Arial Black"/>
        <w:b w:val="0"/>
      </w:rPr>
    </w:lvl>
    <w:lvl w:ilvl="7">
      <w:start w:val="1"/>
      <w:numFmt w:val="bullet"/>
      <w:lvlText w:val=""/>
      <w:lvlJc w:val="left"/>
      <w:pPr>
        <w:tabs>
          <w:tab w:val="num" w:pos="3240"/>
        </w:tabs>
        <w:ind w:left="3240" w:hanging="360"/>
      </w:pPr>
      <w:rPr>
        <w:rFonts w:ascii="Symbol" w:hAnsi="Symbol" w:cs="Arial Black"/>
        <w:b w:val="0"/>
      </w:rPr>
    </w:lvl>
    <w:lvl w:ilvl="8">
      <w:start w:val="1"/>
      <w:numFmt w:val="bullet"/>
      <w:lvlText w:val=""/>
      <w:lvlJc w:val="left"/>
      <w:pPr>
        <w:tabs>
          <w:tab w:val="num" w:pos="3600"/>
        </w:tabs>
        <w:ind w:left="3600" w:hanging="360"/>
      </w:pPr>
      <w:rPr>
        <w:rFonts w:ascii="Symbol" w:hAnsi="Symbol" w:cs="Arial Black"/>
        <w:b w:val="0"/>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Symbol" w:hAnsi="Symbol" w:cs="OpenSymbol"/>
      </w:rPr>
    </w:lvl>
  </w:abstractNum>
  <w:abstractNum w:abstractNumId="5" w15:restartNumberingAfterBreak="0">
    <w:nsid w:val="010D093E"/>
    <w:multiLevelType w:val="hybridMultilevel"/>
    <w:tmpl w:val="64F21424"/>
    <w:lvl w:ilvl="0" w:tplc="7AE07448">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pStyle w:val="3"/>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6" w15:restartNumberingAfterBreak="0">
    <w:nsid w:val="041416BA"/>
    <w:multiLevelType w:val="hybridMultilevel"/>
    <w:tmpl w:val="9C9201CC"/>
    <w:lvl w:ilvl="0" w:tplc="F288EE5A">
      <w:start w:val="2"/>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04F71D83"/>
    <w:multiLevelType w:val="multilevel"/>
    <w:tmpl w:val="DB7486F6"/>
    <w:lvl w:ilvl="0">
      <w:start w:val="3"/>
      <w:numFmt w:val="decimal"/>
      <w:lvlText w:val="%1."/>
      <w:lvlJc w:val="left"/>
      <w:pPr>
        <w:tabs>
          <w:tab w:val="num" w:pos="-360"/>
        </w:tabs>
        <w:ind w:left="-360" w:hanging="360"/>
      </w:pPr>
      <w:rPr>
        <w:rFonts w:cs="Times New Roman" w:hint="default"/>
        <w:b/>
        <w:bCs/>
        <w:i w:val="0"/>
        <w:iCs w:val="0"/>
        <w:caps/>
        <w:sz w:val="24"/>
        <w:szCs w:val="24"/>
      </w:rPr>
    </w:lvl>
    <w:lvl w:ilvl="1">
      <w:start w:val="6"/>
      <w:numFmt w:val="decimal"/>
      <w:lvlText w:val="%1.%2."/>
      <w:lvlJc w:val="left"/>
      <w:pPr>
        <w:tabs>
          <w:tab w:val="num" w:pos="72"/>
        </w:tabs>
        <w:ind w:left="72" w:hanging="432"/>
      </w:pPr>
      <w:rPr>
        <w:rFonts w:cs="Times New Roman" w:hint="default"/>
      </w:rPr>
    </w:lvl>
    <w:lvl w:ilvl="2">
      <w:start w:val="1"/>
      <w:numFmt w:val="decimal"/>
      <w:pStyle w:val="a"/>
      <w:lvlText w:val="%1.%2.%3."/>
      <w:lvlJc w:val="left"/>
      <w:pPr>
        <w:tabs>
          <w:tab w:val="num" w:pos="720"/>
        </w:tabs>
        <w:ind w:left="504" w:hanging="50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3">
      <w:start w:val="1"/>
      <w:numFmt w:val="decimal"/>
      <w:lvlText w:val="%1.%2.%3.%4."/>
      <w:lvlJc w:val="left"/>
      <w:pPr>
        <w:tabs>
          <w:tab w:val="num" w:pos="1080"/>
        </w:tabs>
        <w:ind w:left="1008" w:hanging="648"/>
      </w:pPr>
      <w:rPr>
        <w:rFonts w:cs="Times New Roman" w:hint="default"/>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8" w15:restartNumberingAfterBreak="0">
    <w:nsid w:val="0EEF08EA"/>
    <w:multiLevelType w:val="hybridMultilevel"/>
    <w:tmpl w:val="44C840B0"/>
    <w:lvl w:ilvl="0" w:tplc="1EC4A830">
      <w:start w:val="1"/>
      <w:numFmt w:val="bullet"/>
      <w:pStyle w:val="a0"/>
      <w:lvlText w:val=""/>
      <w:lvlJc w:val="left"/>
      <w:pPr>
        <w:ind w:left="1287" w:hanging="360"/>
      </w:pPr>
      <w:rPr>
        <w:rFonts w:ascii="Symbol" w:hAnsi="Symbol" w:hint="default"/>
      </w:rPr>
    </w:lvl>
    <w:lvl w:ilvl="1" w:tplc="CAA6FC5C">
      <w:start w:val="1"/>
      <w:numFmt w:val="bullet"/>
      <w:lvlText w:val="o"/>
      <w:lvlJc w:val="left"/>
      <w:pPr>
        <w:ind w:left="2007" w:hanging="360"/>
      </w:pPr>
      <w:rPr>
        <w:rFonts w:ascii="Courier New" w:hAnsi="Courier New" w:cs="Courier New" w:hint="default"/>
      </w:rPr>
    </w:lvl>
    <w:lvl w:ilvl="2" w:tplc="0EDEAB64">
      <w:start w:val="1"/>
      <w:numFmt w:val="bullet"/>
      <w:lvlText w:val=""/>
      <w:lvlJc w:val="left"/>
      <w:pPr>
        <w:ind w:left="2727" w:hanging="360"/>
      </w:pPr>
      <w:rPr>
        <w:rFonts w:ascii="Wingdings" w:hAnsi="Wingdings" w:hint="default"/>
      </w:rPr>
    </w:lvl>
    <w:lvl w:ilvl="3" w:tplc="9AB6AD24">
      <w:start w:val="1"/>
      <w:numFmt w:val="bullet"/>
      <w:lvlText w:val=""/>
      <w:lvlJc w:val="left"/>
      <w:pPr>
        <w:ind w:left="3447" w:hanging="360"/>
      </w:pPr>
      <w:rPr>
        <w:rFonts w:ascii="Symbol" w:hAnsi="Symbol" w:hint="default"/>
      </w:rPr>
    </w:lvl>
    <w:lvl w:ilvl="4" w:tplc="E6329914">
      <w:start w:val="1"/>
      <w:numFmt w:val="bullet"/>
      <w:lvlText w:val="o"/>
      <w:lvlJc w:val="left"/>
      <w:pPr>
        <w:ind w:left="4167" w:hanging="360"/>
      </w:pPr>
      <w:rPr>
        <w:rFonts w:ascii="Courier New" w:hAnsi="Courier New" w:cs="Courier New" w:hint="default"/>
      </w:rPr>
    </w:lvl>
    <w:lvl w:ilvl="5" w:tplc="32A440F8">
      <w:start w:val="1"/>
      <w:numFmt w:val="bullet"/>
      <w:lvlText w:val=""/>
      <w:lvlJc w:val="left"/>
      <w:pPr>
        <w:ind w:left="4887" w:hanging="360"/>
      </w:pPr>
      <w:rPr>
        <w:rFonts w:ascii="Wingdings" w:hAnsi="Wingdings" w:hint="default"/>
      </w:rPr>
    </w:lvl>
    <w:lvl w:ilvl="6" w:tplc="C7ACC0A4">
      <w:start w:val="1"/>
      <w:numFmt w:val="bullet"/>
      <w:lvlText w:val=""/>
      <w:lvlJc w:val="left"/>
      <w:pPr>
        <w:ind w:left="5607" w:hanging="360"/>
      </w:pPr>
      <w:rPr>
        <w:rFonts w:ascii="Symbol" w:hAnsi="Symbol" w:hint="default"/>
      </w:rPr>
    </w:lvl>
    <w:lvl w:ilvl="7" w:tplc="0AF817D4">
      <w:start w:val="1"/>
      <w:numFmt w:val="bullet"/>
      <w:lvlText w:val="o"/>
      <w:lvlJc w:val="left"/>
      <w:pPr>
        <w:ind w:left="6327" w:hanging="360"/>
      </w:pPr>
      <w:rPr>
        <w:rFonts w:ascii="Courier New" w:hAnsi="Courier New" w:cs="Courier New" w:hint="default"/>
      </w:rPr>
    </w:lvl>
    <w:lvl w:ilvl="8" w:tplc="866C5616">
      <w:start w:val="1"/>
      <w:numFmt w:val="bullet"/>
      <w:lvlText w:val=""/>
      <w:lvlJc w:val="left"/>
      <w:pPr>
        <w:ind w:left="7047" w:hanging="360"/>
      </w:pPr>
      <w:rPr>
        <w:rFonts w:ascii="Wingdings" w:hAnsi="Wingdings" w:hint="default"/>
      </w:rPr>
    </w:lvl>
  </w:abstractNum>
  <w:abstractNum w:abstractNumId="9" w15:restartNumberingAfterBreak="0">
    <w:nsid w:val="0FC11144"/>
    <w:multiLevelType w:val="multilevel"/>
    <w:tmpl w:val="9BC696CC"/>
    <w:styleLink w:val="31"/>
    <w:lvl w:ilvl="0">
      <w:start w:val="1"/>
      <w:numFmt w:val="decimal"/>
      <w:lvlText w:val="%1."/>
      <w:lvlJc w:val="left"/>
      <w:pPr>
        <w:ind w:left="709" w:hanging="709"/>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09005BF"/>
    <w:multiLevelType w:val="hybridMultilevel"/>
    <w:tmpl w:val="08A85A6A"/>
    <w:lvl w:ilvl="0" w:tplc="0419000F">
      <w:start w:val="1"/>
      <w:numFmt w:val="bullet"/>
      <w:pStyle w:val="a1"/>
      <w:lvlText w:val=""/>
      <w:lvlJc w:val="left"/>
      <w:pPr>
        <w:ind w:left="1429" w:hanging="360"/>
      </w:pPr>
      <w:rPr>
        <w:rFonts w:ascii="Symbol" w:hAnsi="Symbol" w:cs="Symbol" w:hint="default"/>
      </w:rPr>
    </w:lvl>
    <w:lvl w:ilvl="1" w:tplc="04190019">
      <w:start w:val="1"/>
      <w:numFmt w:val="bullet"/>
      <w:lvlText w:val="o"/>
      <w:lvlJc w:val="left"/>
      <w:pPr>
        <w:ind w:left="2149" w:hanging="360"/>
      </w:pPr>
      <w:rPr>
        <w:rFonts w:ascii="Courier New" w:hAnsi="Courier New" w:cs="Courier New" w:hint="default"/>
      </w:rPr>
    </w:lvl>
    <w:lvl w:ilvl="2" w:tplc="0419001B">
      <w:start w:val="1"/>
      <w:numFmt w:val="bullet"/>
      <w:lvlText w:val=""/>
      <w:lvlJc w:val="left"/>
      <w:pPr>
        <w:ind w:left="2869" w:hanging="360"/>
      </w:pPr>
      <w:rPr>
        <w:rFonts w:ascii="Wingdings" w:hAnsi="Wingdings" w:cs="Wingdings" w:hint="default"/>
      </w:rPr>
    </w:lvl>
    <w:lvl w:ilvl="3" w:tplc="0419000F">
      <w:start w:val="1"/>
      <w:numFmt w:val="bullet"/>
      <w:lvlText w:val=""/>
      <w:lvlJc w:val="left"/>
      <w:pPr>
        <w:ind w:left="3589" w:hanging="360"/>
      </w:pPr>
      <w:rPr>
        <w:rFonts w:ascii="Symbol" w:hAnsi="Symbol" w:cs="Symbol" w:hint="default"/>
      </w:rPr>
    </w:lvl>
    <w:lvl w:ilvl="4" w:tplc="04190019">
      <w:start w:val="1"/>
      <w:numFmt w:val="bullet"/>
      <w:lvlText w:val="o"/>
      <w:lvlJc w:val="left"/>
      <w:pPr>
        <w:ind w:left="4309" w:hanging="360"/>
      </w:pPr>
      <w:rPr>
        <w:rFonts w:ascii="Courier New" w:hAnsi="Courier New" w:cs="Courier New" w:hint="default"/>
      </w:rPr>
    </w:lvl>
    <w:lvl w:ilvl="5" w:tplc="0419001B">
      <w:start w:val="1"/>
      <w:numFmt w:val="bullet"/>
      <w:lvlText w:val=""/>
      <w:lvlJc w:val="left"/>
      <w:pPr>
        <w:ind w:left="5029" w:hanging="360"/>
      </w:pPr>
      <w:rPr>
        <w:rFonts w:ascii="Wingdings" w:hAnsi="Wingdings" w:cs="Wingdings" w:hint="default"/>
      </w:rPr>
    </w:lvl>
    <w:lvl w:ilvl="6" w:tplc="0419000F">
      <w:start w:val="1"/>
      <w:numFmt w:val="bullet"/>
      <w:lvlText w:val=""/>
      <w:lvlJc w:val="left"/>
      <w:pPr>
        <w:ind w:left="5749" w:hanging="360"/>
      </w:pPr>
      <w:rPr>
        <w:rFonts w:ascii="Symbol" w:hAnsi="Symbol" w:cs="Symbol" w:hint="default"/>
      </w:rPr>
    </w:lvl>
    <w:lvl w:ilvl="7" w:tplc="04190019">
      <w:start w:val="1"/>
      <w:numFmt w:val="bullet"/>
      <w:lvlText w:val="o"/>
      <w:lvlJc w:val="left"/>
      <w:pPr>
        <w:ind w:left="6469" w:hanging="360"/>
      </w:pPr>
      <w:rPr>
        <w:rFonts w:ascii="Courier New" w:hAnsi="Courier New" w:cs="Courier New" w:hint="default"/>
      </w:rPr>
    </w:lvl>
    <w:lvl w:ilvl="8" w:tplc="0419001B">
      <w:start w:val="1"/>
      <w:numFmt w:val="bullet"/>
      <w:lvlText w:val=""/>
      <w:lvlJc w:val="left"/>
      <w:pPr>
        <w:ind w:left="7189" w:hanging="360"/>
      </w:pPr>
      <w:rPr>
        <w:rFonts w:ascii="Wingdings" w:hAnsi="Wingdings" w:cs="Wingdings" w:hint="default"/>
      </w:rPr>
    </w:lvl>
  </w:abstractNum>
  <w:abstractNum w:abstractNumId="11" w15:restartNumberingAfterBreak="0">
    <w:nsid w:val="223A3724"/>
    <w:multiLevelType w:val="hybridMultilevel"/>
    <w:tmpl w:val="378EC158"/>
    <w:lvl w:ilvl="0" w:tplc="0822657C">
      <w:start w:val="1"/>
      <w:numFmt w:val="bullet"/>
      <w:pStyle w:val="1"/>
      <w:lvlText w:val=""/>
      <w:lvlJc w:val="left"/>
      <w:pPr>
        <w:ind w:left="6031" w:hanging="360"/>
      </w:pPr>
      <w:rPr>
        <w:rFonts w:ascii="Symbol" w:hAnsi="Symbol" w:hint="default"/>
      </w:rPr>
    </w:lvl>
    <w:lvl w:ilvl="1" w:tplc="B7CCA556">
      <w:start w:val="1"/>
      <w:numFmt w:val="bullet"/>
      <w:lvlText w:val="o"/>
      <w:lvlJc w:val="left"/>
      <w:pPr>
        <w:ind w:left="1428" w:hanging="360"/>
      </w:pPr>
      <w:rPr>
        <w:rFonts w:ascii="Courier New" w:hAnsi="Courier New" w:cs="Courier New" w:hint="default"/>
      </w:rPr>
    </w:lvl>
    <w:lvl w:ilvl="2" w:tplc="81BA268A">
      <w:start w:val="1"/>
      <w:numFmt w:val="bullet"/>
      <w:lvlText w:val=""/>
      <w:lvlJc w:val="left"/>
      <w:pPr>
        <w:ind w:left="2148" w:hanging="360"/>
      </w:pPr>
      <w:rPr>
        <w:rFonts w:ascii="Wingdings" w:hAnsi="Wingdings" w:hint="default"/>
      </w:rPr>
    </w:lvl>
    <w:lvl w:ilvl="3" w:tplc="CFE4E574">
      <w:start w:val="1"/>
      <w:numFmt w:val="bullet"/>
      <w:lvlText w:val=""/>
      <w:lvlJc w:val="left"/>
      <w:pPr>
        <w:ind w:left="2868" w:hanging="360"/>
      </w:pPr>
      <w:rPr>
        <w:rFonts w:ascii="Symbol" w:hAnsi="Symbol" w:hint="default"/>
      </w:rPr>
    </w:lvl>
    <w:lvl w:ilvl="4" w:tplc="3E48D094">
      <w:start w:val="1"/>
      <w:numFmt w:val="bullet"/>
      <w:lvlText w:val="o"/>
      <w:lvlJc w:val="left"/>
      <w:pPr>
        <w:ind w:left="3588" w:hanging="360"/>
      </w:pPr>
      <w:rPr>
        <w:rFonts w:ascii="Courier New" w:hAnsi="Courier New" w:cs="Courier New" w:hint="default"/>
      </w:rPr>
    </w:lvl>
    <w:lvl w:ilvl="5" w:tplc="4E66098A">
      <w:start w:val="1"/>
      <w:numFmt w:val="bullet"/>
      <w:lvlText w:val=""/>
      <w:lvlJc w:val="left"/>
      <w:pPr>
        <w:ind w:left="4308" w:hanging="360"/>
      </w:pPr>
      <w:rPr>
        <w:rFonts w:ascii="Wingdings" w:hAnsi="Wingdings" w:hint="default"/>
      </w:rPr>
    </w:lvl>
    <w:lvl w:ilvl="6" w:tplc="60E818AA">
      <w:start w:val="1"/>
      <w:numFmt w:val="bullet"/>
      <w:lvlText w:val=""/>
      <w:lvlJc w:val="left"/>
      <w:pPr>
        <w:ind w:left="5028" w:hanging="360"/>
      </w:pPr>
      <w:rPr>
        <w:rFonts w:ascii="Symbol" w:hAnsi="Symbol" w:hint="default"/>
      </w:rPr>
    </w:lvl>
    <w:lvl w:ilvl="7" w:tplc="99468B02">
      <w:start w:val="1"/>
      <w:numFmt w:val="bullet"/>
      <w:lvlText w:val="o"/>
      <w:lvlJc w:val="left"/>
      <w:pPr>
        <w:ind w:left="5748" w:hanging="360"/>
      </w:pPr>
      <w:rPr>
        <w:rFonts w:ascii="Courier New" w:hAnsi="Courier New" w:cs="Courier New" w:hint="default"/>
      </w:rPr>
    </w:lvl>
    <w:lvl w:ilvl="8" w:tplc="40E4C374">
      <w:start w:val="1"/>
      <w:numFmt w:val="bullet"/>
      <w:lvlText w:val=""/>
      <w:lvlJc w:val="left"/>
      <w:pPr>
        <w:ind w:left="6468" w:hanging="360"/>
      </w:pPr>
      <w:rPr>
        <w:rFonts w:ascii="Wingdings" w:hAnsi="Wingdings" w:hint="default"/>
      </w:rPr>
    </w:lvl>
  </w:abstractNum>
  <w:abstractNum w:abstractNumId="12" w15:restartNumberingAfterBreak="0">
    <w:nsid w:val="230A70E5"/>
    <w:multiLevelType w:val="hybridMultilevel"/>
    <w:tmpl w:val="8A5A26C6"/>
    <w:lvl w:ilvl="0" w:tplc="E88010AE">
      <w:start w:val="1"/>
      <w:numFmt w:val="decimal"/>
      <w:pStyle w:val="a2"/>
      <w:lvlText w:val="%1)"/>
      <w:lvlJc w:val="left"/>
      <w:pPr>
        <w:tabs>
          <w:tab w:val="num" w:pos="927"/>
        </w:tabs>
        <w:ind w:left="927" w:hanging="360"/>
      </w:pPr>
      <w:rPr>
        <w:rFonts w:cs="Times New Roman" w:hint="default"/>
      </w:rPr>
    </w:lvl>
    <w:lvl w:ilvl="1" w:tplc="4A562C1A">
      <w:start w:val="1"/>
      <w:numFmt w:val="lowerLetter"/>
      <w:lvlText w:val="%2."/>
      <w:lvlJc w:val="left"/>
      <w:pPr>
        <w:tabs>
          <w:tab w:val="num" w:pos="2007"/>
        </w:tabs>
        <w:ind w:left="2007" w:hanging="360"/>
      </w:pPr>
      <w:rPr>
        <w:rFonts w:cs="Times New Roman"/>
      </w:rPr>
    </w:lvl>
    <w:lvl w:ilvl="2" w:tplc="5C3CD9E2">
      <w:start w:val="1"/>
      <w:numFmt w:val="lowerRoman"/>
      <w:lvlText w:val="%3."/>
      <w:lvlJc w:val="right"/>
      <w:pPr>
        <w:tabs>
          <w:tab w:val="num" w:pos="2727"/>
        </w:tabs>
        <w:ind w:left="2727" w:hanging="180"/>
      </w:pPr>
      <w:rPr>
        <w:rFonts w:cs="Times New Roman"/>
      </w:rPr>
    </w:lvl>
    <w:lvl w:ilvl="3" w:tplc="3E2C8CCA">
      <w:start w:val="1"/>
      <w:numFmt w:val="decimal"/>
      <w:lvlText w:val="%4."/>
      <w:lvlJc w:val="left"/>
      <w:pPr>
        <w:tabs>
          <w:tab w:val="num" w:pos="3447"/>
        </w:tabs>
        <w:ind w:left="3447" w:hanging="360"/>
      </w:pPr>
      <w:rPr>
        <w:rFonts w:cs="Times New Roman"/>
      </w:rPr>
    </w:lvl>
    <w:lvl w:ilvl="4" w:tplc="9D7C0EC4">
      <w:start w:val="1"/>
      <w:numFmt w:val="lowerLetter"/>
      <w:lvlText w:val="%5."/>
      <w:lvlJc w:val="left"/>
      <w:pPr>
        <w:tabs>
          <w:tab w:val="num" w:pos="4167"/>
        </w:tabs>
        <w:ind w:left="4167" w:hanging="360"/>
      </w:pPr>
      <w:rPr>
        <w:rFonts w:cs="Times New Roman"/>
      </w:rPr>
    </w:lvl>
    <w:lvl w:ilvl="5" w:tplc="F81AA608">
      <w:start w:val="1"/>
      <w:numFmt w:val="lowerRoman"/>
      <w:lvlText w:val="%6."/>
      <w:lvlJc w:val="right"/>
      <w:pPr>
        <w:tabs>
          <w:tab w:val="num" w:pos="4887"/>
        </w:tabs>
        <w:ind w:left="4887" w:hanging="180"/>
      </w:pPr>
      <w:rPr>
        <w:rFonts w:cs="Times New Roman"/>
      </w:rPr>
    </w:lvl>
    <w:lvl w:ilvl="6" w:tplc="FA649344">
      <w:start w:val="1"/>
      <w:numFmt w:val="decimal"/>
      <w:lvlText w:val="%7."/>
      <w:lvlJc w:val="left"/>
      <w:pPr>
        <w:tabs>
          <w:tab w:val="num" w:pos="5607"/>
        </w:tabs>
        <w:ind w:left="5607" w:hanging="360"/>
      </w:pPr>
      <w:rPr>
        <w:rFonts w:cs="Times New Roman"/>
      </w:rPr>
    </w:lvl>
    <w:lvl w:ilvl="7" w:tplc="02BE9CEA">
      <w:start w:val="1"/>
      <w:numFmt w:val="lowerLetter"/>
      <w:lvlText w:val="%8."/>
      <w:lvlJc w:val="left"/>
      <w:pPr>
        <w:tabs>
          <w:tab w:val="num" w:pos="6327"/>
        </w:tabs>
        <w:ind w:left="6327" w:hanging="360"/>
      </w:pPr>
      <w:rPr>
        <w:rFonts w:cs="Times New Roman"/>
      </w:rPr>
    </w:lvl>
    <w:lvl w:ilvl="8" w:tplc="6E1E1264">
      <w:start w:val="1"/>
      <w:numFmt w:val="lowerRoman"/>
      <w:lvlText w:val="%9."/>
      <w:lvlJc w:val="right"/>
      <w:pPr>
        <w:tabs>
          <w:tab w:val="num" w:pos="7047"/>
        </w:tabs>
        <w:ind w:left="7047" w:hanging="180"/>
      </w:pPr>
      <w:rPr>
        <w:rFonts w:cs="Times New Roman"/>
      </w:rPr>
    </w:lvl>
  </w:abstractNum>
  <w:abstractNum w:abstractNumId="13" w15:restartNumberingAfterBreak="0">
    <w:nsid w:val="28533C9B"/>
    <w:multiLevelType w:val="multilevel"/>
    <w:tmpl w:val="0D84D736"/>
    <w:styleLink w:val="10"/>
    <w:lvl w:ilvl="0">
      <w:start w:val="1"/>
      <w:numFmt w:val="decimal"/>
      <w:lvlText w:val="%1"/>
      <w:lvlJc w:val="left"/>
      <w:pPr>
        <w:ind w:left="432" w:hanging="432"/>
      </w:pPr>
      <w:rPr>
        <w:rFonts w:ascii="Times New Roman" w:hAnsi="Times New Roman" w:hint="default"/>
        <w:b/>
        <w:sz w:val="28"/>
      </w:rPr>
    </w:lvl>
    <w:lvl w:ilvl="1">
      <w:start w:val="1"/>
      <w:numFmt w:val="decimal"/>
      <w:lvlText w:val="%1.%2"/>
      <w:lvlJc w:val="left"/>
      <w:pPr>
        <w:ind w:left="576" w:hanging="349"/>
      </w:pPr>
      <w:rPr>
        <w:rFonts w:hint="default"/>
      </w:rPr>
    </w:lvl>
    <w:lvl w:ilvl="2">
      <w:start w:val="1"/>
      <w:numFmt w:val="decimal"/>
      <w:lvlText w:val="%1.%2.%3"/>
      <w:lvlJc w:val="left"/>
      <w:pPr>
        <w:ind w:left="720" w:hanging="266"/>
      </w:pPr>
      <w:rPr>
        <w:rFonts w:hint="default"/>
      </w:rPr>
    </w:lvl>
    <w:lvl w:ilvl="3">
      <w:start w:val="1"/>
      <w:numFmt w:val="decimal"/>
      <w:lvlText w:val="%1.%2.%3.%4"/>
      <w:lvlJc w:val="left"/>
      <w:pPr>
        <w:ind w:left="864" w:hanging="184"/>
      </w:pPr>
      <w:rPr>
        <w:rFonts w:hint="default"/>
      </w:rPr>
    </w:lvl>
    <w:lvl w:ilvl="4">
      <w:start w:val="1"/>
      <w:numFmt w:val="decimal"/>
      <w:lvlText w:val="%1.%2.%3.%4.%5"/>
      <w:lvlJc w:val="left"/>
      <w:pPr>
        <w:ind w:left="1008" w:hanging="101"/>
      </w:pPr>
      <w:rPr>
        <w:rFonts w:hint="default"/>
      </w:rPr>
    </w:lvl>
    <w:lvl w:ilvl="5">
      <w:start w:val="1"/>
      <w:numFmt w:val="decimal"/>
      <w:lvlText w:val="%1.%2.%3.%4.%5.%6"/>
      <w:lvlJc w:val="left"/>
      <w:pPr>
        <w:ind w:left="1152" w:hanging="18"/>
      </w:pPr>
      <w:rPr>
        <w:rFonts w:hint="default"/>
      </w:rPr>
    </w:lvl>
    <w:lvl w:ilvl="6">
      <w:start w:val="1"/>
      <w:numFmt w:val="decimal"/>
      <w:lvlText w:val="%1.%2.%3.%4.%5.%6.%7"/>
      <w:lvlJc w:val="left"/>
      <w:pPr>
        <w:tabs>
          <w:tab w:val="num" w:pos="1814"/>
        </w:tabs>
        <w:ind w:left="1296" w:firstLine="65"/>
      </w:pPr>
      <w:rPr>
        <w:rFonts w:hint="default"/>
      </w:rPr>
    </w:lvl>
    <w:lvl w:ilvl="7">
      <w:start w:val="1"/>
      <w:numFmt w:val="decimal"/>
      <w:lvlText w:val="%1.%2.%3.%4.%5.%6.%7.%8"/>
      <w:lvlJc w:val="left"/>
      <w:pPr>
        <w:tabs>
          <w:tab w:val="num" w:pos="1644"/>
        </w:tabs>
        <w:ind w:left="1440" w:firstLine="148"/>
      </w:pPr>
      <w:rPr>
        <w:rFonts w:hint="default"/>
      </w:rPr>
    </w:lvl>
    <w:lvl w:ilvl="8">
      <w:start w:val="1"/>
      <w:numFmt w:val="decimal"/>
      <w:lvlText w:val="%1.%2.%3.%4.%5.%6.%7.%8.%9"/>
      <w:lvlJc w:val="left"/>
      <w:pPr>
        <w:ind w:left="1584" w:firstLine="230"/>
      </w:pPr>
      <w:rPr>
        <w:rFonts w:hint="default"/>
      </w:rPr>
    </w:lvl>
  </w:abstractNum>
  <w:abstractNum w:abstractNumId="14" w15:restartNumberingAfterBreak="0">
    <w:nsid w:val="2B1625FC"/>
    <w:multiLevelType w:val="hybridMultilevel"/>
    <w:tmpl w:val="234EB526"/>
    <w:lvl w:ilvl="0" w:tplc="04190001">
      <w:start w:val="1"/>
      <w:numFmt w:val="russianUpper"/>
      <w:pStyle w:val="a3"/>
      <w:lvlText w:val="Приложение %1"/>
      <w:lvlJc w:val="left"/>
      <w:pPr>
        <w:tabs>
          <w:tab w:val="num" w:pos="1985"/>
        </w:tabs>
        <w:ind w:left="1985" w:hanging="1985"/>
      </w:pPr>
      <w:rPr>
        <w:rFonts w:ascii="Times New Roman" w:hAnsi="Times New Roman" w:cs="Times New Roman" w:hint="default"/>
        <w:b w:val="0"/>
        <w:bCs w:val="0"/>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15" w15:restartNumberingAfterBreak="0">
    <w:nsid w:val="2CD9440B"/>
    <w:multiLevelType w:val="hybridMultilevel"/>
    <w:tmpl w:val="49A8054E"/>
    <w:styleLink w:val="111111117311"/>
    <w:lvl w:ilvl="0" w:tplc="DD3E36AA">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45D1796"/>
    <w:multiLevelType w:val="hybridMultilevel"/>
    <w:tmpl w:val="2666A130"/>
    <w:lvl w:ilvl="0" w:tplc="3A66E2E0">
      <w:start w:val="1"/>
      <w:numFmt w:val="bullet"/>
      <w:pStyle w:val="2"/>
      <w:lvlText w:val=""/>
      <w:lvlJc w:val="left"/>
      <w:pPr>
        <w:tabs>
          <w:tab w:val="num" w:pos="1287"/>
        </w:tabs>
        <w:ind w:left="1287" w:hanging="360"/>
      </w:pPr>
      <w:rPr>
        <w:rFonts w:ascii="Symbol" w:hAnsi="Symbol" w:hint="default"/>
        <w:color w:val="auto"/>
        <w:sz w:val="16"/>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C14646"/>
    <w:multiLevelType w:val="multilevel"/>
    <w:tmpl w:val="086A2604"/>
    <w:lvl w:ilvl="0">
      <w:start w:val="1"/>
      <w:numFmt w:val="decimal"/>
      <w:pStyle w:val="11"/>
      <w:suff w:val="space"/>
      <w:lvlText w:val="%1."/>
      <w:lvlJc w:val="left"/>
      <w:pPr>
        <w:ind w:left="567"/>
      </w:pPr>
      <w:rPr>
        <w:rFonts w:hint="default"/>
      </w:rPr>
    </w:lvl>
    <w:lvl w:ilvl="1">
      <w:start w:val="1"/>
      <w:numFmt w:val="decimal"/>
      <w:pStyle w:val="20"/>
      <w:suff w:val="space"/>
      <w:lvlText w:val="%1.%2."/>
      <w:lvlJc w:val="left"/>
      <w:pPr>
        <w:ind w:left="964"/>
      </w:pPr>
      <w:rPr>
        <w:rFonts w:hint="default"/>
      </w:rPr>
    </w:lvl>
    <w:lvl w:ilvl="2">
      <w:start w:val="1"/>
      <w:numFmt w:val="decimal"/>
      <w:pStyle w:val="11"/>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18" w15:restartNumberingAfterBreak="0">
    <w:nsid w:val="3BF86B24"/>
    <w:multiLevelType w:val="multilevel"/>
    <w:tmpl w:val="9950384A"/>
    <w:lvl w:ilvl="0">
      <w:start w:val="1"/>
      <w:numFmt w:val="decimal"/>
      <w:pStyle w:val="a4"/>
      <w:lvlText w:val="%1."/>
      <w:lvlJc w:val="center"/>
      <w:pPr>
        <w:tabs>
          <w:tab w:val="num" w:pos="284"/>
        </w:tabs>
        <w:ind w:left="567" w:hanging="567"/>
      </w:pPr>
      <w:rPr>
        <w:rFonts w:ascii="Times New Roman" w:hAnsi="Times New Roman" w:cs="Times New Roman" w:hint="default"/>
        <w:b/>
        <w:bCs/>
        <w:i w:val="0"/>
        <w:iCs w:val="0"/>
        <w:caps/>
        <w:smallCaps w:val="0"/>
        <w:strike w:val="0"/>
        <w:dstrike w:val="0"/>
        <w:vanish w:val="0"/>
        <w:color w:val="000000"/>
        <w:spacing w:val="0"/>
        <w:w w:val="100"/>
        <w:kern w:val="0"/>
        <w:position w:val="0"/>
        <w:sz w:val="24"/>
        <w:szCs w:val="24"/>
        <w:u w:val="none"/>
        <w:vertAlign w:val="baseline"/>
      </w:rPr>
    </w:lvl>
    <w:lvl w:ilvl="1">
      <w:start w:val="1"/>
      <w:numFmt w:val="decimal"/>
      <w:lvlRestart w:val="0"/>
      <w:pStyle w:val="a5"/>
      <w:lvlText w:val="%1.%2"/>
      <w:lvlJc w:val="left"/>
      <w:pPr>
        <w:tabs>
          <w:tab w:val="num" w:pos="284"/>
        </w:tabs>
        <w:ind w:left="567"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1152"/>
        </w:tabs>
        <w:ind w:left="936" w:hanging="504"/>
      </w:pPr>
      <w:rPr>
        <w:rFonts w:cs="Times New Roman" w:hint="default"/>
      </w:rPr>
    </w:lvl>
    <w:lvl w:ilvl="3">
      <w:start w:val="1"/>
      <w:numFmt w:val="decimal"/>
      <w:lvlText w:val="%1.%2.%3.%4."/>
      <w:lvlJc w:val="left"/>
      <w:pPr>
        <w:tabs>
          <w:tab w:val="num" w:pos="1512"/>
        </w:tabs>
        <w:ind w:left="1440" w:hanging="648"/>
      </w:pPr>
      <w:rPr>
        <w:rFonts w:cs="Times New Roman" w:hint="default"/>
      </w:rPr>
    </w:lvl>
    <w:lvl w:ilvl="4">
      <w:start w:val="1"/>
      <w:numFmt w:val="decimal"/>
      <w:lvlText w:val="%1.%2.%3.%4.%5."/>
      <w:lvlJc w:val="left"/>
      <w:pPr>
        <w:tabs>
          <w:tab w:val="num" w:pos="2232"/>
        </w:tabs>
        <w:ind w:left="1944" w:hanging="792"/>
      </w:pPr>
      <w:rPr>
        <w:rFonts w:cs="Times New Roman" w:hint="default"/>
      </w:rPr>
    </w:lvl>
    <w:lvl w:ilvl="5">
      <w:start w:val="1"/>
      <w:numFmt w:val="decimal"/>
      <w:lvlText w:val="%1.%2.%3.%4.%5.%6."/>
      <w:lvlJc w:val="left"/>
      <w:pPr>
        <w:tabs>
          <w:tab w:val="num" w:pos="2592"/>
        </w:tabs>
        <w:ind w:left="2448" w:hanging="936"/>
      </w:pPr>
      <w:rPr>
        <w:rFonts w:cs="Times New Roman" w:hint="default"/>
      </w:rPr>
    </w:lvl>
    <w:lvl w:ilvl="6">
      <w:start w:val="1"/>
      <w:numFmt w:val="decimal"/>
      <w:lvlText w:val="%1.%2.%3.%4.%5.%6.%7."/>
      <w:lvlJc w:val="left"/>
      <w:pPr>
        <w:tabs>
          <w:tab w:val="num" w:pos="3312"/>
        </w:tabs>
        <w:ind w:left="2952" w:hanging="1080"/>
      </w:pPr>
      <w:rPr>
        <w:rFonts w:cs="Times New Roman" w:hint="default"/>
      </w:rPr>
    </w:lvl>
    <w:lvl w:ilvl="7">
      <w:start w:val="1"/>
      <w:numFmt w:val="decimal"/>
      <w:lvlText w:val="%1.%2.%3.%4.%5.%6.%7.%8."/>
      <w:lvlJc w:val="left"/>
      <w:pPr>
        <w:tabs>
          <w:tab w:val="num" w:pos="3672"/>
        </w:tabs>
        <w:ind w:left="3456" w:hanging="1224"/>
      </w:pPr>
      <w:rPr>
        <w:rFonts w:cs="Times New Roman" w:hint="default"/>
      </w:rPr>
    </w:lvl>
    <w:lvl w:ilvl="8">
      <w:start w:val="1"/>
      <w:numFmt w:val="decimal"/>
      <w:lvlText w:val="%1.%2.%3.%4.%5.%6.%7.%8.%9."/>
      <w:lvlJc w:val="left"/>
      <w:pPr>
        <w:tabs>
          <w:tab w:val="num" w:pos="4392"/>
        </w:tabs>
        <w:ind w:left="4032" w:hanging="1440"/>
      </w:pPr>
      <w:rPr>
        <w:rFonts w:cs="Times New Roman" w:hint="default"/>
      </w:rPr>
    </w:lvl>
  </w:abstractNum>
  <w:abstractNum w:abstractNumId="19" w15:restartNumberingAfterBreak="0">
    <w:nsid w:val="42EE57D8"/>
    <w:multiLevelType w:val="hybridMultilevel"/>
    <w:tmpl w:val="8A58B32A"/>
    <w:lvl w:ilvl="0" w:tplc="FADA0790">
      <w:start w:val="1"/>
      <w:numFmt w:val="russianUpper"/>
      <w:pStyle w:val="a6"/>
      <w:lvlText w:val="Приложение %1"/>
      <w:lvlJc w:val="left"/>
      <w:pPr>
        <w:tabs>
          <w:tab w:val="num" w:pos="1985"/>
        </w:tabs>
        <w:ind w:left="1985" w:hanging="1985"/>
      </w:pPr>
      <w:rPr>
        <w:rFonts w:ascii="Times New Roman" w:hAnsi="Times New Roman" w:cs="Times New Roman" w:hint="default"/>
        <w:b w:val="0"/>
        <w:bCs w:val="0"/>
        <w:i w:val="0"/>
        <w:iCs w:val="0"/>
        <w:color w:val="auto"/>
        <w:sz w:val="24"/>
        <w:szCs w:val="24"/>
      </w:rPr>
    </w:lvl>
    <w:lvl w:ilvl="1" w:tplc="5914AC84">
      <w:start w:val="1"/>
      <w:numFmt w:val="lowerLetter"/>
      <w:lvlText w:val="%2."/>
      <w:lvlJc w:val="left"/>
      <w:pPr>
        <w:tabs>
          <w:tab w:val="num" w:pos="1440"/>
        </w:tabs>
        <w:ind w:left="1440" w:hanging="360"/>
      </w:pPr>
      <w:rPr>
        <w:rFonts w:cs="Times New Roman"/>
      </w:rPr>
    </w:lvl>
    <w:lvl w:ilvl="2" w:tplc="E1D4312A">
      <w:start w:val="1"/>
      <w:numFmt w:val="lowerRoman"/>
      <w:lvlText w:val="%3."/>
      <w:lvlJc w:val="right"/>
      <w:pPr>
        <w:tabs>
          <w:tab w:val="num" w:pos="2160"/>
        </w:tabs>
        <w:ind w:left="2160" w:hanging="180"/>
      </w:pPr>
      <w:rPr>
        <w:rFonts w:cs="Times New Roman"/>
      </w:rPr>
    </w:lvl>
    <w:lvl w:ilvl="3" w:tplc="6114BEB8">
      <w:start w:val="1"/>
      <w:numFmt w:val="decimal"/>
      <w:lvlText w:val="%4."/>
      <w:lvlJc w:val="left"/>
      <w:pPr>
        <w:tabs>
          <w:tab w:val="num" w:pos="2880"/>
        </w:tabs>
        <w:ind w:left="2880" w:hanging="360"/>
      </w:pPr>
      <w:rPr>
        <w:rFonts w:cs="Times New Roman"/>
      </w:rPr>
    </w:lvl>
    <w:lvl w:ilvl="4" w:tplc="14CA0D4E">
      <w:start w:val="1"/>
      <w:numFmt w:val="lowerLetter"/>
      <w:lvlText w:val="%5."/>
      <w:lvlJc w:val="left"/>
      <w:pPr>
        <w:tabs>
          <w:tab w:val="num" w:pos="3600"/>
        </w:tabs>
        <w:ind w:left="3600" w:hanging="360"/>
      </w:pPr>
      <w:rPr>
        <w:rFonts w:cs="Times New Roman"/>
      </w:rPr>
    </w:lvl>
    <w:lvl w:ilvl="5" w:tplc="D63687B6">
      <w:start w:val="1"/>
      <w:numFmt w:val="lowerRoman"/>
      <w:lvlText w:val="%6."/>
      <w:lvlJc w:val="right"/>
      <w:pPr>
        <w:tabs>
          <w:tab w:val="num" w:pos="4320"/>
        </w:tabs>
        <w:ind w:left="4320" w:hanging="180"/>
      </w:pPr>
      <w:rPr>
        <w:rFonts w:cs="Times New Roman"/>
      </w:rPr>
    </w:lvl>
    <w:lvl w:ilvl="6" w:tplc="C9FC6F04">
      <w:start w:val="1"/>
      <w:numFmt w:val="decimal"/>
      <w:lvlText w:val="%7."/>
      <w:lvlJc w:val="left"/>
      <w:pPr>
        <w:tabs>
          <w:tab w:val="num" w:pos="5040"/>
        </w:tabs>
        <w:ind w:left="5040" w:hanging="360"/>
      </w:pPr>
      <w:rPr>
        <w:rFonts w:cs="Times New Roman"/>
      </w:rPr>
    </w:lvl>
    <w:lvl w:ilvl="7" w:tplc="80D8449A">
      <w:start w:val="1"/>
      <w:numFmt w:val="lowerLetter"/>
      <w:lvlText w:val="%8."/>
      <w:lvlJc w:val="left"/>
      <w:pPr>
        <w:tabs>
          <w:tab w:val="num" w:pos="5760"/>
        </w:tabs>
        <w:ind w:left="5760" w:hanging="360"/>
      </w:pPr>
      <w:rPr>
        <w:rFonts w:cs="Times New Roman"/>
      </w:rPr>
    </w:lvl>
    <w:lvl w:ilvl="8" w:tplc="37309E9E">
      <w:start w:val="1"/>
      <w:numFmt w:val="lowerRoman"/>
      <w:lvlText w:val="%9."/>
      <w:lvlJc w:val="right"/>
      <w:pPr>
        <w:tabs>
          <w:tab w:val="num" w:pos="6480"/>
        </w:tabs>
        <w:ind w:left="6480" w:hanging="180"/>
      </w:pPr>
      <w:rPr>
        <w:rFonts w:cs="Times New Roman"/>
      </w:rPr>
    </w:lvl>
  </w:abstractNum>
  <w:abstractNum w:abstractNumId="20" w15:restartNumberingAfterBreak="0">
    <w:nsid w:val="44A1256E"/>
    <w:multiLevelType w:val="hybridMultilevel"/>
    <w:tmpl w:val="846EE22C"/>
    <w:lvl w:ilvl="0" w:tplc="C3507BE0">
      <w:start w:val="1"/>
      <w:numFmt w:val="bullet"/>
      <w:lvlText w:val=""/>
      <w:lvlJc w:val="left"/>
      <w:pPr>
        <w:tabs>
          <w:tab w:val="num" w:pos="1440"/>
        </w:tabs>
        <w:ind w:left="1440" w:hanging="360"/>
      </w:pPr>
      <w:rPr>
        <w:rFonts w:ascii="Symbol" w:hAnsi="Symbol" w:hint="default"/>
      </w:rPr>
    </w:lvl>
    <w:lvl w:ilvl="1" w:tplc="E75AFAAC">
      <w:start w:val="1"/>
      <w:numFmt w:val="bullet"/>
      <w:pStyle w:val="a7"/>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cs="Arial"/>
        <w:b/>
        <w:bCs/>
        <w:sz w:val="22"/>
        <w:szCs w:val="22"/>
      </w:rPr>
    </w:lvl>
    <w:lvl w:ilvl="1">
      <w:start w:val="1"/>
      <w:numFmt w:val="decimal"/>
      <w:lvlText w:val="%1.%2."/>
      <w:lvlJc w:val="left"/>
      <w:pPr>
        <w:tabs>
          <w:tab w:val="num" w:pos="792"/>
        </w:tabs>
        <w:ind w:left="792" w:hanging="432"/>
      </w:pPr>
      <w:rPr>
        <w:rFonts w:ascii="Arial" w:hAnsi="Arial" w:cs="Arial"/>
        <w:b/>
        <w:bCs/>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4B170563"/>
    <w:multiLevelType w:val="singleLevel"/>
    <w:tmpl w:val="8A0C6168"/>
    <w:lvl w:ilvl="0">
      <w:start w:val="1"/>
      <w:numFmt w:val="bullet"/>
      <w:pStyle w:val="a8"/>
      <w:lvlText w:val=""/>
      <w:lvlJc w:val="left"/>
      <w:pPr>
        <w:tabs>
          <w:tab w:val="num" w:pos="786"/>
        </w:tabs>
        <w:ind w:left="786" w:hanging="360"/>
      </w:pPr>
      <w:rPr>
        <w:rFonts w:ascii="Wingdings" w:hAnsi="Wingdings" w:hint="default"/>
        <w:sz w:val="16"/>
      </w:rPr>
    </w:lvl>
  </w:abstractNum>
  <w:abstractNum w:abstractNumId="23" w15:restartNumberingAfterBreak="0">
    <w:nsid w:val="4FDE4FEC"/>
    <w:multiLevelType w:val="multilevel"/>
    <w:tmpl w:val="FA82FE6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04" w:hanging="720"/>
      </w:pPr>
      <w:rPr>
        <w:rFonts w:ascii="Times New Roman" w:hAnsi="Times New Roman" w:cs="Times New Roman" w:hint="default"/>
        <w:sz w:val="22"/>
        <w:szCs w:val="22"/>
      </w:rPr>
    </w:lvl>
    <w:lvl w:ilvl="2">
      <w:start w:val="1"/>
      <w:numFmt w:val="decimal"/>
      <w:lvlText w:val="%1.%2.%3."/>
      <w:lvlJc w:val="left"/>
      <w:pPr>
        <w:ind w:left="1648" w:hanging="1080"/>
      </w:pPr>
      <w:rPr>
        <w:rFonts w:ascii="Times New Roman" w:hAnsi="Times New Roman" w:cs="Times New Roman" w:hint="default"/>
      </w:rPr>
    </w:lvl>
    <w:lvl w:ilvl="3">
      <w:start w:val="1"/>
      <w:numFmt w:val="decimal"/>
      <w:lvlText w:val="%1.%2.%3.%4."/>
      <w:lvlJc w:val="left"/>
      <w:pPr>
        <w:ind w:left="1932" w:hanging="1080"/>
      </w:pPr>
      <w:rPr>
        <w:rFonts w:ascii="Times New Roman" w:hAnsi="Times New Roman" w:cs="Times New Roman" w:hint="default"/>
      </w:rPr>
    </w:lvl>
    <w:lvl w:ilvl="4">
      <w:start w:val="1"/>
      <w:numFmt w:val="decimal"/>
      <w:lvlText w:val="%1.%2.%3.%4.%5."/>
      <w:lvlJc w:val="left"/>
      <w:pPr>
        <w:ind w:left="2576" w:hanging="1440"/>
      </w:pPr>
      <w:rPr>
        <w:rFonts w:ascii="Times New Roman" w:hAnsi="Times New Roman" w:cs="Times New Roman" w:hint="default"/>
      </w:rPr>
    </w:lvl>
    <w:lvl w:ilvl="5">
      <w:start w:val="1"/>
      <w:numFmt w:val="decimal"/>
      <w:lvlText w:val="%1.%2.%3.%4.%5.%6."/>
      <w:lvlJc w:val="left"/>
      <w:pPr>
        <w:ind w:left="3220" w:hanging="1800"/>
      </w:pPr>
      <w:rPr>
        <w:rFonts w:ascii="Times New Roman" w:hAnsi="Times New Roman" w:cs="Times New Roman" w:hint="default"/>
      </w:rPr>
    </w:lvl>
    <w:lvl w:ilvl="6">
      <w:start w:val="1"/>
      <w:numFmt w:val="decimal"/>
      <w:lvlText w:val="%1.%2.%3.%4.%5.%6.%7."/>
      <w:lvlJc w:val="left"/>
      <w:pPr>
        <w:ind w:left="3864" w:hanging="2160"/>
      </w:pPr>
      <w:rPr>
        <w:rFonts w:ascii="Times New Roman" w:hAnsi="Times New Roman" w:cs="Times New Roman" w:hint="default"/>
      </w:rPr>
    </w:lvl>
    <w:lvl w:ilvl="7">
      <w:start w:val="1"/>
      <w:numFmt w:val="decimal"/>
      <w:lvlText w:val="%1.%2.%3.%4.%5.%6.%7.%8."/>
      <w:lvlJc w:val="left"/>
      <w:pPr>
        <w:ind w:left="4148" w:hanging="2160"/>
      </w:pPr>
      <w:rPr>
        <w:rFonts w:ascii="Times New Roman" w:hAnsi="Times New Roman" w:cs="Times New Roman" w:hint="default"/>
      </w:rPr>
    </w:lvl>
    <w:lvl w:ilvl="8">
      <w:start w:val="1"/>
      <w:numFmt w:val="decimal"/>
      <w:lvlText w:val="%1.%2.%3.%4.%5.%6.%7.%8.%9."/>
      <w:lvlJc w:val="left"/>
      <w:pPr>
        <w:ind w:left="4792" w:hanging="2520"/>
      </w:pPr>
      <w:rPr>
        <w:rFonts w:ascii="Times New Roman" w:hAnsi="Times New Roman" w:cs="Times New Roman" w:hint="default"/>
      </w:rPr>
    </w:lvl>
  </w:abstractNum>
  <w:abstractNum w:abstractNumId="24" w15:restartNumberingAfterBreak="0">
    <w:nsid w:val="53FA6EA8"/>
    <w:multiLevelType w:val="hybridMultilevel"/>
    <w:tmpl w:val="5150CD44"/>
    <w:lvl w:ilvl="0" w:tplc="4D06553E">
      <w:start w:val="1"/>
      <w:numFmt w:val="bullet"/>
      <w:pStyle w:val="---"/>
      <w:lvlText w:val=""/>
      <w:lvlJc w:val="left"/>
      <w:pPr>
        <w:tabs>
          <w:tab w:val="num" w:pos="567"/>
        </w:tabs>
        <w:ind w:left="567" w:hanging="567"/>
      </w:pPr>
      <w:rPr>
        <w:rFonts w:ascii="Symbol" w:hAnsi="Symbol" w:hint="default"/>
        <w:color w:val="auto"/>
      </w:rPr>
    </w:lvl>
    <w:lvl w:ilvl="1" w:tplc="9F7A9E72">
      <w:start w:val="1"/>
      <w:numFmt w:val="bullet"/>
      <w:lvlText w:val="o"/>
      <w:lvlJc w:val="left"/>
      <w:pPr>
        <w:tabs>
          <w:tab w:val="num" w:pos="1440"/>
        </w:tabs>
        <w:ind w:left="1440" w:hanging="360"/>
      </w:pPr>
      <w:rPr>
        <w:rFonts w:ascii="Courier New" w:hAnsi="Courier New" w:hint="default"/>
      </w:rPr>
    </w:lvl>
    <w:lvl w:ilvl="2" w:tplc="0CD487A2">
      <w:start w:val="1"/>
      <w:numFmt w:val="bullet"/>
      <w:lvlText w:val=""/>
      <w:lvlJc w:val="left"/>
      <w:pPr>
        <w:tabs>
          <w:tab w:val="num" w:pos="2160"/>
        </w:tabs>
        <w:ind w:left="2160" w:hanging="360"/>
      </w:pPr>
      <w:rPr>
        <w:rFonts w:ascii="Wingdings" w:hAnsi="Wingdings" w:hint="default"/>
      </w:rPr>
    </w:lvl>
    <w:lvl w:ilvl="3" w:tplc="E504673A">
      <w:start w:val="1"/>
      <w:numFmt w:val="bullet"/>
      <w:lvlText w:val=""/>
      <w:lvlJc w:val="left"/>
      <w:pPr>
        <w:tabs>
          <w:tab w:val="num" w:pos="2880"/>
        </w:tabs>
        <w:ind w:left="2880" w:hanging="360"/>
      </w:pPr>
      <w:rPr>
        <w:rFonts w:ascii="Symbol" w:hAnsi="Symbol" w:hint="default"/>
      </w:rPr>
    </w:lvl>
    <w:lvl w:ilvl="4" w:tplc="A83CBA36">
      <w:start w:val="1"/>
      <w:numFmt w:val="bullet"/>
      <w:lvlText w:val="o"/>
      <w:lvlJc w:val="left"/>
      <w:pPr>
        <w:tabs>
          <w:tab w:val="num" w:pos="3600"/>
        </w:tabs>
        <w:ind w:left="3600" w:hanging="360"/>
      </w:pPr>
      <w:rPr>
        <w:rFonts w:ascii="Courier New" w:hAnsi="Courier New" w:hint="default"/>
      </w:rPr>
    </w:lvl>
    <w:lvl w:ilvl="5" w:tplc="62AA8EE4">
      <w:start w:val="1"/>
      <w:numFmt w:val="bullet"/>
      <w:lvlText w:val=""/>
      <w:lvlJc w:val="left"/>
      <w:pPr>
        <w:tabs>
          <w:tab w:val="num" w:pos="4320"/>
        </w:tabs>
        <w:ind w:left="4320" w:hanging="360"/>
      </w:pPr>
      <w:rPr>
        <w:rFonts w:ascii="Wingdings" w:hAnsi="Wingdings" w:hint="default"/>
      </w:rPr>
    </w:lvl>
    <w:lvl w:ilvl="6" w:tplc="3C28501A">
      <w:start w:val="1"/>
      <w:numFmt w:val="bullet"/>
      <w:lvlText w:val=""/>
      <w:lvlJc w:val="left"/>
      <w:pPr>
        <w:tabs>
          <w:tab w:val="num" w:pos="5040"/>
        </w:tabs>
        <w:ind w:left="5040" w:hanging="360"/>
      </w:pPr>
      <w:rPr>
        <w:rFonts w:ascii="Symbol" w:hAnsi="Symbol" w:hint="default"/>
      </w:rPr>
    </w:lvl>
    <w:lvl w:ilvl="7" w:tplc="676E6EDE">
      <w:start w:val="1"/>
      <w:numFmt w:val="bullet"/>
      <w:lvlText w:val="o"/>
      <w:lvlJc w:val="left"/>
      <w:pPr>
        <w:tabs>
          <w:tab w:val="num" w:pos="5760"/>
        </w:tabs>
        <w:ind w:left="5760" w:hanging="360"/>
      </w:pPr>
      <w:rPr>
        <w:rFonts w:ascii="Courier New" w:hAnsi="Courier New" w:hint="default"/>
      </w:rPr>
    </w:lvl>
    <w:lvl w:ilvl="8" w:tplc="ABB48926">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E321BE"/>
    <w:multiLevelType w:val="multilevel"/>
    <w:tmpl w:val="91B2D8C8"/>
    <w:lvl w:ilvl="0">
      <w:start w:val="1"/>
      <w:numFmt w:val="upperRoman"/>
      <w:pStyle w:val="12"/>
      <w:lvlText w:val="%1."/>
      <w:lvlJc w:val="left"/>
      <w:pPr>
        <w:tabs>
          <w:tab w:val="num" w:pos="720"/>
        </w:tabs>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6" w15:restartNumberingAfterBreak="0">
    <w:nsid w:val="587C4526"/>
    <w:multiLevelType w:val="hybridMultilevel"/>
    <w:tmpl w:val="0BECAC3E"/>
    <w:lvl w:ilvl="0" w:tplc="04190001">
      <w:start w:val="1"/>
      <w:numFmt w:val="decimal"/>
      <w:pStyle w:val="-"/>
      <w:lvlText w:val="%1."/>
      <w:lvlJc w:val="left"/>
      <w:pPr>
        <w:tabs>
          <w:tab w:val="num" w:pos="284"/>
        </w:tabs>
        <w:ind w:left="284" w:hanging="284"/>
      </w:pPr>
      <w:rPr>
        <w:rFonts w:ascii="Times New Roman" w:hAnsi="Times New Roman" w:cs="Times New Roman" w:hint="default"/>
        <w:b w:val="0"/>
        <w:bCs w:val="0"/>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27" w15:restartNumberingAfterBreak="0">
    <w:nsid w:val="62826E8D"/>
    <w:multiLevelType w:val="hybridMultilevel"/>
    <w:tmpl w:val="CFDA7082"/>
    <w:lvl w:ilvl="0" w:tplc="090688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7B972B5"/>
    <w:multiLevelType w:val="hybridMultilevel"/>
    <w:tmpl w:val="DBD63B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F166CD4"/>
    <w:multiLevelType w:val="multilevel"/>
    <w:tmpl w:val="5F14017E"/>
    <w:lvl w:ilvl="0">
      <w:start w:val="1"/>
      <w:numFmt w:val="decimal"/>
      <w:pStyle w:val="a9"/>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48D108B"/>
    <w:multiLevelType w:val="hybridMultilevel"/>
    <w:tmpl w:val="D126196C"/>
    <w:name w:val="WW8Num5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752145C8"/>
    <w:multiLevelType w:val="multilevel"/>
    <w:tmpl w:val="568ED932"/>
    <w:lvl w:ilvl="0">
      <w:start w:val="1"/>
      <w:numFmt w:val="none"/>
      <w:pStyle w:val="aa"/>
      <w:suff w:val="nothing"/>
      <w:lvlText w:val=""/>
      <w:lvlJc w:val="left"/>
      <w:pPr>
        <w:ind w:firstLine="851"/>
      </w:pPr>
      <w:rPr>
        <w:rFonts w:ascii="Times New Roman" w:hAnsi="Times New Roman" w:cs="Times New Roman" w:hint="default"/>
        <w:b/>
        <w:bCs/>
        <w:i w:val="0"/>
        <w:iCs w:val="0"/>
        <w:spacing w:val="0"/>
        <w:w w:val="100"/>
        <w:position w:val="0"/>
        <w:sz w:val="28"/>
        <w:szCs w:val="28"/>
      </w:rPr>
    </w:lvl>
    <w:lvl w:ilvl="1">
      <w:start w:val="1"/>
      <w:numFmt w:val="decimal"/>
      <w:lvlRestart w:val="0"/>
      <w:pStyle w:val="ab"/>
      <w:lvlText w:val="%2"/>
      <w:lvlJc w:val="left"/>
      <w:pPr>
        <w:tabs>
          <w:tab w:val="num" w:pos="1247"/>
        </w:tabs>
        <w:ind w:firstLine="851"/>
      </w:pPr>
      <w:rPr>
        <w:rFonts w:ascii="Times New Roman" w:hAnsi="Times New Roman" w:cs="Times New Roman" w:hint="default"/>
        <w:b/>
        <w:bCs/>
        <w:i w:val="0"/>
        <w:iCs w:val="0"/>
        <w:caps w:val="0"/>
        <w:color w:val="auto"/>
        <w:spacing w:val="0"/>
        <w:w w:val="100"/>
        <w:position w:val="0"/>
        <w:sz w:val="32"/>
        <w:szCs w:val="32"/>
      </w:rPr>
    </w:lvl>
    <w:lvl w:ilvl="2">
      <w:start w:val="1"/>
      <w:numFmt w:val="decimal"/>
      <w:pStyle w:val="ac"/>
      <w:lvlText w:val="%2.%3"/>
      <w:lvlJc w:val="left"/>
      <w:pPr>
        <w:tabs>
          <w:tab w:val="num" w:pos="1474"/>
        </w:tabs>
        <w:ind w:firstLine="851"/>
      </w:pPr>
      <w:rPr>
        <w:rFonts w:ascii="Times New Roman" w:hAnsi="Times New Roman" w:cs="Times New Roman" w:hint="default"/>
        <w:b w:val="0"/>
        <w:bCs w:val="0"/>
        <w:i w:val="0"/>
        <w:iCs w:val="0"/>
        <w:caps w:val="0"/>
        <w:spacing w:val="0"/>
        <w:w w:val="100"/>
        <w:position w:val="0"/>
        <w:sz w:val="32"/>
        <w:szCs w:val="32"/>
      </w:rPr>
    </w:lvl>
    <w:lvl w:ilvl="3">
      <w:start w:val="1"/>
      <w:numFmt w:val="decimal"/>
      <w:pStyle w:val="ad"/>
      <w:lvlText w:val="%2.%3.%4"/>
      <w:lvlJc w:val="left"/>
      <w:pPr>
        <w:tabs>
          <w:tab w:val="num" w:pos="1701"/>
        </w:tabs>
        <w:ind w:firstLine="851"/>
      </w:pPr>
      <w:rPr>
        <w:rFonts w:ascii="Times New Roman" w:hAnsi="Times New Roman" w:cs="Times New Roman" w:hint="default"/>
        <w:b w:val="0"/>
        <w:bCs w:val="0"/>
        <w:i w:val="0"/>
        <w:iCs w:val="0"/>
        <w:spacing w:val="0"/>
        <w:w w:val="100"/>
        <w:position w:val="0"/>
        <w:sz w:val="28"/>
        <w:szCs w:val="28"/>
      </w:rPr>
    </w:lvl>
    <w:lvl w:ilvl="4">
      <w:start w:val="1"/>
      <w:numFmt w:val="none"/>
      <w:lvlRestart w:val="0"/>
      <w:pStyle w:val="ae"/>
      <w:suff w:val="nothing"/>
      <w:lvlText w:val=""/>
      <w:lvlJc w:val="center"/>
      <w:rPr>
        <w:rFonts w:ascii="Times New Roman" w:hAnsi="Times New Roman" w:cs="Times New Roman" w:hint="default"/>
        <w:b/>
        <w:bCs/>
        <w:i w:val="0"/>
        <w:iCs w:val="0"/>
        <w:caps/>
        <w:sz w:val="24"/>
        <w:szCs w:val="24"/>
      </w:rPr>
    </w:lvl>
    <w:lvl w:ilvl="5">
      <w:start w:val="1"/>
      <w:numFmt w:val="russianUpper"/>
      <w:lvlRestart w:val="0"/>
      <w:pStyle w:val="af"/>
      <w:lvlText w:val="Приложение %6"/>
      <w:lvlJc w:val="left"/>
      <w:pPr>
        <w:tabs>
          <w:tab w:val="num" w:pos="9923"/>
        </w:tabs>
        <w:ind w:firstLine="8051"/>
      </w:pPr>
      <w:rPr>
        <w:rFonts w:ascii="Times New Roman" w:hAnsi="Times New Roman" w:cs="Times New Roman" w:hint="default"/>
        <w:b/>
        <w:bCs/>
        <w:i w:val="0"/>
        <w:iCs w:val="0"/>
        <w:spacing w:val="0"/>
        <w:w w:val="100"/>
        <w:position w:val="0"/>
        <w:sz w:val="24"/>
        <w:szCs w:val="24"/>
      </w:rPr>
    </w:lvl>
    <w:lvl w:ilvl="6">
      <w:start w:val="1"/>
      <w:numFmt w:val="decimal"/>
      <w:lvlRestart w:val="0"/>
      <w:pStyle w:val="af0"/>
      <w:lvlText w:val="Приложение %6 %7"/>
      <w:lvlJc w:val="left"/>
      <w:pPr>
        <w:tabs>
          <w:tab w:val="num" w:pos="9923"/>
        </w:tabs>
        <w:ind w:firstLine="8051"/>
      </w:pPr>
      <w:rPr>
        <w:rFonts w:ascii="Times New Roman" w:hAnsi="Times New Roman" w:cs="Times New Roman" w:hint="default"/>
        <w:b w:val="0"/>
        <w:bCs w:val="0"/>
        <w:i w:val="0"/>
        <w:iCs w:val="0"/>
        <w:spacing w:val="0"/>
        <w:w w:val="100"/>
        <w:position w:val="0"/>
        <w:sz w:val="24"/>
        <w:szCs w:val="24"/>
      </w:rPr>
    </w:lvl>
    <w:lvl w:ilvl="7">
      <w:start w:val="1"/>
      <w:numFmt w:val="lowerLetter"/>
      <w:lvlText w:val="%8."/>
      <w:lvlJc w:val="left"/>
      <w:pPr>
        <w:tabs>
          <w:tab w:val="num" w:pos="2579"/>
        </w:tabs>
        <w:ind w:left="2291" w:hanging="432"/>
      </w:pPr>
      <w:rPr>
        <w:rFonts w:cs="Times New Roman" w:hint="default"/>
      </w:rPr>
    </w:lvl>
    <w:lvl w:ilvl="8">
      <w:start w:val="1"/>
      <w:numFmt w:val="lowerRoman"/>
      <w:lvlText w:val="%9."/>
      <w:lvlJc w:val="right"/>
      <w:pPr>
        <w:tabs>
          <w:tab w:val="num" w:pos="2435"/>
        </w:tabs>
        <w:ind w:left="2435" w:hanging="144"/>
      </w:pPr>
      <w:rPr>
        <w:rFonts w:cs="Times New Roman" w:hint="default"/>
      </w:rPr>
    </w:lvl>
  </w:abstractNum>
  <w:num w:numId="1">
    <w:abstractNumId w:val="10"/>
  </w:num>
  <w:num w:numId="2">
    <w:abstractNumId w:val="1"/>
  </w:num>
  <w:num w:numId="3">
    <w:abstractNumId w:val="0"/>
  </w:num>
  <w:num w:numId="4">
    <w:abstractNumId w:val="22"/>
  </w:num>
  <w:num w:numId="5">
    <w:abstractNumId w:val="16"/>
  </w:num>
  <w:num w:numId="6">
    <w:abstractNumId w:val="21"/>
  </w:num>
  <w:num w:numId="7">
    <w:abstractNumId w:val="31"/>
  </w:num>
  <w:num w:numId="8">
    <w:abstractNumId w:val="24"/>
  </w:num>
  <w:num w:numId="9">
    <w:abstractNumId w:val="12"/>
  </w:num>
  <w:num w:numId="10">
    <w:abstractNumId w:val="25"/>
  </w:num>
  <w:num w:numId="11">
    <w:abstractNumId w:val="7"/>
  </w:num>
  <w:num w:numId="12">
    <w:abstractNumId w:val="18"/>
  </w:num>
  <w:num w:numId="13">
    <w:abstractNumId w:val="19"/>
  </w:num>
  <w:num w:numId="14">
    <w:abstractNumId w:val="14"/>
  </w:num>
  <w:num w:numId="15">
    <w:abstractNumId w:val="26"/>
  </w:num>
  <w:num w:numId="16">
    <w:abstractNumId w:val="29"/>
  </w:num>
  <w:num w:numId="17">
    <w:abstractNumId w:val="13"/>
  </w:num>
  <w:num w:numId="18">
    <w:abstractNumId w:val="20"/>
  </w:num>
  <w:num w:numId="19">
    <w:abstractNumId w:val="9"/>
  </w:num>
  <w:num w:numId="20">
    <w:abstractNumId w:val="5"/>
  </w:num>
  <w:num w:numId="21">
    <w:abstractNumId w:val="17"/>
  </w:num>
  <w:num w:numId="22">
    <w:abstractNumId w:val="11"/>
  </w:num>
  <w:num w:numId="23">
    <w:abstractNumId w:val="15"/>
  </w:num>
  <w:num w:numId="24">
    <w:abstractNumId w:val="8"/>
  </w:num>
  <w:num w:numId="25">
    <w:abstractNumId w:val="28"/>
  </w:num>
  <w:num w:numId="26">
    <w:abstractNumId w:val="6"/>
  </w:num>
  <w:num w:numId="27">
    <w:abstractNumId w:val="23"/>
  </w:num>
  <w:num w:numId="28">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6" w:nlCheck="1" w:checkStyle="1"/>
  <w:proofState w:spelling="clean"/>
  <w:defaultTabStop w:val="708"/>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56F3"/>
    <w:rsid w:val="00000A7D"/>
    <w:rsid w:val="0000382F"/>
    <w:rsid w:val="0000457B"/>
    <w:rsid w:val="00004617"/>
    <w:rsid w:val="000046E5"/>
    <w:rsid w:val="0000495D"/>
    <w:rsid w:val="000049BD"/>
    <w:rsid w:val="00004B57"/>
    <w:rsid w:val="0000554B"/>
    <w:rsid w:val="00005848"/>
    <w:rsid w:val="000065B6"/>
    <w:rsid w:val="000072CE"/>
    <w:rsid w:val="000076F9"/>
    <w:rsid w:val="00010557"/>
    <w:rsid w:val="00011316"/>
    <w:rsid w:val="000113C5"/>
    <w:rsid w:val="00011E9B"/>
    <w:rsid w:val="00011F2A"/>
    <w:rsid w:val="00012C37"/>
    <w:rsid w:val="00013BBA"/>
    <w:rsid w:val="0001426E"/>
    <w:rsid w:val="00014CDA"/>
    <w:rsid w:val="00014E00"/>
    <w:rsid w:val="000151A0"/>
    <w:rsid w:val="00015746"/>
    <w:rsid w:val="00015CC2"/>
    <w:rsid w:val="0001607A"/>
    <w:rsid w:val="00016AC6"/>
    <w:rsid w:val="000172B7"/>
    <w:rsid w:val="00017634"/>
    <w:rsid w:val="00020025"/>
    <w:rsid w:val="00020306"/>
    <w:rsid w:val="00020FB2"/>
    <w:rsid w:val="00021504"/>
    <w:rsid w:val="0002221C"/>
    <w:rsid w:val="00022D4B"/>
    <w:rsid w:val="00022E00"/>
    <w:rsid w:val="000246BB"/>
    <w:rsid w:val="000249F7"/>
    <w:rsid w:val="00024C74"/>
    <w:rsid w:val="000250D8"/>
    <w:rsid w:val="000251EF"/>
    <w:rsid w:val="000260F3"/>
    <w:rsid w:val="0002613D"/>
    <w:rsid w:val="00026521"/>
    <w:rsid w:val="0002676B"/>
    <w:rsid w:val="00026DF4"/>
    <w:rsid w:val="0002793A"/>
    <w:rsid w:val="00030960"/>
    <w:rsid w:val="00030D5A"/>
    <w:rsid w:val="000314DE"/>
    <w:rsid w:val="0003169A"/>
    <w:rsid w:val="00031DDB"/>
    <w:rsid w:val="00031FA0"/>
    <w:rsid w:val="00032514"/>
    <w:rsid w:val="00032A05"/>
    <w:rsid w:val="00032B6C"/>
    <w:rsid w:val="00032FD4"/>
    <w:rsid w:val="000332E7"/>
    <w:rsid w:val="0003390B"/>
    <w:rsid w:val="000342B8"/>
    <w:rsid w:val="00034799"/>
    <w:rsid w:val="00034BC0"/>
    <w:rsid w:val="0003670F"/>
    <w:rsid w:val="00036AD8"/>
    <w:rsid w:val="0003729F"/>
    <w:rsid w:val="00037370"/>
    <w:rsid w:val="00037580"/>
    <w:rsid w:val="00037C9D"/>
    <w:rsid w:val="000401EF"/>
    <w:rsid w:val="00040A06"/>
    <w:rsid w:val="00041334"/>
    <w:rsid w:val="00042587"/>
    <w:rsid w:val="000431E8"/>
    <w:rsid w:val="00043347"/>
    <w:rsid w:val="000435D9"/>
    <w:rsid w:val="0004376D"/>
    <w:rsid w:val="0004440F"/>
    <w:rsid w:val="00044AA1"/>
    <w:rsid w:val="000454A5"/>
    <w:rsid w:val="000459F4"/>
    <w:rsid w:val="00045CB3"/>
    <w:rsid w:val="00046038"/>
    <w:rsid w:val="00046646"/>
    <w:rsid w:val="000466C9"/>
    <w:rsid w:val="00046F04"/>
    <w:rsid w:val="00047DA7"/>
    <w:rsid w:val="00047F2E"/>
    <w:rsid w:val="00047FF3"/>
    <w:rsid w:val="00050333"/>
    <w:rsid w:val="00050611"/>
    <w:rsid w:val="000506F1"/>
    <w:rsid w:val="00050BD8"/>
    <w:rsid w:val="0005187E"/>
    <w:rsid w:val="00052711"/>
    <w:rsid w:val="0005288C"/>
    <w:rsid w:val="000539BD"/>
    <w:rsid w:val="00053A0F"/>
    <w:rsid w:val="000540CF"/>
    <w:rsid w:val="000545DC"/>
    <w:rsid w:val="00055A57"/>
    <w:rsid w:val="00055F7D"/>
    <w:rsid w:val="00056943"/>
    <w:rsid w:val="00056C8B"/>
    <w:rsid w:val="00056DA5"/>
    <w:rsid w:val="0005715C"/>
    <w:rsid w:val="00057301"/>
    <w:rsid w:val="00057904"/>
    <w:rsid w:val="0005794A"/>
    <w:rsid w:val="00057C4E"/>
    <w:rsid w:val="000600BC"/>
    <w:rsid w:val="00060140"/>
    <w:rsid w:val="00060379"/>
    <w:rsid w:val="0006037E"/>
    <w:rsid w:val="00060902"/>
    <w:rsid w:val="000611E8"/>
    <w:rsid w:val="00061B2D"/>
    <w:rsid w:val="00061C6F"/>
    <w:rsid w:val="000621A6"/>
    <w:rsid w:val="000623F5"/>
    <w:rsid w:val="0006271B"/>
    <w:rsid w:val="00062B2D"/>
    <w:rsid w:val="00062E55"/>
    <w:rsid w:val="00062F70"/>
    <w:rsid w:val="000630DE"/>
    <w:rsid w:val="000630EE"/>
    <w:rsid w:val="000637CD"/>
    <w:rsid w:val="00063A60"/>
    <w:rsid w:val="00063A84"/>
    <w:rsid w:val="000641C4"/>
    <w:rsid w:val="00064908"/>
    <w:rsid w:val="0006493C"/>
    <w:rsid w:val="000649A3"/>
    <w:rsid w:val="00064A4F"/>
    <w:rsid w:val="00064D11"/>
    <w:rsid w:val="00065415"/>
    <w:rsid w:val="00065A6D"/>
    <w:rsid w:val="00065FF4"/>
    <w:rsid w:val="00066013"/>
    <w:rsid w:val="0006695A"/>
    <w:rsid w:val="000669C9"/>
    <w:rsid w:val="00066C58"/>
    <w:rsid w:val="00067130"/>
    <w:rsid w:val="00067164"/>
    <w:rsid w:val="000671C6"/>
    <w:rsid w:val="0006770A"/>
    <w:rsid w:val="000677B4"/>
    <w:rsid w:val="000677D9"/>
    <w:rsid w:val="00067AA7"/>
    <w:rsid w:val="00067AA8"/>
    <w:rsid w:val="000702A1"/>
    <w:rsid w:val="00070570"/>
    <w:rsid w:val="0007067F"/>
    <w:rsid w:val="0007097E"/>
    <w:rsid w:val="00070B2D"/>
    <w:rsid w:val="00071109"/>
    <w:rsid w:val="00071AD9"/>
    <w:rsid w:val="00071BBE"/>
    <w:rsid w:val="0007226B"/>
    <w:rsid w:val="00072B2A"/>
    <w:rsid w:val="00073826"/>
    <w:rsid w:val="00073A7A"/>
    <w:rsid w:val="00073DA6"/>
    <w:rsid w:val="0007434D"/>
    <w:rsid w:val="00074ACA"/>
    <w:rsid w:val="00074EC7"/>
    <w:rsid w:val="00075009"/>
    <w:rsid w:val="00075305"/>
    <w:rsid w:val="00075851"/>
    <w:rsid w:val="00075A07"/>
    <w:rsid w:val="00076ACC"/>
    <w:rsid w:val="00077A7C"/>
    <w:rsid w:val="00077AAD"/>
    <w:rsid w:val="00077C7D"/>
    <w:rsid w:val="00080DDA"/>
    <w:rsid w:val="00081660"/>
    <w:rsid w:val="0008220F"/>
    <w:rsid w:val="0008237D"/>
    <w:rsid w:val="00082AED"/>
    <w:rsid w:val="00082C38"/>
    <w:rsid w:val="0008311A"/>
    <w:rsid w:val="00083897"/>
    <w:rsid w:val="00083AAB"/>
    <w:rsid w:val="000843F7"/>
    <w:rsid w:val="00085883"/>
    <w:rsid w:val="00085A5B"/>
    <w:rsid w:val="00085C50"/>
    <w:rsid w:val="000867A4"/>
    <w:rsid w:val="00086AD7"/>
    <w:rsid w:val="0008758B"/>
    <w:rsid w:val="0009048C"/>
    <w:rsid w:val="000914A2"/>
    <w:rsid w:val="000917F8"/>
    <w:rsid w:val="00093391"/>
    <w:rsid w:val="00093582"/>
    <w:rsid w:val="00093E25"/>
    <w:rsid w:val="00093F99"/>
    <w:rsid w:val="00094355"/>
    <w:rsid w:val="0009442A"/>
    <w:rsid w:val="000947E0"/>
    <w:rsid w:val="000954D9"/>
    <w:rsid w:val="00095BD2"/>
    <w:rsid w:val="00095D1C"/>
    <w:rsid w:val="000960AD"/>
    <w:rsid w:val="00096ADF"/>
    <w:rsid w:val="00096E39"/>
    <w:rsid w:val="00096E53"/>
    <w:rsid w:val="0009743D"/>
    <w:rsid w:val="00097D87"/>
    <w:rsid w:val="000A0B22"/>
    <w:rsid w:val="000A0BC1"/>
    <w:rsid w:val="000A147F"/>
    <w:rsid w:val="000A1765"/>
    <w:rsid w:val="000A1A38"/>
    <w:rsid w:val="000A2193"/>
    <w:rsid w:val="000A2238"/>
    <w:rsid w:val="000A24C4"/>
    <w:rsid w:val="000A2ABF"/>
    <w:rsid w:val="000A31FA"/>
    <w:rsid w:val="000A3A00"/>
    <w:rsid w:val="000A3BFF"/>
    <w:rsid w:val="000A4069"/>
    <w:rsid w:val="000A40FC"/>
    <w:rsid w:val="000A45B8"/>
    <w:rsid w:val="000A4D29"/>
    <w:rsid w:val="000A5286"/>
    <w:rsid w:val="000A5DCF"/>
    <w:rsid w:val="000A6220"/>
    <w:rsid w:val="000A77D3"/>
    <w:rsid w:val="000A77D4"/>
    <w:rsid w:val="000A7827"/>
    <w:rsid w:val="000A7E8C"/>
    <w:rsid w:val="000B041B"/>
    <w:rsid w:val="000B0A09"/>
    <w:rsid w:val="000B130A"/>
    <w:rsid w:val="000B1B53"/>
    <w:rsid w:val="000B2040"/>
    <w:rsid w:val="000B20C8"/>
    <w:rsid w:val="000B24B7"/>
    <w:rsid w:val="000B27FB"/>
    <w:rsid w:val="000B2BDB"/>
    <w:rsid w:val="000B2F5F"/>
    <w:rsid w:val="000B381C"/>
    <w:rsid w:val="000B3845"/>
    <w:rsid w:val="000B3D7D"/>
    <w:rsid w:val="000B4207"/>
    <w:rsid w:val="000B4526"/>
    <w:rsid w:val="000B49F4"/>
    <w:rsid w:val="000B4AE5"/>
    <w:rsid w:val="000B5589"/>
    <w:rsid w:val="000B6040"/>
    <w:rsid w:val="000B614D"/>
    <w:rsid w:val="000B6334"/>
    <w:rsid w:val="000B63EE"/>
    <w:rsid w:val="000B6EC1"/>
    <w:rsid w:val="000B7060"/>
    <w:rsid w:val="000B7207"/>
    <w:rsid w:val="000B757B"/>
    <w:rsid w:val="000C07DB"/>
    <w:rsid w:val="000C11F5"/>
    <w:rsid w:val="000C140E"/>
    <w:rsid w:val="000C1CB1"/>
    <w:rsid w:val="000C1D62"/>
    <w:rsid w:val="000C1D68"/>
    <w:rsid w:val="000C36B8"/>
    <w:rsid w:val="000C3D1C"/>
    <w:rsid w:val="000C3FF8"/>
    <w:rsid w:val="000C403D"/>
    <w:rsid w:val="000C420C"/>
    <w:rsid w:val="000C4308"/>
    <w:rsid w:val="000C4317"/>
    <w:rsid w:val="000C4468"/>
    <w:rsid w:val="000C4898"/>
    <w:rsid w:val="000C4E05"/>
    <w:rsid w:val="000C4FCE"/>
    <w:rsid w:val="000C5982"/>
    <w:rsid w:val="000C645E"/>
    <w:rsid w:val="000C65AA"/>
    <w:rsid w:val="000C682B"/>
    <w:rsid w:val="000C6A3C"/>
    <w:rsid w:val="000C6FD3"/>
    <w:rsid w:val="000C7613"/>
    <w:rsid w:val="000C7931"/>
    <w:rsid w:val="000C7F92"/>
    <w:rsid w:val="000C7FC7"/>
    <w:rsid w:val="000D00BB"/>
    <w:rsid w:val="000D0C92"/>
    <w:rsid w:val="000D1778"/>
    <w:rsid w:val="000D1923"/>
    <w:rsid w:val="000D19A7"/>
    <w:rsid w:val="000D2142"/>
    <w:rsid w:val="000D26B7"/>
    <w:rsid w:val="000D3955"/>
    <w:rsid w:val="000D395B"/>
    <w:rsid w:val="000D3BBE"/>
    <w:rsid w:val="000D448D"/>
    <w:rsid w:val="000D49F2"/>
    <w:rsid w:val="000D4B0E"/>
    <w:rsid w:val="000D4EEF"/>
    <w:rsid w:val="000D4F26"/>
    <w:rsid w:val="000D5065"/>
    <w:rsid w:val="000D518D"/>
    <w:rsid w:val="000D5505"/>
    <w:rsid w:val="000D5DF4"/>
    <w:rsid w:val="000D60B7"/>
    <w:rsid w:val="000D7699"/>
    <w:rsid w:val="000D76D0"/>
    <w:rsid w:val="000D775F"/>
    <w:rsid w:val="000D7830"/>
    <w:rsid w:val="000D7BF6"/>
    <w:rsid w:val="000E0779"/>
    <w:rsid w:val="000E0A3D"/>
    <w:rsid w:val="000E0CFE"/>
    <w:rsid w:val="000E10CD"/>
    <w:rsid w:val="000E2F83"/>
    <w:rsid w:val="000E3CFD"/>
    <w:rsid w:val="000E41BA"/>
    <w:rsid w:val="000E5026"/>
    <w:rsid w:val="000E5A12"/>
    <w:rsid w:val="000E5B6D"/>
    <w:rsid w:val="000E61C7"/>
    <w:rsid w:val="000E61F6"/>
    <w:rsid w:val="000E7955"/>
    <w:rsid w:val="000F0B8A"/>
    <w:rsid w:val="000F0C22"/>
    <w:rsid w:val="000F0F18"/>
    <w:rsid w:val="000F1474"/>
    <w:rsid w:val="000F207A"/>
    <w:rsid w:val="000F2085"/>
    <w:rsid w:val="000F3E25"/>
    <w:rsid w:val="000F3F63"/>
    <w:rsid w:val="000F4228"/>
    <w:rsid w:val="000F4D59"/>
    <w:rsid w:val="000F522D"/>
    <w:rsid w:val="000F558D"/>
    <w:rsid w:val="000F57A1"/>
    <w:rsid w:val="000F647E"/>
    <w:rsid w:val="000F6718"/>
    <w:rsid w:val="000F709B"/>
    <w:rsid w:val="000F7194"/>
    <w:rsid w:val="000F7542"/>
    <w:rsid w:val="000F7618"/>
    <w:rsid w:val="000F7C07"/>
    <w:rsid w:val="001002DD"/>
    <w:rsid w:val="00100551"/>
    <w:rsid w:val="00101F97"/>
    <w:rsid w:val="00102B2A"/>
    <w:rsid w:val="00102C25"/>
    <w:rsid w:val="00102D3D"/>
    <w:rsid w:val="0010392C"/>
    <w:rsid w:val="00103B31"/>
    <w:rsid w:val="001040BB"/>
    <w:rsid w:val="00104973"/>
    <w:rsid w:val="00104FC4"/>
    <w:rsid w:val="00105DBA"/>
    <w:rsid w:val="00105EAA"/>
    <w:rsid w:val="0010604F"/>
    <w:rsid w:val="001062FA"/>
    <w:rsid w:val="001064F0"/>
    <w:rsid w:val="00107DED"/>
    <w:rsid w:val="00110836"/>
    <w:rsid w:val="00110C06"/>
    <w:rsid w:val="0011125B"/>
    <w:rsid w:val="00111C56"/>
    <w:rsid w:val="00112B6B"/>
    <w:rsid w:val="00112FA4"/>
    <w:rsid w:val="001133AF"/>
    <w:rsid w:val="00113F5E"/>
    <w:rsid w:val="001141B5"/>
    <w:rsid w:val="001144B7"/>
    <w:rsid w:val="001147D8"/>
    <w:rsid w:val="00114B79"/>
    <w:rsid w:val="00115329"/>
    <w:rsid w:val="001156F4"/>
    <w:rsid w:val="00115FD6"/>
    <w:rsid w:val="001174A4"/>
    <w:rsid w:val="00117712"/>
    <w:rsid w:val="0011788B"/>
    <w:rsid w:val="00120062"/>
    <w:rsid w:val="00120236"/>
    <w:rsid w:val="00120363"/>
    <w:rsid w:val="001203AF"/>
    <w:rsid w:val="00120E32"/>
    <w:rsid w:val="001220F3"/>
    <w:rsid w:val="0012297F"/>
    <w:rsid w:val="00122D62"/>
    <w:rsid w:val="00122DCD"/>
    <w:rsid w:val="001232EE"/>
    <w:rsid w:val="00123B88"/>
    <w:rsid w:val="00123C0C"/>
    <w:rsid w:val="00123CED"/>
    <w:rsid w:val="00123ED1"/>
    <w:rsid w:val="00124970"/>
    <w:rsid w:val="001249F3"/>
    <w:rsid w:val="00124C0D"/>
    <w:rsid w:val="001253F3"/>
    <w:rsid w:val="00126786"/>
    <w:rsid w:val="001268FC"/>
    <w:rsid w:val="00126B56"/>
    <w:rsid w:val="00126BAC"/>
    <w:rsid w:val="00126C2B"/>
    <w:rsid w:val="0012731F"/>
    <w:rsid w:val="0012762E"/>
    <w:rsid w:val="00127818"/>
    <w:rsid w:val="00127CE2"/>
    <w:rsid w:val="001306C8"/>
    <w:rsid w:val="001306F4"/>
    <w:rsid w:val="00130A23"/>
    <w:rsid w:val="00130F94"/>
    <w:rsid w:val="001310BE"/>
    <w:rsid w:val="00131427"/>
    <w:rsid w:val="00132013"/>
    <w:rsid w:val="00132544"/>
    <w:rsid w:val="001328A9"/>
    <w:rsid w:val="00132F01"/>
    <w:rsid w:val="00132FEF"/>
    <w:rsid w:val="00133B11"/>
    <w:rsid w:val="00133F3F"/>
    <w:rsid w:val="00134EF5"/>
    <w:rsid w:val="00134F16"/>
    <w:rsid w:val="001350CA"/>
    <w:rsid w:val="001351D0"/>
    <w:rsid w:val="0013621E"/>
    <w:rsid w:val="001374AB"/>
    <w:rsid w:val="00137549"/>
    <w:rsid w:val="00137E0B"/>
    <w:rsid w:val="0014011A"/>
    <w:rsid w:val="0014106F"/>
    <w:rsid w:val="00141290"/>
    <w:rsid w:val="00141A57"/>
    <w:rsid w:val="00141B53"/>
    <w:rsid w:val="00141E53"/>
    <w:rsid w:val="00142685"/>
    <w:rsid w:val="001426B7"/>
    <w:rsid w:val="00142C57"/>
    <w:rsid w:val="00142D2C"/>
    <w:rsid w:val="00143FDC"/>
    <w:rsid w:val="00144490"/>
    <w:rsid w:val="001452B4"/>
    <w:rsid w:val="001452B9"/>
    <w:rsid w:val="001455A2"/>
    <w:rsid w:val="00145693"/>
    <w:rsid w:val="001461D8"/>
    <w:rsid w:val="001465C7"/>
    <w:rsid w:val="0014667B"/>
    <w:rsid w:val="00146ACD"/>
    <w:rsid w:val="00147B2F"/>
    <w:rsid w:val="00147E19"/>
    <w:rsid w:val="00150342"/>
    <w:rsid w:val="00150484"/>
    <w:rsid w:val="001504EA"/>
    <w:rsid w:val="0015088D"/>
    <w:rsid w:val="00151151"/>
    <w:rsid w:val="001513A9"/>
    <w:rsid w:val="00151742"/>
    <w:rsid w:val="00151A51"/>
    <w:rsid w:val="00151E8C"/>
    <w:rsid w:val="00152332"/>
    <w:rsid w:val="00153705"/>
    <w:rsid w:val="0015388A"/>
    <w:rsid w:val="00153E9C"/>
    <w:rsid w:val="0015476F"/>
    <w:rsid w:val="00155F80"/>
    <w:rsid w:val="00156494"/>
    <w:rsid w:val="00156713"/>
    <w:rsid w:val="00156FDE"/>
    <w:rsid w:val="001576BD"/>
    <w:rsid w:val="00157739"/>
    <w:rsid w:val="00157852"/>
    <w:rsid w:val="00157D0E"/>
    <w:rsid w:val="00157D42"/>
    <w:rsid w:val="001603D2"/>
    <w:rsid w:val="001611DD"/>
    <w:rsid w:val="00161DA5"/>
    <w:rsid w:val="001630FA"/>
    <w:rsid w:val="0016384C"/>
    <w:rsid w:val="001647B1"/>
    <w:rsid w:val="00164EF4"/>
    <w:rsid w:val="00164F1B"/>
    <w:rsid w:val="001654ED"/>
    <w:rsid w:val="00165D7F"/>
    <w:rsid w:val="00165E1D"/>
    <w:rsid w:val="0016606D"/>
    <w:rsid w:val="00166195"/>
    <w:rsid w:val="001661DE"/>
    <w:rsid w:val="001667A4"/>
    <w:rsid w:val="00166A42"/>
    <w:rsid w:val="00167299"/>
    <w:rsid w:val="001703DC"/>
    <w:rsid w:val="00170515"/>
    <w:rsid w:val="00170C32"/>
    <w:rsid w:val="00171C27"/>
    <w:rsid w:val="00171FDD"/>
    <w:rsid w:val="001722C3"/>
    <w:rsid w:val="00172574"/>
    <w:rsid w:val="0017267D"/>
    <w:rsid w:val="00172FC6"/>
    <w:rsid w:val="001737C2"/>
    <w:rsid w:val="00174217"/>
    <w:rsid w:val="00174391"/>
    <w:rsid w:val="001744AD"/>
    <w:rsid w:val="001746F7"/>
    <w:rsid w:val="00176E1D"/>
    <w:rsid w:val="00177459"/>
    <w:rsid w:val="0017786E"/>
    <w:rsid w:val="00177C6B"/>
    <w:rsid w:val="00177E17"/>
    <w:rsid w:val="00180658"/>
    <w:rsid w:val="00180C99"/>
    <w:rsid w:val="00180FD1"/>
    <w:rsid w:val="00181A10"/>
    <w:rsid w:val="00181B6F"/>
    <w:rsid w:val="00181C95"/>
    <w:rsid w:val="0018244B"/>
    <w:rsid w:val="00182CCE"/>
    <w:rsid w:val="00182F36"/>
    <w:rsid w:val="001832CC"/>
    <w:rsid w:val="00183732"/>
    <w:rsid w:val="00183F88"/>
    <w:rsid w:val="00184FA7"/>
    <w:rsid w:val="00185217"/>
    <w:rsid w:val="0018530A"/>
    <w:rsid w:val="0018535A"/>
    <w:rsid w:val="001853CA"/>
    <w:rsid w:val="00185E96"/>
    <w:rsid w:val="00186A90"/>
    <w:rsid w:val="00186D21"/>
    <w:rsid w:val="00187615"/>
    <w:rsid w:val="00187DBD"/>
    <w:rsid w:val="001900BF"/>
    <w:rsid w:val="00190289"/>
    <w:rsid w:val="0019043B"/>
    <w:rsid w:val="00190E43"/>
    <w:rsid w:val="00191124"/>
    <w:rsid w:val="001913CA"/>
    <w:rsid w:val="001914A5"/>
    <w:rsid w:val="00191743"/>
    <w:rsid w:val="001921E8"/>
    <w:rsid w:val="00192415"/>
    <w:rsid w:val="001924C8"/>
    <w:rsid w:val="00192990"/>
    <w:rsid w:val="00192C7A"/>
    <w:rsid w:val="00192E45"/>
    <w:rsid w:val="00193BF1"/>
    <w:rsid w:val="00193E39"/>
    <w:rsid w:val="0019455A"/>
    <w:rsid w:val="001948BA"/>
    <w:rsid w:val="00194AFF"/>
    <w:rsid w:val="001955EE"/>
    <w:rsid w:val="0019581D"/>
    <w:rsid w:val="00195827"/>
    <w:rsid w:val="00195F47"/>
    <w:rsid w:val="00196155"/>
    <w:rsid w:val="00197B26"/>
    <w:rsid w:val="001A0B58"/>
    <w:rsid w:val="001A213D"/>
    <w:rsid w:val="001A2327"/>
    <w:rsid w:val="001A24A3"/>
    <w:rsid w:val="001A2A6B"/>
    <w:rsid w:val="001A2ADD"/>
    <w:rsid w:val="001A33FC"/>
    <w:rsid w:val="001A3795"/>
    <w:rsid w:val="001A39C1"/>
    <w:rsid w:val="001A463F"/>
    <w:rsid w:val="001A4AF9"/>
    <w:rsid w:val="001A50F3"/>
    <w:rsid w:val="001A5224"/>
    <w:rsid w:val="001A6092"/>
    <w:rsid w:val="001A647E"/>
    <w:rsid w:val="001A649E"/>
    <w:rsid w:val="001A6742"/>
    <w:rsid w:val="001A69C7"/>
    <w:rsid w:val="001A6A3F"/>
    <w:rsid w:val="001A6EF2"/>
    <w:rsid w:val="001A6F80"/>
    <w:rsid w:val="001A742D"/>
    <w:rsid w:val="001A75F8"/>
    <w:rsid w:val="001A77BA"/>
    <w:rsid w:val="001A7A06"/>
    <w:rsid w:val="001A7AD4"/>
    <w:rsid w:val="001B0587"/>
    <w:rsid w:val="001B0781"/>
    <w:rsid w:val="001B16D6"/>
    <w:rsid w:val="001B1DAA"/>
    <w:rsid w:val="001B1DC8"/>
    <w:rsid w:val="001B38A4"/>
    <w:rsid w:val="001B3D5E"/>
    <w:rsid w:val="001B4454"/>
    <w:rsid w:val="001B4A24"/>
    <w:rsid w:val="001B4D6F"/>
    <w:rsid w:val="001B56FB"/>
    <w:rsid w:val="001B5759"/>
    <w:rsid w:val="001B62C0"/>
    <w:rsid w:val="001B65E4"/>
    <w:rsid w:val="001B6DFD"/>
    <w:rsid w:val="001B7173"/>
    <w:rsid w:val="001B71AA"/>
    <w:rsid w:val="001B723C"/>
    <w:rsid w:val="001B7D77"/>
    <w:rsid w:val="001B7F4D"/>
    <w:rsid w:val="001C0351"/>
    <w:rsid w:val="001C04FF"/>
    <w:rsid w:val="001C055C"/>
    <w:rsid w:val="001C0AC2"/>
    <w:rsid w:val="001C0F41"/>
    <w:rsid w:val="001C1055"/>
    <w:rsid w:val="001C1276"/>
    <w:rsid w:val="001C129F"/>
    <w:rsid w:val="001C1703"/>
    <w:rsid w:val="001C1D42"/>
    <w:rsid w:val="001C2E03"/>
    <w:rsid w:val="001C326E"/>
    <w:rsid w:val="001C3A0F"/>
    <w:rsid w:val="001C3AC6"/>
    <w:rsid w:val="001C4E60"/>
    <w:rsid w:val="001C5204"/>
    <w:rsid w:val="001C5591"/>
    <w:rsid w:val="001C603A"/>
    <w:rsid w:val="001C679D"/>
    <w:rsid w:val="001C7181"/>
    <w:rsid w:val="001D06AE"/>
    <w:rsid w:val="001D0781"/>
    <w:rsid w:val="001D09FF"/>
    <w:rsid w:val="001D0B1E"/>
    <w:rsid w:val="001D0C0D"/>
    <w:rsid w:val="001D0F66"/>
    <w:rsid w:val="001D1109"/>
    <w:rsid w:val="001D13C0"/>
    <w:rsid w:val="001D18C1"/>
    <w:rsid w:val="001D29FC"/>
    <w:rsid w:val="001D32BF"/>
    <w:rsid w:val="001D36CE"/>
    <w:rsid w:val="001D3C2B"/>
    <w:rsid w:val="001D3D6D"/>
    <w:rsid w:val="001D41EB"/>
    <w:rsid w:val="001D5366"/>
    <w:rsid w:val="001D563A"/>
    <w:rsid w:val="001D5E70"/>
    <w:rsid w:val="001D6024"/>
    <w:rsid w:val="001D605E"/>
    <w:rsid w:val="001D6391"/>
    <w:rsid w:val="001D6733"/>
    <w:rsid w:val="001D6D93"/>
    <w:rsid w:val="001D6DF7"/>
    <w:rsid w:val="001D769D"/>
    <w:rsid w:val="001D7926"/>
    <w:rsid w:val="001D798E"/>
    <w:rsid w:val="001D7DE7"/>
    <w:rsid w:val="001D7FE5"/>
    <w:rsid w:val="001E0021"/>
    <w:rsid w:val="001E0CB2"/>
    <w:rsid w:val="001E2871"/>
    <w:rsid w:val="001E2C6A"/>
    <w:rsid w:val="001E352C"/>
    <w:rsid w:val="001E35E4"/>
    <w:rsid w:val="001E3702"/>
    <w:rsid w:val="001E3979"/>
    <w:rsid w:val="001E3E26"/>
    <w:rsid w:val="001E4555"/>
    <w:rsid w:val="001E581F"/>
    <w:rsid w:val="001E5C08"/>
    <w:rsid w:val="001E6287"/>
    <w:rsid w:val="001E777B"/>
    <w:rsid w:val="001E7BEB"/>
    <w:rsid w:val="001F05E2"/>
    <w:rsid w:val="001F0FF5"/>
    <w:rsid w:val="001F14EF"/>
    <w:rsid w:val="001F1571"/>
    <w:rsid w:val="001F1F8B"/>
    <w:rsid w:val="001F2B12"/>
    <w:rsid w:val="001F2B6E"/>
    <w:rsid w:val="001F2F96"/>
    <w:rsid w:val="001F3239"/>
    <w:rsid w:val="001F36E7"/>
    <w:rsid w:val="001F36F5"/>
    <w:rsid w:val="001F3A5B"/>
    <w:rsid w:val="001F508A"/>
    <w:rsid w:val="001F5218"/>
    <w:rsid w:val="001F575F"/>
    <w:rsid w:val="001F583E"/>
    <w:rsid w:val="001F5B89"/>
    <w:rsid w:val="001F5EE5"/>
    <w:rsid w:val="001F64D7"/>
    <w:rsid w:val="001F6965"/>
    <w:rsid w:val="001F696D"/>
    <w:rsid w:val="001F7467"/>
    <w:rsid w:val="001F75D5"/>
    <w:rsid w:val="002001B1"/>
    <w:rsid w:val="00200615"/>
    <w:rsid w:val="002017FA"/>
    <w:rsid w:val="00201B0A"/>
    <w:rsid w:val="00201DD7"/>
    <w:rsid w:val="002027B4"/>
    <w:rsid w:val="00202FB1"/>
    <w:rsid w:val="002033EB"/>
    <w:rsid w:val="0020340B"/>
    <w:rsid w:val="00203B90"/>
    <w:rsid w:val="00204439"/>
    <w:rsid w:val="00204B1A"/>
    <w:rsid w:val="002054A4"/>
    <w:rsid w:val="002054AB"/>
    <w:rsid w:val="00205FDE"/>
    <w:rsid w:val="00206150"/>
    <w:rsid w:val="00206B43"/>
    <w:rsid w:val="002078E2"/>
    <w:rsid w:val="00207AE2"/>
    <w:rsid w:val="00210B16"/>
    <w:rsid w:val="00210EA0"/>
    <w:rsid w:val="002116F6"/>
    <w:rsid w:val="0021189D"/>
    <w:rsid w:val="00211B30"/>
    <w:rsid w:val="002121B5"/>
    <w:rsid w:val="002124D3"/>
    <w:rsid w:val="002125FE"/>
    <w:rsid w:val="00212AFF"/>
    <w:rsid w:val="00212CEE"/>
    <w:rsid w:val="00212F1B"/>
    <w:rsid w:val="002130E0"/>
    <w:rsid w:val="00213FC9"/>
    <w:rsid w:val="002147E4"/>
    <w:rsid w:val="00214BA4"/>
    <w:rsid w:val="00214CAF"/>
    <w:rsid w:val="002154D8"/>
    <w:rsid w:val="00215A4A"/>
    <w:rsid w:val="00215B5A"/>
    <w:rsid w:val="00216D7F"/>
    <w:rsid w:val="00216EB2"/>
    <w:rsid w:val="00216F21"/>
    <w:rsid w:val="00217752"/>
    <w:rsid w:val="00217DE1"/>
    <w:rsid w:val="00217F8E"/>
    <w:rsid w:val="0022058F"/>
    <w:rsid w:val="00220D01"/>
    <w:rsid w:val="00221055"/>
    <w:rsid w:val="00221110"/>
    <w:rsid w:val="00221D0D"/>
    <w:rsid w:val="00221E88"/>
    <w:rsid w:val="00221F52"/>
    <w:rsid w:val="00222648"/>
    <w:rsid w:val="00222D23"/>
    <w:rsid w:val="002233C3"/>
    <w:rsid w:val="00223642"/>
    <w:rsid w:val="002240B1"/>
    <w:rsid w:val="002245D1"/>
    <w:rsid w:val="00225194"/>
    <w:rsid w:val="00225891"/>
    <w:rsid w:val="00225EB9"/>
    <w:rsid w:val="00226FF0"/>
    <w:rsid w:val="00227758"/>
    <w:rsid w:val="002277A3"/>
    <w:rsid w:val="002314A3"/>
    <w:rsid w:val="00231A64"/>
    <w:rsid w:val="0023224A"/>
    <w:rsid w:val="002327E9"/>
    <w:rsid w:val="00232835"/>
    <w:rsid w:val="00232D22"/>
    <w:rsid w:val="00232D50"/>
    <w:rsid w:val="00232E25"/>
    <w:rsid w:val="00233291"/>
    <w:rsid w:val="002335E5"/>
    <w:rsid w:val="00234134"/>
    <w:rsid w:val="00234F38"/>
    <w:rsid w:val="00234FF5"/>
    <w:rsid w:val="00236198"/>
    <w:rsid w:val="00237837"/>
    <w:rsid w:val="0023795F"/>
    <w:rsid w:val="00240A46"/>
    <w:rsid w:val="00240B34"/>
    <w:rsid w:val="00240E26"/>
    <w:rsid w:val="002413FB"/>
    <w:rsid w:val="00242C13"/>
    <w:rsid w:val="00242D2F"/>
    <w:rsid w:val="002445A1"/>
    <w:rsid w:val="002458DA"/>
    <w:rsid w:val="0024689F"/>
    <w:rsid w:val="00246C9E"/>
    <w:rsid w:val="0024718B"/>
    <w:rsid w:val="00247315"/>
    <w:rsid w:val="00247496"/>
    <w:rsid w:val="00250121"/>
    <w:rsid w:val="00251058"/>
    <w:rsid w:val="002512EF"/>
    <w:rsid w:val="00251867"/>
    <w:rsid w:val="00251C37"/>
    <w:rsid w:val="002524FF"/>
    <w:rsid w:val="00252605"/>
    <w:rsid w:val="00252910"/>
    <w:rsid w:val="0025293C"/>
    <w:rsid w:val="00252B06"/>
    <w:rsid w:val="002537F5"/>
    <w:rsid w:val="002540F0"/>
    <w:rsid w:val="00254299"/>
    <w:rsid w:val="0025558F"/>
    <w:rsid w:val="002555F3"/>
    <w:rsid w:val="00255BA7"/>
    <w:rsid w:val="00255E5C"/>
    <w:rsid w:val="00256689"/>
    <w:rsid w:val="002567A9"/>
    <w:rsid w:val="002571B9"/>
    <w:rsid w:val="0025762B"/>
    <w:rsid w:val="00257FFA"/>
    <w:rsid w:val="00260406"/>
    <w:rsid w:val="00261700"/>
    <w:rsid w:val="00261B23"/>
    <w:rsid w:val="00261D5E"/>
    <w:rsid w:val="00261F43"/>
    <w:rsid w:val="00262422"/>
    <w:rsid w:val="00262A9E"/>
    <w:rsid w:val="00263292"/>
    <w:rsid w:val="0026354A"/>
    <w:rsid w:val="00263AD2"/>
    <w:rsid w:val="00264129"/>
    <w:rsid w:val="002641FE"/>
    <w:rsid w:val="00264DA0"/>
    <w:rsid w:val="00265078"/>
    <w:rsid w:val="002658D5"/>
    <w:rsid w:val="0026592A"/>
    <w:rsid w:val="00265B74"/>
    <w:rsid w:val="0026624F"/>
    <w:rsid w:val="00267385"/>
    <w:rsid w:val="00267789"/>
    <w:rsid w:val="0026786E"/>
    <w:rsid w:val="00267FB0"/>
    <w:rsid w:val="0027049F"/>
    <w:rsid w:val="002706ED"/>
    <w:rsid w:val="00270706"/>
    <w:rsid w:val="00270DF3"/>
    <w:rsid w:val="00271297"/>
    <w:rsid w:val="0027265C"/>
    <w:rsid w:val="00272692"/>
    <w:rsid w:val="0027424D"/>
    <w:rsid w:val="0027451D"/>
    <w:rsid w:val="00274613"/>
    <w:rsid w:val="00274C03"/>
    <w:rsid w:val="00274C19"/>
    <w:rsid w:val="002750FF"/>
    <w:rsid w:val="002756D3"/>
    <w:rsid w:val="002763A9"/>
    <w:rsid w:val="002765FE"/>
    <w:rsid w:val="00276D33"/>
    <w:rsid w:val="002770B5"/>
    <w:rsid w:val="00277C88"/>
    <w:rsid w:val="00277D45"/>
    <w:rsid w:val="002803CF"/>
    <w:rsid w:val="00280816"/>
    <w:rsid w:val="00280C7F"/>
    <w:rsid w:val="0028111B"/>
    <w:rsid w:val="00281B2D"/>
    <w:rsid w:val="00281D0A"/>
    <w:rsid w:val="00282AF1"/>
    <w:rsid w:val="00282E62"/>
    <w:rsid w:val="00282E72"/>
    <w:rsid w:val="002831E5"/>
    <w:rsid w:val="00283324"/>
    <w:rsid w:val="002846B1"/>
    <w:rsid w:val="002846CF"/>
    <w:rsid w:val="00284BC6"/>
    <w:rsid w:val="002859E2"/>
    <w:rsid w:val="00285DB5"/>
    <w:rsid w:val="00285E27"/>
    <w:rsid w:val="00286464"/>
    <w:rsid w:val="00286547"/>
    <w:rsid w:val="00286802"/>
    <w:rsid w:val="0028758E"/>
    <w:rsid w:val="00287912"/>
    <w:rsid w:val="00287C69"/>
    <w:rsid w:val="00287E30"/>
    <w:rsid w:val="00290A3D"/>
    <w:rsid w:val="002913CC"/>
    <w:rsid w:val="002916D5"/>
    <w:rsid w:val="00291D57"/>
    <w:rsid w:val="00292368"/>
    <w:rsid w:val="00292E0B"/>
    <w:rsid w:val="00293272"/>
    <w:rsid w:val="002934B1"/>
    <w:rsid w:val="00293B78"/>
    <w:rsid w:val="00294EF6"/>
    <w:rsid w:val="002954E4"/>
    <w:rsid w:val="002955FD"/>
    <w:rsid w:val="00295C2F"/>
    <w:rsid w:val="00296A83"/>
    <w:rsid w:val="00297178"/>
    <w:rsid w:val="00297378"/>
    <w:rsid w:val="00297A8E"/>
    <w:rsid w:val="00297CF2"/>
    <w:rsid w:val="002A02D3"/>
    <w:rsid w:val="002A05D4"/>
    <w:rsid w:val="002A0974"/>
    <w:rsid w:val="002A0C3D"/>
    <w:rsid w:val="002A0D9B"/>
    <w:rsid w:val="002A1190"/>
    <w:rsid w:val="002A2067"/>
    <w:rsid w:val="002A33F8"/>
    <w:rsid w:val="002A38A1"/>
    <w:rsid w:val="002A41F3"/>
    <w:rsid w:val="002A46F3"/>
    <w:rsid w:val="002A4768"/>
    <w:rsid w:val="002A4EB4"/>
    <w:rsid w:val="002A50D0"/>
    <w:rsid w:val="002A5295"/>
    <w:rsid w:val="002A5695"/>
    <w:rsid w:val="002A5742"/>
    <w:rsid w:val="002A5AEA"/>
    <w:rsid w:val="002A5C03"/>
    <w:rsid w:val="002A6142"/>
    <w:rsid w:val="002A615A"/>
    <w:rsid w:val="002A6288"/>
    <w:rsid w:val="002A62F4"/>
    <w:rsid w:val="002A6C08"/>
    <w:rsid w:val="002A77E5"/>
    <w:rsid w:val="002A7FE9"/>
    <w:rsid w:val="002B00F4"/>
    <w:rsid w:val="002B019F"/>
    <w:rsid w:val="002B05BD"/>
    <w:rsid w:val="002B0678"/>
    <w:rsid w:val="002B0C49"/>
    <w:rsid w:val="002B0DE0"/>
    <w:rsid w:val="002B1181"/>
    <w:rsid w:val="002B180C"/>
    <w:rsid w:val="002B187F"/>
    <w:rsid w:val="002B1BEC"/>
    <w:rsid w:val="002B1C69"/>
    <w:rsid w:val="002B2CE1"/>
    <w:rsid w:val="002B3769"/>
    <w:rsid w:val="002B3DB6"/>
    <w:rsid w:val="002B48AE"/>
    <w:rsid w:val="002B51BC"/>
    <w:rsid w:val="002B5C07"/>
    <w:rsid w:val="002B6959"/>
    <w:rsid w:val="002B6CB7"/>
    <w:rsid w:val="002B70BF"/>
    <w:rsid w:val="002B73DE"/>
    <w:rsid w:val="002B7555"/>
    <w:rsid w:val="002B7C7A"/>
    <w:rsid w:val="002C00AC"/>
    <w:rsid w:val="002C105A"/>
    <w:rsid w:val="002C1077"/>
    <w:rsid w:val="002C150F"/>
    <w:rsid w:val="002C1F63"/>
    <w:rsid w:val="002C20EC"/>
    <w:rsid w:val="002C2266"/>
    <w:rsid w:val="002C236B"/>
    <w:rsid w:val="002C2BE0"/>
    <w:rsid w:val="002C2C05"/>
    <w:rsid w:val="002C2DD6"/>
    <w:rsid w:val="002C36AB"/>
    <w:rsid w:val="002C3E75"/>
    <w:rsid w:val="002C3F09"/>
    <w:rsid w:val="002C4305"/>
    <w:rsid w:val="002C513D"/>
    <w:rsid w:val="002C5389"/>
    <w:rsid w:val="002C562F"/>
    <w:rsid w:val="002C58A9"/>
    <w:rsid w:val="002C641E"/>
    <w:rsid w:val="002C66CE"/>
    <w:rsid w:val="002C6AD6"/>
    <w:rsid w:val="002C6B34"/>
    <w:rsid w:val="002C6CC1"/>
    <w:rsid w:val="002C7624"/>
    <w:rsid w:val="002C7911"/>
    <w:rsid w:val="002D0259"/>
    <w:rsid w:val="002D0A40"/>
    <w:rsid w:val="002D0BCA"/>
    <w:rsid w:val="002D1823"/>
    <w:rsid w:val="002D1975"/>
    <w:rsid w:val="002D19A3"/>
    <w:rsid w:val="002D1DD2"/>
    <w:rsid w:val="002D1EE0"/>
    <w:rsid w:val="002D26DC"/>
    <w:rsid w:val="002D2D5B"/>
    <w:rsid w:val="002D2EF4"/>
    <w:rsid w:val="002D33F2"/>
    <w:rsid w:val="002D393C"/>
    <w:rsid w:val="002D3CBB"/>
    <w:rsid w:val="002D3FAC"/>
    <w:rsid w:val="002D4A47"/>
    <w:rsid w:val="002D4C8C"/>
    <w:rsid w:val="002D5063"/>
    <w:rsid w:val="002D52E8"/>
    <w:rsid w:val="002D543F"/>
    <w:rsid w:val="002D5505"/>
    <w:rsid w:val="002D616B"/>
    <w:rsid w:val="002D6245"/>
    <w:rsid w:val="002D7EEE"/>
    <w:rsid w:val="002E0BE6"/>
    <w:rsid w:val="002E0FB3"/>
    <w:rsid w:val="002E0FDB"/>
    <w:rsid w:val="002E12CB"/>
    <w:rsid w:val="002E142F"/>
    <w:rsid w:val="002E19B3"/>
    <w:rsid w:val="002E1D0C"/>
    <w:rsid w:val="002E1EFB"/>
    <w:rsid w:val="002E217F"/>
    <w:rsid w:val="002E2D09"/>
    <w:rsid w:val="002E2D42"/>
    <w:rsid w:val="002E363A"/>
    <w:rsid w:val="002E3E47"/>
    <w:rsid w:val="002E45F5"/>
    <w:rsid w:val="002E4DF5"/>
    <w:rsid w:val="002E590B"/>
    <w:rsid w:val="002E59EB"/>
    <w:rsid w:val="002E5D23"/>
    <w:rsid w:val="002E61F3"/>
    <w:rsid w:val="002E6B38"/>
    <w:rsid w:val="002E6BEA"/>
    <w:rsid w:val="002E7A13"/>
    <w:rsid w:val="002E7C04"/>
    <w:rsid w:val="002E7CA0"/>
    <w:rsid w:val="002F0588"/>
    <w:rsid w:val="002F0D11"/>
    <w:rsid w:val="002F1091"/>
    <w:rsid w:val="002F10C4"/>
    <w:rsid w:val="002F116D"/>
    <w:rsid w:val="002F11B7"/>
    <w:rsid w:val="002F18D3"/>
    <w:rsid w:val="002F29A7"/>
    <w:rsid w:val="002F29E4"/>
    <w:rsid w:val="002F2A1F"/>
    <w:rsid w:val="002F3A7D"/>
    <w:rsid w:val="002F49F8"/>
    <w:rsid w:val="002F4A3D"/>
    <w:rsid w:val="002F4CA3"/>
    <w:rsid w:val="002F4F30"/>
    <w:rsid w:val="002F5FFA"/>
    <w:rsid w:val="002F63A5"/>
    <w:rsid w:val="002F6808"/>
    <w:rsid w:val="002F6AA5"/>
    <w:rsid w:val="002F6ED8"/>
    <w:rsid w:val="002F78E4"/>
    <w:rsid w:val="002F7F0D"/>
    <w:rsid w:val="0030001D"/>
    <w:rsid w:val="003008C8"/>
    <w:rsid w:val="00300BEF"/>
    <w:rsid w:val="00300D7E"/>
    <w:rsid w:val="0030169C"/>
    <w:rsid w:val="00301FA3"/>
    <w:rsid w:val="00302206"/>
    <w:rsid w:val="00302465"/>
    <w:rsid w:val="0030277B"/>
    <w:rsid w:val="00302B54"/>
    <w:rsid w:val="00302C78"/>
    <w:rsid w:val="00302D77"/>
    <w:rsid w:val="00302FA1"/>
    <w:rsid w:val="003030D2"/>
    <w:rsid w:val="00303449"/>
    <w:rsid w:val="003035CD"/>
    <w:rsid w:val="00303A03"/>
    <w:rsid w:val="00303F84"/>
    <w:rsid w:val="0030465B"/>
    <w:rsid w:val="0030483D"/>
    <w:rsid w:val="00304CC5"/>
    <w:rsid w:val="00304CE7"/>
    <w:rsid w:val="003062CF"/>
    <w:rsid w:val="00306BA3"/>
    <w:rsid w:val="003079A6"/>
    <w:rsid w:val="00307C51"/>
    <w:rsid w:val="00310B8D"/>
    <w:rsid w:val="00311139"/>
    <w:rsid w:val="0031142E"/>
    <w:rsid w:val="003118BA"/>
    <w:rsid w:val="003133C0"/>
    <w:rsid w:val="00313F57"/>
    <w:rsid w:val="003142FC"/>
    <w:rsid w:val="00314EE4"/>
    <w:rsid w:val="0031500E"/>
    <w:rsid w:val="00315A1B"/>
    <w:rsid w:val="0031661D"/>
    <w:rsid w:val="003166CF"/>
    <w:rsid w:val="003170E8"/>
    <w:rsid w:val="00317D94"/>
    <w:rsid w:val="003204D1"/>
    <w:rsid w:val="00320933"/>
    <w:rsid w:val="00320A43"/>
    <w:rsid w:val="00321588"/>
    <w:rsid w:val="003216BD"/>
    <w:rsid w:val="00321BFC"/>
    <w:rsid w:val="00321DA1"/>
    <w:rsid w:val="00321F18"/>
    <w:rsid w:val="003224B6"/>
    <w:rsid w:val="00322DB8"/>
    <w:rsid w:val="003232AA"/>
    <w:rsid w:val="00323640"/>
    <w:rsid w:val="00323981"/>
    <w:rsid w:val="00323A7B"/>
    <w:rsid w:val="003247D4"/>
    <w:rsid w:val="00324932"/>
    <w:rsid w:val="00324F8D"/>
    <w:rsid w:val="003254AB"/>
    <w:rsid w:val="00326AC3"/>
    <w:rsid w:val="00326BB0"/>
    <w:rsid w:val="003271B0"/>
    <w:rsid w:val="00327355"/>
    <w:rsid w:val="003279D8"/>
    <w:rsid w:val="00327B59"/>
    <w:rsid w:val="00327FF3"/>
    <w:rsid w:val="00330D31"/>
    <w:rsid w:val="00330D58"/>
    <w:rsid w:val="00330ED7"/>
    <w:rsid w:val="00331A66"/>
    <w:rsid w:val="00331C28"/>
    <w:rsid w:val="00331EB6"/>
    <w:rsid w:val="00332807"/>
    <w:rsid w:val="003331F2"/>
    <w:rsid w:val="00334573"/>
    <w:rsid w:val="00334978"/>
    <w:rsid w:val="00334EFA"/>
    <w:rsid w:val="003352BD"/>
    <w:rsid w:val="003355C2"/>
    <w:rsid w:val="00335D15"/>
    <w:rsid w:val="00335F5A"/>
    <w:rsid w:val="00335F6E"/>
    <w:rsid w:val="00336221"/>
    <w:rsid w:val="00336C6E"/>
    <w:rsid w:val="0033779C"/>
    <w:rsid w:val="003408BF"/>
    <w:rsid w:val="00340F73"/>
    <w:rsid w:val="00341DB4"/>
    <w:rsid w:val="00341EE3"/>
    <w:rsid w:val="003423D1"/>
    <w:rsid w:val="00342AD8"/>
    <w:rsid w:val="003437C1"/>
    <w:rsid w:val="003438C6"/>
    <w:rsid w:val="00343D69"/>
    <w:rsid w:val="00343DEA"/>
    <w:rsid w:val="003448A2"/>
    <w:rsid w:val="00344C32"/>
    <w:rsid w:val="00345517"/>
    <w:rsid w:val="00345771"/>
    <w:rsid w:val="00345917"/>
    <w:rsid w:val="00345A6C"/>
    <w:rsid w:val="003461A7"/>
    <w:rsid w:val="00346582"/>
    <w:rsid w:val="00346F36"/>
    <w:rsid w:val="0034714A"/>
    <w:rsid w:val="003471A6"/>
    <w:rsid w:val="00347254"/>
    <w:rsid w:val="00347355"/>
    <w:rsid w:val="0034766C"/>
    <w:rsid w:val="00350C57"/>
    <w:rsid w:val="003513B9"/>
    <w:rsid w:val="00351D08"/>
    <w:rsid w:val="00351D97"/>
    <w:rsid w:val="0035268B"/>
    <w:rsid w:val="003528B7"/>
    <w:rsid w:val="00352B36"/>
    <w:rsid w:val="00352C72"/>
    <w:rsid w:val="00352CE0"/>
    <w:rsid w:val="003538A4"/>
    <w:rsid w:val="00353C49"/>
    <w:rsid w:val="003543F3"/>
    <w:rsid w:val="003553FE"/>
    <w:rsid w:val="00355C92"/>
    <w:rsid w:val="00355D78"/>
    <w:rsid w:val="0035664D"/>
    <w:rsid w:val="00356987"/>
    <w:rsid w:val="0035738A"/>
    <w:rsid w:val="00357987"/>
    <w:rsid w:val="00357A33"/>
    <w:rsid w:val="00357FF6"/>
    <w:rsid w:val="00357FFA"/>
    <w:rsid w:val="00360416"/>
    <w:rsid w:val="003605E5"/>
    <w:rsid w:val="0036089F"/>
    <w:rsid w:val="00360974"/>
    <w:rsid w:val="00360D29"/>
    <w:rsid w:val="00360E0A"/>
    <w:rsid w:val="00360FC5"/>
    <w:rsid w:val="0036166E"/>
    <w:rsid w:val="003617B0"/>
    <w:rsid w:val="003618AF"/>
    <w:rsid w:val="00362E26"/>
    <w:rsid w:val="003632F3"/>
    <w:rsid w:val="00363D99"/>
    <w:rsid w:val="00364242"/>
    <w:rsid w:val="00364D59"/>
    <w:rsid w:val="0036505B"/>
    <w:rsid w:val="00365764"/>
    <w:rsid w:val="00365AB2"/>
    <w:rsid w:val="00365DBE"/>
    <w:rsid w:val="003662F8"/>
    <w:rsid w:val="003667E5"/>
    <w:rsid w:val="003702AA"/>
    <w:rsid w:val="00370609"/>
    <w:rsid w:val="00370A4E"/>
    <w:rsid w:val="00370B72"/>
    <w:rsid w:val="00370DAD"/>
    <w:rsid w:val="0037161B"/>
    <w:rsid w:val="00371E7D"/>
    <w:rsid w:val="00372B96"/>
    <w:rsid w:val="00373B60"/>
    <w:rsid w:val="00374351"/>
    <w:rsid w:val="003746D2"/>
    <w:rsid w:val="00375448"/>
    <w:rsid w:val="003755D1"/>
    <w:rsid w:val="00375B9F"/>
    <w:rsid w:val="00376018"/>
    <w:rsid w:val="00376259"/>
    <w:rsid w:val="0037671B"/>
    <w:rsid w:val="0037698E"/>
    <w:rsid w:val="003769F1"/>
    <w:rsid w:val="00376B24"/>
    <w:rsid w:val="00380FA0"/>
    <w:rsid w:val="0038177E"/>
    <w:rsid w:val="00381FC1"/>
    <w:rsid w:val="00382119"/>
    <w:rsid w:val="00382784"/>
    <w:rsid w:val="00383CD8"/>
    <w:rsid w:val="00383DDD"/>
    <w:rsid w:val="003842B0"/>
    <w:rsid w:val="00384D3B"/>
    <w:rsid w:val="00384FE6"/>
    <w:rsid w:val="00385B19"/>
    <w:rsid w:val="00385BB7"/>
    <w:rsid w:val="00385DC3"/>
    <w:rsid w:val="003869D0"/>
    <w:rsid w:val="00386A0F"/>
    <w:rsid w:val="00386C4D"/>
    <w:rsid w:val="00386FB0"/>
    <w:rsid w:val="00387142"/>
    <w:rsid w:val="00387B80"/>
    <w:rsid w:val="00387EFB"/>
    <w:rsid w:val="00390142"/>
    <w:rsid w:val="00390849"/>
    <w:rsid w:val="00390E0E"/>
    <w:rsid w:val="00391C4C"/>
    <w:rsid w:val="00391E1F"/>
    <w:rsid w:val="00392443"/>
    <w:rsid w:val="0039274D"/>
    <w:rsid w:val="0039359D"/>
    <w:rsid w:val="00394188"/>
    <w:rsid w:val="00394203"/>
    <w:rsid w:val="00394487"/>
    <w:rsid w:val="00394881"/>
    <w:rsid w:val="00394C75"/>
    <w:rsid w:val="00395912"/>
    <w:rsid w:val="00395BC9"/>
    <w:rsid w:val="00396920"/>
    <w:rsid w:val="00396972"/>
    <w:rsid w:val="00396E0F"/>
    <w:rsid w:val="00397070"/>
    <w:rsid w:val="00397320"/>
    <w:rsid w:val="00397330"/>
    <w:rsid w:val="003A0389"/>
    <w:rsid w:val="003A0BE9"/>
    <w:rsid w:val="003A1560"/>
    <w:rsid w:val="003A2005"/>
    <w:rsid w:val="003A284C"/>
    <w:rsid w:val="003A36A4"/>
    <w:rsid w:val="003A376C"/>
    <w:rsid w:val="003A471C"/>
    <w:rsid w:val="003A4FBA"/>
    <w:rsid w:val="003A59D1"/>
    <w:rsid w:val="003A5B97"/>
    <w:rsid w:val="003A610D"/>
    <w:rsid w:val="003A6DEF"/>
    <w:rsid w:val="003A7472"/>
    <w:rsid w:val="003A7581"/>
    <w:rsid w:val="003A7701"/>
    <w:rsid w:val="003A7DBB"/>
    <w:rsid w:val="003A7F69"/>
    <w:rsid w:val="003A7F6D"/>
    <w:rsid w:val="003B0BE3"/>
    <w:rsid w:val="003B0D49"/>
    <w:rsid w:val="003B106B"/>
    <w:rsid w:val="003B17AC"/>
    <w:rsid w:val="003B197A"/>
    <w:rsid w:val="003B24BE"/>
    <w:rsid w:val="003B24E1"/>
    <w:rsid w:val="003B2FDB"/>
    <w:rsid w:val="003B39B5"/>
    <w:rsid w:val="003B3D2D"/>
    <w:rsid w:val="003B3F0A"/>
    <w:rsid w:val="003B402D"/>
    <w:rsid w:val="003B4395"/>
    <w:rsid w:val="003B43F2"/>
    <w:rsid w:val="003B45FB"/>
    <w:rsid w:val="003B522A"/>
    <w:rsid w:val="003B55EC"/>
    <w:rsid w:val="003B5612"/>
    <w:rsid w:val="003B6381"/>
    <w:rsid w:val="003B6AEF"/>
    <w:rsid w:val="003B6E43"/>
    <w:rsid w:val="003B78F1"/>
    <w:rsid w:val="003C093E"/>
    <w:rsid w:val="003C1456"/>
    <w:rsid w:val="003C2054"/>
    <w:rsid w:val="003C23D1"/>
    <w:rsid w:val="003C2514"/>
    <w:rsid w:val="003C2A17"/>
    <w:rsid w:val="003C2BA7"/>
    <w:rsid w:val="003C2D28"/>
    <w:rsid w:val="003C2F3E"/>
    <w:rsid w:val="003C3230"/>
    <w:rsid w:val="003C3E7E"/>
    <w:rsid w:val="003C4FF0"/>
    <w:rsid w:val="003C502E"/>
    <w:rsid w:val="003C51ED"/>
    <w:rsid w:val="003C5933"/>
    <w:rsid w:val="003C5EF7"/>
    <w:rsid w:val="003C6324"/>
    <w:rsid w:val="003C6425"/>
    <w:rsid w:val="003C72DA"/>
    <w:rsid w:val="003C73EC"/>
    <w:rsid w:val="003C77ED"/>
    <w:rsid w:val="003D0299"/>
    <w:rsid w:val="003D0662"/>
    <w:rsid w:val="003D073B"/>
    <w:rsid w:val="003D07F7"/>
    <w:rsid w:val="003D144B"/>
    <w:rsid w:val="003D1EC2"/>
    <w:rsid w:val="003D2114"/>
    <w:rsid w:val="003D293B"/>
    <w:rsid w:val="003D2C38"/>
    <w:rsid w:val="003D33EA"/>
    <w:rsid w:val="003D3AA1"/>
    <w:rsid w:val="003D3F4A"/>
    <w:rsid w:val="003D451F"/>
    <w:rsid w:val="003D4797"/>
    <w:rsid w:val="003D4BC4"/>
    <w:rsid w:val="003D577C"/>
    <w:rsid w:val="003D5C5B"/>
    <w:rsid w:val="003D79E4"/>
    <w:rsid w:val="003D7B59"/>
    <w:rsid w:val="003E0173"/>
    <w:rsid w:val="003E099A"/>
    <w:rsid w:val="003E0BD2"/>
    <w:rsid w:val="003E12AE"/>
    <w:rsid w:val="003E1542"/>
    <w:rsid w:val="003E198F"/>
    <w:rsid w:val="003E208F"/>
    <w:rsid w:val="003E21AB"/>
    <w:rsid w:val="003E21EF"/>
    <w:rsid w:val="003E22B6"/>
    <w:rsid w:val="003E2B4C"/>
    <w:rsid w:val="003E2F96"/>
    <w:rsid w:val="003E3459"/>
    <w:rsid w:val="003E36C0"/>
    <w:rsid w:val="003E385C"/>
    <w:rsid w:val="003E392F"/>
    <w:rsid w:val="003E39F2"/>
    <w:rsid w:val="003E3DB7"/>
    <w:rsid w:val="003E3F23"/>
    <w:rsid w:val="003E408C"/>
    <w:rsid w:val="003E5083"/>
    <w:rsid w:val="003E5728"/>
    <w:rsid w:val="003E5B40"/>
    <w:rsid w:val="003E5CA0"/>
    <w:rsid w:val="003E5ED4"/>
    <w:rsid w:val="003E69E7"/>
    <w:rsid w:val="003E6BEE"/>
    <w:rsid w:val="003E7219"/>
    <w:rsid w:val="003E72D0"/>
    <w:rsid w:val="003E7746"/>
    <w:rsid w:val="003E7D41"/>
    <w:rsid w:val="003E7F03"/>
    <w:rsid w:val="003F0850"/>
    <w:rsid w:val="003F0853"/>
    <w:rsid w:val="003F1A56"/>
    <w:rsid w:val="003F1BDB"/>
    <w:rsid w:val="003F1F3A"/>
    <w:rsid w:val="003F253E"/>
    <w:rsid w:val="003F32AE"/>
    <w:rsid w:val="003F36F3"/>
    <w:rsid w:val="003F38D4"/>
    <w:rsid w:val="003F3A13"/>
    <w:rsid w:val="003F4B0B"/>
    <w:rsid w:val="003F5FA1"/>
    <w:rsid w:val="003F68D9"/>
    <w:rsid w:val="003F6E84"/>
    <w:rsid w:val="003F736F"/>
    <w:rsid w:val="003F7EB0"/>
    <w:rsid w:val="00400350"/>
    <w:rsid w:val="004007A7"/>
    <w:rsid w:val="00400931"/>
    <w:rsid w:val="0040139D"/>
    <w:rsid w:val="0040174E"/>
    <w:rsid w:val="0040265A"/>
    <w:rsid w:val="00402DFF"/>
    <w:rsid w:val="00402FCA"/>
    <w:rsid w:val="00403215"/>
    <w:rsid w:val="00403410"/>
    <w:rsid w:val="0040351B"/>
    <w:rsid w:val="00403DF1"/>
    <w:rsid w:val="00404514"/>
    <w:rsid w:val="00404988"/>
    <w:rsid w:val="00404B14"/>
    <w:rsid w:val="004051ED"/>
    <w:rsid w:val="004055DB"/>
    <w:rsid w:val="004055F0"/>
    <w:rsid w:val="0040567F"/>
    <w:rsid w:val="004056A2"/>
    <w:rsid w:val="00406DEF"/>
    <w:rsid w:val="00406ECF"/>
    <w:rsid w:val="004070C2"/>
    <w:rsid w:val="0040732C"/>
    <w:rsid w:val="00407FA7"/>
    <w:rsid w:val="00407FB1"/>
    <w:rsid w:val="0041184F"/>
    <w:rsid w:val="00411A73"/>
    <w:rsid w:val="00411BFB"/>
    <w:rsid w:val="00411DA7"/>
    <w:rsid w:val="0041251D"/>
    <w:rsid w:val="00412741"/>
    <w:rsid w:val="004127A6"/>
    <w:rsid w:val="0041373E"/>
    <w:rsid w:val="00413EC8"/>
    <w:rsid w:val="00414892"/>
    <w:rsid w:val="004149FB"/>
    <w:rsid w:val="00414D0A"/>
    <w:rsid w:val="00414F2F"/>
    <w:rsid w:val="00415AF9"/>
    <w:rsid w:val="004170F2"/>
    <w:rsid w:val="0042058C"/>
    <w:rsid w:val="00420777"/>
    <w:rsid w:val="0042078A"/>
    <w:rsid w:val="00421C83"/>
    <w:rsid w:val="00421D84"/>
    <w:rsid w:val="00421EEF"/>
    <w:rsid w:val="00422389"/>
    <w:rsid w:val="00422446"/>
    <w:rsid w:val="00422A8F"/>
    <w:rsid w:val="00422DE1"/>
    <w:rsid w:val="004236D4"/>
    <w:rsid w:val="00423978"/>
    <w:rsid w:val="004250CD"/>
    <w:rsid w:val="00425803"/>
    <w:rsid w:val="00425C5C"/>
    <w:rsid w:val="0042615D"/>
    <w:rsid w:val="00426467"/>
    <w:rsid w:val="00426744"/>
    <w:rsid w:val="00426FEA"/>
    <w:rsid w:val="004270DA"/>
    <w:rsid w:val="00427192"/>
    <w:rsid w:val="0042730F"/>
    <w:rsid w:val="00427563"/>
    <w:rsid w:val="004277A8"/>
    <w:rsid w:val="00427E6B"/>
    <w:rsid w:val="0043002D"/>
    <w:rsid w:val="00430208"/>
    <w:rsid w:val="0043020B"/>
    <w:rsid w:val="004306CC"/>
    <w:rsid w:val="00430CFA"/>
    <w:rsid w:val="00430E17"/>
    <w:rsid w:val="00430FEF"/>
    <w:rsid w:val="00431D31"/>
    <w:rsid w:val="00432087"/>
    <w:rsid w:val="0043230C"/>
    <w:rsid w:val="00432AA1"/>
    <w:rsid w:val="00432CDC"/>
    <w:rsid w:val="00433BD0"/>
    <w:rsid w:val="00433ED7"/>
    <w:rsid w:val="004349CC"/>
    <w:rsid w:val="00434AEB"/>
    <w:rsid w:val="00434C3A"/>
    <w:rsid w:val="00434D6F"/>
    <w:rsid w:val="004359C9"/>
    <w:rsid w:val="004366EC"/>
    <w:rsid w:val="00436CA3"/>
    <w:rsid w:val="0043781C"/>
    <w:rsid w:val="00437982"/>
    <w:rsid w:val="00437C16"/>
    <w:rsid w:val="00437D54"/>
    <w:rsid w:val="00437D6F"/>
    <w:rsid w:val="00437FD3"/>
    <w:rsid w:val="0044006C"/>
    <w:rsid w:val="004406A4"/>
    <w:rsid w:val="004406AA"/>
    <w:rsid w:val="00440BBB"/>
    <w:rsid w:val="00440C69"/>
    <w:rsid w:val="00440DA9"/>
    <w:rsid w:val="0044254D"/>
    <w:rsid w:val="00442551"/>
    <w:rsid w:val="00442944"/>
    <w:rsid w:val="00442AC7"/>
    <w:rsid w:val="00443F97"/>
    <w:rsid w:val="00444278"/>
    <w:rsid w:val="00444668"/>
    <w:rsid w:val="004446D2"/>
    <w:rsid w:val="004454C1"/>
    <w:rsid w:val="00445658"/>
    <w:rsid w:val="004457F2"/>
    <w:rsid w:val="00445926"/>
    <w:rsid w:val="0044592E"/>
    <w:rsid w:val="00445CBD"/>
    <w:rsid w:val="0044616F"/>
    <w:rsid w:val="0044617F"/>
    <w:rsid w:val="00446252"/>
    <w:rsid w:val="00446A5E"/>
    <w:rsid w:val="004503EB"/>
    <w:rsid w:val="004503FB"/>
    <w:rsid w:val="00450A18"/>
    <w:rsid w:val="00452418"/>
    <w:rsid w:val="004525F3"/>
    <w:rsid w:val="00452B40"/>
    <w:rsid w:val="004534A9"/>
    <w:rsid w:val="00453B11"/>
    <w:rsid w:val="00453B92"/>
    <w:rsid w:val="00454565"/>
    <w:rsid w:val="00454DC8"/>
    <w:rsid w:val="00455535"/>
    <w:rsid w:val="00455608"/>
    <w:rsid w:val="00455721"/>
    <w:rsid w:val="00455B0F"/>
    <w:rsid w:val="00456624"/>
    <w:rsid w:val="00456673"/>
    <w:rsid w:val="004567EC"/>
    <w:rsid w:val="00456DF7"/>
    <w:rsid w:val="00457070"/>
    <w:rsid w:val="004570AD"/>
    <w:rsid w:val="00457245"/>
    <w:rsid w:val="00457BF6"/>
    <w:rsid w:val="00457E98"/>
    <w:rsid w:val="00460544"/>
    <w:rsid w:val="0046139F"/>
    <w:rsid w:val="00461408"/>
    <w:rsid w:val="004616BF"/>
    <w:rsid w:val="00461787"/>
    <w:rsid w:val="00461A1F"/>
    <w:rsid w:val="00461A63"/>
    <w:rsid w:val="00462348"/>
    <w:rsid w:val="00463547"/>
    <w:rsid w:val="00463716"/>
    <w:rsid w:val="00463725"/>
    <w:rsid w:val="004637C0"/>
    <w:rsid w:val="00463C36"/>
    <w:rsid w:val="00463D49"/>
    <w:rsid w:val="00464B78"/>
    <w:rsid w:val="00465B55"/>
    <w:rsid w:val="00465FCD"/>
    <w:rsid w:val="00466223"/>
    <w:rsid w:val="00466422"/>
    <w:rsid w:val="0046689C"/>
    <w:rsid w:val="00466B48"/>
    <w:rsid w:val="00467D80"/>
    <w:rsid w:val="0047078C"/>
    <w:rsid w:val="004710D8"/>
    <w:rsid w:val="00471311"/>
    <w:rsid w:val="004715BB"/>
    <w:rsid w:val="004717C0"/>
    <w:rsid w:val="00472092"/>
    <w:rsid w:val="004720C6"/>
    <w:rsid w:val="00473323"/>
    <w:rsid w:val="00473CAE"/>
    <w:rsid w:val="00473E8D"/>
    <w:rsid w:val="004740BB"/>
    <w:rsid w:val="00474EEE"/>
    <w:rsid w:val="00475239"/>
    <w:rsid w:val="00475430"/>
    <w:rsid w:val="004758C0"/>
    <w:rsid w:val="00475BB7"/>
    <w:rsid w:val="00476873"/>
    <w:rsid w:val="004770DA"/>
    <w:rsid w:val="0047795C"/>
    <w:rsid w:val="004803F9"/>
    <w:rsid w:val="00480469"/>
    <w:rsid w:val="00480728"/>
    <w:rsid w:val="004809CD"/>
    <w:rsid w:val="00481258"/>
    <w:rsid w:val="004812D0"/>
    <w:rsid w:val="00481514"/>
    <w:rsid w:val="004817AA"/>
    <w:rsid w:val="00481AC7"/>
    <w:rsid w:val="00481FF8"/>
    <w:rsid w:val="0048272F"/>
    <w:rsid w:val="00484152"/>
    <w:rsid w:val="00484565"/>
    <w:rsid w:val="00484D7A"/>
    <w:rsid w:val="004850AE"/>
    <w:rsid w:val="004850DD"/>
    <w:rsid w:val="0048533E"/>
    <w:rsid w:val="00485343"/>
    <w:rsid w:val="00485B28"/>
    <w:rsid w:val="00486429"/>
    <w:rsid w:val="00486862"/>
    <w:rsid w:val="0048694E"/>
    <w:rsid w:val="00486A98"/>
    <w:rsid w:val="00486C65"/>
    <w:rsid w:val="00486D9B"/>
    <w:rsid w:val="0048707E"/>
    <w:rsid w:val="004877F2"/>
    <w:rsid w:val="00487C84"/>
    <w:rsid w:val="00487ED0"/>
    <w:rsid w:val="00490690"/>
    <w:rsid w:val="004913AE"/>
    <w:rsid w:val="00491BE7"/>
    <w:rsid w:val="0049251F"/>
    <w:rsid w:val="0049259E"/>
    <w:rsid w:val="0049352D"/>
    <w:rsid w:val="00493D6A"/>
    <w:rsid w:val="0049418F"/>
    <w:rsid w:val="004941CA"/>
    <w:rsid w:val="00494AFD"/>
    <w:rsid w:val="00494DDE"/>
    <w:rsid w:val="00494E76"/>
    <w:rsid w:val="00494F89"/>
    <w:rsid w:val="004956C4"/>
    <w:rsid w:val="00495A1C"/>
    <w:rsid w:val="00495D85"/>
    <w:rsid w:val="0049606C"/>
    <w:rsid w:val="0049616C"/>
    <w:rsid w:val="004969C7"/>
    <w:rsid w:val="00496AED"/>
    <w:rsid w:val="004974EE"/>
    <w:rsid w:val="004A0282"/>
    <w:rsid w:val="004A0478"/>
    <w:rsid w:val="004A06F6"/>
    <w:rsid w:val="004A08AA"/>
    <w:rsid w:val="004A0B49"/>
    <w:rsid w:val="004A1069"/>
    <w:rsid w:val="004A1C5C"/>
    <w:rsid w:val="004A24AF"/>
    <w:rsid w:val="004A25D2"/>
    <w:rsid w:val="004A28AC"/>
    <w:rsid w:val="004A2D6A"/>
    <w:rsid w:val="004A2E18"/>
    <w:rsid w:val="004A3850"/>
    <w:rsid w:val="004A3C68"/>
    <w:rsid w:val="004A4119"/>
    <w:rsid w:val="004A4399"/>
    <w:rsid w:val="004A4D20"/>
    <w:rsid w:val="004A5A41"/>
    <w:rsid w:val="004A5C71"/>
    <w:rsid w:val="004A67F9"/>
    <w:rsid w:val="004A79BC"/>
    <w:rsid w:val="004A79F4"/>
    <w:rsid w:val="004A7F8B"/>
    <w:rsid w:val="004B07D1"/>
    <w:rsid w:val="004B0DA9"/>
    <w:rsid w:val="004B11E1"/>
    <w:rsid w:val="004B18DF"/>
    <w:rsid w:val="004B1B13"/>
    <w:rsid w:val="004B2F64"/>
    <w:rsid w:val="004B3177"/>
    <w:rsid w:val="004B35CE"/>
    <w:rsid w:val="004B3687"/>
    <w:rsid w:val="004B3920"/>
    <w:rsid w:val="004B3B1F"/>
    <w:rsid w:val="004B3DF4"/>
    <w:rsid w:val="004B42CE"/>
    <w:rsid w:val="004B4CA4"/>
    <w:rsid w:val="004B551F"/>
    <w:rsid w:val="004B5B94"/>
    <w:rsid w:val="004B5CBC"/>
    <w:rsid w:val="004B654D"/>
    <w:rsid w:val="004B70F5"/>
    <w:rsid w:val="004B737A"/>
    <w:rsid w:val="004B7722"/>
    <w:rsid w:val="004B787A"/>
    <w:rsid w:val="004B7EE0"/>
    <w:rsid w:val="004C00A7"/>
    <w:rsid w:val="004C04C9"/>
    <w:rsid w:val="004C0D1E"/>
    <w:rsid w:val="004C101D"/>
    <w:rsid w:val="004C1605"/>
    <w:rsid w:val="004C1EB0"/>
    <w:rsid w:val="004C2CE8"/>
    <w:rsid w:val="004C405A"/>
    <w:rsid w:val="004C4253"/>
    <w:rsid w:val="004C4F90"/>
    <w:rsid w:val="004C5080"/>
    <w:rsid w:val="004C53C3"/>
    <w:rsid w:val="004C54B2"/>
    <w:rsid w:val="004C5CE1"/>
    <w:rsid w:val="004C65CA"/>
    <w:rsid w:val="004C772C"/>
    <w:rsid w:val="004C7AE5"/>
    <w:rsid w:val="004D0161"/>
    <w:rsid w:val="004D08B0"/>
    <w:rsid w:val="004D0C87"/>
    <w:rsid w:val="004D0F6B"/>
    <w:rsid w:val="004D113E"/>
    <w:rsid w:val="004D12FE"/>
    <w:rsid w:val="004D1458"/>
    <w:rsid w:val="004D15DE"/>
    <w:rsid w:val="004D18A9"/>
    <w:rsid w:val="004D1E78"/>
    <w:rsid w:val="004D32B9"/>
    <w:rsid w:val="004D3D12"/>
    <w:rsid w:val="004D41AD"/>
    <w:rsid w:val="004D4248"/>
    <w:rsid w:val="004D4DF8"/>
    <w:rsid w:val="004D4E96"/>
    <w:rsid w:val="004D5962"/>
    <w:rsid w:val="004D5F2C"/>
    <w:rsid w:val="004D68CA"/>
    <w:rsid w:val="004D6F5B"/>
    <w:rsid w:val="004D7139"/>
    <w:rsid w:val="004D725B"/>
    <w:rsid w:val="004D7317"/>
    <w:rsid w:val="004D7348"/>
    <w:rsid w:val="004D7A8D"/>
    <w:rsid w:val="004D7BFA"/>
    <w:rsid w:val="004D7EC1"/>
    <w:rsid w:val="004D7FDD"/>
    <w:rsid w:val="004E039C"/>
    <w:rsid w:val="004E0403"/>
    <w:rsid w:val="004E046B"/>
    <w:rsid w:val="004E0975"/>
    <w:rsid w:val="004E0996"/>
    <w:rsid w:val="004E0A21"/>
    <w:rsid w:val="004E11DA"/>
    <w:rsid w:val="004E1693"/>
    <w:rsid w:val="004E1701"/>
    <w:rsid w:val="004E192A"/>
    <w:rsid w:val="004E1BB9"/>
    <w:rsid w:val="004E1C1F"/>
    <w:rsid w:val="004E1D3F"/>
    <w:rsid w:val="004E1D9D"/>
    <w:rsid w:val="004E210C"/>
    <w:rsid w:val="004E33B4"/>
    <w:rsid w:val="004E3462"/>
    <w:rsid w:val="004E37C4"/>
    <w:rsid w:val="004E3C98"/>
    <w:rsid w:val="004E4043"/>
    <w:rsid w:val="004E4527"/>
    <w:rsid w:val="004E4EC4"/>
    <w:rsid w:val="004E50F0"/>
    <w:rsid w:val="004E57B7"/>
    <w:rsid w:val="004E59F4"/>
    <w:rsid w:val="004E5BCF"/>
    <w:rsid w:val="004E5E87"/>
    <w:rsid w:val="004E6745"/>
    <w:rsid w:val="004E73C9"/>
    <w:rsid w:val="004E74AC"/>
    <w:rsid w:val="004F0424"/>
    <w:rsid w:val="004F04F3"/>
    <w:rsid w:val="004F0A38"/>
    <w:rsid w:val="004F1A83"/>
    <w:rsid w:val="004F23E6"/>
    <w:rsid w:val="004F2DCF"/>
    <w:rsid w:val="004F2E75"/>
    <w:rsid w:val="004F2FDC"/>
    <w:rsid w:val="004F320A"/>
    <w:rsid w:val="004F3E0F"/>
    <w:rsid w:val="004F3E52"/>
    <w:rsid w:val="004F4BD2"/>
    <w:rsid w:val="004F5558"/>
    <w:rsid w:val="004F607D"/>
    <w:rsid w:val="004F6400"/>
    <w:rsid w:val="004F6793"/>
    <w:rsid w:val="004F6B47"/>
    <w:rsid w:val="004F6D97"/>
    <w:rsid w:val="004F72E1"/>
    <w:rsid w:val="004F7846"/>
    <w:rsid w:val="005001C6"/>
    <w:rsid w:val="0050070A"/>
    <w:rsid w:val="00500947"/>
    <w:rsid w:val="00500D16"/>
    <w:rsid w:val="00501174"/>
    <w:rsid w:val="00501B2F"/>
    <w:rsid w:val="00502220"/>
    <w:rsid w:val="00502557"/>
    <w:rsid w:val="005029C0"/>
    <w:rsid w:val="0050467D"/>
    <w:rsid w:val="00505632"/>
    <w:rsid w:val="00505EA7"/>
    <w:rsid w:val="00505F77"/>
    <w:rsid w:val="005069A3"/>
    <w:rsid w:val="00507323"/>
    <w:rsid w:val="00510204"/>
    <w:rsid w:val="0051036F"/>
    <w:rsid w:val="0051055F"/>
    <w:rsid w:val="00511B1F"/>
    <w:rsid w:val="0051210E"/>
    <w:rsid w:val="005124A7"/>
    <w:rsid w:val="00512756"/>
    <w:rsid w:val="005136E2"/>
    <w:rsid w:val="00513773"/>
    <w:rsid w:val="005138F6"/>
    <w:rsid w:val="00513D44"/>
    <w:rsid w:val="0051405E"/>
    <w:rsid w:val="0051430E"/>
    <w:rsid w:val="00514503"/>
    <w:rsid w:val="005155E8"/>
    <w:rsid w:val="00515899"/>
    <w:rsid w:val="00515F62"/>
    <w:rsid w:val="00516027"/>
    <w:rsid w:val="00516133"/>
    <w:rsid w:val="00516390"/>
    <w:rsid w:val="005168B6"/>
    <w:rsid w:val="00516B3D"/>
    <w:rsid w:val="005178BC"/>
    <w:rsid w:val="005178C8"/>
    <w:rsid w:val="00517CB7"/>
    <w:rsid w:val="00517EA4"/>
    <w:rsid w:val="0052139F"/>
    <w:rsid w:val="00521F4B"/>
    <w:rsid w:val="00522BE0"/>
    <w:rsid w:val="00523007"/>
    <w:rsid w:val="005234AB"/>
    <w:rsid w:val="0052425F"/>
    <w:rsid w:val="005245EE"/>
    <w:rsid w:val="005247B4"/>
    <w:rsid w:val="00526BC8"/>
    <w:rsid w:val="00527100"/>
    <w:rsid w:val="00527158"/>
    <w:rsid w:val="005277DC"/>
    <w:rsid w:val="00527917"/>
    <w:rsid w:val="0052793E"/>
    <w:rsid w:val="00527BE7"/>
    <w:rsid w:val="0053007C"/>
    <w:rsid w:val="005302CF"/>
    <w:rsid w:val="00530C28"/>
    <w:rsid w:val="00531BC8"/>
    <w:rsid w:val="00531EC4"/>
    <w:rsid w:val="005323A9"/>
    <w:rsid w:val="0053263D"/>
    <w:rsid w:val="00532664"/>
    <w:rsid w:val="00532BDE"/>
    <w:rsid w:val="00532ED3"/>
    <w:rsid w:val="0053338F"/>
    <w:rsid w:val="005333DA"/>
    <w:rsid w:val="005338FF"/>
    <w:rsid w:val="00534061"/>
    <w:rsid w:val="005343EF"/>
    <w:rsid w:val="00535387"/>
    <w:rsid w:val="00535462"/>
    <w:rsid w:val="0053618D"/>
    <w:rsid w:val="00536219"/>
    <w:rsid w:val="00536D05"/>
    <w:rsid w:val="0053779F"/>
    <w:rsid w:val="00537DA6"/>
    <w:rsid w:val="005408F6"/>
    <w:rsid w:val="0054228C"/>
    <w:rsid w:val="0054288A"/>
    <w:rsid w:val="005428D0"/>
    <w:rsid w:val="0054356D"/>
    <w:rsid w:val="00544172"/>
    <w:rsid w:val="00544826"/>
    <w:rsid w:val="0054497F"/>
    <w:rsid w:val="00544B29"/>
    <w:rsid w:val="00545CAD"/>
    <w:rsid w:val="005463A3"/>
    <w:rsid w:val="00546B5E"/>
    <w:rsid w:val="00546FFF"/>
    <w:rsid w:val="00547B63"/>
    <w:rsid w:val="00547DDE"/>
    <w:rsid w:val="005506F0"/>
    <w:rsid w:val="0055090C"/>
    <w:rsid w:val="00551425"/>
    <w:rsid w:val="00551475"/>
    <w:rsid w:val="005516F3"/>
    <w:rsid w:val="00551D55"/>
    <w:rsid w:val="00551FBF"/>
    <w:rsid w:val="00552570"/>
    <w:rsid w:val="00552703"/>
    <w:rsid w:val="005529B6"/>
    <w:rsid w:val="00552E75"/>
    <w:rsid w:val="00553FAF"/>
    <w:rsid w:val="005540C8"/>
    <w:rsid w:val="005548F4"/>
    <w:rsid w:val="00554BE7"/>
    <w:rsid w:val="00554C35"/>
    <w:rsid w:val="00555165"/>
    <w:rsid w:val="005553BA"/>
    <w:rsid w:val="00556426"/>
    <w:rsid w:val="005564AB"/>
    <w:rsid w:val="00556CE1"/>
    <w:rsid w:val="00556F5D"/>
    <w:rsid w:val="00557317"/>
    <w:rsid w:val="00557935"/>
    <w:rsid w:val="00560A1B"/>
    <w:rsid w:val="00560A6E"/>
    <w:rsid w:val="00560C97"/>
    <w:rsid w:val="00560F81"/>
    <w:rsid w:val="00561017"/>
    <w:rsid w:val="0056169D"/>
    <w:rsid w:val="00561C0F"/>
    <w:rsid w:val="0056312D"/>
    <w:rsid w:val="00563855"/>
    <w:rsid w:val="0056394D"/>
    <w:rsid w:val="005639F0"/>
    <w:rsid w:val="00564565"/>
    <w:rsid w:val="00564F67"/>
    <w:rsid w:val="0056507E"/>
    <w:rsid w:val="005650AE"/>
    <w:rsid w:val="005656A8"/>
    <w:rsid w:val="00565EE6"/>
    <w:rsid w:val="00566C4B"/>
    <w:rsid w:val="0057114A"/>
    <w:rsid w:val="00571A98"/>
    <w:rsid w:val="0057242A"/>
    <w:rsid w:val="0057249B"/>
    <w:rsid w:val="00574DBE"/>
    <w:rsid w:val="005759B9"/>
    <w:rsid w:val="00575F6C"/>
    <w:rsid w:val="0057719B"/>
    <w:rsid w:val="0057722D"/>
    <w:rsid w:val="005774B9"/>
    <w:rsid w:val="00577B24"/>
    <w:rsid w:val="0058039B"/>
    <w:rsid w:val="0058064E"/>
    <w:rsid w:val="00580B26"/>
    <w:rsid w:val="00580D44"/>
    <w:rsid w:val="00580DA3"/>
    <w:rsid w:val="005814D9"/>
    <w:rsid w:val="005814EC"/>
    <w:rsid w:val="005817DF"/>
    <w:rsid w:val="005818E6"/>
    <w:rsid w:val="005820AC"/>
    <w:rsid w:val="0058244A"/>
    <w:rsid w:val="00582A8A"/>
    <w:rsid w:val="0058341C"/>
    <w:rsid w:val="00583517"/>
    <w:rsid w:val="00583BF6"/>
    <w:rsid w:val="00583E51"/>
    <w:rsid w:val="0058487C"/>
    <w:rsid w:val="005850C8"/>
    <w:rsid w:val="00585E17"/>
    <w:rsid w:val="00586002"/>
    <w:rsid w:val="0058611A"/>
    <w:rsid w:val="005861EE"/>
    <w:rsid w:val="0058655D"/>
    <w:rsid w:val="00586667"/>
    <w:rsid w:val="005869B2"/>
    <w:rsid w:val="005869FD"/>
    <w:rsid w:val="00587656"/>
    <w:rsid w:val="0058768D"/>
    <w:rsid w:val="005879B6"/>
    <w:rsid w:val="00590336"/>
    <w:rsid w:val="00590E78"/>
    <w:rsid w:val="00590E8E"/>
    <w:rsid w:val="005917DC"/>
    <w:rsid w:val="00591B41"/>
    <w:rsid w:val="00592C6E"/>
    <w:rsid w:val="00592ED9"/>
    <w:rsid w:val="005930F8"/>
    <w:rsid w:val="005939D2"/>
    <w:rsid w:val="00593B94"/>
    <w:rsid w:val="00594007"/>
    <w:rsid w:val="00594C9E"/>
    <w:rsid w:val="00595871"/>
    <w:rsid w:val="00595984"/>
    <w:rsid w:val="00595C3A"/>
    <w:rsid w:val="00595C81"/>
    <w:rsid w:val="00595DD8"/>
    <w:rsid w:val="005965F3"/>
    <w:rsid w:val="005974B1"/>
    <w:rsid w:val="0059767E"/>
    <w:rsid w:val="00597806"/>
    <w:rsid w:val="005978A3"/>
    <w:rsid w:val="005A0033"/>
    <w:rsid w:val="005A0097"/>
    <w:rsid w:val="005A0409"/>
    <w:rsid w:val="005A11E6"/>
    <w:rsid w:val="005A12D0"/>
    <w:rsid w:val="005A14B9"/>
    <w:rsid w:val="005A2189"/>
    <w:rsid w:val="005A234F"/>
    <w:rsid w:val="005A2925"/>
    <w:rsid w:val="005A2997"/>
    <w:rsid w:val="005A2B48"/>
    <w:rsid w:val="005A2F16"/>
    <w:rsid w:val="005A33A5"/>
    <w:rsid w:val="005A35D8"/>
    <w:rsid w:val="005A3E53"/>
    <w:rsid w:val="005A4469"/>
    <w:rsid w:val="005A499D"/>
    <w:rsid w:val="005A4DFE"/>
    <w:rsid w:val="005A553E"/>
    <w:rsid w:val="005A64B1"/>
    <w:rsid w:val="005A65E9"/>
    <w:rsid w:val="005A69C4"/>
    <w:rsid w:val="005A6B77"/>
    <w:rsid w:val="005A737B"/>
    <w:rsid w:val="005A771B"/>
    <w:rsid w:val="005A7B02"/>
    <w:rsid w:val="005A7D33"/>
    <w:rsid w:val="005A7F92"/>
    <w:rsid w:val="005B02F6"/>
    <w:rsid w:val="005B1397"/>
    <w:rsid w:val="005B17EE"/>
    <w:rsid w:val="005B1D36"/>
    <w:rsid w:val="005B1D92"/>
    <w:rsid w:val="005B208D"/>
    <w:rsid w:val="005B25E5"/>
    <w:rsid w:val="005B2658"/>
    <w:rsid w:val="005B27A0"/>
    <w:rsid w:val="005B2B13"/>
    <w:rsid w:val="005B2EDF"/>
    <w:rsid w:val="005B3100"/>
    <w:rsid w:val="005B3266"/>
    <w:rsid w:val="005B35C7"/>
    <w:rsid w:val="005B3C14"/>
    <w:rsid w:val="005B3DB7"/>
    <w:rsid w:val="005B4193"/>
    <w:rsid w:val="005B4882"/>
    <w:rsid w:val="005B4B56"/>
    <w:rsid w:val="005B55FA"/>
    <w:rsid w:val="005B5712"/>
    <w:rsid w:val="005B58BE"/>
    <w:rsid w:val="005B5CEC"/>
    <w:rsid w:val="005B5E7A"/>
    <w:rsid w:val="005B61B0"/>
    <w:rsid w:val="005B63BD"/>
    <w:rsid w:val="005B6A25"/>
    <w:rsid w:val="005B71AB"/>
    <w:rsid w:val="005B7750"/>
    <w:rsid w:val="005B793B"/>
    <w:rsid w:val="005B796B"/>
    <w:rsid w:val="005B7AE1"/>
    <w:rsid w:val="005C035B"/>
    <w:rsid w:val="005C0CC7"/>
    <w:rsid w:val="005C0F29"/>
    <w:rsid w:val="005C145D"/>
    <w:rsid w:val="005C1727"/>
    <w:rsid w:val="005C1E91"/>
    <w:rsid w:val="005C252B"/>
    <w:rsid w:val="005C280E"/>
    <w:rsid w:val="005C3209"/>
    <w:rsid w:val="005C321D"/>
    <w:rsid w:val="005C3538"/>
    <w:rsid w:val="005C3A99"/>
    <w:rsid w:val="005C3F2A"/>
    <w:rsid w:val="005C51E6"/>
    <w:rsid w:val="005C5662"/>
    <w:rsid w:val="005C56FD"/>
    <w:rsid w:val="005C5F2A"/>
    <w:rsid w:val="005C661B"/>
    <w:rsid w:val="005C662D"/>
    <w:rsid w:val="005C6B6C"/>
    <w:rsid w:val="005C6DAD"/>
    <w:rsid w:val="005C7A40"/>
    <w:rsid w:val="005C7DE7"/>
    <w:rsid w:val="005D026F"/>
    <w:rsid w:val="005D0562"/>
    <w:rsid w:val="005D0B1D"/>
    <w:rsid w:val="005D178D"/>
    <w:rsid w:val="005D1C96"/>
    <w:rsid w:val="005D27E9"/>
    <w:rsid w:val="005D2958"/>
    <w:rsid w:val="005D3972"/>
    <w:rsid w:val="005D3DFD"/>
    <w:rsid w:val="005D407E"/>
    <w:rsid w:val="005D4383"/>
    <w:rsid w:val="005D4749"/>
    <w:rsid w:val="005D52A3"/>
    <w:rsid w:val="005D634B"/>
    <w:rsid w:val="005D72EC"/>
    <w:rsid w:val="005D76B9"/>
    <w:rsid w:val="005E0172"/>
    <w:rsid w:val="005E1524"/>
    <w:rsid w:val="005E1531"/>
    <w:rsid w:val="005E1587"/>
    <w:rsid w:val="005E19D0"/>
    <w:rsid w:val="005E1DC5"/>
    <w:rsid w:val="005E2260"/>
    <w:rsid w:val="005E2CDE"/>
    <w:rsid w:val="005E38C4"/>
    <w:rsid w:val="005E38DD"/>
    <w:rsid w:val="005E391C"/>
    <w:rsid w:val="005E50AD"/>
    <w:rsid w:val="005E543A"/>
    <w:rsid w:val="005E59CB"/>
    <w:rsid w:val="005E5B35"/>
    <w:rsid w:val="005E5E7B"/>
    <w:rsid w:val="005E5EE3"/>
    <w:rsid w:val="005E63A8"/>
    <w:rsid w:val="005E6995"/>
    <w:rsid w:val="005E6EA7"/>
    <w:rsid w:val="005E7015"/>
    <w:rsid w:val="005E7043"/>
    <w:rsid w:val="005F03FE"/>
    <w:rsid w:val="005F05E7"/>
    <w:rsid w:val="005F0CEB"/>
    <w:rsid w:val="005F12E5"/>
    <w:rsid w:val="005F1F6D"/>
    <w:rsid w:val="005F20BE"/>
    <w:rsid w:val="005F2177"/>
    <w:rsid w:val="005F23B7"/>
    <w:rsid w:val="005F2459"/>
    <w:rsid w:val="005F26AF"/>
    <w:rsid w:val="005F331F"/>
    <w:rsid w:val="005F3341"/>
    <w:rsid w:val="005F3612"/>
    <w:rsid w:val="005F36FB"/>
    <w:rsid w:val="005F3734"/>
    <w:rsid w:val="005F3D00"/>
    <w:rsid w:val="005F44F0"/>
    <w:rsid w:val="005F482F"/>
    <w:rsid w:val="005F4D7C"/>
    <w:rsid w:val="005F524B"/>
    <w:rsid w:val="005F5A3A"/>
    <w:rsid w:val="005F5AA9"/>
    <w:rsid w:val="005F5C53"/>
    <w:rsid w:val="005F631C"/>
    <w:rsid w:val="005F7632"/>
    <w:rsid w:val="005F7877"/>
    <w:rsid w:val="005F795F"/>
    <w:rsid w:val="005F7A0E"/>
    <w:rsid w:val="005F7A12"/>
    <w:rsid w:val="00600201"/>
    <w:rsid w:val="00600D37"/>
    <w:rsid w:val="00600ED9"/>
    <w:rsid w:val="00600F3A"/>
    <w:rsid w:val="00600F5A"/>
    <w:rsid w:val="00601266"/>
    <w:rsid w:val="00601625"/>
    <w:rsid w:val="00601973"/>
    <w:rsid w:val="00601BA5"/>
    <w:rsid w:val="00602938"/>
    <w:rsid w:val="00603A07"/>
    <w:rsid w:val="00603E57"/>
    <w:rsid w:val="006042C8"/>
    <w:rsid w:val="006045B4"/>
    <w:rsid w:val="0060478B"/>
    <w:rsid w:val="00605313"/>
    <w:rsid w:val="00605339"/>
    <w:rsid w:val="00606099"/>
    <w:rsid w:val="00606612"/>
    <w:rsid w:val="00606BCA"/>
    <w:rsid w:val="00606D33"/>
    <w:rsid w:val="00606D8C"/>
    <w:rsid w:val="00606E74"/>
    <w:rsid w:val="00610286"/>
    <w:rsid w:val="00610E67"/>
    <w:rsid w:val="00610F6C"/>
    <w:rsid w:val="00611017"/>
    <w:rsid w:val="0061103D"/>
    <w:rsid w:val="006110FA"/>
    <w:rsid w:val="0061140C"/>
    <w:rsid w:val="006118BE"/>
    <w:rsid w:val="00611A0C"/>
    <w:rsid w:val="00611A92"/>
    <w:rsid w:val="00612CAD"/>
    <w:rsid w:val="00612EA4"/>
    <w:rsid w:val="0061358D"/>
    <w:rsid w:val="00613673"/>
    <w:rsid w:val="00613BB0"/>
    <w:rsid w:val="00613CF2"/>
    <w:rsid w:val="00613F05"/>
    <w:rsid w:val="0061410F"/>
    <w:rsid w:val="006143B4"/>
    <w:rsid w:val="006145F8"/>
    <w:rsid w:val="00614F3E"/>
    <w:rsid w:val="00615518"/>
    <w:rsid w:val="006156D3"/>
    <w:rsid w:val="00615AC1"/>
    <w:rsid w:val="00615CB1"/>
    <w:rsid w:val="006163DE"/>
    <w:rsid w:val="0061640A"/>
    <w:rsid w:val="006165E2"/>
    <w:rsid w:val="0061672F"/>
    <w:rsid w:val="006167E2"/>
    <w:rsid w:val="006168E3"/>
    <w:rsid w:val="00616F0E"/>
    <w:rsid w:val="00617F6C"/>
    <w:rsid w:val="0062003B"/>
    <w:rsid w:val="006204CA"/>
    <w:rsid w:val="006204EF"/>
    <w:rsid w:val="00620C87"/>
    <w:rsid w:val="00620F9D"/>
    <w:rsid w:val="00621EAC"/>
    <w:rsid w:val="006228A7"/>
    <w:rsid w:val="00622FD0"/>
    <w:rsid w:val="00623ABD"/>
    <w:rsid w:val="00623CB1"/>
    <w:rsid w:val="00623D50"/>
    <w:rsid w:val="00623FCA"/>
    <w:rsid w:val="00624313"/>
    <w:rsid w:val="00624BB4"/>
    <w:rsid w:val="00625D87"/>
    <w:rsid w:val="00625D9D"/>
    <w:rsid w:val="00625FA6"/>
    <w:rsid w:val="00626C07"/>
    <w:rsid w:val="00626F1F"/>
    <w:rsid w:val="00627082"/>
    <w:rsid w:val="00627177"/>
    <w:rsid w:val="006278FB"/>
    <w:rsid w:val="00630394"/>
    <w:rsid w:val="0063103B"/>
    <w:rsid w:val="0063109A"/>
    <w:rsid w:val="006323F9"/>
    <w:rsid w:val="006337EF"/>
    <w:rsid w:val="00634F93"/>
    <w:rsid w:val="006350E4"/>
    <w:rsid w:val="00635389"/>
    <w:rsid w:val="00635551"/>
    <w:rsid w:val="00635722"/>
    <w:rsid w:val="00635A4A"/>
    <w:rsid w:val="00635B79"/>
    <w:rsid w:val="00635CA9"/>
    <w:rsid w:val="00636059"/>
    <w:rsid w:val="006362B7"/>
    <w:rsid w:val="0063648A"/>
    <w:rsid w:val="006367AC"/>
    <w:rsid w:val="00636965"/>
    <w:rsid w:val="00636D90"/>
    <w:rsid w:val="006375A6"/>
    <w:rsid w:val="006376A9"/>
    <w:rsid w:val="006402EA"/>
    <w:rsid w:val="00640F07"/>
    <w:rsid w:val="00641035"/>
    <w:rsid w:val="00641EC7"/>
    <w:rsid w:val="00641F3F"/>
    <w:rsid w:val="006421B0"/>
    <w:rsid w:val="00642315"/>
    <w:rsid w:val="00642939"/>
    <w:rsid w:val="00642BDE"/>
    <w:rsid w:val="0064318C"/>
    <w:rsid w:val="006432FC"/>
    <w:rsid w:val="00643A23"/>
    <w:rsid w:val="00643E06"/>
    <w:rsid w:val="006443BB"/>
    <w:rsid w:val="006461E2"/>
    <w:rsid w:val="0064690E"/>
    <w:rsid w:val="00647076"/>
    <w:rsid w:val="00647DE9"/>
    <w:rsid w:val="00650665"/>
    <w:rsid w:val="0065075F"/>
    <w:rsid w:val="00650F32"/>
    <w:rsid w:val="006512F7"/>
    <w:rsid w:val="00652883"/>
    <w:rsid w:val="006529AE"/>
    <w:rsid w:val="00652ADA"/>
    <w:rsid w:val="00652BFA"/>
    <w:rsid w:val="00653875"/>
    <w:rsid w:val="00653992"/>
    <w:rsid w:val="00654EB3"/>
    <w:rsid w:val="00655393"/>
    <w:rsid w:val="00655916"/>
    <w:rsid w:val="006560CC"/>
    <w:rsid w:val="00656EBC"/>
    <w:rsid w:val="0065782B"/>
    <w:rsid w:val="00657F97"/>
    <w:rsid w:val="0066041F"/>
    <w:rsid w:val="0066090F"/>
    <w:rsid w:val="00660BC6"/>
    <w:rsid w:val="00660D18"/>
    <w:rsid w:val="00660D57"/>
    <w:rsid w:val="00660D75"/>
    <w:rsid w:val="006613B8"/>
    <w:rsid w:val="00661DAD"/>
    <w:rsid w:val="00662A1C"/>
    <w:rsid w:val="00662A7D"/>
    <w:rsid w:val="006631E0"/>
    <w:rsid w:val="00663407"/>
    <w:rsid w:val="00663456"/>
    <w:rsid w:val="0066365F"/>
    <w:rsid w:val="006636E3"/>
    <w:rsid w:val="00664343"/>
    <w:rsid w:val="006645D7"/>
    <w:rsid w:val="00664CE3"/>
    <w:rsid w:val="00664E0E"/>
    <w:rsid w:val="00664E2C"/>
    <w:rsid w:val="006654B2"/>
    <w:rsid w:val="0066634B"/>
    <w:rsid w:val="00666523"/>
    <w:rsid w:val="00666C60"/>
    <w:rsid w:val="006674B9"/>
    <w:rsid w:val="006711C3"/>
    <w:rsid w:val="006724D9"/>
    <w:rsid w:val="00672818"/>
    <w:rsid w:val="00672DB1"/>
    <w:rsid w:val="0067307B"/>
    <w:rsid w:val="00673ACE"/>
    <w:rsid w:val="00673BBF"/>
    <w:rsid w:val="0067464F"/>
    <w:rsid w:val="00674E25"/>
    <w:rsid w:val="00674E90"/>
    <w:rsid w:val="00674F2F"/>
    <w:rsid w:val="006757C6"/>
    <w:rsid w:val="00676618"/>
    <w:rsid w:val="00677B97"/>
    <w:rsid w:val="0068087E"/>
    <w:rsid w:val="00680AEA"/>
    <w:rsid w:val="00680EC8"/>
    <w:rsid w:val="006810EC"/>
    <w:rsid w:val="00681624"/>
    <w:rsid w:val="006818F9"/>
    <w:rsid w:val="00681ACF"/>
    <w:rsid w:val="00682B5B"/>
    <w:rsid w:val="00683251"/>
    <w:rsid w:val="006836BA"/>
    <w:rsid w:val="006839EA"/>
    <w:rsid w:val="00683FAD"/>
    <w:rsid w:val="00684636"/>
    <w:rsid w:val="0068492B"/>
    <w:rsid w:val="0068541D"/>
    <w:rsid w:val="006858DF"/>
    <w:rsid w:val="00685DA2"/>
    <w:rsid w:val="00686487"/>
    <w:rsid w:val="00686556"/>
    <w:rsid w:val="006866A0"/>
    <w:rsid w:val="006869A7"/>
    <w:rsid w:val="00686C62"/>
    <w:rsid w:val="006872F2"/>
    <w:rsid w:val="00687506"/>
    <w:rsid w:val="0068774C"/>
    <w:rsid w:val="00687C22"/>
    <w:rsid w:val="006903A1"/>
    <w:rsid w:val="00690A15"/>
    <w:rsid w:val="00690B99"/>
    <w:rsid w:val="0069110E"/>
    <w:rsid w:val="0069130E"/>
    <w:rsid w:val="00691734"/>
    <w:rsid w:val="00692314"/>
    <w:rsid w:val="00692E55"/>
    <w:rsid w:val="00693320"/>
    <w:rsid w:val="00693E5B"/>
    <w:rsid w:val="00694352"/>
    <w:rsid w:val="00695308"/>
    <w:rsid w:val="00696673"/>
    <w:rsid w:val="00696897"/>
    <w:rsid w:val="00696B43"/>
    <w:rsid w:val="00696D79"/>
    <w:rsid w:val="00696E68"/>
    <w:rsid w:val="00697947"/>
    <w:rsid w:val="00697A01"/>
    <w:rsid w:val="006A07F8"/>
    <w:rsid w:val="006A217E"/>
    <w:rsid w:val="006A2CE5"/>
    <w:rsid w:val="006A2FC3"/>
    <w:rsid w:val="006A330B"/>
    <w:rsid w:val="006A3429"/>
    <w:rsid w:val="006A3C8F"/>
    <w:rsid w:val="006A43B5"/>
    <w:rsid w:val="006A4708"/>
    <w:rsid w:val="006A4E8F"/>
    <w:rsid w:val="006A50C9"/>
    <w:rsid w:val="006A5336"/>
    <w:rsid w:val="006A5FE4"/>
    <w:rsid w:val="006A6148"/>
    <w:rsid w:val="006A635C"/>
    <w:rsid w:val="006A63CD"/>
    <w:rsid w:val="006A68C9"/>
    <w:rsid w:val="006A6940"/>
    <w:rsid w:val="006A6B4C"/>
    <w:rsid w:val="006A6E24"/>
    <w:rsid w:val="006A7178"/>
    <w:rsid w:val="006A74D7"/>
    <w:rsid w:val="006B0397"/>
    <w:rsid w:val="006B049A"/>
    <w:rsid w:val="006B05A5"/>
    <w:rsid w:val="006B071E"/>
    <w:rsid w:val="006B08B8"/>
    <w:rsid w:val="006B1304"/>
    <w:rsid w:val="006B1825"/>
    <w:rsid w:val="006B1CB1"/>
    <w:rsid w:val="006B25FB"/>
    <w:rsid w:val="006B2BAB"/>
    <w:rsid w:val="006B30C4"/>
    <w:rsid w:val="006B3B5E"/>
    <w:rsid w:val="006B4493"/>
    <w:rsid w:val="006B45AB"/>
    <w:rsid w:val="006B4F73"/>
    <w:rsid w:val="006B5435"/>
    <w:rsid w:val="006B55E4"/>
    <w:rsid w:val="006B57DB"/>
    <w:rsid w:val="006B5C31"/>
    <w:rsid w:val="006C0B8E"/>
    <w:rsid w:val="006C14F4"/>
    <w:rsid w:val="006C2064"/>
    <w:rsid w:val="006C23D9"/>
    <w:rsid w:val="006C2694"/>
    <w:rsid w:val="006C2897"/>
    <w:rsid w:val="006C30CD"/>
    <w:rsid w:val="006C322F"/>
    <w:rsid w:val="006C411C"/>
    <w:rsid w:val="006C441E"/>
    <w:rsid w:val="006C4ADA"/>
    <w:rsid w:val="006C51F1"/>
    <w:rsid w:val="006C6FCD"/>
    <w:rsid w:val="006C70BE"/>
    <w:rsid w:val="006C79F1"/>
    <w:rsid w:val="006D0AFC"/>
    <w:rsid w:val="006D0F04"/>
    <w:rsid w:val="006D1D06"/>
    <w:rsid w:val="006D1D28"/>
    <w:rsid w:val="006D2373"/>
    <w:rsid w:val="006D25FF"/>
    <w:rsid w:val="006D2648"/>
    <w:rsid w:val="006D3480"/>
    <w:rsid w:val="006D355A"/>
    <w:rsid w:val="006D57F4"/>
    <w:rsid w:val="006D585D"/>
    <w:rsid w:val="006D5FB0"/>
    <w:rsid w:val="006D7A2E"/>
    <w:rsid w:val="006D7EA2"/>
    <w:rsid w:val="006D7FB4"/>
    <w:rsid w:val="006E0839"/>
    <w:rsid w:val="006E1236"/>
    <w:rsid w:val="006E1BA1"/>
    <w:rsid w:val="006E1D53"/>
    <w:rsid w:val="006E1EDC"/>
    <w:rsid w:val="006E227E"/>
    <w:rsid w:val="006E2673"/>
    <w:rsid w:val="006E2690"/>
    <w:rsid w:val="006E2F43"/>
    <w:rsid w:val="006E2FFF"/>
    <w:rsid w:val="006E35C5"/>
    <w:rsid w:val="006E362E"/>
    <w:rsid w:val="006E401A"/>
    <w:rsid w:val="006E431D"/>
    <w:rsid w:val="006E45D9"/>
    <w:rsid w:val="006E4EB7"/>
    <w:rsid w:val="006E5194"/>
    <w:rsid w:val="006E54C0"/>
    <w:rsid w:val="006E59A6"/>
    <w:rsid w:val="006E5E22"/>
    <w:rsid w:val="006E5E29"/>
    <w:rsid w:val="006E5F22"/>
    <w:rsid w:val="006E635A"/>
    <w:rsid w:val="006E6B24"/>
    <w:rsid w:val="006E70F3"/>
    <w:rsid w:val="006E7390"/>
    <w:rsid w:val="006E74FA"/>
    <w:rsid w:val="006E7CF8"/>
    <w:rsid w:val="006F073A"/>
    <w:rsid w:val="006F08D0"/>
    <w:rsid w:val="006F0945"/>
    <w:rsid w:val="006F0C27"/>
    <w:rsid w:val="006F1346"/>
    <w:rsid w:val="006F16EC"/>
    <w:rsid w:val="006F1811"/>
    <w:rsid w:val="006F1A9A"/>
    <w:rsid w:val="006F1AC6"/>
    <w:rsid w:val="006F1DBB"/>
    <w:rsid w:val="006F20B7"/>
    <w:rsid w:val="006F23F0"/>
    <w:rsid w:val="006F2627"/>
    <w:rsid w:val="006F2C0F"/>
    <w:rsid w:val="006F2C6B"/>
    <w:rsid w:val="006F302B"/>
    <w:rsid w:val="006F3DD7"/>
    <w:rsid w:val="006F3E62"/>
    <w:rsid w:val="006F47BD"/>
    <w:rsid w:val="006F52E1"/>
    <w:rsid w:val="006F57AA"/>
    <w:rsid w:val="006F6C47"/>
    <w:rsid w:val="006F6D48"/>
    <w:rsid w:val="006F769D"/>
    <w:rsid w:val="006F7777"/>
    <w:rsid w:val="007002B2"/>
    <w:rsid w:val="00700371"/>
    <w:rsid w:val="0070046F"/>
    <w:rsid w:val="00701629"/>
    <w:rsid w:val="00701EBB"/>
    <w:rsid w:val="007026A7"/>
    <w:rsid w:val="00702788"/>
    <w:rsid w:val="00703A96"/>
    <w:rsid w:val="00704129"/>
    <w:rsid w:val="0070424E"/>
    <w:rsid w:val="007047FD"/>
    <w:rsid w:val="00704BE8"/>
    <w:rsid w:val="007052DC"/>
    <w:rsid w:val="007053AA"/>
    <w:rsid w:val="007056EF"/>
    <w:rsid w:val="00705A46"/>
    <w:rsid w:val="00705CAA"/>
    <w:rsid w:val="00705D81"/>
    <w:rsid w:val="00705DD1"/>
    <w:rsid w:val="007065FF"/>
    <w:rsid w:val="007071DA"/>
    <w:rsid w:val="00707DBC"/>
    <w:rsid w:val="00710FF2"/>
    <w:rsid w:val="0071106A"/>
    <w:rsid w:val="007112C0"/>
    <w:rsid w:val="00711BF1"/>
    <w:rsid w:val="00711CDE"/>
    <w:rsid w:val="0071234C"/>
    <w:rsid w:val="00712767"/>
    <w:rsid w:val="00713209"/>
    <w:rsid w:val="007148C8"/>
    <w:rsid w:val="00714D9A"/>
    <w:rsid w:val="007153F7"/>
    <w:rsid w:val="00715707"/>
    <w:rsid w:val="007157C2"/>
    <w:rsid w:val="00715B9A"/>
    <w:rsid w:val="00715EF6"/>
    <w:rsid w:val="00715FDF"/>
    <w:rsid w:val="007164A5"/>
    <w:rsid w:val="00716581"/>
    <w:rsid w:val="00716ACD"/>
    <w:rsid w:val="00716C2B"/>
    <w:rsid w:val="00717539"/>
    <w:rsid w:val="00717616"/>
    <w:rsid w:val="0071763A"/>
    <w:rsid w:val="00717FFE"/>
    <w:rsid w:val="00720221"/>
    <w:rsid w:val="00720ACC"/>
    <w:rsid w:val="00720BBA"/>
    <w:rsid w:val="0072162A"/>
    <w:rsid w:val="0072181C"/>
    <w:rsid w:val="00721C7E"/>
    <w:rsid w:val="0072290A"/>
    <w:rsid w:val="00722A7D"/>
    <w:rsid w:val="00722DB7"/>
    <w:rsid w:val="00722E8A"/>
    <w:rsid w:val="00723064"/>
    <w:rsid w:val="00723A2A"/>
    <w:rsid w:val="00723BA0"/>
    <w:rsid w:val="00724293"/>
    <w:rsid w:val="007242BC"/>
    <w:rsid w:val="00724E16"/>
    <w:rsid w:val="00724FFD"/>
    <w:rsid w:val="00725085"/>
    <w:rsid w:val="007259F5"/>
    <w:rsid w:val="00726181"/>
    <w:rsid w:val="007263E9"/>
    <w:rsid w:val="007265E4"/>
    <w:rsid w:val="00727477"/>
    <w:rsid w:val="007278A5"/>
    <w:rsid w:val="00727D88"/>
    <w:rsid w:val="00727FE9"/>
    <w:rsid w:val="007305AF"/>
    <w:rsid w:val="007306C5"/>
    <w:rsid w:val="00731398"/>
    <w:rsid w:val="00731C3B"/>
    <w:rsid w:val="0073306E"/>
    <w:rsid w:val="007331C7"/>
    <w:rsid w:val="00734A67"/>
    <w:rsid w:val="0073541D"/>
    <w:rsid w:val="00735FB9"/>
    <w:rsid w:val="00736633"/>
    <w:rsid w:val="00736AD7"/>
    <w:rsid w:val="007374F0"/>
    <w:rsid w:val="00737BB9"/>
    <w:rsid w:val="007400D7"/>
    <w:rsid w:val="007406E9"/>
    <w:rsid w:val="0074127D"/>
    <w:rsid w:val="0074167F"/>
    <w:rsid w:val="00741B6E"/>
    <w:rsid w:val="00741DCB"/>
    <w:rsid w:val="00742E4D"/>
    <w:rsid w:val="00743A38"/>
    <w:rsid w:val="00743C20"/>
    <w:rsid w:val="0074401B"/>
    <w:rsid w:val="00744731"/>
    <w:rsid w:val="007448EE"/>
    <w:rsid w:val="007449FF"/>
    <w:rsid w:val="00744A6E"/>
    <w:rsid w:val="00744B53"/>
    <w:rsid w:val="00744CE4"/>
    <w:rsid w:val="007450D5"/>
    <w:rsid w:val="0074526D"/>
    <w:rsid w:val="0074559B"/>
    <w:rsid w:val="00746462"/>
    <w:rsid w:val="007465E8"/>
    <w:rsid w:val="00746844"/>
    <w:rsid w:val="00746A47"/>
    <w:rsid w:val="0074710E"/>
    <w:rsid w:val="00747AC1"/>
    <w:rsid w:val="00750B67"/>
    <w:rsid w:val="007511F3"/>
    <w:rsid w:val="00752585"/>
    <w:rsid w:val="00752B98"/>
    <w:rsid w:val="00754B3F"/>
    <w:rsid w:val="00754D71"/>
    <w:rsid w:val="0075509D"/>
    <w:rsid w:val="007553D4"/>
    <w:rsid w:val="00755B02"/>
    <w:rsid w:val="007569A1"/>
    <w:rsid w:val="007570BF"/>
    <w:rsid w:val="00757A83"/>
    <w:rsid w:val="00760076"/>
    <w:rsid w:val="007603AE"/>
    <w:rsid w:val="0076062B"/>
    <w:rsid w:val="0076084D"/>
    <w:rsid w:val="00760B68"/>
    <w:rsid w:val="00760F85"/>
    <w:rsid w:val="007615BF"/>
    <w:rsid w:val="00761E78"/>
    <w:rsid w:val="0076218D"/>
    <w:rsid w:val="00762374"/>
    <w:rsid w:val="00763681"/>
    <w:rsid w:val="007651C1"/>
    <w:rsid w:val="007658C7"/>
    <w:rsid w:val="00765915"/>
    <w:rsid w:val="007666D7"/>
    <w:rsid w:val="007668D4"/>
    <w:rsid w:val="0077075B"/>
    <w:rsid w:val="00770B28"/>
    <w:rsid w:val="00771522"/>
    <w:rsid w:val="007724EA"/>
    <w:rsid w:val="007739E4"/>
    <w:rsid w:val="00774F0C"/>
    <w:rsid w:val="0077556F"/>
    <w:rsid w:val="00775663"/>
    <w:rsid w:val="007757EF"/>
    <w:rsid w:val="00775B00"/>
    <w:rsid w:val="00775C7E"/>
    <w:rsid w:val="00775E9D"/>
    <w:rsid w:val="007767A0"/>
    <w:rsid w:val="00777645"/>
    <w:rsid w:val="00777757"/>
    <w:rsid w:val="007779D5"/>
    <w:rsid w:val="00780054"/>
    <w:rsid w:val="00780185"/>
    <w:rsid w:val="0078037E"/>
    <w:rsid w:val="007808E4"/>
    <w:rsid w:val="007812A7"/>
    <w:rsid w:val="007817E6"/>
    <w:rsid w:val="00783420"/>
    <w:rsid w:val="007839AE"/>
    <w:rsid w:val="00784E34"/>
    <w:rsid w:val="007852D5"/>
    <w:rsid w:val="00786644"/>
    <w:rsid w:val="00786BBB"/>
    <w:rsid w:val="007871DF"/>
    <w:rsid w:val="00790400"/>
    <w:rsid w:val="007922F4"/>
    <w:rsid w:val="0079327A"/>
    <w:rsid w:val="00793659"/>
    <w:rsid w:val="00793686"/>
    <w:rsid w:val="00793852"/>
    <w:rsid w:val="00793940"/>
    <w:rsid w:val="00793BB9"/>
    <w:rsid w:val="00793C3C"/>
    <w:rsid w:val="00794C04"/>
    <w:rsid w:val="0079504E"/>
    <w:rsid w:val="007968BA"/>
    <w:rsid w:val="00796EEB"/>
    <w:rsid w:val="00796F1A"/>
    <w:rsid w:val="00797078"/>
    <w:rsid w:val="007973E2"/>
    <w:rsid w:val="007974A7"/>
    <w:rsid w:val="007A0217"/>
    <w:rsid w:val="007A07C3"/>
    <w:rsid w:val="007A0874"/>
    <w:rsid w:val="007A1C76"/>
    <w:rsid w:val="007A21B6"/>
    <w:rsid w:val="007A23B9"/>
    <w:rsid w:val="007A2D8A"/>
    <w:rsid w:val="007A2FF2"/>
    <w:rsid w:val="007A31DC"/>
    <w:rsid w:val="007A3220"/>
    <w:rsid w:val="007A4298"/>
    <w:rsid w:val="007A4629"/>
    <w:rsid w:val="007A49AB"/>
    <w:rsid w:val="007A5D92"/>
    <w:rsid w:val="007A5DD8"/>
    <w:rsid w:val="007A601F"/>
    <w:rsid w:val="007A67FD"/>
    <w:rsid w:val="007A6C4E"/>
    <w:rsid w:val="007A6ECC"/>
    <w:rsid w:val="007A72FF"/>
    <w:rsid w:val="007A74EF"/>
    <w:rsid w:val="007A760B"/>
    <w:rsid w:val="007B0473"/>
    <w:rsid w:val="007B0B5F"/>
    <w:rsid w:val="007B147E"/>
    <w:rsid w:val="007B18D5"/>
    <w:rsid w:val="007B1DB3"/>
    <w:rsid w:val="007B272F"/>
    <w:rsid w:val="007B2984"/>
    <w:rsid w:val="007B2FC8"/>
    <w:rsid w:val="007B3CA4"/>
    <w:rsid w:val="007B41E6"/>
    <w:rsid w:val="007B4588"/>
    <w:rsid w:val="007B47F0"/>
    <w:rsid w:val="007B488C"/>
    <w:rsid w:val="007B4996"/>
    <w:rsid w:val="007B57AA"/>
    <w:rsid w:val="007B57CC"/>
    <w:rsid w:val="007B5838"/>
    <w:rsid w:val="007B59CF"/>
    <w:rsid w:val="007B5C67"/>
    <w:rsid w:val="007B5CA9"/>
    <w:rsid w:val="007B5D7B"/>
    <w:rsid w:val="007B62A5"/>
    <w:rsid w:val="007B635F"/>
    <w:rsid w:val="007B6367"/>
    <w:rsid w:val="007B63B1"/>
    <w:rsid w:val="007B6F9F"/>
    <w:rsid w:val="007B72DA"/>
    <w:rsid w:val="007B7485"/>
    <w:rsid w:val="007B749D"/>
    <w:rsid w:val="007B74BD"/>
    <w:rsid w:val="007B7D66"/>
    <w:rsid w:val="007C084A"/>
    <w:rsid w:val="007C0CA6"/>
    <w:rsid w:val="007C14E4"/>
    <w:rsid w:val="007C1890"/>
    <w:rsid w:val="007C2755"/>
    <w:rsid w:val="007C28A0"/>
    <w:rsid w:val="007C2CB1"/>
    <w:rsid w:val="007C3D95"/>
    <w:rsid w:val="007C4314"/>
    <w:rsid w:val="007C45EA"/>
    <w:rsid w:val="007C4B9C"/>
    <w:rsid w:val="007C4E2E"/>
    <w:rsid w:val="007C5598"/>
    <w:rsid w:val="007C5A48"/>
    <w:rsid w:val="007C61CD"/>
    <w:rsid w:val="007C6CDB"/>
    <w:rsid w:val="007C78CB"/>
    <w:rsid w:val="007D0540"/>
    <w:rsid w:val="007D0661"/>
    <w:rsid w:val="007D0E64"/>
    <w:rsid w:val="007D1B13"/>
    <w:rsid w:val="007D1BEA"/>
    <w:rsid w:val="007D1C8A"/>
    <w:rsid w:val="007D3CB7"/>
    <w:rsid w:val="007D3E67"/>
    <w:rsid w:val="007D3E9B"/>
    <w:rsid w:val="007D47F7"/>
    <w:rsid w:val="007D5A73"/>
    <w:rsid w:val="007D5D4D"/>
    <w:rsid w:val="007D6019"/>
    <w:rsid w:val="007D602C"/>
    <w:rsid w:val="007D61EC"/>
    <w:rsid w:val="007D6D9E"/>
    <w:rsid w:val="007D6E01"/>
    <w:rsid w:val="007D6E5D"/>
    <w:rsid w:val="007D6EC2"/>
    <w:rsid w:val="007D736C"/>
    <w:rsid w:val="007D7813"/>
    <w:rsid w:val="007D7FAF"/>
    <w:rsid w:val="007E01EE"/>
    <w:rsid w:val="007E01F2"/>
    <w:rsid w:val="007E0ABE"/>
    <w:rsid w:val="007E0C7E"/>
    <w:rsid w:val="007E1CB9"/>
    <w:rsid w:val="007E1FDC"/>
    <w:rsid w:val="007E23D4"/>
    <w:rsid w:val="007E29DA"/>
    <w:rsid w:val="007E3925"/>
    <w:rsid w:val="007E3B9E"/>
    <w:rsid w:val="007E3DDF"/>
    <w:rsid w:val="007E3E32"/>
    <w:rsid w:val="007E41B7"/>
    <w:rsid w:val="007E462A"/>
    <w:rsid w:val="007E4640"/>
    <w:rsid w:val="007E476F"/>
    <w:rsid w:val="007E4862"/>
    <w:rsid w:val="007E50C7"/>
    <w:rsid w:val="007E52B7"/>
    <w:rsid w:val="007E5594"/>
    <w:rsid w:val="007E5602"/>
    <w:rsid w:val="007E60E5"/>
    <w:rsid w:val="007E617C"/>
    <w:rsid w:val="007E68EF"/>
    <w:rsid w:val="007E72D3"/>
    <w:rsid w:val="007E7308"/>
    <w:rsid w:val="007E79FC"/>
    <w:rsid w:val="007E7EE5"/>
    <w:rsid w:val="007E7F37"/>
    <w:rsid w:val="007F0290"/>
    <w:rsid w:val="007F14BA"/>
    <w:rsid w:val="007F16FC"/>
    <w:rsid w:val="007F1C74"/>
    <w:rsid w:val="007F1CDC"/>
    <w:rsid w:val="007F212C"/>
    <w:rsid w:val="007F2A91"/>
    <w:rsid w:val="007F2E16"/>
    <w:rsid w:val="007F330E"/>
    <w:rsid w:val="007F33C1"/>
    <w:rsid w:val="007F4CD5"/>
    <w:rsid w:val="007F51B2"/>
    <w:rsid w:val="007F5F65"/>
    <w:rsid w:val="007F625D"/>
    <w:rsid w:val="007F6408"/>
    <w:rsid w:val="007F6DC4"/>
    <w:rsid w:val="007F6EDE"/>
    <w:rsid w:val="007F7C7A"/>
    <w:rsid w:val="00800B0E"/>
    <w:rsid w:val="00800CD7"/>
    <w:rsid w:val="00800DE5"/>
    <w:rsid w:val="00801381"/>
    <w:rsid w:val="0080162B"/>
    <w:rsid w:val="008018B4"/>
    <w:rsid w:val="0080248A"/>
    <w:rsid w:val="008028D7"/>
    <w:rsid w:val="00802AD4"/>
    <w:rsid w:val="00802D1D"/>
    <w:rsid w:val="00802E52"/>
    <w:rsid w:val="00802E89"/>
    <w:rsid w:val="0080339D"/>
    <w:rsid w:val="008036B2"/>
    <w:rsid w:val="008041FC"/>
    <w:rsid w:val="0080435E"/>
    <w:rsid w:val="00804D85"/>
    <w:rsid w:val="00805863"/>
    <w:rsid w:val="00805918"/>
    <w:rsid w:val="0080595F"/>
    <w:rsid w:val="00805C5F"/>
    <w:rsid w:val="00806430"/>
    <w:rsid w:val="00806FFF"/>
    <w:rsid w:val="008077FC"/>
    <w:rsid w:val="008079E8"/>
    <w:rsid w:val="00807A2F"/>
    <w:rsid w:val="00807E46"/>
    <w:rsid w:val="0081006B"/>
    <w:rsid w:val="00810682"/>
    <w:rsid w:val="00810FC0"/>
    <w:rsid w:val="008113B5"/>
    <w:rsid w:val="008114A4"/>
    <w:rsid w:val="00811A2E"/>
    <w:rsid w:val="00811B9E"/>
    <w:rsid w:val="00812987"/>
    <w:rsid w:val="00812CDB"/>
    <w:rsid w:val="008131CA"/>
    <w:rsid w:val="0081333B"/>
    <w:rsid w:val="008147A6"/>
    <w:rsid w:val="008149E7"/>
    <w:rsid w:val="00814A2A"/>
    <w:rsid w:val="00815356"/>
    <w:rsid w:val="00816952"/>
    <w:rsid w:val="00817E61"/>
    <w:rsid w:val="008200B8"/>
    <w:rsid w:val="00820457"/>
    <w:rsid w:val="00820804"/>
    <w:rsid w:val="00820AF5"/>
    <w:rsid w:val="008210D7"/>
    <w:rsid w:val="008215EF"/>
    <w:rsid w:val="00821A30"/>
    <w:rsid w:val="0082270D"/>
    <w:rsid w:val="008228ED"/>
    <w:rsid w:val="00822BFD"/>
    <w:rsid w:val="00822F6C"/>
    <w:rsid w:val="008233DA"/>
    <w:rsid w:val="00823838"/>
    <w:rsid w:val="00823A7D"/>
    <w:rsid w:val="00823ADB"/>
    <w:rsid w:val="00823E54"/>
    <w:rsid w:val="00824258"/>
    <w:rsid w:val="00824776"/>
    <w:rsid w:val="00824863"/>
    <w:rsid w:val="00824CC8"/>
    <w:rsid w:val="00824F6D"/>
    <w:rsid w:val="0082570D"/>
    <w:rsid w:val="008262CB"/>
    <w:rsid w:val="008264E6"/>
    <w:rsid w:val="00826545"/>
    <w:rsid w:val="00826569"/>
    <w:rsid w:val="00826EB9"/>
    <w:rsid w:val="008277B4"/>
    <w:rsid w:val="00827CB0"/>
    <w:rsid w:val="00830347"/>
    <w:rsid w:val="00830AC4"/>
    <w:rsid w:val="00830DEF"/>
    <w:rsid w:val="00831504"/>
    <w:rsid w:val="008319C2"/>
    <w:rsid w:val="00831FC3"/>
    <w:rsid w:val="00831FD7"/>
    <w:rsid w:val="0083207A"/>
    <w:rsid w:val="008324D4"/>
    <w:rsid w:val="00833197"/>
    <w:rsid w:val="0083356A"/>
    <w:rsid w:val="008339C8"/>
    <w:rsid w:val="008361B6"/>
    <w:rsid w:val="00836278"/>
    <w:rsid w:val="008371A7"/>
    <w:rsid w:val="00837A4B"/>
    <w:rsid w:val="008409AE"/>
    <w:rsid w:val="00840B94"/>
    <w:rsid w:val="00841352"/>
    <w:rsid w:val="00841AC7"/>
    <w:rsid w:val="00841E17"/>
    <w:rsid w:val="00841F83"/>
    <w:rsid w:val="008421AD"/>
    <w:rsid w:val="008426AF"/>
    <w:rsid w:val="008428F2"/>
    <w:rsid w:val="00843CA1"/>
    <w:rsid w:val="008442B2"/>
    <w:rsid w:val="0084470C"/>
    <w:rsid w:val="0084494C"/>
    <w:rsid w:val="00844AFE"/>
    <w:rsid w:val="00844FA0"/>
    <w:rsid w:val="0084507C"/>
    <w:rsid w:val="008453C5"/>
    <w:rsid w:val="008453E8"/>
    <w:rsid w:val="00845780"/>
    <w:rsid w:val="008457C4"/>
    <w:rsid w:val="00845AEE"/>
    <w:rsid w:val="00846FC4"/>
    <w:rsid w:val="00847016"/>
    <w:rsid w:val="00847077"/>
    <w:rsid w:val="008471E2"/>
    <w:rsid w:val="008478BC"/>
    <w:rsid w:val="008502C6"/>
    <w:rsid w:val="00850C7B"/>
    <w:rsid w:val="00850C82"/>
    <w:rsid w:val="00851458"/>
    <w:rsid w:val="008518B8"/>
    <w:rsid w:val="00852083"/>
    <w:rsid w:val="00852517"/>
    <w:rsid w:val="00852EC2"/>
    <w:rsid w:val="008531BB"/>
    <w:rsid w:val="008536A7"/>
    <w:rsid w:val="008539D9"/>
    <w:rsid w:val="00854124"/>
    <w:rsid w:val="00854132"/>
    <w:rsid w:val="008548CA"/>
    <w:rsid w:val="00854C02"/>
    <w:rsid w:val="0085585E"/>
    <w:rsid w:val="00855968"/>
    <w:rsid w:val="00856680"/>
    <w:rsid w:val="008566AA"/>
    <w:rsid w:val="008568CF"/>
    <w:rsid w:val="00856C14"/>
    <w:rsid w:val="0085704F"/>
    <w:rsid w:val="008571C8"/>
    <w:rsid w:val="00857B2F"/>
    <w:rsid w:val="008605D7"/>
    <w:rsid w:val="0086082B"/>
    <w:rsid w:val="00860CA1"/>
    <w:rsid w:val="00861108"/>
    <w:rsid w:val="008617B7"/>
    <w:rsid w:val="0086193B"/>
    <w:rsid w:val="008627D1"/>
    <w:rsid w:val="008636DB"/>
    <w:rsid w:val="008638DA"/>
    <w:rsid w:val="00863CBA"/>
    <w:rsid w:val="008643B1"/>
    <w:rsid w:val="00864F89"/>
    <w:rsid w:val="00865896"/>
    <w:rsid w:val="00866C18"/>
    <w:rsid w:val="008702BE"/>
    <w:rsid w:val="00871418"/>
    <w:rsid w:val="0087146D"/>
    <w:rsid w:val="00871561"/>
    <w:rsid w:val="00871644"/>
    <w:rsid w:val="00871D18"/>
    <w:rsid w:val="00872DF9"/>
    <w:rsid w:val="00873366"/>
    <w:rsid w:val="008736FC"/>
    <w:rsid w:val="00873854"/>
    <w:rsid w:val="00873B01"/>
    <w:rsid w:val="00873B23"/>
    <w:rsid w:val="0087411A"/>
    <w:rsid w:val="0087479E"/>
    <w:rsid w:val="008759C6"/>
    <w:rsid w:val="00875B1B"/>
    <w:rsid w:val="00875B88"/>
    <w:rsid w:val="00875C74"/>
    <w:rsid w:val="0087625F"/>
    <w:rsid w:val="00876C16"/>
    <w:rsid w:val="00876C48"/>
    <w:rsid w:val="00876D34"/>
    <w:rsid w:val="0087756A"/>
    <w:rsid w:val="00877692"/>
    <w:rsid w:val="00877F44"/>
    <w:rsid w:val="00880030"/>
    <w:rsid w:val="00880212"/>
    <w:rsid w:val="008805E1"/>
    <w:rsid w:val="00881822"/>
    <w:rsid w:val="00882083"/>
    <w:rsid w:val="00882538"/>
    <w:rsid w:val="00882C91"/>
    <w:rsid w:val="00882E3A"/>
    <w:rsid w:val="0088303C"/>
    <w:rsid w:val="0088340A"/>
    <w:rsid w:val="00883933"/>
    <w:rsid w:val="00884730"/>
    <w:rsid w:val="0088490A"/>
    <w:rsid w:val="00885511"/>
    <w:rsid w:val="008859EA"/>
    <w:rsid w:val="00885B13"/>
    <w:rsid w:val="00885F18"/>
    <w:rsid w:val="0088635F"/>
    <w:rsid w:val="00886A13"/>
    <w:rsid w:val="00886BBD"/>
    <w:rsid w:val="0088717A"/>
    <w:rsid w:val="00887847"/>
    <w:rsid w:val="0088794E"/>
    <w:rsid w:val="00887979"/>
    <w:rsid w:val="00887B96"/>
    <w:rsid w:val="008901CD"/>
    <w:rsid w:val="008905E3"/>
    <w:rsid w:val="00890756"/>
    <w:rsid w:val="0089173F"/>
    <w:rsid w:val="0089266A"/>
    <w:rsid w:val="00893622"/>
    <w:rsid w:val="00893C09"/>
    <w:rsid w:val="00893E1D"/>
    <w:rsid w:val="00894B63"/>
    <w:rsid w:val="00894D2D"/>
    <w:rsid w:val="00895622"/>
    <w:rsid w:val="0089666A"/>
    <w:rsid w:val="00896AC0"/>
    <w:rsid w:val="008971B4"/>
    <w:rsid w:val="00897E95"/>
    <w:rsid w:val="008A023E"/>
    <w:rsid w:val="008A046A"/>
    <w:rsid w:val="008A05AC"/>
    <w:rsid w:val="008A07DE"/>
    <w:rsid w:val="008A0889"/>
    <w:rsid w:val="008A1904"/>
    <w:rsid w:val="008A1D5A"/>
    <w:rsid w:val="008A1E5D"/>
    <w:rsid w:val="008A26BF"/>
    <w:rsid w:val="008A280E"/>
    <w:rsid w:val="008A2A11"/>
    <w:rsid w:val="008A2C7F"/>
    <w:rsid w:val="008A388F"/>
    <w:rsid w:val="008A3BA8"/>
    <w:rsid w:val="008A3D7F"/>
    <w:rsid w:val="008A3F76"/>
    <w:rsid w:val="008A57E8"/>
    <w:rsid w:val="008A5EAF"/>
    <w:rsid w:val="008A60B3"/>
    <w:rsid w:val="008A70C9"/>
    <w:rsid w:val="008A712E"/>
    <w:rsid w:val="008A7770"/>
    <w:rsid w:val="008A79EE"/>
    <w:rsid w:val="008B0C8B"/>
    <w:rsid w:val="008B1B5B"/>
    <w:rsid w:val="008B1CAA"/>
    <w:rsid w:val="008B2693"/>
    <w:rsid w:val="008B2F35"/>
    <w:rsid w:val="008B306A"/>
    <w:rsid w:val="008B32C5"/>
    <w:rsid w:val="008B3FD0"/>
    <w:rsid w:val="008B40AF"/>
    <w:rsid w:val="008B4A4F"/>
    <w:rsid w:val="008B5C32"/>
    <w:rsid w:val="008B5CA5"/>
    <w:rsid w:val="008B5CDF"/>
    <w:rsid w:val="008B5FE3"/>
    <w:rsid w:val="008B6147"/>
    <w:rsid w:val="008B61B1"/>
    <w:rsid w:val="008B6A75"/>
    <w:rsid w:val="008B6C42"/>
    <w:rsid w:val="008B6E68"/>
    <w:rsid w:val="008B6ED7"/>
    <w:rsid w:val="008B71F0"/>
    <w:rsid w:val="008B7900"/>
    <w:rsid w:val="008C0F01"/>
    <w:rsid w:val="008C0F04"/>
    <w:rsid w:val="008C1887"/>
    <w:rsid w:val="008C28D8"/>
    <w:rsid w:val="008C2D10"/>
    <w:rsid w:val="008C3345"/>
    <w:rsid w:val="008C33BF"/>
    <w:rsid w:val="008C3ACF"/>
    <w:rsid w:val="008C3BC9"/>
    <w:rsid w:val="008C4256"/>
    <w:rsid w:val="008C4483"/>
    <w:rsid w:val="008C4773"/>
    <w:rsid w:val="008C4B74"/>
    <w:rsid w:val="008C5D2A"/>
    <w:rsid w:val="008C6112"/>
    <w:rsid w:val="008C6516"/>
    <w:rsid w:val="008C65E6"/>
    <w:rsid w:val="008C6F9F"/>
    <w:rsid w:val="008C713E"/>
    <w:rsid w:val="008C754D"/>
    <w:rsid w:val="008C768E"/>
    <w:rsid w:val="008C785D"/>
    <w:rsid w:val="008C7C4C"/>
    <w:rsid w:val="008D003D"/>
    <w:rsid w:val="008D0060"/>
    <w:rsid w:val="008D0DB9"/>
    <w:rsid w:val="008D153B"/>
    <w:rsid w:val="008D1DBD"/>
    <w:rsid w:val="008D1DD9"/>
    <w:rsid w:val="008D2710"/>
    <w:rsid w:val="008D2B68"/>
    <w:rsid w:val="008D44C1"/>
    <w:rsid w:val="008D46F9"/>
    <w:rsid w:val="008D4A1F"/>
    <w:rsid w:val="008D4E38"/>
    <w:rsid w:val="008D514E"/>
    <w:rsid w:val="008D51DF"/>
    <w:rsid w:val="008D56CD"/>
    <w:rsid w:val="008D5BD0"/>
    <w:rsid w:val="008D602A"/>
    <w:rsid w:val="008D6124"/>
    <w:rsid w:val="008D649E"/>
    <w:rsid w:val="008D64EC"/>
    <w:rsid w:val="008D70CA"/>
    <w:rsid w:val="008E050F"/>
    <w:rsid w:val="008E0ADB"/>
    <w:rsid w:val="008E0B00"/>
    <w:rsid w:val="008E0B46"/>
    <w:rsid w:val="008E0C51"/>
    <w:rsid w:val="008E0D1B"/>
    <w:rsid w:val="008E0FCE"/>
    <w:rsid w:val="008E20D3"/>
    <w:rsid w:val="008E20DB"/>
    <w:rsid w:val="008E270B"/>
    <w:rsid w:val="008E29F5"/>
    <w:rsid w:val="008E2D9B"/>
    <w:rsid w:val="008E3320"/>
    <w:rsid w:val="008E338C"/>
    <w:rsid w:val="008E39A5"/>
    <w:rsid w:val="008E3D99"/>
    <w:rsid w:val="008E432E"/>
    <w:rsid w:val="008E452E"/>
    <w:rsid w:val="008E480D"/>
    <w:rsid w:val="008E51C4"/>
    <w:rsid w:val="008E5C7B"/>
    <w:rsid w:val="008E6882"/>
    <w:rsid w:val="008E71AD"/>
    <w:rsid w:val="008E75C8"/>
    <w:rsid w:val="008E79BA"/>
    <w:rsid w:val="008E7BAC"/>
    <w:rsid w:val="008F016B"/>
    <w:rsid w:val="008F026E"/>
    <w:rsid w:val="008F02F3"/>
    <w:rsid w:val="008F06FE"/>
    <w:rsid w:val="008F0EDF"/>
    <w:rsid w:val="008F14F7"/>
    <w:rsid w:val="008F16AF"/>
    <w:rsid w:val="008F237C"/>
    <w:rsid w:val="008F2D67"/>
    <w:rsid w:val="008F2E6B"/>
    <w:rsid w:val="008F3440"/>
    <w:rsid w:val="008F3B18"/>
    <w:rsid w:val="008F3D3C"/>
    <w:rsid w:val="008F3DA2"/>
    <w:rsid w:val="008F3F2F"/>
    <w:rsid w:val="008F49A0"/>
    <w:rsid w:val="008F53F6"/>
    <w:rsid w:val="008F543C"/>
    <w:rsid w:val="008F543E"/>
    <w:rsid w:val="008F56FD"/>
    <w:rsid w:val="008F5E72"/>
    <w:rsid w:val="008F6047"/>
    <w:rsid w:val="008F6708"/>
    <w:rsid w:val="008F7060"/>
    <w:rsid w:val="008F7B83"/>
    <w:rsid w:val="008F7FDD"/>
    <w:rsid w:val="0090009F"/>
    <w:rsid w:val="009003F5"/>
    <w:rsid w:val="00900433"/>
    <w:rsid w:val="00900904"/>
    <w:rsid w:val="00900E68"/>
    <w:rsid w:val="00901465"/>
    <w:rsid w:val="00901677"/>
    <w:rsid w:val="00902720"/>
    <w:rsid w:val="0090287A"/>
    <w:rsid w:val="009029DE"/>
    <w:rsid w:val="00902CF4"/>
    <w:rsid w:val="009047B6"/>
    <w:rsid w:val="00904931"/>
    <w:rsid w:val="009049DF"/>
    <w:rsid w:val="00904A0B"/>
    <w:rsid w:val="00904D15"/>
    <w:rsid w:val="0090526E"/>
    <w:rsid w:val="00905891"/>
    <w:rsid w:val="0090608C"/>
    <w:rsid w:val="00906C0F"/>
    <w:rsid w:val="009071AF"/>
    <w:rsid w:val="009073A8"/>
    <w:rsid w:val="0090754D"/>
    <w:rsid w:val="00910A00"/>
    <w:rsid w:val="00910B12"/>
    <w:rsid w:val="00910BC9"/>
    <w:rsid w:val="00910D0B"/>
    <w:rsid w:val="0091114B"/>
    <w:rsid w:val="00911352"/>
    <w:rsid w:val="009119B2"/>
    <w:rsid w:val="00911EF0"/>
    <w:rsid w:val="00912166"/>
    <w:rsid w:val="00912803"/>
    <w:rsid w:val="009137B6"/>
    <w:rsid w:val="00913BCF"/>
    <w:rsid w:val="00913DB1"/>
    <w:rsid w:val="00913E36"/>
    <w:rsid w:val="00913EDA"/>
    <w:rsid w:val="0091485C"/>
    <w:rsid w:val="00914A03"/>
    <w:rsid w:val="00914B58"/>
    <w:rsid w:val="009159DD"/>
    <w:rsid w:val="00915AB7"/>
    <w:rsid w:val="00915BAF"/>
    <w:rsid w:val="00915F5C"/>
    <w:rsid w:val="009161EA"/>
    <w:rsid w:val="00916446"/>
    <w:rsid w:val="009169F6"/>
    <w:rsid w:val="00916AC4"/>
    <w:rsid w:val="00916BFB"/>
    <w:rsid w:val="00916C4C"/>
    <w:rsid w:val="00916C80"/>
    <w:rsid w:val="00916EF8"/>
    <w:rsid w:val="00917882"/>
    <w:rsid w:val="00917CEF"/>
    <w:rsid w:val="00917FA4"/>
    <w:rsid w:val="00920DC5"/>
    <w:rsid w:val="00921087"/>
    <w:rsid w:val="00921570"/>
    <w:rsid w:val="00921607"/>
    <w:rsid w:val="00921EAF"/>
    <w:rsid w:val="00921FCB"/>
    <w:rsid w:val="00922599"/>
    <w:rsid w:val="00922906"/>
    <w:rsid w:val="00922D7C"/>
    <w:rsid w:val="00922DE8"/>
    <w:rsid w:val="0092309D"/>
    <w:rsid w:val="009245A2"/>
    <w:rsid w:val="009248AC"/>
    <w:rsid w:val="00924AAF"/>
    <w:rsid w:val="00925A4F"/>
    <w:rsid w:val="00925DB0"/>
    <w:rsid w:val="00926273"/>
    <w:rsid w:val="0092658D"/>
    <w:rsid w:val="009267E2"/>
    <w:rsid w:val="00926808"/>
    <w:rsid w:val="009275C9"/>
    <w:rsid w:val="00927A34"/>
    <w:rsid w:val="00927BD9"/>
    <w:rsid w:val="00927D04"/>
    <w:rsid w:val="00930A11"/>
    <w:rsid w:val="00931093"/>
    <w:rsid w:val="00931845"/>
    <w:rsid w:val="00931B56"/>
    <w:rsid w:val="00932069"/>
    <w:rsid w:val="00932399"/>
    <w:rsid w:val="009323F6"/>
    <w:rsid w:val="00932DCE"/>
    <w:rsid w:val="00932DEC"/>
    <w:rsid w:val="00933A80"/>
    <w:rsid w:val="00933D47"/>
    <w:rsid w:val="00933D94"/>
    <w:rsid w:val="00934101"/>
    <w:rsid w:val="0093417C"/>
    <w:rsid w:val="0093418C"/>
    <w:rsid w:val="00934526"/>
    <w:rsid w:val="009346F2"/>
    <w:rsid w:val="00934B6E"/>
    <w:rsid w:val="00934C07"/>
    <w:rsid w:val="009355A2"/>
    <w:rsid w:val="00935660"/>
    <w:rsid w:val="00935A86"/>
    <w:rsid w:val="00935B47"/>
    <w:rsid w:val="00935F6A"/>
    <w:rsid w:val="009366EE"/>
    <w:rsid w:val="009371B8"/>
    <w:rsid w:val="0093788A"/>
    <w:rsid w:val="00937A74"/>
    <w:rsid w:val="00937F8C"/>
    <w:rsid w:val="00940516"/>
    <w:rsid w:val="0094126E"/>
    <w:rsid w:val="00941CD4"/>
    <w:rsid w:val="00942549"/>
    <w:rsid w:val="0094260D"/>
    <w:rsid w:val="00942BCE"/>
    <w:rsid w:val="00943305"/>
    <w:rsid w:val="009440DB"/>
    <w:rsid w:val="00944188"/>
    <w:rsid w:val="00944D8B"/>
    <w:rsid w:val="00945339"/>
    <w:rsid w:val="00945756"/>
    <w:rsid w:val="00945E1C"/>
    <w:rsid w:val="00946389"/>
    <w:rsid w:val="009505BC"/>
    <w:rsid w:val="00950AD6"/>
    <w:rsid w:val="00950C08"/>
    <w:rsid w:val="00950ED5"/>
    <w:rsid w:val="00951087"/>
    <w:rsid w:val="009515D9"/>
    <w:rsid w:val="0095188D"/>
    <w:rsid w:val="00951B78"/>
    <w:rsid w:val="00952632"/>
    <w:rsid w:val="00953805"/>
    <w:rsid w:val="0095381F"/>
    <w:rsid w:val="009538C4"/>
    <w:rsid w:val="00953A8F"/>
    <w:rsid w:val="00953DC9"/>
    <w:rsid w:val="00954BB9"/>
    <w:rsid w:val="009561F2"/>
    <w:rsid w:val="00956399"/>
    <w:rsid w:val="00956464"/>
    <w:rsid w:val="00956513"/>
    <w:rsid w:val="0095662B"/>
    <w:rsid w:val="0095667F"/>
    <w:rsid w:val="00956874"/>
    <w:rsid w:val="00956D4E"/>
    <w:rsid w:val="00956FB6"/>
    <w:rsid w:val="00957400"/>
    <w:rsid w:val="00957ECC"/>
    <w:rsid w:val="00957F4A"/>
    <w:rsid w:val="009607C7"/>
    <w:rsid w:val="00960833"/>
    <w:rsid w:val="00960E4B"/>
    <w:rsid w:val="00960FAA"/>
    <w:rsid w:val="0096146B"/>
    <w:rsid w:val="00961895"/>
    <w:rsid w:val="009618DF"/>
    <w:rsid w:val="00961B70"/>
    <w:rsid w:val="00961FDB"/>
    <w:rsid w:val="0096275D"/>
    <w:rsid w:val="00962921"/>
    <w:rsid w:val="00962939"/>
    <w:rsid w:val="009629FC"/>
    <w:rsid w:val="00962B80"/>
    <w:rsid w:val="0096314D"/>
    <w:rsid w:val="009633B4"/>
    <w:rsid w:val="009633EB"/>
    <w:rsid w:val="00963E81"/>
    <w:rsid w:val="009643B2"/>
    <w:rsid w:val="00965594"/>
    <w:rsid w:val="00965ADE"/>
    <w:rsid w:val="00966152"/>
    <w:rsid w:val="009663A3"/>
    <w:rsid w:val="00967F30"/>
    <w:rsid w:val="00970767"/>
    <w:rsid w:val="00970812"/>
    <w:rsid w:val="00970CC6"/>
    <w:rsid w:val="00970DB9"/>
    <w:rsid w:val="00970F36"/>
    <w:rsid w:val="00971068"/>
    <w:rsid w:val="009714F8"/>
    <w:rsid w:val="00971926"/>
    <w:rsid w:val="00971954"/>
    <w:rsid w:val="00971AE5"/>
    <w:rsid w:val="009722F6"/>
    <w:rsid w:val="009725E1"/>
    <w:rsid w:val="009730FC"/>
    <w:rsid w:val="00974A3C"/>
    <w:rsid w:val="00974D08"/>
    <w:rsid w:val="00974E52"/>
    <w:rsid w:val="00975476"/>
    <w:rsid w:val="009757D1"/>
    <w:rsid w:val="009761AA"/>
    <w:rsid w:val="009766D9"/>
    <w:rsid w:val="00976B38"/>
    <w:rsid w:val="00976F87"/>
    <w:rsid w:val="00977462"/>
    <w:rsid w:val="00977535"/>
    <w:rsid w:val="00980EDE"/>
    <w:rsid w:val="009818B6"/>
    <w:rsid w:val="009819F0"/>
    <w:rsid w:val="0098265F"/>
    <w:rsid w:val="009826AA"/>
    <w:rsid w:val="00983DC6"/>
    <w:rsid w:val="00984B73"/>
    <w:rsid w:val="00985510"/>
    <w:rsid w:val="009856A1"/>
    <w:rsid w:val="00985A02"/>
    <w:rsid w:val="00985D12"/>
    <w:rsid w:val="0098630A"/>
    <w:rsid w:val="00986AB5"/>
    <w:rsid w:val="00986DBD"/>
    <w:rsid w:val="009870D1"/>
    <w:rsid w:val="00987C17"/>
    <w:rsid w:val="00990046"/>
    <w:rsid w:val="00990468"/>
    <w:rsid w:val="00990870"/>
    <w:rsid w:val="00990E75"/>
    <w:rsid w:val="009912D5"/>
    <w:rsid w:val="009914D3"/>
    <w:rsid w:val="00991606"/>
    <w:rsid w:val="009919B3"/>
    <w:rsid w:val="00991FF4"/>
    <w:rsid w:val="0099268B"/>
    <w:rsid w:val="009928FD"/>
    <w:rsid w:val="00992EE1"/>
    <w:rsid w:val="00993663"/>
    <w:rsid w:val="00993BCE"/>
    <w:rsid w:val="00994044"/>
    <w:rsid w:val="00994C9C"/>
    <w:rsid w:val="00996555"/>
    <w:rsid w:val="00996C14"/>
    <w:rsid w:val="00996C87"/>
    <w:rsid w:val="009972C9"/>
    <w:rsid w:val="00997784"/>
    <w:rsid w:val="00997E16"/>
    <w:rsid w:val="009A017B"/>
    <w:rsid w:val="009A022C"/>
    <w:rsid w:val="009A0484"/>
    <w:rsid w:val="009A0653"/>
    <w:rsid w:val="009A1729"/>
    <w:rsid w:val="009A17B1"/>
    <w:rsid w:val="009A1D6D"/>
    <w:rsid w:val="009A299B"/>
    <w:rsid w:val="009A303A"/>
    <w:rsid w:val="009A462F"/>
    <w:rsid w:val="009A488E"/>
    <w:rsid w:val="009A5704"/>
    <w:rsid w:val="009A574F"/>
    <w:rsid w:val="009A69A7"/>
    <w:rsid w:val="009A69B8"/>
    <w:rsid w:val="009A6D47"/>
    <w:rsid w:val="009A6E6D"/>
    <w:rsid w:val="009A7102"/>
    <w:rsid w:val="009A7486"/>
    <w:rsid w:val="009A74E9"/>
    <w:rsid w:val="009A782A"/>
    <w:rsid w:val="009A7B5B"/>
    <w:rsid w:val="009B0CFB"/>
    <w:rsid w:val="009B0FDB"/>
    <w:rsid w:val="009B1261"/>
    <w:rsid w:val="009B1519"/>
    <w:rsid w:val="009B1E4F"/>
    <w:rsid w:val="009B2495"/>
    <w:rsid w:val="009B24DC"/>
    <w:rsid w:val="009B2DBC"/>
    <w:rsid w:val="009B38DF"/>
    <w:rsid w:val="009B40AF"/>
    <w:rsid w:val="009B40BD"/>
    <w:rsid w:val="009B471E"/>
    <w:rsid w:val="009B4CC3"/>
    <w:rsid w:val="009B5282"/>
    <w:rsid w:val="009B568F"/>
    <w:rsid w:val="009B5780"/>
    <w:rsid w:val="009B5967"/>
    <w:rsid w:val="009B60D0"/>
    <w:rsid w:val="009B6575"/>
    <w:rsid w:val="009B6EAD"/>
    <w:rsid w:val="009B6F96"/>
    <w:rsid w:val="009B7673"/>
    <w:rsid w:val="009B7B47"/>
    <w:rsid w:val="009B7D88"/>
    <w:rsid w:val="009B7F3F"/>
    <w:rsid w:val="009B7F68"/>
    <w:rsid w:val="009C05B0"/>
    <w:rsid w:val="009C0F14"/>
    <w:rsid w:val="009C0FB5"/>
    <w:rsid w:val="009C1267"/>
    <w:rsid w:val="009C1656"/>
    <w:rsid w:val="009C1732"/>
    <w:rsid w:val="009C2378"/>
    <w:rsid w:val="009C2D80"/>
    <w:rsid w:val="009C32A2"/>
    <w:rsid w:val="009C34F9"/>
    <w:rsid w:val="009C375B"/>
    <w:rsid w:val="009C3EE1"/>
    <w:rsid w:val="009C4B75"/>
    <w:rsid w:val="009C4BBB"/>
    <w:rsid w:val="009C4E92"/>
    <w:rsid w:val="009C4EDF"/>
    <w:rsid w:val="009C556D"/>
    <w:rsid w:val="009C55D2"/>
    <w:rsid w:val="009C5711"/>
    <w:rsid w:val="009C5C05"/>
    <w:rsid w:val="009C5C97"/>
    <w:rsid w:val="009C662A"/>
    <w:rsid w:val="009C6D24"/>
    <w:rsid w:val="009C6ED9"/>
    <w:rsid w:val="009C6EDA"/>
    <w:rsid w:val="009C793A"/>
    <w:rsid w:val="009C7C6B"/>
    <w:rsid w:val="009D04A8"/>
    <w:rsid w:val="009D071A"/>
    <w:rsid w:val="009D0F65"/>
    <w:rsid w:val="009D1331"/>
    <w:rsid w:val="009D16B3"/>
    <w:rsid w:val="009D1BD5"/>
    <w:rsid w:val="009D242C"/>
    <w:rsid w:val="009D28CD"/>
    <w:rsid w:val="009D294F"/>
    <w:rsid w:val="009D3450"/>
    <w:rsid w:val="009D3461"/>
    <w:rsid w:val="009D364F"/>
    <w:rsid w:val="009D3F6D"/>
    <w:rsid w:val="009D5792"/>
    <w:rsid w:val="009D6107"/>
    <w:rsid w:val="009D627B"/>
    <w:rsid w:val="009D64F1"/>
    <w:rsid w:val="009D74BD"/>
    <w:rsid w:val="009D77B6"/>
    <w:rsid w:val="009D7A53"/>
    <w:rsid w:val="009E0141"/>
    <w:rsid w:val="009E01E3"/>
    <w:rsid w:val="009E0247"/>
    <w:rsid w:val="009E02E1"/>
    <w:rsid w:val="009E096C"/>
    <w:rsid w:val="009E1160"/>
    <w:rsid w:val="009E14C4"/>
    <w:rsid w:val="009E1D54"/>
    <w:rsid w:val="009E2D8F"/>
    <w:rsid w:val="009E38EB"/>
    <w:rsid w:val="009E3E13"/>
    <w:rsid w:val="009E3E90"/>
    <w:rsid w:val="009E3FCE"/>
    <w:rsid w:val="009E4345"/>
    <w:rsid w:val="009E4907"/>
    <w:rsid w:val="009E5BFE"/>
    <w:rsid w:val="009E6985"/>
    <w:rsid w:val="009E6D7B"/>
    <w:rsid w:val="009E7535"/>
    <w:rsid w:val="009E75EA"/>
    <w:rsid w:val="009E78D0"/>
    <w:rsid w:val="009F024D"/>
    <w:rsid w:val="009F0658"/>
    <w:rsid w:val="009F0767"/>
    <w:rsid w:val="009F0ACE"/>
    <w:rsid w:val="009F0BA0"/>
    <w:rsid w:val="009F0EFE"/>
    <w:rsid w:val="009F0FF4"/>
    <w:rsid w:val="009F1185"/>
    <w:rsid w:val="009F1416"/>
    <w:rsid w:val="009F1AD3"/>
    <w:rsid w:val="009F1ADA"/>
    <w:rsid w:val="009F1B74"/>
    <w:rsid w:val="009F1F06"/>
    <w:rsid w:val="009F2415"/>
    <w:rsid w:val="009F2530"/>
    <w:rsid w:val="009F2896"/>
    <w:rsid w:val="009F3255"/>
    <w:rsid w:val="009F3672"/>
    <w:rsid w:val="009F385E"/>
    <w:rsid w:val="009F3A86"/>
    <w:rsid w:val="009F413C"/>
    <w:rsid w:val="009F425E"/>
    <w:rsid w:val="009F440D"/>
    <w:rsid w:val="009F44B0"/>
    <w:rsid w:val="009F4B93"/>
    <w:rsid w:val="009F4C85"/>
    <w:rsid w:val="009F4E67"/>
    <w:rsid w:val="009F5000"/>
    <w:rsid w:val="009F5191"/>
    <w:rsid w:val="009F51F9"/>
    <w:rsid w:val="009F5568"/>
    <w:rsid w:val="009F5888"/>
    <w:rsid w:val="009F5E7F"/>
    <w:rsid w:val="009F6579"/>
    <w:rsid w:val="009F67DE"/>
    <w:rsid w:val="009F6B0B"/>
    <w:rsid w:val="009F7264"/>
    <w:rsid w:val="009F75AC"/>
    <w:rsid w:val="009F7FAB"/>
    <w:rsid w:val="00A008BE"/>
    <w:rsid w:val="00A00A69"/>
    <w:rsid w:val="00A02A38"/>
    <w:rsid w:val="00A03364"/>
    <w:rsid w:val="00A0347F"/>
    <w:rsid w:val="00A0599C"/>
    <w:rsid w:val="00A05DDE"/>
    <w:rsid w:val="00A06251"/>
    <w:rsid w:val="00A06532"/>
    <w:rsid w:val="00A06916"/>
    <w:rsid w:val="00A0757D"/>
    <w:rsid w:val="00A078E4"/>
    <w:rsid w:val="00A07D22"/>
    <w:rsid w:val="00A102EA"/>
    <w:rsid w:val="00A10571"/>
    <w:rsid w:val="00A116BA"/>
    <w:rsid w:val="00A117BB"/>
    <w:rsid w:val="00A11A1A"/>
    <w:rsid w:val="00A11AED"/>
    <w:rsid w:val="00A1257D"/>
    <w:rsid w:val="00A129D2"/>
    <w:rsid w:val="00A12EC4"/>
    <w:rsid w:val="00A134C7"/>
    <w:rsid w:val="00A1368D"/>
    <w:rsid w:val="00A1461C"/>
    <w:rsid w:val="00A158AF"/>
    <w:rsid w:val="00A16600"/>
    <w:rsid w:val="00A16A91"/>
    <w:rsid w:val="00A16AC4"/>
    <w:rsid w:val="00A178A1"/>
    <w:rsid w:val="00A17FC8"/>
    <w:rsid w:val="00A20468"/>
    <w:rsid w:val="00A2058B"/>
    <w:rsid w:val="00A20AEC"/>
    <w:rsid w:val="00A20F63"/>
    <w:rsid w:val="00A2212F"/>
    <w:rsid w:val="00A2281B"/>
    <w:rsid w:val="00A23832"/>
    <w:rsid w:val="00A23FB4"/>
    <w:rsid w:val="00A246FA"/>
    <w:rsid w:val="00A2496A"/>
    <w:rsid w:val="00A24DD0"/>
    <w:rsid w:val="00A2507E"/>
    <w:rsid w:val="00A255E7"/>
    <w:rsid w:val="00A2656B"/>
    <w:rsid w:val="00A267F9"/>
    <w:rsid w:val="00A26A71"/>
    <w:rsid w:val="00A26CC9"/>
    <w:rsid w:val="00A273AA"/>
    <w:rsid w:val="00A27534"/>
    <w:rsid w:val="00A275C8"/>
    <w:rsid w:val="00A27C08"/>
    <w:rsid w:val="00A3073E"/>
    <w:rsid w:val="00A30D29"/>
    <w:rsid w:val="00A3110E"/>
    <w:rsid w:val="00A32287"/>
    <w:rsid w:val="00A3253F"/>
    <w:rsid w:val="00A32788"/>
    <w:rsid w:val="00A32949"/>
    <w:rsid w:val="00A32BB5"/>
    <w:rsid w:val="00A32C14"/>
    <w:rsid w:val="00A32F83"/>
    <w:rsid w:val="00A34371"/>
    <w:rsid w:val="00A34456"/>
    <w:rsid w:val="00A34EAB"/>
    <w:rsid w:val="00A352FF"/>
    <w:rsid w:val="00A358CD"/>
    <w:rsid w:val="00A35C39"/>
    <w:rsid w:val="00A3635E"/>
    <w:rsid w:val="00A36952"/>
    <w:rsid w:val="00A36DB5"/>
    <w:rsid w:val="00A37306"/>
    <w:rsid w:val="00A37ADB"/>
    <w:rsid w:val="00A37C11"/>
    <w:rsid w:val="00A37F5C"/>
    <w:rsid w:val="00A4031D"/>
    <w:rsid w:val="00A40758"/>
    <w:rsid w:val="00A40A13"/>
    <w:rsid w:val="00A40B48"/>
    <w:rsid w:val="00A40D77"/>
    <w:rsid w:val="00A40F35"/>
    <w:rsid w:val="00A40F5E"/>
    <w:rsid w:val="00A41983"/>
    <w:rsid w:val="00A4231D"/>
    <w:rsid w:val="00A42C77"/>
    <w:rsid w:val="00A43104"/>
    <w:rsid w:val="00A43158"/>
    <w:rsid w:val="00A4336B"/>
    <w:rsid w:val="00A43E11"/>
    <w:rsid w:val="00A43F04"/>
    <w:rsid w:val="00A43F8E"/>
    <w:rsid w:val="00A442A4"/>
    <w:rsid w:val="00A451A5"/>
    <w:rsid w:val="00A45306"/>
    <w:rsid w:val="00A4566C"/>
    <w:rsid w:val="00A459D7"/>
    <w:rsid w:val="00A46856"/>
    <w:rsid w:val="00A46992"/>
    <w:rsid w:val="00A46A7B"/>
    <w:rsid w:val="00A46FFB"/>
    <w:rsid w:val="00A4716F"/>
    <w:rsid w:val="00A479ED"/>
    <w:rsid w:val="00A47EEB"/>
    <w:rsid w:val="00A50740"/>
    <w:rsid w:val="00A508E9"/>
    <w:rsid w:val="00A50ECE"/>
    <w:rsid w:val="00A51602"/>
    <w:rsid w:val="00A5174D"/>
    <w:rsid w:val="00A51ED5"/>
    <w:rsid w:val="00A520B9"/>
    <w:rsid w:val="00A5259A"/>
    <w:rsid w:val="00A52894"/>
    <w:rsid w:val="00A531D5"/>
    <w:rsid w:val="00A535BD"/>
    <w:rsid w:val="00A53B5A"/>
    <w:rsid w:val="00A54032"/>
    <w:rsid w:val="00A54322"/>
    <w:rsid w:val="00A54A22"/>
    <w:rsid w:val="00A54EC7"/>
    <w:rsid w:val="00A55141"/>
    <w:rsid w:val="00A5607F"/>
    <w:rsid w:val="00A56A76"/>
    <w:rsid w:val="00A56CD4"/>
    <w:rsid w:val="00A575F5"/>
    <w:rsid w:val="00A5787B"/>
    <w:rsid w:val="00A57AF4"/>
    <w:rsid w:val="00A57F3A"/>
    <w:rsid w:val="00A60533"/>
    <w:rsid w:val="00A6070D"/>
    <w:rsid w:val="00A60A55"/>
    <w:rsid w:val="00A60C1D"/>
    <w:rsid w:val="00A612AE"/>
    <w:rsid w:val="00A6183F"/>
    <w:rsid w:val="00A61DE0"/>
    <w:rsid w:val="00A61EB5"/>
    <w:rsid w:val="00A62145"/>
    <w:rsid w:val="00A624E7"/>
    <w:rsid w:val="00A624FC"/>
    <w:rsid w:val="00A63EE2"/>
    <w:rsid w:val="00A64011"/>
    <w:rsid w:val="00A64F46"/>
    <w:rsid w:val="00A655FB"/>
    <w:rsid w:val="00A658AF"/>
    <w:rsid w:val="00A65C0B"/>
    <w:rsid w:val="00A66B97"/>
    <w:rsid w:val="00A670D6"/>
    <w:rsid w:val="00A676DE"/>
    <w:rsid w:val="00A67929"/>
    <w:rsid w:val="00A67AAF"/>
    <w:rsid w:val="00A70667"/>
    <w:rsid w:val="00A708AA"/>
    <w:rsid w:val="00A7135C"/>
    <w:rsid w:val="00A7159F"/>
    <w:rsid w:val="00A7189E"/>
    <w:rsid w:val="00A71D46"/>
    <w:rsid w:val="00A7214C"/>
    <w:rsid w:val="00A722A8"/>
    <w:rsid w:val="00A7279B"/>
    <w:rsid w:val="00A72CEB"/>
    <w:rsid w:val="00A73430"/>
    <w:rsid w:val="00A73A22"/>
    <w:rsid w:val="00A74C0B"/>
    <w:rsid w:val="00A75A5F"/>
    <w:rsid w:val="00A75F88"/>
    <w:rsid w:val="00A76091"/>
    <w:rsid w:val="00A76290"/>
    <w:rsid w:val="00A7681C"/>
    <w:rsid w:val="00A76C47"/>
    <w:rsid w:val="00A80DF7"/>
    <w:rsid w:val="00A812EC"/>
    <w:rsid w:val="00A816C0"/>
    <w:rsid w:val="00A81E1F"/>
    <w:rsid w:val="00A820CC"/>
    <w:rsid w:val="00A828AB"/>
    <w:rsid w:val="00A83D3E"/>
    <w:rsid w:val="00A83FE1"/>
    <w:rsid w:val="00A85561"/>
    <w:rsid w:val="00A858AD"/>
    <w:rsid w:val="00A85EB8"/>
    <w:rsid w:val="00A86529"/>
    <w:rsid w:val="00A8705D"/>
    <w:rsid w:val="00A8724A"/>
    <w:rsid w:val="00A8740A"/>
    <w:rsid w:val="00A87756"/>
    <w:rsid w:val="00A8779E"/>
    <w:rsid w:val="00A8798B"/>
    <w:rsid w:val="00A87FE9"/>
    <w:rsid w:val="00A900DC"/>
    <w:rsid w:val="00A90425"/>
    <w:rsid w:val="00A9187B"/>
    <w:rsid w:val="00A91C8A"/>
    <w:rsid w:val="00A9258E"/>
    <w:rsid w:val="00A9331F"/>
    <w:rsid w:val="00A93357"/>
    <w:rsid w:val="00A9340C"/>
    <w:rsid w:val="00A94911"/>
    <w:rsid w:val="00A955B6"/>
    <w:rsid w:val="00A959C8"/>
    <w:rsid w:val="00A95B77"/>
    <w:rsid w:val="00A961AF"/>
    <w:rsid w:val="00A964AA"/>
    <w:rsid w:val="00A96555"/>
    <w:rsid w:val="00A96B9E"/>
    <w:rsid w:val="00A97202"/>
    <w:rsid w:val="00A97375"/>
    <w:rsid w:val="00A97687"/>
    <w:rsid w:val="00AA00EF"/>
    <w:rsid w:val="00AA06DC"/>
    <w:rsid w:val="00AA07FB"/>
    <w:rsid w:val="00AA1199"/>
    <w:rsid w:val="00AA1392"/>
    <w:rsid w:val="00AA20FD"/>
    <w:rsid w:val="00AA242A"/>
    <w:rsid w:val="00AA2963"/>
    <w:rsid w:val="00AA2E94"/>
    <w:rsid w:val="00AA3F38"/>
    <w:rsid w:val="00AA466B"/>
    <w:rsid w:val="00AA4968"/>
    <w:rsid w:val="00AA4C81"/>
    <w:rsid w:val="00AA4CC1"/>
    <w:rsid w:val="00AA5800"/>
    <w:rsid w:val="00AA59B2"/>
    <w:rsid w:val="00AA5F6C"/>
    <w:rsid w:val="00AA66CE"/>
    <w:rsid w:val="00AA7C82"/>
    <w:rsid w:val="00AB05DE"/>
    <w:rsid w:val="00AB0832"/>
    <w:rsid w:val="00AB0AF4"/>
    <w:rsid w:val="00AB0CD5"/>
    <w:rsid w:val="00AB0F37"/>
    <w:rsid w:val="00AB1E5A"/>
    <w:rsid w:val="00AB2803"/>
    <w:rsid w:val="00AB35C9"/>
    <w:rsid w:val="00AB372B"/>
    <w:rsid w:val="00AB3DCB"/>
    <w:rsid w:val="00AB4211"/>
    <w:rsid w:val="00AB456D"/>
    <w:rsid w:val="00AB45B8"/>
    <w:rsid w:val="00AB5921"/>
    <w:rsid w:val="00AB6E67"/>
    <w:rsid w:val="00AB7349"/>
    <w:rsid w:val="00AB7BB7"/>
    <w:rsid w:val="00AC009B"/>
    <w:rsid w:val="00AC01CF"/>
    <w:rsid w:val="00AC1EDB"/>
    <w:rsid w:val="00AC1F19"/>
    <w:rsid w:val="00AC20F2"/>
    <w:rsid w:val="00AC261E"/>
    <w:rsid w:val="00AC2A06"/>
    <w:rsid w:val="00AC2E73"/>
    <w:rsid w:val="00AC33FF"/>
    <w:rsid w:val="00AC3E05"/>
    <w:rsid w:val="00AC4230"/>
    <w:rsid w:val="00AC46D5"/>
    <w:rsid w:val="00AC47F8"/>
    <w:rsid w:val="00AC4AE8"/>
    <w:rsid w:val="00AC5484"/>
    <w:rsid w:val="00AC5B1B"/>
    <w:rsid w:val="00AC5D8B"/>
    <w:rsid w:val="00AC61DD"/>
    <w:rsid w:val="00AC6641"/>
    <w:rsid w:val="00AC6675"/>
    <w:rsid w:val="00AC679F"/>
    <w:rsid w:val="00AC6F5C"/>
    <w:rsid w:val="00AC70AB"/>
    <w:rsid w:val="00AC711E"/>
    <w:rsid w:val="00AC7478"/>
    <w:rsid w:val="00AC7CF1"/>
    <w:rsid w:val="00AC7D2E"/>
    <w:rsid w:val="00AC7D6D"/>
    <w:rsid w:val="00AC7DFD"/>
    <w:rsid w:val="00AD0692"/>
    <w:rsid w:val="00AD07EC"/>
    <w:rsid w:val="00AD081D"/>
    <w:rsid w:val="00AD0B98"/>
    <w:rsid w:val="00AD0D63"/>
    <w:rsid w:val="00AD15B6"/>
    <w:rsid w:val="00AD1770"/>
    <w:rsid w:val="00AD195F"/>
    <w:rsid w:val="00AD19D4"/>
    <w:rsid w:val="00AD1B5E"/>
    <w:rsid w:val="00AD1C40"/>
    <w:rsid w:val="00AD21B7"/>
    <w:rsid w:val="00AD23EF"/>
    <w:rsid w:val="00AD2D7A"/>
    <w:rsid w:val="00AD3471"/>
    <w:rsid w:val="00AD3B19"/>
    <w:rsid w:val="00AD3F6A"/>
    <w:rsid w:val="00AD4D4D"/>
    <w:rsid w:val="00AD55AA"/>
    <w:rsid w:val="00AD5A97"/>
    <w:rsid w:val="00AD653F"/>
    <w:rsid w:val="00AD6DBC"/>
    <w:rsid w:val="00AD7307"/>
    <w:rsid w:val="00AD7F0D"/>
    <w:rsid w:val="00AE035A"/>
    <w:rsid w:val="00AE051D"/>
    <w:rsid w:val="00AE064C"/>
    <w:rsid w:val="00AE15A2"/>
    <w:rsid w:val="00AE1BAA"/>
    <w:rsid w:val="00AE1CC9"/>
    <w:rsid w:val="00AE1CF1"/>
    <w:rsid w:val="00AE21EF"/>
    <w:rsid w:val="00AE2630"/>
    <w:rsid w:val="00AE29A1"/>
    <w:rsid w:val="00AE3679"/>
    <w:rsid w:val="00AE39E5"/>
    <w:rsid w:val="00AE3DAA"/>
    <w:rsid w:val="00AE4E13"/>
    <w:rsid w:val="00AE4ED1"/>
    <w:rsid w:val="00AE5474"/>
    <w:rsid w:val="00AE585D"/>
    <w:rsid w:val="00AE58A2"/>
    <w:rsid w:val="00AE5E13"/>
    <w:rsid w:val="00AE5F7C"/>
    <w:rsid w:val="00AE641E"/>
    <w:rsid w:val="00AE659E"/>
    <w:rsid w:val="00AE6A14"/>
    <w:rsid w:val="00AE6F4C"/>
    <w:rsid w:val="00AF0057"/>
    <w:rsid w:val="00AF133C"/>
    <w:rsid w:val="00AF14DD"/>
    <w:rsid w:val="00AF2540"/>
    <w:rsid w:val="00AF2754"/>
    <w:rsid w:val="00AF296B"/>
    <w:rsid w:val="00AF2C62"/>
    <w:rsid w:val="00AF2D41"/>
    <w:rsid w:val="00AF32DD"/>
    <w:rsid w:val="00AF3D6C"/>
    <w:rsid w:val="00AF457A"/>
    <w:rsid w:val="00AF45CF"/>
    <w:rsid w:val="00AF46C9"/>
    <w:rsid w:val="00AF4804"/>
    <w:rsid w:val="00AF4A74"/>
    <w:rsid w:val="00AF5024"/>
    <w:rsid w:val="00AF5CFE"/>
    <w:rsid w:val="00AF5D43"/>
    <w:rsid w:val="00AF5DB1"/>
    <w:rsid w:val="00AF5E71"/>
    <w:rsid w:val="00AF6402"/>
    <w:rsid w:val="00AF6458"/>
    <w:rsid w:val="00AF6686"/>
    <w:rsid w:val="00AF70E6"/>
    <w:rsid w:val="00AF7953"/>
    <w:rsid w:val="00AF7A7E"/>
    <w:rsid w:val="00AF7BFD"/>
    <w:rsid w:val="00AF7DAB"/>
    <w:rsid w:val="00AF7E9E"/>
    <w:rsid w:val="00B000EE"/>
    <w:rsid w:val="00B003FC"/>
    <w:rsid w:val="00B00774"/>
    <w:rsid w:val="00B00F28"/>
    <w:rsid w:val="00B00F9F"/>
    <w:rsid w:val="00B01562"/>
    <w:rsid w:val="00B03B74"/>
    <w:rsid w:val="00B03CCC"/>
    <w:rsid w:val="00B0409E"/>
    <w:rsid w:val="00B0416D"/>
    <w:rsid w:val="00B04552"/>
    <w:rsid w:val="00B0540C"/>
    <w:rsid w:val="00B05A89"/>
    <w:rsid w:val="00B05C3D"/>
    <w:rsid w:val="00B05E2C"/>
    <w:rsid w:val="00B061BE"/>
    <w:rsid w:val="00B0685E"/>
    <w:rsid w:val="00B068FA"/>
    <w:rsid w:val="00B0720A"/>
    <w:rsid w:val="00B10089"/>
    <w:rsid w:val="00B1170D"/>
    <w:rsid w:val="00B12584"/>
    <w:rsid w:val="00B12E28"/>
    <w:rsid w:val="00B12F7A"/>
    <w:rsid w:val="00B1318D"/>
    <w:rsid w:val="00B145EC"/>
    <w:rsid w:val="00B14873"/>
    <w:rsid w:val="00B148B8"/>
    <w:rsid w:val="00B14D84"/>
    <w:rsid w:val="00B1568F"/>
    <w:rsid w:val="00B1673B"/>
    <w:rsid w:val="00B1778F"/>
    <w:rsid w:val="00B21166"/>
    <w:rsid w:val="00B2152B"/>
    <w:rsid w:val="00B21878"/>
    <w:rsid w:val="00B2204A"/>
    <w:rsid w:val="00B220B0"/>
    <w:rsid w:val="00B2258F"/>
    <w:rsid w:val="00B22852"/>
    <w:rsid w:val="00B22960"/>
    <w:rsid w:val="00B22E48"/>
    <w:rsid w:val="00B23110"/>
    <w:rsid w:val="00B232C1"/>
    <w:rsid w:val="00B2395E"/>
    <w:rsid w:val="00B23C24"/>
    <w:rsid w:val="00B24025"/>
    <w:rsid w:val="00B24504"/>
    <w:rsid w:val="00B24558"/>
    <w:rsid w:val="00B246C9"/>
    <w:rsid w:val="00B24B77"/>
    <w:rsid w:val="00B24F85"/>
    <w:rsid w:val="00B253D9"/>
    <w:rsid w:val="00B255E9"/>
    <w:rsid w:val="00B25841"/>
    <w:rsid w:val="00B26483"/>
    <w:rsid w:val="00B26961"/>
    <w:rsid w:val="00B26D67"/>
    <w:rsid w:val="00B26F38"/>
    <w:rsid w:val="00B27102"/>
    <w:rsid w:val="00B2726F"/>
    <w:rsid w:val="00B27D00"/>
    <w:rsid w:val="00B30B0C"/>
    <w:rsid w:val="00B30D4D"/>
    <w:rsid w:val="00B32254"/>
    <w:rsid w:val="00B322DB"/>
    <w:rsid w:val="00B32A2F"/>
    <w:rsid w:val="00B32C88"/>
    <w:rsid w:val="00B3322D"/>
    <w:rsid w:val="00B33EFF"/>
    <w:rsid w:val="00B340F9"/>
    <w:rsid w:val="00B34977"/>
    <w:rsid w:val="00B356AC"/>
    <w:rsid w:val="00B35862"/>
    <w:rsid w:val="00B3587E"/>
    <w:rsid w:val="00B35C26"/>
    <w:rsid w:val="00B35D04"/>
    <w:rsid w:val="00B35DC2"/>
    <w:rsid w:val="00B3662E"/>
    <w:rsid w:val="00B36CC7"/>
    <w:rsid w:val="00B36D7B"/>
    <w:rsid w:val="00B37CD4"/>
    <w:rsid w:val="00B4002B"/>
    <w:rsid w:val="00B404C3"/>
    <w:rsid w:val="00B41439"/>
    <w:rsid w:val="00B41697"/>
    <w:rsid w:val="00B4187C"/>
    <w:rsid w:val="00B41A90"/>
    <w:rsid w:val="00B41AB0"/>
    <w:rsid w:val="00B43491"/>
    <w:rsid w:val="00B4370C"/>
    <w:rsid w:val="00B43AB5"/>
    <w:rsid w:val="00B44112"/>
    <w:rsid w:val="00B44122"/>
    <w:rsid w:val="00B445E8"/>
    <w:rsid w:val="00B44CF8"/>
    <w:rsid w:val="00B44E5C"/>
    <w:rsid w:val="00B450E2"/>
    <w:rsid w:val="00B45148"/>
    <w:rsid w:val="00B45F4F"/>
    <w:rsid w:val="00B469DE"/>
    <w:rsid w:val="00B46A3C"/>
    <w:rsid w:val="00B4701E"/>
    <w:rsid w:val="00B47CB0"/>
    <w:rsid w:val="00B505B3"/>
    <w:rsid w:val="00B5193A"/>
    <w:rsid w:val="00B519AC"/>
    <w:rsid w:val="00B51A1C"/>
    <w:rsid w:val="00B51B07"/>
    <w:rsid w:val="00B51B3C"/>
    <w:rsid w:val="00B521B2"/>
    <w:rsid w:val="00B5307E"/>
    <w:rsid w:val="00B53807"/>
    <w:rsid w:val="00B53EE0"/>
    <w:rsid w:val="00B542D0"/>
    <w:rsid w:val="00B54E19"/>
    <w:rsid w:val="00B555F2"/>
    <w:rsid w:val="00B55707"/>
    <w:rsid w:val="00B557D4"/>
    <w:rsid w:val="00B558E7"/>
    <w:rsid w:val="00B55F45"/>
    <w:rsid w:val="00B576AA"/>
    <w:rsid w:val="00B57F25"/>
    <w:rsid w:val="00B601DE"/>
    <w:rsid w:val="00B605E7"/>
    <w:rsid w:val="00B60E9E"/>
    <w:rsid w:val="00B61476"/>
    <w:rsid w:val="00B6154E"/>
    <w:rsid w:val="00B61662"/>
    <w:rsid w:val="00B6175F"/>
    <w:rsid w:val="00B6177E"/>
    <w:rsid w:val="00B61A89"/>
    <w:rsid w:val="00B61C6F"/>
    <w:rsid w:val="00B61D70"/>
    <w:rsid w:val="00B61F08"/>
    <w:rsid w:val="00B6206C"/>
    <w:rsid w:val="00B620EB"/>
    <w:rsid w:val="00B62170"/>
    <w:rsid w:val="00B625BA"/>
    <w:rsid w:val="00B62A2A"/>
    <w:rsid w:val="00B62C1C"/>
    <w:rsid w:val="00B62FC9"/>
    <w:rsid w:val="00B63002"/>
    <w:rsid w:val="00B63CF5"/>
    <w:rsid w:val="00B64190"/>
    <w:rsid w:val="00B64498"/>
    <w:rsid w:val="00B64D7B"/>
    <w:rsid w:val="00B652A2"/>
    <w:rsid w:val="00B65C7A"/>
    <w:rsid w:val="00B6648A"/>
    <w:rsid w:val="00B66603"/>
    <w:rsid w:val="00B667DC"/>
    <w:rsid w:val="00B668E2"/>
    <w:rsid w:val="00B6726C"/>
    <w:rsid w:val="00B67393"/>
    <w:rsid w:val="00B67A7C"/>
    <w:rsid w:val="00B67E57"/>
    <w:rsid w:val="00B7043A"/>
    <w:rsid w:val="00B70BD8"/>
    <w:rsid w:val="00B70C21"/>
    <w:rsid w:val="00B70CAA"/>
    <w:rsid w:val="00B71281"/>
    <w:rsid w:val="00B71953"/>
    <w:rsid w:val="00B71E22"/>
    <w:rsid w:val="00B72E1D"/>
    <w:rsid w:val="00B732B0"/>
    <w:rsid w:val="00B73A74"/>
    <w:rsid w:val="00B74814"/>
    <w:rsid w:val="00B74CC6"/>
    <w:rsid w:val="00B74D26"/>
    <w:rsid w:val="00B77203"/>
    <w:rsid w:val="00B80501"/>
    <w:rsid w:val="00B8070F"/>
    <w:rsid w:val="00B80A67"/>
    <w:rsid w:val="00B80B3F"/>
    <w:rsid w:val="00B80C8B"/>
    <w:rsid w:val="00B813A9"/>
    <w:rsid w:val="00B8265E"/>
    <w:rsid w:val="00B82783"/>
    <w:rsid w:val="00B82940"/>
    <w:rsid w:val="00B82BCE"/>
    <w:rsid w:val="00B83455"/>
    <w:rsid w:val="00B8383E"/>
    <w:rsid w:val="00B83A04"/>
    <w:rsid w:val="00B83A21"/>
    <w:rsid w:val="00B83B61"/>
    <w:rsid w:val="00B83FC4"/>
    <w:rsid w:val="00B84291"/>
    <w:rsid w:val="00B842BD"/>
    <w:rsid w:val="00B849BA"/>
    <w:rsid w:val="00B84D7A"/>
    <w:rsid w:val="00B84DF0"/>
    <w:rsid w:val="00B852D1"/>
    <w:rsid w:val="00B8553B"/>
    <w:rsid w:val="00B8561B"/>
    <w:rsid w:val="00B85D8E"/>
    <w:rsid w:val="00B87547"/>
    <w:rsid w:val="00B87DE6"/>
    <w:rsid w:val="00B90599"/>
    <w:rsid w:val="00B90632"/>
    <w:rsid w:val="00B906CF"/>
    <w:rsid w:val="00B906D6"/>
    <w:rsid w:val="00B907B3"/>
    <w:rsid w:val="00B90D1C"/>
    <w:rsid w:val="00B90DB5"/>
    <w:rsid w:val="00B91A03"/>
    <w:rsid w:val="00B91ED3"/>
    <w:rsid w:val="00B92317"/>
    <w:rsid w:val="00B9236F"/>
    <w:rsid w:val="00B92494"/>
    <w:rsid w:val="00B93826"/>
    <w:rsid w:val="00B93A77"/>
    <w:rsid w:val="00B93C82"/>
    <w:rsid w:val="00B94488"/>
    <w:rsid w:val="00B947B3"/>
    <w:rsid w:val="00B94CE3"/>
    <w:rsid w:val="00B953CB"/>
    <w:rsid w:val="00B953D7"/>
    <w:rsid w:val="00B955EE"/>
    <w:rsid w:val="00B95CE2"/>
    <w:rsid w:val="00B95F15"/>
    <w:rsid w:val="00B96010"/>
    <w:rsid w:val="00B96201"/>
    <w:rsid w:val="00B96A18"/>
    <w:rsid w:val="00B96AF6"/>
    <w:rsid w:val="00B9763D"/>
    <w:rsid w:val="00B976BB"/>
    <w:rsid w:val="00BA000F"/>
    <w:rsid w:val="00BA0ED8"/>
    <w:rsid w:val="00BA11AB"/>
    <w:rsid w:val="00BA165A"/>
    <w:rsid w:val="00BA24A6"/>
    <w:rsid w:val="00BA2AAD"/>
    <w:rsid w:val="00BA326C"/>
    <w:rsid w:val="00BA3717"/>
    <w:rsid w:val="00BA3741"/>
    <w:rsid w:val="00BA3A81"/>
    <w:rsid w:val="00BA3AD0"/>
    <w:rsid w:val="00BA3CC5"/>
    <w:rsid w:val="00BA3F3E"/>
    <w:rsid w:val="00BA41B1"/>
    <w:rsid w:val="00BA41ED"/>
    <w:rsid w:val="00BA47F9"/>
    <w:rsid w:val="00BA4FB8"/>
    <w:rsid w:val="00BA5134"/>
    <w:rsid w:val="00BA58DC"/>
    <w:rsid w:val="00BA65FC"/>
    <w:rsid w:val="00BA6948"/>
    <w:rsid w:val="00BA6D2C"/>
    <w:rsid w:val="00BA6F8B"/>
    <w:rsid w:val="00BA77B2"/>
    <w:rsid w:val="00BA7D17"/>
    <w:rsid w:val="00BA7DB5"/>
    <w:rsid w:val="00BB1177"/>
    <w:rsid w:val="00BB1817"/>
    <w:rsid w:val="00BB1FCE"/>
    <w:rsid w:val="00BB2601"/>
    <w:rsid w:val="00BB28EA"/>
    <w:rsid w:val="00BB47A0"/>
    <w:rsid w:val="00BB482C"/>
    <w:rsid w:val="00BB497A"/>
    <w:rsid w:val="00BB4B3A"/>
    <w:rsid w:val="00BB4F0D"/>
    <w:rsid w:val="00BB603B"/>
    <w:rsid w:val="00BB60B1"/>
    <w:rsid w:val="00BB61E4"/>
    <w:rsid w:val="00BB6686"/>
    <w:rsid w:val="00BB6C74"/>
    <w:rsid w:val="00BB6D91"/>
    <w:rsid w:val="00BB7425"/>
    <w:rsid w:val="00BB79E2"/>
    <w:rsid w:val="00BB7A98"/>
    <w:rsid w:val="00BB7ADD"/>
    <w:rsid w:val="00BC089A"/>
    <w:rsid w:val="00BC0993"/>
    <w:rsid w:val="00BC09FE"/>
    <w:rsid w:val="00BC0AB1"/>
    <w:rsid w:val="00BC1578"/>
    <w:rsid w:val="00BC2079"/>
    <w:rsid w:val="00BC2172"/>
    <w:rsid w:val="00BC23A6"/>
    <w:rsid w:val="00BC2B10"/>
    <w:rsid w:val="00BC3597"/>
    <w:rsid w:val="00BC4006"/>
    <w:rsid w:val="00BC431C"/>
    <w:rsid w:val="00BC4437"/>
    <w:rsid w:val="00BC4A20"/>
    <w:rsid w:val="00BC4B3A"/>
    <w:rsid w:val="00BC4F83"/>
    <w:rsid w:val="00BC5909"/>
    <w:rsid w:val="00BC5B3F"/>
    <w:rsid w:val="00BC5DEA"/>
    <w:rsid w:val="00BC61A0"/>
    <w:rsid w:val="00BC6E1A"/>
    <w:rsid w:val="00BC74F5"/>
    <w:rsid w:val="00BC7883"/>
    <w:rsid w:val="00BC7B83"/>
    <w:rsid w:val="00BD03D0"/>
    <w:rsid w:val="00BD07F5"/>
    <w:rsid w:val="00BD08AE"/>
    <w:rsid w:val="00BD08DB"/>
    <w:rsid w:val="00BD0AB1"/>
    <w:rsid w:val="00BD180D"/>
    <w:rsid w:val="00BD1CCC"/>
    <w:rsid w:val="00BD2029"/>
    <w:rsid w:val="00BD2290"/>
    <w:rsid w:val="00BD2294"/>
    <w:rsid w:val="00BD2384"/>
    <w:rsid w:val="00BD2554"/>
    <w:rsid w:val="00BD2A2B"/>
    <w:rsid w:val="00BD2D86"/>
    <w:rsid w:val="00BD2FA5"/>
    <w:rsid w:val="00BD33D7"/>
    <w:rsid w:val="00BD3E0F"/>
    <w:rsid w:val="00BD461C"/>
    <w:rsid w:val="00BD483B"/>
    <w:rsid w:val="00BD5172"/>
    <w:rsid w:val="00BD5630"/>
    <w:rsid w:val="00BD5854"/>
    <w:rsid w:val="00BD5AB6"/>
    <w:rsid w:val="00BD5CD6"/>
    <w:rsid w:val="00BD665F"/>
    <w:rsid w:val="00BD6807"/>
    <w:rsid w:val="00BD785B"/>
    <w:rsid w:val="00BD7B53"/>
    <w:rsid w:val="00BD7D9D"/>
    <w:rsid w:val="00BE0158"/>
    <w:rsid w:val="00BE09D1"/>
    <w:rsid w:val="00BE133D"/>
    <w:rsid w:val="00BE1B78"/>
    <w:rsid w:val="00BE1E41"/>
    <w:rsid w:val="00BE2185"/>
    <w:rsid w:val="00BE2462"/>
    <w:rsid w:val="00BE314B"/>
    <w:rsid w:val="00BE32B0"/>
    <w:rsid w:val="00BE352C"/>
    <w:rsid w:val="00BE3D5B"/>
    <w:rsid w:val="00BE409B"/>
    <w:rsid w:val="00BE4194"/>
    <w:rsid w:val="00BE4672"/>
    <w:rsid w:val="00BE4798"/>
    <w:rsid w:val="00BE510E"/>
    <w:rsid w:val="00BE52E2"/>
    <w:rsid w:val="00BE5F23"/>
    <w:rsid w:val="00BE5F76"/>
    <w:rsid w:val="00BE642A"/>
    <w:rsid w:val="00BE7A81"/>
    <w:rsid w:val="00BE7C19"/>
    <w:rsid w:val="00BF0A03"/>
    <w:rsid w:val="00BF0AEA"/>
    <w:rsid w:val="00BF1229"/>
    <w:rsid w:val="00BF176A"/>
    <w:rsid w:val="00BF1BD2"/>
    <w:rsid w:val="00BF2103"/>
    <w:rsid w:val="00BF276D"/>
    <w:rsid w:val="00BF2D7C"/>
    <w:rsid w:val="00BF2E8F"/>
    <w:rsid w:val="00BF30A7"/>
    <w:rsid w:val="00BF3383"/>
    <w:rsid w:val="00BF3A0E"/>
    <w:rsid w:val="00BF3E20"/>
    <w:rsid w:val="00BF40B9"/>
    <w:rsid w:val="00BF4A5B"/>
    <w:rsid w:val="00BF4C44"/>
    <w:rsid w:val="00BF4C9C"/>
    <w:rsid w:val="00BF5499"/>
    <w:rsid w:val="00BF556C"/>
    <w:rsid w:val="00BF559F"/>
    <w:rsid w:val="00BF580F"/>
    <w:rsid w:val="00BF5ED2"/>
    <w:rsid w:val="00BF6455"/>
    <w:rsid w:val="00BF66A5"/>
    <w:rsid w:val="00BF6ECF"/>
    <w:rsid w:val="00BF71DF"/>
    <w:rsid w:val="00BF76A4"/>
    <w:rsid w:val="00BF7C0F"/>
    <w:rsid w:val="00C00392"/>
    <w:rsid w:val="00C009BE"/>
    <w:rsid w:val="00C00ACE"/>
    <w:rsid w:val="00C00B55"/>
    <w:rsid w:val="00C00CB3"/>
    <w:rsid w:val="00C00DFB"/>
    <w:rsid w:val="00C01371"/>
    <w:rsid w:val="00C013EA"/>
    <w:rsid w:val="00C015F9"/>
    <w:rsid w:val="00C01A7C"/>
    <w:rsid w:val="00C01AA3"/>
    <w:rsid w:val="00C01EAE"/>
    <w:rsid w:val="00C01F51"/>
    <w:rsid w:val="00C02267"/>
    <w:rsid w:val="00C025B0"/>
    <w:rsid w:val="00C03AF2"/>
    <w:rsid w:val="00C04F5C"/>
    <w:rsid w:val="00C0536C"/>
    <w:rsid w:val="00C056B5"/>
    <w:rsid w:val="00C05A66"/>
    <w:rsid w:val="00C06F9A"/>
    <w:rsid w:val="00C07A16"/>
    <w:rsid w:val="00C10ADA"/>
    <w:rsid w:val="00C1130E"/>
    <w:rsid w:val="00C1139E"/>
    <w:rsid w:val="00C1163A"/>
    <w:rsid w:val="00C122B5"/>
    <w:rsid w:val="00C127AE"/>
    <w:rsid w:val="00C13990"/>
    <w:rsid w:val="00C13B04"/>
    <w:rsid w:val="00C13C0D"/>
    <w:rsid w:val="00C15095"/>
    <w:rsid w:val="00C151DB"/>
    <w:rsid w:val="00C15287"/>
    <w:rsid w:val="00C15819"/>
    <w:rsid w:val="00C15934"/>
    <w:rsid w:val="00C16123"/>
    <w:rsid w:val="00C17344"/>
    <w:rsid w:val="00C17358"/>
    <w:rsid w:val="00C1770E"/>
    <w:rsid w:val="00C17D9D"/>
    <w:rsid w:val="00C202E1"/>
    <w:rsid w:val="00C204A4"/>
    <w:rsid w:val="00C20778"/>
    <w:rsid w:val="00C207E0"/>
    <w:rsid w:val="00C20ED0"/>
    <w:rsid w:val="00C21CBE"/>
    <w:rsid w:val="00C2319D"/>
    <w:rsid w:val="00C236C9"/>
    <w:rsid w:val="00C237BE"/>
    <w:rsid w:val="00C23BD2"/>
    <w:rsid w:val="00C23E92"/>
    <w:rsid w:val="00C240CB"/>
    <w:rsid w:val="00C249D9"/>
    <w:rsid w:val="00C2534B"/>
    <w:rsid w:val="00C2573B"/>
    <w:rsid w:val="00C25878"/>
    <w:rsid w:val="00C2622F"/>
    <w:rsid w:val="00C26470"/>
    <w:rsid w:val="00C26957"/>
    <w:rsid w:val="00C26DE0"/>
    <w:rsid w:val="00C30E94"/>
    <w:rsid w:val="00C310F7"/>
    <w:rsid w:val="00C326B4"/>
    <w:rsid w:val="00C32FAC"/>
    <w:rsid w:val="00C33F87"/>
    <w:rsid w:val="00C34137"/>
    <w:rsid w:val="00C34388"/>
    <w:rsid w:val="00C34C4E"/>
    <w:rsid w:val="00C353C1"/>
    <w:rsid w:val="00C35512"/>
    <w:rsid w:val="00C35789"/>
    <w:rsid w:val="00C3580F"/>
    <w:rsid w:val="00C3643E"/>
    <w:rsid w:val="00C36780"/>
    <w:rsid w:val="00C368A5"/>
    <w:rsid w:val="00C36A01"/>
    <w:rsid w:val="00C36BDE"/>
    <w:rsid w:val="00C40A51"/>
    <w:rsid w:val="00C40AB1"/>
    <w:rsid w:val="00C40CEB"/>
    <w:rsid w:val="00C4196B"/>
    <w:rsid w:val="00C41B49"/>
    <w:rsid w:val="00C41D82"/>
    <w:rsid w:val="00C42B67"/>
    <w:rsid w:val="00C42D06"/>
    <w:rsid w:val="00C43063"/>
    <w:rsid w:val="00C43956"/>
    <w:rsid w:val="00C44E98"/>
    <w:rsid w:val="00C45D09"/>
    <w:rsid w:val="00C46796"/>
    <w:rsid w:val="00C46B7D"/>
    <w:rsid w:val="00C46ECA"/>
    <w:rsid w:val="00C46F84"/>
    <w:rsid w:val="00C4729F"/>
    <w:rsid w:val="00C4748C"/>
    <w:rsid w:val="00C4751F"/>
    <w:rsid w:val="00C47566"/>
    <w:rsid w:val="00C475AD"/>
    <w:rsid w:val="00C4773E"/>
    <w:rsid w:val="00C50D5D"/>
    <w:rsid w:val="00C50E3A"/>
    <w:rsid w:val="00C5147B"/>
    <w:rsid w:val="00C51C75"/>
    <w:rsid w:val="00C51DCE"/>
    <w:rsid w:val="00C526DE"/>
    <w:rsid w:val="00C52FD9"/>
    <w:rsid w:val="00C53054"/>
    <w:rsid w:val="00C530B3"/>
    <w:rsid w:val="00C53310"/>
    <w:rsid w:val="00C53612"/>
    <w:rsid w:val="00C5378C"/>
    <w:rsid w:val="00C53E12"/>
    <w:rsid w:val="00C54079"/>
    <w:rsid w:val="00C5427C"/>
    <w:rsid w:val="00C54AE6"/>
    <w:rsid w:val="00C5525D"/>
    <w:rsid w:val="00C56989"/>
    <w:rsid w:val="00C57EA2"/>
    <w:rsid w:val="00C60324"/>
    <w:rsid w:val="00C603F5"/>
    <w:rsid w:val="00C6118B"/>
    <w:rsid w:val="00C61D00"/>
    <w:rsid w:val="00C625CD"/>
    <w:rsid w:val="00C633C5"/>
    <w:rsid w:val="00C63D1A"/>
    <w:rsid w:val="00C65647"/>
    <w:rsid w:val="00C65663"/>
    <w:rsid w:val="00C678E0"/>
    <w:rsid w:val="00C70012"/>
    <w:rsid w:val="00C7001F"/>
    <w:rsid w:val="00C705A0"/>
    <w:rsid w:val="00C70ADA"/>
    <w:rsid w:val="00C714C0"/>
    <w:rsid w:val="00C71973"/>
    <w:rsid w:val="00C719F4"/>
    <w:rsid w:val="00C71F70"/>
    <w:rsid w:val="00C72108"/>
    <w:rsid w:val="00C723AA"/>
    <w:rsid w:val="00C726A0"/>
    <w:rsid w:val="00C72795"/>
    <w:rsid w:val="00C72F05"/>
    <w:rsid w:val="00C73179"/>
    <w:rsid w:val="00C731CE"/>
    <w:rsid w:val="00C738D8"/>
    <w:rsid w:val="00C739C7"/>
    <w:rsid w:val="00C7422D"/>
    <w:rsid w:val="00C74467"/>
    <w:rsid w:val="00C74EF0"/>
    <w:rsid w:val="00C76238"/>
    <w:rsid w:val="00C76256"/>
    <w:rsid w:val="00C76A39"/>
    <w:rsid w:val="00C778C5"/>
    <w:rsid w:val="00C77F3B"/>
    <w:rsid w:val="00C80CDA"/>
    <w:rsid w:val="00C812EC"/>
    <w:rsid w:val="00C8187D"/>
    <w:rsid w:val="00C82044"/>
    <w:rsid w:val="00C82173"/>
    <w:rsid w:val="00C822E2"/>
    <w:rsid w:val="00C8239B"/>
    <w:rsid w:val="00C825B6"/>
    <w:rsid w:val="00C832ED"/>
    <w:rsid w:val="00C83315"/>
    <w:rsid w:val="00C839F3"/>
    <w:rsid w:val="00C83AE6"/>
    <w:rsid w:val="00C8448F"/>
    <w:rsid w:val="00C844ED"/>
    <w:rsid w:val="00C85115"/>
    <w:rsid w:val="00C85DF2"/>
    <w:rsid w:val="00C86037"/>
    <w:rsid w:val="00C861F6"/>
    <w:rsid w:val="00C862FD"/>
    <w:rsid w:val="00C8630F"/>
    <w:rsid w:val="00C8632E"/>
    <w:rsid w:val="00C868D4"/>
    <w:rsid w:val="00C868FC"/>
    <w:rsid w:val="00C872FA"/>
    <w:rsid w:val="00C87396"/>
    <w:rsid w:val="00C87704"/>
    <w:rsid w:val="00C8779D"/>
    <w:rsid w:val="00C8792F"/>
    <w:rsid w:val="00C879C4"/>
    <w:rsid w:val="00C90323"/>
    <w:rsid w:val="00C90575"/>
    <w:rsid w:val="00C914C0"/>
    <w:rsid w:val="00C917F2"/>
    <w:rsid w:val="00C91871"/>
    <w:rsid w:val="00C92676"/>
    <w:rsid w:val="00C931B7"/>
    <w:rsid w:val="00C934D6"/>
    <w:rsid w:val="00C9363D"/>
    <w:rsid w:val="00C93705"/>
    <w:rsid w:val="00C94B2F"/>
    <w:rsid w:val="00C95142"/>
    <w:rsid w:val="00C95791"/>
    <w:rsid w:val="00C95AA3"/>
    <w:rsid w:val="00C95D7F"/>
    <w:rsid w:val="00C96D9B"/>
    <w:rsid w:val="00C97124"/>
    <w:rsid w:val="00CA0534"/>
    <w:rsid w:val="00CA0710"/>
    <w:rsid w:val="00CA0722"/>
    <w:rsid w:val="00CA09F0"/>
    <w:rsid w:val="00CA1856"/>
    <w:rsid w:val="00CA1871"/>
    <w:rsid w:val="00CA205E"/>
    <w:rsid w:val="00CA2072"/>
    <w:rsid w:val="00CA210C"/>
    <w:rsid w:val="00CA23BE"/>
    <w:rsid w:val="00CA36E8"/>
    <w:rsid w:val="00CA5365"/>
    <w:rsid w:val="00CA55F7"/>
    <w:rsid w:val="00CA599A"/>
    <w:rsid w:val="00CA5AC6"/>
    <w:rsid w:val="00CA5C45"/>
    <w:rsid w:val="00CA5D97"/>
    <w:rsid w:val="00CA6646"/>
    <w:rsid w:val="00CA6C79"/>
    <w:rsid w:val="00CA7368"/>
    <w:rsid w:val="00CB0528"/>
    <w:rsid w:val="00CB1232"/>
    <w:rsid w:val="00CB1263"/>
    <w:rsid w:val="00CB16A8"/>
    <w:rsid w:val="00CB1FEB"/>
    <w:rsid w:val="00CB3495"/>
    <w:rsid w:val="00CB429E"/>
    <w:rsid w:val="00CB4321"/>
    <w:rsid w:val="00CB4E14"/>
    <w:rsid w:val="00CB4FCA"/>
    <w:rsid w:val="00CB5589"/>
    <w:rsid w:val="00CB58A8"/>
    <w:rsid w:val="00CB5A80"/>
    <w:rsid w:val="00CB64D4"/>
    <w:rsid w:val="00CB64F8"/>
    <w:rsid w:val="00CB65AD"/>
    <w:rsid w:val="00CB6EA3"/>
    <w:rsid w:val="00CB70E9"/>
    <w:rsid w:val="00CB738F"/>
    <w:rsid w:val="00CB77A0"/>
    <w:rsid w:val="00CB7DCA"/>
    <w:rsid w:val="00CC082F"/>
    <w:rsid w:val="00CC090D"/>
    <w:rsid w:val="00CC0A55"/>
    <w:rsid w:val="00CC0EB0"/>
    <w:rsid w:val="00CC1B1C"/>
    <w:rsid w:val="00CC1BA6"/>
    <w:rsid w:val="00CC202F"/>
    <w:rsid w:val="00CC213F"/>
    <w:rsid w:val="00CC294E"/>
    <w:rsid w:val="00CC32B0"/>
    <w:rsid w:val="00CC3E59"/>
    <w:rsid w:val="00CC3FB1"/>
    <w:rsid w:val="00CC45A1"/>
    <w:rsid w:val="00CC4701"/>
    <w:rsid w:val="00CC5028"/>
    <w:rsid w:val="00CC5200"/>
    <w:rsid w:val="00CC5BCB"/>
    <w:rsid w:val="00CC66A2"/>
    <w:rsid w:val="00CC6864"/>
    <w:rsid w:val="00CC6C18"/>
    <w:rsid w:val="00CC7445"/>
    <w:rsid w:val="00CC7F7A"/>
    <w:rsid w:val="00CD094E"/>
    <w:rsid w:val="00CD0961"/>
    <w:rsid w:val="00CD0A11"/>
    <w:rsid w:val="00CD0A1F"/>
    <w:rsid w:val="00CD16D2"/>
    <w:rsid w:val="00CD2898"/>
    <w:rsid w:val="00CD2B27"/>
    <w:rsid w:val="00CD2F0D"/>
    <w:rsid w:val="00CD32F4"/>
    <w:rsid w:val="00CD3495"/>
    <w:rsid w:val="00CD3F10"/>
    <w:rsid w:val="00CD4372"/>
    <w:rsid w:val="00CD43A9"/>
    <w:rsid w:val="00CD5185"/>
    <w:rsid w:val="00CD5226"/>
    <w:rsid w:val="00CD5523"/>
    <w:rsid w:val="00CD5BC1"/>
    <w:rsid w:val="00CD68B5"/>
    <w:rsid w:val="00CE0258"/>
    <w:rsid w:val="00CE073C"/>
    <w:rsid w:val="00CE0785"/>
    <w:rsid w:val="00CE082C"/>
    <w:rsid w:val="00CE0DA8"/>
    <w:rsid w:val="00CE0DCC"/>
    <w:rsid w:val="00CE1110"/>
    <w:rsid w:val="00CE144C"/>
    <w:rsid w:val="00CE17CF"/>
    <w:rsid w:val="00CE2212"/>
    <w:rsid w:val="00CE2AEB"/>
    <w:rsid w:val="00CE3434"/>
    <w:rsid w:val="00CE3F30"/>
    <w:rsid w:val="00CE4537"/>
    <w:rsid w:val="00CE4632"/>
    <w:rsid w:val="00CE4EA8"/>
    <w:rsid w:val="00CE4FBB"/>
    <w:rsid w:val="00CE51A0"/>
    <w:rsid w:val="00CE54E5"/>
    <w:rsid w:val="00CE55B6"/>
    <w:rsid w:val="00CE58C6"/>
    <w:rsid w:val="00CE6C90"/>
    <w:rsid w:val="00CE7BE1"/>
    <w:rsid w:val="00CE7F1F"/>
    <w:rsid w:val="00CF0138"/>
    <w:rsid w:val="00CF0325"/>
    <w:rsid w:val="00CF09BD"/>
    <w:rsid w:val="00CF0A91"/>
    <w:rsid w:val="00CF11E0"/>
    <w:rsid w:val="00CF12B5"/>
    <w:rsid w:val="00CF130F"/>
    <w:rsid w:val="00CF1C49"/>
    <w:rsid w:val="00CF1FE8"/>
    <w:rsid w:val="00CF2100"/>
    <w:rsid w:val="00CF2576"/>
    <w:rsid w:val="00CF2707"/>
    <w:rsid w:val="00CF2971"/>
    <w:rsid w:val="00CF338F"/>
    <w:rsid w:val="00CF34C7"/>
    <w:rsid w:val="00CF3B65"/>
    <w:rsid w:val="00CF3C5C"/>
    <w:rsid w:val="00CF4173"/>
    <w:rsid w:val="00CF4189"/>
    <w:rsid w:val="00CF4504"/>
    <w:rsid w:val="00CF46E8"/>
    <w:rsid w:val="00CF473D"/>
    <w:rsid w:val="00CF50BD"/>
    <w:rsid w:val="00CF52B5"/>
    <w:rsid w:val="00CF6204"/>
    <w:rsid w:val="00CF6B04"/>
    <w:rsid w:val="00CF7241"/>
    <w:rsid w:val="00D001C3"/>
    <w:rsid w:val="00D01724"/>
    <w:rsid w:val="00D01FC7"/>
    <w:rsid w:val="00D02044"/>
    <w:rsid w:val="00D02243"/>
    <w:rsid w:val="00D02BB3"/>
    <w:rsid w:val="00D030C0"/>
    <w:rsid w:val="00D0318C"/>
    <w:rsid w:val="00D033DC"/>
    <w:rsid w:val="00D035E4"/>
    <w:rsid w:val="00D0377C"/>
    <w:rsid w:val="00D042BE"/>
    <w:rsid w:val="00D04320"/>
    <w:rsid w:val="00D045E2"/>
    <w:rsid w:val="00D04845"/>
    <w:rsid w:val="00D04DD8"/>
    <w:rsid w:val="00D04ED1"/>
    <w:rsid w:val="00D0501C"/>
    <w:rsid w:val="00D050CC"/>
    <w:rsid w:val="00D05CFA"/>
    <w:rsid w:val="00D0600C"/>
    <w:rsid w:val="00D06F98"/>
    <w:rsid w:val="00D0787B"/>
    <w:rsid w:val="00D07CAF"/>
    <w:rsid w:val="00D07CB9"/>
    <w:rsid w:val="00D10628"/>
    <w:rsid w:val="00D1070B"/>
    <w:rsid w:val="00D107EA"/>
    <w:rsid w:val="00D108BE"/>
    <w:rsid w:val="00D10925"/>
    <w:rsid w:val="00D10A7C"/>
    <w:rsid w:val="00D114FB"/>
    <w:rsid w:val="00D1151F"/>
    <w:rsid w:val="00D11886"/>
    <w:rsid w:val="00D11F9E"/>
    <w:rsid w:val="00D12189"/>
    <w:rsid w:val="00D12BB7"/>
    <w:rsid w:val="00D13066"/>
    <w:rsid w:val="00D13FA9"/>
    <w:rsid w:val="00D1506F"/>
    <w:rsid w:val="00D15D01"/>
    <w:rsid w:val="00D16277"/>
    <w:rsid w:val="00D16396"/>
    <w:rsid w:val="00D16610"/>
    <w:rsid w:val="00D1678E"/>
    <w:rsid w:val="00D1682F"/>
    <w:rsid w:val="00D16E8B"/>
    <w:rsid w:val="00D1750D"/>
    <w:rsid w:val="00D1754D"/>
    <w:rsid w:val="00D17B00"/>
    <w:rsid w:val="00D207E1"/>
    <w:rsid w:val="00D20845"/>
    <w:rsid w:val="00D20969"/>
    <w:rsid w:val="00D20AC0"/>
    <w:rsid w:val="00D20CE6"/>
    <w:rsid w:val="00D21EE1"/>
    <w:rsid w:val="00D22085"/>
    <w:rsid w:val="00D226A9"/>
    <w:rsid w:val="00D22AFB"/>
    <w:rsid w:val="00D230FA"/>
    <w:rsid w:val="00D234AF"/>
    <w:rsid w:val="00D2446B"/>
    <w:rsid w:val="00D244D4"/>
    <w:rsid w:val="00D2479C"/>
    <w:rsid w:val="00D24C55"/>
    <w:rsid w:val="00D25DFD"/>
    <w:rsid w:val="00D2611D"/>
    <w:rsid w:val="00D2624F"/>
    <w:rsid w:val="00D269D5"/>
    <w:rsid w:val="00D27A55"/>
    <w:rsid w:val="00D27C14"/>
    <w:rsid w:val="00D30338"/>
    <w:rsid w:val="00D30899"/>
    <w:rsid w:val="00D30C62"/>
    <w:rsid w:val="00D30EA7"/>
    <w:rsid w:val="00D30F14"/>
    <w:rsid w:val="00D31902"/>
    <w:rsid w:val="00D31D22"/>
    <w:rsid w:val="00D32617"/>
    <w:rsid w:val="00D32A72"/>
    <w:rsid w:val="00D32AB2"/>
    <w:rsid w:val="00D33839"/>
    <w:rsid w:val="00D339CA"/>
    <w:rsid w:val="00D36C9C"/>
    <w:rsid w:val="00D36F4F"/>
    <w:rsid w:val="00D370C9"/>
    <w:rsid w:val="00D37E6B"/>
    <w:rsid w:val="00D40006"/>
    <w:rsid w:val="00D400F3"/>
    <w:rsid w:val="00D40267"/>
    <w:rsid w:val="00D40270"/>
    <w:rsid w:val="00D4081F"/>
    <w:rsid w:val="00D4130E"/>
    <w:rsid w:val="00D4189E"/>
    <w:rsid w:val="00D418CA"/>
    <w:rsid w:val="00D41B95"/>
    <w:rsid w:val="00D41E5C"/>
    <w:rsid w:val="00D437FA"/>
    <w:rsid w:val="00D43F0B"/>
    <w:rsid w:val="00D441B4"/>
    <w:rsid w:val="00D44981"/>
    <w:rsid w:val="00D450D1"/>
    <w:rsid w:val="00D45442"/>
    <w:rsid w:val="00D458AD"/>
    <w:rsid w:val="00D461BE"/>
    <w:rsid w:val="00D472A9"/>
    <w:rsid w:val="00D47A16"/>
    <w:rsid w:val="00D47B50"/>
    <w:rsid w:val="00D47D57"/>
    <w:rsid w:val="00D47DB8"/>
    <w:rsid w:val="00D47E01"/>
    <w:rsid w:val="00D47EC3"/>
    <w:rsid w:val="00D509D6"/>
    <w:rsid w:val="00D515B0"/>
    <w:rsid w:val="00D51C1D"/>
    <w:rsid w:val="00D51CBC"/>
    <w:rsid w:val="00D523B3"/>
    <w:rsid w:val="00D525AB"/>
    <w:rsid w:val="00D538FE"/>
    <w:rsid w:val="00D547B8"/>
    <w:rsid w:val="00D54B3F"/>
    <w:rsid w:val="00D5502E"/>
    <w:rsid w:val="00D550E1"/>
    <w:rsid w:val="00D5556A"/>
    <w:rsid w:val="00D55924"/>
    <w:rsid w:val="00D560AB"/>
    <w:rsid w:val="00D565C9"/>
    <w:rsid w:val="00D566CC"/>
    <w:rsid w:val="00D56EB6"/>
    <w:rsid w:val="00D57A47"/>
    <w:rsid w:val="00D603AA"/>
    <w:rsid w:val="00D61874"/>
    <w:rsid w:val="00D61901"/>
    <w:rsid w:val="00D619AE"/>
    <w:rsid w:val="00D629CD"/>
    <w:rsid w:val="00D62AF6"/>
    <w:rsid w:val="00D62BD9"/>
    <w:rsid w:val="00D62F6A"/>
    <w:rsid w:val="00D634C4"/>
    <w:rsid w:val="00D639C1"/>
    <w:rsid w:val="00D63D9A"/>
    <w:rsid w:val="00D64284"/>
    <w:rsid w:val="00D6490A"/>
    <w:rsid w:val="00D64DF2"/>
    <w:rsid w:val="00D65035"/>
    <w:rsid w:val="00D65184"/>
    <w:rsid w:val="00D6631C"/>
    <w:rsid w:val="00D664D0"/>
    <w:rsid w:val="00D66B27"/>
    <w:rsid w:val="00D6716D"/>
    <w:rsid w:val="00D6722D"/>
    <w:rsid w:val="00D67292"/>
    <w:rsid w:val="00D67409"/>
    <w:rsid w:val="00D67EEB"/>
    <w:rsid w:val="00D70115"/>
    <w:rsid w:val="00D708F3"/>
    <w:rsid w:val="00D70CFF"/>
    <w:rsid w:val="00D70DB0"/>
    <w:rsid w:val="00D71568"/>
    <w:rsid w:val="00D71E99"/>
    <w:rsid w:val="00D7243D"/>
    <w:rsid w:val="00D7268E"/>
    <w:rsid w:val="00D730B8"/>
    <w:rsid w:val="00D73174"/>
    <w:rsid w:val="00D7338F"/>
    <w:rsid w:val="00D737C9"/>
    <w:rsid w:val="00D73C10"/>
    <w:rsid w:val="00D7474C"/>
    <w:rsid w:val="00D74C5D"/>
    <w:rsid w:val="00D74E68"/>
    <w:rsid w:val="00D754BE"/>
    <w:rsid w:val="00D757FF"/>
    <w:rsid w:val="00D759E3"/>
    <w:rsid w:val="00D7632B"/>
    <w:rsid w:val="00D763BD"/>
    <w:rsid w:val="00D76D39"/>
    <w:rsid w:val="00D77113"/>
    <w:rsid w:val="00D77761"/>
    <w:rsid w:val="00D80330"/>
    <w:rsid w:val="00D805BF"/>
    <w:rsid w:val="00D807FC"/>
    <w:rsid w:val="00D80D3E"/>
    <w:rsid w:val="00D8126F"/>
    <w:rsid w:val="00D81460"/>
    <w:rsid w:val="00D823CB"/>
    <w:rsid w:val="00D8275B"/>
    <w:rsid w:val="00D827DB"/>
    <w:rsid w:val="00D8388D"/>
    <w:rsid w:val="00D83E90"/>
    <w:rsid w:val="00D84AB1"/>
    <w:rsid w:val="00D84D73"/>
    <w:rsid w:val="00D85F62"/>
    <w:rsid w:val="00D8610D"/>
    <w:rsid w:val="00D86421"/>
    <w:rsid w:val="00D86A4B"/>
    <w:rsid w:val="00D8744C"/>
    <w:rsid w:val="00D87E1B"/>
    <w:rsid w:val="00D906B4"/>
    <w:rsid w:val="00D90AC4"/>
    <w:rsid w:val="00D90F8C"/>
    <w:rsid w:val="00D91126"/>
    <w:rsid w:val="00D912EC"/>
    <w:rsid w:val="00D915B4"/>
    <w:rsid w:val="00D923AB"/>
    <w:rsid w:val="00D926E0"/>
    <w:rsid w:val="00D92AFE"/>
    <w:rsid w:val="00D92B0F"/>
    <w:rsid w:val="00D92C80"/>
    <w:rsid w:val="00D93186"/>
    <w:rsid w:val="00D93448"/>
    <w:rsid w:val="00D9432D"/>
    <w:rsid w:val="00D944CE"/>
    <w:rsid w:val="00D9466A"/>
    <w:rsid w:val="00D9640E"/>
    <w:rsid w:val="00D96B2F"/>
    <w:rsid w:val="00D971A7"/>
    <w:rsid w:val="00D97371"/>
    <w:rsid w:val="00D979D2"/>
    <w:rsid w:val="00D97B36"/>
    <w:rsid w:val="00DA0652"/>
    <w:rsid w:val="00DA095B"/>
    <w:rsid w:val="00DA0E72"/>
    <w:rsid w:val="00DA11CF"/>
    <w:rsid w:val="00DA19BB"/>
    <w:rsid w:val="00DA23B7"/>
    <w:rsid w:val="00DA2C09"/>
    <w:rsid w:val="00DA3568"/>
    <w:rsid w:val="00DA39FF"/>
    <w:rsid w:val="00DA4AAF"/>
    <w:rsid w:val="00DA57BD"/>
    <w:rsid w:val="00DA5FC7"/>
    <w:rsid w:val="00DA61E6"/>
    <w:rsid w:val="00DA623B"/>
    <w:rsid w:val="00DA65E6"/>
    <w:rsid w:val="00DA6988"/>
    <w:rsid w:val="00DA6C31"/>
    <w:rsid w:val="00DA6CC6"/>
    <w:rsid w:val="00DB03CA"/>
    <w:rsid w:val="00DB06D1"/>
    <w:rsid w:val="00DB07D1"/>
    <w:rsid w:val="00DB0DE8"/>
    <w:rsid w:val="00DB0E2A"/>
    <w:rsid w:val="00DB17AD"/>
    <w:rsid w:val="00DB2470"/>
    <w:rsid w:val="00DB290A"/>
    <w:rsid w:val="00DB2EDC"/>
    <w:rsid w:val="00DB3277"/>
    <w:rsid w:val="00DB3A15"/>
    <w:rsid w:val="00DB3AF7"/>
    <w:rsid w:val="00DB3F26"/>
    <w:rsid w:val="00DB4083"/>
    <w:rsid w:val="00DB4127"/>
    <w:rsid w:val="00DB4132"/>
    <w:rsid w:val="00DB4325"/>
    <w:rsid w:val="00DB48F8"/>
    <w:rsid w:val="00DB4C98"/>
    <w:rsid w:val="00DB4F54"/>
    <w:rsid w:val="00DB55ED"/>
    <w:rsid w:val="00DB6263"/>
    <w:rsid w:val="00DB6299"/>
    <w:rsid w:val="00DB6348"/>
    <w:rsid w:val="00DB6389"/>
    <w:rsid w:val="00DB65AB"/>
    <w:rsid w:val="00DB718D"/>
    <w:rsid w:val="00DB71EA"/>
    <w:rsid w:val="00DB7316"/>
    <w:rsid w:val="00DB747C"/>
    <w:rsid w:val="00DB7484"/>
    <w:rsid w:val="00DB7CBF"/>
    <w:rsid w:val="00DB7CC1"/>
    <w:rsid w:val="00DC068D"/>
    <w:rsid w:val="00DC0BC1"/>
    <w:rsid w:val="00DC1035"/>
    <w:rsid w:val="00DC1359"/>
    <w:rsid w:val="00DC20FA"/>
    <w:rsid w:val="00DC21C2"/>
    <w:rsid w:val="00DC25A3"/>
    <w:rsid w:val="00DC29F3"/>
    <w:rsid w:val="00DC2A9F"/>
    <w:rsid w:val="00DC2ADF"/>
    <w:rsid w:val="00DC2E40"/>
    <w:rsid w:val="00DC3262"/>
    <w:rsid w:val="00DC3885"/>
    <w:rsid w:val="00DC4520"/>
    <w:rsid w:val="00DC47D8"/>
    <w:rsid w:val="00DC5292"/>
    <w:rsid w:val="00DC7078"/>
    <w:rsid w:val="00DC79A6"/>
    <w:rsid w:val="00DC7D9C"/>
    <w:rsid w:val="00DD047C"/>
    <w:rsid w:val="00DD082F"/>
    <w:rsid w:val="00DD0D7A"/>
    <w:rsid w:val="00DD1153"/>
    <w:rsid w:val="00DD1BB1"/>
    <w:rsid w:val="00DD1E5F"/>
    <w:rsid w:val="00DD1E75"/>
    <w:rsid w:val="00DD21F4"/>
    <w:rsid w:val="00DD27F5"/>
    <w:rsid w:val="00DD2FD6"/>
    <w:rsid w:val="00DD3472"/>
    <w:rsid w:val="00DD360E"/>
    <w:rsid w:val="00DD3A23"/>
    <w:rsid w:val="00DD3B69"/>
    <w:rsid w:val="00DD4866"/>
    <w:rsid w:val="00DD5071"/>
    <w:rsid w:val="00DD53F0"/>
    <w:rsid w:val="00DD5A6D"/>
    <w:rsid w:val="00DD5DC0"/>
    <w:rsid w:val="00DD5DED"/>
    <w:rsid w:val="00DE001B"/>
    <w:rsid w:val="00DE0756"/>
    <w:rsid w:val="00DE0CE7"/>
    <w:rsid w:val="00DE1A46"/>
    <w:rsid w:val="00DE20CC"/>
    <w:rsid w:val="00DE28A6"/>
    <w:rsid w:val="00DE28B6"/>
    <w:rsid w:val="00DE2EF4"/>
    <w:rsid w:val="00DE346C"/>
    <w:rsid w:val="00DE3BED"/>
    <w:rsid w:val="00DE48DA"/>
    <w:rsid w:val="00DE4A7C"/>
    <w:rsid w:val="00DE4BB0"/>
    <w:rsid w:val="00DE4D28"/>
    <w:rsid w:val="00DE5049"/>
    <w:rsid w:val="00DE5055"/>
    <w:rsid w:val="00DE5356"/>
    <w:rsid w:val="00DE56BF"/>
    <w:rsid w:val="00DE6A7E"/>
    <w:rsid w:val="00DE793B"/>
    <w:rsid w:val="00DE7A52"/>
    <w:rsid w:val="00DF14ED"/>
    <w:rsid w:val="00DF1561"/>
    <w:rsid w:val="00DF1850"/>
    <w:rsid w:val="00DF18D1"/>
    <w:rsid w:val="00DF1A93"/>
    <w:rsid w:val="00DF1E49"/>
    <w:rsid w:val="00DF1F42"/>
    <w:rsid w:val="00DF2C25"/>
    <w:rsid w:val="00DF2C4C"/>
    <w:rsid w:val="00DF3019"/>
    <w:rsid w:val="00DF358E"/>
    <w:rsid w:val="00DF3884"/>
    <w:rsid w:val="00DF4A67"/>
    <w:rsid w:val="00DF55AC"/>
    <w:rsid w:val="00DF5EB0"/>
    <w:rsid w:val="00DF5ECC"/>
    <w:rsid w:val="00DF5EDD"/>
    <w:rsid w:val="00DF5F4E"/>
    <w:rsid w:val="00DF75F9"/>
    <w:rsid w:val="00DF76EF"/>
    <w:rsid w:val="00DF7A13"/>
    <w:rsid w:val="00DF7CBF"/>
    <w:rsid w:val="00E00726"/>
    <w:rsid w:val="00E00792"/>
    <w:rsid w:val="00E00EA8"/>
    <w:rsid w:val="00E00EB0"/>
    <w:rsid w:val="00E01D60"/>
    <w:rsid w:val="00E0202C"/>
    <w:rsid w:val="00E0235D"/>
    <w:rsid w:val="00E02EDE"/>
    <w:rsid w:val="00E030E3"/>
    <w:rsid w:val="00E0379C"/>
    <w:rsid w:val="00E03B4B"/>
    <w:rsid w:val="00E03F9C"/>
    <w:rsid w:val="00E0414D"/>
    <w:rsid w:val="00E043C2"/>
    <w:rsid w:val="00E047D3"/>
    <w:rsid w:val="00E049CB"/>
    <w:rsid w:val="00E04BF2"/>
    <w:rsid w:val="00E04E00"/>
    <w:rsid w:val="00E05876"/>
    <w:rsid w:val="00E059DF"/>
    <w:rsid w:val="00E067DC"/>
    <w:rsid w:val="00E06B8C"/>
    <w:rsid w:val="00E0767D"/>
    <w:rsid w:val="00E07F9D"/>
    <w:rsid w:val="00E1001D"/>
    <w:rsid w:val="00E1006A"/>
    <w:rsid w:val="00E106C0"/>
    <w:rsid w:val="00E10841"/>
    <w:rsid w:val="00E10C9F"/>
    <w:rsid w:val="00E10FCA"/>
    <w:rsid w:val="00E122B2"/>
    <w:rsid w:val="00E12324"/>
    <w:rsid w:val="00E12EA6"/>
    <w:rsid w:val="00E12FB1"/>
    <w:rsid w:val="00E1314B"/>
    <w:rsid w:val="00E13AD2"/>
    <w:rsid w:val="00E13B9E"/>
    <w:rsid w:val="00E13D31"/>
    <w:rsid w:val="00E13EBB"/>
    <w:rsid w:val="00E13EDE"/>
    <w:rsid w:val="00E149F4"/>
    <w:rsid w:val="00E14B48"/>
    <w:rsid w:val="00E14C2A"/>
    <w:rsid w:val="00E14D6A"/>
    <w:rsid w:val="00E14E0C"/>
    <w:rsid w:val="00E14FFC"/>
    <w:rsid w:val="00E15147"/>
    <w:rsid w:val="00E153EC"/>
    <w:rsid w:val="00E153F0"/>
    <w:rsid w:val="00E15ADE"/>
    <w:rsid w:val="00E15BF5"/>
    <w:rsid w:val="00E15CC9"/>
    <w:rsid w:val="00E16474"/>
    <w:rsid w:val="00E166B6"/>
    <w:rsid w:val="00E16EA6"/>
    <w:rsid w:val="00E16ED6"/>
    <w:rsid w:val="00E17989"/>
    <w:rsid w:val="00E17D21"/>
    <w:rsid w:val="00E200B6"/>
    <w:rsid w:val="00E210CB"/>
    <w:rsid w:val="00E21869"/>
    <w:rsid w:val="00E2198D"/>
    <w:rsid w:val="00E22784"/>
    <w:rsid w:val="00E234F0"/>
    <w:rsid w:val="00E2371F"/>
    <w:rsid w:val="00E23C2E"/>
    <w:rsid w:val="00E23F1E"/>
    <w:rsid w:val="00E2467D"/>
    <w:rsid w:val="00E24738"/>
    <w:rsid w:val="00E24CE6"/>
    <w:rsid w:val="00E24CF5"/>
    <w:rsid w:val="00E255B7"/>
    <w:rsid w:val="00E261BA"/>
    <w:rsid w:val="00E2673C"/>
    <w:rsid w:val="00E26AE1"/>
    <w:rsid w:val="00E27D66"/>
    <w:rsid w:val="00E30825"/>
    <w:rsid w:val="00E30DB5"/>
    <w:rsid w:val="00E31257"/>
    <w:rsid w:val="00E312FF"/>
    <w:rsid w:val="00E3138F"/>
    <w:rsid w:val="00E31A6D"/>
    <w:rsid w:val="00E31D3E"/>
    <w:rsid w:val="00E32131"/>
    <w:rsid w:val="00E326AD"/>
    <w:rsid w:val="00E33406"/>
    <w:rsid w:val="00E341E9"/>
    <w:rsid w:val="00E34BDF"/>
    <w:rsid w:val="00E357B7"/>
    <w:rsid w:val="00E362FA"/>
    <w:rsid w:val="00E371B4"/>
    <w:rsid w:val="00E376C3"/>
    <w:rsid w:val="00E37895"/>
    <w:rsid w:val="00E40361"/>
    <w:rsid w:val="00E4067C"/>
    <w:rsid w:val="00E40C86"/>
    <w:rsid w:val="00E41984"/>
    <w:rsid w:val="00E425B0"/>
    <w:rsid w:val="00E429D4"/>
    <w:rsid w:val="00E4310D"/>
    <w:rsid w:val="00E43519"/>
    <w:rsid w:val="00E43A5A"/>
    <w:rsid w:val="00E43E17"/>
    <w:rsid w:val="00E44BFB"/>
    <w:rsid w:val="00E44D26"/>
    <w:rsid w:val="00E44FE9"/>
    <w:rsid w:val="00E4569C"/>
    <w:rsid w:val="00E45702"/>
    <w:rsid w:val="00E45D3D"/>
    <w:rsid w:val="00E460B8"/>
    <w:rsid w:val="00E46A45"/>
    <w:rsid w:val="00E477C2"/>
    <w:rsid w:val="00E47A0B"/>
    <w:rsid w:val="00E50A58"/>
    <w:rsid w:val="00E510E3"/>
    <w:rsid w:val="00E51405"/>
    <w:rsid w:val="00E530D2"/>
    <w:rsid w:val="00E53B1D"/>
    <w:rsid w:val="00E53D4E"/>
    <w:rsid w:val="00E54871"/>
    <w:rsid w:val="00E54875"/>
    <w:rsid w:val="00E54ADC"/>
    <w:rsid w:val="00E550E0"/>
    <w:rsid w:val="00E552D0"/>
    <w:rsid w:val="00E5542F"/>
    <w:rsid w:val="00E55903"/>
    <w:rsid w:val="00E565D0"/>
    <w:rsid w:val="00E567EE"/>
    <w:rsid w:val="00E57A75"/>
    <w:rsid w:val="00E57B02"/>
    <w:rsid w:val="00E57EE6"/>
    <w:rsid w:val="00E62011"/>
    <w:rsid w:val="00E62461"/>
    <w:rsid w:val="00E62B4E"/>
    <w:rsid w:val="00E62C71"/>
    <w:rsid w:val="00E63546"/>
    <w:rsid w:val="00E645F5"/>
    <w:rsid w:val="00E64985"/>
    <w:rsid w:val="00E649DA"/>
    <w:rsid w:val="00E64EDF"/>
    <w:rsid w:val="00E6563C"/>
    <w:rsid w:val="00E65A05"/>
    <w:rsid w:val="00E666CC"/>
    <w:rsid w:val="00E66E6B"/>
    <w:rsid w:val="00E672D5"/>
    <w:rsid w:val="00E67877"/>
    <w:rsid w:val="00E701CF"/>
    <w:rsid w:val="00E707FC"/>
    <w:rsid w:val="00E70928"/>
    <w:rsid w:val="00E71259"/>
    <w:rsid w:val="00E71EC2"/>
    <w:rsid w:val="00E71EDB"/>
    <w:rsid w:val="00E72078"/>
    <w:rsid w:val="00E72277"/>
    <w:rsid w:val="00E72449"/>
    <w:rsid w:val="00E72584"/>
    <w:rsid w:val="00E727DD"/>
    <w:rsid w:val="00E72DFC"/>
    <w:rsid w:val="00E72EA1"/>
    <w:rsid w:val="00E731C8"/>
    <w:rsid w:val="00E73F6D"/>
    <w:rsid w:val="00E74607"/>
    <w:rsid w:val="00E74EE0"/>
    <w:rsid w:val="00E750F8"/>
    <w:rsid w:val="00E75270"/>
    <w:rsid w:val="00E75C73"/>
    <w:rsid w:val="00E766D6"/>
    <w:rsid w:val="00E76969"/>
    <w:rsid w:val="00E76A8E"/>
    <w:rsid w:val="00E76B44"/>
    <w:rsid w:val="00E776AA"/>
    <w:rsid w:val="00E80AE4"/>
    <w:rsid w:val="00E80F27"/>
    <w:rsid w:val="00E8187B"/>
    <w:rsid w:val="00E827A7"/>
    <w:rsid w:val="00E82A41"/>
    <w:rsid w:val="00E83457"/>
    <w:rsid w:val="00E834CF"/>
    <w:rsid w:val="00E835A2"/>
    <w:rsid w:val="00E83C18"/>
    <w:rsid w:val="00E84BDF"/>
    <w:rsid w:val="00E84D09"/>
    <w:rsid w:val="00E84E54"/>
    <w:rsid w:val="00E850DE"/>
    <w:rsid w:val="00E86E44"/>
    <w:rsid w:val="00E86FD0"/>
    <w:rsid w:val="00E87290"/>
    <w:rsid w:val="00E876A0"/>
    <w:rsid w:val="00E87BAE"/>
    <w:rsid w:val="00E90321"/>
    <w:rsid w:val="00E90D79"/>
    <w:rsid w:val="00E91CF3"/>
    <w:rsid w:val="00E91FAB"/>
    <w:rsid w:val="00E92CFA"/>
    <w:rsid w:val="00E92D99"/>
    <w:rsid w:val="00E93CE3"/>
    <w:rsid w:val="00E95208"/>
    <w:rsid w:val="00E95CB8"/>
    <w:rsid w:val="00E968C3"/>
    <w:rsid w:val="00E973AD"/>
    <w:rsid w:val="00E974AE"/>
    <w:rsid w:val="00E97A14"/>
    <w:rsid w:val="00EA0108"/>
    <w:rsid w:val="00EA0430"/>
    <w:rsid w:val="00EA136B"/>
    <w:rsid w:val="00EA140D"/>
    <w:rsid w:val="00EA2789"/>
    <w:rsid w:val="00EA3897"/>
    <w:rsid w:val="00EA3ADF"/>
    <w:rsid w:val="00EA3E2D"/>
    <w:rsid w:val="00EA42EB"/>
    <w:rsid w:val="00EA48A2"/>
    <w:rsid w:val="00EA55C5"/>
    <w:rsid w:val="00EA5ADD"/>
    <w:rsid w:val="00EA6201"/>
    <w:rsid w:val="00EA6A04"/>
    <w:rsid w:val="00EB0236"/>
    <w:rsid w:val="00EB031E"/>
    <w:rsid w:val="00EB0352"/>
    <w:rsid w:val="00EB108B"/>
    <w:rsid w:val="00EB19A3"/>
    <w:rsid w:val="00EB1DF7"/>
    <w:rsid w:val="00EB2726"/>
    <w:rsid w:val="00EB2A25"/>
    <w:rsid w:val="00EB2A63"/>
    <w:rsid w:val="00EB2CF7"/>
    <w:rsid w:val="00EB2FB6"/>
    <w:rsid w:val="00EB3E5C"/>
    <w:rsid w:val="00EB4816"/>
    <w:rsid w:val="00EB4AD5"/>
    <w:rsid w:val="00EB52B0"/>
    <w:rsid w:val="00EB53DC"/>
    <w:rsid w:val="00EB59C1"/>
    <w:rsid w:val="00EB5C76"/>
    <w:rsid w:val="00EB60E6"/>
    <w:rsid w:val="00EB633E"/>
    <w:rsid w:val="00EB6954"/>
    <w:rsid w:val="00EB69EB"/>
    <w:rsid w:val="00EB6A48"/>
    <w:rsid w:val="00EB7010"/>
    <w:rsid w:val="00EC0EF9"/>
    <w:rsid w:val="00EC171B"/>
    <w:rsid w:val="00EC1DCE"/>
    <w:rsid w:val="00EC2247"/>
    <w:rsid w:val="00EC2D1E"/>
    <w:rsid w:val="00EC2D8F"/>
    <w:rsid w:val="00EC2D96"/>
    <w:rsid w:val="00EC30F7"/>
    <w:rsid w:val="00EC311D"/>
    <w:rsid w:val="00EC3A51"/>
    <w:rsid w:val="00EC44F7"/>
    <w:rsid w:val="00EC497E"/>
    <w:rsid w:val="00EC5602"/>
    <w:rsid w:val="00EC581C"/>
    <w:rsid w:val="00EC6264"/>
    <w:rsid w:val="00EC6C21"/>
    <w:rsid w:val="00EC709C"/>
    <w:rsid w:val="00EC711A"/>
    <w:rsid w:val="00ED0051"/>
    <w:rsid w:val="00ED0760"/>
    <w:rsid w:val="00ED0A5F"/>
    <w:rsid w:val="00ED11F9"/>
    <w:rsid w:val="00ED14A9"/>
    <w:rsid w:val="00ED16E1"/>
    <w:rsid w:val="00ED1896"/>
    <w:rsid w:val="00ED1CB6"/>
    <w:rsid w:val="00ED1DAD"/>
    <w:rsid w:val="00ED27A0"/>
    <w:rsid w:val="00ED2DB4"/>
    <w:rsid w:val="00ED359B"/>
    <w:rsid w:val="00ED4137"/>
    <w:rsid w:val="00ED5B71"/>
    <w:rsid w:val="00ED6182"/>
    <w:rsid w:val="00ED61DE"/>
    <w:rsid w:val="00ED765D"/>
    <w:rsid w:val="00ED7B63"/>
    <w:rsid w:val="00ED7F68"/>
    <w:rsid w:val="00EE0F1A"/>
    <w:rsid w:val="00EE1FDF"/>
    <w:rsid w:val="00EE2011"/>
    <w:rsid w:val="00EE24CA"/>
    <w:rsid w:val="00EE2A70"/>
    <w:rsid w:val="00EE3716"/>
    <w:rsid w:val="00EE41B5"/>
    <w:rsid w:val="00EE4449"/>
    <w:rsid w:val="00EE45D0"/>
    <w:rsid w:val="00EE59E2"/>
    <w:rsid w:val="00EE5F14"/>
    <w:rsid w:val="00EE5F59"/>
    <w:rsid w:val="00EE67CB"/>
    <w:rsid w:val="00EE6A55"/>
    <w:rsid w:val="00EE6E56"/>
    <w:rsid w:val="00EE76F5"/>
    <w:rsid w:val="00EE77D9"/>
    <w:rsid w:val="00EF0043"/>
    <w:rsid w:val="00EF0EF7"/>
    <w:rsid w:val="00EF17B3"/>
    <w:rsid w:val="00EF1874"/>
    <w:rsid w:val="00EF1B34"/>
    <w:rsid w:val="00EF2AD4"/>
    <w:rsid w:val="00EF35EF"/>
    <w:rsid w:val="00EF3F21"/>
    <w:rsid w:val="00EF4D2E"/>
    <w:rsid w:val="00EF4E15"/>
    <w:rsid w:val="00EF508C"/>
    <w:rsid w:val="00EF51E4"/>
    <w:rsid w:val="00EF5F47"/>
    <w:rsid w:val="00EF6255"/>
    <w:rsid w:val="00EF6743"/>
    <w:rsid w:val="00F00787"/>
    <w:rsid w:val="00F01590"/>
    <w:rsid w:val="00F01D86"/>
    <w:rsid w:val="00F0211E"/>
    <w:rsid w:val="00F028F1"/>
    <w:rsid w:val="00F02A8F"/>
    <w:rsid w:val="00F02B0E"/>
    <w:rsid w:val="00F02EC8"/>
    <w:rsid w:val="00F034BF"/>
    <w:rsid w:val="00F03A6E"/>
    <w:rsid w:val="00F03F69"/>
    <w:rsid w:val="00F0620F"/>
    <w:rsid w:val="00F0672E"/>
    <w:rsid w:val="00F06EBE"/>
    <w:rsid w:val="00F06FB2"/>
    <w:rsid w:val="00F07F66"/>
    <w:rsid w:val="00F1004D"/>
    <w:rsid w:val="00F10885"/>
    <w:rsid w:val="00F10D17"/>
    <w:rsid w:val="00F112D5"/>
    <w:rsid w:val="00F11726"/>
    <w:rsid w:val="00F1173C"/>
    <w:rsid w:val="00F11F3D"/>
    <w:rsid w:val="00F12078"/>
    <w:rsid w:val="00F12154"/>
    <w:rsid w:val="00F12290"/>
    <w:rsid w:val="00F122C9"/>
    <w:rsid w:val="00F128D6"/>
    <w:rsid w:val="00F12E6F"/>
    <w:rsid w:val="00F1318F"/>
    <w:rsid w:val="00F131B9"/>
    <w:rsid w:val="00F13B3F"/>
    <w:rsid w:val="00F13CCC"/>
    <w:rsid w:val="00F13DA6"/>
    <w:rsid w:val="00F14261"/>
    <w:rsid w:val="00F142FF"/>
    <w:rsid w:val="00F144AC"/>
    <w:rsid w:val="00F14AD5"/>
    <w:rsid w:val="00F14BF5"/>
    <w:rsid w:val="00F14D6F"/>
    <w:rsid w:val="00F15698"/>
    <w:rsid w:val="00F15AA5"/>
    <w:rsid w:val="00F15B7D"/>
    <w:rsid w:val="00F170A0"/>
    <w:rsid w:val="00F17128"/>
    <w:rsid w:val="00F17386"/>
    <w:rsid w:val="00F17C35"/>
    <w:rsid w:val="00F206CF"/>
    <w:rsid w:val="00F20C08"/>
    <w:rsid w:val="00F21347"/>
    <w:rsid w:val="00F213D4"/>
    <w:rsid w:val="00F213F3"/>
    <w:rsid w:val="00F2149F"/>
    <w:rsid w:val="00F21C13"/>
    <w:rsid w:val="00F22C54"/>
    <w:rsid w:val="00F22DC8"/>
    <w:rsid w:val="00F22E2E"/>
    <w:rsid w:val="00F236EA"/>
    <w:rsid w:val="00F239AF"/>
    <w:rsid w:val="00F241A1"/>
    <w:rsid w:val="00F24E3A"/>
    <w:rsid w:val="00F25120"/>
    <w:rsid w:val="00F2545F"/>
    <w:rsid w:val="00F25488"/>
    <w:rsid w:val="00F25538"/>
    <w:rsid w:val="00F26025"/>
    <w:rsid w:val="00F26156"/>
    <w:rsid w:val="00F26636"/>
    <w:rsid w:val="00F26958"/>
    <w:rsid w:val="00F26C91"/>
    <w:rsid w:val="00F26EDF"/>
    <w:rsid w:val="00F26F02"/>
    <w:rsid w:val="00F27D0B"/>
    <w:rsid w:val="00F3076A"/>
    <w:rsid w:val="00F30BAA"/>
    <w:rsid w:val="00F31AA8"/>
    <w:rsid w:val="00F32A9C"/>
    <w:rsid w:val="00F32C62"/>
    <w:rsid w:val="00F32C71"/>
    <w:rsid w:val="00F32D8A"/>
    <w:rsid w:val="00F338A9"/>
    <w:rsid w:val="00F33F1C"/>
    <w:rsid w:val="00F34608"/>
    <w:rsid w:val="00F34A8C"/>
    <w:rsid w:val="00F34B9B"/>
    <w:rsid w:val="00F34DFB"/>
    <w:rsid w:val="00F353CA"/>
    <w:rsid w:val="00F35D8F"/>
    <w:rsid w:val="00F35DC2"/>
    <w:rsid w:val="00F35EF4"/>
    <w:rsid w:val="00F36C4F"/>
    <w:rsid w:val="00F378A0"/>
    <w:rsid w:val="00F37D36"/>
    <w:rsid w:val="00F4009B"/>
    <w:rsid w:val="00F4047D"/>
    <w:rsid w:val="00F404EF"/>
    <w:rsid w:val="00F40563"/>
    <w:rsid w:val="00F40B60"/>
    <w:rsid w:val="00F40D26"/>
    <w:rsid w:val="00F412A3"/>
    <w:rsid w:val="00F417EA"/>
    <w:rsid w:val="00F418A0"/>
    <w:rsid w:val="00F41AB0"/>
    <w:rsid w:val="00F42887"/>
    <w:rsid w:val="00F42969"/>
    <w:rsid w:val="00F42D2D"/>
    <w:rsid w:val="00F43BAA"/>
    <w:rsid w:val="00F43F85"/>
    <w:rsid w:val="00F448EC"/>
    <w:rsid w:val="00F44FBC"/>
    <w:rsid w:val="00F45822"/>
    <w:rsid w:val="00F464C3"/>
    <w:rsid w:val="00F502C8"/>
    <w:rsid w:val="00F502CB"/>
    <w:rsid w:val="00F50E2C"/>
    <w:rsid w:val="00F514A0"/>
    <w:rsid w:val="00F51DD6"/>
    <w:rsid w:val="00F520F0"/>
    <w:rsid w:val="00F53350"/>
    <w:rsid w:val="00F5371C"/>
    <w:rsid w:val="00F5392B"/>
    <w:rsid w:val="00F53CB2"/>
    <w:rsid w:val="00F53E47"/>
    <w:rsid w:val="00F540A8"/>
    <w:rsid w:val="00F54DC0"/>
    <w:rsid w:val="00F5507D"/>
    <w:rsid w:val="00F56201"/>
    <w:rsid w:val="00F56983"/>
    <w:rsid w:val="00F57217"/>
    <w:rsid w:val="00F60022"/>
    <w:rsid w:val="00F602AD"/>
    <w:rsid w:val="00F604EE"/>
    <w:rsid w:val="00F60F29"/>
    <w:rsid w:val="00F612E7"/>
    <w:rsid w:val="00F612FB"/>
    <w:rsid w:val="00F61483"/>
    <w:rsid w:val="00F615EA"/>
    <w:rsid w:val="00F61799"/>
    <w:rsid w:val="00F61C07"/>
    <w:rsid w:val="00F61C20"/>
    <w:rsid w:val="00F62372"/>
    <w:rsid w:val="00F624BE"/>
    <w:rsid w:val="00F62720"/>
    <w:rsid w:val="00F62B16"/>
    <w:rsid w:val="00F62E79"/>
    <w:rsid w:val="00F635BB"/>
    <w:rsid w:val="00F63B8B"/>
    <w:rsid w:val="00F6421F"/>
    <w:rsid w:val="00F6435E"/>
    <w:rsid w:val="00F6451C"/>
    <w:rsid w:val="00F64797"/>
    <w:rsid w:val="00F64C34"/>
    <w:rsid w:val="00F64E09"/>
    <w:rsid w:val="00F6529B"/>
    <w:rsid w:val="00F6554B"/>
    <w:rsid w:val="00F65D3B"/>
    <w:rsid w:val="00F66112"/>
    <w:rsid w:val="00F6660D"/>
    <w:rsid w:val="00F67067"/>
    <w:rsid w:val="00F678D4"/>
    <w:rsid w:val="00F67AAA"/>
    <w:rsid w:val="00F7059B"/>
    <w:rsid w:val="00F70D20"/>
    <w:rsid w:val="00F71099"/>
    <w:rsid w:val="00F71701"/>
    <w:rsid w:val="00F7191E"/>
    <w:rsid w:val="00F71E91"/>
    <w:rsid w:val="00F72034"/>
    <w:rsid w:val="00F723BF"/>
    <w:rsid w:val="00F725FB"/>
    <w:rsid w:val="00F72ADB"/>
    <w:rsid w:val="00F72B1F"/>
    <w:rsid w:val="00F73712"/>
    <w:rsid w:val="00F73D07"/>
    <w:rsid w:val="00F748F1"/>
    <w:rsid w:val="00F74FB4"/>
    <w:rsid w:val="00F75125"/>
    <w:rsid w:val="00F7549B"/>
    <w:rsid w:val="00F75C03"/>
    <w:rsid w:val="00F75C22"/>
    <w:rsid w:val="00F7690F"/>
    <w:rsid w:val="00F76B51"/>
    <w:rsid w:val="00F76DD6"/>
    <w:rsid w:val="00F772E0"/>
    <w:rsid w:val="00F77413"/>
    <w:rsid w:val="00F80443"/>
    <w:rsid w:val="00F80863"/>
    <w:rsid w:val="00F8086E"/>
    <w:rsid w:val="00F80EAC"/>
    <w:rsid w:val="00F812EC"/>
    <w:rsid w:val="00F81464"/>
    <w:rsid w:val="00F823CA"/>
    <w:rsid w:val="00F825F0"/>
    <w:rsid w:val="00F82935"/>
    <w:rsid w:val="00F835E1"/>
    <w:rsid w:val="00F83812"/>
    <w:rsid w:val="00F83962"/>
    <w:rsid w:val="00F83A0B"/>
    <w:rsid w:val="00F83FA2"/>
    <w:rsid w:val="00F84B5B"/>
    <w:rsid w:val="00F84D47"/>
    <w:rsid w:val="00F84E83"/>
    <w:rsid w:val="00F850A1"/>
    <w:rsid w:val="00F85418"/>
    <w:rsid w:val="00F85724"/>
    <w:rsid w:val="00F85805"/>
    <w:rsid w:val="00F8604E"/>
    <w:rsid w:val="00F86C8C"/>
    <w:rsid w:val="00F87040"/>
    <w:rsid w:val="00F8761D"/>
    <w:rsid w:val="00F876EA"/>
    <w:rsid w:val="00F909F4"/>
    <w:rsid w:val="00F90AF2"/>
    <w:rsid w:val="00F90B43"/>
    <w:rsid w:val="00F912D3"/>
    <w:rsid w:val="00F918AD"/>
    <w:rsid w:val="00F91A6A"/>
    <w:rsid w:val="00F91BB6"/>
    <w:rsid w:val="00F91DD6"/>
    <w:rsid w:val="00F92107"/>
    <w:rsid w:val="00F9216C"/>
    <w:rsid w:val="00F9219D"/>
    <w:rsid w:val="00F924DC"/>
    <w:rsid w:val="00F92917"/>
    <w:rsid w:val="00F92A84"/>
    <w:rsid w:val="00F9343F"/>
    <w:rsid w:val="00F934E8"/>
    <w:rsid w:val="00F944E9"/>
    <w:rsid w:val="00F948D3"/>
    <w:rsid w:val="00F949E1"/>
    <w:rsid w:val="00F94D3C"/>
    <w:rsid w:val="00F94FFB"/>
    <w:rsid w:val="00F95AD2"/>
    <w:rsid w:val="00F95BE5"/>
    <w:rsid w:val="00F9646A"/>
    <w:rsid w:val="00F96642"/>
    <w:rsid w:val="00FA0405"/>
    <w:rsid w:val="00FA09B4"/>
    <w:rsid w:val="00FA0A66"/>
    <w:rsid w:val="00FA1B6E"/>
    <w:rsid w:val="00FA266D"/>
    <w:rsid w:val="00FA28C2"/>
    <w:rsid w:val="00FA2C35"/>
    <w:rsid w:val="00FA2E07"/>
    <w:rsid w:val="00FA2FF5"/>
    <w:rsid w:val="00FA3877"/>
    <w:rsid w:val="00FA3A47"/>
    <w:rsid w:val="00FA472F"/>
    <w:rsid w:val="00FA4F7E"/>
    <w:rsid w:val="00FA4FEE"/>
    <w:rsid w:val="00FA53E1"/>
    <w:rsid w:val="00FA5D06"/>
    <w:rsid w:val="00FA688E"/>
    <w:rsid w:val="00FA6FF3"/>
    <w:rsid w:val="00FA7136"/>
    <w:rsid w:val="00FA716C"/>
    <w:rsid w:val="00FA732A"/>
    <w:rsid w:val="00FA746E"/>
    <w:rsid w:val="00FA7801"/>
    <w:rsid w:val="00FA790A"/>
    <w:rsid w:val="00FA7FEF"/>
    <w:rsid w:val="00FB0B27"/>
    <w:rsid w:val="00FB1482"/>
    <w:rsid w:val="00FB17D0"/>
    <w:rsid w:val="00FB1B41"/>
    <w:rsid w:val="00FB20B1"/>
    <w:rsid w:val="00FB229C"/>
    <w:rsid w:val="00FB2489"/>
    <w:rsid w:val="00FB2618"/>
    <w:rsid w:val="00FB2D57"/>
    <w:rsid w:val="00FB2D8A"/>
    <w:rsid w:val="00FB392F"/>
    <w:rsid w:val="00FB4134"/>
    <w:rsid w:val="00FB4707"/>
    <w:rsid w:val="00FB5270"/>
    <w:rsid w:val="00FB5791"/>
    <w:rsid w:val="00FB5CB4"/>
    <w:rsid w:val="00FB5F0C"/>
    <w:rsid w:val="00FB6298"/>
    <w:rsid w:val="00FB635F"/>
    <w:rsid w:val="00FB703A"/>
    <w:rsid w:val="00FB7213"/>
    <w:rsid w:val="00FB790C"/>
    <w:rsid w:val="00FB7EF8"/>
    <w:rsid w:val="00FC062D"/>
    <w:rsid w:val="00FC0AE1"/>
    <w:rsid w:val="00FC11E3"/>
    <w:rsid w:val="00FC13FB"/>
    <w:rsid w:val="00FC1B44"/>
    <w:rsid w:val="00FC1CD3"/>
    <w:rsid w:val="00FC1EE4"/>
    <w:rsid w:val="00FC2082"/>
    <w:rsid w:val="00FC2110"/>
    <w:rsid w:val="00FC2246"/>
    <w:rsid w:val="00FC2736"/>
    <w:rsid w:val="00FC30F3"/>
    <w:rsid w:val="00FC3A2D"/>
    <w:rsid w:val="00FC3BAE"/>
    <w:rsid w:val="00FC4074"/>
    <w:rsid w:val="00FC4145"/>
    <w:rsid w:val="00FC4202"/>
    <w:rsid w:val="00FC4233"/>
    <w:rsid w:val="00FC4B27"/>
    <w:rsid w:val="00FC4D7D"/>
    <w:rsid w:val="00FC51B4"/>
    <w:rsid w:val="00FC5629"/>
    <w:rsid w:val="00FC668B"/>
    <w:rsid w:val="00FC6714"/>
    <w:rsid w:val="00FC67F9"/>
    <w:rsid w:val="00FC6F8B"/>
    <w:rsid w:val="00FC6F93"/>
    <w:rsid w:val="00FC791D"/>
    <w:rsid w:val="00FD0066"/>
    <w:rsid w:val="00FD0423"/>
    <w:rsid w:val="00FD090B"/>
    <w:rsid w:val="00FD0CEA"/>
    <w:rsid w:val="00FD0F09"/>
    <w:rsid w:val="00FD1115"/>
    <w:rsid w:val="00FD16A3"/>
    <w:rsid w:val="00FD1EDA"/>
    <w:rsid w:val="00FD24F9"/>
    <w:rsid w:val="00FD2904"/>
    <w:rsid w:val="00FD2DEF"/>
    <w:rsid w:val="00FD3175"/>
    <w:rsid w:val="00FD31EA"/>
    <w:rsid w:val="00FD3520"/>
    <w:rsid w:val="00FD37F6"/>
    <w:rsid w:val="00FD3FD7"/>
    <w:rsid w:val="00FD45ED"/>
    <w:rsid w:val="00FD4A2A"/>
    <w:rsid w:val="00FD4C02"/>
    <w:rsid w:val="00FD4F91"/>
    <w:rsid w:val="00FD5251"/>
    <w:rsid w:val="00FD5332"/>
    <w:rsid w:val="00FD71C6"/>
    <w:rsid w:val="00FD71D1"/>
    <w:rsid w:val="00FD7702"/>
    <w:rsid w:val="00FD79A0"/>
    <w:rsid w:val="00FE00FF"/>
    <w:rsid w:val="00FE034C"/>
    <w:rsid w:val="00FE0536"/>
    <w:rsid w:val="00FE2D23"/>
    <w:rsid w:val="00FE3928"/>
    <w:rsid w:val="00FE3E6D"/>
    <w:rsid w:val="00FE40C3"/>
    <w:rsid w:val="00FE543D"/>
    <w:rsid w:val="00FE54E9"/>
    <w:rsid w:val="00FE5C03"/>
    <w:rsid w:val="00FE5C44"/>
    <w:rsid w:val="00FE5EEA"/>
    <w:rsid w:val="00FE6770"/>
    <w:rsid w:val="00FE6A8B"/>
    <w:rsid w:val="00FE7C3A"/>
    <w:rsid w:val="00FF06BA"/>
    <w:rsid w:val="00FF13DB"/>
    <w:rsid w:val="00FF1AB1"/>
    <w:rsid w:val="00FF1DAB"/>
    <w:rsid w:val="00FF200F"/>
    <w:rsid w:val="00FF235A"/>
    <w:rsid w:val="00FF2D27"/>
    <w:rsid w:val="00FF2E10"/>
    <w:rsid w:val="00FF2E27"/>
    <w:rsid w:val="00FF327A"/>
    <w:rsid w:val="00FF4262"/>
    <w:rsid w:val="00FF42A8"/>
    <w:rsid w:val="00FF4E8F"/>
    <w:rsid w:val="00FF5037"/>
    <w:rsid w:val="00FF56F3"/>
    <w:rsid w:val="00FF6934"/>
    <w:rsid w:val="00FF6A15"/>
    <w:rsid w:val="00FF6F9A"/>
    <w:rsid w:val="00FF775B"/>
    <w:rsid w:val="00FF7795"/>
    <w:rsid w:val="00FF7AE3"/>
    <w:rsid w:val="00FF7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1C4B2"/>
  <w15:docId w15:val="{023534FF-34BC-4C7B-BFE9-670DA45E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iPriority="0" w:unhideWhenUsed="1"/>
    <w:lsdException w:name="Table Grid 3" w:semiHidden="1" w:unhideWhenUsed="1"/>
    <w:lsdException w:name="Table Grid 4" w:semiHidden="1" w:uiPriority="0" w:unhideWhenUsed="1"/>
    <w:lsdException w:name="Table Grid 5" w:semiHidden="1" w:uiPriority="0"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59" w:qFormat="1"/>
    <w:lsdException w:name="Table Theme"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1">
    <w:name w:val="Normal"/>
    <w:qFormat/>
    <w:rsid w:val="00FF56F3"/>
    <w:pPr>
      <w:spacing w:after="0" w:line="240" w:lineRule="auto"/>
    </w:pPr>
    <w:rPr>
      <w:rFonts w:ascii="Times New Roman" w:eastAsia="Times New Roman" w:hAnsi="Times New Roman" w:cs="Times New Roman"/>
      <w:sz w:val="24"/>
      <w:szCs w:val="24"/>
      <w:lang w:eastAsia="ru-RU"/>
    </w:rPr>
  </w:style>
  <w:style w:type="paragraph" w:styleId="13">
    <w:name w:val="heading 1"/>
    <w:aliases w:val="Глава + Times New Roman Знак,14 пт Знак,Заголовок 1 Знак2 Знак,Заголовок 1 Знак1 Знак Знак,Заголовок 1 Знак Знак Знак Знак,Заголовок 1 Знак1 Знак Знак1 Знак Знак,Заголовок 1 Знак Знак Знак Знак Знак Знак,Заголовок 1 Знак Знак Знак"/>
    <w:basedOn w:val="af1"/>
    <w:next w:val="af1"/>
    <w:link w:val="14"/>
    <w:uiPriority w:val="99"/>
    <w:qFormat/>
    <w:rsid w:val="001144B7"/>
    <w:pPr>
      <w:keepNext/>
      <w:outlineLvl w:val="0"/>
    </w:pPr>
    <w:rPr>
      <w:sz w:val="28"/>
      <w:szCs w:val="20"/>
    </w:rPr>
  </w:style>
  <w:style w:type="paragraph" w:styleId="21">
    <w:name w:val="heading 2"/>
    <w:aliases w:val="2,h2,Numbered text 3,H2"/>
    <w:basedOn w:val="af1"/>
    <w:next w:val="af1"/>
    <w:link w:val="22"/>
    <w:uiPriority w:val="99"/>
    <w:qFormat/>
    <w:rsid w:val="001144B7"/>
    <w:pPr>
      <w:keepNext/>
      <w:ind w:firstLine="993"/>
      <w:jc w:val="right"/>
      <w:outlineLvl w:val="1"/>
    </w:pPr>
    <w:rPr>
      <w:szCs w:val="20"/>
    </w:rPr>
  </w:style>
  <w:style w:type="paragraph" w:styleId="30">
    <w:name w:val="heading 3"/>
    <w:basedOn w:val="af1"/>
    <w:next w:val="af1"/>
    <w:link w:val="32"/>
    <w:uiPriority w:val="99"/>
    <w:qFormat/>
    <w:rsid w:val="001144B7"/>
    <w:pPr>
      <w:keepNext/>
      <w:ind w:firstLine="993"/>
      <w:jc w:val="center"/>
      <w:outlineLvl w:val="2"/>
    </w:pPr>
    <w:rPr>
      <w:b/>
      <w:sz w:val="28"/>
      <w:szCs w:val="20"/>
    </w:rPr>
  </w:style>
  <w:style w:type="paragraph" w:styleId="4">
    <w:name w:val="heading 4"/>
    <w:basedOn w:val="af1"/>
    <w:next w:val="af1"/>
    <w:link w:val="40"/>
    <w:uiPriority w:val="99"/>
    <w:qFormat/>
    <w:rsid w:val="00D80330"/>
    <w:pPr>
      <w:keepNext/>
      <w:outlineLvl w:val="3"/>
    </w:pPr>
    <w:rPr>
      <w:rFonts w:ascii="Calibri" w:hAnsi="Calibri"/>
      <w:b/>
      <w:bCs/>
      <w:sz w:val="28"/>
      <w:szCs w:val="28"/>
    </w:rPr>
  </w:style>
  <w:style w:type="paragraph" w:styleId="5">
    <w:name w:val="heading 5"/>
    <w:basedOn w:val="af1"/>
    <w:next w:val="af1"/>
    <w:link w:val="50"/>
    <w:uiPriority w:val="99"/>
    <w:qFormat/>
    <w:rsid w:val="00D80330"/>
    <w:pPr>
      <w:keepNext/>
      <w:jc w:val="center"/>
      <w:outlineLvl w:val="4"/>
    </w:pPr>
    <w:rPr>
      <w:rFonts w:ascii="Calibri" w:hAnsi="Calibri"/>
      <w:b/>
      <w:bCs/>
      <w:i/>
      <w:iCs/>
      <w:sz w:val="26"/>
      <w:szCs w:val="26"/>
    </w:rPr>
  </w:style>
  <w:style w:type="paragraph" w:styleId="6">
    <w:name w:val="heading 6"/>
    <w:basedOn w:val="af1"/>
    <w:next w:val="af1"/>
    <w:link w:val="60"/>
    <w:uiPriority w:val="99"/>
    <w:qFormat/>
    <w:rsid w:val="00D80330"/>
    <w:pPr>
      <w:keepNext/>
      <w:jc w:val="both"/>
      <w:outlineLvl w:val="5"/>
    </w:pPr>
    <w:rPr>
      <w:rFonts w:ascii="Calibri" w:hAnsi="Calibri"/>
      <w:b/>
      <w:bCs/>
      <w:sz w:val="20"/>
      <w:szCs w:val="20"/>
    </w:rPr>
  </w:style>
  <w:style w:type="paragraph" w:styleId="7">
    <w:name w:val="heading 7"/>
    <w:basedOn w:val="af1"/>
    <w:next w:val="af1"/>
    <w:link w:val="70"/>
    <w:uiPriority w:val="99"/>
    <w:qFormat/>
    <w:rsid w:val="00D80330"/>
    <w:pPr>
      <w:keepNext/>
      <w:jc w:val="both"/>
      <w:outlineLvl w:val="6"/>
    </w:pPr>
    <w:rPr>
      <w:rFonts w:ascii="Calibri" w:hAnsi="Calibri"/>
    </w:rPr>
  </w:style>
  <w:style w:type="paragraph" w:styleId="8">
    <w:name w:val="heading 8"/>
    <w:basedOn w:val="af1"/>
    <w:next w:val="af1"/>
    <w:link w:val="80"/>
    <w:uiPriority w:val="9"/>
    <w:qFormat/>
    <w:rsid w:val="00D80330"/>
    <w:pPr>
      <w:keepNext/>
      <w:ind w:firstLine="748"/>
      <w:jc w:val="both"/>
      <w:outlineLvl w:val="7"/>
    </w:pPr>
    <w:rPr>
      <w:rFonts w:ascii="Calibri" w:hAnsi="Calibri"/>
      <w:i/>
      <w:iCs/>
    </w:rPr>
  </w:style>
  <w:style w:type="paragraph" w:styleId="9">
    <w:name w:val="heading 9"/>
    <w:basedOn w:val="af1"/>
    <w:next w:val="af1"/>
    <w:link w:val="90"/>
    <w:uiPriority w:val="99"/>
    <w:qFormat/>
    <w:rsid w:val="00680AEA"/>
    <w:pPr>
      <w:keepNext/>
      <w:ind w:firstLine="360"/>
      <w:jc w:val="center"/>
      <w:outlineLvl w:val="8"/>
    </w:pPr>
    <w:rPr>
      <w:sz w:val="28"/>
      <w:szCs w:val="20"/>
    </w:rPr>
  </w:style>
  <w:style w:type="character" w:default="1" w:styleId="af2">
    <w:name w:val="Default Paragraph Font"/>
    <w:uiPriority w:val="1"/>
    <w:semiHidden/>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character" w:customStyle="1" w:styleId="14">
    <w:name w:val="Заголовок 1 Знак"/>
    <w:aliases w:val="Глава + Times New Roman Знак Знак,14 пт Знак Знак,Заголовок 1 Знак2 Знак Знак,Заголовок 1 Знак1 Знак Знак Знак,Заголовок 1 Знак Знак Знак Знак Знак,Заголовок 1 Знак1 Знак Знак1 Знак Знак Знак,Заголовок 1 Знак Знак Знак Знак1"/>
    <w:basedOn w:val="af2"/>
    <w:link w:val="13"/>
    <w:uiPriority w:val="99"/>
    <w:rsid w:val="001144B7"/>
    <w:rPr>
      <w:rFonts w:ascii="Times New Roman" w:eastAsia="Times New Roman" w:hAnsi="Times New Roman" w:cs="Times New Roman"/>
      <w:sz w:val="28"/>
      <w:szCs w:val="20"/>
      <w:lang w:eastAsia="ru-RU"/>
    </w:rPr>
  </w:style>
  <w:style w:type="character" w:customStyle="1" w:styleId="22">
    <w:name w:val="Заголовок 2 Знак"/>
    <w:aliases w:val="2 Знак1,h2 Знак1,Numbered text 3 Знак1,H2 Знак"/>
    <w:basedOn w:val="af2"/>
    <w:link w:val="21"/>
    <w:uiPriority w:val="99"/>
    <w:rsid w:val="001144B7"/>
    <w:rPr>
      <w:rFonts w:ascii="Times New Roman" w:eastAsia="Times New Roman" w:hAnsi="Times New Roman" w:cs="Times New Roman"/>
      <w:sz w:val="24"/>
      <w:szCs w:val="20"/>
      <w:lang w:eastAsia="ru-RU"/>
    </w:rPr>
  </w:style>
  <w:style w:type="character" w:customStyle="1" w:styleId="32">
    <w:name w:val="Заголовок 3 Знак"/>
    <w:basedOn w:val="af2"/>
    <w:link w:val="30"/>
    <w:uiPriority w:val="99"/>
    <w:rsid w:val="001144B7"/>
    <w:rPr>
      <w:rFonts w:ascii="Times New Roman" w:eastAsia="Times New Roman" w:hAnsi="Times New Roman" w:cs="Times New Roman"/>
      <w:b/>
      <w:sz w:val="28"/>
      <w:szCs w:val="20"/>
      <w:lang w:eastAsia="ru-RU"/>
    </w:rPr>
  </w:style>
  <w:style w:type="character" w:customStyle="1" w:styleId="40">
    <w:name w:val="Заголовок 4 Знак"/>
    <w:basedOn w:val="af2"/>
    <w:link w:val="4"/>
    <w:uiPriority w:val="99"/>
    <w:rsid w:val="00D80330"/>
    <w:rPr>
      <w:rFonts w:ascii="Calibri" w:eastAsia="Times New Roman" w:hAnsi="Calibri" w:cs="Times New Roman"/>
      <w:b/>
      <w:bCs/>
      <w:sz w:val="28"/>
      <w:szCs w:val="28"/>
      <w:lang w:eastAsia="ru-RU"/>
    </w:rPr>
  </w:style>
  <w:style w:type="character" w:customStyle="1" w:styleId="50">
    <w:name w:val="Заголовок 5 Знак"/>
    <w:basedOn w:val="af2"/>
    <w:link w:val="5"/>
    <w:uiPriority w:val="99"/>
    <w:rsid w:val="00D80330"/>
    <w:rPr>
      <w:rFonts w:ascii="Calibri" w:eastAsia="Times New Roman" w:hAnsi="Calibri" w:cs="Times New Roman"/>
      <w:b/>
      <w:bCs/>
      <w:i/>
      <w:iCs/>
      <w:sz w:val="26"/>
      <w:szCs w:val="26"/>
      <w:lang w:eastAsia="ru-RU"/>
    </w:rPr>
  </w:style>
  <w:style w:type="character" w:customStyle="1" w:styleId="60">
    <w:name w:val="Заголовок 6 Знак"/>
    <w:basedOn w:val="af2"/>
    <w:link w:val="6"/>
    <w:uiPriority w:val="99"/>
    <w:rsid w:val="00D80330"/>
    <w:rPr>
      <w:rFonts w:ascii="Calibri" w:eastAsia="Times New Roman" w:hAnsi="Calibri" w:cs="Times New Roman"/>
      <w:b/>
      <w:bCs/>
      <w:sz w:val="20"/>
      <w:szCs w:val="20"/>
      <w:lang w:eastAsia="ru-RU"/>
    </w:rPr>
  </w:style>
  <w:style w:type="character" w:customStyle="1" w:styleId="70">
    <w:name w:val="Заголовок 7 Знак"/>
    <w:basedOn w:val="af2"/>
    <w:link w:val="7"/>
    <w:uiPriority w:val="99"/>
    <w:rsid w:val="00D80330"/>
    <w:rPr>
      <w:rFonts w:ascii="Calibri" w:eastAsia="Times New Roman" w:hAnsi="Calibri" w:cs="Times New Roman"/>
      <w:sz w:val="24"/>
      <w:szCs w:val="24"/>
      <w:lang w:eastAsia="ru-RU"/>
    </w:rPr>
  </w:style>
  <w:style w:type="character" w:customStyle="1" w:styleId="80">
    <w:name w:val="Заголовок 8 Знак"/>
    <w:basedOn w:val="af2"/>
    <w:link w:val="8"/>
    <w:uiPriority w:val="9"/>
    <w:rsid w:val="00D80330"/>
    <w:rPr>
      <w:rFonts w:ascii="Calibri" w:eastAsia="Times New Roman" w:hAnsi="Calibri" w:cs="Times New Roman"/>
      <w:i/>
      <w:iCs/>
      <w:sz w:val="24"/>
      <w:szCs w:val="24"/>
      <w:lang w:eastAsia="ru-RU"/>
    </w:rPr>
  </w:style>
  <w:style w:type="paragraph" w:customStyle="1" w:styleId="Style3">
    <w:name w:val="Style3"/>
    <w:basedOn w:val="af1"/>
    <w:uiPriority w:val="99"/>
    <w:rsid w:val="00FF56F3"/>
    <w:pPr>
      <w:widowControl w:val="0"/>
      <w:autoSpaceDE w:val="0"/>
      <w:autoSpaceDN w:val="0"/>
      <w:adjustRightInd w:val="0"/>
      <w:spacing w:line="434" w:lineRule="exact"/>
      <w:jc w:val="center"/>
    </w:pPr>
    <w:rPr>
      <w:sz w:val="28"/>
    </w:rPr>
  </w:style>
  <w:style w:type="paragraph" w:customStyle="1" w:styleId="Style43">
    <w:name w:val="Style43"/>
    <w:basedOn w:val="af1"/>
    <w:uiPriority w:val="99"/>
    <w:rsid w:val="00FF56F3"/>
    <w:pPr>
      <w:widowControl w:val="0"/>
      <w:autoSpaceDE w:val="0"/>
      <w:autoSpaceDN w:val="0"/>
      <w:adjustRightInd w:val="0"/>
      <w:spacing w:line="262" w:lineRule="exact"/>
      <w:ind w:firstLine="979"/>
      <w:jc w:val="both"/>
    </w:pPr>
    <w:rPr>
      <w:sz w:val="28"/>
    </w:rPr>
  </w:style>
  <w:style w:type="character" w:customStyle="1" w:styleId="FontStyle57">
    <w:name w:val="Font Style57"/>
    <w:uiPriority w:val="99"/>
    <w:rsid w:val="00FF56F3"/>
    <w:rPr>
      <w:rFonts w:ascii="Cambria" w:hAnsi="Cambria" w:cs="Cambria"/>
      <w:sz w:val="20"/>
      <w:szCs w:val="20"/>
    </w:rPr>
  </w:style>
  <w:style w:type="paragraph" w:customStyle="1" w:styleId="Style2">
    <w:name w:val="Style2"/>
    <w:basedOn w:val="af1"/>
    <w:uiPriority w:val="99"/>
    <w:rsid w:val="00FF56F3"/>
    <w:pPr>
      <w:widowControl w:val="0"/>
      <w:autoSpaceDE w:val="0"/>
      <w:autoSpaceDN w:val="0"/>
      <w:adjustRightInd w:val="0"/>
      <w:jc w:val="both"/>
    </w:pPr>
    <w:rPr>
      <w:sz w:val="28"/>
    </w:rPr>
  </w:style>
  <w:style w:type="paragraph" w:styleId="af5">
    <w:name w:val="Body Text"/>
    <w:aliases w:val="Знак1 Знак, Знак1 Знак,Основной текст Знак Знак Знак,Основной текст Знак Знак1,bt,Основной текст Знак Знак,TabelTekst,text,Body Text2,Body Text2 Char Char Char Char Char Char Char Char Char,Main text,Body Text Char2 Char, Char"/>
    <w:basedOn w:val="af1"/>
    <w:link w:val="af6"/>
    <w:uiPriority w:val="99"/>
    <w:qFormat/>
    <w:rsid w:val="00FF56F3"/>
    <w:pPr>
      <w:jc w:val="center"/>
    </w:pPr>
    <w:rPr>
      <w:b/>
      <w:bCs/>
      <w:sz w:val="28"/>
    </w:rPr>
  </w:style>
  <w:style w:type="character" w:customStyle="1" w:styleId="af6">
    <w:name w:val="Основной текст Знак"/>
    <w:aliases w:val="Знак1 Знак Знак, Знак1 Знак Знак,Основной текст Знак Знак Знак Знак,Основной текст Знак Знак1 Знак1,bt Знак1,Основной текст Знак Знак Знак1,TabelTekst Знак,text Знак,Body Text2 Знак,Main text Знак,Body Text Char2 Char Знак, Char Знак"/>
    <w:basedOn w:val="af2"/>
    <w:link w:val="af5"/>
    <w:uiPriority w:val="99"/>
    <w:qFormat/>
    <w:rsid w:val="00FF56F3"/>
    <w:rPr>
      <w:rFonts w:ascii="Times New Roman" w:eastAsia="Times New Roman" w:hAnsi="Times New Roman" w:cs="Times New Roman"/>
      <w:b/>
      <w:bCs/>
      <w:sz w:val="28"/>
      <w:szCs w:val="24"/>
      <w:lang w:eastAsia="ru-RU"/>
    </w:rPr>
  </w:style>
  <w:style w:type="paragraph" w:customStyle="1" w:styleId="ConsPlusNormal">
    <w:name w:val="ConsPlusNormal"/>
    <w:link w:val="ConsPlusNormal0"/>
    <w:uiPriority w:val="99"/>
    <w:qFormat/>
    <w:rsid w:val="00FF56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7">
    <w:name w:val="List Paragraph"/>
    <w:aliases w:val="Варианты ответов,Вc2c2аe0e0рf0f0иe8e8аe0e0нededтf2f2ыfbfb оeeeeтf2f2вe2e2еe5e5тf2f2оeeeeвe2e2,Вc2c2аe0e0рf0f0иe8e8аe0e0нededтf2f2ыfbfb оeeeeтf2f2вe2e2еe5e5тf2f2оeeeeвe2e2 Text,List Paragraph,мой,ПАРАГРАФ,Абзац списка11,lp1,Bullet 1"/>
    <w:basedOn w:val="af1"/>
    <w:link w:val="af8"/>
    <w:uiPriority w:val="34"/>
    <w:qFormat/>
    <w:rsid w:val="005F26A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Title">
    <w:name w:val="ConsPlusTitle"/>
    <w:uiPriority w:val="99"/>
    <w:rsid w:val="005F26AF"/>
    <w:pPr>
      <w:widowControl w:val="0"/>
      <w:autoSpaceDE w:val="0"/>
      <w:autoSpaceDN w:val="0"/>
      <w:adjustRightInd w:val="0"/>
      <w:spacing w:after="0" w:line="240" w:lineRule="auto"/>
    </w:pPr>
    <w:rPr>
      <w:rFonts w:ascii="Calibri" w:eastAsiaTheme="minorEastAsia" w:hAnsi="Calibri" w:cs="Calibri"/>
      <w:b/>
      <w:bCs/>
      <w:lang w:eastAsia="ru-RU"/>
    </w:rPr>
  </w:style>
  <w:style w:type="character" w:customStyle="1" w:styleId="af9">
    <w:name w:val="Основной текст_"/>
    <w:basedOn w:val="af2"/>
    <w:link w:val="15"/>
    <w:rsid w:val="005F26AF"/>
    <w:rPr>
      <w:spacing w:val="2"/>
      <w:sz w:val="25"/>
      <w:szCs w:val="25"/>
      <w:shd w:val="clear" w:color="auto" w:fill="FFFFFF"/>
    </w:rPr>
  </w:style>
  <w:style w:type="paragraph" w:customStyle="1" w:styleId="15">
    <w:name w:val="Основной текст1"/>
    <w:basedOn w:val="af1"/>
    <w:link w:val="af9"/>
    <w:rsid w:val="005F26AF"/>
    <w:pPr>
      <w:widowControl w:val="0"/>
      <w:shd w:val="clear" w:color="auto" w:fill="FFFFFF"/>
      <w:spacing w:line="317" w:lineRule="exact"/>
      <w:ind w:hanging="340"/>
      <w:jc w:val="right"/>
    </w:pPr>
    <w:rPr>
      <w:rFonts w:asciiTheme="minorHAnsi" w:eastAsiaTheme="minorHAnsi" w:hAnsiTheme="minorHAnsi" w:cstheme="minorBidi"/>
      <w:spacing w:val="2"/>
      <w:sz w:val="25"/>
      <w:szCs w:val="25"/>
      <w:lang w:eastAsia="en-US"/>
    </w:rPr>
  </w:style>
  <w:style w:type="character" w:styleId="afa">
    <w:name w:val="Hyperlink"/>
    <w:basedOn w:val="af2"/>
    <w:link w:val="16"/>
    <w:uiPriority w:val="99"/>
    <w:unhideWhenUsed/>
    <w:qFormat/>
    <w:rsid w:val="008B2693"/>
    <w:rPr>
      <w:color w:val="0000FF" w:themeColor="hyperlink"/>
      <w:u w:val="single"/>
    </w:rPr>
  </w:style>
  <w:style w:type="paragraph" w:customStyle="1" w:styleId="Style7">
    <w:name w:val="Style7"/>
    <w:basedOn w:val="af1"/>
    <w:uiPriority w:val="99"/>
    <w:rsid w:val="009826AA"/>
    <w:pPr>
      <w:widowControl w:val="0"/>
      <w:autoSpaceDE w:val="0"/>
      <w:autoSpaceDN w:val="0"/>
      <w:adjustRightInd w:val="0"/>
      <w:spacing w:line="264" w:lineRule="exact"/>
      <w:jc w:val="both"/>
    </w:pPr>
    <w:rPr>
      <w:rFonts w:ascii="Arial Narrow" w:hAnsi="Arial Narrow"/>
    </w:rPr>
  </w:style>
  <w:style w:type="paragraph" w:customStyle="1" w:styleId="Style6">
    <w:name w:val="Style6"/>
    <w:basedOn w:val="af1"/>
    <w:uiPriority w:val="99"/>
    <w:rsid w:val="009826AA"/>
    <w:pPr>
      <w:widowControl w:val="0"/>
      <w:autoSpaceDE w:val="0"/>
      <w:autoSpaceDN w:val="0"/>
      <w:adjustRightInd w:val="0"/>
      <w:spacing w:line="264" w:lineRule="exact"/>
      <w:jc w:val="both"/>
    </w:pPr>
    <w:rPr>
      <w:rFonts w:ascii="Arial Narrow" w:hAnsi="Arial Narrow"/>
    </w:rPr>
  </w:style>
  <w:style w:type="character" w:customStyle="1" w:styleId="FontStyle58">
    <w:name w:val="Font Style58"/>
    <w:uiPriority w:val="99"/>
    <w:rsid w:val="009826AA"/>
    <w:rPr>
      <w:rFonts w:ascii="Cambria" w:hAnsi="Cambria" w:cs="Cambria"/>
      <w:i/>
      <w:iCs/>
      <w:sz w:val="20"/>
      <w:szCs w:val="20"/>
    </w:rPr>
  </w:style>
  <w:style w:type="paragraph" w:customStyle="1" w:styleId="ConsNonformat">
    <w:name w:val="ConsNonformat"/>
    <w:qFormat/>
    <w:rsid w:val="00A858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annotation text"/>
    <w:basedOn w:val="af1"/>
    <w:link w:val="afc"/>
    <w:unhideWhenUsed/>
    <w:qFormat/>
    <w:rsid w:val="00BC2172"/>
    <w:pPr>
      <w:spacing w:after="200"/>
    </w:pPr>
    <w:rPr>
      <w:rFonts w:asciiTheme="minorHAnsi" w:eastAsiaTheme="minorHAnsi" w:hAnsiTheme="minorHAnsi" w:cstheme="minorBidi"/>
      <w:sz w:val="20"/>
      <w:szCs w:val="20"/>
      <w:lang w:eastAsia="en-US"/>
    </w:rPr>
  </w:style>
  <w:style w:type="character" w:customStyle="1" w:styleId="afc">
    <w:name w:val="Текст примечания Знак"/>
    <w:basedOn w:val="af2"/>
    <w:link w:val="afb"/>
    <w:qFormat/>
    <w:rsid w:val="00BC2172"/>
    <w:rPr>
      <w:sz w:val="20"/>
      <w:szCs w:val="20"/>
    </w:rPr>
  </w:style>
  <w:style w:type="paragraph" w:styleId="afd">
    <w:name w:val="annotation subject"/>
    <w:basedOn w:val="afb"/>
    <w:next w:val="afb"/>
    <w:link w:val="afe"/>
    <w:unhideWhenUsed/>
    <w:qFormat/>
    <w:rsid w:val="00BC2172"/>
    <w:rPr>
      <w:b/>
      <w:bCs/>
    </w:rPr>
  </w:style>
  <w:style w:type="character" w:customStyle="1" w:styleId="afe">
    <w:name w:val="Тема примечания Знак"/>
    <w:basedOn w:val="afc"/>
    <w:link w:val="afd"/>
    <w:qFormat/>
    <w:rsid w:val="00BC2172"/>
    <w:rPr>
      <w:b/>
      <w:bCs/>
      <w:sz w:val="20"/>
      <w:szCs w:val="20"/>
    </w:rPr>
  </w:style>
  <w:style w:type="paragraph" w:styleId="aff">
    <w:name w:val="Balloon Text"/>
    <w:basedOn w:val="af1"/>
    <w:link w:val="aff0"/>
    <w:uiPriority w:val="99"/>
    <w:unhideWhenUsed/>
    <w:qFormat/>
    <w:rsid w:val="00BC2172"/>
    <w:rPr>
      <w:rFonts w:ascii="Tahoma" w:eastAsiaTheme="minorHAnsi" w:hAnsi="Tahoma" w:cs="Tahoma"/>
      <w:sz w:val="16"/>
      <w:szCs w:val="16"/>
      <w:lang w:eastAsia="en-US"/>
    </w:rPr>
  </w:style>
  <w:style w:type="character" w:customStyle="1" w:styleId="aff0">
    <w:name w:val="Текст выноски Знак"/>
    <w:basedOn w:val="af2"/>
    <w:link w:val="aff"/>
    <w:uiPriority w:val="99"/>
    <w:qFormat/>
    <w:rsid w:val="00BC2172"/>
    <w:rPr>
      <w:rFonts w:ascii="Tahoma" w:hAnsi="Tahoma" w:cs="Tahoma"/>
      <w:sz w:val="16"/>
      <w:szCs w:val="16"/>
    </w:rPr>
  </w:style>
  <w:style w:type="paragraph" w:styleId="aff1">
    <w:name w:val="header"/>
    <w:aliases w:val=" Знак,ВерхКолонтитул"/>
    <w:basedOn w:val="af1"/>
    <w:link w:val="aff2"/>
    <w:uiPriority w:val="99"/>
    <w:unhideWhenUsed/>
    <w:qFormat/>
    <w:rsid w:val="00225EB9"/>
    <w:pPr>
      <w:tabs>
        <w:tab w:val="center" w:pos="4677"/>
        <w:tab w:val="right" w:pos="9355"/>
      </w:tabs>
    </w:pPr>
  </w:style>
  <w:style w:type="character" w:customStyle="1" w:styleId="aff2">
    <w:name w:val="Верхний колонтитул Знак"/>
    <w:aliases w:val=" Знак Знак,ВерхКолонтитул Знак"/>
    <w:basedOn w:val="af2"/>
    <w:link w:val="aff1"/>
    <w:uiPriority w:val="99"/>
    <w:qFormat/>
    <w:rsid w:val="00225EB9"/>
    <w:rPr>
      <w:rFonts w:ascii="Times New Roman" w:eastAsia="Times New Roman" w:hAnsi="Times New Roman" w:cs="Times New Roman"/>
      <w:sz w:val="24"/>
      <w:szCs w:val="24"/>
      <w:lang w:eastAsia="ru-RU"/>
    </w:rPr>
  </w:style>
  <w:style w:type="paragraph" w:styleId="aff3">
    <w:name w:val="footer"/>
    <w:basedOn w:val="af1"/>
    <w:link w:val="aff4"/>
    <w:uiPriority w:val="99"/>
    <w:unhideWhenUsed/>
    <w:qFormat/>
    <w:rsid w:val="00225EB9"/>
    <w:pPr>
      <w:tabs>
        <w:tab w:val="center" w:pos="4677"/>
        <w:tab w:val="right" w:pos="9355"/>
      </w:tabs>
    </w:pPr>
  </w:style>
  <w:style w:type="character" w:customStyle="1" w:styleId="aff4">
    <w:name w:val="Нижний колонтитул Знак"/>
    <w:basedOn w:val="af2"/>
    <w:link w:val="aff3"/>
    <w:uiPriority w:val="99"/>
    <w:qFormat/>
    <w:rsid w:val="00225EB9"/>
    <w:rPr>
      <w:rFonts w:ascii="Times New Roman" w:eastAsia="Times New Roman" w:hAnsi="Times New Roman" w:cs="Times New Roman"/>
      <w:sz w:val="24"/>
      <w:szCs w:val="24"/>
      <w:lang w:eastAsia="ru-RU"/>
    </w:rPr>
  </w:style>
  <w:style w:type="paragraph" w:customStyle="1" w:styleId="aff5">
    <w:name w:val="О чем"/>
    <w:basedOn w:val="af1"/>
    <w:rsid w:val="001144B7"/>
    <w:pPr>
      <w:ind w:left="709"/>
    </w:pPr>
    <w:rPr>
      <w:rFonts w:ascii="Courier New" w:hAnsi="Courier New"/>
      <w:sz w:val="28"/>
      <w:szCs w:val="20"/>
    </w:rPr>
  </w:style>
  <w:style w:type="paragraph" w:styleId="aff6">
    <w:name w:val="No Spacing"/>
    <w:aliases w:val="Без интервала Стандарт,No Spacing"/>
    <w:link w:val="aff7"/>
    <w:uiPriority w:val="99"/>
    <w:qFormat/>
    <w:rsid w:val="003A7F6D"/>
    <w:pPr>
      <w:spacing w:after="0" w:line="240" w:lineRule="auto"/>
    </w:pPr>
    <w:rPr>
      <w:rFonts w:ascii="Calibri" w:eastAsia="Calibri" w:hAnsi="Calibri" w:cs="Times New Roman"/>
    </w:rPr>
  </w:style>
  <w:style w:type="paragraph" w:styleId="aff8">
    <w:name w:val="Body Text Indent"/>
    <w:aliases w:val="Основной текст 1,Нумерованный список !!,Надин стиль,Основной текст с отступом1,Основной текст с отступом11,Body Text Indent,Основной"/>
    <w:basedOn w:val="af1"/>
    <w:link w:val="aff9"/>
    <w:uiPriority w:val="99"/>
    <w:unhideWhenUsed/>
    <w:rsid w:val="003A7F6D"/>
    <w:pPr>
      <w:spacing w:after="120"/>
      <w:ind w:left="283"/>
    </w:p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с отступом1 Знак,Основной текст с отступом11 Знак,Body Text Indent Знак,Основной Знак1"/>
    <w:basedOn w:val="af2"/>
    <w:link w:val="aff8"/>
    <w:uiPriority w:val="99"/>
    <w:rsid w:val="003A7F6D"/>
    <w:rPr>
      <w:rFonts w:ascii="Times New Roman" w:eastAsia="Times New Roman" w:hAnsi="Times New Roman" w:cs="Times New Roman"/>
      <w:sz w:val="24"/>
      <w:szCs w:val="24"/>
      <w:lang w:eastAsia="ru-RU"/>
    </w:rPr>
  </w:style>
  <w:style w:type="table" w:styleId="affa">
    <w:name w:val="Table Grid"/>
    <w:aliases w:val="Table Grid Report"/>
    <w:basedOn w:val="af3"/>
    <w:uiPriority w:val="59"/>
    <w:qFormat/>
    <w:rsid w:val="003A7F6D"/>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page number"/>
    <w:basedOn w:val="af2"/>
    <w:uiPriority w:val="99"/>
    <w:qFormat/>
    <w:rsid w:val="003A7F6D"/>
  </w:style>
  <w:style w:type="paragraph" w:customStyle="1" w:styleId="17">
    <w:name w:val="Знак1"/>
    <w:basedOn w:val="af1"/>
    <w:uiPriority w:val="99"/>
    <w:rsid w:val="003A7F6D"/>
    <w:pPr>
      <w:spacing w:after="160" w:line="240" w:lineRule="exact"/>
    </w:pPr>
    <w:rPr>
      <w:rFonts w:ascii="Verdana" w:hAnsi="Verdana"/>
      <w:sz w:val="20"/>
      <w:szCs w:val="20"/>
      <w:lang w:val="en-US" w:eastAsia="en-US"/>
    </w:rPr>
  </w:style>
  <w:style w:type="character" w:styleId="affc">
    <w:name w:val="annotation reference"/>
    <w:unhideWhenUsed/>
    <w:qFormat/>
    <w:rsid w:val="003A7F6D"/>
    <w:rPr>
      <w:sz w:val="16"/>
      <w:szCs w:val="16"/>
    </w:rPr>
  </w:style>
  <w:style w:type="paragraph" w:styleId="23">
    <w:name w:val="Body Text Indent 2"/>
    <w:basedOn w:val="af1"/>
    <w:link w:val="24"/>
    <w:uiPriority w:val="99"/>
    <w:unhideWhenUsed/>
    <w:rsid w:val="00481258"/>
    <w:pPr>
      <w:spacing w:after="120" w:line="480" w:lineRule="auto"/>
      <w:ind w:left="283"/>
    </w:pPr>
  </w:style>
  <w:style w:type="character" w:customStyle="1" w:styleId="24">
    <w:name w:val="Основной текст с отступом 2 Знак"/>
    <w:basedOn w:val="af2"/>
    <w:link w:val="23"/>
    <w:uiPriority w:val="99"/>
    <w:rsid w:val="00481258"/>
    <w:rPr>
      <w:rFonts w:ascii="Times New Roman" w:eastAsia="Times New Roman" w:hAnsi="Times New Roman" w:cs="Times New Roman"/>
      <w:sz w:val="24"/>
      <w:szCs w:val="24"/>
      <w:lang w:eastAsia="ru-RU"/>
    </w:rPr>
  </w:style>
  <w:style w:type="paragraph" w:customStyle="1" w:styleId="ConsTitle">
    <w:name w:val="ConsTitle"/>
    <w:rsid w:val="0048125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8">
    <w:name w:val="Без интервала1"/>
    <w:aliases w:val="с интервалом,Без интервала11,No Spacing1"/>
    <w:link w:val="NoSpacingChar"/>
    <w:uiPriority w:val="99"/>
    <w:qFormat/>
    <w:rsid w:val="00481258"/>
    <w:pPr>
      <w:spacing w:after="0" w:line="240" w:lineRule="auto"/>
    </w:pPr>
    <w:rPr>
      <w:rFonts w:ascii="Calibri" w:eastAsia="Times New Roman" w:hAnsi="Calibri" w:cs="Calibri"/>
      <w:lang w:eastAsia="ru-RU"/>
    </w:rPr>
  </w:style>
  <w:style w:type="paragraph" w:styleId="affd">
    <w:name w:val="Normal (Web)"/>
    <w:aliases w:val="Обычный (Web), Знак Знак10,Обычный (веб)3,Обычный (Web)1,Обычный (веб) Знак Знак,Обычный (Web) Знак Знак Знак"/>
    <w:basedOn w:val="af1"/>
    <w:link w:val="affe"/>
    <w:uiPriority w:val="99"/>
    <w:qFormat/>
    <w:rsid w:val="00481258"/>
    <w:pPr>
      <w:spacing w:before="100" w:beforeAutospacing="1" w:after="100" w:afterAutospacing="1"/>
    </w:pPr>
  </w:style>
  <w:style w:type="character" w:customStyle="1" w:styleId="apple-style-span">
    <w:name w:val="apple-style-span"/>
    <w:rsid w:val="00EB2A63"/>
  </w:style>
  <w:style w:type="paragraph" w:customStyle="1" w:styleId="ConsPlusNonformat">
    <w:name w:val="ConsPlusNonformat"/>
    <w:uiPriority w:val="99"/>
    <w:qFormat/>
    <w:rsid w:val="00EB2A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
    <w:name w:val="Strong"/>
    <w:basedOn w:val="af2"/>
    <w:uiPriority w:val="99"/>
    <w:qFormat/>
    <w:rsid w:val="00EB2A63"/>
    <w:rPr>
      <w:b/>
      <w:bCs/>
    </w:rPr>
  </w:style>
  <w:style w:type="paragraph" w:customStyle="1" w:styleId="Default">
    <w:name w:val="Default"/>
    <w:uiPriority w:val="99"/>
    <w:rsid w:val="00EB2A6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ff0">
    <w:name w:val="caption"/>
    <w:aliases w:val="Char1,Таблица - Название объекта,!! Object Novogor !!,Caption Char,Caption Char1 Char1 Char Char,Caption Char Char2 Char1 Char Char,Caption Char Char Char Char Char1 Char1 Char Char1 Char,Caption Char Char Char1 Char Char Char"/>
    <w:basedOn w:val="af1"/>
    <w:next w:val="af1"/>
    <w:qFormat/>
    <w:rsid w:val="00D80330"/>
    <w:pPr>
      <w:ind w:right="-1" w:firstLine="709"/>
      <w:jc w:val="both"/>
    </w:pPr>
    <w:rPr>
      <w:b/>
      <w:bCs/>
      <w:sz w:val="20"/>
      <w:szCs w:val="20"/>
    </w:rPr>
  </w:style>
  <w:style w:type="paragraph" w:styleId="afff1">
    <w:name w:val="Title"/>
    <w:basedOn w:val="af1"/>
    <w:link w:val="afff2"/>
    <w:uiPriority w:val="99"/>
    <w:qFormat/>
    <w:rsid w:val="00D80330"/>
    <w:pPr>
      <w:jc w:val="center"/>
    </w:pPr>
    <w:rPr>
      <w:rFonts w:ascii="Cambria" w:hAnsi="Cambria"/>
      <w:b/>
      <w:bCs/>
      <w:kern w:val="28"/>
      <w:sz w:val="32"/>
      <w:szCs w:val="32"/>
    </w:rPr>
  </w:style>
  <w:style w:type="character" w:customStyle="1" w:styleId="afff2">
    <w:name w:val="Заголовок Знак"/>
    <w:basedOn w:val="af2"/>
    <w:link w:val="afff1"/>
    <w:uiPriority w:val="99"/>
    <w:qFormat/>
    <w:rsid w:val="00D80330"/>
    <w:rPr>
      <w:rFonts w:ascii="Cambria" w:eastAsia="Times New Roman" w:hAnsi="Cambria" w:cs="Times New Roman"/>
      <w:b/>
      <w:bCs/>
      <w:kern w:val="28"/>
      <w:sz w:val="32"/>
      <w:szCs w:val="32"/>
      <w:lang w:eastAsia="ru-RU"/>
    </w:rPr>
  </w:style>
  <w:style w:type="paragraph" w:styleId="afff3">
    <w:name w:val="Subtitle"/>
    <w:aliases w:val="ЗАГОЛОВОК,Обычный таблица"/>
    <w:basedOn w:val="af1"/>
    <w:next w:val="af1"/>
    <w:link w:val="afff4"/>
    <w:qFormat/>
    <w:rsid w:val="00D80330"/>
    <w:pPr>
      <w:spacing w:after="60"/>
      <w:jc w:val="center"/>
      <w:outlineLvl w:val="1"/>
    </w:pPr>
    <w:rPr>
      <w:rFonts w:asciiTheme="majorHAnsi" w:eastAsiaTheme="majorEastAsia" w:hAnsiTheme="majorHAnsi" w:cstheme="majorBidi"/>
    </w:rPr>
  </w:style>
  <w:style w:type="character" w:customStyle="1" w:styleId="afff4">
    <w:name w:val="Подзаголовок Знак"/>
    <w:aliases w:val="ЗАГОЛОВОК Знак,Обычный таблица Знак"/>
    <w:basedOn w:val="af2"/>
    <w:link w:val="afff3"/>
    <w:rsid w:val="00D80330"/>
    <w:rPr>
      <w:rFonts w:asciiTheme="majorHAnsi" w:eastAsiaTheme="majorEastAsia" w:hAnsiTheme="majorHAnsi" w:cstheme="majorBidi"/>
      <w:sz w:val="24"/>
      <w:szCs w:val="24"/>
      <w:lang w:eastAsia="ru-RU"/>
    </w:rPr>
  </w:style>
  <w:style w:type="character" w:customStyle="1" w:styleId="25">
    <w:name w:val="Основной текст (2)_"/>
    <w:basedOn w:val="af2"/>
    <w:link w:val="26"/>
    <w:locked/>
    <w:rsid w:val="00D80330"/>
    <w:rPr>
      <w:shd w:val="clear" w:color="auto" w:fill="FFFFFF"/>
    </w:rPr>
  </w:style>
  <w:style w:type="paragraph" w:customStyle="1" w:styleId="26">
    <w:name w:val="Основной текст (2)"/>
    <w:basedOn w:val="af1"/>
    <w:link w:val="25"/>
    <w:rsid w:val="00D80330"/>
    <w:pPr>
      <w:widowControl w:val="0"/>
      <w:shd w:val="clear" w:color="auto" w:fill="FFFFFF"/>
      <w:spacing w:after="420" w:line="240" w:lineRule="atLeast"/>
      <w:ind w:hanging="600"/>
      <w:jc w:val="center"/>
    </w:pPr>
    <w:rPr>
      <w:rFonts w:asciiTheme="minorHAnsi" w:eastAsiaTheme="minorHAnsi" w:hAnsiTheme="minorHAnsi" w:cstheme="minorBidi"/>
      <w:sz w:val="22"/>
      <w:szCs w:val="22"/>
      <w:lang w:eastAsia="en-US"/>
    </w:rPr>
  </w:style>
  <w:style w:type="character" w:customStyle="1" w:styleId="33">
    <w:name w:val="Основной текст (3)_"/>
    <w:basedOn w:val="af2"/>
    <w:link w:val="34"/>
    <w:locked/>
    <w:rsid w:val="00D80330"/>
    <w:rPr>
      <w:i/>
      <w:iCs/>
      <w:sz w:val="18"/>
      <w:szCs w:val="18"/>
      <w:shd w:val="clear" w:color="auto" w:fill="FFFFFF"/>
    </w:rPr>
  </w:style>
  <w:style w:type="paragraph" w:customStyle="1" w:styleId="34">
    <w:name w:val="Основной текст (3)"/>
    <w:basedOn w:val="af1"/>
    <w:link w:val="33"/>
    <w:rsid w:val="00D80330"/>
    <w:pPr>
      <w:widowControl w:val="0"/>
      <w:shd w:val="clear" w:color="auto" w:fill="FFFFFF"/>
      <w:spacing w:before="360" w:after="420" w:line="240" w:lineRule="atLeast"/>
      <w:jc w:val="center"/>
    </w:pPr>
    <w:rPr>
      <w:rFonts w:asciiTheme="minorHAnsi" w:eastAsiaTheme="minorHAnsi" w:hAnsiTheme="minorHAnsi" w:cstheme="minorBidi"/>
      <w:i/>
      <w:iCs/>
      <w:sz w:val="18"/>
      <w:szCs w:val="18"/>
      <w:lang w:eastAsia="en-US"/>
    </w:rPr>
  </w:style>
  <w:style w:type="character" w:customStyle="1" w:styleId="afff5">
    <w:name w:val="Колонтитул_"/>
    <w:basedOn w:val="af2"/>
    <w:link w:val="19"/>
    <w:uiPriority w:val="99"/>
    <w:locked/>
    <w:rsid w:val="00D80330"/>
    <w:rPr>
      <w:rFonts w:ascii="Sylfaen" w:hAnsi="Sylfaen" w:cs="Sylfaen"/>
      <w:shd w:val="clear" w:color="auto" w:fill="FFFFFF"/>
    </w:rPr>
  </w:style>
  <w:style w:type="paragraph" w:customStyle="1" w:styleId="19">
    <w:name w:val="Колонтитул1"/>
    <w:basedOn w:val="af1"/>
    <w:link w:val="afff5"/>
    <w:uiPriority w:val="99"/>
    <w:rsid w:val="00D80330"/>
    <w:pPr>
      <w:widowControl w:val="0"/>
      <w:shd w:val="clear" w:color="auto" w:fill="FFFFFF"/>
      <w:spacing w:line="240" w:lineRule="atLeast"/>
    </w:pPr>
    <w:rPr>
      <w:rFonts w:ascii="Sylfaen" w:eastAsiaTheme="minorHAnsi" w:hAnsi="Sylfaen" w:cs="Sylfaen"/>
      <w:sz w:val="22"/>
      <w:szCs w:val="22"/>
      <w:lang w:eastAsia="en-US"/>
    </w:rPr>
  </w:style>
  <w:style w:type="character" w:customStyle="1" w:styleId="41">
    <w:name w:val="Основной текст (4)_"/>
    <w:basedOn w:val="af2"/>
    <w:link w:val="42"/>
    <w:locked/>
    <w:rsid w:val="00D80330"/>
    <w:rPr>
      <w:b/>
      <w:bCs/>
      <w:shd w:val="clear" w:color="auto" w:fill="FFFFFF"/>
    </w:rPr>
  </w:style>
  <w:style w:type="paragraph" w:customStyle="1" w:styleId="42">
    <w:name w:val="Основной текст (4)"/>
    <w:basedOn w:val="af1"/>
    <w:link w:val="41"/>
    <w:rsid w:val="00D80330"/>
    <w:pPr>
      <w:widowControl w:val="0"/>
      <w:shd w:val="clear" w:color="auto" w:fill="FFFFFF"/>
      <w:spacing w:before="420" w:after="120" w:line="240" w:lineRule="atLeast"/>
      <w:jc w:val="center"/>
    </w:pPr>
    <w:rPr>
      <w:rFonts w:asciiTheme="minorHAnsi" w:eastAsiaTheme="minorHAnsi" w:hAnsiTheme="minorHAnsi" w:cstheme="minorBidi"/>
      <w:b/>
      <w:bCs/>
      <w:sz w:val="22"/>
      <w:szCs w:val="22"/>
      <w:lang w:eastAsia="en-US"/>
    </w:rPr>
  </w:style>
  <w:style w:type="character" w:customStyle="1" w:styleId="29pt">
    <w:name w:val="Основной текст (2) + 9 pt"/>
    <w:aliases w:val="Курсив"/>
    <w:basedOn w:val="25"/>
    <w:rsid w:val="00D80330"/>
    <w:rPr>
      <w:rFonts w:ascii="Times New Roman" w:hAnsi="Times New Roman" w:cs="Times New Roman"/>
      <w:i/>
      <w:iCs/>
      <w:sz w:val="18"/>
      <w:szCs w:val="18"/>
      <w:u w:val="none"/>
      <w:shd w:val="clear" w:color="auto" w:fill="FFFFFF"/>
    </w:rPr>
  </w:style>
  <w:style w:type="character" w:customStyle="1" w:styleId="29pt1">
    <w:name w:val="Основной текст (2) + 9 pt1"/>
    <w:basedOn w:val="25"/>
    <w:uiPriority w:val="99"/>
    <w:rsid w:val="00D80330"/>
    <w:rPr>
      <w:rFonts w:ascii="Times New Roman" w:hAnsi="Times New Roman" w:cs="Times New Roman"/>
      <w:sz w:val="18"/>
      <w:szCs w:val="18"/>
      <w:u w:val="none"/>
      <w:shd w:val="clear" w:color="auto" w:fill="FFFFFF"/>
    </w:rPr>
  </w:style>
  <w:style w:type="character" w:customStyle="1" w:styleId="1a">
    <w:name w:val="Заголовок №1_"/>
    <w:basedOn w:val="af2"/>
    <w:link w:val="1b"/>
    <w:locked/>
    <w:rsid w:val="00D80330"/>
    <w:rPr>
      <w:b/>
      <w:bCs/>
      <w:shd w:val="clear" w:color="auto" w:fill="FFFFFF"/>
    </w:rPr>
  </w:style>
  <w:style w:type="paragraph" w:customStyle="1" w:styleId="1b">
    <w:name w:val="Заголовок №1"/>
    <w:basedOn w:val="af1"/>
    <w:link w:val="1a"/>
    <w:rsid w:val="00D80330"/>
    <w:pPr>
      <w:widowControl w:val="0"/>
      <w:shd w:val="clear" w:color="auto" w:fill="FFFFFF"/>
      <w:spacing w:before="60" w:line="259" w:lineRule="exact"/>
      <w:jc w:val="center"/>
      <w:outlineLvl w:val="0"/>
    </w:pPr>
    <w:rPr>
      <w:rFonts w:asciiTheme="minorHAnsi" w:eastAsiaTheme="minorHAnsi" w:hAnsiTheme="minorHAnsi" w:cstheme="minorBidi"/>
      <w:b/>
      <w:bCs/>
      <w:sz w:val="22"/>
      <w:szCs w:val="22"/>
      <w:lang w:eastAsia="en-US"/>
    </w:rPr>
  </w:style>
  <w:style w:type="character" w:customStyle="1" w:styleId="35">
    <w:name w:val="Основной текст (3) + Не курсив"/>
    <w:basedOn w:val="33"/>
    <w:uiPriority w:val="99"/>
    <w:rsid w:val="00D80330"/>
    <w:rPr>
      <w:i/>
      <w:iCs/>
      <w:sz w:val="18"/>
      <w:szCs w:val="18"/>
      <w:shd w:val="clear" w:color="auto" w:fill="FFFFFF"/>
    </w:rPr>
  </w:style>
  <w:style w:type="character" w:customStyle="1" w:styleId="311pt">
    <w:name w:val="Основной текст (3) + 11 pt"/>
    <w:aliases w:val="Не курсив"/>
    <w:basedOn w:val="33"/>
    <w:uiPriority w:val="99"/>
    <w:rsid w:val="00D80330"/>
    <w:rPr>
      <w:i/>
      <w:iCs/>
      <w:sz w:val="22"/>
      <w:szCs w:val="22"/>
      <w:shd w:val="clear" w:color="auto" w:fill="FFFFFF"/>
    </w:rPr>
  </w:style>
  <w:style w:type="character" w:customStyle="1" w:styleId="36">
    <w:name w:val="Колонтитул3"/>
    <w:basedOn w:val="afff5"/>
    <w:uiPriority w:val="99"/>
    <w:rsid w:val="00D80330"/>
    <w:rPr>
      <w:rFonts w:ascii="Sylfaen" w:hAnsi="Sylfaen" w:cs="Sylfaen"/>
      <w:shd w:val="clear" w:color="auto" w:fill="FFFFFF"/>
    </w:rPr>
  </w:style>
  <w:style w:type="character" w:customStyle="1" w:styleId="212pt2">
    <w:name w:val="Основной текст (2) + 12 pt2"/>
    <w:aliases w:val="Полужирный3,Курсив7,Интервал 3 pt"/>
    <w:basedOn w:val="25"/>
    <w:uiPriority w:val="99"/>
    <w:rsid w:val="00D80330"/>
    <w:rPr>
      <w:rFonts w:ascii="Times New Roman" w:hAnsi="Times New Roman" w:cs="Times New Roman"/>
      <w:b/>
      <w:bCs/>
      <w:i/>
      <w:iCs/>
      <w:spacing w:val="60"/>
      <w:sz w:val="24"/>
      <w:szCs w:val="24"/>
      <w:u w:val="none"/>
      <w:shd w:val="clear" w:color="auto" w:fill="FFFFFF"/>
    </w:rPr>
  </w:style>
  <w:style w:type="character" w:customStyle="1" w:styleId="27">
    <w:name w:val="Основной текст (2) + 7"/>
    <w:aliases w:val="5 pt10"/>
    <w:basedOn w:val="25"/>
    <w:uiPriority w:val="99"/>
    <w:rsid w:val="00D80330"/>
    <w:rPr>
      <w:rFonts w:ascii="Times New Roman" w:hAnsi="Times New Roman" w:cs="Times New Roman"/>
      <w:sz w:val="15"/>
      <w:szCs w:val="15"/>
      <w:u w:val="none"/>
      <w:shd w:val="clear" w:color="auto" w:fill="FFFFFF"/>
    </w:rPr>
  </w:style>
  <w:style w:type="character" w:customStyle="1" w:styleId="272">
    <w:name w:val="Основной текст (2) + 72"/>
    <w:aliases w:val="5 pt9"/>
    <w:basedOn w:val="25"/>
    <w:uiPriority w:val="99"/>
    <w:rsid w:val="00D80330"/>
    <w:rPr>
      <w:rFonts w:ascii="Times New Roman" w:hAnsi="Times New Roman" w:cs="Times New Roman"/>
      <w:spacing w:val="0"/>
      <w:sz w:val="15"/>
      <w:szCs w:val="15"/>
      <w:u w:val="none"/>
      <w:shd w:val="clear" w:color="auto" w:fill="FFFFFF"/>
    </w:rPr>
  </w:style>
  <w:style w:type="character" w:customStyle="1" w:styleId="212pt1">
    <w:name w:val="Основной текст (2) + 12 pt1"/>
    <w:aliases w:val="Полужирный2,Курсив6,Интервал 1 pt"/>
    <w:basedOn w:val="25"/>
    <w:uiPriority w:val="99"/>
    <w:rsid w:val="00D80330"/>
    <w:rPr>
      <w:rFonts w:ascii="Times New Roman" w:hAnsi="Times New Roman" w:cs="Times New Roman"/>
      <w:b/>
      <w:bCs/>
      <w:i/>
      <w:iCs/>
      <w:spacing w:val="20"/>
      <w:sz w:val="24"/>
      <w:szCs w:val="24"/>
      <w:u w:val="none"/>
      <w:shd w:val="clear" w:color="auto" w:fill="FFFFFF"/>
    </w:rPr>
  </w:style>
  <w:style w:type="character" w:customStyle="1" w:styleId="21pt">
    <w:name w:val="Основной текст (2) + Интервал 1 pt"/>
    <w:aliases w:val="Масштаб 70%"/>
    <w:basedOn w:val="25"/>
    <w:uiPriority w:val="99"/>
    <w:rsid w:val="00D80330"/>
    <w:rPr>
      <w:rFonts w:ascii="Times New Roman" w:hAnsi="Times New Roman" w:cs="Times New Roman"/>
      <w:spacing w:val="30"/>
      <w:w w:val="70"/>
      <w:u w:val="none"/>
      <w:shd w:val="clear" w:color="auto" w:fill="FFFFFF"/>
    </w:rPr>
  </w:style>
  <w:style w:type="character" w:customStyle="1" w:styleId="111">
    <w:name w:val="Заголовок №1 + 11"/>
    <w:aliases w:val="5 pt7,Курсив5"/>
    <w:basedOn w:val="1a"/>
    <w:uiPriority w:val="99"/>
    <w:rsid w:val="00D80330"/>
    <w:rPr>
      <w:b/>
      <w:bCs/>
      <w:i/>
      <w:iCs/>
      <w:sz w:val="23"/>
      <w:szCs w:val="23"/>
      <w:shd w:val="clear" w:color="auto" w:fill="FFFFFF"/>
    </w:rPr>
  </w:style>
  <w:style w:type="character" w:customStyle="1" w:styleId="1ArialNarrow">
    <w:name w:val="Заголовок №1 + Arial Narrow"/>
    <w:aliases w:val="14 pt,Не полужирный,Курсив4,Основной текст + 11 pt1"/>
    <w:basedOn w:val="1a"/>
    <w:uiPriority w:val="99"/>
    <w:rsid w:val="00D80330"/>
    <w:rPr>
      <w:rFonts w:ascii="Arial Narrow" w:hAnsi="Arial Narrow" w:cs="Arial Narrow"/>
      <w:b/>
      <w:bCs/>
      <w:i/>
      <w:iCs/>
      <w:sz w:val="28"/>
      <w:szCs w:val="28"/>
      <w:shd w:val="clear" w:color="auto" w:fill="FFFFFF"/>
    </w:rPr>
  </w:style>
  <w:style w:type="character" w:customStyle="1" w:styleId="372">
    <w:name w:val="Основной текст (3) + 72"/>
    <w:aliases w:val="5 pt6,Не курсив2"/>
    <w:basedOn w:val="33"/>
    <w:uiPriority w:val="99"/>
    <w:rsid w:val="00D80330"/>
    <w:rPr>
      <w:i/>
      <w:iCs/>
      <w:sz w:val="15"/>
      <w:szCs w:val="15"/>
      <w:shd w:val="clear" w:color="auto" w:fill="FFFFFF"/>
    </w:rPr>
  </w:style>
  <w:style w:type="character" w:customStyle="1" w:styleId="2SegoeUI">
    <w:name w:val="Основной текст (2) + Segoe UI"/>
    <w:aliases w:val="8 pt,Курсив3"/>
    <w:basedOn w:val="25"/>
    <w:uiPriority w:val="99"/>
    <w:rsid w:val="00D80330"/>
    <w:rPr>
      <w:rFonts w:ascii="Segoe UI" w:hAnsi="Segoe UI" w:cs="Segoe UI"/>
      <w:i/>
      <w:iCs/>
      <w:sz w:val="16"/>
      <w:szCs w:val="16"/>
      <w:u w:val="none"/>
      <w:shd w:val="clear" w:color="auto" w:fill="FFFFFF"/>
    </w:rPr>
  </w:style>
  <w:style w:type="character" w:customStyle="1" w:styleId="61">
    <w:name w:val="Основной текст (6)_"/>
    <w:basedOn w:val="af2"/>
    <w:link w:val="62"/>
    <w:uiPriority w:val="99"/>
    <w:locked/>
    <w:rsid w:val="00D80330"/>
    <w:rPr>
      <w:sz w:val="15"/>
      <w:szCs w:val="15"/>
      <w:shd w:val="clear" w:color="auto" w:fill="FFFFFF"/>
    </w:rPr>
  </w:style>
  <w:style w:type="paragraph" w:customStyle="1" w:styleId="62">
    <w:name w:val="Основной текст (6)"/>
    <w:basedOn w:val="af1"/>
    <w:link w:val="61"/>
    <w:uiPriority w:val="99"/>
    <w:rsid w:val="00D80330"/>
    <w:pPr>
      <w:widowControl w:val="0"/>
      <w:shd w:val="clear" w:color="auto" w:fill="FFFFFF"/>
      <w:spacing w:before="120" w:after="120" w:line="240" w:lineRule="atLeast"/>
      <w:jc w:val="right"/>
    </w:pPr>
    <w:rPr>
      <w:rFonts w:asciiTheme="minorHAnsi" w:eastAsiaTheme="minorHAnsi" w:hAnsiTheme="minorHAnsi" w:cstheme="minorBidi"/>
      <w:sz w:val="15"/>
      <w:szCs w:val="15"/>
      <w:lang w:eastAsia="en-US"/>
    </w:rPr>
  </w:style>
  <w:style w:type="character" w:customStyle="1" w:styleId="371">
    <w:name w:val="Основной текст (3) + 71"/>
    <w:aliases w:val="5 pt4,Не курсив1,Интервал 0 pt,Основной текст + 11 pt"/>
    <w:basedOn w:val="33"/>
    <w:uiPriority w:val="99"/>
    <w:rsid w:val="00D80330"/>
    <w:rPr>
      <w:i/>
      <w:iCs/>
      <w:spacing w:val="10"/>
      <w:sz w:val="15"/>
      <w:szCs w:val="15"/>
      <w:shd w:val="clear" w:color="auto" w:fill="FFFFFF"/>
    </w:rPr>
  </w:style>
  <w:style w:type="character" w:customStyle="1" w:styleId="271">
    <w:name w:val="Основной текст (2) + 71"/>
    <w:aliases w:val="5 pt3,Интервал 0 pt1"/>
    <w:basedOn w:val="25"/>
    <w:uiPriority w:val="99"/>
    <w:rsid w:val="00D80330"/>
    <w:rPr>
      <w:rFonts w:ascii="Times New Roman" w:hAnsi="Times New Roman" w:cs="Times New Roman"/>
      <w:spacing w:val="10"/>
      <w:sz w:val="15"/>
      <w:szCs w:val="15"/>
      <w:u w:val="none"/>
      <w:shd w:val="clear" w:color="auto" w:fill="FFFFFF"/>
    </w:rPr>
  </w:style>
  <w:style w:type="character" w:customStyle="1" w:styleId="130">
    <w:name w:val="Основной текст (13)_"/>
    <w:basedOn w:val="af2"/>
    <w:link w:val="131"/>
    <w:uiPriority w:val="99"/>
    <w:locked/>
    <w:rsid w:val="00D80330"/>
    <w:rPr>
      <w:sz w:val="19"/>
      <w:szCs w:val="19"/>
      <w:shd w:val="clear" w:color="auto" w:fill="FFFFFF"/>
    </w:rPr>
  </w:style>
  <w:style w:type="paragraph" w:customStyle="1" w:styleId="131">
    <w:name w:val="Основной текст (13)"/>
    <w:basedOn w:val="af1"/>
    <w:link w:val="130"/>
    <w:uiPriority w:val="99"/>
    <w:rsid w:val="00D80330"/>
    <w:pPr>
      <w:widowControl w:val="0"/>
      <w:shd w:val="clear" w:color="auto" w:fill="FFFFFF"/>
      <w:spacing w:before="60" w:after="360" w:line="211" w:lineRule="exact"/>
      <w:jc w:val="both"/>
    </w:pPr>
    <w:rPr>
      <w:rFonts w:asciiTheme="minorHAnsi" w:eastAsiaTheme="minorHAnsi" w:hAnsiTheme="minorHAnsi" w:cstheme="minorBidi"/>
      <w:sz w:val="19"/>
      <w:szCs w:val="19"/>
      <w:lang w:eastAsia="en-US"/>
    </w:rPr>
  </w:style>
  <w:style w:type="character" w:customStyle="1" w:styleId="136">
    <w:name w:val="Основной текст (13) + 6"/>
    <w:aliases w:val="5 pt1,Курсив2,Основной текст (2) + 101,Не полужирный2,Основной текст (2) + Palatino Linotype,10"/>
    <w:basedOn w:val="130"/>
    <w:uiPriority w:val="99"/>
    <w:rsid w:val="00D80330"/>
    <w:rPr>
      <w:i/>
      <w:iCs/>
      <w:sz w:val="13"/>
      <w:szCs w:val="13"/>
      <w:shd w:val="clear" w:color="auto" w:fill="FFFFFF"/>
    </w:rPr>
  </w:style>
  <w:style w:type="paragraph" w:customStyle="1" w:styleId="ConsPlusTitlePage">
    <w:name w:val="ConsPlusTitlePage"/>
    <w:rsid w:val="00D80330"/>
    <w:pPr>
      <w:widowControl w:val="0"/>
      <w:autoSpaceDE w:val="0"/>
      <w:autoSpaceDN w:val="0"/>
      <w:spacing w:after="0" w:line="240" w:lineRule="auto"/>
    </w:pPr>
    <w:rPr>
      <w:rFonts w:ascii="Tahoma" w:eastAsia="Times New Roman" w:hAnsi="Tahoma" w:cs="Tahoma"/>
      <w:sz w:val="20"/>
      <w:szCs w:val="20"/>
      <w:lang w:eastAsia="ru-RU"/>
    </w:rPr>
  </w:style>
  <w:style w:type="table" w:customStyle="1" w:styleId="1c">
    <w:name w:val="Сетка таблицы1"/>
    <w:basedOn w:val="af3"/>
    <w:next w:val="affa"/>
    <w:uiPriority w:val="99"/>
    <w:rsid w:val="00CD0A11"/>
    <w:pPr>
      <w:widowControl w:val="0"/>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FollowedHyperlink"/>
    <w:basedOn w:val="af2"/>
    <w:uiPriority w:val="99"/>
    <w:unhideWhenUsed/>
    <w:rsid w:val="00CD0A11"/>
    <w:rPr>
      <w:color w:val="800080"/>
      <w:u w:val="single"/>
    </w:rPr>
  </w:style>
  <w:style w:type="paragraph" w:customStyle="1" w:styleId="xl65">
    <w:name w:val="xl65"/>
    <w:basedOn w:val="af1"/>
    <w:rsid w:val="00CD0A11"/>
    <w:pPr>
      <w:spacing w:before="100" w:beforeAutospacing="1" w:after="100" w:afterAutospacing="1"/>
    </w:pPr>
    <w:rPr>
      <w:rFonts w:ascii="Arial" w:hAnsi="Arial" w:cs="Arial"/>
      <w:sz w:val="20"/>
      <w:szCs w:val="20"/>
    </w:rPr>
  </w:style>
  <w:style w:type="paragraph" w:customStyle="1" w:styleId="xl66">
    <w:name w:val="xl66"/>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67">
    <w:name w:val="xl67"/>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68">
    <w:name w:val="xl68"/>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69">
    <w:name w:val="xl69"/>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0">
    <w:name w:val="xl70"/>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1">
    <w:name w:val="xl71"/>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72">
    <w:name w:val="xl72"/>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3">
    <w:name w:val="xl73"/>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74">
    <w:name w:val="xl74"/>
    <w:basedOn w:val="af1"/>
    <w:rsid w:val="00CD0A11"/>
    <w:pPr>
      <w:shd w:val="clear" w:color="000000" w:fill="FFFFFF"/>
      <w:spacing w:before="100" w:beforeAutospacing="1" w:after="100" w:afterAutospacing="1"/>
    </w:pPr>
  </w:style>
  <w:style w:type="paragraph" w:customStyle="1" w:styleId="xl75">
    <w:name w:val="xl75"/>
    <w:basedOn w:val="af1"/>
    <w:rsid w:val="00CD0A11"/>
    <w:pPr>
      <w:shd w:val="clear" w:color="000000" w:fill="FFFFFF"/>
      <w:spacing w:before="100" w:beforeAutospacing="1" w:after="100" w:afterAutospacing="1"/>
      <w:jc w:val="right"/>
    </w:pPr>
    <w:rPr>
      <w:sz w:val="20"/>
      <w:szCs w:val="20"/>
    </w:rPr>
  </w:style>
  <w:style w:type="paragraph" w:customStyle="1" w:styleId="xl76">
    <w:name w:val="xl76"/>
    <w:basedOn w:val="af1"/>
    <w:rsid w:val="00CD0A11"/>
    <w:pPr>
      <w:shd w:val="clear" w:color="000000" w:fill="FFFFFF"/>
      <w:spacing w:before="100" w:beforeAutospacing="1" w:after="100" w:afterAutospacing="1"/>
    </w:pPr>
    <w:rPr>
      <w:rFonts w:ascii="Arial" w:hAnsi="Arial" w:cs="Arial"/>
      <w:sz w:val="20"/>
      <w:szCs w:val="20"/>
    </w:rPr>
  </w:style>
  <w:style w:type="paragraph" w:customStyle="1" w:styleId="xl77">
    <w:name w:val="xl77"/>
    <w:basedOn w:val="af1"/>
    <w:rsid w:val="00CD0A11"/>
    <w:pPr>
      <w:shd w:val="clear" w:color="000000" w:fill="FFFFFF"/>
      <w:spacing w:before="100" w:beforeAutospacing="1" w:after="100" w:afterAutospacing="1"/>
    </w:pPr>
    <w:rPr>
      <w:sz w:val="20"/>
      <w:szCs w:val="20"/>
    </w:rPr>
  </w:style>
  <w:style w:type="paragraph" w:customStyle="1" w:styleId="xl78">
    <w:name w:val="xl78"/>
    <w:basedOn w:val="af1"/>
    <w:rsid w:val="00CD0A11"/>
    <w:pPr>
      <w:shd w:val="clear" w:color="000000" w:fill="FFFFFF"/>
      <w:spacing w:before="100" w:beforeAutospacing="1" w:after="100" w:afterAutospacing="1"/>
    </w:pPr>
    <w:rPr>
      <w:rFonts w:ascii="Arial" w:hAnsi="Arial" w:cs="Arial"/>
      <w:b/>
      <w:bCs/>
      <w:sz w:val="16"/>
      <w:szCs w:val="16"/>
    </w:rPr>
  </w:style>
  <w:style w:type="paragraph" w:customStyle="1" w:styleId="xl79">
    <w:name w:val="xl79"/>
    <w:basedOn w:val="af1"/>
    <w:rsid w:val="00CD0A11"/>
    <w:pPr>
      <w:pBdr>
        <w:top w:val="single" w:sz="8"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0">
    <w:name w:val="xl80"/>
    <w:basedOn w:val="af1"/>
    <w:rsid w:val="00CD0A11"/>
    <w:pPr>
      <w:pBdr>
        <w:top w:val="single" w:sz="8"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1">
    <w:name w:val="xl81"/>
    <w:basedOn w:val="af1"/>
    <w:rsid w:val="00CD0A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2">
    <w:name w:val="xl82"/>
    <w:basedOn w:val="af1"/>
    <w:rsid w:val="00CD0A11"/>
    <w:pPr>
      <w:pBdr>
        <w:top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3">
    <w:name w:val="xl83"/>
    <w:basedOn w:val="af1"/>
    <w:rsid w:val="00CD0A1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84">
    <w:name w:val="xl84"/>
    <w:basedOn w:val="af1"/>
    <w:rsid w:val="00CD0A11"/>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5">
    <w:name w:val="xl85"/>
    <w:basedOn w:val="af1"/>
    <w:rsid w:val="00CD0A11"/>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6">
    <w:name w:val="xl86"/>
    <w:basedOn w:val="af1"/>
    <w:rsid w:val="00CD0A11"/>
    <w:pPr>
      <w:pBdr>
        <w:top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7">
    <w:name w:val="xl87"/>
    <w:basedOn w:val="af1"/>
    <w:rsid w:val="00CD0A1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88">
    <w:name w:val="xl88"/>
    <w:basedOn w:val="af1"/>
    <w:rsid w:val="00CD0A11"/>
    <w:pPr>
      <w:pBdr>
        <w:top w:val="single" w:sz="4" w:space="0" w:color="auto"/>
        <w:left w:val="single" w:sz="4" w:space="0" w:color="auto"/>
        <w:bottom w:val="single" w:sz="8"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9">
    <w:name w:val="xl89"/>
    <w:basedOn w:val="af1"/>
    <w:rsid w:val="00CD0A11"/>
    <w:pPr>
      <w:pBdr>
        <w:top w:val="single" w:sz="4" w:space="0" w:color="auto"/>
        <w:left w:val="single" w:sz="4" w:space="0" w:color="auto"/>
        <w:bottom w:val="single" w:sz="8"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90">
    <w:name w:val="xl90"/>
    <w:basedOn w:val="af1"/>
    <w:rsid w:val="00CD0A1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91">
    <w:name w:val="xl91"/>
    <w:basedOn w:val="af1"/>
    <w:rsid w:val="00CD0A11"/>
    <w:pPr>
      <w:pBdr>
        <w:top w:val="single" w:sz="4" w:space="0" w:color="auto"/>
        <w:bottom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2">
    <w:name w:val="xl92"/>
    <w:basedOn w:val="af1"/>
    <w:rsid w:val="00CD0A1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3">
    <w:name w:val="xl93"/>
    <w:basedOn w:val="af1"/>
    <w:rsid w:val="00CD0A11"/>
    <w:pPr>
      <w:pBdr>
        <w:lef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4">
    <w:name w:val="xl94"/>
    <w:basedOn w:val="af1"/>
    <w:rsid w:val="00CD0A11"/>
    <w:pPr>
      <w:shd w:val="clear" w:color="000000" w:fill="FFFFFF"/>
      <w:spacing w:before="100" w:beforeAutospacing="1" w:after="100" w:afterAutospacing="1"/>
    </w:pPr>
    <w:rPr>
      <w:rFonts w:ascii="Arial" w:hAnsi="Arial" w:cs="Arial"/>
      <w:sz w:val="16"/>
      <w:szCs w:val="16"/>
    </w:rPr>
  </w:style>
  <w:style w:type="paragraph" w:customStyle="1" w:styleId="xl95">
    <w:name w:val="xl95"/>
    <w:basedOn w:val="af1"/>
    <w:rsid w:val="00CD0A11"/>
    <w:pPr>
      <w:pBdr>
        <w:top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96">
    <w:name w:val="xl96"/>
    <w:basedOn w:val="af1"/>
    <w:rsid w:val="00CD0A11"/>
    <w:pPr>
      <w:pBdr>
        <w:left w:val="single" w:sz="4" w:space="0" w:color="auto"/>
        <w:right w:val="single" w:sz="8" w:space="0" w:color="auto"/>
      </w:pBdr>
      <w:shd w:val="clear" w:color="000000" w:fill="FFFFFF"/>
      <w:spacing w:before="100" w:beforeAutospacing="1" w:after="100" w:afterAutospacing="1"/>
    </w:pPr>
    <w:rPr>
      <w:rFonts w:ascii="Arial" w:hAnsi="Arial" w:cs="Arial"/>
      <w:b/>
      <w:bCs/>
      <w:sz w:val="16"/>
      <w:szCs w:val="16"/>
    </w:rPr>
  </w:style>
  <w:style w:type="paragraph" w:customStyle="1" w:styleId="xl97">
    <w:name w:val="xl97"/>
    <w:basedOn w:val="af1"/>
    <w:rsid w:val="00CD0A11"/>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sz w:val="20"/>
      <w:szCs w:val="20"/>
    </w:rPr>
  </w:style>
  <w:style w:type="paragraph" w:customStyle="1" w:styleId="xl98">
    <w:name w:val="xl98"/>
    <w:basedOn w:val="af1"/>
    <w:rsid w:val="00CD0A11"/>
    <w:pPr>
      <w:pBdr>
        <w:top w:val="single" w:sz="4" w:space="0" w:color="auto"/>
        <w:bottom w:val="single" w:sz="8" w:space="0" w:color="auto"/>
      </w:pBdr>
      <w:shd w:val="clear" w:color="000000" w:fill="FFFFFF"/>
      <w:spacing w:before="100" w:beforeAutospacing="1" w:after="100" w:afterAutospacing="1"/>
    </w:pPr>
    <w:rPr>
      <w:rFonts w:ascii="Arial" w:hAnsi="Arial" w:cs="Arial"/>
      <w:sz w:val="20"/>
      <w:szCs w:val="20"/>
    </w:rPr>
  </w:style>
  <w:style w:type="paragraph" w:customStyle="1" w:styleId="xl99">
    <w:name w:val="xl99"/>
    <w:basedOn w:val="af1"/>
    <w:rsid w:val="00CD0A11"/>
    <w:pPr>
      <w:pBdr>
        <w:top w:val="single" w:sz="4"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b/>
      <w:bCs/>
      <w:sz w:val="16"/>
      <w:szCs w:val="16"/>
    </w:rPr>
  </w:style>
  <w:style w:type="paragraph" w:customStyle="1" w:styleId="xl100">
    <w:name w:val="xl100"/>
    <w:basedOn w:val="af1"/>
    <w:rsid w:val="00CD0A11"/>
    <w:pPr>
      <w:pBdr>
        <w:top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sz w:val="16"/>
      <w:szCs w:val="16"/>
    </w:rPr>
  </w:style>
  <w:style w:type="paragraph" w:customStyle="1" w:styleId="xl101">
    <w:name w:val="xl101"/>
    <w:basedOn w:val="af1"/>
    <w:rsid w:val="00CD0A1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2">
    <w:name w:val="xl102"/>
    <w:basedOn w:val="af1"/>
    <w:rsid w:val="00CD0A11"/>
    <w:pPr>
      <w:pBdr>
        <w:top w:val="single" w:sz="4" w:space="0" w:color="auto"/>
        <w:left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3">
    <w:name w:val="xl103"/>
    <w:basedOn w:val="af1"/>
    <w:rsid w:val="00CD0A1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4">
    <w:name w:val="xl104"/>
    <w:basedOn w:val="af1"/>
    <w:rsid w:val="00CD0A11"/>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105">
    <w:name w:val="xl105"/>
    <w:basedOn w:val="af1"/>
    <w:rsid w:val="00CD0A11"/>
    <w:pPr>
      <w:shd w:val="clear" w:color="000000" w:fill="FFFFFF"/>
      <w:spacing w:before="100" w:beforeAutospacing="1" w:after="100" w:afterAutospacing="1"/>
      <w:jc w:val="center"/>
    </w:pPr>
  </w:style>
  <w:style w:type="paragraph" w:customStyle="1" w:styleId="xl106">
    <w:name w:val="xl106"/>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07">
    <w:name w:val="xl107"/>
    <w:basedOn w:val="af1"/>
    <w:rsid w:val="00CD0A1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8">
    <w:name w:val="xl108"/>
    <w:basedOn w:val="af1"/>
    <w:rsid w:val="00CD0A11"/>
    <w:pPr>
      <w:pBdr>
        <w:top w:val="single" w:sz="8" w:space="0" w:color="auto"/>
        <w:left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styleId="37">
    <w:name w:val="Body Text 3"/>
    <w:basedOn w:val="af1"/>
    <w:link w:val="38"/>
    <w:uiPriority w:val="99"/>
    <w:rsid w:val="007F625D"/>
    <w:pPr>
      <w:spacing w:after="120"/>
    </w:pPr>
    <w:rPr>
      <w:sz w:val="16"/>
      <w:szCs w:val="16"/>
    </w:rPr>
  </w:style>
  <w:style w:type="character" w:customStyle="1" w:styleId="38">
    <w:name w:val="Основной текст 3 Знак"/>
    <w:basedOn w:val="af2"/>
    <w:link w:val="37"/>
    <w:uiPriority w:val="99"/>
    <w:rsid w:val="007F625D"/>
    <w:rPr>
      <w:rFonts w:ascii="Times New Roman" w:eastAsia="Times New Roman" w:hAnsi="Times New Roman" w:cs="Times New Roman"/>
      <w:sz w:val="16"/>
      <w:szCs w:val="16"/>
      <w:lang w:eastAsia="ru-RU"/>
    </w:rPr>
  </w:style>
  <w:style w:type="paragraph" w:customStyle="1" w:styleId="ConsPlusCell">
    <w:name w:val="ConsPlusCell"/>
    <w:qFormat/>
    <w:rsid w:val="007F625D"/>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d">
    <w:name w:val="Нет списка1"/>
    <w:next w:val="af4"/>
    <w:uiPriority w:val="99"/>
    <w:semiHidden/>
    <w:unhideWhenUsed/>
    <w:rsid w:val="00B64190"/>
  </w:style>
  <w:style w:type="paragraph" w:customStyle="1" w:styleId="1e">
    <w:name w:val="заголовок 1"/>
    <w:basedOn w:val="af1"/>
    <w:next w:val="af1"/>
    <w:qFormat/>
    <w:rsid w:val="00B64190"/>
    <w:pPr>
      <w:keepNext/>
      <w:autoSpaceDE w:val="0"/>
      <w:autoSpaceDN w:val="0"/>
      <w:jc w:val="center"/>
      <w:outlineLvl w:val="0"/>
    </w:pPr>
    <w:rPr>
      <w:b/>
      <w:bCs/>
      <w:sz w:val="28"/>
      <w:szCs w:val="28"/>
    </w:rPr>
  </w:style>
  <w:style w:type="table" w:customStyle="1" w:styleId="28">
    <w:name w:val="Сетка таблицы2"/>
    <w:basedOn w:val="af3"/>
    <w:next w:val="affa"/>
    <w:rsid w:val="00B64190"/>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uiPriority w:val="99"/>
    <w:qFormat/>
    <w:rsid w:val="00B6419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9">
    <w:name w:val="Body Text 2"/>
    <w:aliases w:val="Мой Заголовок 1"/>
    <w:basedOn w:val="af1"/>
    <w:link w:val="2a"/>
    <w:uiPriority w:val="99"/>
    <w:unhideWhenUsed/>
    <w:qFormat/>
    <w:rsid w:val="00B64190"/>
    <w:pPr>
      <w:spacing w:after="120" w:line="480" w:lineRule="auto"/>
    </w:pPr>
    <w:rPr>
      <w:rFonts w:ascii="Courier New" w:hAnsi="Courier New"/>
      <w:sz w:val="28"/>
    </w:rPr>
  </w:style>
  <w:style w:type="character" w:customStyle="1" w:styleId="2a">
    <w:name w:val="Основной текст 2 Знак"/>
    <w:aliases w:val="Мой Заголовок 1 Знак"/>
    <w:basedOn w:val="af2"/>
    <w:link w:val="29"/>
    <w:uiPriority w:val="99"/>
    <w:qFormat/>
    <w:rsid w:val="00B64190"/>
    <w:rPr>
      <w:rFonts w:ascii="Courier New" w:eastAsia="Times New Roman" w:hAnsi="Courier New" w:cs="Times New Roman"/>
      <w:sz w:val="28"/>
      <w:szCs w:val="24"/>
      <w:lang w:eastAsia="ru-RU"/>
    </w:rPr>
  </w:style>
  <w:style w:type="character" w:customStyle="1" w:styleId="apple-converted-space">
    <w:name w:val="apple-converted-space"/>
    <w:rsid w:val="00252605"/>
  </w:style>
  <w:style w:type="numbering" w:customStyle="1" w:styleId="2b">
    <w:name w:val="Нет списка2"/>
    <w:next w:val="af4"/>
    <w:uiPriority w:val="99"/>
    <w:semiHidden/>
    <w:unhideWhenUsed/>
    <w:rsid w:val="00AC6641"/>
  </w:style>
  <w:style w:type="numbering" w:customStyle="1" w:styleId="39">
    <w:name w:val="Нет списка3"/>
    <w:next w:val="af4"/>
    <w:uiPriority w:val="99"/>
    <w:semiHidden/>
    <w:unhideWhenUsed/>
    <w:rsid w:val="00B00F9F"/>
  </w:style>
  <w:style w:type="table" w:customStyle="1" w:styleId="3a">
    <w:name w:val="Сетка таблицы3"/>
    <w:basedOn w:val="af3"/>
    <w:next w:val="affa"/>
    <w:uiPriority w:val="99"/>
    <w:qFormat/>
    <w:rsid w:val="00B00F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b">
    <w:name w:val="Body Text Indent 3"/>
    <w:basedOn w:val="af1"/>
    <w:link w:val="3c"/>
    <w:uiPriority w:val="99"/>
    <w:rsid w:val="00EB2726"/>
    <w:pPr>
      <w:spacing w:after="120"/>
      <w:ind w:left="283"/>
    </w:pPr>
    <w:rPr>
      <w:sz w:val="16"/>
      <w:szCs w:val="16"/>
    </w:rPr>
  </w:style>
  <w:style w:type="character" w:customStyle="1" w:styleId="3c">
    <w:name w:val="Основной текст с отступом 3 Знак"/>
    <w:basedOn w:val="af2"/>
    <w:link w:val="3b"/>
    <w:uiPriority w:val="99"/>
    <w:rsid w:val="00EB2726"/>
    <w:rPr>
      <w:rFonts w:ascii="Times New Roman" w:eastAsia="Times New Roman" w:hAnsi="Times New Roman" w:cs="Times New Roman"/>
      <w:sz w:val="16"/>
      <w:szCs w:val="16"/>
      <w:lang w:eastAsia="ru-RU"/>
    </w:rPr>
  </w:style>
  <w:style w:type="paragraph" w:customStyle="1" w:styleId="afff7">
    <w:name w:val="Знак"/>
    <w:basedOn w:val="af1"/>
    <w:uiPriority w:val="99"/>
    <w:rsid w:val="00EB2726"/>
    <w:pPr>
      <w:spacing w:after="160" w:line="240" w:lineRule="exact"/>
    </w:pPr>
    <w:rPr>
      <w:rFonts w:ascii="Verdana" w:hAnsi="Verdana" w:cs="Verdana"/>
      <w:sz w:val="20"/>
      <w:szCs w:val="20"/>
      <w:lang w:val="en-US" w:eastAsia="en-US"/>
    </w:rPr>
  </w:style>
  <w:style w:type="paragraph" w:customStyle="1" w:styleId="1f">
    <w:name w:val="Обычный1"/>
    <w:rsid w:val="00EB2726"/>
    <w:pPr>
      <w:spacing w:after="0" w:line="300" w:lineRule="auto"/>
      <w:ind w:left="3400"/>
      <w:jc w:val="both"/>
    </w:pPr>
    <w:rPr>
      <w:rFonts w:ascii="Times New Roman" w:eastAsia="Calibri" w:hAnsi="Times New Roman" w:cs="Times New Roman"/>
      <w:sz w:val="24"/>
      <w:szCs w:val="20"/>
      <w:lang w:eastAsia="ru-RU"/>
    </w:rPr>
  </w:style>
  <w:style w:type="character" w:styleId="afff8">
    <w:name w:val="Emphasis"/>
    <w:aliases w:val="Табличный"/>
    <w:basedOn w:val="af2"/>
    <w:uiPriority w:val="20"/>
    <w:qFormat/>
    <w:rsid w:val="00EB2726"/>
    <w:rPr>
      <w:rFonts w:cs="Times New Roman"/>
      <w:i/>
      <w:iCs/>
    </w:rPr>
  </w:style>
  <w:style w:type="paragraph" w:styleId="afff9">
    <w:name w:val="Plain Text"/>
    <w:basedOn w:val="af1"/>
    <w:link w:val="afffa"/>
    <w:rsid w:val="00EB2726"/>
    <w:rPr>
      <w:rFonts w:ascii="Courier New" w:hAnsi="Courier New"/>
      <w:sz w:val="20"/>
      <w:szCs w:val="20"/>
    </w:rPr>
  </w:style>
  <w:style w:type="character" w:customStyle="1" w:styleId="afffa">
    <w:name w:val="Текст Знак"/>
    <w:basedOn w:val="af2"/>
    <w:link w:val="afff9"/>
    <w:rsid w:val="00EB2726"/>
    <w:rPr>
      <w:rFonts w:ascii="Courier New" w:eastAsia="Times New Roman" w:hAnsi="Courier New" w:cs="Times New Roman"/>
      <w:sz w:val="20"/>
      <w:szCs w:val="20"/>
      <w:lang w:eastAsia="ru-RU"/>
    </w:rPr>
  </w:style>
  <w:style w:type="character" w:customStyle="1" w:styleId="211pt">
    <w:name w:val="Основной текст (2) + 11 pt"/>
    <w:aliases w:val="Полужирный,Основной текст + 4 pt,Основной текст (2) + 9,Основной текст (2) + 10,Основной текст (2) + Consolas,7 pt1,Основной текст (2) + Palatino Linotype1,6 pt2"/>
    <w:uiPriority w:val="99"/>
    <w:rsid w:val="00EB2726"/>
    <w:rPr>
      <w:b/>
      <w:bCs/>
      <w:sz w:val="22"/>
      <w:szCs w:val="22"/>
      <w:shd w:val="clear" w:color="auto" w:fill="FFFFFF"/>
    </w:rPr>
  </w:style>
  <w:style w:type="numbering" w:customStyle="1" w:styleId="43">
    <w:name w:val="Нет списка4"/>
    <w:next w:val="af4"/>
    <w:uiPriority w:val="99"/>
    <w:semiHidden/>
    <w:unhideWhenUsed/>
    <w:rsid w:val="008C3345"/>
  </w:style>
  <w:style w:type="table" w:customStyle="1" w:styleId="44">
    <w:name w:val="Сетка таблицы4"/>
    <w:basedOn w:val="af3"/>
    <w:next w:val="affa"/>
    <w:uiPriority w:val="59"/>
    <w:rsid w:val="008C3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f1"/>
    <w:rsid w:val="00927D04"/>
    <w:pPr>
      <w:spacing w:before="100" w:beforeAutospacing="1" w:after="100" w:afterAutospacing="1"/>
    </w:pPr>
  </w:style>
  <w:style w:type="paragraph" w:customStyle="1" w:styleId="2c">
    <w:name w:val="Обычный2"/>
    <w:rsid w:val="00927D04"/>
    <w:pPr>
      <w:spacing w:after="0" w:line="240" w:lineRule="auto"/>
    </w:pPr>
    <w:rPr>
      <w:rFonts w:ascii="Times New Roman" w:eastAsia="Times New Roman" w:hAnsi="Times New Roman" w:cs="Times New Roman"/>
      <w:sz w:val="24"/>
      <w:szCs w:val="20"/>
      <w:lang w:eastAsia="ru-RU"/>
    </w:rPr>
  </w:style>
  <w:style w:type="character" w:customStyle="1" w:styleId="212pt">
    <w:name w:val="Основной текст (2) + 12 pt"/>
    <w:uiPriority w:val="99"/>
    <w:rsid w:val="00927D04"/>
    <w:rPr>
      <w:sz w:val="24"/>
      <w:szCs w:val="24"/>
      <w:shd w:val="clear" w:color="auto" w:fill="FFFFFF"/>
    </w:rPr>
  </w:style>
  <w:style w:type="paragraph" w:customStyle="1" w:styleId="afffb">
    <w:name w:val="Знак Знак Знак"/>
    <w:basedOn w:val="af1"/>
    <w:rsid w:val="00927D04"/>
    <w:pPr>
      <w:spacing w:before="100" w:beforeAutospacing="1" w:after="100" w:afterAutospacing="1"/>
    </w:pPr>
    <w:rPr>
      <w:rFonts w:ascii="Tahoma" w:hAnsi="Tahoma"/>
      <w:sz w:val="20"/>
      <w:szCs w:val="20"/>
      <w:lang w:val="en-US" w:eastAsia="en-US"/>
    </w:rPr>
  </w:style>
  <w:style w:type="paragraph" w:customStyle="1" w:styleId="CharCharCharChar">
    <w:name w:val="Знак Знак Char Char Знак Знак Char Char Знак Знак Знак Знак Знак Знак"/>
    <w:basedOn w:val="af1"/>
    <w:semiHidden/>
    <w:rsid w:val="00AC2A06"/>
    <w:pPr>
      <w:spacing w:after="160" w:line="240" w:lineRule="exact"/>
    </w:pPr>
    <w:rPr>
      <w:rFonts w:ascii="Verdana" w:hAnsi="Verdana"/>
      <w:lang w:val="en-US" w:eastAsia="en-US"/>
    </w:rPr>
  </w:style>
  <w:style w:type="table" w:customStyle="1" w:styleId="51">
    <w:name w:val="Сетка таблицы5"/>
    <w:basedOn w:val="af3"/>
    <w:next w:val="affa"/>
    <w:uiPriority w:val="59"/>
    <w:rsid w:val="007D6EC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f2"/>
    <w:rsid w:val="00AE659E"/>
  </w:style>
  <w:style w:type="character" w:customStyle="1" w:styleId="r">
    <w:name w:val="r"/>
    <w:basedOn w:val="af2"/>
    <w:rsid w:val="00AE659E"/>
  </w:style>
  <w:style w:type="numbering" w:customStyle="1" w:styleId="52">
    <w:name w:val="Нет списка5"/>
    <w:next w:val="af4"/>
    <w:uiPriority w:val="99"/>
    <w:semiHidden/>
    <w:unhideWhenUsed/>
    <w:rsid w:val="00F22DC8"/>
  </w:style>
  <w:style w:type="table" w:customStyle="1" w:styleId="63">
    <w:name w:val="Сетка таблицы6"/>
    <w:basedOn w:val="af3"/>
    <w:next w:val="affa"/>
    <w:uiPriority w:val="59"/>
    <w:rsid w:val="001F1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f1"/>
    <w:link w:val="HTML0"/>
    <w:uiPriority w:val="99"/>
    <w:rsid w:val="00960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f2"/>
    <w:link w:val="HTML"/>
    <w:uiPriority w:val="99"/>
    <w:rsid w:val="009607C7"/>
    <w:rPr>
      <w:rFonts w:ascii="Courier New" w:eastAsia="Times New Roman" w:hAnsi="Courier New" w:cs="Courier New"/>
      <w:sz w:val="20"/>
      <w:szCs w:val="20"/>
      <w:lang w:eastAsia="ru-RU"/>
    </w:rPr>
  </w:style>
  <w:style w:type="numbering" w:customStyle="1" w:styleId="64">
    <w:name w:val="Нет списка6"/>
    <w:next w:val="af4"/>
    <w:uiPriority w:val="99"/>
    <w:semiHidden/>
    <w:unhideWhenUsed/>
    <w:rsid w:val="00E15147"/>
  </w:style>
  <w:style w:type="paragraph" w:customStyle="1" w:styleId="xl241">
    <w:name w:val="xl241"/>
    <w:basedOn w:val="af1"/>
    <w:rsid w:val="00E15147"/>
    <w:pPr>
      <w:spacing w:before="100" w:beforeAutospacing="1" w:after="100" w:afterAutospacing="1"/>
      <w:jc w:val="center"/>
      <w:textAlignment w:val="center"/>
    </w:pPr>
  </w:style>
  <w:style w:type="paragraph" w:customStyle="1" w:styleId="xl242">
    <w:name w:val="xl242"/>
    <w:basedOn w:val="af1"/>
    <w:rsid w:val="00E15147"/>
    <w:pPr>
      <w:spacing w:before="100" w:beforeAutospacing="1" w:after="100" w:afterAutospacing="1"/>
      <w:jc w:val="center"/>
      <w:textAlignment w:val="center"/>
    </w:pPr>
    <w:rPr>
      <w:sz w:val="22"/>
      <w:szCs w:val="22"/>
    </w:rPr>
  </w:style>
  <w:style w:type="paragraph" w:customStyle="1" w:styleId="xl243">
    <w:name w:val="xl243"/>
    <w:basedOn w:val="af1"/>
    <w:rsid w:val="00E15147"/>
    <w:pPr>
      <w:spacing w:before="100" w:beforeAutospacing="1" w:after="100" w:afterAutospacing="1"/>
    </w:pPr>
    <w:rPr>
      <w:sz w:val="22"/>
      <w:szCs w:val="22"/>
    </w:rPr>
  </w:style>
  <w:style w:type="paragraph" w:customStyle="1" w:styleId="xl244">
    <w:name w:val="xl244"/>
    <w:basedOn w:val="af1"/>
    <w:rsid w:val="00E15147"/>
    <w:pPr>
      <w:spacing w:before="100" w:beforeAutospacing="1" w:after="100" w:afterAutospacing="1"/>
      <w:jc w:val="right"/>
    </w:pPr>
    <w:rPr>
      <w:sz w:val="22"/>
      <w:szCs w:val="22"/>
    </w:rPr>
  </w:style>
  <w:style w:type="paragraph" w:customStyle="1" w:styleId="xl245">
    <w:name w:val="xl24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46">
    <w:name w:val="xl24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47">
    <w:name w:val="xl24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48">
    <w:name w:val="xl248"/>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49">
    <w:name w:val="xl24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50">
    <w:name w:val="xl25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1">
    <w:name w:val="xl25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2">
    <w:name w:val="xl252"/>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53">
    <w:name w:val="xl25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4">
    <w:name w:val="xl254"/>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5">
    <w:name w:val="xl25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6">
    <w:name w:val="xl25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57">
    <w:name w:val="xl25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8">
    <w:name w:val="xl258"/>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59">
    <w:name w:val="xl25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60">
    <w:name w:val="xl26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61">
    <w:name w:val="xl26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62">
    <w:name w:val="xl262"/>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63">
    <w:name w:val="xl26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64">
    <w:name w:val="xl264"/>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265">
    <w:name w:val="xl26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66">
    <w:name w:val="xl26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67">
    <w:name w:val="xl26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68">
    <w:name w:val="xl268"/>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69">
    <w:name w:val="xl26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0">
    <w:name w:val="xl27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71">
    <w:name w:val="xl27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2">
    <w:name w:val="xl272"/>
    <w:basedOn w:val="af1"/>
    <w:rsid w:val="00E15147"/>
    <w:pPr>
      <w:pBdr>
        <w:left w:val="single" w:sz="4" w:space="0" w:color="auto"/>
        <w:right w:val="single" w:sz="4" w:space="0" w:color="auto"/>
      </w:pBdr>
      <w:spacing w:before="100" w:beforeAutospacing="1" w:after="100" w:afterAutospacing="1"/>
      <w:textAlignment w:val="center"/>
    </w:pPr>
    <w:rPr>
      <w:rFonts w:ascii="Arial Rounded MT Bold" w:hAnsi="Arial Rounded MT Bold"/>
      <w:sz w:val="22"/>
      <w:szCs w:val="22"/>
    </w:rPr>
  </w:style>
  <w:style w:type="paragraph" w:customStyle="1" w:styleId="xl273">
    <w:name w:val="xl27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4">
    <w:name w:val="xl274"/>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5">
    <w:name w:val="xl275"/>
    <w:basedOn w:val="af1"/>
    <w:rsid w:val="00E151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76">
    <w:name w:val="xl276"/>
    <w:basedOn w:val="af1"/>
    <w:rsid w:val="00E15147"/>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7">
    <w:name w:val="xl27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8">
    <w:name w:val="xl278"/>
    <w:basedOn w:val="af1"/>
    <w:rsid w:val="00E15147"/>
    <w:pPr>
      <w:spacing w:before="100" w:beforeAutospacing="1" w:after="100" w:afterAutospacing="1"/>
      <w:jc w:val="center"/>
      <w:textAlignment w:val="center"/>
    </w:pPr>
    <w:rPr>
      <w:b/>
      <w:bCs/>
      <w:sz w:val="22"/>
      <w:szCs w:val="22"/>
    </w:rPr>
  </w:style>
  <w:style w:type="paragraph" w:customStyle="1" w:styleId="xl279">
    <w:name w:val="xl279"/>
    <w:basedOn w:val="af1"/>
    <w:rsid w:val="00E15147"/>
    <w:pPr>
      <w:spacing w:before="100" w:beforeAutospacing="1" w:after="100" w:afterAutospacing="1"/>
      <w:jc w:val="center"/>
      <w:textAlignment w:val="center"/>
    </w:pPr>
    <w:rPr>
      <w:sz w:val="22"/>
      <w:szCs w:val="22"/>
    </w:rPr>
  </w:style>
  <w:style w:type="paragraph" w:customStyle="1" w:styleId="xl280">
    <w:name w:val="xl280"/>
    <w:basedOn w:val="af1"/>
    <w:rsid w:val="00E15147"/>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81">
    <w:name w:val="xl281"/>
    <w:basedOn w:val="af1"/>
    <w:rsid w:val="00E15147"/>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2">
    <w:name w:val="xl282"/>
    <w:basedOn w:val="af1"/>
    <w:rsid w:val="00E15147"/>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3">
    <w:name w:val="xl283"/>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table" w:customStyle="1" w:styleId="71">
    <w:name w:val="Сетка таблицы7"/>
    <w:basedOn w:val="af3"/>
    <w:next w:val="affa"/>
    <w:uiPriority w:val="59"/>
    <w:rsid w:val="00E151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9">
    <w:name w:val="xl109"/>
    <w:basedOn w:val="af1"/>
    <w:rsid w:val="00E15147"/>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character" w:customStyle="1" w:styleId="af8">
    <w:name w:val="Абзац списка Знак"/>
    <w:aliases w:val="Варианты ответов Знак,Вc2c2аe0e0рf0f0иe8e8аe0e0нededтf2f2ыfbfb оeeeeтf2f2вe2e2еe5e5тf2f2оeeeeвe2e2 Знак,Вc2c2аe0e0рf0f0иe8e8аe0e0нededтf2f2ыfbfb оeeeeтf2f2вe2e2еe5e5тf2f2оeeeeвe2e2 Text Знак,List Paragraph Знак,мой Знак,ПАРАГРАФ Знак"/>
    <w:link w:val="af7"/>
    <w:uiPriority w:val="34"/>
    <w:qFormat/>
    <w:locked/>
    <w:rsid w:val="00F75C22"/>
  </w:style>
  <w:style w:type="numbering" w:customStyle="1" w:styleId="72">
    <w:name w:val="Нет списка7"/>
    <w:next w:val="af4"/>
    <w:uiPriority w:val="99"/>
    <w:semiHidden/>
    <w:unhideWhenUsed/>
    <w:rsid w:val="00CE4FBB"/>
  </w:style>
  <w:style w:type="table" w:customStyle="1" w:styleId="81">
    <w:name w:val="Сетка таблицы8"/>
    <w:basedOn w:val="af3"/>
    <w:next w:val="affa"/>
    <w:rsid w:val="00CE4F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f4"/>
    <w:uiPriority w:val="99"/>
    <w:semiHidden/>
    <w:unhideWhenUsed/>
    <w:rsid w:val="00CE4FBB"/>
  </w:style>
  <w:style w:type="table" w:customStyle="1" w:styleId="91">
    <w:name w:val="Сетка таблицы9"/>
    <w:basedOn w:val="af3"/>
    <w:next w:val="affa"/>
    <w:rsid w:val="00CE4F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Revision"/>
    <w:hidden/>
    <w:uiPriority w:val="99"/>
    <w:semiHidden/>
    <w:rsid w:val="00CE4FBB"/>
    <w:pPr>
      <w:spacing w:after="0" w:line="240" w:lineRule="auto"/>
    </w:pPr>
    <w:rPr>
      <w:rFonts w:ascii="Times New Roman" w:eastAsia="Times New Roman" w:hAnsi="Times New Roman" w:cs="Times New Roman"/>
      <w:sz w:val="28"/>
      <w:szCs w:val="28"/>
      <w:lang w:eastAsia="ru-RU"/>
    </w:rPr>
  </w:style>
  <w:style w:type="character" w:customStyle="1" w:styleId="afffd">
    <w:name w:val="Гипертекстовая ссылка"/>
    <w:uiPriority w:val="99"/>
    <w:rsid w:val="00CE4FBB"/>
    <w:rPr>
      <w:color w:val="008000"/>
    </w:rPr>
  </w:style>
  <w:style w:type="paragraph" w:styleId="afffe">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f1"/>
    <w:link w:val="affff"/>
    <w:uiPriority w:val="99"/>
    <w:qFormat/>
    <w:rsid w:val="00CE4FBB"/>
    <w:pPr>
      <w:spacing w:before="100" w:beforeAutospacing="1"/>
    </w:pPr>
    <w:rPr>
      <w:sz w:val="20"/>
      <w:szCs w:val="20"/>
    </w:rPr>
  </w:style>
  <w:style w:type="character" w:customStyle="1" w:styleId="affff">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f2"/>
    <w:link w:val="afffe"/>
    <w:uiPriority w:val="99"/>
    <w:qFormat/>
    <w:rsid w:val="00CE4FBB"/>
    <w:rPr>
      <w:rFonts w:ascii="Times New Roman" w:eastAsia="Times New Roman" w:hAnsi="Times New Roman" w:cs="Times New Roman"/>
      <w:sz w:val="20"/>
      <w:szCs w:val="20"/>
      <w:lang w:eastAsia="ru-RU"/>
    </w:rPr>
  </w:style>
  <w:style w:type="character" w:styleId="affff0">
    <w:name w:val="footnote reference"/>
    <w:uiPriority w:val="99"/>
    <w:qFormat/>
    <w:rsid w:val="00CE4FBB"/>
    <w:rPr>
      <w:vertAlign w:val="superscript"/>
    </w:rPr>
  </w:style>
  <w:style w:type="paragraph" w:customStyle="1" w:styleId="2d">
    <w:name w:val="Основной текст2"/>
    <w:basedOn w:val="af1"/>
    <w:rsid w:val="00910BC9"/>
    <w:pPr>
      <w:widowControl w:val="0"/>
      <w:shd w:val="clear" w:color="auto" w:fill="FFFFFF"/>
      <w:spacing w:after="120" w:line="0" w:lineRule="atLeast"/>
      <w:jc w:val="center"/>
    </w:pPr>
    <w:rPr>
      <w:sz w:val="28"/>
      <w:szCs w:val="28"/>
      <w:lang w:eastAsia="en-US"/>
    </w:rPr>
  </w:style>
  <w:style w:type="character" w:customStyle="1" w:styleId="100">
    <w:name w:val="Основной текст + 10"/>
    <w:aliases w:val="5 pt"/>
    <w:basedOn w:val="af9"/>
    <w:rsid w:val="00910BC9"/>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shd w:val="clear" w:color="auto" w:fill="FFFFFF"/>
      <w:lang w:val="ru-RU"/>
    </w:rPr>
  </w:style>
  <w:style w:type="paragraph" w:customStyle="1" w:styleId="affff1">
    <w:name w:val="текст"/>
    <w:basedOn w:val="af1"/>
    <w:rsid w:val="00F56201"/>
    <w:pPr>
      <w:tabs>
        <w:tab w:val="left" w:pos="709"/>
        <w:tab w:val="left" w:pos="7371"/>
      </w:tabs>
      <w:jc w:val="both"/>
    </w:pPr>
    <w:rPr>
      <w:sz w:val="28"/>
      <w:szCs w:val="20"/>
    </w:rPr>
  </w:style>
  <w:style w:type="paragraph" w:styleId="affff2">
    <w:name w:val="Block Text"/>
    <w:basedOn w:val="af1"/>
    <w:rsid w:val="00F56201"/>
    <w:pPr>
      <w:ind w:left="-567" w:right="-766" w:firstLine="567"/>
      <w:jc w:val="both"/>
    </w:pPr>
    <w:rPr>
      <w:sz w:val="28"/>
      <w:szCs w:val="20"/>
    </w:rPr>
  </w:style>
  <w:style w:type="paragraph" w:customStyle="1" w:styleId="xl63">
    <w:name w:val="xl63"/>
    <w:basedOn w:val="af1"/>
    <w:rsid w:val="007651C1"/>
    <w:pPr>
      <w:spacing w:before="100" w:beforeAutospacing="1" w:after="100" w:afterAutospacing="1"/>
      <w:textAlignment w:val="top"/>
    </w:pPr>
    <w:rPr>
      <w:sz w:val="28"/>
      <w:szCs w:val="28"/>
    </w:rPr>
  </w:style>
  <w:style w:type="paragraph" w:customStyle="1" w:styleId="xl64">
    <w:name w:val="xl64"/>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10">
    <w:name w:val="xl110"/>
    <w:basedOn w:val="af1"/>
    <w:rsid w:val="007651C1"/>
    <w:pPr>
      <w:pBdr>
        <w:top w:val="single" w:sz="8" w:space="0" w:color="auto"/>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11">
    <w:name w:val="xl111"/>
    <w:basedOn w:val="af1"/>
    <w:rsid w:val="007651C1"/>
    <w:pPr>
      <w:pBdr>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12">
    <w:name w:val="xl112"/>
    <w:basedOn w:val="af1"/>
    <w:rsid w:val="007651C1"/>
    <w:pPr>
      <w:pBdr>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113">
    <w:name w:val="xl113"/>
    <w:basedOn w:val="af1"/>
    <w:rsid w:val="007651C1"/>
    <w:pPr>
      <w:pBdr>
        <w:top w:val="single" w:sz="8" w:space="0" w:color="auto"/>
        <w:left w:val="single" w:sz="4" w:space="0" w:color="auto"/>
        <w:right w:val="single" w:sz="4" w:space="0" w:color="auto"/>
      </w:pBdr>
      <w:spacing w:before="100" w:beforeAutospacing="1" w:after="100" w:afterAutospacing="1"/>
      <w:textAlignment w:val="top"/>
    </w:pPr>
  </w:style>
  <w:style w:type="paragraph" w:customStyle="1" w:styleId="xl114">
    <w:name w:val="xl114"/>
    <w:basedOn w:val="af1"/>
    <w:rsid w:val="007651C1"/>
    <w:pPr>
      <w:pBdr>
        <w:left w:val="single" w:sz="4" w:space="0" w:color="auto"/>
        <w:right w:val="single" w:sz="4" w:space="0" w:color="auto"/>
      </w:pBdr>
      <w:spacing w:before="100" w:beforeAutospacing="1" w:after="100" w:afterAutospacing="1"/>
      <w:textAlignment w:val="top"/>
    </w:pPr>
  </w:style>
  <w:style w:type="paragraph" w:customStyle="1" w:styleId="xl115">
    <w:name w:val="xl115"/>
    <w:basedOn w:val="af1"/>
    <w:rsid w:val="007651C1"/>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16">
    <w:name w:val="xl116"/>
    <w:basedOn w:val="af1"/>
    <w:rsid w:val="007651C1"/>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f1"/>
    <w:rsid w:val="007651C1"/>
    <w:pPr>
      <w:pBdr>
        <w:left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f1"/>
    <w:rsid w:val="007651C1"/>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9">
    <w:name w:val="xl119"/>
    <w:basedOn w:val="af1"/>
    <w:rsid w:val="007651C1"/>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0">
    <w:name w:val="xl120"/>
    <w:basedOn w:val="af1"/>
    <w:rsid w:val="007651C1"/>
    <w:pPr>
      <w:pBdr>
        <w:right w:val="single" w:sz="8" w:space="0" w:color="auto"/>
      </w:pBdr>
      <w:spacing w:before="100" w:beforeAutospacing="1" w:after="100" w:afterAutospacing="1"/>
      <w:jc w:val="center"/>
      <w:textAlignment w:val="center"/>
    </w:pPr>
  </w:style>
  <w:style w:type="paragraph" w:customStyle="1" w:styleId="xl121">
    <w:name w:val="xl121"/>
    <w:basedOn w:val="af1"/>
    <w:rsid w:val="007651C1"/>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2">
    <w:name w:val="xl122"/>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f1"/>
    <w:rsid w:val="007651C1"/>
    <w:pPr>
      <w:pBdr>
        <w:top w:val="single" w:sz="8" w:space="0" w:color="auto"/>
        <w:left w:val="single" w:sz="8" w:space="0" w:color="auto"/>
      </w:pBdr>
      <w:spacing w:before="100" w:beforeAutospacing="1" w:after="100" w:afterAutospacing="1"/>
      <w:jc w:val="center"/>
      <w:textAlignment w:val="top"/>
    </w:pPr>
    <w:rPr>
      <w:sz w:val="28"/>
      <w:szCs w:val="28"/>
    </w:rPr>
  </w:style>
  <w:style w:type="paragraph" w:customStyle="1" w:styleId="xl125">
    <w:name w:val="xl125"/>
    <w:basedOn w:val="af1"/>
    <w:rsid w:val="007651C1"/>
    <w:pPr>
      <w:pBdr>
        <w:left w:val="single" w:sz="8" w:space="0" w:color="auto"/>
      </w:pBdr>
      <w:spacing w:before="100" w:beforeAutospacing="1" w:after="100" w:afterAutospacing="1"/>
      <w:jc w:val="center"/>
      <w:textAlignment w:val="top"/>
    </w:pPr>
    <w:rPr>
      <w:sz w:val="28"/>
      <w:szCs w:val="28"/>
    </w:rPr>
  </w:style>
  <w:style w:type="paragraph" w:customStyle="1" w:styleId="xl126">
    <w:name w:val="xl126"/>
    <w:basedOn w:val="af1"/>
    <w:rsid w:val="007651C1"/>
    <w:pPr>
      <w:pBdr>
        <w:left w:val="single" w:sz="8" w:space="0" w:color="auto"/>
        <w:bottom w:val="single" w:sz="8" w:space="0" w:color="auto"/>
      </w:pBdr>
      <w:spacing w:before="100" w:beforeAutospacing="1" w:after="100" w:afterAutospacing="1"/>
      <w:jc w:val="center"/>
      <w:textAlignment w:val="top"/>
    </w:pPr>
    <w:rPr>
      <w:sz w:val="28"/>
      <w:szCs w:val="28"/>
    </w:rPr>
  </w:style>
  <w:style w:type="paragraph" w:customStyle="1" w:styleId="xl127">
    <w:name w:val="xl127"/>
    <w:basedOn w:val="af1"/>
    <w:rsid w:val="007651C1"/>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28">
    <w:name w:val="xl128"/>
    <w:basedOn w:val="af1"/>
    <w:rsid w:val="007651C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9">
    <w:name w:val="xl129"/>
    <w:basedOn w:val="af1"/>
    <w:rsid w:val="007651C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0">
    <w:name w:val="xl130"/>
    <w:basedOn w:val="af1"/>
    <w:rsid w:val="007651C1"/>
    <w:pPr>
      <w:pBdr>
        <w:left w:val="single" w:sz="8"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1">
    <w:name w:val="xl131"/>
    <w:basedOn w:val="af1"/>
    <w:rsid w:val="007651C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2">
    <w:name w:val="xl132"/>
    <w:basedOn w:val="af1"/>
    <w:rsid w:val="007651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33">
    <w:name w:val="xl133"/>
    <w:basedOn w:val="af1"/>
    <w:rsid w:val="007651C1"/>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34">
    <w:name w:val="xl134"/>
    <w:basedOn w:val="af1"/>
    <w:rsid w:val="007651C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135">
    <w:name w:val="xl135"/>
    <w:basedOn w:val="af1"/>
    <w:rsid w:val="007651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f1"/>
    <w:rsid w:val="007651C1"/>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f1"/>
    <w:rsid w:val="007651C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f1"/>
    <w:rsid w:val="007651C1"/>
    <w:pPr>
      <w:pBdr>
        <w:top w:val="single" w:sz="8" w:space="0" w:color="auto"/>
        <w:right w:val="single" w:sz="8" w:space="0" w:color="auto"/>
      </w:pBdr>
      <w:spacing w:before="100" w:beforeAutospacing="1" w:after="100" w:afterAutospacing="1"/>
      <w:jc w:val="center"/>
      <w:textAlignment w:val="center"/>
    </w:pPr>
  </w:style>
  <w:style w:type="paragraph" w:customStyle="1" w:styleId="xl139">
    <w:name w:val="xl139"/>
    <w:basedOn w:val="af1"/>
    <w:rsid w:val="007651C1"/>
    <w:pPr>
      <w:pBdr>
        <w:bottom w:val="single" w:sz="8" w:space="0" w:color="auto"/>
        <w:right w:val="single" w:sz="8" w:space="0" w:color="auto"/>
      </w:pBdr>
      <w:spacing w:before="100" w:beforeAutospacing="1" w:after="100" w:afterAutospacing="1"/>
      <w:jc w:val="center"/>
      <w:textAlignment w:val="center"/>
    </w:pPr>
  </w:style>
  <w:style w:type="paragraph" w:customStyle="1" w:styleId="xl140">
    <w:name w:val="xl140"/>
    <w:basedOn w:val="af1"/>
    <w:rsid w:val="007651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41">
    <w:name w:val="xl141"/>
    <w:basedOn w:val="af1"/>
    <w:rsid w:val="007651C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42">
    <w:name w:val="xl142"/>
    <w:basedOn w:val="af1"/>
    <w:rsid w:val="007651C1"/>
    <w:pPr>
      <w:pBdr>
        <w:top w:val="single" w:sz="8"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43">
    <w:name w:val="xl143"/>
    <w:basedOn w:val="af1"/>
    <w:rsid w:val="007651C1"/>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144">
    <w:name w:val="xl144"/>
    <w:basedOn w:val="af1"/>
    <w:rsid w:val="007651C1"/>
    <w:pPr>
      <w:pBdr>
        <w:left w:val="single" w:sz="8"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45">
    <w:name w:val="xl145"/>
    <w:basedOn w:val="af1"/>
    <w:rsid w:val="007651C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
    <w:name w:val="xl146"/>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7">
    <w:name w:val="xl147"/>
    <w:basedOn w:val="af1"/>
    <w:rsid w:val="007651C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48">
    <w:name w:val="xl148"/>
    <w:basedOn w:val="af1"/>
    <w:rsid w:val="007651C1"/>
    <w:pPr>
      <w:pBdr>
        <w:left w:val="single" w:sz="8" w:space="0" w:color="auto"/>
        <w:bottom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49">
    <w:name w:val="xl149"/>
    <w:basedOn w:val="af1"/>
    <w:rsid w:val="007651C1"/>
    <w:pPr>
      <w:pBdr>
        <w:top w:val="single" w:sz="4" w:space="0" w:color="auto"/>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50">
    <w:name w:val="xl150"/>
    <w:basedOn w:val="af1"/>
    <w:rsid w:val="007651C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f1"/>
    <w:rsid w:val="007651C1"/>
    <w:pPr>
      <w:pBdr>
        <w:left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52">
    <w:name w:val="xl152"/>
    <w:basedOn w:val="af1"/>
    <w:rsid w:val="007651C1"/>
    <w:pPr>
      <w:pBdr>
        <w:bottom w:val="single" w:sz="8" w:space="0" w:color="auto"/>
      </w:pBdr>
      <w:spacing w:before="100" w:beforeAutospacing="1" w:after="100" w:afterAutospacing="1"/>
      <w:jc w:val="center"/>
      <w:textAlignment w:val="center"/>
    </w:pPr>
    <w:rPr>
      <w:b/>
      <w:bCs/>
      <w:sz w:val="28"/>
      <w:szCs w:val="28"/>
    </w:rPr>
  </w:style>
  <w:style w:type="paragraph" w:customStyle="1" w:styleId="xl153">
    <w:name w:val="xl153"/>
    <w:basedOn w:val="af1"/>
    <w:rsid w:val="007651C1"/>
    <w:pPr>
      <w:pBdr>
        <w:bottom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154">
    <w:name w:val="xl154"/>
    <w:basedOn w:val="af1"/>
    <w:rsid w:val="007651C1"/>
    <w:pPr>
      <w:spacing w:before="100" w:beforeAutospacing="1" w:after="100" w:afterAutospacing="1"/>
      <w:jc w:val="center"/>
    </w:pPr>
    <w:rPr>
      <w:b/>
      <w:bCs/>
      <w:sz w:val="28"/>
      <w:szCs w:val="28"/>
    </w:rPr>
  </w:style>
  <w:style w:type="paragraph" w:customStyle="1" w:styleId="xl155">
    <w:name w:val="xl155"/>
    <w:basedOn w:val="af1"/>
    <w:rsid w:val="007651C1"/>
    <w:pPr>
      <w:spacing w:before="100" w:beforeAutospacing="1" w:after="100" w:afterAutospacing="1"/>
      <w:jc w:val="center"/>
      <w:textAlignment w:val="center"/>
    </w:pPr>
    <w:rPr>
      <w:b/>
      <w:bCs/>
      <w:sz w:val="28"/>
      <w:szCs w:val="28"/>
    </w:rPr>
  </w:style>
  <w:style w:type="paragraph" w:customStyle="1" w:styleId="xl156">
    <w:name w:val="xl156"/>
    <w:basedOn w:val="af1"/>
    <w:rsid w:val="007651C1"/>
    <w:pPr>
      <w:pBdr>
        <w:top w:val="single" w:sz="8" w:space="0" w:color="auto"/>
        <w:left w:val="single" w:sz="8" w:space="0" w:color="auto"/>
        <w:bottom w:val="single" w:sz="4" w:space="0" w:color="auto"/>
      </w:pBdr>
      <w:spacing w:before="100" w:beforeAutospacing="1" w:after="100" w:afterAutospacing="1"/>
      <w:jc w:val="center"/>
      <w:textAlignment w:val="top"/>
    </w:pPr>
    <w:rPr>
      <w:sz w:val="28"/>
      <w:szCs w:val="28"/>
    </w:rPr>
  </w:style>
  <w:style w:type="paragraph" w:customStyle="1" w:styleId="xl157">
    <w:name w:val="xl157"/>
    <w:basedOn w:val="af1"/>
    <w:rsid w:val="007651C1"/>
    <w:pPr>
      <w:pBdr>
        <w:top w:val="single" w:sz="4" w:space="0" w:color="auto"/>
        <w:left w:val="single" w:sz="8" w:space="0" w:color="auto"/>
        <w:bottom w:val="single" w:sz="8" w:space="0" w:color="auto"/>
      </w:pBdr>
      <w:spacing w:before="100" w:beforeAutospacing="1" w:after="100" w:afterAutospacing="1"/>
      <w:jc w:val="center"/>
      <w:textAlignment w:val="top"/>
    </w:pPr>
    <w:rPr>
      <w:sz w:val="28"/>
      <w:szCs w:val="28"/>
    </w:rPr>
  </w:style>
  <w:style w:type="paragraph" w:customStyle="1" w:styleId="xl158">
    <w:name w:val="xl158"/>
    <w:basedOn w:val="af1"/>
    <w:rsid w:val="007651C1"/>
    <w:pPr>
      <w:pBdr>
        <w:top w:val="single" w:sz="8" w:space="0" w:color="auto"/>
        <w:left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59">
    <w:name w:val="xl159"/>
    <w:basedOn w:val="af1"/>
    <w:rsid w:val="007651C1"/>
    <w:pPr>
      <w:pBdr>
        <w:top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60">
    <w:name w:val="xl160"/>
    <w:basedOn w:val="af1"/>
    <w:rsid w:val="007651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1">
    <w:name w:val="xl161"/>
    <w:basedOn w:val="af1"/>
    <w:rsid w:val="007651C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2">
    <w:name w:val="xl162"/>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63">
    <w:name w:val="xl163"/>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64">
    <w:name w:val="xl164"/>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5">
    <w:name w:val="xl165"/>
    <w:basedOn w:val="af1"/>
    <w:rsid w:val="007651C1"/>
    <w:pPr>
      <w:pBdr>
        <w:top w:val="single" w:sz="8" w:space="0" w:color="auto"/>
        <w:bottom w:val="single" w:sz="4" w:space="0" w:color="auto"/>
        <w:right w:val="single" w:sz="8" w:space="0" w:color="auto"/>
      </w:pBdr>
      <w:spacing w:before="100" w:beforeAutospacing="1" w:after="100" w:afterAutospacing="1"/>
      <w:jc w:val="center"/>
      <w:textAlignment w:val="top"/>
    </w:pPr>
    <w:rPr>
      <w:b/>
      <w:bCs/>
      <w:sz w:val="28"/>
      <w:szCs w:val="28"/>
    </w:rPr>
  </w:style>
  <w:style w:type="paragraph" w:customStyle="1" w:styleId="xl166">
    <w:name w:val="xl166"/>
    <w:basedOn w:val="af1"/>
    <w:rsid w:val="007651C1"/>
    <w:pPr>
      <w:pBdr>
        <w:top w:val="single" w:sz="4" w:space="0" w:color="auto"/>
        <w:bottom w:val="single" w:sz="4" w:space="0" w:color="auto"/>
        <w:right w:val="single" w:sz="8" w:space="0" w:color="auto"/>
      </w:pBdr>
      <w:spacing w:before="100" w:beforeAutospacing="1" w:after="100" w:afterAutospacing="1"/>
      <w:jc w:val="center"/>
      <w:textAlignment w:val="top"/>
    </w:pPr>
    <w:rPr>
      <w:b/>
      <w:bCs/>
      <w:sz w:val="28"/>
      <w:szCs w:val="28"/>
    </w:rPr>
  </w:style>
  <w:style w:type="paragraph" w:customStyle="1" w:styleId="1f0">
    <w:name w:val="Стиль1"/>
    <w:basedOn w:val="af1"/>
    <w:link w:val="1f1"/>
    <w:qFormat/>
    <w:rsid w:val="003E7219"/>
    <w:pPr>
      <w:autoSpaceDE w:val="0"/>
      <w:autoSpaceDN w:val="0"/>
      <w:adjustRightInd w:val="0"/>
      <w:ind w:firstLine="540"/>
      <w:jc w:val="both"/>
    </w:pPr>
    <w:rPr>
      <w:rFonts w:eastAsiaTheme="minorEastAsia"/>
      <w:sz w:val="28"/>
      <w:szCs w:val="28"/>
      <w:lang w:eastAsia="en-US"/>
    </w:rPr>
  </w:style>
  <w:style w:type="character" w:customStyle="1" w:styleId="1f1">
    <w:name w:val="Стиль1 Знак"/>
    <w:basedOn w:val="af2"/>
    <w:link w:val="1f0"/>
    <w:rsid w:val="003E7219"/>
    <w:rPr>
      <w:rFonts w:ascii="Times New Roman" w:eastAsiaTheme="minorEastAsia" w:hAnsi="Times New Roman" w:cs="Times New Roman"/>
      <w:sz w:val="28"/>
      <w:szCs w:val="28"/>
    </w:rPr>
  </w:style>
  <w:style w:type="numbering" w:customStyle="1" w:styleId="92">
    <w:name w:val="Нет списка9"/>
    <w:next w:val="af4"/>
    <w:uiPriority w:val="99"/>
    <w:semiHidden/>
    <w:unhideWhenUsed/>
    <w:rsid w:val="00455535"/>
  </w:style>
  <w:style w:type="character" w:customStyle="1" w:styleId="90">
    <w:name w:val="Заголовок 9 Знак"/>
    <w:basedOn w:val="af2"/>
    <w:link w:val="9"/>
    <w:uiPriority w:val="99"/>
    <w:rsid w:val="00680AEA"/>
    <w:rPr>
      <w:rFonts w:ascii="Times New Roman" w:eastAsia="Times New Roman" w:hAnsi="Times New Roman" w:cs="Times New Roman"/>
      <w:sz w:val="28"/>
      <w:szCs w:val="20"/>
    </w:rPr>
  </w:style>
  <w:style w:type="paragraph" w:customStyle="1" w:styleId="Char">
    <w:name w:val="Char Знак Знак"/>
    <w:basedOn w:val="af1"/>
    <w:rsid w:val="00680AEA"/>
    <w:pPr>
      <w:widowControl w:val="0"/>
      <w:adjustRightInd w:val="0"/>
      <w:spacing w:after="160" w:line="240" w:lineRule="exact"/>
      <w:jc w:val="right"/>
    </w:pPr>
    <w:rPr>
      <w:sz w:val="20"/>
      <w:szCs w:val="20"/>
      <w:lang w:val="en-GB" w:eastAsia="en-US"/>
    </w:rPr>
  </w:style>
  <w:style w:type="paragraph" w:customStyle="1" w:styleId="3d">
    <w:name w:val="Обычный3"/>
    <w:rsid w:val="00680AEA"/>
    <w:pPr>
      <w:spacing w:after="0" w:line="240" w:lineRule="auto"/>
      <w:jc w:val="both"/>
    </w:pPr>
    <w:rPr>
      <w:rFonts w:ascii="Times New Roman" w:eastAsia="Times New Roman" w:hAnsi="Times New Roman" w:cs="Times New Roman"/>
      <w:sz w:val="28"/>
      <w:szCs w:val="20"/>
      <w:lang w:eastAsia="ru-RU"/>
    </w:rPr>
  </w:style>
  <w:style w:type="paragraph" w:customStyle="1" w:styleId="1f2">
    <w:name w:val="Название1"/>
    <w:basedOn w:val="3d"/>
    <w:rsid w:val="00680AEA"/>
    <w:pPr>
      <w:jc w:val="center"/>
    </w:pPr>
    <w:rPr>
      <w:rFonts w:ascii="Arial" w:hAnsi="Arial"/>
      <w:sz w:val="24"/>
    </w:rPr>
  </w:style>
  <w:style w:type="paragraph" w:customStyle="1" w:styleId="210">
    <w:name w:val="Заголовок 21"/>
    <w:basedOn w:val="3d"/>
    <w:next w:val="3d"/>
    <w:rsid w:val="00680AEA"/>
    <w:pPr>
      <w:keepNext/>
      <w:jc w:val="center"/>
      <w:outlineLvl w:val="1"/>
    </w:pPr>
    <w:rPr>
      <w:rFonts w:ascii="Arial" w:hAnsi="Arial"/>
      <w:sz w:val="24"/>
    </w:rPr>
  </w:style>
  <w:style w:type="paragraph" w:customStyle="1" w:styleId="310">
    <w:name w:val="Основной текст 31"/>
    <w:basedOn w:val="3d"/>
    <w:rsid w:val="00680AEA"/>
    <w:pPr>
      <w:jc w:val="left"/>
    </w:pPr>
    <w:rPr>
      <w:rFonts w:ascii="Arial" w:hAnsi="Arial"/>
      <w:color w:val="FF0000"/>
    </w:rPr>
  </w:style>
  <w:style w:type="character" w:customStyle="1" w:styleId="1f3">
    <w:name w:val="Верхний колонтитул Знак1"/>
    <w:basedOn w:val="af2"/>
    <w:uiPriority w:val="99"/>
    <w:semiHidden/>
    <w:rsid w:val="00680AEA"/>
    <w:rPr>
      <w:sz w:val="24"/>
      <w:szCs w:val="24"/>
    </w:rPr>
  </w:style>
  <w:style w:type="character" w:customStyle="1" w:styleId="1f4">
    <w:name w:val="Нижний колонтитул Знак1"/>
    <w:basedOn w:val="af2"/>
    <w:uiPriority w:val="99"/>
    <w:semiHidden/>
    <w:rsid w:val="00680AEA"/>
    <w:rPr>
      <w:sz w:val="24"/>
      <w:szCs w:val="24"/>
    </w:rPr>
  </w:style>
  <w:style w:type="character" w:customStyle="1" w:styleId="1f5">
    <w:name w:val="Название Знак1"/>
    <w:basedOn w:val="af2"/>
    <w:uiPriority w:val="10"/>
    <w:rsid w:val="00680AEA"/>
    <w:rPr>
      <w:rFonts w:asciiTheme="majorHAnsi" w:eastAsiaTheme="majorEastAsia" w:hAnsiTheme="majorHAnsi" w:cstheme="majorBidi"/>
      <w:spacing w:val="-10"/>
      <w:kern w:val="28"/>
      <w:sz w:val="56"/>
      <w:szCs w:val="56"/>
    </w:rPr>
  </w:style>
  <w:style w:type="character" w:customStyle="1" w:styleId="1f6">
    <w:name w:val="Основной текст Знак1"/>
    <w:aliases w:val="Знак Знак1,Знак1 Знак Знак1,Основной текст1 Знак1, Знак Знак1, Знак1 Знак Знак1,Основной текст Знак Знак2,Основной текст Знак Знак Знак Знак1,Основной текст Знак Знак1 Знак,Название объекта Знак,Char1 Знак,!! Object Novogor !! Знак"/>
    <w:rsid w:val="00680AEA"/>
    <w:rPr>
      <w:rFonts w:ascii="Courier New" w:hAnsi="Courier New"/>
      <w:sz w:val="24"/>
    </w:rPr>
  </w:style>
  <w:style w:type="paragraph" w:customStyle="1" w:styleId="affff3">
    <w:name w:val="Кому"/>
    <w:basedOn w:val="af1"/>
    <w:rsid w:val="00680AEA"/>
    <w:rPr>
      <w:rFonts w:ascii="Baltica" w:hAnsi="Baltica"/>
      <w:szCs w:val="20"/>
    </w:rPr>
  </w:style>
  <w:style w:type="paragraph" w:customStyle="1" w:styleId="xl46">
    <w:name w:val="xl46"/>
    <w:basedOn w:val="af1"/>
    <w:uiPriority w:val="99"/>
    <w:rsid w:val="00680AEA"/>
    <w:pPr>
      <w:pBdr>
        <w:left w:val="single" w:sz="6" w:space="0" w:color="auto"/>
        <w:bottom w:val="single" w:sz="6" w:space="0" w:color="auto"/>
      </w:pBdr>
      <w:spacing w:before="100" w:after="100"/>
    </w:pPr>
    <w:rPr>
      <w:rFonts w:ascii="Bookman Old Style" w:hAnsi="Bookman Old Style"/>
      <w:b/>
      <w:szCs w:val="20"/>
    </w:rPr>
  </w:style>
  <w:style w:type="paragraph" w:customStyle="1" w:styleId="affff4">
    <w:name w:val="Внутренний адрес"/>
    <w:basedOn w:val="af1"/>
    <w:rsid w:val="00680AEA"/>
    <w:pPr>
      <w:autoSpaceDE w:val="0"/>
      <w:autoSpaceDN w:val="0"/>
    </w:pPr>
    <w:rPr>
      <w:sz w:val="20"/>
    </w:rPr>
  </w:style>
  <w:style w:type="paragraph" w:customStyle="1" w:styleId="affff5">
    <w:name w:val="черта"/>
    <w:autoRedefine/>
    <w:rsid w:val="00680AEA"/>
    <w:pPr>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affff6">
    <w:name w:val="ОТСТУП"/>
    <w:basedOn w:val="af1"/>
    <w:rsid w:val="00680AEA"/>
    <w:pPr>
      <w:widowControl w:val="0"/>
      <w:numPr>
        <w:ilvl w:val="12"/>
      </w:numPr>
      <w:ind w:firstLine="709"/>
      <w:jc w:val="center"/>
    </w:pPr>
    <w:rPr>
      <w:szCs w:val="20"/>
    </w:rPr>
  </w:style>
  <w:style w:type="paragraph" w:customStyle="1" w:styleId="910">
    <w:name w:val="Заголовок 91"/>
    <w:rsid w:val="00680AEA"/>
    <w:pPr>
      <w:keepNext/>
      <w:snapToGrid w:val="0"/>
      <w:spacing w:after="0" w:line="240" w:lineRule="auto"/>
      <w:jc w:val="center"/>
    </w:pPr>
    <w:rPr>
      <w:rFonts w:ascii="Arial" w:eastAsia="Times New Roman" w:hAnsi="Arial" w:cs="Times New Roman"/>
      <w:color w:val="000000"/>
      <w:sz w:val="28"/>
      <w:szCs w:val="20"/>
      <w:lang w:eastAsia="ru-RU"/>
    </w:rPr>
  </w:style>
  <w:style w:type="paragraph" w:customStyle="1" w:styleId="affff7">
    <w:name w:val="для проектов"/>
    <w:basedOn w:val="af1"/>
    <w:semiHidden/>
    <w:rsid w:val="00680AEA"/>
    <w:pPr>
      <w:spacing w:line="360" w:lineRule="auto"/>
      <w:ind w:firstLine="709"/>
      <w:jc w:val="both"/>
    </w:pPr>
    <w:rPr>
      <w:sz w:val="28"/>
      <w:szCs w:val="20"/>
    </w:rPr>
  </w:style>
  <w:style w:type="paragraph" w:customStyle="1" w:styleId="affff8">
    <w:name w:val="Статья"/>
    <w:basedOn w:val="af1"/>
    <w:next w:val="af1"/>
    <w:rsid w:val="00680AEA"/>
    <w:pPr>
      <w:spacing w:line="288" w:lineRule="auto"/>
      <w:jc w:val="center"/>
    </w:pPr>
    <w:rPr>
      <w:b/>
      <w:bCs/>
      <w:sz w:val="28"/>
    </w:rPr>
  </w:style>
  <w:style w:type="paragraph" w:customStyle="1" w:styleId="affff9">
    <w:name w:val="Стандарт"/>
    <w:basedOn w:val="af1"/>
    <w:rsid w:val="00680AEA"/>
    <w:pPr>
      <w:spacing w:line="288" w:lineRule="auto"/>
      <w:ind w:firstLine="709"/>
      <w:jc w:val="both"/>
    </w:pPr>
    <w:rPr>
      <w:sz w:val="28"/>
    </w:rPr>
  </w:style>
  <w:style w:type="paragraph" w:customStyle="1" w:styleId="Heading">
    <w:name w:val="Heading"/>
    <w:uiPriority w:val="99"/>
    <w:rsid w:val="00680AEA"/>
    <w:pPr>
      <w:autoSpaceDE w:val="0"/>
      <w:autoSpaceDN w:val="0"/>
      <w:adjustRightInd w:val="0"/>
      <w:spacing w:after="0" w:line="240" w:lineRule="auto"/>
    </w:pPr>
    <w:rPr>
      <w:rFonts w:ascii="Arial" w:eastAsia="Times New Roman" w:hAnsi="Arial" w:cs="Arial"/>
      <w:b/>
      <w:bCs/>
      <w:lang w:eastAsia="ru-RU"/>
    </w:rPr>
  </w:style>
  <w:style w:type="paragraph" w:customStyle="1" w:styleId="affffa">
    <w:name w:val="Таблицы (моноширинный)"/>
    <w:basedOn w:val="af1"/>
    <w:next w:val="af1"/>
    <w:uiPriority w:val="99"/>
    <w:rsid w:val="00680AEA"/>
    <w:pPr>
      <w:widowControl w:val="0"/>
      <w:autoSpaceDE w:val="0"/>
      <w:autoSpaceDN w:val="0"/>
      <w:adjustRightInd w:val="0"/>
      <w:jc w:val="both"/>
    </w:pPr>
    <w:rPr>
      <w:rFonts w:ascii="Courier New" w:hAnsi="Courier New" w:cs="Courier New"/>
      <w:sz w:val="20"/>
      <w:szCs w:val="20"/>
    </w:rPr>
  </w:style>
  <w:style w:type="paragraph" w:customStyle="1" w:styleId="affffb">
    <w:name w:val="МОН"/>
    <w:basedOn w:val="af1"/>
    <w:rsid w:val="00680AEA"/>
    <w:pPr>
      <w:spacing w:line="360" w:lineRule="auto"/>
      <w:ind w:firstLine="709"/>
      <w:jc w:val="both"/>
    </w:pPr>
    <w:rPr>
      <w:sz w:val="28"/>
    </w:rPr>
  </w:style>
  <w:style w:type="paragraph" w:customStyle="1" w:styleId="affffc">
    <w:name w:val="Стиль"/>
    <w:rsid w:val="00680AE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7">
    <w:name w:val="Знак Знак1 Знак"/>
    <w:basedOn w:val="af1"/>
    <w:rsid w:val="00680AEA"/>
    <w:pPr>
      <w:widowControl w:val="0"/>
      <w:adjustRightInd w:val="0"/>
      <w:spacing w:after="160" w:line="240" w:lineRule="exact"/>
      <w:jc w:val="right"/>
    </w:pPr>
    <w:rPr>
      <w:sz w:val="20"/>
      <w:szCs w:val="20"/>
      <w:lang w:val="en-GB" w:eastAsia="en-US"/>
    </w:rPr>
  </w:style>
  <w:style w:type="paragraph" w:customStyle="1" w:styleId="211">
    <w:name w:val="Основной текст 21"/>
    <w:basedOn w:val="af1"/>
    <w:rsid w:val="00680AEA"/>
    <w:pPr>
      <w:overflowPunct w:val="0"/>
      <w:autoSpaceDE w:val="0"/>
      <w:autoSpaceDN w:val="0"/>
      <w:adjustRightInd w:val="0"/>
      <w:ind w:firstLine="709"/>
      <w:jc w:val="both"/>
    </w:pPr>
    <w:rPr>
      <w:szCs w:val="20"/>
    </w:rPr>
  </w:style>
  <w:style w:type="paragraph" w:customStyle="1" w:styleId="Style5">
    <w:name w:val="Style5"/>
    <w:basedOn w:val="af1"/>
    <w:uiPriority w:val="99"/>
    <w:rsid w:val="00680AEA"/>
    <w:pPr>
      <w:widowControl w:val="0"/>
      <w:autoSpaceDE w:val="0"/>
      <w:autoSpaceDN w:val="0"/>
      <w:adjustRightInd w:val="0"/>
      <w:spacing w:line="314" w:lineRule="exact"/>
      <w:jc w:val="both"/>
    </w:pPr>
    <w:rPr>
      <w:rFonts w:ascii="Lucida Sans Unicode" w:hAnsi="Lucida Sans Unicode"/>
    </w:rPr>
  </w:style>
  <w:style w:type="character" w:customStyle="1" w:styleId="FontStyle23">
    <w:name w:val="Font Style23"/>
    <w:rsid w:val="00680AEA"/>
    <w:rPr>
      <w:rFonts w:ascii="Lucida Sans Unicode" w:hAnsi="Lucida Sans Unicode" w:cs="Lucida Sans Unicode"/>
      <w:b/>
      <w:bCs/>
      <w:spacing w:val="-10"/>
      <w:sz w:val="20"/>
      <w:szCs w:val="20"/>
    </w:rPr>
  </w:style>
  <w:style w:type="character" w:customStyle="1" w:styleId="FontStyle24">
    <w:name w:val="Font Style24"/>
    <w:rsid w:val="00680AEA"/>
    <w:rPr>
      <w:rFonts w:ascii="Lucida Sans Unicode" w:hAnsi="Lucida Sans Unicode" w:cs="Lucida Sans Unicode"/>
      <w:b/>
      <w:bCs/>
      <w:sz w:val="20"/>
      <w:szCs w:val="20"/>
    </w:rPr>
  </w:style>
  <w:style w:type="character" w:customStyle="1" w:styleId="FontStyle26">
    <w:name w:val="Font Style26"/>
    <w:rsid w:val="00680AEA"/>
    <w:rPr>
      <w:rFonts w:ascii="Lucida Sans Unicode" w:hAnsi="Lucida Sans Unicode" w:cs="Lucida Sans Unicode"/>
      <w:spacing w:val="-20"/>
      <w:sz w:val="22"/>
      <w:szCs w:val="22"/>
    </w:rPr>
  </w:style>
  <w:style w:type="paragraph" w:customStyle="1" w:styleId="Style12">
    <w:name w:val="Style12"/>
    <w:basedOn w:val="af1"/>
    <w:rsid w:val="00680AEA"/>
    <w:pPr>
      <w:widowControl w:val="0"/>
      <w:autoSpaceDE w:val="0"/>
      <w:autoSpaceDN w:val="0"/>
      <w:adjustRightInd w:val="0"/>
      <w:spacing w:line="310" w:lineRule="exact"/>
      <w:ind w:firstLine="360"/>
      <w:jc w:val="both"/>
    </w:pPr>
    <w:rPr>
      <w:rFonts w:ascii="Lucida Sans Unicode" w:hAnsi="Lucida Sans Unicode"/>
    </w:rPr>
  </w:style>
  <w:style w:type="paragraph" w:customStyle="1" w:styleId="Style13">
    <w:name w:val="Style13"/>
    <w:basedOn w:val="af1"/>
    <w:rsid w:val="00680AEA"/>
    <w:pPr>
      <w:widowControl w:val="0"/>
      <w:autoSpaceDE w:val="0"/>
      <w:autoSpaceDN w:val="0"/>
      <w:adjustRightInd w:val="0"/>
      <w:spacing w:line="310" w:lineRule="exact"/>
      <w:ind w:firstLine="698"/>
      <w:jc w:val="both"/>
    </w:pPr>
    <w:rPr>
      <w:rFonts w:ascii="Lucida Sans Unicode" w:hAnsi="Lucida Sans Unicode"/>
    </w:rPr>
  </w:style>
  <w:style w:type="character" w:customStyle="1" w:styleId="FontStyle29">
    <w:name w:val="Font Style29"/>
    <w:rsid w:val="00680AEA"/>
    <w:rPr>
      <w:rFonts w:ascii="Bookman Old Style" w:hAnsi="Bookman Old Style" w:cs="Bookman Old Style"/>
      <w:i/>
      <w:iCs/>
      <w:spacing w:val="10"/>
      <w:sz w:val="22"/>
      <w:szCs w:val="22"/>
    </w:rPr>
  </w:style>
  <w:style w:type="character" w:customStyle="1" w:styleId="FontStyle31">
    <w:name w:val="Font Style31"/>
    <w:rsid w:val="00680AEA"/>
    <w:rPr>
      <w:rFonts w:ascii="Lucida Sans Unicode" w:hAnsi="Lucida Sans Unicode" w:cs="Lucida Sans Unicode"/>
      <w:sz w:val="20"/>
      <w:szCs w:val="20"/>
    </w:rPr>
  </w:style>
  <w:style w:type="character" w:customStyle="1" w:styleId="FontStyle35">
    <w:name w:val="Font Style35"/>
    <w:rsid w:val="00680AEA"/>
    <w:rPr>
      <w:rFonts w:ascii="Lucida Sans Unicode" w:hAnsi="Lucida Sans Unicode" w:cs="Lucida Sans Unicode"/>
      <w:spacing w:val="20"/>
      <w:sz w:val="20"/>
      <w:szCs w:val="20"/>
    </w:rPr>
  </w:style>
  <w:style w:type="paragraph" w:customStyle="1" w:styleId="Style17">
    <w:name w:val="Style17"/>
    <w:basedOn w:val="af1"/>
    <w:rsid w:val="00680AEA"/>
    <w:pPr>
      <w:widowControl w:val="0"/>
      <w:autoSpaceDE w:val="0"/>
      <w:autoSpaceDN w:val="0"/>
      <w:adjustRightInd w:val="0"/>
      <w:spacing w:line="317" w:lineRule="exact"/>
      <w:ind w:firstLine="698"/>
    </w:pPr>
    <w:rPr>
      <w:rFonts w:ascii="Lucida Sans Unicode" w:hAnsi="Lucida Sans Unicode"/>
    </w:rPr>
  </w:style>
  <w:style w:type="character" w:customStyle="1" w:styleId="FontStyle33">
    <w:name w:val="Font Style33"/>
    <w:rsid w:val="00680AEA"/>
    <w:rPr>
      <w:rFonts w:ascii="Lucida Sans Unicode" w:hAnsi="Lucida Sans Unicode" w:cs="Lucida Sans Unicode"/>
      <w:i/>
      <w:iCs/>
      <w:spacing w:val="-10"/>
      <w:sz w:val="14"/>
      <w:szCs w:val="14"/>
    </w:rPr>
  </w:style>
  <w:style w:type="character" w:customStyle="1" w:styleId="FontStyle50">
    <w:name w:val="Font Style50"/>
    <w:rsid w:val="00680AEA"/>
    <w:rPr>
      <w:rFonts w:ascii="Times New Roman" w:hAnsi="Times New Roman" w:cs="Times New Roman"/>
      <w:sz w:val="26"/>
      <w:szCs w:val="26"/>
    </w:rPr>
  </w:style>
  <w:style w:type="paragraph" w:customStyle="1" w:styleId="2e">
    <w:name w:val="Без интервала2"/>
    <w:rsid w:val="00680AEA"/>
    <w:pPr>
      <w:spacing w:after="0" w:line="240" w:lineRule="auto"/>
    </w:pPr>
    <w:rPr>
      <w:rFonts w:ascii="Calibri" w:eastAsia="Times New Roman" w:hAnsi="Calibri" w:cs="Times New Roman"/>
    </w:rPr>
  </w:style>
  <w:style w:type="paragraph" w:customStyle="1" w:styleId="1f8">
    <w:name w:val="Обычный (веб)1"/>
    <w:basedOn w:val="af1"/>
    <w:qFormat/>
    <w:rsid w:val="00680AEA"/>
    <w:pPr>
      <w:suppressAutoHyphens/>
      <w:spacing w:line="100" w:lineRule="atLeast"/>
      <w:jc w:val="both"/>
    </w:pPr>
    <w:rPr>
      <w:rFonts w:ascii="Arial" w:eastAsia="Arial" w:hAnsi="Arial"/>
      <w:kern w:val="1"/>
      <w:sz w:val="28"/>
      <w:szCs w:val="20"/>
      <w:lang w:eastAsia="ar-SA"/>
    </w:rPr>
  </w:style>
  <w:style w:type="paragraph" w:customStyle="1" w:styleId="Char0">
    <w:name w:val="Char"/>
    <w:basedOn w:val="af1"/>
    <w:rsid w:val="00680AEA"/>
    <w:pPr>
      <w:keepLines/>
      <w:spacing w:after="160" w:line="240" w:lineRule="exact"/>
    </w:pPr>
    <w:rPr>
      <w:rFonts w:ascii="Verdana" w:eastAsia="MS Mincho" w:hAnsi="Verdana" w:cs="Franklin Gothic Book"/>
      <w:sz w:val="20"/>
      <w:szCs w:val="20"/>
      <w:lang w:val="en-US" w:eastAsia="en-US"/>
    </w:rPr>
  </w:style>
  <w:style w:type="paragraph" w:customStyle="1" w:styleId="1f9">
    <w:name w:val="Абзац списка1"/>
    <w:basedOn w:val="af1"/>
    <w:link w:val="ListParagraphChar"/>
    <w:rsid w:val="00680AEA"/>
    <w:pPr>
      <w:spacing w:after="200" w:line="276" w:lineRule="auto"/>
      <w:ind w:left="720"/>
      <w:contextualSpacing/>
    </w:pPr>
    <w:rPr>
      <w:rFonts w:ascii="Calibri" w:hAnsi="Calibri"/>
      <w:sz w:val="22"/>
      <w:szCs w:val="22"/>
      <w:lang w:eastAsia="en-US"/>
    </w:rPr>
  </w:style>
  <w:style w:type="character" w:customStyle="1" w:styleId="1fa">
    <w:name w:val="Подзаголовок Знак1"/>
    <w:basedOn w:val="af2"/>
    <w:uiPriority w:val="11"/>
    <w:rsid w:val="00680AEA"/>
    <w:rPr>
      <w:rFonts w:asciiTheme="minorHAnsi" w:eastAsiaTheme="minorEastAsia" w:hAnsiTheme="minorHAnsi" w:cstheme="minorBidi"/>
      <w:color w:val="5A5A5A" w:themeColor="text1" w:themeTint="A5"/>
      <w:spacing w:val="15"/>
      <w:sz w:val="22"/>
      <w:szCs w:val="22"/>
    </w:rPr>
  </w:style>
  <w:style w:type="character" w:customStyle="1" w:styleId="2f">
    <w:name w:val="Цитата 2 Знак"/>
    <w:link w:val="2f0"/>
    <w:uiPriority w:val="29"/>
    <w:rsid w:val="00680AEA"/>
    <w:rPr>
      <w:rFonts w:eastAsia="Calibri"/>
      <w:i/>
      <w:iCs/>
      <w:color w:val="000000"/>
      <w:sz w:val="24"/>
    </w:rPr>
  </w:style>
  <w:style w:type="paragraph" w:styleId="2f0">
    <w:name w:val="Quote"/>
    <w:basedOn w:val="af1"/>
    <w:next w:val="af1"/>
    <w:link w:val="2f"/>
    <w:uiPriority w:val="29"/>
    <w:qFormat/>
    <w:rsid w:val="00680AEA"/>
    <w:pPr>
      <w:spacing w:after="200"/>
    </w:pPr>
    <w:rPr>
      <w:rFonts w:asciiTheme="minorHAnsi" w:eastAsia="Calibri" w:hAnsiTheme="minorHAnsi" w:cstheme="minorBidi"/>
      <w:i/>
      <w:iCs/>
      <w:color w:val="000000"/>
      <w:szCs w:val="22"/>
      <w:lang w:eastAsia="en-US"/>
    </w:rPr>
  </w:style>
  <w:style w:type="character" w:customStyle="1" w:styleId="212">
    <w:name w:val="Цитата 2 Знак1"/>
    <w:basedOn w:val="af2"/>
    <w:uiPriority w:val="29"/>
    <w:rsid w:val="00680AEA"/>
    <w:rPr>
      <w:rFonts w:ascii="Times New Roman" w:eastAsia="Times New Roman" w:hAnsi="Times New Roman" w:cs="Times New Roman"/>
      <w:i/>
      <w:iCs/>
      <w:color w:val="404040" w:themeColor="text1" w:themeTint="BF"/>
      <w:sz w:val="24"/>
      <w:szCs w:val="24"/>
      <w:lang w:eastAsia="ru-RU"/>
    </w:rPr>
  </w:style>
  <w:style w:type="character" w:customStyle="1" w:styleId="affffd">
    <w:name w:val="Выделенная цитата Знак"/>
    <w:link w:val="affffe"/>
    <w:uiPriority w:val="30"/>
    <w:rsid w:val="00680AEA"/>
    <w:rPr>
      <w:rFonts w:eastAsia="Calibri"/>
      <w:b/>
      <w:bCs/>
      <w:i/>
      <w:iCs/>
      <w:color w:val="4F81BD"/>
      <w:sz w:val="24"/>
    </w:rPr>
  </w:style>
  <w:style w:type="paragraph" w:styleId="affffe">
    <w:name w:val="Intense Quote"/>
    <w:basedOn w:val="af1"/>
    <w:next w:val="af1"/>
    <w:link w:val="affffd"/>
    <w:uiPriority w:val="30"/>
    <w:qFormat/>
    <w:rsid w:val="00680AEA"/>
    <w:pPr>
      <w:pBdr>
        <w:bottom w:val="single" w:sz="4" w:space="4" w:color="4F81BD"/>
      </w:pBdr>
      <w:spacing w:before="200" w:after="280"/>
      <w:ind w:left="936" w:right="936"/>
    </w:pPr>
    <w:rPr>
      <w:rFonts w:asciiTheme="minorHAnsi" w:eastAsia="Calibri" w:hAnsiTheme="minorHAnsi" w:cstheme="minorBidi"/>
      <w:b/>
      <w:bCs/>
      <w:i/>
      <w:iCs/>
      <w:color w:val="4F81BD"/>
      <w:szCs w:val="22"/>
      <w:lang w:eastAsia="en-US"/>
    </w:rPr>
  </w:style>
  <w:style w:type="character" w:customStyle="1" w:styleId="1fb">
    <w:name w:val="Выделенная цитата Знак1"/>
    <w:basedOn w:val="af2"/>
    <w:uiPriority w:val="30"/>
    <w:rsid w:val="00680AEA"/>
    <w:rPr>
      <w:rFonts w:ascii="Times New Roman" w:eastAsia="Times New Roman" w:hAnsi="Times New Roman" w:cs="Times New Roman"/>
      <w:i/>
      <w:iCs/>
      <w:color w:val="4F81BD" w:themeColor="accent1"/>
      <w:sz w:val="24"/>
      <w:szCs w:val="24"/>
      <w:lang w:eastAsia="ru-RU"/>
    </w:rPr>
  </w:style>
  <w:style w:type="character" w:customStyle="1" w:styleId="1fc">
    <w:name w:val="Текст выноски Знак1"/>
    <w:basedOn w:val="af2"/>
    <w:uiPriority w:val="99"/>
    <w:rsid w:val="00680AEA"/>
    <w:rPr>
      <w:rFonts w:ascii="Segoe UI" w:hAnsi="Segoe UI" w:cs="Segoe UI"/>
      <w:sz w:val="18"/>
      <w:szCs w:val="18"/>
    </w:rPr>
  </w:style>
  <w:style w:type="character" w:customStyle="1" w:styleId="1fd">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basedOn w:val="af2"/>
    <w:rsid w:val="00680AEA"/>
  </w:style>
  <w:style w:type="paragraph" w:customStyle="1" w:styleId="3e">
    <w:name w:val="Без интервала3"/>
    <w:rsid w:val="0084507C"/>
    <w:pPr>
      <w:widowControl w:val="0"/>
      <w:suppressAutoHyphens/>
    </w:pPr>
    <w:rPr>
      <w:rFonts w:ascii="Calibri" w:eastAsia="DejaVu Sans" w:hAnsi="Calibri" w:cs="Times New Roman"/>
      <w:kern w:val="2"/>
      <w:lang w:eastAsia="ar-SA"/>
    </w:rPr>
  </w:style>
  <w:style w:type="paragraph" w:styleId="afffff">
    <w:name w:val="endnote text"/>
    <w:basedOn w:val="af1"/>
    <w:link w:val="afffff0"/>
    <w:uiPriority w:val="99"/>
    <w:qFormat/>
    <w:rsid w:val="0084507C"/>
    <w:rPr>
      <w:sz w:val="20"/>
      <w:szCs w:val="20"/>
    </w:rPr>
  </w:style>
  <w:style w:type="character" w:customStyle="1" w:styleId="afffff0">
    <w:name w:val="Текст концевой сноски Знак"/>
    <w:basedOn w:val="af2"/>
    <w:link w:val="afffff"/>
    <w:uiPriority w:val="99"/>
    <w:qFormat/>
    <w:rsid w:val="0084507C"/>
    <w:rPr>
      <w:rFonts w:ascii="Times New Roman" w:eastAsia="Times New Roman" w:hAnsi="Times New Roman" w:cs="Times New Roman"/>
      <w:sz w:val="20"/>
      <w:szCs w:val="20"/>
      <w:lang w:eastAsia="ru-RU"/>
    </w:rPr>
  </w:style>
  <w:style w:type="character" w:styleId="afffff1">
    <w:name w:val="endnote reference"/>
    <w:uiPriority w:val="99"/>
    <w:qFormat/>
    <w:rsid w:val="0084507C"/>
    <w:rPr>
      <w:vertAlign w:val="superscript"/>
    </w:rPr>
  </w:style>
  <w:style w:type="character" w:customStyle="1" w:styleId="FontStyle49">
    <w:name w:val="Font Style49"/>
    <w:basedOn w:val="af2"/>
    <w:rsid w:val="0084507C"/>
  </w:style>
  <w:style w:type="numbering" w:customStyle="1" w:styleId="101">
    <w:name w:val="Нет списка10"/>
    <w:next w:val="af4"/>
    <w:uiPriority w:val="99"/>
    <w:semiHidden/>
    <w:unhideWhenUsed/>
    <w:rsid w:val="00DB48F8"/>
  </w:style>
  <w:style w:type="table" w:customStyle="1" w:styleId="102">
    <w:name w:val="Сетка таблицы10"/>
    <w:basedOn w:val="af3"/>
    <w:next w:val="affa"/>
    <w:rsid w:val="00DB48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5E017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numbering" w:customStyle="1" w:styleId="110">
    <w:name w:val="Нет списка11"/>
    <w:next w:val="af4"/>
    <w:semiHidden/>
    <w:unhideWhenUsed/>
    <w:rsid w:val="001A2327"/>
  </w:style>
  <w:style w:type="character" w:customStyle="1" w:styleId="afffff2">
    <w:name w:val="Нет"/>
    <w:uiPriority w:val="99"/>
    <w:rsid w:val="00D02243"/>
  </w:style>
  <w:style w:type="character" w:customStyle="1" w:styleId="Hyperlink0">
    <w:name w:val="Hyperlink.0"/>
    <w:uiPriority w:val="99"/>
    <w:rsid w:val="00D02243"/>
    <w:rPr>
      <w:color w:val="0000FF"/>
      <w:spacing w:val="0"/>
      <w:kern w:val="0"/>
      <w:position w:val="0"/>
      <w:sz w:val="22"/>
      <w:szCs w:val="22"/>
      <w:u w:val="single" w:color="0000FF"/>
      <w:vertAlign w:val="baseline"/>
      <w:lang w:val="ru-RU"/>
    </w:rPr>
  </w:style>
  <w:style w:type="table" w:customStyle="1" w:styleId="112">
    <w:name w:val="Сетка таблицы11"/>
    <w:basedOn w:val="af3"/>
    <w:next w:val="affa"/>
    <w:uiPriority w:val="99"/>
    <w:rsid w:val="000D44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f4"/>
    <w:uiPriority w:val="99"/>
    <w:semiHidden/>
    <w:unhideWhenUsed/>
    <w:rsid w:val="00643A23"/>
  </w:style>
  <w:style w:type="table" w:customStyle="1" w:styleId="121">
    <w:name w:val="Сетка таблицы12"/>
    <w:basedOn w:val="af3"/>
    <w:next w:val="affa"/>
    <w:rsid w:val="00643A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f4"/>
    <w:uiPriority w:val="99"/>
    <w:semiHidden/>
    <w:unhideWhenUsed/>
    <w:rsid w:val="001F575F"/>
  </w:style>
  <w:style w:type="paragraph" w:customStyle="1" w:styleId="ConsPlusDocList">
    <w:name w:val="ConsPlusDocList"/>
    <w:uiPriority w:val="99"/>
    <w:rsid w:val="001F57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uiPriority w:val="99"/>
    <w:rsid w:val="001F57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1F575F"/>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140">
    <w:name w:val="Нет списка14"/>
    <w:next w:val="af4"/>
    <w:uiPriority w:val="99"/>
    <w:semiHidden/>
    <w:unhideWhenUsed/>
    <w:rsid w:val="004170F2"/>
  </w:style>
  <w:style w:type="numbering" w:customStyle="1" w:styleId="150">
    <w:name w:val="Нет списка15"/>
    <w:next w:val="af4"/>
    <w:semiHidden/>
    <w:unhideWhenUsed/>
    <w:rsid w:val="007F4CD5"/>
  </w:style>
  <w:style w:type="numbering" w:customStyle="1" w:styleId="160">
    <w:name w:val="Нет списка16"/>
    <w:next w:val="af4"/>
    <w:semiHidden/>
    <w:unhideWhenUsed/>
    <w:rsid w:val="007F4CD5"/>
  </w:style>
  <w:style w:type="numbering" w:customStyle="1" w:styleId="170">
    <w:name w:val="Нет списка17"/>
    <w:next w:val="af4"/>
    <w:uiPriority w:val="99"/>
    <w:semiHidden/>
    <w:unhideWhenUsed/>
    <w:rsid w:val="00117712"/>
  </w:style>
  <w:style w:type="table" w:customStyle="1" w:styleId="133">
    <w:name w:val="Сетка таблицы13"/>
    <w:basedOn w:val="af3"/>
    <w:next w:val="affa"/>
    <w:rsid w:val="001177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e">
    <w:name w:val="Заголовок1"/>
    <w:basedOn w:val="af1"/>
    <w:next w:val="af5"/>
    <w:rsid w:val="008C0F04"/>
    <w:pPr>
      <w:keepNext/>
      <w:widowControl w:val="0"/>
      <w:suppressAutoHyphens/>
      <w:spacing w:before="240" w:after="120"/>
    </w:pPr>
    <w:rPr>
      <w:rFonts w:ascii="Arial" w:eastAsia="Lucida Sans Unicode" w:hAnsi="Arial" w:cs="Mangal"/>
      <w:kern w:val="1"/>
      <w:sz w:val="28"/>
      <w:szCs w:val="28"/>
      <w:lang w:eastAsia="zh-CN" w:bidi="hi-IN"/>
    </w:rPr>
  </w:style>
  <w:style w:type="paragraph" w:styleId="afffff3">
    <w:name w:val="List"/>
    <w:aliases w:val="List Char"/>
    <w:basedOn w:val="af5"/>
    <w:rsid w:val="008C0F04"/>
    <w:pPr>
      <w:widowControl w:val="0"/>
      <w:suppressAutoHyphens/>
      <w:spacing w:after="120"/>
      <w:jc w:val="left"/>
    </w:pPr>
    <w:rPr>
      <w:rFonts w:eastAsia="Lucida Sans Unicode" w:cs="Mangal"/>
      <w:b w:val="0"/>
      <w:bCs w:val="0"/>
      <w:kern w:val="1"/>
      <w:sz w:val="24"/>
      <w:lang w:eastAsia="zh-CN" w:bidi="hi-IN"/>
    </w:rPr>
  </w:style>
  <w:style w:type="paragraph" w:customStyle="1" w:styleId="1ff">
    <w:name w:val="Указатель1"/>
    <w:basedOn w:val="af1"/>
    <w:rsid w:val="008C0F04"/>
    <w:pPr>
      <w:widowControl w:val="0"/>
      <w:suppressLineNumbers/>
      <w:suppressAutoHyphens/>
    </w:pPr>
    <w:rPr>
      <w:rFonts w:eastAsia="Lucida Sans Unicode" w:cs="Mangal"/>
      <w:kern w:val="1"/>
      <w:lang w:eastAsia="zh-CN" w:bidi="hi-IN"/>
    </w:rPr>
  </w:style>
  <w:style w:type="paragraph" w:customStyle="1" w:styleId="ConsCell">
    <w:name w:val="ConsCell"/>
    <w:rsid w:val="008C0F04"/>
    <w:pPr>
      <w:widowControl w:val="0"/>
      <w:suppressAutoHyphens/>
      <w:autoSpaceDE w:val="0"/>
      <w:spacing w:after="0" w:line="240" w:lineRule="auto"/>
    </w:pPr>
    <w:rPr>
      <w:rFonts w:ascii="Arial" w:eastAsia="Times New Roman" w:hAnsi="Arial" w:cs="Arial"/>
      <w:sz w:val="20"/>
      <w:szCs w:val="20"/>
      <w:lang w:eastAsia="zh-CN"/>
    </w:rPr>
  </w:style>
  <w:style w:type="character" w:customStyle="1" w:styleId="WW8Num1z0">
    <w:name w:val="WW8Num1z0"/>
    <w:rsid w:val="008C0F04"/>
  </w:style>
  <w:style w:type="character" w:customStyle="1" w:styleId="WW8Num1z1">
    <w:name w:val="WW8Num1z1"/>
    <w:rsid w:val="008C0F04"/>
  </w:style>
  <w:style w:type="character" w:customStyle="1" w:styleId="WW8Num1z2">
    <w:name w:val="WW8Num1z2"/>
    <w:rsid w:val="008C0F04"/>
  </w:style>
  <w:style w:type="character" w:customStyle="1" w:styleId="WW8Num1z3">
    <w:name w:val="WW8Num1z3"/>
    <w:rsid w:val="008C0F04"/>
  </w:style>
  <w:style w:type="character" w:customStyle="1" w:styleId="WW8Num1z4">
    <w:name w:val="WW8Num1z4"/>
    <w:rsid w:val="008C0F04"/>
  </w:style>
  <w:style w:type="character" w:customStyle="1" w:styleId="WW8Num1z5">
    <w:name w:val="WW8Num1z5"/>
    <w:rsid w:val="008C0F04"/>
  </w:style>
  <w:style w:type="character" w:customStyle="1" w:styleId="WW8Num1z6">
    <w:name w:val="WW8Num1z6"/>
    <w:rsid w:val="008C0F04"/>
  </w:style>
  <w:style w:type="character" w:customStyle="1" w:styleId="WW8Num1z7">
    <w:name w:val="WW8Num1z7"/>
    <w:rsid w:val="008C0F04"/>
  </w:style>
  <w:style w:type="character" w:customStyle="1" w:styleId="WW8Num1z8">
    <w:name w:val="WW8Num1z8"/>
    <w:rsid w:val="008C0F04"/>
  </w:style>
  <w:style w:type="character" w:customStyle="1" w:styleId="2f1">
    <w:name w:val="Основной шрифт абзаца2"/>
    <w:rsid w:val="008C0F04"/>
  </w:style>
  <w:style w:type="character" w:customStyle="1" w:styleId="WW8Num2zfalse">
    <w:name w:val="WW8Num2zfalse"/>
    <w:rsid w:val="008C0F04"/>
  </w:style>
  <w:style w:type="character" w:customStyle="1" w:styleId="WW8Num2ztrue">
    <w:name w:val="WW8Num2ztrue"/>
    <w:rsid w:val="008C0F04"/>
  </w:style>
  <w:style w:type="character" w:customStyle="1" w:styleId="WW-WW8Num2ztrue">
    <w:name w:val="WW-WW8Num2ztrue"/>
    <w:rsid w:val="008C0F04"/>
  </w:style>
  <w:style w:type="character" w:customStyle="1" w:styleId="WW-WW8Num2ztrue1">
    <w:name w:val="WW-WW8Num2ztrue1"/>
    <w:rsid w:val="008C0F04"/>
  </w:style>
  <w:style w:type="character" w:customStyle="1" w:styleId="WW-WW8Num2ztrue2">
    <w:name w:val="WW-WW8Num2ztrue2"/>
    <w:rsid w:val="008C0F04"/>
  </w:style>
  <w:style w:type="character" w:customStyle="1" w:styleId="WW-WW8Num2ztrue3">
    <w:name w:val="WW-WW8Num2ztrue3"/>
    <w:rsid w:val="008C0F04"/>
  </w:style>
  <w:style w:type="character" w:customStyle="1" w:styleId="WW-WW8Num2ztrue4">
    <w:name w:val="WW-WW8Num2ztrue4"/>
    <w:rsid w:val="008C0F04"/>
  </w:style>
  <w:style w:type="character" w:customStyle="1" w:styleId="WW-WW8Num2ztrue5">
    <w:name w:val="WW-WW8Num2ztrue5"/>
    <w:rsid w:val="008C0F04"/>
  </w:style>
  <w:style w:type="character" w:customStyle="1" w:styleId="WW-WW8Num2ztrue6">
    <w:name w:val="WW-WW8Num2ztrue6"/>
    <w:rsid w:val="008C0F04"/>
  </w:style>
  <w:style w:type="character" w:customStyle="1" w:styleId="WW8Num1ztrue">
    <w:name w:val="WW8Num1ztrue"/>
    <w:rsid w:val="008C0F04"/>
  </w:style>
  <w:style w:type="character" w:customStyle="1" w:styleId="WW-WW8Num1ztrue">
    <w:name w:val="WW-WW8Num1ztrue"/>
    <w:rsid w:val="008C0F04"/>
  </w:style>
  <w:style w:type="character" w:customStyle="1" w:styleId="WW-WW8Num1ztrue1">
    <w:name w:val="WW-WW8Num1ztrue1"/>
    <w:rsid w:val="008C0F04"/>
  </w:style>
  <w:style w:type="character" w:customStyle="1" w:styleId="WW-WW8Num1ztrue2">
    <w:name w:val="WW-WW8Num1ztrue2"/>
    <w:rsid w:val="008C0F04"/>
  </w:style>
  <w:style w:type="character" w:customStyle="1" w:styleId="WW-WW8Num1ztrue3">
    <w:name w:val="WW-WW8Num1ztrue3"/>
    <w:rsid w:val="008C0F04"/>
  </w:style>
  <w:style w:type="character" w:customStyle="1" w:styleId="WW-WW8Num1ztrue4">
    <w:name w:val="WW-WW8Num1ztrue4"/>
    <w:rsid w:val="008C0F04"/>
  </w:style>
  <w:style w:type="character" w:customStyle="1" w:styleId="WW-WW8Num1ztrue5">
    <w:name w:val="WW-WW8Num1ztrue5"/>
    <w:rsid w:val="008C0F04"/>
  </w:style>
  <w:style w:type="character" w:customStyle="1" w:styleId="WW-WW8Num1ztrue6">
    <w:name w:val="WW-WW8Num1ztrue6"/>
    <w:rsid w:val="008C0F04"/>
  </w:style>
  <w:style w:type="character" w:customStyle="1" w:styleId="1ff0">
    <w:name w:val="Основной шрифт абзаца1"/>
    <w:rsid w:val="008C0F04"/>
  </w:style>
  <w:style w:type="character" w:customStyle="1" w:styleId="afffff4">
    <w:name w:val="Символ сноски"/>
    <w:rsid w:val="008C0F04"/>
    <w:rPr>
      <w:vertAlign w:val="superscript"/>
    </w:rPr>
  </w:style>
  <w:style w:type="character" w:customStyle="1" w:styleId="1ff1">
    <w:name w:val="Знак сноски1"/>
    <w:rsid w:val="008C0F04"/>
    <w:rPr>
      <w:vertAlign w:val="superscript"/>
    </w:rPr>
  </w:style>
  <w:style w:type="character" w:styleId="afffff5">
    <w:name w:val="line number"/>
    <w:uiPriority w:val="99"/>
    <w:rsid w:val="008C0F04"/>
  </w:style>
  <w:style w:type="paragraph" w:customStyle="1" w:styleId="2f2">
    <w:name w:val="Указатель2"/>
    <w:basedOn w:val="af1"/>
    <w:rsid w:val="008C0F04"/>
    <w:pPr>
      <w:suppressLineNumbers/>
      <w:suppressAutoHyphens/>
    </w:pPr>
    <w:rPr>
      <w:rFonts w:cs="Mangal"/>
      <w:lang w:eastAsia="zh-CN"/>
    </w:rPr>
  </w:style>
  <w:style w:type="paragraph" w:customStyle="1" w:styleId="1ff2">
    <w:name w:val="Название объекта1"/>
    <w:basedOn w:val="af1"/>
    <w:rsid w:val="008C0F04"/>
    <w:pPr>
      <w:suppressLineNumbers/>
      <w:suppressAutoHyphens/>
      <w:spacing w:before="120" w:after="120"/>
    </w:pPr>
    <w:rPr>
      <w:rFonts w:cs="Mangal"/>
      <w:i/>
      <w:iCs/>
      <w:lang w:eastAsia="zh-CN"/>
    </w:rPr>
  </w:style>
  <w:style w:type="paragraph" w:customStyle="1" w:styleId="afffff6">
    <w:name w:val="Содержимое таблицы"/>
    <w:basedOn w:val="af1"/>
    <w:rsid w:val="008C0F04"/>
    <w:pPr>
      <w:suppressLineNumbers/>
      <w:suppressAutoHyphens/>
    </w:pPr>
    <w:rPr>
      <w:lang w:eastAsia="zh-CN"/>
    </w:rPr>
  </w:style>
  <w:style w:type="paragraph" w:customStyle="1" w:styleId="afffff7">
    <w:name w:val="Заголовок таблицы"/>
    <w:basedOn w:val="afffff6"/>
    <w:rsid w:val="008C0F04"/>
    <w:pPr>
      <w:jc w:val="center"/>
    </w:pPr>
    <w:rPr>
      <w:b/>
      <w:bCs/>
    </w:rPr>
  </w:style>
  <w:style w:type="paragraph" w:customStyle="1" w:styleId="afffff8">
    <w:name w:val="Содержимое врезки"/>
    <w:basedOn w:val="af5"/>
    <w:rsid w:val="008C0F04"/>
    <w:pPr>
      <w:suppressAutoHyphens/>
      <w:spacing w:after="120"/>
      <w:jc w:val="left"/>
    </w:pPr>
    <w:rPr>
      <w:b w:val="0"/>
      <w:bCs w:val="0"/>
      <w:sz w:val="24"/>
      <w:lang w:eastAsia="zh-CN"/>
    </w:rPr>
  </w:style>
  <w:style w:type="paragraph" w:customStyle="1" w:styleId="Textbody">
    <w:name w:val="Text body"/>
    <w:basedOn w:val="af1"/>
    <w:rsid w:val="008C0F04"/>
    <w:pPr>
      <w:suppressAutoHyphens/>
      <w:spacing w:after="120"/>
    </w:pPr>
    <w:rPr>
      <w:color w:val="000000"/>
      <w:sz w:val="20"/>
      <w:szCs w:val="20"/>
      <w:lang w:eastAsia="zh-CN"/>
    </w:rPr>
  </w:style>
  <w:style w:type="paragraph" w:customStyle="1" w:styleId="afffff9">
    <w:name w:val="Блочная цитата"/>
    <w:basedOn w:val="af1"/>
    <w:rsid w:val="008C0F04"/>
    <w:pPr>
      <w:suppressAutoHyphens/>
      <w:spacing w:after="283"/>
      <w:ind w:left="567" w:right="567"/>
    </w:pPr>
    <w:rPr>
      <w:lang w:eastAsia="zh-CN"/>
    </w:rPr>
  </w:style>
  <w:style w:type="numbering" w:customStyle="1" w:styleId="180">
    <w:name w:val="Нет списка18"/>
    <w:next w:val="af4"/>
    <w:uiPriority w:val="99"/>
    <w:semiHidden/>
    <w:unhideWhenUsed/>
    <w:rsid w:val="00D63D9A"/>
  </w:style>
  <w:style w:type="table" w:customStyle="1" w:styleId="141">
    <w:name w:val="Сетка таблицы14"/>
    <w:basedOn w:val="af3"/>
    <w:next w:val="affa"/>
    <w:rsid w:val="00D63D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f3"/>
    <w:next w:val="affa"/>
    <w:uiPriority w:val="59"/>
    <w:rsid w:val="000B452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Абзац списка2"/>
    <w:basedOn w:val="af1"/>
    <w:qFormat/>
    <w:rsid w:val="00395912"/>
    <w:pPr>
      <w:spacing w:line="300" w:lineRule="auto"/>
      <w:ind w:left="720" w:firstLine="720"/>
    </w:pPr>
    <w:rPr>
      <w:rFonts w:eastAsia="Calibri"/>
    </w:rPr>
  </w:style>
  <w:style w:type="character" w:customStyle="1" w:styleId="FontStyle15">
    <w:name w:val="Font Style15"/>
    <w:basedOn w:val="af2"/>
    <w:uiPriority w:val="99"/>
    <w:rsid w:val="00D7243D"/>
    <w:rPr>
      <w:rFonts w:ascii="Times New Roman" w:hAnsi="Times New Roman" w:cs="Times New Roman" w:hint="default"/>
      <w:sz w:val="24"/>
      <w:szCs w:val="24"/>
    </w:rPr>
  </w:style>
  <w:style w:type="character" w:customStyle="1" w:styleId="FontStyle13">
    <w:name w:val="Font Style13"/>
    <w:basedOn w:val="af2"/>
    <w:uiPriority w:val="99"/>
    <w:rsid w:val="00D7243D"/>
    <w:rPr>
      <w:rFonts w:ascii="Times New Roman" w:hAnsi="Times New Roman" w:cs="Times New Roman" w:hint="default"/>
      <w:i/>
      <w:iCs/>
      <w:sz w:val="24"/>
      <w:szCs w:val="24"/>
    </w:rPr>
  </w:style>
  <w:style w:type="paragraph" w:customStyle="1" w:styleId="Style4">
    <w:name w:val="Style4"/>
    <w:basedOn w:val="af1"/>
    <w:rsid w:val="00D7243D"/>
    <w:pPr>
      <w:widowControl w:val="0"/>
      <w:autoSpaceDE w:val="0"/>
      <w:autoSpaceDN w:val="0"/>
      <w:adjustRightInd w:val="0"/>
      <w:spacing w:line="446" w:lineRule="exact"/>
      <w:ind w:firstLine="859"/>
      <w:jc w:val="both"/>
    </w:pPr>
    <w:rPr>
      <w:rFonts w:eastAsiaTheme="minorEastAsia"/>
    </w:rPr>
  </w:style>
  <w:style w:type="paragraph" w:customStyle="1" w:styleId="textjus">
    <w:name w:val="textjus"/>
    <w:basedOn w:val="af1"/>
    <w:rsid w:val="008759C6"/>
    <w:pPr>
      <w:spacing w:before="100" w:beforeAutospacing="1" w:after="100" w:afterAutospacing="1"/>
    </w:pPr>
  </w:style>
  <w:style w:type="paragraph" w:customStyle="1" w:styleId="3f">
    <w:name w:val="Абзац списка3"/>
    <w:basedOn w:val="af1"/>
    <w:rsid w:val="008759C6"/>
    <w:pPr>
      <w:ind w:left="720"/>
    </w:pPr>
    <w:rPr>
      <w:rFonts w:eastAsia="Calibri"/>
      <w:sz w:val="20"/>
      <w:szCs w:val="20"/>
    </w:rPr>
  </w:style>
  <w:style w:type="paragraph" w:customStyle="1" w:styleId="formattext">
    <w:name w:val="formattext"/>
    <w:basedOn w:val="af1"/>
    <w:rsid w:val="00AA4968"/>
    <w:pPr>
      <w:spacing w:before="100" w:beforeAutospacing="1" w:after="100" w:afterAutospacing="1"/>
    </w:pPr>
  </w:style>
  <w:style w:type="numbering" w:customStyle="1" w:styleId="190">
    <w:name w:val="Нет списка19"/>
    <w:next w:val="af4"/>
    <w:uiPriority w:val="99"/>
    <w:semiHidden/>
    <w:unhideWhenUsed/>
    <w:rsid w:val="006B25FB"/>
  </w:style>
  <w:style w:type="table" w:customStyle="1" w:styleId="161">
    <w:name w:val="Сетка таблицы16"/>
    <w:basedOn w:val="af3"/>
    <w:next w:val="affa"/>
    <w:rsid w:val="006B25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4pt">
    <w:name w:val="Заголовок №1 + 14 pt"/>
    <w:basedOn w:val="af2"/>
    <w:rsid w:val="00D70DB0"/>
    <w:rPr>
      <w:b/>
      <w:bCs/>
      <w:sz w:val="28"/>
      <w:szCs w:val="28"/>
      <w:lang w:bidi="ar-SA"/>
    </w:rPr>
  </w:style>
  <w:style w:type="paragraph" w:customStyle="1" w:styleId="xl284">
    <w:name w:val="xl284"/>
    <w:basedOn w:val="af1"/>
    <w:rsid w:val="00D70DB0"/>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5">
    <w:name w:val="xl285"/>
    <w:basedOn w:val="af1"/>
    <w:rsid w:val="00D70DB0"/>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character" w:customStyle="1" w:styleId="113">
    <w:name w:val="Основной текст (11)"/>
    <w:basedOn w:val="af2"/>
    <w:uiPriority w:val="99"/>
    <w:rsid w:val="00A531D5"/>
    <w:rPr>
      <w:rFonts w:cs="Times New Roman"/>
      <w:sz w:val="14"/>
      <w:szCs w:val="14"/>
    </w:rPr>
  </w:style>
  <w:style w:type="paragraph" w:customStyle="1" w:styleId="45">
    <w:name w:val="Без интервала4"/>
    <w:rsid w:val="00933A80"/>
    <w:pPr>
      <w:widowControl w:val="0"/>
      <w:suppressAutoHyphens/>
    </w:pPr>
    <w:rPr>
      <w:rFonts w:ascii="Calibri" w:eastAsia="DejaVu Sans" w:hAnsi="Calibri" w:cs="Times New Roman"/>
      <w:kern w:val="2"/>
      <w:lang w:eastAsia="ar-SA"/>
    </w:rPr>
  </w:style>
  <w:style w:type="paragraph" w:customStyle="1" w:styleId="afffffa">
    <w:name w:val="Алексей"/>
    <w:basedOn w:val="af1"/>
    <w:qFormat/>
    <w:rsid w:val="00C03AF2"/>
    <w:pPr>
      <w:spacing w:line="360" w:lineRule="auto"/>
      <w:ind w:firstLine="709"/>
      <w:jc w:val="both"/>
    </w:pPr>
    <w:rPr>
      <w:sz w:val="28"/>
      <w:szCs w:val="28"/>
    </w:rPr>
  </w:style>
  <w:style w:type="paragraph" w:customStyle="1" w:styleId="p1">
    <w:name w:val="p1"/>
    <w:basedOn w:val="af1"/>
    <w:rsid w:val="00C03AF2"/>
    <w:pPr>
      <w:spacing w:before="100" w:beforeAutospacing="1" w:after="100" w:afterAutospacing="1"/>
    </w:pPr>
  </w:style>
  <w:style w:type="paragraph" w:customStyle="1" w:styleId="p3">
    <w:name w:val="p3"/>
    <w:basedOn w:val="af1"/>
    <w:rsid w:val="00C03AF2"/>
    <w:pPr>
      <w:spacing w:before="100" w:beforeAutospacing="1" w:after="100" w:afterAutospacing="1"/>
    </w:pPr>
  </w:style>
  <w:style w:type="character" w:customStyle="1" w:styleId="s10">
    <w:name w:val="s1"/>
    <w:basedOn w:val="af2"/>
    <w:rsid w:val="00C03AF2"/>
  </w:style>
  <w:style w:type="character" w:customStyle="1" w:styleId="s3">
    <w:name w:val="s3"/>
    <w:basedOn w:val="af2"/>
    <w:rsid w:val="00C03AF2"/>
  </w:style>
  <w:style w:type="paragraph" w:customStyle="1" w:styleId="p5">
    <w:name w:val="p5"/>
    <w:basedOn w:val="af1"/>
    <w:rsid w:val="00C03AF2"/>
    <w:pPr>
      <w:spacing w:before="100" w:beforeAutospacing="1" w:after="100" w:afterAutospacing="1"/>
    </w:pPr>
  </w:style>
  <w:style w:type="paragraph" w:customStyle="1" w:styleId="consplusnormal1">
    <w:name w:val="consplusnormal"/>
    <w:basedOn w:val="af1"/>
    <w:uiPriority w:val="99"/>
    <w:rsid w:val="00A3635E"/>
    <w:pPr>
      <w:spacing w:before="100" w:beforeAutospacing="1" w:after="100" w:afterAutospacing="1"/>
    </w:pPr>
  </w:style>
  <w:style w:type="character" w:styleId="afffffb">
    <w:name w:val="Intense Emphasis"/>
    <w:uiPriority w:val="21"/>
    <w:qFormat/>
    <w:rsid w:val="00A3635E"/>
    <w:rPr>
      <w:b/>
      <w:bCs/>
      <w:i/>
      <w:iCs/>
      <w:color w:val="4F81BD"/>
    </w:rPr>
  </w:style>
  <w:style w:type="numbering" w:customStyle="1" w:styleId="200">
    <w:name w:val="Нет списка20"/>
    <w:next w:val="af4"/>
    <w:uiPriority w:val="99"/>
    <w:semiHidden/>
    <w:unhideWhenUsed/>
    <w:rsid w:val="003A59D1"/>
  </w:style>
  <w:style w:type="paragraph" w:styleId="afffffc">
    <w:name w:val="Body Text First Indent"/>
    <w:basedOn w:val="af5"/>
    <w:link w:val="afffffd"/>
    <w:rsid w:val="00B30B0C"/>
    <w:pPr>
      <w:spacing w:after="120"/>
      <w:ind w:firstLine="210"/>
      <w:jc w:val="left"/>
    </w:pPr>
    <w:rPr>
      <w:b w:val="0"/>
      <w:bCs w:val="0"/>
      <w:sz w:val="24"/>
    </w:rPr>
  </w:style>
  <w:style w:type="character" w:customStyle="1" w:styleId="afffffd">
    <w:name w:val="Красная строка Знак"/>
    <w:basedOn w:val="af6"/>
    <w:link w:val="afffffc"/>
    <w:rsid w:val="00B30B0C"/>
    <w:rPr>
      <w:rFonts w:ascii="Times New Roman" w:eastAsia="Times New Roman" w:hAnsi="Times New Roman" w:cs="Times New Roman"/>
      <w:b w:val="0"/>
      <w:bCs w:val="0"/>
      <w:sz w:val="24"/>
      <w:szCs w:val="24"/>
      <w:lang w:eastAsia="ru-RU"/>
    </w:rPr>
  </w:style>
  <w:style w:type="numbering" w:customStyle="1" w:styleId="213">
    <w:name w:val="Нет списка21"/>
    <w:next w:val="af4"/>
    <w:uiPriority w:val="99"/>
    <w:semiHidden/>
    <w:unhideWhenUsed/>
    <w:rsid w:val="008C28D8"/>
  </w:style>
  <w:style w:type="character" w:customStyle="1" w:styleId="FontStyle14">
    <w:name w:val="Font Style14"/>
    <w:basedOn w:val="af2"/>
    <w:rsid w:val="008C28D8"/>
    <w:rPr>
      <w:rFonts w:ascii="Times New Roman" w:hAnsi="Times New Roman" w:cs="Times New Roman"/>
      <w:sz w:val="26"/>
      <w:szCs w:val="26"/>
    </w:rPr>
  </w:style>
  <w:style w:type="table" w:customStyle="1" w:styleId="171">
    <w:name w:val="Сетка таблицы17"/>
    <w:basedOn w:val="af3"/>
    <w:next w:val="affa"/>
    <w:uiPriority w:val="59"/>
    <w:rsid w:val="008C2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
    <w:name w:val="Без интервала5"/>
    <w:rsid w:val="00F624BE"/>
    <w:pPr>
      <w:widowControl w:val="0"/>
      <w:suppressAutoHyphens/>
    </w:pPr>
    <w:rPr>
      <w:rFonts w:ascii="Calibri" w:eastAsia="DejaVu Sans" w:hAnsi="Calibri" w:cs="Times New Roman"/>
      <w:kern w:val="2"/>
      <w:lang w:eastAsia="ar-SA"/>
    </w:rPr>
  </w:style>
  <w:style w:type="numbering" w:customStyle="1" w:styleId="220">
    <w:name w:val="Нет списка22"/>
    <w:next w:val="af4"/>
    <w:uiPriority w:val="99"/>
    <w:semiHidden/>
    <w:unhideWhenUsed/>
    <w:rsid w:val="002B7555"/>
  </w:style>
  <w:style w:type="paragraph" w:customStyle="1" w:styleId="afffffe">
    <w:name w:val="Текст (лев. подпись)"/>
    <w:basedOn w:val="af1"/>
    <w:next w:val="af1"/>
    <w:rsid w:val="002B7555"/>
    <w:pPr>
      <w:widowControl w:val="0"/>
      <w:autoSpaceDE w:val="0"/>
      <w:autoSpaceDN w:val="0"/>
      <w:adjustRightInd w:val="0"/>
    </w:pPr>
    <w:rPr>
      <w:rFonts w:ascii="Arial" w:hAnsi="Arial"/>
      <w:sz w:val="20"/>
      <w:szCs w:val="20"/>
    </w:rPr>
  </w:style>
  <w:style w:type="paragraph" w:customStyle="1" w:styleId="affffff">
    <w:name w:val="Текст (прав. подпись)"/>
    <w:basedOn w:val="af1"/>
    <w:next w:val="af1"/>
    <w:rsid w:val="002B7555"/>
    <w:pPr>
      <w:widowControl w:val="0"/>
      <w:autoSpaceDE w:val="0"/>
      <w:autoSpaceDN w:val="0"/>
      <w:adjustRightInd w:val="0"/>
      <w:jc w:val="right"/>
    </w:pPr>
    <w:rPr>
      <w:rFonts w:ascii="Arial" w:hAnsi="Arial"/>
      <w:sz w:val="20"/>
      <w:szCs w:val="20"/>
    </w:rPr>
  </w:style>
  <w:style w:type="table" w:customStyle="1" w:styleId="181">
    <w:name w:val="Сетка таблицы18"/>
    <w:basedOn w:val="af3"/>
    <w:next w:val="affa"/>
    <w:rsid w:val="002B7555"/>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Таб1"/>
    <w:basedOn w:val="af1"/>
    <w:link w:val="1Char"/>
    <w:qFormat/>
    <w:rsid w:val="002B7555"/>
    <w:pPr>
      <w:jc w:val="both"/>
    </w:pPr>
    <w:rPr>
      <w:sz w:val="28"/>
      <w:lang w:eastAsia="en-US"/>
    </w:rPr>
  </w:style>
  <w:style w:type="character" w:customStyle="1" w:styleId="1Char">
    <w:name w:val="Таб1 Char"/>
    <w:link w:val="1ff3"/>
    <w:rsid w:val="002B7555"/>
    <w:rPr>
      <w:rFonts w:ascii="Times New Roman" w:eastAsia="Times New Roman" w:hAnsi="Times New Roman" w:cs="Times New Roman"/>
      <w:sz w:val="28"/>
      <w:szCs w:val="24"/>
    </w:rPr>
  </w:style>
  <w:style w:type="paragraph" w:customStyle="1" w:styleId="affffff0">
    <w:name w:val="Игорь"/>
    <w:basedOn w:val="af1"/>
    <w:rsid w:val="002B7555"/>
    <w:pPr>
      <w:ind w:right="-1" w:firstLine="709"/>
      <w:jc w:val="both"/>
    </w:pPr>
    <w:rPr>
      <w:color w:val="000080"/>
      <w:sz w:val="28"/>
      <w:szCs w:val="20"/>
    </w:rPr>
  </w:style>
  <w:style w:type="numbering" w:customStyle="1" w:styleId="230">
    <w:name w:val="Нет списка23"/>
    <w:next w:val="af4"/>
    <w:uiPriority w:val="99"/>
    <w:semiHidden/>
    <w:unhideWhenUsed/>
    <w:rsid w:val="00BC4B3A"/>
  </w:style>
  <w:style w:type="paragraph" w:customStyle="1" w:styleId="46">
    <w:name w:val="Обычный4"/>
    <w:rsid w:val="00B71E22"/>
    <w:pPr>
      <w:spacing w:after="0" w:line="240" w:lineRule="auto"/>
      <w:jc w:val="both"/>
    </w:pPr>
    <w:rPr>
      <w:rFonts w:ascii="Times New Roman" w:eastAsia="Times New Roman" w:hAnsi="Times New Roman" w:cs="Times New Roman"/>
      <w:sz w:val="28"/>
      <w:szCs w:val="20"/>
      <w:lang w:eastAsia="ru-RU"/>
    </w:rPr>
  </w:style>
  <w:style w:type="paragraph" w:customStyle="1" w:styleId="2f4">
    <w:name w:val="Название2"/>
    <w:basedOn w:val="46"/>
    <w:rsid w:val="00B71E22"/>
    <w:pPr>
      <w:jc w:val="center"/>
    </w:pPr>
    <w:rPr>
      <w:rFonts w:ascii="Arial" w:hAnsi="Arial"/>
      <w:sz w:val="24"/>
    </w:rPr>
  </w:style>
  <w:style w:type="paragraph" w:customStyle="1" w:styleId="221">
    <w:name w:val="Заголовок 22"/>
    <w:basedOn w:val="46"/>
    <w:next w:val="46"/>
    <w:rsid w:val="00B71E22"/>
    <w:pPr>
      <w:keepNext/>
      <w:jc w:val="center"/>
      <w:outlineLvl w:val="1"/>
    </w:pPr>
    <w:rPr>
      <w:rFonts w:ascii="Arial" w:hAnsi="Arial"/>
      <w:sz w:val="24"/>
    </w:rPr>
  </w:style>
  <w:style w:type="paragraph" w:customStyle="1" w:styleId="320">
    <w:name w:val="Основной текст 32"/>
    <w:basedOn w:val="46"/>
    <w:rsid w:val="00B71E22"/>
    <w:pPr>
      <w:jc w:val="left"/>
    </w:pPr>
    <w:rPr>
      <w:rFonts w:ascii="Arial" w:hAnsi="Arial"/>
      <w:color w:val="FF0000"/>
    </w:rPr>
  </w:style>
  <w:style w:type="character" w:customStyle="1" w:styleId="affe">
    <w:name w:val="Обычный (Интернет) Знак"/>
    <w:aliases w:val="Обычный (Web) Знак, Знак Знак10 Знак,Обычный (веб)3 Знак,Обычный (Web)1 Знак,Обычный (веб) Знак Знак Знак,Обычный (Web) Знак Знак Знак Знак"/>
    <w:link w:val="affd"/>
    <w:uiPriority w:val="99"/>
    <w:locked/>
    <w:rsid w:val="00B71E22"/>
    <w:rPr>
      <w:rFonts w:ascii="Times New Roman" w:eastAsia="Times New Roman" w:hAnsi="Times New Roman" w:cs="Times New Roman"/>
      <w:sz w:val="24"/>
      <w:szCs w:val="24"/>
      <w:lang w:eastAsia="ru-RU"/>
    </w:rPr>
  </w:style>
  <w:style w:type="character" w:customStyle="1" w:styleId="2f5">
    <w:name w:val="Основной текст Знак2"/>
    <w:aliases w:val="Основной текст1 Знак,bt Знак,Основной текст Знак1 Знак"/>
    <w:locked/>
    <w:rsid w:val="00B71E22"/>
    <w:rPr>
      <w:rFonts w:ascii="Courier New" w:hAnsi="Courier New"/>
      <w:sz w:val="24"/>
    </w:rPr>
  </w:style>
  <w:style w:type="paragraph" w:customStyle="1" w:styleId="BodyText211BodyTextIndent">
    <w:name w:val="Body Text 2.Мой Заголовок 1.Основной текст 1.Нумерованный список !!.Надин стиль.Body Text Indent"/>
    <w:basedOn w:val="af1"/>
    <w:uiPriority w:val="99"/>
    <w:rsid w:val="00B71E22"/>
    <w:pPr>
      <w:autoSpaceDE w:val="0"/>
      <w:autoSpaceDN w:val="0"/>
      <w:jc w:val="both"/>
    </w:pPr>
    <w:rPr>
      <w:sz w:val="28"/>
      <w:szCs w:val="28"/>
    </w:rPr>
  </w:style>
  <w:style w:type="character" w:customStyle="1" w:styleId="Pro-text">
    <w:name w:val="Pro-text Знак Знак Знак"/>
    <w:link w:val="Pro-text0"/>
    <w:locked/>
    <w:rsid w:val="00B71E22"/>
    <w:rPr>
      <w:rFonts w:ascii="Georgia" w:hAnsi="Georgia"/>
      <w:szCs w:val="24"/>
      <w:lang w:val="en-US" w:bidi="en-US"/>
    </w:rPr>
  </w:style>
  <w:style w:type="paragraph" w:customStyle="1" w:styleId="Pro-text0">
    <w:name w:val="Pro-text Знак Знак"/>
    <w:basedOn w:val="af1"/>
    <w:link w:val="Pro-text"/>
    <w:rsid w:val="00B71E22"/>
    <w:pPr>
      <w:spacing w:before="120" w:line="288" w:lineRule="auto"/>
      <w:ind w:left="1200"/>
      <w:jc w:val="both"/>
    </w:pPr>
    <w:rPr>
      <w:rFonts w:ascii="Georgia" w:eastAsiaTheme="minorHAnsi" w:hAnsi="Georgia" w:cstheme="minorBidi"/>
      <w:sz w:val="22"/>
      <w:lang w:val="en-US" w:eastAsia="en-US" w:bidi="en-US"/>
    </w:rPr>
  </w:style>
  <w:style w:type="character" w:customStyle="1" w:styleId="affffff1">
    <w:name w:val="Осн.текст Знак"/>
    <w:link w:val="affffff2"/>
    <w:locked/>
    <w:rsid w:val="00B71E22"/>
    <w:rPr>
      <w:rFonts w:ascii="Arial" w:hAnsi="Arial" w:cs="Arial"/>
    </w:rPr>
  </w:style>
  <w:style w:type="paragraph" w:customStyle="1" w:styleId="affffff2">
    <w:name w:val="Осн.текст"/>
    <w:basedOn w:val="af1"/>
    <w:link w:val="affffff1"/>
    <w:rsid w:val="00B71E22"/>
    <w:pPr>
      <w:spacing w:line="288" w:lineRule="auto"/>
      <w:ind w:right="792" w:firstLine="720"/>
      <w:jc w:val="both"/>
    </w:pPr>
    <w:rPr>
      <w:rFonts w:ascii="Arial" w:eastAsiaTheme="minorHAnsi" w:hAnsi="Arial" w:cs="Arial"/>
      <w:sz w:val="22"/>
      <w:szCs w:val="22"/>
      <w:lang w:eastAsia="en-US"/>
    </w:rPr>
  </w:style>
  <w:style w:type="character" w:customStyle="1" w:styleId="CharChar4">
    <w:name w:val="Char Char4 Знак Знак Знак Знак"/>
    <w:link w:val="CharChar40"/>
    <w:locked/>
    <w:rsid w:val="00B71E22"/>
    <w:rPr>
      <w:rFonts w:ascii="Verdana" w:hAnsi="Verdana"/>
      <w:lang w:val="en-US"/>
    </w:rPr>
  </w:style>
  <w:style w:type="paragraph" w:customStyle="1" w:styleId="CharChar40">
    <w:name w:val="Char Char4 Знак Знак Знак"/>
    <w:basedOn w:val="af1"/>
    <w:link w:val="CharChar4"/>
    <w:rsid w:val="00B71E22"/>
    <w:pPr>
      <w:spacing w:after="160" w:line="240" w:lineRule="exact"/>
    </w:pPr>
    <w:rPr>
      <w:rFonts w:ascii="Verdana" w:eastAsiaTheme="minorHAnsi" w:hAnsi="Verdana" w:cstheme="minorBidi"/>
      <w:sz w:val="22"/>
      <w:szCs w:val="22"/>
      <w:lang w:val="en-US" w:eastAsia="en-US"/>
    </w:rPr>
  </w:style>
  <w:style w:type="paragraph" w:customStyle="1" w:styleId="2f6">
    <w:name w:val="Знак2"/>
    <w:basedOn w:val="af1"/>
    <w:rsid w:val="00B71E22"/>
    <w:pPr>
      <w:spacing w:after="160" w:line="240" w:lineRule="exact"/>
    </w:pPr>
    <w:rPr>
      <w:rFonts w:ascii="Verdana" w:hAnsi="Verdana"/>
      <w:sz w:val="20"/>
      <w:szCs w:val="20"/>
      <w:lang w:val="en-US" w:eastAsia="en-US"/>
    </w:rPr>
  </w:style>
  <w:style w:type="paragraph" w:customStyle="1" w:styleId="affffff3">
    <w:name w:val="Знак Знак Знак Знак"/>
    <w:basedOn w:val="af1"/>
    <w:uiPriority w:val="99"/>
    <w:rsid w:val="00B71E22"/>
    <w:pPr>
      <w:spacing w:after="160" w:line="240" w:lineRule="exact"/>
    </w:pPr>
    <w:rPr>
      <w:rFonts w:ascii="Verdana" w:hAnsi="Verdana"/>
      <w:sz w:val="20"/>
      <w:szCs w:val="20"/>
      <w:lang w:val="en-US" w:eastAsia="en-US"/>
    </w:rPr>
  </w:style>
  <w:style w:type="character" w:customStyle="1" w:styleId="affffff4">
    <w:name w:val="Обычный ~ Марк Знак"/>
    <w:link w:val="affffff5"/>
    <w:locked/>
    <w:rsid w:val="00B71E22"/>
    <w:rPr>
      <w:rFonts w:ascii="Cambria" w:eastAsia="Calibri" w:hAnsi="Cambria"/>
      <w:sz w:val="24"/>
      <w:szCs w:val="24"/>
    </w:rPr>
  </w:style>
  <w:style w:type="paragraph" w:customStyle="1" w:styleId="affffff5">
    <w:name w:val="Обычный ~ Марк"/>
    <w:basedOn w:val="af1"/>
    <w:link w:val="affffff4"/>
    <w:autoRedefine/>
    <w:rsid w:val="00B71E22"/>
    <w:pPr>
      <w:framePr w:hSpace="180" w:wrap="around" w:hAnchor="margin" w:xAlign="center" w:y="644"/>
      <w:spacing w:after="60" w:line="280" w:lineRule="exact"/>
      <w:ind w:left="21"/>
    </w:pPr>
    <w:rPr>
      <w:rFonts w:ascii="Cambria" w:eastAsia="Calibri" w:hAnsi="Cambria" w:cstheme="minorBidi"/>
      <w:lang w:eastAsia="en-US"/>
    </w:rPr>
  </w:style>
  <w:style w:type="paragraph" w:customStyle="1" w:styleId="214">
    <w:name w:val="Основной текст с отступом 21"/>
    <w:basedOn w:val="af1"/>
    <w:rsid w:val="00B71E22"/>
    <w:pPr>
      <w:widowControl w:val="0"/>
      <w:suppressAutoHyphens/>
      <w:spacing w:after="120" w:line="480" w:lineRule="auto"/>
      <w:ind w:left="283"/>
    </w:pPr>
    <w:rPr>
      <w:rFonts w:eastAsia="Arial Unicode MS"/>
      <w:kern w:val="2"/>
    </w:rPr>
  </w:style>
  <w:style w:type="paragraph" w:styleId="1ff4">
    <w:name w:val="toc 1"/>
    <w:basedOn w:val="af1"/>
    <w:next w:val="af1"/>
    <w:link w:val="1ff5"/>
    <w:autoRedefine/>
    <w:uiPriority w:val="39"/>
    <w:qFormat/>
    <w:rsid w:val="00B71E22"/>
    <w:pPr>
      <w:tabs>
        <w:tab w:val="right" w:leader="dot" w:pos="9911"/>
      </w:tabs>
    </w:pPr>
  </w:style>
  <w:style w:type="paragraph" w:styleId="2f7">
    <w:name w:val="toc 2"/>
    <w:basedOn w:val="af1"/>
    <w:next w:val="af1"/>
    <w:autoRedefine/>
    <w:uiPriority w:val="39"/>
    <w:qFormat/>
    <w:rsid w:val="00B71E22"/>
    <w:pPr>
      <w:tabs>
        <w:tab w:val="right" w:leader="dot" w:pos="9911"/>
      </w:tabs>
      <w:spacing w:line="360" w:lineRule="auto"/>
      <w:ind w:firstLine="284"/>
    </w:pPr>
    <w:rPr>
      <w:noProof/>
      <w:sz w:val="28"/>
      <w:szCs w:val="28"/>
    </w:rPr>
  </w:style>
  <w:style w:type="paragraph" w:customStyle="1" w:styleId="a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f1"/>
    <w:autoRedefine/>
    <w:rsid w:val="00B71E22"/>
    <w:pPr>
      <w:tabs>
        <w:tab w:val="left" w:pos="2160"/>
      </w:tabs>
      <w:spacing w:before="120" w:line="240" w:lineRule="exact"/>
      <w:jc w:val="both"/>
    </w:pPr>
    <w:rPr>
      <w:noProof/>
      <w:lang w:val="en-US"/>
    </w:rPr>
  </w:style>
  <w:style w:type="character" w:customStyle="1" w:styleId="ConsPlusNormal0">
    <w:name w:val="ConsPlusNormal Знак"/>
    <w:link w:val="ConsPlusNormal"/>
    <w:uiPriority w:val="99"/>
    <w:locked/>
    <w:rsid w:val="00B71E22"/>
    <w:rPr>
      <w:rFonts w:ascii="Arial" w:eastAsia="Times New Roman" w:hAnsi="Arial" w:cs="Arial"/>
      <w:sz w:val="20"/>
      <w:szCs w:val="20"/>
      <w:lang w:eastAsia="ru-RU"/>
    </w:rPr>
  </w:style>
  <w:style w:type="character" w:customStyle="1" w:styleId="311">
    <w:name w:val="Основной текст с отступом 3 Знак1"/>
    <w:rsid w:val="00B71E22"/>
    <w:rPr>
      <w:sz w:val="16"/>
      <w:szCs w:val="16"/>
    </w:rPr>
  </w:style>
  <w:style w:type="character" w:customStyle="1" w:styleId="215">
    <w:name w:val="Основной текст 2 Знак1"/>
    <w:aliases w:val="Мой Заголовок 1 Знак1"/>
    <w:uiPriority w:val="99"/>
    <w:rsid w:val="00B71E22"/>
  </w:style>
  <w:style w:type="character" w:customStyle="1" w:styleId="1ff6">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rsid w:val="00B71E22"/>
    <w:rPr>
      <w:sz w:val="24"/>
      <w:szCs w:val="24"/>
    </w:rPr>
  </w:style>
  <w:style w:type="character" w:customStyle="1" w:styleId="FontStyle16">
    <w:name w:val="Font Style16"/>
    <w:uiPriority w:val="99"/>
    <w:rsid w:val="00B71E22"/>
    <w:rPr>
      <w:rFonts w:ascii="Times New Roman" w:hAnsi="Times New Roman" w:cs="Times New Roman" w:hint="default"/>
      <w:b/>
      <w:bCs/>
      <w:sz w:val="26"/>
      <w:szCs w:val="26"/>
    </w:rPr>
  </w:style>
  <w:style w:type="paragraph" w:customStyle="1" w:styleId="headertext">
    <w:name w:val="headertext"/>
    <w:basedOn w:val="af1"/>
    <w:uiPriority w:val="99"/>
    <w:rsid w:val="00B71E22"/>
    <w:pPr>
      <w:spacing w:before="100" w:beforeAutospacing="1" w:after="100" w:afterAutospacing="1"/>
    </w:pPr>
    <w:rPr>
      <w:rFonts w:eastAsia="Calibri"/>
    </w:rPr>
  </w:style>
  <w:style w:type="character" w:styleId="affffff7">
    <w:name w:val="Subtle Emphasis"/>
    <w:uiPriority w:val="19"/>
    <w:qFormat/>
    <w:rsid w:val="00B71E22"/>
    <w:rPr>
      <w:i/>
      <w:iCs/>
      <w:color w:val="808080"/>
    </w:rPr>
  </w:style>
  <w:style w:type="numbering" w:customStyle="1" w:styleId="1110">
    <w:name w:val="Нет списка111"/>
    <w:next w:val="af4"/>
    <w:semiHidden/>
    <w:rsid w:val="00B71E22"/>
  </w:style>
  <w:style w:type="table" w:customStyle="1" w:styleId="216">
    <w:name w:val="Сетка таблицы21"/>
    <w:basedOn w:val="af3"/>
    <w:next w:val="affa"/>
    <w:uiPriority w:val="99"/>
    <w:rsid w:val="00B7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f3"/>
    <w:next w:val="affa"/>
    <w:uiPriority w:val="59"/>
    <w:rsid w:val="00B71E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1f9"/>
    <w:locked/>
    <w:rsid w:val="00B71E22"/>
    <w:rPr>
      <w:rFonts w:ascii="Calibri" w:eastAsia="Times New Roman" w:hAnsi="Calibri" w:cs="Times New Roman"/>
    </w:rPr>
  </w:style>
  <w:style w:type="character" w:customStyle="1" w:styleId="217">
    <w:name w:val="Основной текст с отступом 2 Знак1"/>
    <w:locked/>
    <w:rsid w:val="00B71E22"/>
    <w:rPr>
      <w:rFonts w:ascii="Times New Roman" w:eastAsia="Times New Roman" w:hAnsi="Times New Roman" w:cs="Times New Roman"/>
      <w:sz w:val="24"/>
      <w:szCs w:val="24"/>
      <w:lang w:eastAsia="ru-RU"/>
    </w:rPr>
  </w:style>
  <w:style w:type="paragraph" w:customStyle="1" w:styleId="affffff8">
    <w:name w:val="заг табл"/>
    <w:basedOn w:val="af1"/>
    <w:rsid w:val="00B71E22"/>
    <w:pPr>
      <w:spacing w:after="240" w:line="288" w:lineRule="auto"/>
      <w:jc w:val="center"/>
    </w:pPr>
    <w:rPr>
      <w:rFonts w:ascii="Arial" w:hAnsi="Arial" w:cs="Arial"/>
      <w:b/>
      <w:szCs w:val="20"/>
    </w:rPr>
  </w:style>
  <w:style w:type="character" w:customStyle="1" w:styleId="114">
    <w:name w:val="Основной текст 1 Знак Знак1"/>
    <w:locked/>
    <w:rsid w:val="00B71E22"/>
    <w:rPr>
      <w:sz w:val="24"/>
      <w:szCs w:val="24"/>
      <w:lang w:val="ru-RU" w:eastAsia="ru-RU" w:bidi="ar-SA"/>
    </w:rPr>
  </w:style>
  <w:style w:type="character" w:customStyle="1" w:styleId="affffff9">
    <w:name w:val="Цветовое выделение"/>
    <w:uiPriority w:val="99"/>
    <w:rsid w:val="00B71E22"/>
    <w:rPr>
      <w:b/>
      <w:bCs/>
      <w:color w:val="000080"/>
    </w:rPr>
  </w:style>
  <w:style w:type="character" w:customStyle="1" w:styleId="47">
    <w:name w:val="Знак Знак4"/>
    <w:rsid w:val="00B71E22"/>
    <w:rPr>
      <w:sz w:val="24"/>
      <w:szCs w:val="24"/>
      <w:lang w:val="ru-RU" w:eastAsia="ru-RU" w:bidi="ar-SA"/>
    </w:rPr>
  </w:style>
  <w:style w:type="paragraph" w:customStyle="1" w:styleId="2f8">
    <w:name w:val="Знак Знак Знак Знак2"/>
    <w:basedOn w:val="af1"/>
    <w:rsid w:val="00B71E22"/>
    <w:pPr>
      <w:spacing w:before="100" w:beforeAutospacing="1" w:after="100" w:afterAutospacing="1"/>
    </w:pPr>
    <w:rPr>
      <w:rFonts w:ascii="Tahoma" w:hAnsi="Tahoma"/>
      <w:sz w:val="20"/>
      <w:szCs w:val="20"/>
      <w:lang w:val="en-US" w:eastAsia="en-US"/>
    </w:rPr>
  </w:style>
  <w:style w:type="paragraph" w:customStyle="1" w:styleId="affffffa">
    <w:name w:val="Номер"/>
    <w:basedOn w:val="af1"/>
    <w:rsid w:val="00B71E22"/>
    <w:pPr>
      <w:jc w:val="center"/>
    </w:pPr>
    <w:rPr>
      <w:sz w:val="28"/>
      <w:szCs w:val="20"/>
    </w:rPr>
  </w:style>
  <w:style w:type="character" w:customStyle="1" w:styleId="affffffb">
    <w:name w:val="Знак Знак"/>
    <w:rsid w:val="00B71E22"/>
    <w:rPr>
      <w:sz w:val="16"/>
      <w:szCs w:val="16"/>
      <w:lang w:val="ru-RU" w:eastAsia="ru-RU" w:bidi="ar-SA"/>
    </w:rPr>
  </w:style>
  <w:style w:type="paragraph" w:customStyle="1" w:styleId="affffffc">
    <w:name w:val="Постановление"/>
    <w:basedOn w:val="af1"/>
    <w:rsid w:val="00B71E22"/>
    <w:pPr>
      <w:jc w:val="center"/>
    </w:pPr>
    <w:rPr>
      <w:spacing w:val="-14"/>
      <w:sz w:val="30"/>
      <w:szCs w:val="20"/>
    </w:rPr>
  </w:style>
  <w:style w:type="character" w:customStyle="1" w:styleId="2f9">
    <w:name w:val="Знак Знак2"/>
    <w:uiPriority w:val="99"/>
    <w:rsid w:val="00B71E22"/>
    <w:rPr>
      <w:sz w:val="24"/>
      <w:szCs w:val="24"/>
      <w:lang w:val="ru-RU" w:eastAsia="ru-RU" w:bidi="ar-SA"/>
    </w:rPr>
  </w:style>
  <w:style w:type="paragraph" w:customStyle="1" w:styleId="1ff7">
    <w:name w:val="Заголовок 1К"/>
    <w:basedOn w:val="af1"/>
    <w:autoRedefine/>
    <w:rsid w:val="00B71E22"/>
    <w:pPr>
      <w:ind w:right="-108"/>
    </w:pPr>
  </w:style>
  <w:style w:type="paragraph" w:customStyle="1" w:styleId="xl31">
    <w:name w:val="xl31"/>
    <w:basedOn w:val="af1"/>
    <w:rsid w:val="00B71E2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BodyText21">
    <w:name w:val="Body Text 21"/>
    <w:basedOn w:val="af1"/>
    <w:rsid w:val="00B71E22"/>
    <w:pPr>
      <w:overflowPunct w:val="0"/>
      <w:autoSpaceDE w:val="0"/>
      <w:autoSpaceDN w:val="0"/>
      <w:adjustRightInd w:val="0"/>
      <w:ind w:firstLine="720"/>
      <w:jc w:val="both"/>
    </w:pPr>
    <w:rPr>
      <w:sz w:val="28"/>
      <w:szCs w:val="20"/>
    </w:rPr>
  </w:style>
  <w:style w:type="paragraph" w:customStyle="1" w:styleId="FR1">
    <w:name w:val="FR1"/>
    <w:rsid w:val="00B71E22"/>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lang w:eastAsia="ru-RU"/>
    </w:rPr>
  </w:style>
  <w:style w:type="character" w:customStyle="1" w:styleId="1ff8">
    <w:name w:val="Текст Знак1"/>
    <w:uiPriority w:val="99"/>
    <w:rsid w:val="00B71E22"/>
    <w:rPr>
      <w:rFonts w:ascii="Courier New" w:hAnsi="Courier New" w:cs="Courier New"/>
    </w:rPr>
  </w:style>
  <w:style w:type="character" w:customStyle="1" w:styleId="FontStyle11">
    <w:name w:val="Font Style11"/>
    <w:uiPriority w:val="99"/>
    <w:rsid w:val="00B71E22"/>
    <w:rPr>
      <w:rFonts w:ascii="Times New Roman" w:hAnsi="Times New Roman" w:cs="Times New Roman"/>
      <w:sz w:val="26"/>
      <w:szCs w:val="26"/>
    </w:rPr>
  </w:style>
  <w:style w:type="character" w:customStyle="1" w:styleId="3f0">
    <w:name w:val="Знак Знак3"/>
    <w:locked/>
    <w:rsid w:val="00B71E22"/>
    <w:rPr>
      <w:sz w:val="24"/>
      <w:szCs w:val="24"/>
      <w:lang w:val="ru-RU" w:eastAsia="ru-RU" w:bidi="ar-SA"/>
    </w:rPr>
  </w:style>
  <w:style w:type="character" w:customStyle="1" w:styleId="news-text">
    <w:name w:val="news-text"/>
    <w:rsid w:val="00B71E22"/>
  </w:style>
  <w:style w:type="paragraph" w:customStyle="1" w:styleId="1ff9">
    <w:name w:val="Знак Знак Знак1 Знак Знак Знак Знак Знак Знак Знак Знак"/>
    <w:basedOn w:val="af1"/>
    <w:rsid w:val="00B71E22"/>
    <w:pPr>
      <w:spacing w:before="100" w:beforeAutospacing="1" w:after="100" w:afterAutospacing="1"/>
    </w:pPr>
    <w:rPr>
      <w:rFonts w:ascii="Tahoma" w:hAnsi="Tahoma"/>
      <w:sz w:val="20"/>
      <w:szCs w:val="20"/>
      <w:lang w:val="en-US" w:eastAsia="en-US"/>
    </w:rPr>
  </w:style>
  <w:style w:type="character" w:customStyle="1" w:styleId="73">
    <w:name w:val="Знак Знак7"/>
    <w:locked/>
    <w:rsid w:val="00B71E22"/>
    <w:rPr>
      <w:sz w:val="24"/>
      <w:szCs w:val="24"/>
      <w:lang w:val="ru-RU" w:eastAsia="ru-RU" w:bidi="ar-SA"/>
    </w:rPr>
  </w:style>
  <w:style w:type="character" w:customStyle="1" w:styleId="FontStyle12">
    <w:name w:val="Font Style12"/>
    <w:uiPriority w:val="99"/>
    <w:rsid w:val="00B71E22"/>
    <w:rPr>
      <w:rFonts w:ascii="Times New Roman" w:hAnsi="Times New Roman" w:cs="Times New Roman"/>
      <w:sz w:val="24"/>
      <w:szCs w:val="24"/>
    </w:rPr>
  </w:style>
  <w:style w:type="character" w:customStyle="1" w:styleId="dash0410043104370430044600200441043f04380441043a0430char">
    <w:name w:val="dash0410_0431_0437_0430_0446_0020_0441_043f_0438_0441_043a_0430__char"/>
    <w:rsid w:val="00B71E22"/>
    <w:rPr>
      <w:rFonts w:cs="Times New Roman"/>
    </w:rPr>
  </w:style>
  <w:style w:type="paragraph" w:customStyle="1" w:styleId="affffffd">
    <w:name w:val="основной"/>
    <w:basedOn w:val="af1"/>
    <w:rsid w:val="00B71E22"/>
    <w:pPr>
      <w:ind w:firstLine="567"/>
      <w:jc w:val="both"/>
    </w:pPr>
    <w:rPr>
      <w:sz w:val="28"/>
      <w:szCs w:val="20"/>
    </w:rPr>
  </w:style>
  <w:style w:type="paragraph" w:customStyle="1" w:styleId="affffffe">
    <w:name w:val="Текстовый блок"/>
    <w:rsid w:val="00B71E22"/>
    <w:pPr>
      <w:spacing w:after="0" w:line="240" w:lineRule="auto"/>
    </w:pPr>
    <w:rPr>
      <w:rFonts w:ascii="Helvetica" w:eastAsia="ヒラギノ角ゴ Pro W3" w:hAnsi="Helvetica" w:cs="Times New Roman"/>
      <w:color w:val="000000"/>
      <w:sz w:val="24"/>
      <w:szCs w:val="20"/>
      <w:lang w:eastAsia="ru-RU"/>
    </w:rPr>
  </w:style>
  <w:style w:type="paragraph" w:customStyle="1" w:styleId="s4-wptoptable1">
    <w:name w:val="s4-wptoptable1"/>
    <w:basedOn w:val="af1"/>
    <w:rsid w:val="00B71E22"/>
    <w:pPr>
      <w:spacing w:before="100" w:beforeAutospacing="1" w:after="100" w:afterAutospacing="1"/>
    </w:pPr>
  </w:style>
  <w:style w:type="character" w:customStyle="1" w:styleId="12pt">
    <w:name w:val="Основной текст + 12 pt"/>
    <w:rsid w:val="00B71E22"/>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B71E22"/>
    <w:rPr>
      <w:rFonts w:ascii="Times New Roman" w:eastAsia="Times New Roman" w:hAnsi="Times New Roman" w:cs="Times New Roman"/>
      <w:sz w:val="28"/>
      <w:szCs w:val="28"/>
      <w:shd w:val="clear" w:color="auto" w:fill="FFFFFF"/>
    </w:rPr>
  </w:style>
  <w:style w:type="paragraph" w:customStyle="1" w:styleId="afffffff">
    <w:name w:val="Текст в заданном формате"/>
    <w:basedOn w:val="af1"/>
    <w:rsid w:val="00B71E22"/>
    <w:pPr>
      <w:widowControl w:val="0"/>
      <w:suppressAutoHyphens/>
    </w:pPr>
    <w:rPr>
      <w:rFonts w:ascii="Courier New" w:eastAsia="NSimSun" w:hAnsi="Courier New" w:cs="Courier New"/>
      <w:sz w:val="20"/>
      <w:szCs w:val="20"/>
      <w:lang w:val="de-DE" w:eastAsia="hi-IN" w:bidi="hi-IN"/>
    </w:rPr>
  </w:style>
  <w:style w:type="paragraph" w:styleId="afffffff0">
    <w:name w:val="TOC Heading"/>
    <w:basedOn w:val="13"/>
    <w:next w:val="af1"/>
    <w:uiPriority w:val="39"/>
    <w:unhideWhenUsed/>
    <w:qFormat/>
    <w:rsid w:val="00B71E22"/>
    <w:pPr>
      <w:keepLines/>
      <w:spacing w:before="480" w:line="276" w:lineRule="auto"/>
      <w:outlineLvl w:val="9"/>
    </w:pPr>
    <w:rPr>
      <w:rFonts w:ascii="Cambria" w:hAnsi="Cambria"/>
      <w:b/>
      <w:bCs/>
      <w:color w:val="365F91"/>
      <w:szCs w:val="28"/>
    </w:rPr>
  </w:style>
  <w:style w:type="paragraph" w:styleId="3f1">
    <w:name w:val="toc 3"/>
    <w:basedOn w:val="af1"/>
    <w:next w:val="af1"/>
    <w:autoRedefine/>
    <w:uiPriority w:val="39"/>
    <w:unhideWhenUsed/>
    <w:qFormat/>
    <w:rsid w:val="00B71E22"/>
    <w:pPr>
      <w:tabs>
        <w:tab w:val="right" w:leader="dot" w:pos="9911"/>
      </w:tabs>
      <w:spacing w:after="100"/>
      <w:ind w:firstLine="284"/>
    </w:pPr>
    <w:rPr>
      <w:noProof/>
      <w:sz w:val="28"/>
      <w:szCs w:val="28"/>
    </w:rPr>
  </w:style>
  <w:style w:type="character" w:customStyle="1" w:styleId="aff7">
    <w:name w:val="Без интервала Знак"/>
    <w:aliases w:val="Без интервала Стандарт Знак,No Spacing Знак"/>
    <w:link w:val="aff6"/>
    <w:uiPriority w:val="1"/>
    <w:locked/>
    <w:rsid w:val="00B71E22"/>
    <w:rPr>
      <w:rFonts w:ascii="Calibri" w:eastAsia="Calibri" w:hAnsi="Calibri" w:cs="Times New Roman"/>
    </w:rPr>
  </w:style>
  <w:style w:type="paragraph" w:customStyle="1" w:styleId="1ffa">
    <w:name w:val="Дата1"/>
    <w:basedOn w:val="af1"/>
    <w:rsid w:val="00B71E22"/>
    <w:pPr>
      <w:spacing w:before="100" w:beforeAutospacing="1" w:after="100" w:afterAutospacing="1"/>
    </w:pPr>
  </w:style>
  <w:style w:type="character" w:customStyle="1" w:styleId="1ffb">
    <w:name w:val="Заголовок Знак1"/>
    <w:uiPriority w:val="10"/>
    <w:rsid w:val="00B71E22"/>
    <w:rPr>
      <w:rFonts w:ascii="Cambria" w:eastAsia="Times New Roman" w:hAnsi="Cambria" w:cs="Times New Roman"/>
      <w:spacing w:val="-10"/>
      <w:kern w:val="28"/>
      <w:sz w:val="56"/>
      <w:szCs w:val="56"/>
    </w:rPr>
  </w:style>
  <w:style w:type="character" w:styleId="afffffff1">
    <w:name w:val="Subtle Reference"/>
    <w:uiPriority w:val="31"/>
    <w:qFormat/>
    <w:rsid w:val="00B71E22"/>
    <w:rPr>
      <w:smallCaps/>
      <w:color w:val="C0504D"/>
      <w:u w:val="single"/>
    </w:rPr>
  </w:style>
  <w:style w:type="character" w:styleId="afffffff2">
    <w:name w:val="Intense Reference"/>
    <w:uiPriority w:val="32"/>
    <w:qFormat/>
    <w:rsid w:val="00B71E22"/>
    <w:rPr>
      <w:b/>
      <w:bCs/>
      <w:smallCaps/>
      <w:color w:val="C0504D"/>
      <w:spacing w:val="5"/>
      <w:u w:val="single"/>
    </w:rPr>
  </w:style>
  <w:style w:type="character" w:styleId="afffffff3">
    <w:name w:val="Book Title"/>
    <w:uiPriority w:val="33"/>
    <w:qFormat/>
    <w:rsid w:val="00B71E22"/>
    <w:rPr>
      <w:b/>
      <w:bCs/>
      <w:smallCaps/>
      <w:spacing w:val="5"/>
    </w:rPr>
  </w:style>
  <w:style w:type="table" w:customStyle="1" w:styleId="191">
    <w:name w:val="Сетка таблицы19"/>
    <w:basedOn w:val="af3"/>
    <w:next w:val="affa"/>
    <w:uiPriority w:val="59"/>
    <w:rsid w:val="00F72ADB"/>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40">
    <w:name w:val="Нет списка24"/>
    <w:next w:val="af4"/>
    <w:uiPriority w:val="99"/>
    <w:semiHidden/>
    <w:unhideWhenUsed/>
    <w:rsid w:val="000D4B0E"/>
  </w:style>
  <w:style w:type="character" w:customStyle="1" w:styleId="1ffc">
    <w:name w:val="Текст примечания Знак1"/>
    <w:basedOn w:val="af2"/>
    <w:uiPriority w:val="99"/>
    <w:semiHidden/>
    <w:rsid w:val="000D4B0E"/>
    <w:rPr>
      <w:rFonts w:asciiTheme="minorHAnsi" w:eastAsiaTheme="minorHAnsi" w:hAnsiTheme="minorHAnsi" w:cstheme="minorBidi"/>
      <w:lang w:eastAsia="en-US"/>
    </w:rPr>
  </w:style>
  <w:style w:type="character" w:customStyle="1" w:styleId="1ffd">
    <w:name w:val="Тема примечания Знак1"/>
    <w:basedOn w:val="1ffc"/>
    <w:uiPriority w:val="99"/>
    <w:semiHidden/>
    <w:rsid w:val="000D4B0E"/>
    <w:rPr>
      <w:rFonts w:asciiTheme="minorHAnsi" w:eastAsiaTheme="minorHAnsi" w:hAnsiTheme="minorHAnsi" w:cstheme="minorBidi"/>
      <w:b/>
      <w:bCs/>
      <w:lang w:eastAsia="en-US"/>
    </w:rPr>
  </w:style>
  <w:style w:type="numbering" w:customStyle="1" w:styleId="250">
    <w:name w:val="Нет списка25"/>
    <w:next w:val="af4"/>
    <w:uiPriority w:val="99"/>
    <w:semiHidden/>
    <w:unhideWhenUsed/>
    <w:rsid w:val="004D7BFA"/>
  </w:style>
  <w:style w:type="paragraph" w:styleId="afffffff4">
    <w:name w:val="Document Map"/>
    <w:basedOn w:val="af1"/>
    <w:link w:val="afffffff5"/>
    <w:uiPriority w:val="99"/>
    <w:rsid w:val="004D7BFA"/>
    <w:pPr>
      <w:shd w:val="clear" w:color="auto" w:fill="000080"/>
    </w:pPr>
    <w:rPr>
      <w:rFonts w:ascii="Tahoma" w:hAnsi="Tahoma" w:cs="Tahoma"/>
      <w:sz w:val="20"/>
      <w:szCs w:val="20"/>
      <w:lang w:val="en-US"/>
    </w:rPr>
  </w:style>
  <w:style w:type="character" w:customStyle="1" w:styleId="afffffff5">
    <w:name w:val="Схема документа Знак"/>
    <w:basedOn w:val="af2"/>
    <w:link w:val="afffffff4"/>
    <w:uiPriority w:val="99"/>
    <w:rsid w:val="004D7BFA"/>
    <w:rPr>
      <w:rFonts w:ascii="Tahoma" w:eastAsia="Times New Roman" w:hAnsi="Tahoma" w:cs="Tahoma"/>
      <w:sz w:val="20"/>
      <w:szCs w:val="20"/>
      <w:shd w:val="clear" w:color="auto" w:fill="000080"/>
      <w:lang w:val="en-US" w:eastAsia="ru-RU"/>
    </w:rPr>
  </w:style>
  <w:style w:type="table" w:customStyle="1" w:styleId="201">
    <w:name w:val="Сетка таблицы20"/>
    <w:basedOn w:val="af3"/>
    <w:next w:val="affa"/>
    <w:rsid w:val="00807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f4"/>
    <w:uiPriority w:val="99"/>
    <w:semiHidden/>
    <w:unhideWhenUsed/>
    <w:rsid w:val="00427E6B"/>
  </w:style>
  <w:style w:type="table" w:customStyle="1" w:styleId="222">
    <w:name w:val="Сетка таблицы22"/>
    <w:basedOn w:val="af3"/>
    <w:next w:val="affa"/>
    <w:uiPriority w:val="59"/>
    <w:rsid w:val="0042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f4"/>
    <w:uiPriority w:val="99"/>
    <w:semiHidden/>
    <w:unhideWhenUsed/>
    <w:rsid w:val="00475BB7"/>
  </w:style>
  <w:style w:type="numbering" w:customStyle="1" w:styleId="1100">
    <w:name w:val="Нет списка110"/>
    <w:next w:val="af4"/>
    <w:uiPriority w:val="99"/>
    <w:semiHidden/>
    <w:unhideWhenUsed/>
    <w:rsid w:val="00475BB7"/>
  </w:style>
  <w:style w:type="table" w:customStyle="1" w:styleId="231">
    <w:name w:val="Сетка таблицы23"/>
    <w:basedOn w:val="af3"/>
    <w:next w:val="affa"/>
    <w:uiPriority w:val="59"/>
    <w:rsid w:val="00C262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f4"/>
    <w:uiPriority w:val="99"/>
    <w:semiHidden/>
    <w:unhideWhenUsed/>
    <w:rsid w:val="004E3C98"/>
  </w:style>
  <w:style w:type="table" w:customStyle="1" w:styleId="241">
    <w:name w:val="Сетка таблицы24"/>
    <w:basedOn w:val="af3"/>
    <w:next w:val="affa"/>
    <w:rsid w:val="004E3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f4"/>
    <w:uiPriority w:val="99"/>
    <w:semiHidden/>
    <w:unhideWhenUsed/>
    <w:rsid w:val="00F8086E"/>
  </w:style>
  <w:style w:type="table" w:customStyle="1" w:styleId="251">
    <w:name w:val="Сетка таблицы25"/>
    <w:basedOn w:val="af3"/>
    <w:next w:val="affa"/>
    <w:rsid w:val="00F808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e">
    <w:name w:val="Неразрешенное упоминание1"/>
    <w:basedOn w:val="af2"/>
    <w:uiPriority w:val="99"/>
    <w:semiHidden/>
    <w:unhideWhenUsed/>
    <w:rsid w:val="00F8086E"/>
    <w:rPr>
      <w:color w:val="605E5C"/>
      <w:shd w:val="clear" w:color="auto" w:fill="E1DFDD"/>
    </w:rPr>
  </w:style>
  <w:style w:type="numbering" w:customStyle="1" w:styleId="300">
    <w:name w:val="Нет списка30"/>
    <w:next w:val="af4"/>
    <w:uiPriority w:val="99"/>
    <w:semiHidden/>
    <w:unhideWhenUsed/>
    <w:rsid w:val="007B74BD"/>
  </w:style>
  <w:style w:type="table" w:customStyle="1" w:styleId="261">
    <w:name w:val="Сетка таблицы26"/>
    <w:basedOn w:val="af3"/>
    <w:next w:val="affa"/>
    <w:rsid w:val="007B74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Неразрешенное упоминание2"/>
    <w:basedOn w:val="af2"/>
    <w:uiPriority w:val="99"/>
    <w:semiHidden/>
    <w:unhideWhenUsed/>
    <w:rsid w:val="007B74BD"/>
    <w:rPr>
      <w:color w:val="605E5C"/>
      <w:shd w:val="clear" w:color="auto" w:fill="E1DFDD"/>
    </w:rPr>
  </w:style>
  <w:style w:type="numbering" w:customStyle="1" w:styleId="313">
    <w:name w:val="Нет списка31"/>
    <w:next w:val="af4"/>
    <w:uiPriority w:val="99"/>
    <w:semiHidden/>
    <w:unhideWhenUsed/>
    <w:rsid w:val="000F3F63"/>
  </w:style>
  <w:style w:type="table" w:customStyle="1" w:styleId="273">
    <w:name w:val="Сетка таблицы27"/>
    <w:basedOn w:val="af3"/>
    <w:next w:val="affa"/>
    <w:rsid w:val="000F3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f4"/>
    <w:uiPriority w:val="99"/>
    <w:semiHidden/>
    <w:unhideWhenUsed/>
    <w:rsid w:val="000F3F63"/>
  </w:style>
  <w:style w:type="table" w:customStyle="1" w:styleId="281">
    <w:name w:val="Сетка таблицы28"/>
    <w:basedOn w:val="af3"/>
    <w:next w:val="affa"/>
    <w:rsid w:val="000F3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1"/>
    <w:rsid w:val="00C8632E"/>
    <w:pPr>
      <w:spacing w:before="100" w:beforeAutospacing="1" w:after="100" w:afterAutospacing="1"/>
    </w:pPr>
    <w:rPr>
      <w:rFonts w:ascii="Tahoma" w:hAnsi="Tahoma" w:cs="Tahoma"/>
      <w:sz w:val="20"/>
      <w:szCs w:val="20"/>
      <w:lang w:val="en-US" w:eastAsia="en-US"/>
    </w:rPr>
  </w:style>
  <w:style w:type="numbering" w:customStyle="1" w:styleId="330">
    <w:name w:val="Нет списка33"/>
    <w:next w:val="af4"/>
    <w:uiPriority w:val="99"/>
    <w:semiHidden/>
    <w:unhideWhenUsed/>
    <w:rsid w:val="00BA3A81"/>
  </w:style>
  <w:style w:type="numbering" w:customStyle="1" w:styleId="340">
    <w:name w:val="Нет списка34"/>
    <w:next w:val="af4"/>
    <w:semiHidden/>
    <w:unhideWhenUsed/>
    <w:rsid w:val="00152332"/>
  </w:style>
  <w:style w:type="table" w:customStyle="1" w:styleId="291">
    <w:name w:val="Сетка таблицы29"/>
    <w:basedOn w:val="af3"/>
    <w:next w:val="affa"/>
    <w:rsid w:val="00152332"/>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Без интервала6"/>
    <w:rsid w:val="00E54ADC"/>
    <w:pPr>
      <w:widowControl w:val="0"/>
      <w:suppressAutoHyphens/>
    </w:pPr>
    <w:rPr>
      <w:rFonts w:ascii="Calibri" w:eastAsia="DejaVu Sans" w:hAnsi="Calibri" w:cs="Times New Roman"/>
      <w:kern w:val="2"/>
      <w:lang w:eastAsia="ar-SA"/>
    </w:rPr>
  </w:style>
  <w:style w:type="numbering" w:customStyle="1" w:styleId="350">
    <w:name w:val="Нет списка35"/>
    <w:next w:val="af4"/>
    <w:uiPriority w:val="99"/>
    <w:semiHidden/>
    <w:unhideWhenUsed/>
    <w:rsid w:val="00636059"/>
  </w:style>
  <w:style w:type="table" w:customStyle="1" w:styleId="301">
    <w:name w:val="Сетка таблицы30"/>
    <w:basedOn w:val="af3"/>
    <w:next w:val="affa"/>
    <w:rsid w:val="006360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0">
    <w:name w:val="Font Style40"/>
    <w:rsid w:val="00636059"/>
    <w:rPr>
      <w:rFonts w:ascii="Times New Roman" w:hAnsi="Times New Roman"/>
      <w:sz w:val="26"/>
    </w:rPr>
  </w:style>
  <w:style w:type="character" w:customStyle="1" w:styleId="FontStyle28">
    <w:name w:val="Font Style28"/>
    <w:rsid w:val="00636059"/>
    <w:rPr>
      <w:rFonts w:ascii="Times New Roman" w:hAnsi="Times New Roman"/>
      <w:b/>
      <w:sz w:val="26"/>
    </w:rPr>
  </w:style>
  <w:style w:type="paragraph" w:customStyle="1" w:styleId="msonormal0">
    <w:name w:val="msonormal"/>
    <w:basedOn w:val="af1"/>
    <w:rsid w:val="00636059"/>
    <w:pPr>
      <w:spacing w:before="100" w:beforeAutospacing="1" w:after="100" w:afterAutospacing="1"/>
    </w:pPr>
  </w:style>
  <w:style w:type="paragraph" w:customStyle="1" w:styleId="afffffff6">
    <w:name w:val="Обычный + По ширине"/>
    <w:aliases w:val="Междустр.интервал:  одинарный + Междустр.интервал:  одина..."/>
    <w:basedOn w:val="af1"/>
    <w:rsid w:val="00701EBB"/>
    <w:pPr>
      <w:spacing w:line="360" w:lineRule="auto"/>
      <w:jc w:val="both"/>
    </w:pPr>
  </w:style>
  <w:style w:type="paragraph" w:customStyle="1" w:styleId="afffffff7">
    <w:name w:val="_ТЕКСТ"/>
    <w:basedOn w:val="af1"/>
    <w:link w:val="afffffff8"/>
    <w:qFormat/>
    <w:rsid w:val="00701EBB"/>
    <w:pPr>
      <w:spacing w:line="360" w:lineRule="auto"/>
      <w:ind w:firstLine="709"/>
      <w:jc w:val="both"/>
    </w:pPr>
    <w:rPr>
      <w:rFonts w:ascii="Arial" w:hAnsi="Arial"/>
      <w:lang w:eastAsia="en-US"/>
    </w:rPr>
  </w:style>
  <w:style w:type="character" w:customStyle="1" w:styleId="afffffff8">
    <w:name w:val="_ТЕКСТ Знак"/>
    <w:link w:val="afffffff7"/>
    <w:locked/>
    <w:rsid w:val="00701EBB"/>
    <w:rPr>
      <w:rFonts w:ascii="Arial" w:eastAsia="Times New Roman" w:hAnsi="Arial" w:cs="Times New Roman"/>
      <w:sz w:val="24"/>
      <w:szCs w:val="24"/>
    </w:rPr>
  </w:style>
  <w:style w:type="paragraph" w:customStyle="1" w:styleId="afffffff9">
    <w:name w:val="текст примечания"/>
    <w:basedOn w:val="af1"/>
    <w:rsid w:val="00701EBB"/>
  </w:style>
  <w:style w:type="character" w:customStyle="1" w:styleId="2fb">
    <w:name w:val="2 Знак"/>
    <w:aliases w:val="h2 Знак,Numbered text 3 Знак,H2 Знак Знак"/>
    <w:rsid w:val="00701EBB"/>
    <w:rPr>
      <w:rFonts w:ascii="Arial" w:hAnsi="Arial" w:cs="Arial"/>
      <w:b/>
      <w:bCs/>
      <w:i/>
      <w:iCs/>
      <w:sz w:val="28"/>
      <w:szCs w:val="28"/>
      <w:lang w:eastAsia="ru-RU"/>
    </w:rPr>
  </w:style>
  <w:style w:type="character" w:customStyle="1" w:styleId="BodyText2Char1">
    <w:name w:val="Body Text 2 Char1"/>
    <w:locked/>
    <w:rsid w:val="00701EBB"/>
    <w:rPr>
      <w:lang w:eastAsia="ru-RU"/>
    </w:rPr>
  </w:style>
  <w:style w:type="paragraph" w:customStyle="1" w:styleId="Style39">
    <w:name w:val="Style39"/>
    <w:basedOn w:val="af1"/>
    <w:rsid w:val="00701EBB"/>
    <w:pPr>
      <w:widowControl w:val="0"/>
      <w:autoSpaceDE w:val="0"/>
      <w:autoSpaceDN w:val="0"/>
      <w:adjustRightInd w:val="0"/>
    </w:pPr>
  </w:style>
  <w:style w:type="paragraph" w:customStyle="1" w:styleId="Style120">
    <w:name w:val="Style120"/>
    <w:basedOn w:val="af1"/>
    <w:rsid w:val="00701EBB"/>
    <w:pPr>
      <w:widowControl w:val="0"/>
      <w:autoSpaceDE w:val="0"/>
      <w:autoSpaceDN w:val="0"/>
      <w:adjustRightInd w:val="0"/>
      <w:spacing w:line="276" w:lineRule="exact"/>
      <w:jc w:val="center"/>
    </w:pPr>
  </w:style>
  <w:style w:type="character" w:customStyle="1" w:styleId="FontStyle239">
    <w:name w:val="Font Style239"/>
    <w:rsid w:val="00701EBB"/>
    <w:rPr>
      <w:rFonts w:ascii="Times New Roman" w:hAnsi="Times New Roman" w:cs="Times New Roman"/>
      <w:b/>
      <w:bCs/>
      <w:sz w:val="20"/>
      <w:szCs w:val="20"/>
    </w:rPr>
  </w:style>
  <w:style w:type="character" w:customStyle="1" w:styleId="FontStyle240">
    <w:name w:val="Font Style240"/>
    <w:rsid w:val="00701EBB"/>
    <w:rPr>
      <w:rFonts w:ascii="Times New Roman" w:hAnsi="Times New Roman" w:cs="Times New Roman"/>
      <w:sz w:val="20"/>
      <w:szCs w:val="20"/>
    </w:rPr>
  </w:style>
  <w:style w:type="paragraph" w:customStyle="1" w:styleId="Style68">
    <w:name w:val="Style68"/>
    <w:basedOn w:val="af1"/>
    <w:rsid w:val="00701EBB"/>
    <w:pPr>
      <w:widowControl w:val="0"/>
      <w:autoSpaceDE w:val="0"/>
      <w:autoSpaceDN w:val="0"/>
      <w:adjustRightInd w:val="0"/>
      <w:spacing w:line="240" w:lineRule="exact"/>
      <w:jc w:val="center"/>
    </w:pPr>
  </w:style>
  <w:style w:type="paragraph" w:customStyle="1" w:styleId="Style90">
    <w:name w:val="Style90"/>
    <w:basedOn w:val="af1"/>
    <w:rsid w:val="00701EBB"/>
    <w:pPr>
      <w:widowControl w:val="0"/>
      <w:autoSpaceDE w:val="0"/>
      <w:autoSpaceDN w:val="0"/>
      <w:adjustRightInd w:val="0"/>
      <w:spacing w:line="274" w:lineRule="exact"/>
    </w:pPr>
  </w:style>
  <w:style w:type="character" w:customStyle="1" w:styleId="FontStyle228">
    <w:name w:val="Font Style228"/>
    <w:rsid w:val="00701EBB"/>
    <w:rPr>
      <w:rFonts w:ascii="Times New Roman" w:hAnsi="Times New Roman" w:cs="Times New Roman"/>
      <w:sz w:val="20"/>
      <w:szCs w:val="20"/>
    </w:rPr>
  </w:style>
  <w:style w:type="paragraph" w:customStyle="1" w:styleId="Style78">
    <w:name w:val="Style78"/>
    <w:basedOn w:val="af1"/>
    <w:rsid w:val="00701EBB"/>
    <w:pPr>
      <w:widowControl w:val="0"/>
      <w:autoSpaceDE w:val="0"/>
      <w:autoSpaceDN w:val="0"/>
      <w:adjustRightInd w:val="0"/>
    </w:pPr>
  </w:style>
  <w:style w:type="paragraph" w:customStyle="1" w:styleId="Style99">
    <w:name w:val="Style99"/>
    <w:basedOn w:val="af1"/>
    <w:rsid w:val="00701EBB"/>
    <w:pPr>
      <w:widowControl w:val="0"/>
      <w:autoSpaceDE w:val="0"/>
      <w:autoSpaceDN w:val="0"/>
      <w:adjustRightInd w:val="0"/>
      <w:jc w:val="center"/>
    </w:pPr>
  </w:style>
  <w:style w:type="character" w:customStyle="1" w:styleId="FontStyle163">
    <w:name w:val="Font Style163"/>
    <w:rsid w:val="00701EBB"/>
    <w:rPr>
      <w:rFonts w:ascii="Times New Roman" w:hAnsi="Times New Roman" w:cs="Times New Roman"/>
      <w:sz w:val="20"/>
      <w:szCs w:val="20"/>
    </w:rPr>
  </w:style>
  <w:style w:type="paragraph" w:customStyle="1" w:styleId="Style21">
    <w:name w:val="Style21"/>
    <w:basedOn w:val="af1"/>
    <w:rsid w:val="00701EBB"/>
    <w:pPr>
      <w:widowControl w:val="0"/>
      <w:autoSpaceDE w:val="0"/>
      <w:autoSpaceDN w:val="0"/>
      <w:adjustRightInd w:val="0"/>
      <w:spacing w:line="324" w:lineRule="exact"/>
      <w:ind w:hanging="302"/>
    </w:pPr>
  </w:style>
  <w:style w:type="paragraph" w:customStyle="1" w:styleId="Style30">
    <w:name w:val="Style30"/>
    <w:basedOn w:val="af1"/>
    <w:rsid w:val="00701EBB"/>
    <w:pPr>
      <w:widowControl w:val="0"/>
      <w:autoSpaceDE w:val="0"/>
      <w:autoSpaceDN w:val="0"/>
      <w:adjustRightInd w:val="0"/>
      <w:spacing w:line="322" w:lineRule="exact"/>
    </w:pPr>
  </w:style>
  <w:style w:type="paragraph" w:customStyle="1" w:styleId="Style41">
    <w:name w:val="Style41"/>
    <w:basedOn w:val="af1"/>
    <w:rsid w:val="00701EBB"/>
    <w:pPr>
      <w:widowControl w:val="0"/>
      <w:autoSpaceDE w:val="0"/>
      <w:autoSpaceDN w:val="0"/>
      <w:adjustRightInd w:val="0"/>
      <w:spacing w:line="324" w:lineRule="exact"/>
      <w:jc w:val="center"/>
    </w:pPr>
  </w:style>
  <w:style w:type="character" w:customStyle="1" w:styleId="FontStyle17">
    <w:name w:val="Font Style17"/>
    <w:uiPriority w:val="99"/>
    <w:rsid w:val="00701EBB"/>
    <w:rPr>
      <w:rFonts w:ascii="Times New Roman" w:hAnsi="Times New Roman" w:cs="Times New Roman"/>
      <w:sz w:val="26"/>
      <w:szCs w:val="26"/>
    </w:rPr>
  </w:style>
  <w:style w:type="character" w:customStyle="1" w:styleId="l8">
    <w:name w:val="l8"/>
    <w:basedOn w:val="af2"/>
    <w:rsid w:val="00701EBB"/>
  </w:style>
  <w:style w:type="character" w:customStyle="1" w:styleId="green">
    <w:name w:val="green"/>
    <w:basedOn w:val="af2"/>
    <w:rsid w:val="00701EBB"/>
  </w:style>
  <w:style w:type="character" w:customStyle="1" w:styleId="bordo">
    <w:name w:val="bordo"/>
    <w:basedOn w:val="af2"/>
    <w:rsid w:val="00701EBB"/>
  </w:style>
  <w:style w:type="paragraph" w:customStyle="1" w:styleId="Style109">
    <w:name w:val="Style109"/>
    <w:basedOn w:val="af1"/>
    <w:rsid w:val="00701EBB"/>
    <w:pPr>
      <w:widowControl w:val="0"/>
      <w:autoSpaceDE w:val="0"/>
      <w:autoSpaceDN w:val="0"/>
      <w:adjustRightInd w:val="0"/>
    </w:pPr>
  </w:style>
  <w:style w:type="paragraph" w:customStyle="1" w:styleId="Style49">
    <w:name w:val="Style49"/>
    <w:basedOn w:val="af1"/>
    <w:rsid w:val="00701EBB"/>
    <w:pPr>
      <w:widowControl w:val="0"/>
      <w:autoSpaceDE w:val="0"/>
      <w:autoSpaceDN w:val="0"/>
      <w:adjustRightInd w:val="0"/>
    </w:pPr>
  </w:style>
  <w:style w:type="paragraph" w:customStyle="1" w:styleId="Style106">
    <w:name w:val="Style106"/>
    <w:basedOn w:val="af1"/>
    <w:rsid w:val="00701EBB"/>
    <w:pPr>
      <w:widowControl w:val="0"/>
      <w:autoSpaceDE w:val="0"/>
      <w:autoSpaceDN w:val="0"/>
      <w:adjustRightInd w:val="0"/>
      <w:spacing w:line="322" w:lineRule="exact"/>
      <w:ind w:firstLine="715"/>
      <w:jc w:val="both"/>
    </w:pPr>
  </w:style>
  <w:style w:type="paragraph" w:customStyle="1" w:styleId="Style126">
    <w:name w:val="Style126"/>
    <w:basedOn w:val="af1"/>
    <w:rsid w:val="00701EBB"/>
    <w:pPr>
      <w:widowControl w:val="0"/>
      <w:autoSpaceDE w:val="0"/>
      <w:autoSpaceDN w:val="0"/>
      <w:adjustRightInd w:val="0"/>
      <w:jc w:val="right"/>
    </w:pPr>
  </w:style>
  <w:style w:type="paragraph" w:customStyle="1" w:styleId="Style130">
    <w:name w:val="Style130"/>
    <w:basedOn w:val="af1"/>
    <w:rsid w:val="00701EBB"/>
    <w:pPr>
      <w:widowControl w:val="0"/>
      <w:autoSpaceDE w:val="0"/>
      <w:autoSpaceDN w:val="0"/>
      <w:adjustRightInd w:val="0"/>
      <w:spacing w:line="278" w:lineRule="exact"/>
      <w:jc w:val="both"/>
    </w:pPr>
  </w:style>
  <w:style w:type="paragraph" w:customStyle="1" w:styleId="Style131">
    <w:name w:val="Style131"/>
    <w:basedOn w:val="af1"/>
    <w:rsid w:val="00701EBB"/>
    <w:pPr>
      <w:widowControl w:val="0"/>
      <w:autoSpaceDE w:val="0"/>
      <w:autoSpaceDN w:val="0"/>
      <w:adjustRightInd w:val="0"/>
    </w:pPr>
  </w:style>
  <w:style w:type="paragraph" w:customStyle="1" w:styleId="Style132">
    <w:name w:val="Style132"/>
    <w:basedOn w:val="af1"/>
    <w:rsid w:val="00701EBB"/>
    <w:pPr>
      <w:widowControl w:val="0"/>
      <w:autoSpaceDE w:val="0"/>
      <w:autoSpaceDN w:val="0"/>
      <w:adjustRightInd w:val="0"/>
    </w:pPr>
  </w:style>
  <w:style w:type="character" w:customStyle="1" w:styleId="FontStyle214">
    <w:name w:val="Font Style214"/>
    <w:rsid w:val="00701EBB"/>
    <w:rPr>
      <w:rFonts w:ascii="Times New Roman" w:hAnsi="Times New Roman" w:cs="Times New Roman"/>
      <w:b/>
      <w:bCs/>
      <w:sz w:val="10"/>
      <w:szCs w:val="10"/>
    </w:rPr>
  </w:style>
  <w:style w:type="character" w:customStyle="1" w:styleId="FontStyle241">
    <w:name w:val="Font Style241"/>
    <w:rsid w:val="00701EBB"/>
    <w:rPr>
      <w:rFonts w:ascii="Times New Roman" w:hAnsi="Times New Roman" w:cs="Times New Roman"/>
      <w:sz w:val="26"/>
      <w:szCs w:val="26"/>
    </w:rPr>
  </w:style>
  <w:style w:type="character" w:customStyle="1" w:styleId="FontStyle245">
    <w:name w:val="Font Style245"/>
    <w:rsid w:val="00701EBB"/>
    <w:rPr>
      <w:rFonts w:ascii="Courier New" w:hAnsi="Courier New" w:cs="Courier New"/>
      <w:b/>
      <w:bCs/>
      <w:spacing w:val="20"/>
      <w:sz w:val="8"/>
      <w:szCs w:val="8"/>
    </w:rPr>
  </w:style>
  <w:style w:type="character" w:customStyle="1" w:styleId="FontStyle246">
    <w:name w:val="Font Style246"/>
    <w:rsid w:val="00701EBB"/>
    <w:rPr>
      <w:rFonts w:ascii="Times New Roman" w:hAnsi="Times New Roman" w:cs="Times New Roman"/>
      <w:b/>
      <w:bCs/>
      <w:sz w:val="12"/>
      <w:szCs w:val="12"/>
    </w:rPr>
  </w:style>
  <w:style w:type="paragraph" w:customStyle="1" w:styleId="Style135">
    <w:name w:val="Style135"/>
    <w:basedOn w:val="af1"/>
    <w:rsid w:val="00701EBB"/>
    <w:pPr>
      <w:widowControl w:val="0"/>
      <w:autoSpaceDE w:val="0"/>
      <w:autoSpaceDN w:val="0"/>
      <w:adjustRightInd w:val="0"/>
      <w:jc w:val="right"/>
    </w:pPr>
  </w:style>
  <w:style w:type="paragraph" w:customStyle="1" w:styleId="Style138">
    <w:name w:val="Style138"/>
    <w:basedOn w:val="af1"/>
    <w:rsid w:val="00701EBB"/>
    <w:pPr>
      <w:widowControl w:val="0"/>
      <w:autoSpaceDE w:val="0"/>
      <w:autoSpaceDN w:val="0"/>
      <w:adjustRightInd w:val="0"/>
      <w:spacing w:line="319" w:lineRule="exact"/>
      <w:ind w:firstLine="725"/>
      <w:jc w:val="both"/>
    </w:pPr>
  </w:style>
  <w:style w:type="paragraph" w:customStyle="1" w:styleId="BodyTextKeep">
    <w:name w:val="Body Text Keep"/>
    <w:basedOn w:val="af5"/>
    <w:link w:val="BodyTextKeepChar"/>
    <w:rsid w:val="00701EBB"/>
    <w:pPr>
      <w:spacing w:before="120" w:after="120"/>
      <w:ind w:left="567"/>
      <w:jc w:val="both"/>
    </w:pPr>
    <w:rPr>
      <w:b w:val="0"/>
      <w:bCs w:val="0"/>
      <w:spacing w:val="-5"/>
      <w:sz w:val="24"/>
      <w:lang w:eastAsia="en-US"/>
    </w:rPr>
  </w:style>
  <w:style w:type="character" w:customStyle="1" w:styleId="BodyTextKeepChar">
    <w:name w:val="Body Text Keep Char"/>
    <w:link w:val="BodyTextKeep"/>
    <w:locked/>
    <w:rsid w:val="00701EBB"/>
    <w:rPr>
      <w:rFonts w:ascii="Times New Roman" w:eastAsia="Times New Roman" w:hAnsi="Times New Roman" w:cs="Times New Roman"/>
      <w:spacing w:val="-5"/>
      <w:sz w:val="24"/>
      <w:szCs w:val="24"/>
    </w:rPr>
  </w:style>
  <w:style w:type="paragraph" w:customStyle="1" w:styleId="a1">
    <w:name w:val="список"/>
    <w:basedOn w:val="afffffff7"/>
    <w:link w:val="afffffffa"/>
    <w:qFormat/>
    <w:rsid w:val="00701EBB"/>
    <w:pPr>
      <w:numPr>
        <w:numId w:val="1"/>
      </w:numPr>
    </w:pPr>
  </w:style>
  <w:style w:type="character" w:customStyle="1" w:styleId="afffffffa">
    <w:name w:val="список Знак"/>
    <w:link w:val="a1"/>
    <w:locked/>
    <w:rsid w:val="00701EBB"/>
    <w:rPr>
      <w:rFonts w:ascii="Arial" w:eastAsia="Times New Roman" w:hAnsi="Arial" w:cs="Times New Roman"/>
      <w:sz w:val="24"/>
      <w:szCs w:val="24"/>
    </w:rPr>
  </w:style>
  <w:style w:type="paragraph" w:customStyle="1" w:styleId="Style92">
    <w:name w:val="Style92"/>
    <w:basedOn w:val="af1"/>
    <w:rsid w:val="00701EBB"/>
    <w:pPr>
      <w:widowControl w:val="0"/>
      <w:autoSpaceDE w:val="0"/>
      <w:autoSpaceDN w:val="0"/>
      <w:adjustRightInd w:val="0"/>
      <w:spacing w:line="322" w:lineRule="exact"/>
    </w:pPr>
  </w:style>
  <w:style w:type="paragraph" w:customStyle="1" w:styleId="Style115">
    <w:name w:val="Style115"/>
    <w:basedOn w:val="af1"/>
    <w:rsid w:val="00701EBB"/>
    <w:pPr>
      <w:widowControl w:val="0"/>
      <w:autoSpaceDE w:val="0"/>
      <w:autoSpaceDN w:val="0"/>
      <w:adjustRightInd w:val="0"/>
      <w:jc w:val="both"/>
    </w:pPr>
  </w:style>
  <w:style w:type="paragraph" w:customStyle="1" w:styleId="Style188">
    <w:name w:val="Style188"/>
    <w:basedOn w:val="af1"/>
    <w:rsid w:val="00701EBB"/>
    <w:pPr>
      <w:widowControl w:val="0"/>
      <w:autoSpaceDE w:val="0"/>
      <w:autoSpaceDN w:val="0"/>
      <w:adjustRightInd w:val="0"/>
      <w:spacing w:line="322" w:lineRule="exact"/>
      <w:ind w:firstLine="710"/>
    </w:pPr>
  </w:style>
  <w:style w:type="paragraph" w:customStyle="1" w:styleId="Style105">
    <w:name w:val="Style105"/>
    <w:basedOn w:val="af1"/>
    <w:rsid w:val="00701EBB"/>
    <w:pPr>
      <w:widowControl w:val="0"/>
      <w:autoSpaceDE w:val="0"/>
      <w:autoSpaceDN w:val="0"/>
      <w:adjustRightInd w:val="0"/>
      <w:spacing w:line="206" w:lineRule="exact"/>
    </w:pPr>
  </w:style>
  <w:style w:type="paragraph" w:customStyle="1" w:styleId="Style183">
    <w:name w:val="Style183"/>
    <w:basedOn w:val="af1"/>
    <w:rsid w:val="00701EBB"/>
    <w:pPr>
      <w:widowControl w:val="0"/>
      <w:autoSpaceDE w:val="0"/>
      <w:autoSpaceDN w:val="0"/>
      <w:adjustRightInd w:val="0"/>
    </w:pPr>
  </w:style>
  <w:style w:type="paragraph" w:customStyle="1" w:styleId="Style196">
    <w:name w:val="Style196"/>
    <w:basedOn w:val="af1"/>
    <w:rsid w:val="00701EBB"/>
    <w:pPr>
      <w:widowControl w:val="0"/>
      <w:autoSpaceDE w:val="0"/>
      <w:autoSpaceDN w:val="0"/>
      <w:adjustRightInd w:val="0"/>
      <w:spacing w:line="206" w:lineRule="exact"/>
    </w:pPr>
  </w:style>
  <w:style w:type="paragraph" w:customStyle="1" w:styleId="Style197">
    <w:name w:val="Style197"/>
    <w:basedOn w:val="af1"/>
    <w:rsid w:val="00701EBB"/>
    <w:pPr>
      <w:widowControl w:val="0"/>
      <w:autoSpaceDE w:val="0"/>
      <w:autoSpaceDN w:val="0"/>
      <w:adjustRightInd w:val="0"/>
      <w:spacing w:line="206" w:lineRule="exact"/>
      <w:ind w:firstLine="58"/>
    </w:pPr>
  </w:style>
  <w:style w:type="paragraph" w:customStyle="1" w:styleId="Style201">
    <w:name w:val="Style201"/>
    <w:basedOn w:val="af1"/>
    <w:rsid w:val="00701EBB"/>
    <w:pPr>
      <w:widowControl w:val="0"/>
      <w:autoSpaceDE w:val="0"/>
      <w:autoSpaceDN w:val="0"/>
      <w:adjustRightInd w:val="0"/>
      <w:jc w:val="center"/>
    </w:pPr>
  </w:style>
  <w:style w:type="paragraph" w:customStyle="1" w:styleId="Style202">
    <w:name w:val="Style202"/>
    <w:basedOn w:val="af1"/>
    <w:rsid w:val="00701EBB"/>
    <w:pPr>
      <w:widowControl w:val="0"/>
      <w:autoSpaceDE w:val="0"/>
      <w:autoSpaceDN w:val="0"/>
      <w:adjustRightInd w:val="0"/>
    </w:pPr>
  </w:style>
  <w:style w:type="character" w:customStyle="1" w:styleId="FontStyle224">
    <w:name w:val="Font Style224"/>
    <w:rsid w:val="00701EBB"/>
    <w:rPr>
      <w:rFonts w:ascii="Times New Roman" w:hAnsi="Times New Roman" w:cs="Times New Roman"/>
      <w:sz w:val="18"/>
      <w:szCs w:val="18"/>
    </w:rPr>
  </w:style>
  <w:style w:type="character" w:customStyle="1" w:styleId="FontStyle258">
    <w:name w:val="Font Style258"/>
    <w:rsid w:val="00701EBB"/>
    <w:rPr>
      <w:rFonts w:ascii="Times New Roman" w:hAnsi="Times New Roman" w:cs="Times New Roman"/>
      <w:b/>
      <w:bCs/>
      <w:sz w:val="18"/>
      <w:szCs w:val="18"/>
    </w:rPr>
  </w:style>
  <w:style w:type="character" w:customStyle="1" w:styleId="FontStyle237">
    <w:name w:val="Font Style237"/>
    <w:rsid w:val="00701EBB"/>
    <w:rPr>
      <w:rFonts w:ascii="Times New Roman" w:hAnsi="Times New Roman" w:cs="Times New Roman"/>
      <w:b/>
      <w:bCs/>
      <w:sz w:val="26"/>
      <w:szCs w:val="26"/>
    </w:rPr>
  </w:style>
  <w:style w:type="paragraph" w:customStyle="1" w:styleId="Style72">
    <w:name w:val="Style72"/>
    <w:basedOn w:val="af1"/>
    <w:rsid w:val="00701EBB"/>
    <w:pPr>
      <w:widowControl w:val="0"/>
      <w:autoSpaceDE w:val="0"/>
      <w:autoSpaceDN w:val="0"/>
      <w:adjustRightInd w:val="0"/>
      <w:jc w:val="both"/>
    </w:pPr>
  </w:style>
  <w:style w:type="paragraph" w:customStyle="1" w:styleId="Style199">
    <w:name w:val="Style199"/>
    <w:basedOn w:val="af1"/>
    <w:rsid w:val="00701EBB"/>
    <w:pPr>
      <w:widowControl w:val="0"/>
      <w:autoSpaceDE w:val="0"/>
      <w:autoSpaceDN w:val="0"/>
      <w:adjustRightInd w:val="0"/>
      <w:spacing w:line="206" w:lineRule="exact"/>
      <w:jc w:val="both"/>
    </w:pPr>
  </w:style>
  <w:style w:type="paragraph" w:customStyle="1" w:styleId="Style8">
    <w:name w:val="Style8"/>
    <w:basedOn w:val="af1"/>
    <w:rsid w:val="00701EBB"/>
    <w:pPr>
      <w:widowControl w:val="0"/>
      <w:autoSpaceDE w:val="0"/>
      <w:autoSpaceDN w:val="0"/>
      <w:adjustRightInd w:val="0"/>
    </w:pPr>
  </w:style>
  <w:style w:type="paragraph" w:customStyle="1" w:styleId="Style9">
    <w:name w:val="Style9"/>
    <w:basedOn w:val="af1"/>
    <w:rsid w:val="00701EBB"/>
    <w:pPr>
      <w:widowControl w:val="0"/>
      <w:autoSpaceDE w:val="0"/>
      <w:autoSpaceDN w:val="0"/>
      <w:adjustRightInd w:val="0"/>
      <w:spacing w:line="290" w:lineRule="exact"/>
      <w:jc w:val="center"/>
    </w:pPr>
  </w:style>
  <w:style w:type="paragraph" w:customStyle="1" w:styleId="Style144">
    <w:name w:val="Style144"/>
    <w:basedOn w:val="af1"/>
    <w:rsid w:val="00701EBB"/>
    <w:pPr>
      <w:widowControl w:val="0"/>
      <w:autoSpaceDE w:val="0"/>
      <w:autoSpaceDN w:val="0"/>
      <w:adjustRightInd w:val="0"/>
      <w:spacing w:line="211" w:lineRule="exact"/>
      <w:jc w:val="both"/>
    </w:pPr>
  </w:style>
  <w:style w:type="paragraph" w:customStyle="1" w:styleId="Style79">
    <w:name w:val="Style79"/>
    <w:basedOn w:val="af1"/>
    <w:rsid w:val="00701EBB"/>
    <w:pPr>
      <w:widowControl w:val="0"/>
      <w:autoSpaceDE w:val="0"/>
      <w:autoSpaceDN w:val="0"/>
      <w:adjustRightInd w:val="0"/>
      <w:spacing w:line="322" w:lineRule="exact"/>
      <w:ind w:firstLine="490"/>
      <w:jc w:val="both"/>
    </w:pPr>
  </w:style>
  <w:style w:type="paragraph" w:customStyle="1" w:styleId="Style181">
    <w:name w:val="Style181"/>
    <w:basedOn w:val="af1"/>
    <w:rsid w:val="00701EBB"/>
    <w:pPr>
      <w:widowControl w:val="0"/>
      <w:autoSpaceDE w:val="0"/>
      <w:autoSpaceDN w:val="0"/>
      <w:adjustRightInd w:val="0"/>
      <w:spacing w:line="322" w:lineRule="exact"/>
      <w:ind w:firstLine="547"/>
      <w:jc w:val="both"/>
    </w:pPr>
  </w:style>
  <w:style w:type="paragraph" w:customStyle="1" w:styleId="Style205">
    <w:name w:val="Style205"/>
    <w:basedOn w:val="af1"/>
    <w:rsid w:val="00701EBB"/>
    <w:pPr>
      <w:widowControl w:val="0"/>
      <w:autoSpaceDE w:val="0"/>
      <w:autoSpaceDN w:val="0"/>
      <w:adjustRightInd w:val="0"/>
      <w:jc w:val="both"/>
    </w:pPr>
  </w:style>
  <w:style w:type="paragraph" w:customStyle="1" w:styleId="Style104">
    <w:name w:val="Style104"/>
    <w:basedOn w:val="af1"/>
    <w:rsid w:val="00701EBB"/>
    <w:pPr>
      <w:widowControl w:val="0"/>
      <w:autoSpaceDE w:val="0"/>
      <w:autoSpaceDN w:val="0"/>
      <w:adjustRightInd w:val="0"/>
      <w:spacing w:line="322" w:lineRule="exact"/>
      <w:ind w:firstLine="672"/>
    </w:pPr>
  </w:style>
  <w:style w:type="paragraph" w:customStyle="1" w:styleId="Style125">
    <w:name w:val="Style125"/>
    <w:basedOn w:val="af1"/>
    <w:rsid w:val="00701EBB"/>
    <w:pPr>
      <w:widowControl w:val="0"/>
      <w:autoSpaceDE w:val="0"/>
      <w:autoSpaceDN w:val="0"/>
      <w:adjustRightInd w:val="0"/>
      <w:spacing w:line="322" w:lineRule="exact"/>
      <w:ind w:firstLine="1469"/>
    </w:pPr>
  </w:style>
  <w:style w:type="paragraph" w:customStyle="1" w:styleId="Style155">
    <w:name w:val="Style155"/>
    <w:basedOn w:val="af1"/>
    <w:rsid w:val="00701EBB"/>
    <w:pPr>
      <w:widowControl w:val="0"/>
      <w:autoSpaceDE w:val="0"/>
      <w:autoSpaceDN w:val="0"/>
      <w:adjustRightInd w:val="0"/>
      <w:jc w:val="center"/>
    </w:pPr>
  </w:style>
  <w:style w:type="paragraph" w:customStyle="1" w:styleId="bl0">
    <w:name w:val="bl0"/>
    <w:basedOn w:val="af1"/>
    <w:rsid w:val="00701EBB"/>
    <w:pPr>
      <w:spacing w:before="100" w:beforeAutospacing="1" w:after="100" w:afterAutospacing="1"/>
    </w:pPr>
    <w:rPr>
      <w:b/>
      <w:bCs/>
      <w:sz w:val="18"/>
      <w:szCs w:val="18"/>
    </w:rPr>
  </w:style>
  <w:style w:type="character" w:customStyle="1" w:styleId="FontStyle42">
    <w:name w:val="Font Style42"/>
    <w:rsid w:val="00701EBB"/>
    <w:rPr>
      <w:rFonts w:ascii="Times New Roman" w:hAnsi="Times New Roman" w:cs="Times New Roman"/>
      <w:sz w:val="26"/>
      <w:szCs w:val="26"/>
    </w:rPr>
  </w:style>
  <w:style w:type="paragraph" w:customStyle="1" w:styleId="Style66">
    <w:name w:val="Style66"/>
    <w:basedOn w:val="af1"/>
    <w:rsid w:val="00701EBB"/>
    <w:pPr>
      <w:widowControl w:val="0"/>
      <w:autoSpaceDE w:val="0"/>
      <w:autoSpaceDN w:val="0"/>
      <w:adjustRightInd w:val="0"/>
      <w:spacing w:line="226" w:lineRule="exact"/>
      <w:jc w:val="center"/>
    </w:pPr>
  </w:style>
  <w:style w:type="paragraph" w:customStyle="1" w:styleId="Style73">
    <w:name w:val="Style73"/>
    <w:basedOn w:val="af1"/>
    <w:rsid w:val="00701EBB"/>
    <w:pPr>
      <w:widowControl w:val="0"/>
      <w:autoSpaceDE w:val="0"/>
      <w:autoSpaceDN w:val="0"/>
      <w:adjustRightInd w:val="0"/>
    </w:pPr>
  </w:style>
  <w:style w:type="paragraph" w:customStyle="1" w:styleId="Style74">
    <w:name w:val="Style74"/>
    <w:basedOn w:val="af1"/>
    <w:rsid w:val="00701EBB"/>
    <w:pPr>
      <w:widowControl w:val="0"/>
      <w:autoSpaceDE w:val="0"/>
      <w:autoSpaceDN w:val="0"/>
      <w:adjustRightInd w:val="0"/>
      <w:jc w:val="center"/>
    </w:pPr>
  </w:style>
  <w:style w:type="paragraph" w:customStyle="1" w:styleId="Style146">
    <w:name w:val="Style146"/>
    <w:basedOn w:val="af1"/>
    <w:rsid w:val="00701EBB"/>
    <w:pPr>
      <w:widowControl w:val="0"/>
      <w:autoSpaceDE w:val="0"/>
      <w:autoSpaceDN w:val="0"/>
      <w:adjustRightInd w:val="0"/>
      <w:spacing w:line="226" w:lineRule="exact"/>
      <w:jc w:val="center"/>
    </w:pPr>
  </w:style>
  <w:style w:type="character" w:customStyle="1" w:styleId="FontStyle225">
    <w:name w:val="Font Style225"/>
    <w:rsid w:val="00701EBB"/>
    <w:rPr>
      <w:rFonts w:ascii="Times New Roman" w:hAnsi="Times New Roman" w:cs="Times New Roman"/>
      <w:sz w:val="18"/>
      <w:szCs w:val="18"/>
    </w:rPr>
  </w:style>
  <w:style w:type="character" w:customStyle="1" w:styleId="FontStyle226">
    <w:name w:val="Font Style226"/>
    <w:rsid w:val="00701EBB"/>
    <w:rPr>
      <w:rFonts w:ascii="Times New Roman" w:hAnsi="Times New Roman" w:cs="Times New Roman"/>
      <w:b/>
      <w:bCs/>
      <w:sz w:val="18"/>
      <w:szCs w:val="18"/>
    </w:rPr>
  </w:style>
  <w:style w:type="paragraph" w:customStyle="1" w:styleId="Style179">
    <w:name w:val="Style179"/>
    <w:basedOn w:val="af1"/>
    <w:rsid w:val="00701EBB"/>
    <w:pPr>
      <w:widowControl w:val="0"/>
      <w:autoSpaceDE w:val="0"/>
      <w:autoSpaceDN w:val="0"/>
      <w:adjustRightInd w:val="0"/>
      <w:spacing w:line="288" w:lineRule="exact"/>
      <w:ind w:firstLine="1349"/>
    </w:pPr>
  </w:style>
  <w:style w:type="character" w:customStyle="1" w:styleId="CaptionChar1">
    <w:name w:val="Caption Char1"/>
    <w:aliases w:val="Знак Char,Таблица - Название объекта Char,!! Object Novogor !! Char,Caption Char Char,Caption Char1 Char1 Char Char Char,Caption Char Char2 Char1 Char Char Char,Caption Char Char Char Char Char1 Char1 Char Char1 Char Char1"/>
    <w:locked/>
    <w:rsid w:val="00701EBB"/>
    <w:rPr>
      <w:rFonts w:ascii="Verdana" w:hAnsi="Verdana" w:cs="Verdana"/>
      <w:lang w:val="en-US" w:eastAsia="en-US"/>
    </w:rPr>
  </w:style>
  <w:style w:type="paragraph" w:customStyle="1" w:styleId="122">
    <w:name w:val="Табл. 12"/>
    <w:basedOn w:val="af1"/>
    <w:rsid w:val="00701EBB"/>
    <w:pPr>
      <w:keepNext/>
    </w:pPr>
    <w:rPr>
      <w:rFonts w:ascii="Arial" w:hAnsi="Arial" w:cs="Arial"/>
    </w:rPr>
  </w:style>
  <w:style w:type="character" w:customStyle="1" w:styleId="152">
    <w:name w:val="Знак Знак15"/>
    <w:locked/>
    <w:rsid w:val="00701EBB"/>
    <w:rPr>
      <w:rFonts w:ascii="Arial" w:hAnsi="Arial" w:cs="Arial"/>
      <w:caps/>
      <w:spacing w:val="-5"/>
      <w:sz w:val="15"/>
      <w:szCs w:val="15"/>
      <w:lang w:val="en-US" w:eastAsia="en-US" w:bidi="ar-SA"/>
    </w:rPr>
  </w:style>
  <w:style w:type="character" w:customStyle="1" w:styleId="292">
    <w:name w:val="Знак Знак29"/>
    <w:locked/>
    <w:rsid w:val="00701EBB"/>
    <w:rPr>
      <w:rFonts w:ascii="Arial Black" w:hAnsi="Arial Black" w:cs="Arial Black"/>
      <w:b/>
      <w:bCs/>
      <w:spacing w:val="-10"/>
      <w:kern w:val="28"/>
      <w:sz w:val="24"/>
      <w:szCs w:val="24"/>
      <w:lang w:val="ru-RU" w:eastAsia="en-US" w:bidi="ar-SA"/>
    </w:rPr>
  </w:style>
  <w:style w:type="paragraph" w:customStyle="1" w:styleId="BlockQuotation">
    <w:name w:val="Block Quotation"/>
    <w:basedOn w:val="af1"/>
    <w:rsid w:val="00701EBB"/>
    <w:pPr>
      <w:widowControl w:val="0"/>
      <w:pBdr>
        <w:top w:val="single" w:sz="12" w:space="12" w:color="FFFFFF"/>
        <w:left w:val="single" w:sz="6" w:space="12" w:color="FFFFFF"/>
        <w:bottom w:val="single" w:sz="6" w:space="12" w:color="FFFFFF"/>
        <w:right w:val="single" w:sz="6" w:space="12" w:color="FFFFFF"/>
      </w:pBdr>
      <w:shd w:val="pct5" w:color="auto" w:fill="auto"/>
      <w:adjustRightInd w:val="0"/>
      <w:spacing w:before="120" w:after="240" w:line="220" w:lineRule="atLeast"/>
      <w:ind w:left="1368" w:right="240" w:hanging="431"/>
      <w:jc w:val="both"/>
      <w:textAlignment w:val="baseline"/>
    </w:pPr>
    <w:rPr>
      <w:rFonts w:ascii="Arial Narrow" w:hAnsi="Arial Narrow" w:cs="Arial Narrow"/>
      <w:spacing w:val="-5"/>
      <w:sz w:val="20"/>
      <w:szCs w:val="20"/>
      <w:lang w:val="en-US" w:eastAsia="en-US"/>
    </w:rPr>
  </w:style>
  <w:style w:type="paragraph" w:customStyle="1" w:styleId="Picture">
    <w:name w:val="Picture"/>
    <w:basedOn w:val="af1"/>
    <w:next w:val="afff0"/>
    <w:link w:val="PictureChar"/>
    <w:rsid w:val="00701EBB"/>
    <w:pPr>
      <w:keepNext/>
      <w:widowControl w:val="0"/>
      <w:adjustRightInd w:val="0"/>
      <w:spacing w:before="120" w:after="120" w:line="360" w:lineRule="atLeast"/>
      <w:ind w:left="1080" w:hanging="431"/>
      <w:jc w:val="both"/>
      <w:textAlignment w:val="baseline"/>
    </w:pPr>
    <w:rPr>
      <w:rFonts w:ascii="Arial" w:hAnsi="Arial" w:cs="Arial"/>
      <w:spacing w:val="-5"/>
      <w:sz w:val="20"/>
      <w:szCs w:val="20"/>
      <w:lang w:val="en-US" w:eastAsia="en-US"/>
    </w:rPr>
  </w:style>
  <w:style w:type="paragraph" w:customStyle="1" w:styleId="HeadingBase">
    <w:name w:val="Heading Base"/>
    <w:basedOn w:val="af1"/>
    <w:next w:val="af5"/>
    <w:link w:val="HeadingBase0"/>
    <w:rsid w:val="00701EBB"/>
    <w:pPr>
      <w:keepNext/>
      <w:keepLines/>
      <w:widowControl w:val="0"/>
      <w:adjustRightInd w:val="0"/>
      <w:spacing w:before="140" w:after="120" w:line="220" w:lineRule="atLeast"/>
      <w:ind w:left="1077" w:hanging="431"/>
      <w:jc w:val="both"/>
      <w:textAlignment w:val="baseline"/>
    </w:pPr>
    <w:rPr>
      <w:rFonts w:ascii="Arial" w:hAnsi="Arial" w:cs="Arial"/>
      <w:b/>
      <w:bCs/>
      <w:spacing w:val="-4"/>
      <w:kern w:val="28"/>
      <w:sz w:val="28"/>
      <w:szCs w:val="28"/>
      <w:lang w:eastAsia="en-US"/>
    </w:rPr>
  </w:style>
  <w:style w:type="character" w:customStyle="1" w:styleId="192">
    <w:name w:val="Знак Знак19"/>
    <w:locked/>
    <w:rsid w:val="00701EBB"/>
    <w:rPr>
      <w:rFonts w:ascii="Arial Black" w:hAnsi="Arial Black" w:cs="Arial Black"/>
      <w:b/>
      <w:bCs/>
      <w:spacing w:val="-30"/>
      <w:kern w:val="28"/>
      <w:sz w:val="28"/>
      <w:szCs w:val="28"/>
      <w:lang w:eastAsia="en-US"/>
    </w:rPr>
  </w:style>
  <w:style w:type="paragraph" w:customStyle="1" w:styleId="ChapterSubtitle">
    <w:name w:val="Chapter Subtitle"/>
    <w:basedOn w:val="afff3"/>
    <w:rsid w:val="00701EBB"/>
    <w:pPr>
      <w:keepNext/>
      <w:keepLines/>
      <w:widowControl w:val="0"/>
      <w:adjustRightInd w:val="0"/>
      <w:spacing w:before="60" w:after="0"/>
      <w:ind w:hanging="431"/>
      <w:jc w:val="both"/>
      <w:textAlignment w:val="baseline"/>
      <w:outlineLvl w:val="9"/>
    </w:pPr>
    <w:rPr>
      <w:rFonts w:ascii="Arial" w:eastAsia="Times New Roman" w:hAnsi="Arial" w:cs="Arial"/>
      <w:b/>
      <w:bCs/>
      <w:spacing w:val="-16"/>
      <w:kern w:val="28"/>
      <w:sz w:val="32"/>
      <w:szCs w:val="32"/>
      <w:lang w:eastAsia="en-US"/>
    </w:rPr>
  </w:style>
  <w:style w:type="paragraph" w:customStyle="1" w:styleId="ChapterTitle">
    <w:name w:val="Chapter Title"/>
    <w:basedOn w:val="af1"/>
    <w:rsid w:val="00701EBB"/>
    <w:pPr>
      <w:widowControl w:val="0"/>
      <w:adjustRightInd w:val="0"/>
      <w:spacing w:before="120" w:after="120" w:line="660" w:lineRule="exact"/>
      <w:ind w:hanging="431"/>
      <w:jc w:val="center"/>
      <w:textAlignment w:val="baseline"/>
    </w:pPr>
    <w:rPr>
      <w:rFonts w:ascii="Arial Black" w:hAnsi="Arial Black" w:cs="Arial Black"/>
      <w:color w:val="FFFFFF"/>
      <w:spacing w:val="-40"/>
      <w:sz w:val="84"/>
      <w:szCs w:val="84"/>
      <w:lang w:val="en-US" w:eastAsia="en-US"/>
    </w:rPr>
  </w:style>
  <w:style w:type="paragraph" w:customStyle="1" w:styleId="FootnoteBase">
    <w:name w:val="Footnote Base"/>
    <w:basedOn w:val="af1"/>
    <w:link w:val="FootnoteBase0"/>
    <w:rsid w:val="00701EBB"/>
    <w:pPr>
      <w:keepLines/>
      <w:widowControl w:val="0"/>
      <w:adjustRightInd w:val="0"/>
      <w:spacing w:before="120" w:after="120" w:line="200" w:lineRule="atLeast"/>
      <w:ind w:left="1080" w:hanging="431"/>
      <w:jc w:val="both"/>
      <w:textAlignment w:val="baseline"/>
    </w:pPr>
    <w:rPr>
      <w:rFonts w:ascii="Arial" w:hAnsi="Arial" w:cs="Arial"/>
      <w:spacing w:val="-5"/>
      <w:sz w:val="16"/>
      <w:szCs w:val="16"/>
      <w:lang w:val="en-US" w:eastAsia="en-US"/>
    </w:rPr>
  </w:style>
  <w:style w:type="character" w:customStyle="1" w:styleId="172">
    <w:name w:val="Знак Знак17"/>
    <w:locked/>
    <w:rsid w:val="00701EBB"/>
    <w:rPr>
      <w:rFonts w:ascii="Arial" w:hAnsi="Arial" w:cs="Arial"/>
      <w:spacing w:val="-5"/>
      <w:sz w:val="16"/>
      <w:szCs w:val="16"/>
      <w:lang w:val="en-US" w:eastAsia="en-US" w:bidi="ar-SA"/>
    </w:rPr>
  </w:style>
  <w:style w:type="paragraph" w:customStyle="1" w:styleId="CompanyName">
    <w:name w:val="Company Name"/>
    <w:basedOn w:val="af1"/>
    <w:rsid w:val="00701EBB"/>
    <w:pPr>
      <w:keepNext/>
      <w:keepLines/>
      <w:widowControl w:val="0"/>
      <w:adjustRightInd w:val="0"/>
      <w:spacing w:before="120" w:after="120" w:line="220" w:lineRule="atLeast"/>
      <w:ind w:hanging="431"/>
      <w:jc w:val="both"/>
      <w:textAlignment w:val="baseline"/>
    </w:pPr>
    <w:rPr>
      <w:rFonts w:ascii="Arial Black" w:hAnsi="Arial Black" w:cs="Arial Black"/>
      <w:spacing w:val="-25"/>
      <w:kern w:val="28"/>
      <w:sz w:val="32"/>
      <w:szCs w:val="32"/>
      <w:lang w:val="en-US" w:eastAsia="en-US"/>
    </w:rPr>
  </w:style>
  <w:style w:type="paragraph" w:customStyle="1" w:styleId="TitleCover">
    <w:name w:val="Title Cover"/>
    <w:basedOn w:val="HeadingBase"/>
    <w:next w:val="af1"/>
    <w:rsid w:val="00701EBB"/>
    <w:pPr>
      <w:pBdr>
        <w:top w:val="single" w:sz="48" w:space="31" w:color="auto"/>
      </w:pBdr>
      <w:tabs>
        <w:tab w:val="left" w:pos="0"/>
      </w:tabs>
      <w:spacing w:before="240" w:after="500" w:line="640" w:lineRule="exact"/>
      <w:ind w:left="0"/>
    </w:pPr>
    <w:rPr>
      <w:rFonts w:ascii="Arial Black" w:hAnsi="Arial Black" w:cs="Arial Black"/>
      <w:b w:val="0"/>
      <w:bCs w:val="0"/>
      <w:spacing w:val="-48"/>
      <w:sz w:val="64"/>
      <w:szCs w:val="64"/>
    </w:rPr>
  </w:style>
  <w:style w:type="paragraph" w:customStyle="1" w:styleId="DocumentLabel">
    <w:name w:val="Document Label"/>
    <w:basedOn w:val="TitleCover"/>
    <w:rsid w:val="00701EBB"/>
  </w:style>
  <w:style w:type="paragraph" w:customStyle="1" w:styleId="HeaderBase">
    <w:name w:val="Header Base"/>
    <w:basedOn w:val="af1"/>
    <w:link w:val="HeaderBaseChar"/>
    <w:rsid w:val="00701EBB"/>
    <w:pPr>
      <w:keepLines/>
      <w:widowControl w:val="0"/>
      <w:tabs>
        <w:tab w:val="center" w:pos="4320"/>
        <w:tab w:val="right" w:pos="8640"/>
      </w:tabs>
      <w:adjustRightInd w:val="0"/>
      <w:spacing w:before="12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Even">
    <w:name w:val="Footer Even"/>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First">
    <w:name w:val="Footer First"/>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Odd">
    <w:name w:val="Footer Odd"/>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HeaderEven">
    <w:name w:val="Header Even"/>
    <w:basedOn w:val="aff1"/>
    <w:rsid w:val="00701EBB"/>
    <w:pPr>
      <w:keepLines/>
      <w:widowControl w:val="0"/>
      <w:pBdr>
        <w:bottom w:val="single" w:sz="6" w:space="1" w:color="auto"/>
      </w:pBdr>
      <w:tabs>
        <w:tab w:val="clear" w:pos="4677"/>
        <w:tab w:val="clear" w:pos="9355"/>
        <w:tab w:val="center" w:pos="4320"/>
        <w:tab w:val="right" w:pos="8640"/>
      </w:tabs>
      <w:adjustRightInd w:val="0"/>
      <w:spacing w:before="120" w:after="600" w:line="190" w:lineRule="atLeast"/>
      <w:ind w:left="1080" w:hanging="431"/>
      <w:jc w:val="both"/>
      <w:textAlignment w:val="baseline"/>
    </w:pPr>
    <w:rPr>
      <w:rFonts w:ascii="Arial" w:hAnsi="Arial" w:cs="Arial"/>
      <w:caps/>
      <w:spacing w:val="-5"/>
      <w:sz w:val="15"/>
      <w:szCs w:val="15"/>
      <w:lang w:val="en-US" w:eastAsia="en-US"/>
    </w:rPr>
  </w:style>
  <w:style w:type="paragraph" w:customStyle="1" w:styleId="HeaderFirst">
    <w:name w:val="Header First"/>
    <w:basedOn w:val="aff1"/>
    <w:rsid w:val="00701EBB"/>
    <w:pPr>
      <w:keepLines/>
      <w:widowControl w:val="0"/>
      <w:pBdr>
        <w:top w:val="single" w:sz="6" w:space="2" w:color="auto"/>
      </w:pBdr>
      <w:tabs>
        <w:tab w:val="clear" w:pos="4677"/>
        <w:tab w:val="clear" w:pos="9355"/>
        <w:tab w:val="center" w:pos="4320"/>
        <w:tab w:val="right" w:pos="8640"/>
      </w:tabs>
      <w:adjustRightInd w:val="0"/>
      <w:spacing w:before="120" w:after="120" w:line="190" w:lineRule="atLeast"/>
      <w:ind w:left="1080" w:hanging="431"/>
      <w:jc w:val="right"/>
      <w:textAlignment w:val="baseline"/>
    </w:pPr>
    <w:rPr>
      <w:rFonts w:ascii="Arial" w:hAnsi="Arial" w:cs="Arial"/>
      <w:caps/>
      <w:spacing w:val="-5"/>
      <w:sz w:val="15"/>
      <w:szCs w:val="15"/>
      <w:lang w:val="en-US" w:eastAsia="en-US"/>
    </w:rPr>
  </w:style>
  <w:style w:type="paragraph" w:customStyle="1" w:styleId="HeaderOdd">
    <w:name w:val="Header Odd"/>
    <w:basedOn w:val="aff1"/>
    <w:rsid w:val="00701EBB"/>
    <w:pPr>
      <w:keepLines/>
      <w:widowControl w:val="0"/>
      <w:pBdr>
        <w:bottom w:val="single" w:sz="6" w:space="1" w:color="auto"/>
      </w:pBdr>
      <w:tabs>
        <w:tab w:val="clear" w:pos="4677"/>
        <w:tab w:val="clear" w:pos="9355"/>
        <w:tab w:val="center" w:pos="4320"/>
        <w:tab w:val="right" w:pos="8640"/>
      </w:tabs>
      <w:adjustRightInd w:val="0"/>
      <w:spacing w:before="120" w:after="600" w:line="190" w:lineRule="atLeast"/>
      <w:ind w:left="1080" w:hanging="431"/>
      <w:jc w:val="both"/>
      <w:textAlignment w:val="baseline"/>
    </w:pPr>
    <w:rPr>
      <w:rFonts w:ascii="Arial" w:hAnsi="Arial" w:cs="Arial"/>
      <w:caps/>
      <w:spacing w:val="-5"/>
      <w:sz w:val="15"/>
      <w:szCs w:val="15"/>
      <w:lang w:val="en-US" w:eastAsia="en-US"/>
    </w:rPr>
  </w:style>
  <w:style w:type="paragraph" w:customStyle="1" w:styleId="IndexBase">
    <w:name w:val="Index Base"/>
    <w:basedOn w:val="af1"/>
    <w:rsid w:val="00701EBB"/>
    <w:pPr>
      <w:widowControl w:val="0"/>
      <w:adjustRightInd w:val="0"/>
      <w:spacing w:before="120" w:after="120" w:line="240" w:lineRule="atLeast"/>
      <w:ind w:left="360" w:hanging="360"/>
      <w:jc w:val="both"/>
      <w:textAlignment w:val="baseline"/>
    </w:pPr>
    <w:rPr>
      <w:rFonts w:ascii="Arial" w:hAnsi="Arial" w:cs="Arial"/>
      <w:spacing w:val="-5"/>
      <w:sz w:val="18"/>
      <w:szCs w:val="18"/>
      <w:lang w:val="en-US" w:eastAsia="en-US"/>
    </w:rPr>
  </w:style>
  <w:style w:type="paragraph" w:styleId="1fff">
    <w:name w:val="index 1"/>
    <w:basedOn w:val="IndexBase"/>
    <w:autoRedefine/>
    <w:rsid w:val="00701EBB"/>
  </w:style>
  <w:style w:type="paragraph" w:styleId="2fc">
    <w:name w:val="index 2"/>
    <w:basedOn w:val="IndexBase"/>
    <w:autoRedefine/>
    <w:rsid w:val="00701EBB"/>
    <w:pPr>
      <w:spacing w:line="240" w:lineRule="auto"/>
      <w:ind w:left="720"/>
    </w:pPr>
  </w:style>
  <w:style w:type="paragraph" w:styleId="3f2">
    <w:name w:val="index 3"/>
    <w:basedOn w:val="IndexBase"/>
    <w:autoRedefine/>
    <w:rsid w:val="00701EBB"/>
    <w:pPr>
      <w:spacing w:line="240" w:lineRule="auto"/>
      <w:ind w:left="1080"/>
    </w:pPr>
  </w:style>
  <w:style w:type="paragraph" w:styleId="48">
    <w:name w:val="index 4"/>
    <w:basedOn w:val="IndexBase"/>
    <w:autoRedefine/>
    <w:rsid w:val="00701EBB"/>
    <w:pPr>
      <w:spacing w:line="240" w:lineRule="auto"/>
      <w:ind w:left="1440"/>
    </w:pPr>
  </w:style>
  <w:style w:type="paragraph" w:styleId="54">
    <w:name w:val="index 5"/>
    <w:basedOn w:val="IndexBase"/>
    <w:autoRedefine/>
    <w:rsid w:val="00701EBB"/>
    <w:pPr>
      <w:spacing w:line="240" w:lineRule="auto"/>
      <w:ind w:left="1800"/>
    </w:pPr>
  </w:style>
  <w:style w:type="paragraph" w:styleId="afffffffb">
    <w:name w:val="index heading"/>
    <w:basedOn w:val="HeadingBase"/>
    <w:next w:val="1fff"/>
    <w:rsid w:val="00701EBB"/>
    <w:pPr>
      <w:keepLines w:val="0"/>
      <w:spacing w:before="0" w:line="480" w:lineRule="atLeast"/>
      <w:ind w:left="0"/>
    </w:pPr>
    <w:rPr>
      <w:rFonts w:ascii="Arial Black" w:hAnsi="Arial Black" w:cs="Arial Black"/>
      <w:spacing w:val="-5"/>
      <w:kern w:val="0"/>
      <w:sz w:val="24"/>
      <w:szCs w:val="24"/>
    </w:rPr>
  </w:style>
  <w:style w:type="character" w:customStyle="1" w:styleId="Lead-inEmphasis">
    <w:name w:val="Lead-in Emphasis"/>
    <w:rsid w:val="00701EBB"/>
    <w:rPr>
      <w:rFonts w:ascii="Arial Black" w:hAnsi="Arial Black"/>
      <w:spacing w:val="-4"/>
      <w:sz w:val="18"/>
    </w:rPr>
  </w:style>
  <w:style w:type="paragraph" w:styleId="2fd">
    <w:name w:val="List 2"/>
    <w:basedOn w:val="afffff3"/>
    <w:rsid w:val="00701EBB"/>
    <w:pPr>
      <w:suppressAutoHyphens w:val="0"/>
      <w:adjustRightInd w:val="0"/>
      <w:spacing w:before="120" w:line="360" w:lineRule="atLeast"/>
      <w:ind w:left="1800" w:hanging="360"/>
      <w:jc w:val="both"/>
      <w:textAlignment w:val="baseline"/>
    </w:pPr>
    <w:rPr>
      <w:rFonts w:ascii="Arial" w:eastAsia="Times New Roman" w:hAnsi="Arial" w:cs="Arial"/>
      <w:spacing w:val="-5"/>
      <w:kern w:val="0"/>
      <w:sz w:val="22"/>
      <w:szCs w:val="22"/>
      <w:lang w:eastAsia="en-US" w:bidi="ar-SA"/>
    </w:rPr>
  </w:style>
  <w:style w:type="paragraph" w:styleId="3f3">
    <w:name w:val="List 3"/>
    <w:basedOn w:val="afffff3"/>
    <w:rsid w:val="00701EBB"/>
    <w:pPr>
      <w:suppressAutoHyphens w:val="0"/>
      <w:adjustRightInd w:val="0"/>
      <w:spacing w:before="120" w:line="360" w:lineRule="atLeast"/>
      <w:ind w:left="2160" w:hanging="360"/>
      <w:jc w:val="both"/>
      <w:textAlignment w:val="baseline"/>
    </w:pPr>
    <w:rPr>
      <w:rFonts w:ascii="Arial" w:eastAsia="Times New Roman" w:hAnsi="Arial" w:cs="Arial"/>
      <w:spacing w:val="-5"/>
      <w:kern w:val="0"/>
      <w:sz w:val="22"/>
      <w:szCs w:val="22"/>
      <w:lang w:eastAsia="en-US" w:bidi="ar-SA"/>
    </w:rPr>
  </w:style>
  <w:style w:type="paragraph" w:styleId="49">
    <w:name w:val="List 4"/>
    <w:basedOn w:val="afffff3"/>
    <w:rsid w:val="00701EBB"/>
    <w:pPr>
      <w:suppressAutoHyphens w:val="0"/>
      <w:adjustRightInd w:val="0"/>
      <w:spacing w:before="120" w:line="360" w:lineRule="atLeast"/>
      <w:ind w:left="2520" w:hanging="360"/>
      <w:jc w:val="both"/>
      <w:textAlignment w:val="baseline"/>
    </w:pPr>
    <w:rPr>
      <w:rFonts w:ascii="Arial" w:eastAsia="Times New Roman" w:hAnsi="Arial" w:cs="Arial"/>
      <w:spacing w:val="-5"/>
      <w:kern w:val="0"/>
      <w:sz w:val="22"/>
      <w:szCs w:val="22"/>
      <w:lang w:eastAsia="en-US" w:bidi="ar-SA"/>
    </w:rPr>
  </w:style>
  <w:style w:type="paragraph" w:styleId="55">
    <w:name w:val="List 5"/>
    <w:basedOn w:val="afffff3"/>
    <w:rsid w:val="00701EBB"/>
    <w:pPr>
      <w:suppressAutoHyphens w:val="0"/>
      <w:adjustRightInd w:val="0"/>
      <w:spacing w:before="120" w:line="360" w:lineRule="atLeast"/>
      <w:ind w:left="2880" w:hanging="360"/>
      <w:jc w:val="both"/>
      <w:textAlignment w:val="baseline"/>
    </w:pPr>
    <w:rPr>
      <w:rFonts w:ascii="Arial" w:eastAsia="Times New Roman" w:hAnsi="Arial" w:cs="Arial"/>
      <w:spacing w:val="-5"/>
      <w:kern w:val="0"/>
      <w:sz w:val="22"/>
      <w:szCs w:val="22"/>
      <w:lang w:eastAsia="en-US" w:bidi="ar-SA"/>
    </w:rPr>
  </w:style>
  <w:style w:type="paragraph" w:styleId="a8">
    <w:name w:val="List Bullet"/>
    <w:aliases w:val="Маркированный"/>
    <w:basedOn w:val="afffff3"/>
    <w:uiPriority w:val="99"/>
    <w:rsid w:val="00701EBB"/>
    <w:pPr>
      <w:numPr>
        <w:numId w:val="4"/>
      </w:numPr>
      <w:suppressAutoHyphens w:val="0"/>
      <w:adjustRightInd w:val="0"/>
      <w:spacing w:before="120" w:line="360" w:lineRule="atLeast"/>
      <w:jc w:val="both"/>
      <w:textAlignment w:val="baseline"/>
    </w:pPr>
    <w:rPr>
      <w:rFonts w:ascii="Arial" w:eastAsia="Times New Roman" w:hAnsi="Arial" w:cs="Arial"/>
      <w:spacing w:val="-5"/>
      <w:kern w:val="0"/>
      <w:sz w:val="22"/>
      <w:szCs w:val="22"/>
      <w:lang w:eastAsia="en-US" w:bidi="ar-SA"/>
    </w:rPr>
  </w:style>
  <w:style w:type="paragraph" w:styleId="2">
    <w:name w:val="List Bullet 2"/>
    <w:basedOn w:val="a8"/>
    <w:link w:val="2fe"/>
    <w:autoRedefine/>
    <w:rsid w:val="00701EBB"/>
    <w:pPr>
      <w:numPr>
        <w:numId w:val="5"/>
      </w:numPr>
      <w:tabs>
        <w:tab w:val="num" w:pos="1209"/>
        <w:tab w:val="num" w:pos="1492"/>
      </w:tabs>
    </w:pPr>
  </w:style>
  <w:style w:type="paragraph" w:styleId="3f4">
    <w:name w:val="List Bullet 3"/>
    <w:basedOn w:val="a8"/>
    <w:autoRedefine/>
    <w:rsid w:val="00701EBB"/>
    <w:pPr>
      <w:numPr>
        <w:numId w:val="0"/>
      </w:numPr>
    </w:pPr>
  </w:style>
  <w:style w:type="paragraph" w:styleId="4a">
    <w:name w:val="List Bullet 4"/>
    <w:basedOn w:val="a8"/>
    <w:autoRedefine/>
    <w:rsid w:val="00701EBB"/>
    <w:pPr>
      <w:numPr>
        <w:numId w:val="0"/>
      </w:numPr>
    </w:pPr>
  </w:style>
  <w:style w:type="paragraph" w:styleId="56">
    <w:name w:val="List Bullet 5"/>
    <w:basedOn w:val="a8"/>
    <w:autoRedefine/>
    <w:rsid w:val="00701EBB"/>
    <w:pPr>
      <w:numPr>
        <w:numId w:val="0"/>
      </w:numPr>
    </w:pPr>
  </w:style>
  <w:style w:type="paragraph" w:styleId="afffffffc">
    <w:name w:val="List Continue"/>
    <w:basedOn w:val="afffff3"/>
    <w:rsid w:val="00701EBB"/>
    <w:pPr>
      <w:suppressAutoHyphens w:val="0"/>
      <w:adjustRightInd w:val="0"/>
      <w:spacing w:before="120" w:line="360" w:lineRule="atLeast"/>
      <w:ind w:left="1440"/>
      <w:jc w:val="both"/>
      <w:textAlignment w:val="baseline"/>
    </w:pPr>
    <w:rPr>
      <w:rFonts w:ascii="Arial" w:eastAsia="Times New Roman" w:hAnsi="Arial" w:cs="Arial"/>
      <w:spacing w:val="-5"/>
      <w:kern w:val="0"/>
      <w:sz w:val="22"/>
      <w:szCs w:val="22"/>
      <w:lang w:eastAsia="en-US" w:bidi="ar-SA"/>
    </w:rPr>
  </w:style>
  <w:style w:type="paragraph" w:styleId="2ff">
    <w:name w:val="List Continue 2"/>
    <w:basedOn w:val="afffffffc"/>
    <w:rsid w:val="00701EBB"/>
    <w:pPr>
      <w:ind w:left="2160"/>
    </w:pPr>
  </w:style>
  <w:style w:type="paragraph" w:styleId="3f5">
    <w:name w:val="List Continue 3"/>
    <w:basedOn w:val="afffffffc"/>
    <w:rsid w:val="00701EBB"/>
    <w:pPr>
      <w:ind w:left="2520"/>
    </w:pPr>
  </w:style>
  <w:style w:type="paragraph" w:styleId="4b">
    <w:name w:val="List Continue 4"/>
    <w:basedOn w:val="afffffffc"/>
    <w:rsid w:val="00701EBB"/>
    <w:pPr>
      <w:ind w:left="2880"/>
    </w:pPr>
  </w:style>
  <w:style w:type="paragraph" w:styleId="57">
    <w:name w:val="List Continue 5"/>
    <w:basedOn w:val="afffffffc"/>
    <w:rsid w:val="00701EBB"/>
    <w:pPr>
      <w:ind w:left="3240"/>
    </w:pPr>
  </w:style>
  <w:style w:type="paragraph" w:styleId="afffffffd">
    <w:name w:val="List Number"/>
    <w:basedOn w:val="afffff3"/>
    <w:rsid w:val="00701EBB"/>
    <w:pPr>
      <w:tabs>
        <w:tab w:val="num" w:pos="360"/>
      </w:tabs>
      <w:suppressAutoHyphens w:val="0"/>
      <w:adjustRightInd w:val="0"/>
      <w:spacing w:before="120" w:line="360" w:lineRule="atLeast"/>
      <w:jc w:val="both"/>
      <w:textAlignment w:val="baseline"/>
    </w:pPr>
    <w:rPr>
      <w:rFonts w:ascii="Arial" w:eastAsia="Times New Roman" w:hAnsi="Arial" w:cs="Arial"/>
      <w:spacing w:val="-5"/>
      <w:kern w:val="0"/>
      <w:sz w:val="22"/>
      <w:szCs w:val="22"/>
      <w:lang w:eastAsia="en-US" w:bidi="ar-SA"/>
    </w:rPr>
  </w:style>
  <w:style w:type="paragraph" w:styleId="2ff0">
    <w:name w:val="List Number 2"/>
    <w:basedOn w:val="afffffffd"/>
    <w:rsid w:val="00701EBB"/>
    <w:pPr>
      <w:tabs>
        <w:tab w:val="clear" w:pos="360"/>
      </w:tabs>
    </w:pPr>
  </w:style>
  <w:style w:type="paragraph" w:styleId="3f6">
    <w:name w:val="List Number 3"/>
    <w:basedOn w:val="afffffffd"/>
    <w:rsid w:val="00701EBB"/>
    <w:pPr>
      <w:tabs>
        <w:tab w:val="clear" w:pos="360"/>
      </w:tabs>
    </w:pPr>
  </w:style>
  <w:style w:type="paragraph" w:styleId="4c">
    <w:name w:val="List Number 4"/>
    <w:basedOn w:val="afffffffd"/>
    <w:rsid w:val="00701EBB"/>
    <w:pPr>
      <w:tabs>
        <w:tab w:val="clear" w:pos="360"/>
      </w:tabs>
    </w:pPr>
  </w:style>
  <w:style w:type="paragraph" w:styleId="58">
    <w:name w:val="List Number 5"/>
    <w:basedOn w:val="afffffffd"/>
    <w:rsid w:val="00701EBB"/>
    <w:pPr>
      <w:tabs>
        <w:tab w:val="clear" w:pos="360"/>
      </w:tabs>
    </w:pPr>
  </w:style>
  <w:style w:type="paragraph" w:styleId="afffffffe">
    <w:name w:val="Message Header"/>
    <w:basedOn w:val="af5"/>
    <w:link w:val="affffffff"/>
    <w:rsid w:val="00701EBB"/>
    <w:pPr>
      <w:keepLines/>
      <w:widowControl w:val="0"/>
      <w:tabs>
        <w:tab w:val="left" w:pos="3600"/>
        <w:tab w:val="left" w:pos="4680"/>
      </w:tabs>
      <w:adjustRightInd w:val="0"/>
      <w:spacing w:before="120" w:after="120" w:line="280" w:lineRule="exact"/>
      <w:ind w:right="2160" w:hanging="1080"/>
      <w:jc w:val="left"/>
      <w:textAlignment w:val="baseline"/>
    </w:pPr>
    <w:rPr>
      <w:rFonts w:ascii="Arial" w:hAnsi="Arial" w:cs="Arial"/>
      <w:b w:val="0"/>
      <w:bCs w:val="0"/>
      <w:sz w:val="22"/>
      <w:szCs w:val="22"/>
      <w:lang w:eastAsia="en-US"/>
    </w:rPr>
  </w:style>
  <w:style w:type="character" w:customStyle="1" w:styleId="affffffff">
    <w:name w:val="Шапка Знак"/>
    <w:basedOn w:val="af2"/>
    <w:link w:val="afffffffe"/>
    <w:rsid w:val="00701EBB"/>
    <w:rPr>
      <w:rFonts w:ascii="Arial" w:eastAsia="Times New Roman" w:hAnsi="Arial" w:cs="Arial"/>
    </w:rPr>
  </w:style>
  <w:style w:type="paragraph" w:styleId="affffffff0">
    <w:name w:val="Normal Indent"/>
    <w:basedOn w:val="af1"/>
    <w:rsid w:val="00701EBB"/>
    <w:pPr>
      <w:widowControl w:val="0"/>
      <w:adjustRightInd w:val="0"/>
      <w:spacing w:before="120" w:after="120" w:line="360" w:lineRule="atLeast"/>
      <w:ind w:left="1440" w:hanging="431"/>
      <w:jc w:val="both"/>
      <w:textAlignment w:val="baseline"/>
    </w:pPr>
    <w:rPr>
      <w:rFonts w:ascii="Arial" w:hAnsi="Arial" w:cs="Arial"/>
      <w:spacing w:val="-5"/>
      <w:sz w:val="20"/>
      <w:szCs w:val="20"/>
      <w:lang w:val="en-US" w:eastAsia="en-US"/>
    </w:rPr>
  </w:style>
  <w:style w:type="paragraph" w:customStyle="1" w:styleId="PartLabel">
    <w:name w:val="Part Label"/>
    <w:basedOn w:val="af1"/>
    <w:rsid w:val="00701EBB"/>
    <w:pPr>
      <w:widowControl w:val="0"/>
      <w:shd w:val="solid" w:color="auto" w:fill="auto"/>
      <w:adjustRightInd w:val="0"/>
      <w:spacing w:before="120" w:after="120" w:line="360" w:lineRule="exact"/>
      <w:ind w:hanging="431"/>
      <w:jc w:val="center"/>
      <w:textAlignment w:val="baseline"/>
    </w:pPr>
    <w:rPr>
      <w:rFonts w:ascii="Arial" w:hAnsi="Arial" w:cs="Arial"/>
      <w:color w:val="FFFFFF"/>
      <w:spacing w:val="-16"/>
      <w:sz w:val="26"/>
      <w:szCs w:val="26"/>
      <w:lang w:val="en-US" w:eastAsia="en-US"/>
    </w:rPr>
  </w:style>
  <w:style w:type="paragraph" w:customStyle="1" w:styleId="PartSubtitle">
    <w:name w:val="Part Subtitle"/>
    <w:basedOn w:val="af1"/>
    <w:next w:val="af5"/>
    <w:rsid w:val="00701EBB"/>
    <w:pPr>
      <w:keepNext/>
      <w:widowControl w:val="0"/>
      <w:adjustRightInd w:val="0"/>
      <w:spacing w:before="360" w:after="120" w:line="360" w:lineRule="atLeast"/>
      <w:ind w:left="1080" w:hanging="431"/>
      <w:jc w:val="both"/>
      <w:textAlignment w:val="baseline"/>
    </w:pPr>
    <w:rPr>
      <w:rFonts w:ascii="Arial" w:hAnsi="Arial" w:cs="Arial"/>
      <w:i/>
      <w:iCs/>
      <w:spacing w:val="-5"/>
      <w:kern w:val="28"/>
      <w:sz w:val="26"/>
      <w:szCs w:val="26"/>
      <w:lang w:val="en-US" w:eastAsia="en-US"/>
    </w:rPr>
  </w:style>
  <w:style w:type="paragraph" w:customStyle="1" w:styleId="PartTitle">
    <w:name w:val="Part Title"/>
    <w:basedOn w:val="af1"/>
    <w:rsid w:val="00701EBB"/>
    <w:pPr>
      <w:widowControl w:val="0"/>
      <w:shd w:val="solid" w:color="auto" w:fill="auto"/>
      <w:adjustRightInd w:val="0"/>
      <w:spacing w:before="120" w:after="120" w:line="660" w:lineRule="exact"/>
      <w:ind w:hanging="431"/>
      <w:jc w:val="center"/>
      <w:textAlignment w:val="baseline"/>
    </w:pPr>
    <w:rPr>
      <w:rFonts w:ascii="Arial Black" w:hAnsi="Arial Black" w:cs="Arial Black"/>
      <w:color w:val="FFFFFF"/>
      <w:spacing w:val="-40"/>
      <w:sz w:val="84"/>
      <w:szCs w:val="84"/>
      <w:lang w:val="en-US" w:eastAsia="en-US"/>
    </w:rPr>
  </w:style>
  <w:style w:type="paragraph" w:customStyle="1" w:styleId="ReturnAddress">
    <w:name w:val="Return Address"/>
    <w:basedOn w:val="af1"/>
    <w:rsid w:val="00701EBB"/>
    <w:pPr>
      <w:keepLines/>
      <w:framePr w:w="5160" w:h="840" w:wrap="notBeside" w:vAnchor="page" w:hAnchor="page" w:x="6121" w:y="915" w:anchorLock="1"/>
      <w:widowControl w:val="0"/>
      <w:tabs>
        <w:tab w:val="left" w:pos="2160"/>
      </w:tabs>
      <w:adjustRightInd w:val="0"/>
      <w:spacing w:before="120" w:after="120" w:line="160" w:lineRule="atLeast"/>
      <w:ind w:hanging="431"/>
      <w:jc w:val="both"/>
      <w:textAlignment w:val="baseline"/>
    </w:pPr>
    <w:rPr>
      <w:rFonts w:ascii="Arial" w:hAnsi="Arial" w:cs="Arial"/>
      <w:sz w:val="14"/>
      <w:szCs w:val="14"/>
      <w:lang w:val="en-US" w:eastAsia="en-US"/>
    </w:rPr>
  </w:style>
  <w:style w:type="paragraph" w:customStyle="1" w:styleId="SectionHeading">
    <w:name w:val="Section Heading"/>
    <w:basedOn w:val="13"/>
    <w:rsid w:val="00701EBB"/>
    <w:pPr>
      <w:keepNext w:val="0"/>
      <w:pBdr>
        <w:top w:val="single" w:sz="48" w:space="3" w:color="FFFFFF"/>
        <w:left w:val="single" w:sz="6" w:space="3" w:color="FFFFFF"/>
        <w:bottom w:val="single" w:sz="6" w:space="3" w:color="FFFFFF"/>
      </w:pBdr>
      <w:tabs>
        <w:tab w:val="num" w:pos="284"/>
      </w:tabs>
      <w:adjustRightInd w:val="0"/>
      <w:spacing w:after="120" w:line="240" w:lineRule="atLeast"/>
      <w:ind w:left="431" w:hanging="431"/>
      <w:textAlignment w:val="baseline"/>
    </w:pPr>
    <w:rPr>
      <w:rFonts w:ascii="Arial Black" w:hAnsi="Arial Black" w:cs="Arial Black"/>
      <w:spacing w:val="-8"/>
      <w:kern w:val="20"/>
      <w:sz w:val="24"/>
      <w:szCs w:val="24"/>
      <w:lang w:eastAsia="en-US"/>
    </w:rPr>
  </w:style>
  <w:style w:type="paragraph" w:customStyle="1" w:styleId="SectionLabel">
    <w:name w:val="Section Label"/>
    <w:basedOn w:val="HeadingBase"/>
    <w:next w:val="af5"/>
    <w:rsid w:val="00701EBB"/>
    <w:pPr>
      <w:pBdr>
        <w:bottom w:val="single" w:sz="6" w:space="2" w:color="auto"/>
      </w:pBdr>
      <w:spacing w:before="360" w:after="960"/>
      <w:ind w:left="0"/>
    </w:pPr>
    <w:rPr>
      <w:rFonts w:ascii="Arial Black" w:hAnsi="Arial Black" w:cs="Arial Black"/>
      <w:spacing w:val="-35"/>
      <w:sz w:val="54"/>
      <w:szCs w:val="54"/>
    </w:rPr>
  </w:style>
  <w:style w:type="character" w:customStyle="1" w:styleId="Slogan">
    <w:name w:val="Slogan"/>
    <w:rsid w:val="00701EBB"/>
    <w:rPr>
      <w:rFonts w:cs="Times New Roman"/>
      <w:i/>
      <w:iCs/>
      <w:spacing w:val="-6"/>
      <w:sz w:val="24"/>
      <w:szCs w:val="24"/>
    </w:rPr>
  </w:style>
  <w:style w:type="paragraph" w:customStyle="1" w:styleId="SubtitleCover">
    <w:name w:val="Subtitle Cover"/>
    <w:basedOn w:val="TitleCover"/>
    <w:next w:val="af5"/>
    <w:rsid w:val="00701EBB"/>
    <w:pPr>
      <w:pBdr>
        <w:top w:val="single" w:sz="6" w:space="24" w:color="auto"/>
      </w:pBdr>
      <w:tabs>
        <w:tab w:val="clear" w:pos="0"/>
      </w:tabs>
      <w:spacing w:before="0" w:after="0" w:line="480" w:lineRule="atLeast"/>
      <w:ind w:left="835" w:right="835"/>
    </w:pPr>
    <w:rPr>
      <w:rFonts w:ascii="Arial" w:hAnsi="Arial" w:cs="Arial"/>
      <w:b/>
      <w:bCs/>
      <w:spacing w:val="-30"/>
      <w:sz w:val="48"/>
      <w:szCs w:val="48"/>
    </w:rPr>
  </w:style>
  <w:style w:type="character" w:customStyle="1" w:styleId="Superscript">
    <w:name w:val="Superscript"/>
    <w:rsid w:val="00701EBB"/>
    <w:rPr>
      <w:b/>
      <w:vertAlign w:val="superscript"/>
    </w:rPr>
  </w:style>
  <w:style w:type="paragraph" w:customStyle="1" w:styleId="TableHeader">
    <w:name w:val="Table Header"/>
    <w:basedOn w:val="af1"/>
    <w:rsid w:val="00701EBB"/>
    <w:pPr>
      <w:widowControl w:val="0"/>
      <w:adjustRightInd w:val="0"/>
      <w:spacing w:before="60" w:after="120" w:line="360" w:lineRule="atLeast"/>
      <w:ind w:hanging="431"/>
      <w:jc w:val="center"/>
      <w:textAlignment w:val="baseline"/>
    </w:pPr>
    <w:rPr>
      <w:rFonts w:ascii="Arial Black" w:hAnsi="Arial Black" w:cs="Arial Black"/>
      <w:spacing w:val="-5"/>
      <w:sz w:val="16"/>
      <w:szCs w:val="16"/>
      <w:lang w:val="en-US" w:eastAsia="en-US"/>
    </w:rPr>
  </w:style>
  <w:style w:type="paragraph" w:styleId="affffffff1">
    <w:name w:val="table of authorities"/>
    <w:basedOn w:val="af1"/>
    <w:rsid w:val="00701EBB"/>
    <w:pPr>
      <w:widowControl w:val="0"/>
      <w:tabs>
        <w:tab w:val="right" w:leader="dot" w:pos="7560"/>
      </w:tabs>
      <w:adjustRightInd w:val="0"/>
      <w:spacing w:before="120" w:after="120" w:line="360" w:lineRule="atLeast"/>
      <w:ind w:left="1440" w:hanging="360"/>
      <w:jc w:val="both"/>
      <w:textAlignment w:val="baseline"/>
    </w:pPr>
    <w:rPr>
      <w:rFonts w:ascii="Arial" w:hAnsi="Arial" w:cs="Arial"/>
      <w:spacing w:val="-5"/>
      <w:sz w:val="20"/>
      <w:szCs w:val="20"/>
      <w:lang w:val="en-US" w:eastAsia="en-US"/>
    </w:rPr>
  </w:style>
  <w:style w:type="paragraph" w:customStyle="1" w:styleId="TOCBase">
    <w:name w:val="TOC Base"/>
    <w:basedOn w:val="af1"/>
    <w:rsid w:val="00701EBB"/>
    <w:pPr>
      <w:widowControl w:val="0"/>
      <w:tabs>
        <w:tab w:val="right" w:leader="dot" w:pos="6480"/>
      </w:tabs>
      <w:adjustRightInd w:val="0"/>
      <w:spacing w:before="120" w:after="240" w:line="240" w:lineRule="atLeast"/>
      <w:ind w:hanging="431"/>
      <w:jc w:val="both"/>
      <w:textAlignment w:val="baseline"/>
    </w:pPr>
    <w:rPr>
      <w:rFonts w:ascii="Arial" w:hAnsi="Arial" w:cs="Arial"/>
      <w:spacing w:val="-5"/>
      <w:sz w:val="20"/>
      <w:szCs w:val="20"/>
      <w:lang w:val="en-US" w:eastAsia="en-US"/>
    </w:rPr>
  </w:style>
  <w:style w:type="paragraph" w:styleId="affffffff2">
    <w:name w:val="table of figures"/>
    <w:basedOn w:val="TOCBase"/>
    <w:rsid w:val="00701EBB"/>
    <w:pPr>
      <w:tabs>
        <w:tab w:val="clear" w:pos="6480"/>
      </w:tabs>
      <w:spacing w:after="0" w:line="240" w:lineRule="auto"/>
    </w:pPr>
    <w:rPr>
      <w:i/>
      <w:iCs/>
    </w:rPr>
  </w:style>
  <w:style w:type="paragraph" w:customStyle="1" w:styleId="TableText">
    <w:name w:val="Table Text"/>
    <w:basedOn w:val="af1"/>
    <w:link w:val="TableTextChar"/>
    <w:rsid w:val="00701EBB"/>
    <w:pPr>
      <w:widowControl w:val="0"/>
      <w:adjustRightInd w:val="0"/>
      <w:spacing w:before="60" w:after="120" w:line="360" w:lineRule="atLeast"/>
      <w:ind w:hanging="431"/>
      <w:jc w:val="both"/>
      <w:textAlignment w:val="baseline"/>
    </w:pPr>
    <w:rPr>
      <w:rFonts w:ascii="Arial" w:hAnsi="Arial" w:cs="Arial"/>
      <w:spacing w:val="-5"/>
      <w:sz w:val="18"/>
      <w:szCs w:val="18"/>
      <w:lang w:val="en-US" w:eastAsia="en-US"/>
    </w:rPr>
  </w:style>
  <w:style w:type="paragraph" w:styleId="affffffff3">
    <w:name w:val="toa heading"/>
    <w:basedOn w:val="af1"/>
    <w:next w:val="affffffff1"/>
    <w:rsid w:val="00701EBB"/>
    <w:pPr>
      <w:keepNext/>
      <w:widowControl w:val="0"/>
      <w:adjustRightInd w:val="0"/>
      <w:spacing w:before="120" w:after="120" w:line="480" w:lineRule="atLeast"/>
      <w:ind w:left="1080" w:hanging="431"/>
      <w:jc w:val="both"/>
      <w:textAlignment w:val="baseline"/>
    </w:pPr>
    <w:rPr>
      <w:rFonts w:ascii="Arial Black" w:hAnsi="Arial Black" w:cs="Arial Black"/>
      <w:b/>
      <w:bCs/>
      <w:spacing w:val="-10"/>
      <w:kern w:val="28"/>
      <w:sz w:val="20"/>
      <w:szCs w:val="20"/>
      <w:lang w:val="en-US" w:eastAsia="en-US"/>
    </w:rPr>
  </w:style>
  <w:style w:type="paragraph" w:styleId="4d">
    <w:name w:val="toc 4"/>
    <w:basedOn w:val="TOCBase"/>
    <w:autoRedefine/>
    <w:rsid w:val="00701EBB"/>
    <w:pPr>
      <w:tabs>
        <w:tab w:val="clear" w:pos="6480"/>
      </w:tabs>
      <w:spacing w:after="0" w:line="240" w:lineRule="auto"/>
      <w:ind w:left="400"/>
    </w:pPr>
  </w:style>
  <w:style w:type="paragraph" w:styleId="59">
    <w:name w:val="toc 5"/>
    <w:basedOn w:val="TOCBase"/>
    <w:autoRedefine/>
    <w:rsid w:val="00701EBB"/>
    <w:pPr>
      <w:tabs>
        <w:tab w:val="clear" w:pos="6480"/>
      </w:tabs>
      <w:spacing w:after="0" w:line="240" w:lineRule="auto"/>
      <w:ind w:left="600"/>
    </w:pPr>
  </w:style>
  <w:style w:type="paragraph" w:customStyle="1" w:styleId="StyleBodyTextLeft021cm">
    <w:name w:val="Style Body Text + Left:  021 cm"/>
    <w:basedOn w:val="af5"/>
    <w:rsid w:val="00701EBB"/>
    <w:pPr>
      <w:widowControl w:val="0"/>
      <w:adjustRightInd w:val="0"/>
      <w:spacing w:before="120" w:after="120" w:line="360" w:lineRule="atLeast"/>
      <w:ind w:firstLine="567"/>
      <w:jc w:val="both"/>
      <w:textAlignment w:val="baseline"/>
    </w:pPr>
    <w:rPr>
      <w:rFonts w:ascii="Arial" w:hAnsi="Arial" w:cs="Arial"/>
      <w:b w:val="0"/>
      <w:bCs w:val="0"/>
      <w:spacing w:val="-5"/>
      <w:sz w:val="22"/>
      <w:szCs w:val="22"/>
      <w:lang w:eastAsia="en-US"/>
    </w:rPr>
  </w:style>
  <w:style w:type="paragraph" w:customStyle="1" w:styleId="StyleBodyTextLeft075cmFirstline0cm">
    <w:name w:val="Style Body Text + Left:  075 cm First line:  0 cm"/>
    <w:basedOn w:val="af5"/>
    <w:rsid w:val="00701EBB"/>
    <w:pPr>
      <w:widowControl w:val="0"/>
      <w:adjustRightInd w:val="0"/>
      <w:spacing w:before="120" w:after="120" w:line="360" w:lineRule="atLeast"/>
      <w:ind w:left="425" w:firstLine="567"/>
      <w:jc w:val="both"/>
      <w:textAlignment w:val="baseline"/>
    </w:pPr>
    <w:rPr>
      <w:rFonts w:ascii="Arial" w:hAnsi="Arial" w:cs="Arial"/>
      <w:b w:val="0"/>
      <w:bCs w:val="0"/>
      <w:spacing w:val="-5"/>
      <w:sz w:val="22"/>
      <w:szCs w:val="22"/>
      <w:lang w:eastAsia="en-US"/>
    </w:rPr>
  </w:style>
  <w:style w:type="paragraph" w:customStyle="1" w:styleId="StyleHeading3Justified">
    <w:name w:val="Style Heading 3 + Justified"/>
    <w:basedOn w:val="30"/>
    <w:rsid w:val="00701EBB"/>
    <w:pPr>
      <w:keepNext w:val="0"/>
      <w:widowControl w:val="0"/>
      <w:numPr>
        <w:numId w:val="2"/>
      </w:numPr>
      <w:tabs>
        <w:tab w:val="clear" w:pos="360"/>
        <w:tab w:val="num" w:pos="567"/>
      </w:tabs>
      <w:adjustRightInd w:val="0"/>
      <w:spacing w:before="120" w:after="120" w:line="240" w:lineRule="atLeast"/>
      <w:ind w:left="2160" w:hanging="720"/>
      <w:jc w:val="both"/>
      <w:textAlignment w:val="baseline"/>
    </w:pPr>
    <w:rPr>
      <w:rFonts w:ascii="Arial Black" w:hAnsi="Arial Black" w:cs="Arial Black"/>
      <w:bCs/>
      <w:spacing w:val="-10"/>
      <w:kern w:val="28"/>
      <w:sz w:val="24"/>
      <w:szCs w:val="24"/>
      <w:lang w:eastAsia="en-US"/>
    </w:rPr>
  </w:style>
  <w:style w:type="paragraph" w:customStyle="1" w:styleId="StyleHeading1TopSinglesolidlineWhite6ptLinewidth">
    <w:name w:val="Style Heading 1 + Top: (Single solid line White  6 pt Line width..."/>
    <w:basedOn w:val="13"/>
    <w:rsid w:val="00701EBB"/>
    <w:pPr>
      <w:keepNext w:val="0"/>
      <w:pBdr>
        <w:top w:val="single" w:sz="48" w:space="9" w:color="FFFFFF"/>
        <w:left w:val="single" w:sz="6" w:space="3" w:color="FFFFFF"/>
        <w:bottom w:val="single" w:sz="6" w:space="2" w:color="FFFFFF"/>
      </w:pBdr>
      <w:tabs>
        <w:tab w:val="num" w:pos="857"/>
      </w:tabs>
      <w:adjustRightInd w:val="0"/>
      <w:spacing w:after="120" w:line="240" w:lineRule="atLeast"/>
      <w:ind w:left="857" w:hanging="432"/>
      <w:textAlignment w:val="baseline"/>
    </w:pPr>
    <w:rPr>
      <w:rFonts w:ascii="Arial Black" w:hAnsi="Arial Black" w:cs="Arial Black"/>
      <w:spacing w:val="-8"/>
      <w:kern w:val="20"/>
      <w:sz w:val="24"/>
      <w:szCs w:val="24"/>
      <w:lang w:eastAsia="en-US"/>
    </w:rPr>
  </w:style>
  <w:style w:type="paragraph" w:styleId="66">
    <w:name w:val="toc 6"/>
    <w:basedOn w:val="af1"/>
    <w:next w:val="af1"/>
    <w:autoRedefine/>
    <w:rsid w:val="00701EBB"/>
    <w:pPr>
      <w:widowControl w:val="0"/>
      <w:adjustRightInd w:val="0"/>
      <w:spacing w:before="120" w:after="120" w:line="360" w:lineRule="atLeast"/>
      <w:ind w:left="800" w:hanging="431"/>
      <w:jc w:val="both"/>
      <w:textAlignment w:val="baseline"/>
    </w:pPr>
    <w:rPr>
      <w:rFonts w:ascii="Arial" w:hAnsi="Arial" w:cs="Arial"/>
      <w:spacing w:val="-5"/>
      <w:sz w:val="20"/>
      <w:szCs w:val="20"/>
      <w:lang w:val="en-US" w:eastAsia="en-US"/>
    </w:rPr>
  </w:style>
  <w:style w:type="paragraph" w:styleId="74">
    <w:name w:val="toc 7"/>
    <w:basedOn w:val="af1"/>
    <w:next w:val="af1"/>
    <w:autoRedefine/>
    <w:rsid w:val="00701EBB"/>
    <w:pPr>
      <w:widowControl w:val="0"/>
      <w:adjustRightInd w:val="0"/>
      <w:spacing w:before="120" w:after="120" w:line="360" w:lineRule="atLeast"/>
      <w:ind w:left="1000" w:hanging="431"/>
      <w:jc w:val="both"/>
      <w:textAlignment w:val="baseline"/>
    </w:pPr>
    <w:rPr>
      <w:rFonts w:ascii="Arial" w:hAnsi="Arial" w:cs="Arial"/>
      <w:spacing w:val="-5"/>
      <w:sz w:val="20"/>
      <w:szCs w:val="20"/>
      <w:lang w:val="en-US" w:eastAsia="en-US"/>
    </w:rPr>
  </w:style>
  <w:style w:type="paragraph" w:styleId="83">
    <w:name w:val="toc 8"/>
    <w:basedOn w:val="af1"/>
    <w:next w:val="af1"/>
    <w:autoRedefine/>
    <w:rsid w:val="00701EBB"/>
    <w:pPr>
      <w:widowControl w:val="0"/>
      <w:adjustRightInd w:val="0"/>
      <w:spacing w:before="120" w:after="120" w:line="360" w:lineRule="atLeast"/>
      <w:ind w:left="1200" w:hanging="431"/>
      <w:jc w:val="both"/>
      <w:textAlignment w:val="baseline"/>
    </w:pPr>
    <w:rPr>
      <w:rFonts w:ascii="Arial" w:hAnsi="Arial" w:cs="Arial"/>
      <w:spacing w:val="-5"/>
      <w:sz w:val="20"/>
      <w:szCs w:val="20"/>
      <w:lang w:val="en-US" w:eastAsia="en-US"/>
    </w:rPr>
  </w:style>
  <w:style w:type="paragraph" w:styleId="93">
    <w:name w:val="toc 9"/>
    <w:basedOn w:val="af1"/>
    <w:next w:val="af1"/>
    <w:autoRedefine/>
    <w:rsid w:val="00701EBB"/>
    <w:pPr>
      <w:widowControl w:val="0"/>
      <w:adjustRightInd w:val="0"/>
      <w:spacing w:before="120" w:after="120" w:line="360" w:lineRule="atLeast"/>
      <w:ind w:left="1400" w:hanging="431"/>
      <w:jc w:val="both"/>
      <w:textAlignment w:val="baseline"/>
    </w:pPr>
    <w:rPr>
      <w:rFonts w:ascii="Arial" w:hAnsi="Arial" w:cs="Arial"/>
      <w:spacing w:val="-5"/>
      <w:sz w:val="20"/>
      <w:szCs w:val="20"/>
      <w:lang w:val="en-US" w:eastAsia="en-US"/>
    </w:rPr>
  </w:style>
  <w:style w:type="paragraph" w:customStyle="1" w:styleId="1fff0">
    <w:name w:val="аголовок 1"/>
    <w:basedOn w:val="af1"/>
    <w:next w:val="af1"/>
    <w:rsid w:val="00701EBB"/>
    <w:pPr>
      <w:keepNext/>
      <w:widowControl w:val="0"/>
      <w:overflowPunct w:val="0"/>
      <w:autoSpaceDE w:val="0"/>
      <w:autoSpaceDN w:val="0"/>
      <w:adjustRightInd w:val="0"/>
      <w:spacing w:before="120" w:after="120" w:line="360" w:lineRule="atLeast"/>
      <w:ind w:hanging="431"/>
      <w:jc w:val="center"/>
      <w:textAlignment w:val="baseline"/>
    </w:pPr>
    <w:rPr>
      <w:rFonts w:ascii="Arial" w:hAnsi="Arial" w:cs="Arial"/>
      <w:b/>
      <w:bCs/>
    </w:rPr>
  </w:style>
  <w:style w:type="paragraph" w:customStyle="1" w:styleId="CowiDate">
    <w:name w:val="CowiDate"/>
    <w:basedOn w:val="FrontPageFrame"/>
    <w:next w:val="FrontPageFrame"/>
    <w:rsid w:val="00701EBB"/>
    <w:pPr>
      <w:framePr w:wrap="auto"/>
    </w:pPr>
  </w:style>
  <w:style w:type="paragraph" w:customStyle="1" w:styleId="FrontPageFrame">
    <w:name w:val="FrontPageFrame"/>
    <w:basedOn w:val="af1"/>
    <w:rsid w:val="00701EBB"/>
    <w:pPr>
      <w:framePr w:wrap="auto" w:hAnchor="margin" w:x="-2267" w:yAlign="bottom"/>
      <w:tabs>
        <w:tab w:val="left" w:pos="1134"/>
      </w:tabs>
      <w:spacing w:before="120" w:after="120" w:line="240" w:lineRule="atLeast"/>
      <w:ind w:hanging="431"/>
    </w:pPr>
    <w:rPr>
      <w:rFonts w:ascii="DaneHelveticaNeue" w:hAnsi="DaneHelveticaNeue" w:cs="DaneHelveticaNeue"/>
      <w:sz w:val="14"/>
      <w:szCs w:val="14"/>
      <w:lang w:val="en-GB"/>
    </w:rPr>
  </w:style>
  <w:style w:type="paragraph" w:customStyle="1" w:styleId="CowiAuthor">
    <w:name w:val="CowiAuthor"/>
    <w:basedOn w:val="FrontPageFrame"/>
    <w:next w:val="FrontPageFrame"/>
    <w:rsid w:val="00701EBB"/>
    <w:pPr>
      <w:framePr w:wrap="auto"/>
    </w:pPr>
  </w:style>
  <w:style w:type="table" w:styleId="5a">
    <w:name w:val="Table Grid 5"/>
    <w:basedOn w:val="af3"/>
    <w:rsid w:val="00701EBB"/>
    <w:pPr>
      <w:spacing w:after="0" w:line="240" w:lineRule="auto"/>
      <w:ind w:left="1080"/>
    </w:pPr>
    <w:rPr>
      <w:rFonts w:ascii="Arial" w:eastAsia="Times New Roman" w:hAnsi="Arial" w:cs="Arial"/>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paragraph" w:customStyle="1" w:styleId="2ff1">
    <w:name w:val="заголовок 2"/>
    <w:basedOn w:val="af1"/>
    <w:next w:val="af1"/>
    <w:rsid w:val="00701EBB"/>
    <w:pPr>
      <w:tabs>
        <w:tab w:val="num" w:pos="0"/>
      </w:tabs>
      <w:autoSpaceDE w:val="0"/>
      <w:autoSpaceDN w:val="0"/>
      <w:spacing w:before="120" w:after="120"/>
      <w:ind w:left="284" w:hanging="431"/>
      <w:outlineLvl w:val="1"/>
    </w:pPr>
    <w:rPr>
      <w:rFonts w:ascii="Arial" w:hAnsi="Arial" w:cs="Arial"/>
      <w:sz w:val="20"/>
      <w:szCs w:val="20"/>
    </w:rPr>
  </w:style>
  <w:style w:type="paragraph" w:customStyle="1" w:styleId="3f7">
    <w:name w:val="заголовок 3"/>
    <w:basedOn w:val="af1"/>
    <w:next w:val="af1"/>
    <w:rsid w:val="00701EBB"/>
    <w:pPr>
      <w:tabs>
        <w:tab w:val="num" w:pos="0"/>
        <w:tab w:val="num" w:pos="283"/>
      </w:tabs>
      <w:autoSpaceDE w:val="0"/>
      <w:autoSpaceDN w:val="0"/>
      <w:spacing w:before="120" w:after="120"/>
      <w:ind w:left="568" w:hanging="431"/>
      <w:outlineLvl w:val="2"/>
    </w:pPr>
    <w:rPr>
      <w:rFonts w:ascii="Arial" w:hAnsi="Arial" w:cs="Arial"/>
      <w:sz w:val="20"/>
      <w:szCs w:val="20"/>
    </w:rPr>
  </w:style>
  <w:style w:type="paragraph" w:customStyle="1" w:styleId="4e">
    <w:name w:val="заголовок 4"/>
    <w:basedOn w:val="3f7"/>
    <w:next w:val="af1"/>
    <w:rsid w:val="00701EBB"/>
    <w:pPr>
      <w:keepNext/>
      <w:tabs>
        <w:tab w:val="num" w:pos="1492"/>
      </w:tabs>
      <w:spacing w:before="0"/>
      <w:ind w:left="1492" w:hanging="360"/>
      <w:outlineLvl w:val="3"/>
    </w:pPr>
  </w:style>
  <w:style w:type="paragraph" w:customStyle="1" w:styleId="5b">
    <w:name w:val="заголовок 5"/>
    <w:basedOn w:val="af1"/>
    <w:next w:val="af1"/>
    <w:rsid w:val="00701EBB"/>
    <w:pPr>
      <w:tabs>
        <w:tab w:val="num" w:pos="0"/>
      </w:tabs>
      <w:autoSpaceDE w:val="0"/>
      <w:autoSpaceDN w:val="0"/>
      <w:spacing w:before="120" w:after="120"/>
      <w:ind w:left="708" w:hanging="708"/>
      <w:outlineLvl w:val="4"/>
    </w:pPr>
    <w:rPr>
      <w:rFonts w:ascii="Arial" w:hAnsi="Arial" w:cs="Arial"/>
      <w:sz w:val="20"/>
      <w:szCs w:val="20"/>
    </w:rPr>
  </w:style>
  <w:style w:type="paragraph" w:customStyle="1" w:styleId="67">
    <w:name w:val="заголовок 6"/>
    <w:basedOn w:val="af1"/>
    <w:next w:val="af1"/>
    <w:rsid w:val="00701EBB"/>
    <w:pPr>
      <w:tabs>
        <w:tab w:val="num" w:pos="0"/>
      </w:tabs>
      <w:autoSpaceDE w:val="0"/>
      <w:autoSpaceDN w:val="0"/>
      <w:spacing w:before="240" w:after="60"/>
      <w:ind w:left="1416" w:hanging="708"/>
      <w:outlineLvl w:val="5"/>
    </w:pPr>
    <w:rPr>
      <w:rFonts w:ascii="Arial" w:hAnsi="Arial" w:cs="Arial"/>
      <w:i/>
      <w:iCs/>
      <w:sz w:val="22"/>
      <w:szCs w:val="22"/>
    </w:rPr>
  </w:style>
  <w:style w:type="paragraph" w:customStyle="1" w:styleId="75">
    <w:name w:val="заголовок 7"/>
    <w:basedOn w:val="af1"/>
    <w:next w:val="af1"/>
    <w:rsid w:val="00701EBB"/>
    <w:pPr>
      <w:tabs>
        <w:tab w:val="num" w:pos="0"/>
      </w:tabs>
      <w:autoSpaceDE w:val="0"/>
      <w:autoSpaceDN w:val="0"/>
      <w:spacing w:before="240" w:after="60"/>
      <w:ind w:left="2124" w:hanging="708"/>
      <w:outlineLvl w:val="6"/>
    </w:pPr>
    <w:rPr>
      <w:rFonts w:ascii="Arial" w:hAnsi="Arial" w:cs="Arial"/>
      <w:sz w:val="20"/>
      <w:szCs w:val="20"/>
    </w:rPr>
  </w:style>
  <w:style w:type="paragraph" w:customStyle="1" w:styleId="84">
    <w:name w:val="заголовок 8"/>
    <w:basedOn w:val="af1"/>
    <w:next w:val="af1"/>
    <w:rsid w:val="00701EBB"/>
    <w:pPr>
      <w:tabs>
        <w:tab w:val="num" w:pos="0"/>
      </w:tabs>
      <w:autoSpaceDE w:val="0"/>
      <w:autoSpaceDN w:val="0"/>
      <w:spacing w:before="240" w:after="60"/>
      <w:ind w:left="2832" w:hanging="708"/>
      <w:outlineLvl w:val="7"/>
    </w:pPr>
    <w:rPr>
      <w:rFonts w:ascii="Arial" w:hAnsi="Arial" w:cs="Arial"/>
      <w:i/>
      <w:iCs/>
      <w:sz w:val="20"/>
      <w:szCs w:val="20"/>
    </w:rPr>
  </w:style>
  <w:style w:type="paragraph" w:customStyle="1" w:styleId="94">
    <w:name w:val="заголовок 9"/>
    <w:basedOn w:val="af1"/>
    <w:next w:val="af1"/>
    <w:rsid w:val="00701EBB"/>
    <w:pPr>
      <w:tabs>
        <w:tab w:val="num" w:pos="0"/>
      </w:tabs>
      <w:autoSpaceDE w:val="0"/>
      <w:autoSpaceDN w:val="0"/>
      <w:spacing w:before="240" w:after="60"/>
      <w:ind w:left="2832" w:hanging="431"/>
      <w:outlineLvl w:val="8"/>
    </w:pPr>
    <w:rPr>
      <w:rFonts w:ascii="Arial" w:hAnsi="Arial" w:cs="Arial"/>
      <w:sz w:val="16"/>
      <w:szCs w:val="16"/>
      <w:vertAlign w:val="superscript"/>
    </w:rPr>
  </w:style>
  <w:style w:type="paragraph" w:customStyle="1" w:styleId="affffffff4">
    <w:name w:val="Ариал"/>
    <w:basedOn w:val="af1"/>
    <w:rsid w:val="00701EBB"/>
    <w:pPr>
      <w:spacing w:before="120" w:after="120" w:line="360" w:lineRule="auto"/>
      <w:ind w:firstLine="851"/>
      <w:jc w:val="both"/>
    </w:pPr>
    <w:rPr>
      <w:rFonts w:ascii="Arial" w:hAnsi="Arial" w:cs="Arial"/>
    </w:rPr>
  </w:style>
  <w:style w:type="paragraph" w:customStyle="1" w:styleId="font5">
    <w:name w:val="font5"/>
    <w:basedOn w:val="af1"/>
    <w:rsid w:val="00701EBB"/>
    <w:pPr>
      <w:spacing w:before="100" w:beforeAutospacing="1" w:after="100" w:afterAutospacing="1"/>
      <w:ind w:hanging="431"/>
    </w:pPr>
    <w:rPr>
      <w:rFonts w:ascii="Tahoma" w:hAnsi="Tahoma" w:cs="Tahoma"/>
      <w:color w:val="000000"/>
      <w:sz w:val="16"/>
      <w:szCs w:val="16"/>
    </w:rPr>
  </w:style>
  <w:style w:type="paragraph" w:customStyle="1" w:styleId="font6">
    <w:name w:val="font6"/>
    <w:basedOn w:val="af1"/>
    <w:rsid w:val="00701EBB"/>
    <w:pPr>
      <w:spacing w:before="100" w:beforeAutospacing="1" w:after="100" w:afterAutospacing="1"/>
      <w:ind w:hanging="431"/>
    </w:pPr>
    <w:rPr>
      <w:rFonts w:ascii="Tahoma" w:hAnsi="Tahoma" w:cs="Tahoma"/>
      <w:b/>
      <w:bCs/>
      <w:color w:val="000000"/>
      <w:sz w:val="16"/>
      <w:szCs w:val="16"/>
    </w:rPr>
  </w:style>
  <w:style w:type="character" w:customStyle="1" w:styleId="HeadingBase0">
    <w:name w:val="Heading Base Знак"/>
    <w:link w:val="HeadingBase"/>
    <w:locked/>
    <w:rsid w:val="00701EBB"/>
    <w:rPr>
      <w:rFonts w:ascii="Arial" w:eastAsia="Times New Roman" w:hAnsi="Arial" w:cs="Arial"/>
      <w:b/>
      <w:bCs/>
      <w:spacing w:val="-4"/>
      <w:kern w:val="28"/>
      <w:sz w:val="28"/>
      <w:szCs w:val="28"/>
    </w:rPr>
  </w:style>
  <w:style w:type="character" w:customStyle="1" w:styleId="PictureChar">
    <w:name w:val="Picture Char"/>
    <w:link w:val="Picture"/>
    <w:locked/>
    <w:rsid w:val="00701EBB"/>
    <w:rPr>
      <w:rFonts w:ascii="Arial" w:eastAsia="Times New Roman" w:hAnsi="Arial" w:cs="Arial"/>
      <w:spacing w:val="-5"/>
      <w:sz w:val="20"/>
      <w:szCs w:val="20"/>
      <w:lang w:val="en-US"/>
    </w:rPr>
  </w:style>
  <w:style w:type="character" w:customStyle="1" w:styleId="HeaderBaseChar">
    <w:name w:val="Header Base Char"/>
    <w:link w:val="HeaderBase"/>
    <w:locked/>
    <w:rsid w:val="00701EBB"/>
    <w:rPr>
      <w:rFonts w:ascii="Arial" w:eastAsia="Times New Roman" w:hAnsi="Arial" w:cs="Arial"/>
      <w:caps/>
      <w:spacing w:val="-5"/>
      <w:sz w:val="15"/>
      <w:szCs w:val="15"/>
      <w:lang w:val="en-US"/>
    </w:rPr>
  </w:style>
  <w:style w:type="character" w:customStyle="1" w:styleId="TableTextChar">
    <w:name w:val="Table Text Char"/>
    <w:link w:val="TableText"/>
    <w:locked/>
    <w:rsid w:val="00701EBB"/>
    <w:rPr>
      <w:rFonts w:ascii="Arial" w:eastAsia="Times New Roman" w:hAnsi="Arial" w:cs="Arial"/>
      <w:spacing w:val="-5"/>
      <w:sz w:val="18"/>
      <w:szCs w:val="18"/>
      <w:lang w:val="en-US"/>
    </w:rPr>
  </w:style>
  <w:style w:type="paragraph" w:customStyle="1" w:styleId="StyleTableTextJustifiedBefore6ptAfter6pt">
    <w:name w:val="Style Table Text + Justified Before:  6 pt After:  6 pt"/>
    <w:basedOn w:val="TableText"/>
    <w:rsid w:val="00701EBB"/>
    <w:pPr>
      <w:widowControl/>
      <w:adjustRightInd/>
      <w:spacing w:before="0" w:line="240" w:lineRule="auto"/>
      <w:textAlignment w:val="auto"/>
    </w:pPr>
  </w:style>
  <w:style w:type="table" w:customStyle="1" w:styleId="TableGrid1">
    <w:name w:val="Table Grid1"/>
    <w:rsid w:val="00701EBB"/>
    <w:pPr>
      <w:spacing w:after="0" w:line="240" w:lineRule="auto"/>
    </w:pPr>
    <w:rPr>
      <w:rFonts w:ascii="Arial" w:eastAsia="Times New Roman" w:hAnsi="Arial" w:cs="Arial"/>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umberedconclushions">
    <w:name w:val="New numbered conclushions"/>
    <w:basedOn w:val="af5"/>
    <w:rsid w:val="00701EBB"/>
    <w:pPr>
      <w:tabs>
        <w:tab w:val="num" w:pos="851"/>
      </w:tabs>
      <w:spacing w:before="120" w:after="120"/>
      <w:ind w:left="851" w:hanging="284"/>
      <w:jc w:val="both"/>
    </w:pPr>
    <w:rPr>
      <w:rFonts w:ascii="Arial" w:hAnsi="Arial" w:cs="Arial"/>
      <w:b w:val="0"/>
      <w:bCs w:val="0"/>
      <w:spacing w:val="-5"/>
      <w:sz w:val="22"/>
      <w:szCs w:val="22"/>
      <w:lang w:eastAsia="en-US"/>
    </w:rPr>
  </w:style>
  <w:style w:type="paragraph" w:customStyle="1" w:styleId="Style1">
    <w:name w:val="Style1"/>
    <w:basedOn w:val="Newnumberedconclushions"/>
    <w:uiPriority w:val="99"/>
    <w:rsid w:val="00701EBB"/>
    <w:pPr>
      <w:tabs>
        <w:tab w:val="clear" w:pos="851"/>
      </w:tabs>
      <w:ind w:left="1284" w:hanging="360"/>
    </w:pPr>
  </w:style>
  <w:style w:type="character" w:customStyle="1" w:styleId="CharChar1">
    <w:name w:val="Знак Char Char1"/>
    <w:rsid w:val="00701EBB"/>
    <w:rPr>
      <w:rFonts w:ascii="Arial" w:hAnsi="Arial" w:cs="Arial"/>
      <w:spacing w:val="-5"/>
      <w:sz w:val="22"/>
      <w:szCs w:val="22"/>
      <w:lang w:val="ru-RU" w:eastAsia="en-US"/>
    </w:rPr>
  </w:style>
  <w:style w:type="character" w:customStyle="1" w:styleId="CharChar2">
    <w:name w:val="Char Char2"/>
    <w:rsid w:val="00701EBB"/>
    <w:rPr>
      <w:rFonts w:ascii="Arial" w:hAnsi="Arial" w:cs="Arial"/>
      <w:spacing w:val="-5"/>
      <w:sz w:val="22"/>
      <w:szCs w:val="22"/>
      <w:lang w:val="ru-RU" w:eastAsia="en-US"/>
    </w:rPr>
  </w:style>
  <w:style w:type="paragraph" w:customStyle="1" w:styleId="FR2">
    <w:name w:val="FR2"/>
    <w:rsid w:val="00701EBB"/>
    <w:pPr>
      <w:widowControl w:val="0"/>
      <w:overflowPunct w:val="0"/>
      <w:autoSpaceDE w:val="0"/>
      <w:autoSpaceDN w:val="0"/>
      <w:adjustRightInd w:val="0"/>
      <w:spacing w:before="60" w:after="120" w:line="360" w:lineRule="atLeast"/>
      <w:ind w:left="856" w:hanging="431"/>
      <w:jc w:val="both"/>
      <w:textAlignment w:val="baseline"/>
    </w:pPr>
    <w:rPr>
      <w:rFonts w:ascii="Arial" w:eastAsia="Times New Roman" w:hAnsi="Arial" w:cs="Arial"/>
      <w:sz w:val="18"/>
      <w:szCs w:val="18"/>
      <w:lang w:eastAsia="ru-RU"/>
    </w:rPr>
  </w:style>
  <w:style w:type="paragraph" w:customStyle="1" w:styleId="affffffff5">
    <w:name w:val="Нормальный"/>
    <w:rsid w:val="00701EBB"/>
    <w:pPr>
      <w:tabs>
        <w:tab w:val="left" w:pos="567"/>
        <w:tab w:val="left" w:pos="2268"/>
        <w:tab w:val="left" w:pos="3118"/>
        <w:tab w:val="left" w:pos="4039"/>
        <w:tab w:val="left" w:pos="4819"/>
        <w:tab w:val="left" w:pos="5670"/>
        <w:tab w:val="left" w:pos="6520"/>
      </w:tabs>
      <w:spacing w:before="120" w:after="120" w:line="360" w:lineRule="auto"/>
      <w:ind w:left="856" w:hanging="431"/>
      <w:jc w:val="both"/>
    </w:pPr>
    <w:rPr>
      <w:rFonts w:ascii="Courier New" w:eastAsia="Times New Roman" w:hAnsi="Courier New" w:cs="Courier New"/>
      <w:b/>
      <w:bCs/>
      <w:sz w:val="24"/>
      <w:szCs w:val="24"/>
      <w:lang w:eastAsia="ru-RU"/>
    </w:rPr>
  </w:style>
  <w:style w:type="paragraph" w:customStyle="1" w:styleId="txblblueb">
    <w:name w:val="txblblueb"/>
    <w:basedOn w:val="af1"/>
    <w:rsid w:val="00701EBB"/>
    <w:pPr>
      <w:spacing w:before="240" w:after="120"/>
      <w:ind w:hanging="431"/>
      <w:jc w:val="both"/>
    </w:pPr>
    <w:rPr>
      <w:rFonts w:ascii="Verdana" w:hAnsi="Verdana" w:cs="Verdana"/>
      <w:color w:val="000000"/>
      <w:sz w:val="19"/>
      <w:szCs w:val="19"/>
    </w:rPr>
  </w:style>
  <w:style w:type="table" w:customStyle="1" w:styleId="affffffff6">
    <w:name w:val="Папушкин"/>
    <w:basedOn w:val="affa"/>
    <w:rsid w:val="00701EBB"/>
    <w:pPr>
      <w:ind w:firstLine="0"/>
      <w:jc w:val="center"/>
    </w:pPr>
    <w:rPr>
      <w:rFonts w:ascii="Arial" w:hAnsi="Arial" w:cs="Arial"/>
      <w:sz w:val="18"/>
      <w:szCs w:val="18"/>
    </w:rPr>
    <w:tblPr>
      <w:tblStyleRowBandSize w:val="1"/>
    </w:tblPr>
    <w:tblStylePr w:type="firstRow">
      <w:rPr>
        <w:rFonts w:cs="Arial"/>
        <w:b/>
        <w:bCs/>
      </w:rPr>
      <w:tblPr/>
      <w:tcPr>
        <w:tcBorders>
          <w:top w:val="thinThickSmallGap" w:sz="24" w:space="0" w:color="auto"/>
          <w:bottom w:val="thinThickSmallGap" w:sz="24" w:space="0" w:color="auto"/>
          <w:insideV w:val="single" w:sz="6" w:space="0" w:color="auto"/>
        </w:tcBorders>
        <w:shd w:val="clear" w:color="auto" w:fill="D9D9D9"/>
      </w:tcPr>
    </w:tblStylePr>
    <w:tblStylePr w:type="lastRow">
      <w:rPr>
        <w:rFonts w:cs="Arial"/>
      </w:rPr>
      <w:tblPr/>
      <w:tcPr>
        <w:tcBorders>
          <w:bottom w:val="thinThickSmallGap" w:sz="24" w:space="0" w:color="auto"/>
          <w:insideV w:val="nil"/>
        </w:tcBorders>
        <w:shd w:val="clear" w:color="auto" w:fill="D9D9D9"/>
      </w:tcPr>
    </w:tblStylePr>
    <w:tblStylePr w:type="band1Horz">
      <w:rPr>
        <w:rFonts w:cs="Arial"/>
      </w:rPr>
      <w:tblPr/>
      <w:tcPr>
        <w:tcBorders>
          <w:top w:val="single" w:sz="6" w:space="0" w:color="auto"/>
          <w:bottom w:val="single" w:sz="6" w:space="0" w:color="auto"/>
        </w:tcBorders>
        <w:shd w:val="clear" w:color="auto" w:fill="D9D9D9"/>
      </w:tcPr>
    </w:tblStylePr>
    <w:tblStylePr w:type="band2Horz">
      <w:rPr>
        <w:rFonts w:cs="Arial"/>
      </w:rPr>
      <w:tblPr/>
      <w:tcPr>
        <w:shd w:val="clear" w:color="auto" w:fill="FFFFFF"/>
      </w:tcPr>
    </w:tblStylePr>
  </w:style>
  <w:style w:type="paragraph" w:customStyle="1" w:styleId="610">
    <w:name w:val="Стиль Основной текст + Перед:  6 пт1"/>
    <w:basedOn w:val="af5"/>
    <w:rsid w:val="00701EBB"/>
    <w:pPr>
      <w:spacing w:before="120" w:line="360" w:lineRule="auto"/>
      <w:jc w:val="both"/>
    </w:pPr>
    <w:rPr>
      <w:rFonts w:ascii="Arial" w:hAnsi="Arial" w:cs="Arial"/>
      <w:b w:val="0"/>
      <w:bCs w:val="0"/>
      <w:sz w:val="24"/>
    </w:rPr>
  </w:style>
  <w:style w:type="paragraph" w:customStyle="1" w:styleId="2CharChar">
    <w:name w:val="Знак Знак2 Char Char"/>
    <w:basedOn w:val="2"/>
    <w:rsid w:val="00701EBB"/>
    <w:pPr>
      <w:numPr>
        <w:numId w:val="3"/>
      </w:numPr>
      <w:tabs>
        <w:tab w:val="clear" w:pos="643"/>
        <w:tab w:val="num" w:pos="360"/>
        <w:tab w:val="num" w:pos="432"/>
        <w:tab w:val="num" w:pos="543"/>
        <w:tab w:val="num" w:pos="786"/>
        <w:tab w:val="num" w:pos="1287"/>
      </w:tabs>
      <w:spacing w:line="360" w:lineRule="auto"/>
      <w:ind w:left="709" w:hanging="709"/>
    </w:pPr>
    <w:rPr>
      <w:lang w:eastAsia="ru-RU"/>
    </w:rPr>
  </w:style>
  <w:style w:type="character" w:customStyle="1" w:styleId="2fe">
    <w:name w:val="Маркированный список 2 Знак"/>
    <w:link w:val="2"/>
    <w:locked/>
    <w:rsid w:val="00701EBB"/>
    <w:rPr>
      <w:rFonts w:ascii="Arial" w:eastAsia="Times New Roman" w:hAnsi="Arial" w:cs="Arial"/>
      <w:spacing w:val="-5"/>
    </w:rPr>
  </w:style>
  <w:style w:type="paragraph" w:customStyle="1" w:styleId="xl28">
    <w:name w:val="xl28"/>
    <w:basedOn w:val="af1"/>
    <w:rsid w:val="00701EBB"/>
    <w:pPr>
      <w:pBdr>
        <w:left w:val="single" w:sz="4" w:space="0" w:color="auto"/>
        <w:right w:val="single" w:sz="4" w:space="0" w:color="auto"/>
      </w:pBdr>
      <w:spacing w:before="100" w:beforeAutospacing="1" w:after="100" w:afterAutospacing="1"/>
      <w:ind w:hanging="431"/>
      <w:jc w:val="center"/>
    </w:pPr>
    <w:rPr>
      <w:rFonts w:eastAsia="Arial Unicode MS"/>
      <w:color w:val="000080"/>
      <w:sz w:val="18"/>
      <w:szCs w:val="18"/>
    </w:rPr>
  </w:style>
  <w:style w:type="paragraph" w:customStyle="1" w:styleId="xl26">
    <w:name w:val="xl26"/>
    <w:basedOn w:val="af1"/>
    <w:rsid w:val="00701EBB"/>
    <w:pPr>
      <w:pBdr>
        <w:left w:val="single" w:sz="4" w:space="0" w:color="auto"/>
        <w:bottom w:val="single" w:sz="4" w:space="0" w:color="auto"/>
        <w:right w:val="single" w:sz="4" w:space="0" w:color="auto"/>
      </w:pBdr>
      <w:spacing w:before="100" w:beforeAutospacing="1" w:after="100" w:afterAutospacing="1"/>
      <w:ind w:hanging="431"/>
      <w:jc w:val="center"/>
      <w:textAlignment w:val="center"/>
    </w:pPr>
    <w:rPr>
      <w:rFonts w:eastAsia="Arial Unicode MS"/>
      <w:sz w:val="20"/>
      <w:szCs w:val="20"/>
    </w:rPr>
  </w:style>
  <w:style w:type="paragraph" w:customStyle="1" w:styleId="xl32">
    <w:name w:val="xl32"/>
    <w:basedOn w:val="af1"/>
    <w:rsid w:val="00701EBB"/>
    <w:pPr>
      <w:pBdr>
        <w:bottom w:val="single" w:sz="4" w:space="0" w:color="auto"/>
        <w:right w:val="single" w:sz="4" w:space="0" w:color="auto"/>
      </w:pBdr>
      <w:spacing w:before="100" w:beforeAutospacing="1" w:after="100" w:afterAutospacing="1"/>
      <w:ind w:hanging="431"/>
      <w:jc w:val="center"/>
    </w:pPr>
    <w:rPr>
      <w:rFonts w:eastAsia="Arial Unicode MS"/>
      <w:color w:val="000080"/>
      <w:sz w:val="20"/>
      <w:szCs w:val="20"/>
    </w:rPr>
  </w:style>
  <w:style w:type="paragraph" w:customStyle="1" w:styleId="affffffff7">
    <w:name w:val="Обычный абзац"/>
    <w:basedOn w:val="af1"/>
    <w:rsid w:val="00701EBB"/>
    <w:pPr>
      <w:spacing w:before="120" w:after="120"/>
      <w:ind w:firstLine="709"/>
      <w:jc w:val="both"/>
    </w:pPr>
    <w:rPr>
      <w:rFonts w:ascii="Arial" w:hAnsi="Arial" w:cs="Arial"/>
    </w:rPr>
  </w:style>
  <w:style w:type="character" w:customStyle="1" w:styleId="FootnoteBase0">
    <w:name w:val="Footnote Base Знак"/>
    <w:link w:val="FootnoteBase"/>
    <w:locked/>
    <w:rsid w:val="00701EBB"/>
    <w:rPr>
      <w:rFonts w:ascii="Arial" w:eastAsia="Times New Roman" w:hAnsi="Arial" w:cs="Arial"/>
      <w:spacing w:val="-5"/>
      <w:sz w:val="16"/>
      <w:szCs w:val="16"/>
      <w:lang w:val="en-US"/>
    </w:rPr>
  </w:style>
  <w:style w:type="character" w:customStyle="1" w:styleId="ft">
    <w:name w:val="ft"/>
    <w:rsid w:val="00701EBB"/>
    <w:rPr>
      <w:rFonts w:cs="Times New Roman"/>
    </w:rPr>
  </w:style>
  <w:style w:type="paragraph" w:customStyle="1" w:styleId="aa">
    <w:name w:val="заголовок С. и Л."/>
    <w:next w:val="af1"/>
    <w:autoRedefine/>
    <w:semiHidden/>
    <w:rsid w:val="00701EBB"/>
    <w:pPr>
      <w:keepNext/>
      <w:numPr>
        <w:numId w:val="7"/>
      </w:numPr>
      <w:tabs>
        <w:tab w:val="num" w:pos="360"/>
      </w:tabs>
      <w:spacing w:after="240" w:line="240" w:lineRule="auto"/>
      <w:ind w:right="170" w:firstLine="0"/>
      <w:outlineLvl w:val="0"/>
    </w:pPr>
    <w:rPr>
      <w:rFonts w:ascii="Arial" w:eastAsia="Times New Roman" w:hAnsi="Arial" w:cs="Arial"/>
      <w:b/>
      <w:bCs/>
      <w:kern w:val="32"/>
      <w:sz w:val="32"/>
      <w:szCs w:val="32"/>
      <w:lang w:eastAsia="ru-RU"/>
    </w:rPr>
  </w:style>
  <w:style w:type="paragraph" w:customStyle="1" w:styleId="ab">
    <w:name w:val="НАЗВАНИЕ ГЛАВЫ"/>
    <w:basedOn w:val="aa"/>
    <w:next w:val="af1"/>
    <w:autoRedefine/>
    <w:rsid w:val="00701EBB"/>
    <w:pPr>
      <w:numPr>
        <w:ilvl w:val="1"/>
      </w:numPr>
      <w:tabs>
        <w:tab w:val="clear" w:pos="1247"/>
        <w:tab w:val="num" w:pos="926"/>
        <w:tab w:val="num" w:pos="1209"/>
      </w:tabs>
      <w:spacing w:after="120" w:line="360" w:lineRule="auto"/>
      <w:ind w:left="926" w:hanging="360"/>
      <w:jc w:val="both"/>
      <w:outlineLvl w:val="1"/>
    </w:pPr>
    <w:rPr>
      <w:kern w:val="0"/>
    </w:rPr>
  </w:style>
  <w:style w:type="paragraph" w:customStyle="1" w:styleId="ad">
    <w:name w:val="НАЗВАНИЕ ПОДРАЗДЕЛА"/>
    <w:basedOn w:val="aa"/>
    <w:next w:val="af1"/>
    <w:autoRedefine/>
    <w:rsid w:val="00701EBB"/>
    <w:pPr>
      <w:numPr>
        <w:ilvl w:val="3"/>
      </w:numPr>
      <w:tabs>
        <w:tab w:val="clear" w:pos="1701"/>
        <w:tab w:val="num" w:pos="926"/>
        <w:tab w:val="num" w:pos="1209"/>
      </w:tabs>
      <w:spacing w:after="120" w:line="360" w:lineRule="auto"/>
      <w:ind w:left="926" w:hanging="360"/>
      <w:jc w:val="both"/>
      <w:outlineLvl w:val="3"/>
    </w:pPr>
    <w:rPr>
      <w:b w:val="0"/>
      <w:bCs w:val="0"/>
      <w:noProof/>
      <w:sz w:val="28"/>
      <w:szCs w:val="28"/>
    </w:rPr>
  </w:style>
  <w:style w:type="paragraph" w:customStyle="1" w:styleId="ac">
    <w:name w:val="НАЗВАНИЕ РАЗДЕЛА"/>
    <w:basedOn w:val="aa"/>
    <w:next w:val="ad"/>
    <w:autoRedefine/>
    <w:rsid w:val="00701EBB"/>
    <w:pPr>
      <w:numPr>
        <w:ilvl w:val="2"/>
      </w:numPr>
      <w:tabs>
        <w:tab w:val="clear" w:pos="1474"/>
        <w:tab w:val="num" w:pos="926"/>
        <w:tab w:val="num" w:pos="1209"/>
      </w:tabs>
      <w:spacing w:after="120" w:line="360" w:lineRule="auto"/>
      <w:ind w:left="926" w:hanging="360"/>
      <w:jc w:val="both"/>
      <w:outlineLvl w:val="2"/>
    </w:pPr>
    <w:rPr>
      <w:b w:val="0"/>
      <w:bCs w:val="0"/>
    </w:rPr>
  </w:style>
  <w:style w:type="paragraph" w:customStyle="1" w:styleId="af">
    <w:name w:val="Приложение"/>
    <w:basedOn w:val="6"/>
    <w:next w:val="af1"/>
    <w:autoRedefine/>
    <w:rsid w:val="00701EBB"/>
    <w:pPr>
      <w:widowControl w:val="0"/>
      <w:numPr>
        <w:ilvl w:val="5"/>
        <w:numId w:val="7"/>
      </w:numPr>
      <w:tabs>
        <w:tab w:val="clear" w:pos="9923"/>
        <w:tab w:val="left" w:pos="0"/>
        <w:tab w:val="num" w:pos="360"/>
        <w:tab w:val="num" w:pos="4320"/>
        <w:tab w:val="left" w:pos="10053"/>
      </w:tabs>
      <w:ind w:right="170" w:firstLine="0"/>
    </w:pPr>
    <w:rPr>
      <w:rFonts w:ascii="Arial" w:hAnsi="Arial" w:cs="Arial"/>
      <w:sz w:val="24"/>
      <w:szCs w:val="24"/>
    </w:rPr>
  </w:style>
  <w:style w:type="paragraph" w:customStyle="1" w:styleId="af0">
    <w:name w:val="Приложение А №"/>
    <w:basedOn w:val="7"/>
    <w:next w:val="af1"/>
    <w:autoRedefine/>
    <w:rsid w:val="00701EBB"/>
    <w:pPr>
      <w:keepNext w:val="0"/>
      <w:numPr>
        <w:ilvl w:val="6"/>
        <w:numId w:val="7"/>
      </w:numPr>
      <w:tabs>
        <w:tab w:val="clear" w:pos="9923"/>
        <w:tab w:val="num" w:pos="360"/>
        <w:tab w:val="num" w:pos="5040"/>
        <w:tab w:val="left" w:pos="10053"/>
      </w:tabs>
      <w:spacing w:before="120" w:after="60"/>
      <w:ind w:right="170" w:firstLine="0"/>
    </w:pPr>
    <w:rPr>
      <w:rFonts w:ascii="Arial" w:hAnsi="Arial" w:cs="Arial"/>
    </w:rPr>
  </w:style>
  <w:style w:type="paragraph" w:customStyle="1" w:styleId="ae">
    <w:name w:val="стр обложки приложений"/>
    <w:basedOn w:val="aff3"/>
    <w:autoRedefine/>
    <w:semiHidden/>
    <w:rsid w:val="00701EBB"/>
    <w:pPr>
      <w:numPr>
        <w:ilvl w:val="4"/>
        <w:numId w:val="7"/>
      </w:numPr>
      <w:tabs>
        <w:tab w:val="clear" w:pos="4677"/>
        <w:tab w:val="clear" w:pos="9355"/>
        <w:tab w:val="num" w:pos="360"/>
      </w:tabs>
      <w:spacing w:line="360" w:lineRule="auto"/>
      <w:jc w:val="center"/>
      <w:outlineLvl w:val="4"/>
    </w:pPr>
    <w:rPr>
      <w:rFonts w:ascii="Arial" w:hAnsi="Arial" w:cs="Arial"/>
      <w:b/>
      <w:bCs/>
      <w:caps/>
      <w:sz w:val="40"/>
      <w:szCs w:val="40"/>
    </w:rPr>
  </w:style>
  <w:style w:type="paragraph" w:styleId="affffffff8">
    <w:name w:val="Note Heading"/>
    <w:basedOn w:val="af1"/>
    <w:next w:val="af1"/>
    <w:link w:val="affffffff9"/>
    <w:rsid w:val="00701EBB"/>
    <w:pPr>
      <w:widowControl w:val="0"/>
      <w:adjustRightInd w:val="0"/>
      <w:spacing w:before="120" w:after="120" w:line="360" w:lineRule="atLeast"/>
      <w:ind w:left="1080" w:hanging="431"/>
      <w:jc w:val="both"/>
      <w:textAlignment w:val="baseline"/>
    </w:pPr>
    <w:rPr>
      <w:rFonts w:ascii="Arial" w:hAnsi="Arial" w:cs="Arial"/>
      <w:spacing w:val="-5"/>
      <w:sz w:val="20"/>
      <w:szCs w:val="20"/>
      <w:lang w:val="en-US" w:eastAsia="en-US"/>
    </w:rPr>
  </w:style>
  <w:style w:type="character" w:customStyle="1" w:styleId="affffffff9">
    <w:name w:val="Заголовок записки Знак"/>
    <w:basedOn w:val="af2"/>
    <w:link w:val="affffffff8"/>
    <w:rsid w:val="00701EBB"/>
    <w:rPr>
      <w:rFonts w:ascii="Arial" w:eastAsia="Times New Roman" w:hAnsi="Arial" w:cs="Arial"/>
      <w:spacing w:val="-5"/>
      <w:sz w:val="20"/>
      <w:szCs w:val="20"/>
      <w:lang w:val="en-US"/>
    </w:rPr>
  </w:style>
  <w:style w:type="character" w:customStyle="1" w:styleId="1fff1">
    <w:name w:val="Слабое выделение1"/>
    <w:aliases w:val="обычный"/>
    <w:rsid w:val="00701EBB"/>
    <w:rPr>
      <w:rFonts w:ascii="Arial" w:hAnsi="Arial" w:cs="Arial"/>
      <w:color w:val="auto"/>
      <w:sz w:val="24"/>
      <w:szCs w:val="24"/>
    </w:rPr>
  </w:style>
  <w:style w:type="paragraph" w:customStyle="1" w:styleId="2ff2">
    <w:name w:val="Обычный 2"/>
    <w:basedOn w:val="af1"/>
    <w:rsid w:val="00701EBB"/>
    <w:rPr>
      <w:rFonts w:ascii="Arial" w:hAnsi="Arial" w:cs="Arial"/>
    </w:rPr>
  </w:style>
  <w:style w:type="table" w:styleId="1fff2">
    <w:name w:val="Table Grid 1"/>
    <w:basedOn w:val="af3"/>
    <w:rsid w:val="00701EBB"/>
    <w:pPr>
      <w:spacing w:before="120" w:after="120" w:line="240" w:lineRule="auto"/>
      <w:ind w:left="1080" w:hanging="431"/>
    </w:pPr>
    <w:rPr>
      <w:rFonts w:ascii="Arial" w:eastAsia="Times New Roman" w:hAnsi="Arial" w:cs="Arial"/>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character" w:customStyle="1" w:styleId="282">
    <w:name w:val="Знак Знак28"/>
    <w:locked/>
    <w:rsid w:val="00701EBB"/>
    <w:rPr>
      <w:rFonts w:ascii="Arial Black" w:hAnsi="Arial Black" w:cs="Arial Black"/>
      <w:b/>
      <w:bCs/>
      <w:spacing w:val="-10"/>
      <w:kern w:val="28"/>
      <w:sz w:val="22"/>
      <w:szCs w:val="22"/>
      <w:lang w:val="ru-RU" w:eastAsia="en-US" w:bidi="ar-SA"/>
    </w:rPr>
  </w:style>
  <w:style w:type="paragraph" w:customStyle="1" w:styleId="affffffffa">
    <w:name w:val="Основной текст записки"/>
    <w:basedOn w:val="af1"/>
    <w:link w:val="affffffffb"/>
    <w:autoRedefine/>
    <w:rsid w:val="00701EBB"/>
    <w:pPr>
      <w:jc w:val="center"/>
    </w:pPr>
    <w:rPr>
      <w:rFonts w:ascii="Times New Roman CYR" w:hAnsi="Times New Roman CYR" w:cs="Times New Roman CYR"/>
      <w:b/>
      <w:bCs/>
    </w:rPr>
  </w:style>
  <w:style w:type="paragraph" w:customStyle="1" w:styleId="---">
    <w:name w:val="--- список"/>
    <w:basedOn w:val="a8"/>
    <w:next w:val="af1"/>
    <w:autoRedefine/>
    <w:rsid w:val="00701EBB"/>
    <w:pPr>
      <w:widowControl/>
      <w:numPr>
        <w:numId w:val="8"/>
      </w:numPr>
      <w:tabs>
        <w:tab w:val="clear" w:pos="567"/>
        <w:tab w:val="num" w:pos="786"/>
        <w:tab w:val="left" w:pos="900"/>
      </w:tabs>
      <w:overflowPunct w:val="0"/>
      <w:autoSpaceDE w:val="0"/>
      <w:autoSpaceDN w:val="0"/>
      <w:spacing w:before="0" w:after="0" w:line="240" w:lineRule="auto"/>
      <w:ind w:left="851" w:hanging="284"/>
    </w:pPr>
    <w:rPr>
      <w:rFonts w:ascii="Times New Roman CYR" w:hAnsi="Times New Roman CYR" w:cs="Times New Roman CYR"/>
      <w:spacing w:val="0"/>
      <w:sz w:val="24"/>
      <w:szCs w:val="24"/>
      <w:lang w:eastAsia="ru-RU"/>
    </w:rPr>
  </w:style>
  <w:style w:type="character" w:customStyle="1" w:styleId="affffffffb">
    <w:name w:val="Основной текст записки Знак"/>
    <w:link w:val="affffffffa"/>
    <w:locked/>
    <w:rsid w:val="00701EBB"/>
    <w:rPr>
      <w:rFonts w:ascii="Times New Roman CYR" w:eastAsia="Times New Roman" w:hAnsi="Times New Roman CYR" w:cs="Times New Roman CYR"/>
      <w:b/>
      <w:bCs/>
      <w:sz w:val="24"/>
      <w:szCs w:val="24"/>
      <w:lang w:eastAsia="ru-RU"/>
    </w:rPr>
  </w:style>
  <w:style w:type="paragraph" w:customStyle="1" w:styleId="1fff3">
    <w:name w:val="Знак Знак Знак Знак Знак Знак Знак Знак Знак Знак Знак Знак1 Знак Знак Знак Знак Знак Знак Знак Знак Знак Знак"/>
    <w:basedOn w:val="af1"/>
    <w:rsid w:val="00701EBB"/>
    <w:pPr>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 Знак Знак Знак Знак Знак Знак Знак Знак Знак Знак1"/>
    <w:basedOn w:val="af1"/>
    <w:rsid w:val="00701EBB"/>
    <w:pPr>
      <w:spacing w:after="160" w:line="240" w:lineRule="exact"/>
    </w:pPr>
    <w:rPr>
      <w:rFonts w:ascii="Verdana" w:hAnsi="Verdana" w:cs="Verdana"/>
      <w:sz w:val="20"/>
      <w:szCs w:val="20"/>
      <w:lang w:val="en-US" w:eastAsia="en-US"/>
    </w:rPr>
  </w:style>
  <w:style w:type="paragraph" w:customStyle="1" w:styleId="affffffffc">
    <w:name w:val="ВАЖНАЯ МЫСЛЬ"/>
    <w:basedOn w:val="affffffffa"/>
    <w:next w:val="affffffffa"/>
    <w:autoRedefine/>
    <w:semiHidden/>
    <w:rsid w:val="00701EBB"/>
    <w:rPr>
      <w:b w:val="0"/>
      <w:bCs w:val="0"/>
    </w:rPr>
  </w:style>
  <w:style w:type="character" w:customStyle="1" w:styleId="NoSpacingChar">
    <w:name w:val="No Spacing Char"/>
    <w:link w:val="18"/>
    <w:uiPriority w:val="99"/>
    <w:locked/>
    <w:rsid w:val="00701EBB"/>
    <w:rPr>
      <w:rFonts w:ascii="Calibri" w:eastAsia="Times New Roman" w:hAnsi="Calibri" w:cs="Calibri"/>
      <w:lang w:eastAsia="ru-RU"/>
    </w:rPr>
  </w:style>
  <w:style w:type="table" w:styleId="-1">
    <w:name w:val="Table Web 1"/>
    <w:basedOn w:val="af3"/>
    <w:rsid w:val="00701EBB"/>
    <w:pPr>
      <w:widowControl w:val="0"/>
      <w:adjustRightInd w:val="0"/>
      <w:spacing w:before="120" w:after="120" w:line="360" w:lineRule="atLeast"/>
      <w:ind w:left="1080" w:hanging="431"/>
      <w:jc w:val="both"/>
      <w:textAlignment w:val="baseline"/>
    </w:pPr>
    <w:rPr>
      <w:rFonts w:ascii="Arial" w:eastAsia="Times New Roman" w:hAnsi="Arial" w:cs="Arial"/>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affffffffd">
    <w:name w:val="Table Elegant"/>
    <w:basedOn w:val="af3"/>
    <w:rsid w:val="00701EBB"/>
    <w:pPr>
      <w:widowControl w:val="0"/>
      <w:adjustRightInd w:val="0"/>
      <w:spacing w:before="120" w:after="120" w:line="360" w:lineRule="atLeast"/>
      <w:ind w:left="1080" w:hanging="431"/>
      <w:jc w:val="both"/>
      <w:textAlignment w:val="baseline"/>
    </w:pPr>
    <w:rPr>
      <w:rFonts w:ascii="Arial" w:eastAsia="Times New Roman" w:hAnsi="Arial" w:cs="Arial"/>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paragraph" w:customStyle="1" w:styleId="affffffffe">
    <w:name w:val=":::ХХХ осн"/>
    <w:autoRedefine/>
    <w:semiHidden/>
    <w:rsid w:val="00701EBB"/>
    <w:pPr>
      <w:widowControl w:val="0"/>
      <w:spacing w:after="0" w:line="240" w:lineRule="auto"/>
      <w:jc w:val="both"/>
    </w:pPr>
    <w:rPr>
      <w:rFonts w:ascii="Arial" w:eastAsia="Times New Roman" w:hAnsi="Arial" w:cs="Arial"/>
      <w:sz w:val="24"/>
      <w:szCs w:val="24"/>
      <w:lang w:eastAsia="ru-RU"/>
    </w:rPr>
  </w:style>
  <w:style w:type="paragraph" w:customStyle="1" w:styleId="afffffffff">
    <w:name w:val="::: осн"/>
    <w:basedOn w:val="affffffffe"/>
    <w:autoRedefine/>
    <w:semiHidden/>
    <w:rsid w:val="00701EBB"/>
    <w:pPr>
      <w:ind w:left="567"/>
    </w:pPr>
  </w:style>
  <w:style w:type="paragraph" w:customStyle="1" w:styleId="1fff4">
    <w:name w:val="1"/>
    <w:basedOn w:val="af1"/>
    <w:autoRedefine/>
    <w:qFormat/>
    <w:rsid w:val="00701EBB"/>
    <w:pPr>
      <w:spacing w:line="360" w:lineRule="auto"/>
      <w:jc w:val="center"/>
      <w:outlineLvl w:val="0"/>
    </w:pPr>
    <w:rPr>
      <w:rFonts w:ascii="Arial" w:hAnsi="Arial" w:cs="Arial"/>
      <w:b/>
      <w:bCs/>
      <w:sz w:val="32"/>
      <w:szCs w:val="32"/>
    </w:rPr>
  </w:style>
  <w:style w:type="paragraph" w:customStyle="1" w:styleId="3f8">
    <w:name w:val="3"/>
    <w:basedOn w:val="af1"/>
    <w:autoRedefine/>
    <w:semiHidden/>
    <w:rsid w:val="00701EBB"/>
    <w:pPr>
      <w:spacing w:after="120" w:line="360" w:lineRule="auto"/>
      <w:jc w:val="center"/>
      <w:outlineLvl w:val="2"/>
    </w:pPr>
    <w:rPr>
      <w:rFonts w:ascii="Arial" w:hAnsi="Arial" w:cs="Arial"/>
      <w:b/>
      <w:bCs/>
      <w:sz w:val="20"/>
      <w:szCs w:val="20"/>
    </w:rPr>
  </w:style>
  <w:style w:type="character" w:customStyle="1" w:styleId="tbl121">
    <w:name w:val="tbl121"/>
    <w:semiHidden/>
    <w:rsid w:val="00701EBB"/>
    <w:rPr>
      <w:rFonts w:ascii="Verdana" w:hAnsi="Verdana" w:cs="Verdana"/>
      <w:color w:val="000000"/>
      <w:sz w:val="18"/>
      <w:szCs w:val="18"/>
      <w:u w:val="none"/>
      <w:effect w:val="none"/>
    </w:rPr>
  </w:style>
  <w:style w:type="character" w:customStyle="1" w:styleId="tbln121">
    <w:name w:val="tbln121"/>
    <w:semiHidden/>
    <w:rsid w:val="00701EBB"/>
    <w:rPr>
      <w:rFonts w:ascii="Arial" w:hAnsi="Arial" w:cs="Arial"/>
      <w:i/>
      <w:iCs/>
      <w:color w:val="000000"/>
      <w:sz w:val="18"/>
      <w:szCs w:val="18"/>
      <w:u w:val="none"/>
      <w:effect w:val="none"/>
    </w:rPr>
  </w:style>
  <w:style w:type="paragraph" w:customStyle="1" w:styleId="a2">
    <w:name w:val="абв"/>
    <w:basedOn w:val="---"/>
    <w:autoRedefine/>
    <w:semiHidden/>
    <w:rsid w:val="00701EBB"/>
    <w:pPr>
      <w:numPr>
        <w:numId w:val="9"/>
      </w:numPr>
      <w:tabs>
        <w:tab w:val="clear" w:pos="927"/>
        <w:tab w:val="num" w:pos="1418"/>
        <w:tab w:val="num" w:pos="3834"/>
      </w:tabs>
      <w:overflowPunct/>
      <w:autoSpaceDE/>
      <w:autoSpaceDN/>
      <w:adjustRightInd/>
      <w:ind w:left="0" w:firstLine="851"/>
      <w:textAlignment w:val="auto"/>
    </w:pPr>
    <w:rPr>
      <w:rFonts w:ascii="Arial" w:hAnsi="Arial" w:cs="Arial"/>
    </w:rPr>
  </w:style>
  <w:style w:type="table" w:styleId="-2">
    <w:name w:val="Table Web 2"/>
    <w:basedOn w:val="af3"/>
    <w:rsid w:val="00701EBB"/>
    <w:pPr>
      <w:spacing w:after="0" w:line="240" w:lineRule="auto"/>
    </w:pPr>
    <w:rPr>
      <w:rFonts w:ascii="Arial" w:eastAsia="Times New Roman" w:hAnsi="Arial" w:cs="Arial"/>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
    <w:name w:val="Table Web 3"/>
    <w:basedOn w:val="af3"/>
    <w:rsid w:val="00701EBB"/>
    <w:pPr>
      <w:spacing w:after="0" w:line="240" w:lineRule="auto"/>
    </w:pPr>
    <w:rPr>
      <w:rFonts w:ascii="Arial" w:eastAsia="Times New Roman" w:hAnsi="Arial" w:cs="Arial"/>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paragraph" w:customStyle="1" w:styleId="0">
    <w:name w:val="Документ (заголовок 0)"/>
    <w:basedOn w:val="13"/>
    <w:semiHidden/>
    <w:rsid w:val="00701EBB"/>
    <w:pPr>
      <w:spacing w:before="400" w:after="300"/>
      <w:jc w:val="center"/>
    </w:pPr>
    <w:rPr>
      <w:rFonts w:cs="Arial"/>
      <w:b/>
      <w:bCs/>
      <w:color w:val="000000"/>
      <w:kern w:val="32"/>
      <w:szCs w:val="28"/>
    </w:rPr>
  </w:style>
  <w:style w:type="paragraph" w:customStyle="1" w:styleId="12">
    <w:name w:val="Документ (заголовок 1)"/>
    <w:basedOn w:val="0"/>
    <w:semiHidden/>
    <w:rsid w:val="00701EBB"/>
    <w:pPr>
      <w:numPr>
        <w:numId w:val="10"/>
      </w:numPr>
      <w:tabs>
        <w:tab w:val="clear" w:pos="720"/>
        <w:tab w:val="num" w:pos="1287"/>
        <w:tab w:val="num" w:pos="1418"/>
      </w:tabs>
      <w:spacing w:after="200"/>
      <w:ind w:left="360" w:hanging="360"/>
      <w:outlineLvl w:val="1"/>
    </w:pPr>
    <w:rPr>
      <w:rFonts w:ascii="Times New (W1)" w:hAnsi="Times New (W1)" w:cs="Times New (W1)"/>
      <w:color w:val="993300"/>
      <w:sz w:val="24"/>
      <w:szCs w:val="24"/>
    </w:rPr>
  </w:style>
  <w:style w:type="paragraph" w:customStyle="1" w:styleId="afffffffff0">
    <w:name w:val="Заголовок приложения"/>
    <w:basedOn w:val="affffffffa"/>
    <w:next w:val="affffffffa"/>
    <w:autoRedefine/>
    <w:semiHidden/>
    <w:rsid w:val="00701EBB"/>
    <w:pPr>
      <w:tabs>
        <w:tab w:val="left" w:leader="dot" w:pos="9412"/>
        <w:tab w:val="left" w:leader="dot" w:pos="9480"/>
      </w:tabs>
      <w:spacing w:before="240"/>
      <w:ind w:firstLine="851"/>
    </w:pPr>
    <w:rPr>
      <w:rFonts w:ascii="Arial" w:hAnsi="Arial" w:cs="Arial"/>
    </w:rPr>
  </w:style>
  <w:style w:type="paragraph" w:customStyle="1" w:styleId="afffffffff1">
    <w:name w:val="кол_приложение"/>
    <w:basedOn w:val="af1"/>
    <w:semiHidden/>
    <w:rsid w:val="00701EBB"/>
    <w:pPr>
      <w:spacing w:before="1000" w:line="360" w:lineRule="auto"/>
      <w:jc w:val="center"/>
    </w:pPr>
    <w:rPr>
      <w:rFonts w:ascii="Arial" w:hAnsi="Arial" w:cs="Arial"/>
      <w:b/>
      <w:bCs/>
      <w:sz w:val="20"/>
      <w:szCs w:val="20"/>
    </w:rPr>
  </w:style>
  <w:style w:type="paragraph" w:customStyle="1" w:styleId="afffffffff2">
    <w:name w:val="НАЗВАНИЕ РАЗДЕЛА ДИ"/>
    <w:basedOn w:val="21"/>
    <w:next w:val="af1"/>
    <w:autoRedefine/>
    <w:semiHidden/>
    <w:rsid w:val="00701EBB"/>
    <w:pPr>
      <w:keepNext w:val="0"/>
      <w:widowControl w:val="0"/>
      <w:tabs>
        <w:tab w:val="num" w:pos="3834"/>
      </w:tabs>
      <w:ind w:firstLine="0"/>
      <w:jc w:val="both"/>
    </w:pPr>
    <w:rPr>
      <w:rFonts w:ascii="Arial" w:hAnsi="Arial" w:cs="Arial"/>
      <w:szCs w:val="24"/>
    </w:rPr>
  </w:style>
  <w:style w:type="paragraph" w:customStyle="1" w:styleId="a">
    <w:name w:val="назв подразд ПО"/>
    <w:basedOn w:val="afffffffff2"/>
    <w:autoRedefine/>
    <w:semiHidden/>
    <w:rsid w:val="00701EBB"/>
    <w:pPr>
      <w:numPr>
        <w:ilvl w:val="2"/>
        <w:numId w:val="11"/>
      </w:numPr>
      <w:tabs>
        <w:tab w:val="clear" w:pos="720"/>
        <w:tab w:val="num" w:pos="360"/>
      </w:tabs>
      <w:ind w:left="360" w:hanging="360"/>
    </w:pPr>
  </w:style>
  <w:style w:type="paragraph" w:customStyle="1" w:styleId="afffffffff3">
    <w:name w:val="Название главы"/>
    <w:basedOn w:val="13"/>
    <w:next w:val="af1"/>
    <w:autoRedefine/>
    <w:semiHidden/>
    <w:rsid w:val="00701EBB"/>
    <w:pPr>
      <w:spacing w:before="120" w:line="360" w:lineRule="auto"/>
      <w:jc w:val="center"/>
    </w:pPr>
    <w:rPr>
      <w:rFonts w:cs="Arial"/>
      <w:b/>
      <w:bCs/>
      <w:i/>
      <w:iCs/>
      <w:caps/>
      <w:kern w:val="32"/>
      <w:szCs w:val="32"/>
    </w:rPr>
  </w:style>
  <w:style w:type="paragraph" w:customStyle="1" w:styleId="afffffffff4">
    <w:name w:val="НАЗВАНИЕ ГЛАВЫ ДИ"/>
    <w:basedOn w:val="13"/>
    <w:next w:val="af1"/>
    <w:autoRedefine/>
    <w:semiHidden/>
    <w:rsid w:val="00701EBB"/>
    <w:pPr>
      <w:keepNext w:val="0"/>
      <w:widowControl w:val="0"/>
      <w:tabs>
        <w:tab w:val="left" w:pos="567"/>
      </w:tabs>
      <w:spacing w:before="360" w:after="120"/>
      <w:jc w:val="center"/>
    </w:pPr>
    <w:rPr>
      <w:rFonts w:cs="Arial"/>
      <w:b/>
      <w:bCs/>
      <w:sz w:val="24"/>
      <w:szCs w:val="24"/>
    </w:rPr>
  </w:style>
  <w:style w:type="paragraph" w:customStyle="1" w:styleId="afffffffff5">
    <w:name w:val="Название подраздела"/>
    <w:basedOn w:val="af1"/>
    <w:autoRedefine/>
    <w:semiHidden/>
    <w:rsid w:val="00701EBB"/>
    <w:pPr>
      <w:spacing w:after="120" w:line="360" w:lineRule="auto"/>
      <w:jc w:val="center"/>
    </w:pPr>
    <w:rPr>
      <w:rFonts w:ascii="Arial" w:hAnsi="Arial" w:cs="Arial"/>
      <w:b/>
      <w:bCs/>
      <w:sz w:val="20"/>
      <w:szCs w:val="20"/>
    </w:rPr>
  </w:style>
  <w:style w:type="paragraph" w:customStyle="1" w:styleId="afffffffff6">
    <w:name w:val="Название раздела"/>
    <w:basedOn w:val="21"/>
    <w:autoRedefine/>
    <w:semiHidden/>
    <w:rsid w:val="00701EBB"/>
    <w:pPr>
      <w:tabs>
        <w:tab w:val="num" w:pos="3834"/>
      </w:tabs>
      <w:spacing w:before="240" w:after="120" w:line="360" w:lineRule="auto"/>
      <w:ind w:firstLine="0"/>
      <w:jc w:val="left"/>
    </w:pPr>
    <w:rPr>
      <w:rFonts w:ascii="Arial" w:hAnsi="Arial" w:cs="Arial"/>
      <w:b/>
      <w:bCs/>
      <w:sz w:val="28"/>
      <w:szCs w:val="28"/>
    </w:rPr>
  </w:style>
  <w:style w:type="paragraph" w:customStyle="1" w:styleId="a4">
    <w:name w:val="номера разделов"/>
    <w:next w:val="af5"/>
    <w:autoRedefine/>
    <w:semiHidden/>
    <w:rsid w:val="00701EBB"/>
    <w:pPr>
      <w:keepNext/>
      <w:numPr>
        <w:numId w:val="12"/>
      </w:numPr>
      <w:suppressLineNumbers/>
      <w:tabs>
        <w:tab w:val="clear" w:pos="284"/>
      </w:tabs>
      <w:suppressAutoHyphens/>
      <w:spacing w:before="480" w:after="120" w:line="240" w:lineRule="auto"/>
      <w:ind w:left="113" w:firstLine="0"/>
      <w:jc w:val="center"/>
      <w:outlineLvl w:val="0"/>
    </w:pPr>
    <w:rPr>
      <w:rFonts w:ascii="Arial" w:eastAsia="Times New Roman" w:hAnsi="Arial" w:cs="Arial"/>
      <w:b/>
      <w:bCs/>
      <w:caps/>
      <w:sz w:val="24"/>
      <w:szCs w:val="24"/>
      <w:lang w:eastAsia="ru-RU"/>
    </w:rPr>
  </w:style>
  <w:style w:type="paragraph" w:customStyle="1" w:styleId="a5">
    <w:name w:val="номера подразделов"/>
    <w:basedOn w:val="a4"/>
    <w:autoRedefine/>
    <w:semiHidden/>
    <w:rsid w:val="00701EBB"/>
    <w:pPr>
      <w:numPr>
        <w:ilvl w:val="1"/>
      </w:numPr>
      <w:tabs>
        <w:tab w:val="clear" w:pos="284"/>
        <w:tab w:val="num" w:pos="792"/>
        <w:tab w:val="num" w:pos="964"/>
      </w:tabs>
      <w:spacing w:before="0" w:after="0"/>
      <w:ind w:left="964" w:hanging="851"/>
      <w:jc w:val="both"/>
      <w:outlineLvl w:val="1"/>
    </w:pPr>
    <w:rPr>
      <w:b w:val="0"/>
      <w:bCs w:val="0"/>
      <w:caps w:val="0"/>
    </w:rPr>
  </w:style>
  <w:style w:type="paragraph" w:customStyle="1" w:styleId="afffffffff7">
    <w:name w:val="нумирация глав в ПЗ"/>
    <w:basedOn w:val="aa"/>
    <w:autoRedefine/>
    <w:semiHidden/>
    <w:rsid w:val="00701EBB"/>
    <w:pPr>
      <w:numPr>
        <w:numId w:val="0"/>
      </w:numPr>
    </w:pPr>
  </w:style>
  <w:style w:type="character" w:customStyle="1" w:styleId="1ff5">
    <w:name w:val="Оглавление 1 Знак"/>
    <w:link w:val="1ff4"/>
    <w:uiPriority w:val="39"/>
    <w:locked/>
    <w:rsid w:val="00701EBB"/>
    <w:rPr>
      <w:rFonts w:ascii="Times New Roman" w:eastAsia="Times New Roman" w:hAnsi="Times New Roman" w:cs="Times New Roman"/>
      <w:sz w:val="24"/>
      <w:szCs w:val="24"/>
      <w:lang w:eastAsia="ru-RU"/>
    </w:rPr>
  </w:style>
  <w:style w:type="paragraph" w:customStyle="1" w:styleId="a6">
    <w:name w:val="Оглавление ПЗ"/>
    <w:basedOn w:val="1ff4"/>
    <w:autoRedefine/>
    <w:semiHidden/>
    <w:rsid w:val="00701EBB"/>
    <w:pPr>
      <w:numPr>
        <w:numId w:val="13"/>
      </w:numPr>
      <w:tabs>
        <w:tab w:val="clear" w:pos="1985"/>
        <w:tab w:val="clear" w:pos="9911"/>
        <w:tab w:val="num" w:pos="360"/>
        <w:tab w:val="left" w:leader="dot" w:pos="9526"/>
      </w:tabs>
      <w:spacing w:after="120"/>
      <w:ind w:left="0" w:right="1134" w:firstLine="0"/>
      <w:jc w:val="both"/>
      <w:outlineLvl w:val="7"/>
    </w:pPr>
    <w:rPr>
      <w:rFonts w:ascii="Arial" w:hAnsi="Arial" w:cs="Arial"/>
      <w:noProof/>
    </w:rPr>
  </w:style>
  <w:style w:type="paragraph" w:customStyle="1" w:styleId="afffffffff8">
    <w:name w:val="Оглавление ПЗ_приложения"/>
    <w:basedOn w:val="1ff4"/>
    <w:autoRedefine/>
    <w:semiHidden/>
    <w:rsid w:val="00701EBB"/>
    <w:pPr>
      <w:tabs>
        <w:tab w:val="clear" w:pos="9911"/>
        <w:tab w:val="left" w:leader="dot" w:pos="2040"/>
        <w:tab w:val="left" w:leader="dot" w:pos="9526"/>
      </w:tabs>
      <w:spacing w:after="120"/>
      <w:ind w:right="1134"/>
      <w:jc w:val="both"/>
      <w:outlineLvl w:val="7"/>
    </w:pPr>
    <w:rPr>
      <w:rFonts w:ascii="Arial" w:hAnsi="Arial" w:cs="Arial"/>
      <w:noProof/>
      <w:sz w:val="22"/>
      <w:szCs w:val="22"/>
    </w:rPr>
  </w:style>
  <w:style w:type="paragraph" w:customStyle="1" w:styleId="afffffffff9">
    <w:name w:val="Основная (важная) мысль"/>
    <w:basedOn w:val="affffffffa"/>
    <w:next w:val="affffffffa"/>
    <w:link w:val="afffffffffa"/>
    <w:autoRedefine/>
    <w:rsid w:val="00701EBB"/>
    <w:pPr>
      <w:ind w:firstLine="851"/>
      <w:jc w:val="both"/>
    </w:pPr>
    <w:rPr>
      <w:rFonts w:ascii="Arial" w:hAnsi="Arial" w:cs="Arial"/>
    </w:rPr>
  </w:style>
  <w:style w:type="character" w:customStyle="1" w:styleId="afffffffffa">
    <w:name w:val="Основная (важная) мысль Знак Знак"/>
    <w:link w:val="afffffffff9"/>
    <w:locked/>
    <w:rsid w:val="00701EBB"/>
    <w:rPr>
      <w:rFonts w:ascii="Arial" w:eastAsia="Times New Roman" w:hAnsi="Arial" w:cs="Arial"/>
      <w:b/>
      <w:bCs/>
      <w:sz w:val="24"/>
      <w:szCs w:val="24"/>
      <w:lang w:eastAsia="ru-RU"/>
    </w:rPr>
  </w:style>
  <w:style w:type="paragraph" w:customStyle="1" w:styleId="afffffffffb">
    <w:name w:val="Основная(важная) мысль"/>
    <w:basedOn w:val="affffffffa"/>
    <w:next w:val="affffffffa"/>
    <w:autoRedefine/>
    <w:rsid w:val="00701EBB"/>
    <w:pPr>
      <w:spacing w:line="360" w:lineRule="auto"/>
      <w:ind w:firstLine="709"/>
      <w:jc w:val="right"/>
    </w:pPr>
    <w:rPr>
      <w:rFonts w:ascii="Arial" w:hAnsi="Arial" w:cs="Arial"/>
    </w:rPr>
  </w:style>
  <w:style w:type="table" w:customStyle="1" w:styleId="314">
    <w:name w:val="31"/>
    <w:rsid w:val="00701EBB"/>
    <w:pPr>
      <w:widowControl w:val="0"/>
      <w:autoSpaceDE w:val="0"/>
      <w:autoSpaceDN w:val="0"/>
      <w:adjustRightInd w:val="0"/>
      <w:spacing w:after="0" w:line="240" w:lineRule="auto"/>
    </w:pPr>
    <w:rPr>
      <w:rFonts w:ascii="Arial" w:eastAsia="Times New Roman" w:hAnsi="Arial" w:cs="Arial"/>
      <w:sz w:val="24"/>
      <w:szCs w:val="24"/>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style>
  <w:style w:type="table" w:customStyle="1" w:styleId="570">
    <w:name w:val="57"/>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
    <w:trPr>
      <w:jc w:val="center"/>
    </w:trPr>
  </w:style>
  <w:style w:type="table" w:customStyle="1" w:styleId="572">
    <w:name w:val="572"/>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trPr>
      <w:jc w:val="center"/>
    </w:trPr>
  </w:style>
  <w:style w:type="table" w:customStyle="1" w:styleId="571">
    <w:name w:val="571"/>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trPr>
      <w:jc w:val="center"/>
    </w:trPr>
  </w:style>
  <w:style w:type="paragraph" w:customStyle="1" w:styleId="afffffffffc">
    <w:name w:val="ПодДокумент"/>
    <w:basedOn w:val="af1"/>
    <w:semiHidden/>
    <w:rsid w:val="00701EBB"/>
    <w:pPr>
      <w:jc w:val="both"/>
    </w:pPr>
    <w:rPr>
      <w:rFonts w:ascii="Arial" w:hAnsi="Arial" w:cs="Arial"/>
      <w:color w:val="808080"/>
      <w:lang w:val="en-US"/>
    </w:rPr>
  </w:style>
  <w:style w:type="paragraph" w:customStyle="1" w:styleId="afffffffffd">
    <w:name w:val="прил в ПЗ"/>
    <w:basedOn w:val="5"/>
    <w:next w:val="affffffffa"/>
    <w:autoRedefine/>
    <w:semiHidden/>
    <w:rsid w:val="00701EBB"/>
    <w:pPr>
      <w:keepNext w:val="0"/>
      <w:tabs>
        <w:tab w:val="right" w:pos="1418"/>
        <w:tab w:val="right" w:pos="8278"/>
        <w:tab w:val="left" w:pos="9639"/>
      </w:tabs>
      <w:spacing w:line="360" w:lineRule="auto"/>
      <w:ind w:left="1418" w:right="851" w:firstLine="6860"/>
    </w:pPr>
    <w:rPr>
      <w:rFonts w:ascii="Arial" w:hAnsi="Arial" w:cs="Arial"/>
      <w:b w:val="0"/>
      <w:bCs w:val="0"/>
      <w:i w:val="0"/>
      <w:iCs w:val="0"/>
      <w:sz w:val="24"/>
      <w:szCs w:val="24"/>
    </w:rPr>
  </w:style>
  <w:style w:type="paragraph" w:customStyle="1" w:styleId="a3">
    <w:name w:val="прил. в содержание"/>
    <w:basedOn w:val="af1"/>
    <w:autoRedefine/>
    <w:semiHidden/>
    <w:rsid w:val="00701EBB"/>
    <w:pPr>
      <w:numPr>
        <w:numId w:val="14"/>
      </w:numPr>
      <w:tabs>
        <w:tab w:val="clear" w:pos="1985"/>
        <w:tab w:val="num" w:pos="360"/>
        <w:tab w:val="left" w:leader="dot" w:pos="9480"/>
      </w:tabs>
      <w:ind w:left="0" w:right="851" w:firstLine="0"/>
      <w:jc w:val="both"/>
      <w:outlineLvl w:val="8"/>
    </w:pPr>
    <w:rPr>
      <w:rFonts w:ascii="Arial" w:hAnsi="Arial" w:cs="Arial"/>
      <w:noProof/>
    </w:rPr>
  </w:style>
  <w:style w:type="paragraph" w:customStyle="1" w:styleId="afffffffffe">
    <w:name w:val="прилБ"/>
    <w:basedOn w:val="af"/>
    <w:next w:val="affffffffa"/>
    <w:autoRedefine/>
    <w:rsid w:val="00701EBB"/>
    <w:pPr>
      <w:numPr>
        <w:ilvl w:val="0"/>
        <w:numId w:val="0"/>
      </w:numPr>
    </w:pPr>
  </w:style>
  <w:style w:type="paragraph" w:customStyle="1" w:styleId="1fff5">
    <w:name w:val="прилБ1"/>
    <w:next w:val="affffffffa"/>
    <w:autoRedefine/>
    <w:rsid w:val="00701EBB"/>
    <w:pPr>
      <w:tabs>
        <w:tab w:val="left" w:pos="10053"/>
      </w:tabs>
      <w:spacing w:before="120" w:after="60" w:line="240" w:lineRule="auto"/>
      <w:ind w:right="170"/>
      <w:jc w:val="both"/>
      <w:outlineLvl w:val="6"/>
    </w:pPr>
    <w:rPr>
      <w:rFonts w:ascii="Arial" w:eastAsia="Times New Roman" w:hAnsi="Arial" w:cs="Arial"/>
      <w:sz w:val="24"/>
      <w:szCs w:val="24"/>
      <w:lang w:eastAsia="ru-RU"/>
    </w:rPr>
  </w:style>
  <w:style w:type="table" w:styleId="1fff6">
    <w:name w:val="Table Simple 1"/>
    <w:basedOn w:val="af3"/>
    <w:rsid w:val="00701EBB"/>
    <w:pPr>
      <w:spacing w:after="0" w:line="240" w:lineRule="auto"/>
    </w:pPr>
    <w:rPr>
      <w:rFonts w:ascii="Arial" w:eastAsia="Times New Roman" w:hAnsi="Arial" w:cs="Arial"/>
      <w:sz w:val="20"/>
      <w:szCs w:val="20"/>
      <w:lang w:eastAsia="ru-RU"/>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ff3">
    <w:name w:val="Table Simple 2"/>
    <w:basedOn w:val="af3"/>
    <w:rsid w:val="00701EBB"/>
    <w:pPr>
      <w:spacing w:after="0" w:line="240" w:lineRule="auto"/>
    </w:pPr>
    <w:rPr>
      <w:rFonts w:ascii="Arial" w:eastAsia="Times New Roman" w:hAnsi="Arial" w:cs="Arial"/>
      <w:sz w:val="20"/>
      <w:szCs w:val="20"/>
      <w:lang w:eastAsia="ru-RU"/>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f9">
    <w:name w:val="Table Simple 3"/>
    <w:basedOn w:val="af3"/>
    <w:rsid w:val="00701EBB"/>
    <w:pPr>
      <w:spacing w:after="0" w:line="240" w:lineRule="auto"/>
    </w:pPr>
    <w:rPr>
      <w:rFonts w:ascii="Arial" w:eastAsia="Times New Roman" w:hAnsi="Arial" w:cs="Arial"/>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2ff4">
    <w:name w:val="Table Grid 2"/>
    <w:basedOn w:val="af3"/>
    <w:rsid w:val="00701EBB"/>
    <w:pPr>
      <w:spacing w:after="0" w:line="240" w:lineRule="auto"/>
    </w:pPr>
    <w:rPr>
      <w:rFonts w:ascii="Arial" w:eastAsia="Times New Roman" w:hAnsi="Arial" w:cs="Arial"/>
      <w:sz w:val="20"/>
      <w:szCs w:val="20"/>
      <w:lang w:eastAsia="ru-RU"/>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f">
    <w:name w:val="Table Grid 4"/>
    <w:basedOn w:val="af3"/>
    <w:rsid w:val="00701EBB"/>
    <w:pPr>
      <w:spacing w:after="0" w:line="240" w:lineRule="auto"/>
    </w:pPr>
    <w:rPr>
      <w:rFonts w:ascii="Arial" w:eastAsia="Times New Roman" w:hAnsi="Arial" w:cs="Arial"/>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85">
    <w:name w:val="Table Grid 8"/>
    <w:basedOn w:val="af3"/>
    <w:rsid w:val="00701EBB"/>
    <w:pPr>
      <w:spacing w:after="0" w:line="240" w:lineRule="auto"/>
    </w:pPr>
    <w:rPr>
      <w:rFonts w:ascii="Arial" w:eastAsia="Times New Roman" w:hAnsi="Arial" w:cs="Arial"/>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table" w:styleId="affffffffff">
    <w:name w:val="Table Contemporary"/>
    <w:basedOn w:val="af3"/>
    <w:rsid w:val="00701EBB"/>
    <w:pPr>
      <w:spacing w:after="0" w:line="240" w:lineRule="auto"/>
    </w:pPr>
    <w:rPr>
      <w:rFonts w:ascii="Arial" w:eastAsia="Times New Roman" w:hAnsi="Arial" w:cs="Arial"/>
      <w:sz w:val="20"/>
      <w:szCs w:val="20"/>
      <w:lang w:eastAsia="ru-RU"/>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paragraph" w:customStyle="1" w:styleId="affffffffff0">
    <w:name w:val="согласующие на тит листе"/>
    <w:basedOn w:val="af1"/>
    <w:autoRedefine/>
    <w:semiHidden/>
    <w:rsid w:val="00701EBB"/>
    <w:pPr>
      <w:widowControl w:val="0"/>
      <w:tabs>
        <w:tab w:val="left" w:pos="7320"/>
      </w:tabs>
      <w:spacing w:line="360" w:lineRule="auto"/>
      <w:ind w:firstLine="748"/>
    </w:pPr>
    <w:rPr>
      <w:rFonts w:ascii="Arial" w:hAnsi="Arial" w:cs="Arial"/>
      <w:b/>
      <w:bCs/>
      <w:sz w:val="32"/>
      <w:szCs w:val="32"/>
    </w:rPr>
  </w:style>
  <w:style w:type="paragraph" w:customStyle="1" w:styleId="affffffffff1">
    <w:name w:val="Содержание"/>
    <w:basedOn w:val="1ff4"/>
    <w:next w:val="affffffffa"/>
    <w:autoRedefine/>
    <w:semiHidden/>
    <w:rsid w:val="00701EBB"/>
    <w:pPr>
      <w:tabs>
        <w:tab w:val="clear" w:pos="9911"/>
        <w:tab w:val="left" w:pos="680"/>
        <w:tab w:val="left" w:leader="dot" w:pos="9526"/>
      </w:tabs>
      <w:spacing w:after="120"/>
      <w:ind w:left="680" w:right="1134" w:hanging="680"/>
      <w:jc w:val="both"/>
      <w:outlineLvl w:val="7"/>
    </w:pPr>
    <w:rPr>
      <w:rFonts w:ascii="Arial" w:hAnsi="Arial" w:cs="Arial"/>
      <w:noProof/>
    </w:rPr>
  </w:style>
  <w:style w:type="paragraph" w:customStyle="1" w:styleId="-">
    <w:name w:val="список лит-ры"/>
    <w:basedOn w:val="2ff0"/>
    <w:autoRedefine/>
    <w:rsid w:val="00701EBB"/>
    <w:pPr>
      <w:widowControl/>
      <w:numPr>
        <w:numId w:val="15"/>
      </w:numPr>
      <w:tabs>
        <w:tab w:val="clear" w:pos="284"/>
      </w:tabs>
      <w:adjustRightInd/>
      <w:spacing w:before="0" w:after="0" w:line="360" w:lineRule="auto"/>
      <w:ind w:left="1287" w:right="181" w:hanging="360"/>
      <w:textAlignment w:val="auto"/>
    </w:pPr>
    <w:rPr>
      <w:spacing w:val="0"/>
      <w:sz w:val="24"/>
      <w:szCs w:val="24"/>
      <w:lang w:eastAsia="ru-RU"/>
    </w:rPr>
  </w:style>
  <w:style w:type="paragraph" w:customStyle="1" w:styleId="1027512">
    <w:name w:val="Стиль Оглавление 1 + Слева:  0 см Выступ:  275 см Справа:  12 см"/>
    <w:basedOn w:val="1ff4"/>
    <w:next w:val="affffffffa"/>
    <w:autoRedefine/>
    <w:semiHidden/>
    <w:rsid w:val="00701EBB"/>
    <w:pPr>
      <w:tabs>
        <w:tab w:val="clear" w:pos="9911"/>
        <w:tab w:val="left" w:leader="dot" w:pos="9526"/>
        <w:tab w:val="left" w:pos="9639"/>
      </w:tabs>
      <w:spacing w:after="120"/>
      <w:ind w:right="1134"/>
      <w:jc w:val="both"/>
      <w:outlineLvl w:val="7"/>
    </w:pPr>
    <w:rPr>
      <w:rFonts w:ascii="Arial" w:hAnsi="Arial" w:cs="Arial"/>
      <w:noProof/>
    </w:rPr>
  </w:style>
  <w:style w:type="table" w:customStyle="1" w:styleId="1fff7">
    <w:name w:val="Стиль таблицы1"/>
    <w:basedOn w:val="affa"/>
    <w:semiHidden/>
    <w:rsid w:val="00701EBB"/>
    <w:pPr>
      <w:ind w:firstLine="0"/>
    </w:pPr>
    <w:rPr>
      <w:rFonts w:ascii="Arial" w:hAnsi="Arial" w:cs="Arial"/>
    </w:rPr>
    <w:tblPr>
      <w:tblStyleRowBandSize w:val="1"/>
    </w:tblPr>
    <w:tblStylePr w:type="firstRow">
      <w:pPr>
        <w:jc w:val="center"/>
      </w:pPr>
      <w:rPr>
        <w:rFonts w:cs="Arial"/>
      </w:rPr>
      <w:tblPr/>
      <w:tcPr>
        <w:shd w:val="clear" w:color="auto" w:fill="D9D9D9"/>
      </w:tcPr>
    </w:tblStylePr>
    <w:tblStylePr w:type="band2Horz">
      <w:rPr>
        <w:rFonts w:cs="Arial"/>
      </w:rPr>
      <w:tblPr/>
      <w:tcPr>
        <w:shd w:val="clear" w:color="auto" w:fill="D9D9D9"/>
      </w:tcPr>
    </w:tblStylePr>
  </w:style>
  <w:style w:type="table" w:customStyle="1" w:styleId="affffffffff2">
    <w:name w:val="таблица в ПЗ"/>
    <w:semiHidden/>
    <w:rsid w:val="00701EBB"/>
    <w:pPr>
      <w:spacing w:after="0" w:line="360" w:lineRule="auto"/>
      <w:ind w:left="170"/>
    </w:pPr>
    <w:rPr>
      <w:rFonts w:ascii="Arial" w:eastAsia="Times New Roman" w:hAnsi="Arial" w:cs="Arial"/>
      <w:sz w:val="24"/>
      <w:szCs w:val="24"/>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paragraph" w:styleId="affffffffff3">
    <w:name w:val="macro"/>
    <w:link w:val="affffffffff4"/>
    <w:rsid w:val="00701EB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fffff4">
    <w:name w:val="Текст макроса Знак"/>
    <w:basedOn w:val="af2"/>
    <w:link w:val="affffffffff3"/>
    <w:rsid w:val="00701EBB"/>
    <w:rPr>
      <w:rFonts w:ascii="Courier New" w:eastAsia="Times New Roman" w:hAnsi="Courier New" w:cs="Courier New"/>
      <w:sz w:val="20"/>
      <w:szCs w:val="20"/>
      <w:lang w:eastAsia="ru-RU"/>
    </w:rPr>
  </w:style>
  <w:style w:type="paragraph" w:customStyle="1" w:styleId="affffffffff5">
    <w:name w:val="текст на тит листе"/>
    <w:basedOn w:val="af1"/>
    <w:autoRedefine/>
    <w:semiHidden/>
    <w:rsid w:val="00701EBB"/>
    <w:pPr>
      <w:widowControl w:val="0"/>
      <w:spacing w:line="360" w:lineRule="auto"/>
      <w:jc w:val="center"/>
    </w:pPr>
    <w:rPr>
      <w:rFonts w:ascii="Arial" w:hAnsi="Arial" w:cs="Arial"/>
      <w:b/>
      <w:bCs/>
      <w:sz w:val="32"/>
      <w:szCs w:val="32"/>
    </w:rPr>
  </w:style>
  <w:style w:type="table" w:styleId="affffffffff6">
    <w:name w:val="Table Theme"/>
    <w:basedOn w:val="af3"/>
    <w:rsid w:val="00701EBB"/>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7">
    <w:name w:val="тит_лист"/>
    <w:basedOn w:val="affa"/>
    <w:semiHidden/>
    <w:rsid w:val="00701EBB"/>
    <w:pPr>
      <w:ind w:firstLine="0"/>
    </w:pPr>
    <w:rPr>
      <w:rFonts w:ascii="Arial" w:hAnsi="Arial" w:cs="Arial"/>
    </w:rPr>
    <w:tblPr>
      <w:tblStyleRowBandSize w:val="1"/>
    </w:tblPr>
    <w:tblStylePr w:type="firstRow">
      <w:pPr>
        <w:jc w:val="center"/>
      </w:pPr>
      <w:rPr>
        <w:rFonts w:cs="Arial"/>
      </w:rPr>
      <w:tblPr/>
      <w:tcPr>
        <w:shd w:val="clear" w:color="auto" w:fill="D9D9D9"/>
      </w:tcPr>
    </w:tblStylePr>
    <w:tblStylePr w:type="band2Horz">
      <w:rPr>
        <w:rFonts w:cs="Arial"/>
      </w:rPr>
      <w:tblPr/>
      <w:tcPr>
        <w:shd w:val="clear" w:color="auto" w:fill="D9D9D9"/>
      </w:tcPr>
    </w:tblStylePr>
  </w:style>
  <w:style w:type="paragraph" w:styleId="68">
    <w:name w:val="index 6"/>
    <w:basedOn w:val="af1"/>
    <w:next w:val="af1"/>
    <w:autoRedefine/>
    <w:rsid w:val="00701EBB"/>
    <w:pPr>
      <w:ind w:left="1200" w:hanging="200"/>
    </w:pPr>
    <w:rPr>
      <w:rFonts w:ascii="Arial" w:hAnsi="Arial" w:cs="Arial"/>
      <w:sz w:val="20"/>
      <w:szCs w:val="20"/>
    </w:rPr>
  </w:style>
  <w:style w:type="paragraph" w:styleId="76">
    <w:name w:val="index 7"/>
    <w:basedOn w:val="af1"/>
    <w:next w:val="af1"/>
    <w:autoRedefine/>
    <w:rsid w:val="00701EBB"/>
    <w:pPr>
      <w:ind w:left="1400" w:hanging="200"/>
    </w:pPr>
    <w:rPr>
      <w:rFonts w:ascii="Arial" w:hAnsi="Arial" w:cs="Arial"/>
      <w:sz w:val="20"/>
      <w:szCs w:val="20"/>
    </w:rPr>
  </w:style>
  <w:style w:type="paragraph" w:styleId="86">
    <w:name w:val="index 8"/>
    <w:basedOn w:val="af1"/>
    <w:next w:val="af1"/>
    <w:autoRedefine/>
    <w:rsid w:val="00701EBB"/>
    <w:pPr>
      <w:ind w:left="1600" w:hanging="200"/>
    </w:pPr>
    <w:rPr>
      <w:rFonts w:ascii="Arial" w:hAnsi="Arial" w:cs="Arial"/>
      <w:sz w:val="20"/>
      <w:szCs w:val="20"/>
    </w:rPr>
  </w:style>
  <w:style w:type="paragraph" w:styleId="95">
    <w:name w:val="index 9"/>
    <w:basedOn w:val="af1"/>
    <w:next w:val="af1"/>
    <w:autoRedefine/>
    <w:rsid w:val="00701EBB"/>
    <w:pPr>
      <w:ind w:left="1800" w:hanging="200"/>
    </w:pPr>
    <w:rPr>
      <w:rFonts w:ascii="Arial" w:hAnsi="Arial" w:cs="Arial"/>
      <w:sz w:val="20"/>
      <w:szCs w:val="20"/>
    </w:rPr>
  </w:style>
  <w:style w:type="paragraph" w:customStyle="1" w:styleId="affffffffff8">
    <w:name w:val="Х осн"/>
    <w:basedOn w:val="affffffffe"/>
    <w:autoRedefine/>
    <w:semiHidden/>
    <w:rsid w:val="00701EBB"/>
    <w:pPr>
      <w:ind w:left="600"/>
    </w:pPr>
  </w:style>
  <w:style w:type="paragraph" w:customStyle="1" w:styleId="affffffffff9">
    <w:name w:val="ЧАСТЬ ПОДРАЗДЕЛА"/>
    <w:basedOn w:val="affffffffa"/>
    <w:next w:val="affffffffa"/>
    <w:autoRedefine/>
    <w:rsid w:val="00701EBB"/>
    <w:pPr>
      <w:ind w:firstLine="851"/>
      <w:jc w:val="both"/>
    </w:pPr>
    <w:rPr>
      <w:rFonts w:ascii="Arial" w:hAnsi="Arial" w:cs="Arial"/>
      <w:b w:val="0"/>
      <w:bCs w:val="0"/>
      <w:i/>
      <w:iCs/>
      <w:u w:val="single"/>
    </w:rPr>
  </w:style>
  <w:style w:type="paragraph" w:customStyle="1" w:styleId="affffffffffa">
    <w:name w:val="Шапка таблиц"/>
    <w:basedOn w:val="af1"/>
    <w:autoRedefine/>
    <w:semiHidden/>
    <w:rsid w:val="00701EBB"/>
    <w:pPr>
      <w:spacing w:line="360" w:lineRule="auto"/>
      <w:jc w:val="center"/>
    </w:pPr>
    <w:rPr>
      <w:rFonts w:ascii="Arial" w:hAnsi="Arial" w:cs="Arial"/>
      <w:b/>
      <w:bCs/>
      <w:sz w:val="20"/>
      <w:szCs w:val="20"/>
    </w:rPr>
  </w:style>
  <w:style w:type="paragraph" w:customStyle="1" w:styleId="shernew">
    <w:name w:val="shernew"/>
    <w:basedOn w:val="af1"/>
    <w:rsid w:val="00701EBB"/>
    <w:pPr>
      <w:ind w:firstLine="600"/>
      <w:jc w:val="both"/>
    </w:pPr>
    <w:rPr>
      <w:rFonts w:ascii="Arial" w:hAnsi="Arial" w:cs="Arial"/>
      <w:color w:val="003366"/>
      <w:sz w:val="18"/>
      <w:szCs w:val="18"/>
    </w:rPr>
  </w:style>
  <w:style w:type="character" w:customStyle="1" w:styleId="TabelTekst1">
    <w:name w:val="TabelTekst Знак1"/>
    <w:aliases w:val="text Знак1,Body Text2 Знак1,Char Знак1,Body Text2 Char Char Char Char Char Char Char Char Char Знак1,Main text Знак1,Body Text Char2 Char Знак1,Body Text Char1 Char Char Знак1"/>
    <w:rsid w:val="00701EBB"/>
    <w:rPr>
      <w:rFonts w:ascii="Arial" w:hAnsi="Arial" w:cs="Arial"/>
      <w:spacing w:val="-5"/>
      <w:sz w:val="22"/>
      <w:szCs w:val="22"/>
      <w:lang w:val="ru-RU" w:eastAsia="en-US"/>
    </w:rPr>
  </w:style>
  <w:style w:type="paragraph" w:customStyle="1" w:styleId="123">
    <w:name w:val="табл.12"/>
    <w:basedOn w:val="af1"/>
    <w:link w:val="1210"/>
    <w:rsid w:val="00701EBB"/>
    <w:pPr>
      <w:keepNext/>
      <w:keepLines/>
    </w:pPr>
    <w:rPr>
      <w:rFonts w:ascii="Arial" w:hAnsi="Arial" w:cs="Arial"/>
    </w:rPr>
  </w:style>
  <w:style w:type="character" w:customStyle="1" w:styleId="1210">
    <w:name w:val="табл.12 Знак1"/>
    <w:link w:val="123"/>
    <w:locked/>
    <w:rsid w:val="00701EBB"/>
    <w:rPr>
      <w:rFonts w:ascii="Arial" w:eastAsia="Times New Roman" w:hAnsi="Arial" w:cs="Arial"/>
      <w:sz w:val="24"/>
      <w:szCs w:val="24"/>
      <w:lang w:eastAsia="ru-RU"/>
    </w:rPr>
  </w:style>
  <w:style w:type="paragraph" w:customStyle="1" w:styleId="1fff8">
    <w:name w:val="Знак Знак Знак1 Знак"/>
    <w:basedOn w:val="af1"/>
    <w:rsid w:val="00701EBB"/>
    <w:pPr>
      <w:spacing w:after="160" w:line="240" w:lineRule="exact"/>
    </w:pPr>
    <w:rPr>
      <w:rFonts w:ascii="Verdana" w:hAnsi="Verdana" w:cs="Verdana"/>
      <w:sz w:val="20"/>
      <w:szCs w:val="20"/>
      <w:lang w:val="en-US" w:eastAsia="en-US"/>
    </w:rPr>
  </w:style>
  <w:style w:type="character" w:customStyle="1" w:styleId="1fff9">
    <w:name w:val="Замещающий текст1"/>
    <w:semiHidden/>
    <w:rsid w:val="00701EBB"/>
    <w:rPr>
      <w:rFonts w:cs="Times New Roman"/>
      <w:color w:val="808080"/>
    </w:rPr>
  </w:style>
  <w:style w:type="numbering" w:styleId="111111">
    <w:name w:val="Outline List 2"/>
    <w:aliases w:val="1 / 1.1 / 1.1."/>
    <w:basedOn w:val="af4"/>
    <w:rsid w:val="00701EBB"/>
    <w:pPr>
      <w:numPr>
        <w:numId w:val="6"/>
      </w:numPr>
    </w:pPr>
  </w:style>
  <w:style w:type="character" w:customStyle="1" w:styleId="ConsNormal0">
    <w:name w:val="ConsNormal Знак"/>
    <w:link w:val="ConsNormal"/>
    <w:rsid w:val="00165D7F"/>
    <w:rPr>
      <w:rFonts w:ascii="Arial" w:eastAsia="Times New Roman" w:hAnsi="Arial" w:cs="Arial"/>
      <w:sz w:val="20"/>
      <w:szCs w:val="20"/>
      <w:lang w:eastAsia="ru-RU"/>
    </w:rPr>
  </w:style>
  <w:style w:type="paragraph" w:customStyle="1" w:styleId="4f0">
    <w:name w:val="Абзац списка4"/>
    <w:basedOn w:val="af1"/>
    <w:rsid w:val="000F558D"/>
    <w:pPr>
      <w:ind w:left="720"/>
      <w:contextualSpacing/>
    </w:pPr>
    <w:rPr>
      <w:rFonts w:eastAsia="Calibri"/>
    </w:rPr>
  </w:style>
  <w:style w:type="character" w:customStyle="1" w:styleId="2ff5">
    <w:name w:val="Знак Знак2"/>
    <w:locked/>
    <w:rsid w:val="000F558D"/>
    <w:rPr>
      <w:rFonts w:ascii="Arial Black" w:eastAsia="Calibri" w:hAnsi="Arial Black"/>
      <w:spacing w:val="-10"/>
      <w:kern w:val="28"/>
      <w:sz w:val="24"/>
      <w:szCs w:val="24"/>
      <w:lang w:val="ru-RU" w:eastAsia="en-US" w:bidi="ar-SA"/>
    </w:rPr>
  </w:style>
  <w:style w:type="paragraph" w:customStyle="1" w:styleId="a9">
    <w:name w:val="Терлецкой"/>
    <w:autoRedefine/>
    <w:qFormat/>
    <w:rsid w:val="000F558D"/>
    <w:pPr>
      <w:numPr>
        <w:numId w:val="16"/>
      </w:numPr>
      <w:spacing w:after="0"/>
      <w:contextualSpacing/>
      <w:jc w:val="both"/>
    </w:pPr>
    <w:rPr>
      <w:rFonts w:ascii="Times New Roman" w:eastAsia="Calibri" w:hAnsi="Times New Roman" w:cs="Times New Roman"/>
      <w:b/>
      <w:sz w:val="28"/>
      <w:szCs w:val="28"/>
    </w:rPr>
  </w:style>
  <w:style w:type="paragraph" w:customStyle="1" w:styleId="oaaeeoa">
    <w:name w:val="oaaeeoa"/>
    <w:basedOn w:val="af1"/>
    <w:rsid w:val="000F558D"/>
    <w:rPr>
      <w:szCs w:val="20"/>
    </w:rPr>
  </w:style>
  <w:style w:type="paragraph" w:customStyle="1" w:styleId="77">
    <w:name w:val="Без интервала7"/>
    <w:rsid w:val="000F558D"/>
    <w:pPr>
      <w:spacing w:after="0" w:line="240" w:lineRule="auto"/>
    </w:pPr>
    <w:rPr>
      <w:rFonts w:ascii="Calibri" w:eastAsia="Times New Roman" w:hAnsi="Calibri" w:cs="Times New Roman"/>
      <w:lang w:eastAsia="ru-RU"/>
    </w:rPr>
  </w:style>
  <w:style w:type="paragraph" w:customStyle="1" w:styleId="CharChar">
    <w:name w:val="Char Char"/>
    <w:basedOn w:val="af1"/>
    <w:uiPriority w:val="99"/>
    <w:rsid w:val="000F558D"/>
    <w:pPr>
      <w:autoSpaceDE w:val="0"/>
      <w:autoSpaceDN w:val="0"/>
      <w:spacing w:after="160" w:line="240" w:lineRule="exact"/>
    </w:pPr>
    <w:rPr>
      <w:rFonts w:ascii="Arial" w:eastAsia="MS Mincho" w:hAnsi="Arial" w:cs="Arial"/>
      <w:b/>
      <w:sz w:val="20"/>
      <w:szCs w:val="20"/>
      <w:lang w:val="en-US" w:eastAsia="de-DE"/>
    </w:rPr>
  </w:style>
  <w:style w:type="numbering" w:customStyle="1" w:styleId="affffffffffb">
    <w:name w:val="Мой"/>
    <w:rsid w:val="000F558D"/>
  </w:style>
  <w:style w:type="table" w:customStyle="1" w:styleId="322">
    <w:name w:val="Сетка таблицы32"/>
    <w:basedOn w:val="af3"/>
    <w:next w:val="affa"/>
    <w:rsid w:val="00F533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f3"/>
    <w:next w:val="affa"/>
    <w:uiPriority w:val="59"/>
    <w:rsid w:val="00113F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f3"/>
    <w:next w:val="affa"/>
    <w:uiPriority w:val="59"/>
    <w:rsid w:val="00B62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f3"/>
    <w:next w:val="affa"/>
    <w:uiPriority w:val="59"/>
    <w:rsid w:val="00B62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3">
    <w:name w:val="Основной текст 22"/>
    <w:basedOn w:val="af1"/>
    <w:rsid w:val="0026354A"/>
    <w:pPr>
      <w:framePr w:w="5691" w:h="3037" w:hSpace="181" w:wrap="auto" w:vAnchor="text" w:hAnchor="page" w:x="8988" w:y="-719"/>
      <w:pBdr>
        <w:left w:val="single" w:sz="6" w:space="1" w:color="auto"/>
        <w:bottom w:val="single" w:sz="6" w:space="1" w:color="auto"/>
      </w:pBdr>
    </w:pPr>
    <w:rPr>
      <w:szCs w:val="20"/>
    </w:rPr>
  </w:style>
  <w:style w:type="paragraph" w:customStyle="1" w:styleId="2ff6">
    <w:name w:val="Стиль2 Знак Знак Знак Знак Знак Знак Знак Знак Знак Знак Знак Знак Знак Знак Знак Знак Знак Знак Знак Знак"/>
    <w:rsid w:val="00475239"/>
    <w:pPr>
      <w:pBdr>
        <w:between w:val="single" w:sz="4" w:space="1" w:color="auto"/>
      </w:pBdr>
      <w:autoSpaceDE w:val="0"/>
      <w:autoSpaceDN w:val="0"/>
      <w:adjustRightInd w:val="0"/>
      <w:ind w:right="-850" w:firstLine="540"/>
      <w:jc w:val="both"/>
    </w:pPr>
    <w:rPr>
      <w:strike/>
      <w:sz w:val="28"/>
      <w:szCs w:val="28"/>
    </w:rPr>
  </w:style>
  <w:style w:type="character" w:customStyle="1" w:styleId="1fffa">
    <w:name w:val="Стиль1 Знак Знак"/>
    <w:rsid w:val="00475239"/>
    <w:rPr>
      <w:rFonts w:ascii="Arial" w:hAnsi="Arial" w:cs="Arial"/>
      <w:sz w:val="28"/>
      <w:szCs w:val="28"/>
      <w:lang w:val="ru-RU" w:eastAsia="ru-RU" w:bidi="ar-SA"/>
    </w:rPr>
  </w:style>
  <w:style w:type="character" w:customStyle="1" w:styleId="ConsPlusNormal2">
    <w:name w:val="ConsPlusNormal Знак Знак"/>
    <w:rsid w:val="00475239"/>
    <w:rPr>
      <w:rFonts w:ascii="Arial" w:hAnsi="Arial" w:cs="Arial"/>
      <w:lang w:val="ru-RU" w:eastAsia="ru-RU" w:bidi="ar-SA"/>
    </w:rPr>
  </w:style>
  <w:style w:type="character" w:customStyle="1" w:styleId="2ff7">
    <w:name w:val="Стиль2 Знак Знак Знак Знак Знак Знак Знак Знак Знак Знак Знак Знак Знак Знак Знак Знак Знак Знак Знак Знак Знак"/>
    <w:rsid w:val="00475239"/>
    <w:rPr>
      <w:rFonts w:ascii="Arial" w:hAnsi="Arial" w:cs="Arial"/>
      <w:strike/>
      <w:sz w:val="28"/>
      <w:szCs w:val="28"/>
      <w:lang w:val="ru-RU" w:eastAsia="ru-RU" w:bidi="ar-SA"/>
    </w:rPr>
  </w:style>
  <w:style w:type="paragraph" w:customStyle="1" w:styleId="87">
    <w:name w:val="Без интервала8"/>
    <w:uiPriority w:val="99"/>
    <w:qFormat/>
    <w:rsid w:val="007D6019"/>
    <w:pPr>
      <w:spacing w:after="0" w:line="240" w:lineRule="auto"/>
    </w:pPr>
    <w:rPr>
      <w:rFonts w:ascii="Calibri" w:eastAsia="Times New Roman" w:hAnsi="Calibri" w:cs="Calibri"/>
      <w:lang w:eastAsia="ru-RU"/>
    </w:rPr>
  </w:style>
  <w:style w:type="paragraph" w:customStyle="1" w:styleId="affffffffffc">
    <w:name w:val="Прижатый влево"/>
    <w:basedOn w:val="af1"/>
    <w:next w:val="af1"/>
    <w:uiPriority w:val="99"/>
    <w:rsid w:val="007D6019"/>
    <w:pPr>
      <w:autoSpaceDE w:val="0"/>
      <w:autoSpaceDN w:val="0"/>
      <w:adjustRightInd w:val="0"/>
    </w:pPr>
    <w:rPr>
      <w:rFonts w:ascii="Arial" w:hAnsi="Arial" w:cs="Arial"/>
    </w:rPr>
  </w:style>
  <w:style w:type="character" w:customStyle="1" w:styleId="doccaption">
    <w:name w:val="doccaption"/>
    <w:rsid w:val="007D6019"/>
  </w:style>
  <w:style w:type="numbering" w:customStyle="1" w:styleId="360">
    <w:name w:val="Нет списка36"/>
    <w:next w:val="af4"/>
    <w:uiPriority w:val="99"/>
    <w:semiHidden/>
    <w:unhideWhenUsed/>
    <w:rsid w:val="008200B8"/>
  </w:style>
  <w:style w:type="paragraph" w:customStyle="1" w:styleId="1fffb">
    <w:name w:val="Текст1"/>
    <w:basedOn w:val="af1"/>
    <w:rsid w:val="00D84AB1"/>
    <w:pPr>
      <w:suppressAutoHyphens/>
    </w:pPr>
    <w:rPr>
      <w:rFonts w:ascii="Courier New" w:hAnsi="Courier New" w:cs="Courier New"/>
      <w:sz w:val="20"/>
      <w:szCs w:val="20"/>
      <w:lang w:eastAsia="ar-SA"/>
    </w:rPr>
  </w:style>
  <w:style w:type="paragraph" w:customStyle="1" w:styleId="315">
    <w:name w:val="Основной текст с отступом 31"/>
    <w:basedOn w:val="af1"/>
    <w:rsid w:val="00D84AB1"/>
    <w:pPr>
      <w:suppressAutoHyphens/>
      <w:spacing w:after="120"/>
      <w:ind w:left="283"/>
    </w:pPr>
    <w:rPr>
      <w:sz w:val="16"/>
      <w:szCs w:val="16"/>
      <w:lang w:eastAsia="ar-SA"/>
    </w:rPr>
  </w:style>
  <w:style w:type="paragraph" w:customStyle="1" w:styleId="a7">
    <w:name w:val="Марк"/>
    <w:basedOn w:val="af1"/>
    <w:rsid w:val="00D84AB1"/>
    <w:pPr>
      <w:numPr>
        <w:ilvl w:val="1"/>
        <w:numId w:val="18"/>
      </w:numPr>
      <w:spacing w:line="360" w:lineRule="auto"/>
      <w:jc w:val="both"/>
    </w:pPr>
    <w:rPr>
      <w:lang w:eastAsia="en-US"/>
    </w:rPr>
  </w:style>
  <w:style w:type="paragraph" w:customStyle="1" w:styleId="affffffffffd">
    <w:name w:val="Текст (справка)"/>
    <w:basedOn w:val="af1"/>
    <w:next w:val="af1"/>
    <w:uiPriority w:val="99"/>
    <w:rsid w:val="00D84AB1"/>
    <w:pPr>
      <w:autoSpaceDE w:val="0"/>
      <w:autoSpaceDN w:val="0"/>
      <w:adjustRightInd w:val="0"/>
      <w:ind w:left="170" w:right="170"/>
    </w:pPr>
    <w:rPr>
      <w:rFonts w:ascii="Arial" w:eastAsia="Calibri" w:hAnsi="Arial" w:cs="Arial"/>
      <w:sz w:val="20"/>
      <w:szCs w:val="20"/>
      <w:lang w:eastAsia="en-US"/>
    </w:rPr>
  </w:style>
  <w:style w:type="paragraph" w:customStyle="1" w:styleId="2ff8">
    <w:name w:val="Текст2"/>
    <w:basedOn w:val="af1"/>
    <w:rsid w:val="00D84AB1"/>
    <w:pPr>
      <w:widowControl w:val="0"/>
      <w:overflowPunct w:val="0"/>
      <w:autoSpaceDE w:val="0"/>
      <w:autoSpaceDN w:val="0"/>
      <w:adjustRightInd w:val="0"/>
      <w:ind w:firstLine="709"/>
      <w:jc w:val="both"/>
      <w:textAlignment w:val="baseline"/>
    </w:pPr>
    <w:rPr>
      <w:rFonts w:ascii="Courier New" w:hAnsi="Courier New"/>
      <w:sz w:val="20"/>
      <w:szCs w:val="20"/>
    </w:rPr>
  </w:style>
  <w:style w:type="paragraph" w:customStyle="1" w:styleId="affffffffffe">
    <w:name w:val="Основное меню (преемственное)"/>
    <w:basedOn w:val="af1"/>
    <w:next w:val="af1"/>
    <w:uiPriority w:val="99"/>
    <w:rsid w:val="00D84AB1"/>
    <w:pPr>
      <w:autoSpaceDE w:val="0"/>
      <w:autoSpaceDN w:val="0"/>
      <w:adjustRightInd w:val="0"/>
      <w:jc w:val="both"/>
    </w:pPr>
    <w:rPr>
      <w:rFonts w:ascii="Verdana" w:eastAsia="Calibri" w:hAnsi="Verdana" w:cs="Verdana"/>
    </w:rPr>
  </w:style>
  <w:style w:type="paragraph" w:customStyle="1" w:styleId="afffffffffff">
    <w:name w:val="Нормальный (таблица)"/>
    <w:basedOn w:val="af1"/>
    <w:next w:val="af1"/>
    <w:uiPriority w:val="99"/>
    <w:rsid w:val="00D84AB1"/>
    <w:pPr>
      <w:autoSpaceDE w:val="0"/>
      <w:autoSpaceDN w:val="0"/>
      <w:adjustRightInd w:val="0"/>
      <w:jc w:val="both"/>
    </w:pPr>
    <w:rPr>
      <w:rFonts w:ascii="Arial" w:eastAsia="Calibri" w:hAnsi="Arial" w:cs="Arial"/>
    </w:rPr>
  </w:style>
  <w:style w:type="paragraph" w:customStyle="1" w:styleId="afffffffffff0">
    <w:name w:val="Заголовок статьи"/>
    <w:basedOn w:val="af1"/>
    <w:next w:val="af1"/>
    <w:uiPriority w:val="99"/>
    <w:rsid w:val="00D84AB1"/>
    <w:pPr>
      <w:autoSpaceDE w:val="0"/>
      <w:autoSpaceDN w:val="0"/>
      <w:adjustRightInd w:val="0"/>
      <w:ind w:left="1612" w:hanging="892"/>
      <w:jc w:val="both"/>
    </w:pPr>
    <w:rPr>
      <w:rFonts w:ascii="Arial" w:eastAsia="Calibri" w:hAnsi="Arial" w:cs="Arial"/>
    </w:rPr>
  </w:style>
  <w:style w:type="paragraph" w:customStyle="1" w:styleId="afffffffffff1">
    <w:name w:val="Заголовок ЭР (правое окно)"/>
    <w:basedOn w:val="af1"/>
    <w:next w:val="af1"/>
    <w:uiPriority w:val="99"/>
    <w:rsid w:val="00D84AB1"/>
    <w:pPr>
      <w:autoSpaceDE w:val="0"/>
      <w:autoSpaceDN w:val="0"/>
      <w:adjustRightInd w:val="0"/>
    </w:pPr>
    <w:rPr>
      <w:rFonts w:ascii="Arial" w:eastAsia="Calibri" w:hAnsi="Arial" w:cs="Arial"/>
    </w:rPr>
  </w:style>
  <w:style w:type="numbering" w:customStyle="1" w:styleId="370">
    <w:name w:val="Нет списка37"/>
    <w:next w:val="af4"/>
    <w:uiPriority w:val="99"/>
    <w:semiHidden/>
    <w:unhideWhenUsed/>
    <w:rsid w:val="00546B5E"/>
  </w:style>
  <w:style w:type="table" w:customStyle="1" w:styleId="1101">
    <w:name w:val="Сетка таблицы110"/>
    <w:basedOn w:val="af3"/>
    <w:next w:val="affa"/>
    <w:uiPriority w:val="59"/>
    <w:rsid w:val="00546B5E"/>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
    <w:basedOn w:val="af3"/>
    <w:next w:val="affa"/>
    <w:uiPriority w:val="59"/>
    <w:rsid w:val="00546B5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af1"/>
    <w:rsid w:val="00546B5E"/>
    <w:pPr>
      <w:spacing w:before="100" w:beforeAutospacing="1" w:after="100" w:afterAutospacing="1"/>
    </w:pPr>
  </w:style>
  <w:style w:type="table" w:customStyle="1" w:styleId="2100">
    <w:name w:val="Сетка таблицы210"/>
    <w:basedOn w:val="af3"/>
    <w:next w:val="affa"/>
    <w:rsid w:val="00546B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f2"/>
    <w:rsid w:val="00546B5E"/>
    <w:rPr>
      <w:rFonts w:ascii="TimesNewRomanPS-BoldMT" w:hAnsi="TimesNewRomanPS-BoldMT" w:hint="default"/>
      <w:b/>
      <w:bCs/>
      <w:i w:val="0"/>
      <w:iCs w:val="0"/>
      <w:color w:val="000000"/>
      <w:sz w:val="52"/>
      <w:szCs w:val="52"/>
    </w:rPr>
  </w:style>
  <w:style w:type="numbering" w:customStyle="1" w:styleId="380">
    <w:name w:val="Нет списка38"/>
    <w:next w:val="af4"/>
    <w:uiPriority w:val="99"/>
    <w:semiHidden/>
    <w:unhideWhenUsed/>
    <w:rsid w:val="006D5FB0"/>
  </w:style>
  <w:style w:type="table" w:customStyle="1" w:styleId="373">
    <w:name w:val="Сетка таблицы37"/>
    <w:basedOn w:val="af3"/>
    <w:next w:val="affa"/>
    <w:rsid w:val="006D5F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7">
    <w:name w:val="xl167"/>
    <w:basedOn w:val="af1"/>
    <w:uiPriority w:val="99"/>
    <w:rsid w:val="006D5FB0"/>
    <w:pPr>
      <w:pBdr>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68">
    <w:name w:val="xl168"/>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69">
    <w:name w:val="xl169"/>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0">
    <w:name w:val="xl170"/>
    <w:basedOn w:val="af1"/>
    <w:uiPriority w:val="99"/>
    <w:rsid w:val="006D5FB0"/>
    <w:pPr>
      <w:pBdr>
        <w:top w:val="single" w:sz="8" w:space="0" w:color="auto"/>
        <w:lef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1">
    <w:name w:val="xl171"/>
    <w:basedOn w:val="af1"/>
    <w:uiPriority w:val="99"/>
    <w:rsid w:val="006D5FB0"/>
    <w:pPr>
      <w:pBdr>
        <w:top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2">
    <w:name w:val="xl172"/>
    <w:basedOn w:val="af1"/>
    <w:uiPriority w:val="99"/>
    <w:rsid w:val="006D5FB0"/>
    <w:pPr>
      <w:pBdr>
        <w:left w:val="single" w:sz="8" w:space="0" w:color="auto"/>
        <w:bottom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3">
    <w:name w:val="xl173"/>
    <w:basedOn w:val="af1"/>
    <w:uiPriority w:val="99"/>
    <w:rsid w:val="006D5FB0"/>
    <w:pPr>
      <w:pBdr>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4">
    <w:name w:val="xl174"/>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5">
    <w:name w:val="xl175"/>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6">
    <w:name w:val="xl176"/>
    <w:basedOn w:val="af1"/>
    <w:uiPriority w:val="99"/>
    <w:rsid w:val="006D5FB0"/>
    <w:pPr>
      <w:pBdr>
        <w:top w:val="single" w:sz="8" w:space="0" w:color="auto"/>
        <w:lef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7">
    <w:name w:val="xl177"/>
    <w:basedOn w:val="af1"/>
    <w:uiPriority w:val="99"/>
    <w:rsid w:val="006D5FB0"/>
    <w:pPr>
      <w:pBdr>
        <w:top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8">
    <w:name w:val="xl178"/>
    <w:basedOn w:val="af1"/>
    <w:uiPriority w:val="99"/>
    <w:rsid w:val="006D5FB0"/>
    <w:pPr>
      <w:pBdr>
        <w:left w:val="single" w:sz="8" w:space="0" w:color="auto"/>
        <w:bottom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9">
    <w:name w:val="xl179"/>
    <w:basedOn w:val="af1"/>
    <w:uiPriority w:val="99"/>
    <w:rsid w:val="006D5FB0"/>
    <w:pPr>
      <w:pBdr>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0">
    <w:name w:val="xl180"/>
    <w:basedOn w:val="af1"/>
    <w:uiPriority w:val="99"/>
    <w:rsid w:val="006D5FB0"/>
    <w:pPr>
      <w:pBdr>
        <w:left w:val="single" w:sz="8" w:space="0" w:color="auto"/>
        <w:bottom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1">
    <w:name w:val="xl181"/>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82">
    <w:name w:val="xl182"/>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83">
    <w:name w:val="xl183"/>
    <w:basedOn w:val="af1"/>
    <w:uiPriority w:val="99"/>
    <w:rsid w:val="006D5FB0"/>
    <w:pPr>
      <w:pBdr>
        <w:top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4">
    <w:name w:val="xl184"/>
    <w:basedOn w:val="af1"/>
    <w:uiPriority w:val="99"/>
    <w:rsid w:val="006D5FB0"/>
    <w:pPr>
      <w:pBdr>
        <w:left w:val="single" w:sz="8" w:space="0" w:color="auto"/>
        <w:bottom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5">
    <w:name w:val="xl185"/>
    <w:basedOn w:val="af1"/>
    <w:uiPriority w:val="99"/>
    <w:rsid w:val="006D5FB0"/>
    <w:pPr>
      <w:pBdr>
        <w:bottom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6">
    <w:name w:val="xl186"/>
    <w:basedOn w:val="af1"/>
    <w:uiPriority w:val="99"/>
    <w:rsid w:val="006D5FB0"/>
    <w:pPr>
      <w:spacing w:before="100" w:beforeAutospacing="1" w:after="100" w:afterAutospacing="1"/>
      <w:jc w:val="center"/>
    </w:pPr>
    <w:rPr>
      <w:b/>
      <w:bCs/>
    </w:rPr>
  </w:style>
  <w:style w:type="paragraph" w:customStyle="1" w:styleId="xl187">
    <w:name w:val="xl187"/>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8">
    <w:name w:val="xl188"/>
    <w:basedOn w:val="af1"/>
    <w:uiPriority w:val="99"/>
    <w:rsid w:val="006D5FB0"/>
    <w:pPr>
      <w:pBdr>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9">
    <w:name w:val="xl189"/>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Style15">
    <w:name w:val="Style15"/>
    <w:basedOn w:val="af1"/>
    <w:rsid w:val="00187DBD"/>
    <w:pPr>
      <w:widowControl w:val="0"/>
      <w:autoSpaceDE w:val="0"/>
      <w:autoSpaceDN w:val="0"/>
      <w:adjustRightInd w:val="0"/>
      <w:spacing w:line="274" w:lineRule="exact"/>
    </w:pPr>
  </w:style>
  <w:style w:type="character" w:customStyle="1" w:styleId="FontStyle46">
    <w:name w:val="Font Style46"/>
    <w:rsid w:val="00187DBD"/>
    <w:rPr>
      <w:rFonts w:ascii="Times New Roman" w:hAnsi="Times New Roman" w:cs="Times New Roman"/>
      <w:b/>
      <w:bCs/>
      <w:sz w:val="22"/>
      <w:szCs w:val="22"/>
    </w:rPr>
  </w:style>
  <w:style w:type="numbering" w:customStyle="1" w:styleId="3fa">
    <w:name w:val="Стиль3"/>
    <w:uiPriority w:val="99"/>
    <w:rsid w:val="00A43158"/>
  </w:style>
  <w:style w:type="paragraph" w:customStyle="1" w:styleId="5c">
    <w:name w:val="Обычный5"/>
    <w:rsid w:val="00EB2CF7"/>
    <w:pPr>
      <w:spacing w:after="0" w:line="240" w:lineRule="auto"/>
      <w:jc w:val="both"/>
    </w:pPr>
    <w:rPr>
      <w:rFonts w:ascii="Times New Roman" w:eastAsia="Times New Roman" w:hAnsi="Times New Roman" w:cs="Times New Roman"/>
      <w:sz w:val="28"/>
      <w:szCs w:val="20"/>
      <w:lang w:eastAsia="ru-RU"/>
    </w:rPr>
  </w:style>
  <w:style w:type="paragraph" w:customStyle="1" w:styleId="3fb">
    <w:name w:val="Название3"/>
    <w:basedOn w:val="5c"/>
    <w:rsid w:val="00EB2CF7"/>
    <w:pPr>
      <w:jc w:val="center"/>
    </w:pPr>
    <w:rPr>
      <w:rFonts w:ascii="Arial" w:hAnsi="Arial"/>
      <w:sz w:val="24"/>
    </w:rPr>
  </w:style>
  <w:style w:type="paragraph" w:customStyle="1" w:styleId="232">
    <w:name w:val="Заголовок 23"/>
    <w:basedOn w:val="5c"/>
    <w:next w:val="5c"/>
    <w:rsid w:val="00EB2CF7"/>
    <w:pPr>
      <w:keepNext/>
      <w:jc w:val="center"/>
      <w:outlineLvl w:val="1"/>
    </w:pPr>
    <w:rPr>
      <w:rFonts w:ascii="Arial" w:hAnsi="Arial"/>
      <w:sz w:val="24"/>
    </w:rPr>
  </w:style>
  <w:style w:type="paragraph" w:customStyle="1" w:styleId="332">
    <w:name w:val="Основной текст 33"/>
    <w:basedOn w:val="5c"/>
    <w:rsid w:val="00EB2CF7"/>
    <w:pPr>
      <w:jc w:val="left"/>
    </w:pPr>
    <w:rPr>
      <w:rFonts w:ascii="Arial" w:hAnsi="Arial"/>
      <w:color w:val="FF0000"/>
    </w:rPr>
  </w:style>
  <w:style w:type="table" w:customStyle="1" w:styleId="390">
    <w:name w:val="Сетка таблицы39"/>
    <w:basedOn w:val="af3"/>
    <w:next w:val="affa"/>
    <w:rsid w:val="0091114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1">
    <w:name w:val="Нет списка39"/>
    <w:next w:val="af4"/>
    <w:uiPriority w:val="99"/>
    <w:semiHidden/>
    <w:unhideWhenUsed/>
    <w:rsid w:val="00047DA7"/>
  </w:style>
  <w:style w:type="numbering" w:customStyle="1" w:styleId="1121">
    <w:name w:val="Нет списка112"/>
    <w:next w:val="af4"/>
    <w:uiPriority w:val="99"/>
    <w:semiHidden/>
    <w:unhideWhenUsed/>
    <w:rsid w:val="00047DA7"/>
  </w:style>
  <w:style w:type="paragraph" w:customStyle="1" w:styleId="96">
    <w:name w:val="Без интервала9"/>
    <w:rsid w:val="003842B0"/>
    <w:pPr>
      <w:widowControl w:val="0"/>
      <w:suppressAutoHyphens/>
    </w:pPr>
    <w:rPr>
      <w:rFonts w:ascii="Calibri" w:eastAsia="DejaVu Sans" w:hAnsi="Calibri" w:cs="Times New Roman"/>
      <w:kern w:val="2"/>
      <w:lang w:eastAsia="ar-SA"/>
    </w:rPr>
  </w:style>
  <w:style w:type="numbering" w:customStyle="1" w:styleId="400">
    <w:name w:val="Нет списка40"/>
    <w:next w:val="af4"/>
    <w:uiPriority w:val="99"/>
    <w:semiHidden/>
    <w:unhideWhenUsed/>
    <w:rsid w:val="00404988"/>
  </w:style>
  <w:style w:type="table" w:customStyle="1" w:styleId="401">
    <w:name w:val="Сетка таблицы40"/>
    <w:basedOn w:val="af3"/>
    <w:next w:val="affa"/>
    <w:rsid w:val="004049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1D36CE"/>
    <w:rPr>
      <w:color w:val="0000FF"/>
      <w:u w:val="single"/>
    </w:rPr>
  </w:style>
  <w:style w:type="character" w:customStyle="1" w:styleId="StrongEmphasis">
    <w:name w:val="Strong Emphasis"/>
    <w:qFormat/>
    <w:rsid w:val="001D36CE"/>
    <w:rPr>
      <w:b/>
      <w:bCs/>
    </w:rPr>
  </w:style>
  <w:style w:type="paragraph" w:customStyle="1" w:styleId="116">
    <w:name w:val="Заголовок 11"/>
    <w:basedOn w:val="af1"/>
    <w:next w:val="af1"/>
    <w:uiPriority w:val="99"/>
    <w:qFormat/>
    <w:rsid w:val="000B130A"/>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paragraph" w:customStyle="1" w:styleId="TableParagraph">
    <w:name w:val="Table Paragraph"/>
    <w:basedOn w:val="af1"/>
    <w:uiPriority w:val="1"/>
    <w:qFormat/>
    <w:rsid w:val="000B130A"/>
    <w:pPr>
      <w:widowControl w:val="0"/>
    </w:pPr>
    <w:rPr>
      <w:rFonts w:asciiTheme="minorHAnsi" w:eastAsiaTheme="minorHAnsi" w:hAnsiTheme="minorHAnsi" w:cstheme="minorBidi"/>
      <w:sz w:val="22"/>
      <w:szCs w:val="22"/>
      <w:lang w:val="en-US" w:eastAsia="en-US"/>
    </w:rPr>
  </w:style>
  <w:style w:type="character" w:customStyle="1" w:styleId="117">
    <w:name w:val="Заголовок 1 Знак1"/>
    <w:basedOn w:val="af2"/>
    <w:uiPriority w:val="9"/>
    <w:rsid w:val="000B130A"/>
    <w:rPr>
      <w:rFonts w:asciiTheme="majorHAnsi" w:eastAsiaTheme="majorEastAsia" w:hAnsiTheme="majorHAnsi" w:cstheme="majorBidi"/>
      <w:color w:val="365F91" w:themeColor="accent1" w:themeShade="BF"/>
      <w:sz w:val="32"/>
      <w:szCs w:val="32"/>
    </w:rPr>
  </w:style>
  <w:style w:type="paragraph" w:customStyle="1" w:styleId="2111">
    <w:name w:val="Основной текст 211"/>
    <w:basedOn w:val="af1"/>
    <w:rsid w:val="00422DE1"/>
    <w:pPr>
      <w:overflowPunct w:val="0"/>
      <w:autoSpaceDE w:val="0"/>
      <w:autoSpaceDN w:val="0"/>
      <w:adjustRightInd w:val="0"/>
      <w:ind w:firstLine="709"/>
      <w:jc w:val="both"/>
    </w:pPr>
    <w:rPr>
      <w:szCs w:val="20"/>
    </w:rPr>
  </w:style>
  <w:style w:type="character" w:customStyle="1" w:styleId="2ff9">
    <w:name w:val="Подпись к таблице (2)_"/>
    <w:link w:val="2ffa"/>
    <w:locked/>
    <w:rsid w:val="00422DE1"/>
    <w:rPr>
      <w:rFonts w:ascii="Times New Roman" w:hAnsi="Times New Roman" w:cs="Times New Roman"/>
      <w:sz w:val="28"/>
      <w:szCs w:val="28"/>
      <w:shd w:val="clear" w:color="auto" w:fill="FFFFFF"/>
    </w:rPr>
  </w:style>
  <w:style w:type="paragraph" w:customStyle="1" w:styleId="2ffa">
    <w:name w:val="Подпись к таблице (2)"/>
    <w:basedOn w:val="af1"/>
    <w:link w:val="2ff9"/>
    <w:rsid w:val="00422DE1"/>
    <w:pPr>
      <w:widowControl w:val="0"/>
      <w:shd w:val="clear" w:color="auto" w:fill="FFFFFF"/>
      <w:spacing w:line="317" w:lineRule="exact"/>
      <w:jc w:val="right"/>
    </w:pPr>
    <w:rPr>
      <w:rFonts w:eastAsiaTheme="minorHAnsi"/>
      <w:sz w:val="28"/>
      <w:szCs w:val="28"/>
      <w:lang w:eastAsia="en-US"/>
    </w:rPr>
  </w:style>
  <w:style w:type="character" w:customStyle="1" w:styleId="2105pt">
    <w:name w:val="Основной текст (2) + 10;5 pt"/>
    <w:rsid w:val="00422DE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105pt1pt">
    <w:name w:val="Основной текст (2) + 10;5 pt;Интервал 1 pt"/>
    <w:rsid w:val="00422DE1"/>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character" w:customStyle="1" w:styleId="69">
    <w:name w:val="Колонтитул (6)_"/>
    <w:link w:val="6a"/>
    <w:rsid w:val="00422DE1"/>
    <w:rPr>
      <w:rFonts w:ascii="Times New Roman" w:hAnsi="Times New Roman"/>
      <w:b/>
      <w:bCs/>
      <w:i/>
      <w:iCs/>
      <w:sz w:val="28"/>
      <w:szCs w:val="28"/>
      <w:shd w:val="clear" w:color="auto" w:fill="FFFFFF"/>
    </w:rPr>
  </w:style>
  <w:style w:type="paragraph" w:customStyle="1" w:styleId="6a">
    <w:name w:val="Колонтитул (6)"/>
    <w:basedOn w:val="af1"/>
    <w:link w:val="69"/>
    <w:rsid w:val="00422DE1"/>
    <w:pPr>
      <w:widowControl w:val="0"/>
      <w:shd w:val="clear" w:color="auto" w:fill="FFFFFF"/>
      <w:spacing w:line="0" w:lineRule="atLeast"/>
      <w:jc w:val="center"/>
    </w:pPr>
    <w:rPr>
      <w:rFonts w:eastAsiaTheme="minorHAnsi" w:cstheme="minorBidi"/>
      <w:b/>
      <w:bCs/>
      <w:i/>
      <w:iCs/>
      <w:sz w:val="28"/>
      <w:szCs w:val="28"/>
      <w:lang w:eastAsia="en-US"/>
    </w:rPr>
  </w:style>
  <w:style w:type="character" w:customStyle="1" w:styleId="11pt">
    <w:name w:val="Колонтитул + 11 pt"/>
    <w:rsid w:val="00422DE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p14">
    <w:name w:val="p14"/>
    <w:basedOn w:val="af1"/>
    <w:rsid w:val="009A574F"/>
    <w:pPr>
      <w:spacing w:before="100" w:beforeAutospacing="1" w:after="100" w:afterAutospacing="1"/>
    </w:pPr>
  </w:style>
  <w:style w:type="paragraph" w:customStyle="1" w:styleId="empty">
    <w:name w:val="empty"/>
    <w:basedOn w:val="af1"/>
    <w:rsid w:val="009A574F"/>
    <w:pPr>
      <w:spacing w:before="100" w:beforeAutospacing="1" w:after="100" w:afterAutospacing="1"/>
    </w:pPr>
  </w:style>
  <w:style w:type="paragraph" w:customStyle="1" w:styleId="s30">
    <w:name w:val="s_3"/>
    <w:basedOn w:val="af1"/>
    <w:rsid w:val="009A574F"/>
    <w:pPr>
      <w:spacing w:before="100" w:beforeAutospacing="1" w:after="100" w:afterAutospacing="1"/>
    </w:pPr>
  </w:style>
  <w:style w:type="paragraph" w:customStyle="1" w:styleId="s16">
    <w:name w:val="s_16"/>
    <w:basedOn w:val="af1"/>
    <w:rsid w:val="009A574F"/>
    <w:pPr>
      <w:spacing w:before="100" w:beforeAutospacing="1" w:after="100" w:afterAutospacing="1"/>
    </w:pPr>
  </w:style>
  <w:style w:type="character" w:customStyle="1" w:styleId="highlightsearch">
    <w:name w:val="highlightsearch"/>
    <w:rsid w:val="009A574F"/>
  </w:style>
  <w:style w:type="paragraph" w:customStyle="1" w:styleId="afffffffffff2">
    <w:name w:val="Комментарий"/>
    <w:basedOn w:val="affffffffffd"/>
    <w:next w:val="af1"/>
    <w:uiPriority w:val="99"/>
    <w:rsid w:val="009A574F"/>
    <w:pPr>
      <w:widowControl w:val="0"/>
      <w:spacing w:before="75"/>
      <w:ind w:right="0"/>
      <w:jc w:val="both"/>
    </w:pPr>
    <w:rPr>
      <w:rFonts w:ascii="Times New Roman CYR" w:eastAsia="Times New Roman" w:hAnsi="Times New Roman CYR" w:cs="Times New Roman CYR"/>
      <w:color w:val="353842"/>
      <w:sz w:val="24"/>
      <w:szCs w:val="24"/>
      <w:lang w:eastAsia="ru-RU"/>
    </w:rPr>
  </w:style>
  <w:style w:type="paragraph" w:customStyle="1" w:styleId="afffffffffff3">
    <w:name w:val="Информация о версии"/>
    <w:basedOn w:val="afffffffffff2"/>
    <w:next w:val="af1"/>
    <w:uiPriority w:val="99"/>
    <w:rsid w:val="009A574F"/>
    <w:rPr>
      <w:i/>
      <w:iCs/>
    </w:rPr>
  </w:style>
  <w:style w:type="paragraph" w:customStyle="1" w:styleId="afffffffffff4">
    <w:name w:val="Текст информации об изменениях"/>
    <w:basedOn w:val="af1"/>
    <w:next w:val="af1"/>
    <w:uiPriority w:val="99"/>
    <w:rsid w:val="009A574F"/>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ffffffffff5">
    <w:name w:val="Информация об изменениях"/>
    <w:basedOn w:val="afffffffffff4"/>
    <w:next w:val="af1"/>
    <w:uiPriority w:val="99"/>
    <w:rsid w:val="009A574F"/>
    <w:pPr>
      <w:spacing w:before="180"/>
      <w:ind w:left="360" w:right="360" w:firstLine="0"/>
    </w:pPr>
  </w:style>
  <w:style w:type="paragraph" w:customStyle="1" w:styleId="afffffffffff6">
    <w:name w:val="Подзаголовок для информации об изменениях"/>
    <w:basedOn w:val="afffffffffff4"/>
    <w:next w:val="af1"/>
    <w:uiPriority w:val="99"/>
    <w:rsid w:val="009A574F"/>
    <w:rPr>
      <w:b/>
      <w:bCs/>
    </w:rPr>
  </w:style>
  <w:style w:type="paragraph" w:customStyle="1" w:styleId="s22">
    <w:name w:val="s_22"/>
    <w:basedOn w:val="af1"/>
    <w:rsid w:val="009A574F"/>
    <w:pPr>
      <w:spacing w:before="100" w:beforeAutospacing="1" w:after="100" w:afterAutospacing="1"/>
    </w:pPr>
  </w:style>
  <w:style w:type="character" w:customStyle="1" w:styleId="3fc">
    <w:name w:val="Основной текст (3) + Не полужирный"/>
    <w:basedOn w:val="33"/>
    <w:rsid w:val="00281D0A"/>
    <w:rPr>
      <w:b/>
      <w:bCs/>
      <w:i w:val="0"/>
      <w:iCs w:val="0"/>
      <w:color w:val="000000"/>
      <w:spacing w:val="0"/>
      <w:w w:val="100"/>
      <w:position w:val="0"/>
      <w:sz w:val="28"/>
      <w:szCs w:val="28"/>
      <w:shd w:val="clear" w:color="auto" w:fill="FFFFFF"/>
      <w:lang w:val="ru-RU" w:eastAsia="ru-RU" w:bidi="ru-RU"/>
    </w:rPr>
  </w:style>
  <w:style w:type="character" w:customStyle="1" w:styleId="2115pt">
    <w:name w:val="Основной текст (2) + 11;5 pt;Полужирный"/>
    <w:basedOn w:val="25"/>
    <w:rsid w:val="00281D0A"/>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afffffffffff7">
    <w:name w:val="Подпись к таблице"/>
    <w:basedOn w:val="af2"/>
    <w:rsid w:val="00281D0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2pt0pt">
    <w:name w:val="Основной текст (2) + 12 pt;Полужирный;Интервал 0 pt"/>
    <w:basedOn w:val="25"/>
    <w:rsid w:val="00281D0A"/>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414pt">
    <w:name w:val="Основной текст (4) + 14 pt;Не курсив"/>
    <w:basedOn w:val="41"/>
    <w:rsid w:val="00281D0A"/>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2ffb">
    <w:name w:val="Основной текст (2) + Малые прописные"/>
    <w:basedOn w:val="25"/>
    <w:rsid w:val="00281D0A"/>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eastAsia="ru-RU" w:bidi="ru-RU"/>
    </w:rPr>
  </w:style>
  <w:style w:type="character" w:customStyle="1" w:styleId="-0">
    <w:name w:val="Интернет-ссылка"/>
    <w:uiPriority w:val="99"/>
    <w:semiHidden/>
    <w:unhideWhenUsed/>
    <w:rsid w:val="00913E36"/>
    <w:rPr>
      <w:color w:val="0000FF"/>
      <w:u w:val="single"/>
    </w:rPr>
  </w:style>
  <w:style w:type="paragraph" w:customStyle="1" w:styleId="afffffffffff8">
    <w:name w:val="Заголовок для информации об изменениях"/>
    <w:basedOn w:val="13"/>
    <w:next w:val="af1"/>
    <w:uiPriority w:val="99"/>
    <w:rsid w:val="0098630A"/>
    <w:pPr>
      <w:keepNext w:val="0"/>
      <w:autoSpaceDE w:val="0"/>
      <w:autoSpaceDN w:val="0"/>
      <w:adjustRightInd w:val="0"/>
      <w:spacing w:after="108"/>
      <w:jc w:val="center"/>
      <w:outlineLvl w:val="9"/>
    </w:pPr>
    <w:rPr>
      <w:rFonts w:ascii="Arial" w:hAnsi="Arial" w:cs="Arial"/>
      <w:color w:val="26282F"/>
      <w:sz w:val="18"/>
      <w:szCs w:val="18"/>
      <w:shd w:val="clear" w:color="auto" w:fill="FFFFFF"/>
    </w:rPr>
  </w:style>
  <w:style w:type="paragraph" w:customStyle="1" w:styleId="indent1">
    <w:name w:val="indent_1"/>
    <w:basedOn w:val="af1"/>
    <w:rsid w:val="00B2152B"/>
    <w:pPr>
      <w:spacing w:before="100" w:beforeAutospacing="1" w:after="100" w:afterAutospacing="1"/>
    </w:pPr>
  </w:style>
  <w:style w:type="numbering" w:customStyle="1" w:styleId="410">
    <w:name w:val="Нет списка41"/>
    <w:next w:val="af4"/>
    <w:uiPriority w:val="99"/>
    <w:semiHidden/>
    <w:unhideWhenUsed/>
    <w:rsid w:val="00715EF6"/>
  </w:style>
  <w:style w:type="numbering" w:customStyle="1" w:styleId="1130">
    <w:name w:val="Нет списка113"/>
    <w:next w:val="af4"/>
    <w:uiPriority w:val="99"/>
    <w:semiHidden/>
    <w:unhideWhenUsed/>
    <w:rsid w:val="00715EF6"/>
  </w:style>
  <w:style w:type="numbering" w:customStyle="1" w:styleId="420">
    <w:name w:val="Нет списка42"/>
    <w:next w:val="af4"/>
    <w:uiPriority w:val="99"/>
    <w:semiHidden/>
    <w:unhideWhenUsed/>
    <w:rsid w:val="000A3A00"/>
  </w:style>
  <w:style w:type="table" w:customStyle="1" w:styleId="411">
    <w:name w:val="Сетка таблицы41"/>
    <w:basedOn w:val="af3"/>
    <w:next w:val="affa"/>
    <w:uiPriority w:val="59"/>
    <w:rsid w:val="000A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 Style 7"/>
    <w:link w:val="Style60"/>
    <w:uiPriority w:val="99"/>
    <w:rsid w:val="00B82783"/>
    <w:rPr>
      <w:sz w:val="17"/>
      <w:szCs w:val="17"/>
      <w:shd w:val="clear" w:color="auto" w:fill="FFFFFF"/>
    </w:rPr>
  </w:style>
  <w:style w:type="paragraph" w:customStyle="1" w:styleId="Style60">
    <w:name w:val="Style 6"/>
    <w:basedOn w:val="af1"/>
    <w:link w:val="CharStyle7"/>
    <w:uiPriority w:val="99"/>
    <w:rsid w:val="00B82783"/>
    <w:pPr>
      <w:widowControl w:val="0"/>
      <w:shd w:val="clear" w:color="auto" w:fill="FFFFFF"/>
      <w:spacing w:line="223" w:lineRule="exact"/>
      <w:jc w:val="both"/>
    </w:pPr>
    <w:rPr>
      <w:rFonts w:asciiTheme="minorHAnsi" w:eastAsiaTheme="minorHAnsi" w:hAnsiTheme="minorHAnsi" w:cstheme="minorBidi"/>
      <w:sz w:val="17"/>
      <w:szCs w:val="17"/>
      <w:lang w:eastAsia="en-US"/>
    </w:rPr>
  </w:style>
  <w:style w:type="numbering" w:customStyle="1" w:styleId="430">
    <w:name w:val="Нет списка43"/>
    <w:next w:val="af4"/>
    <w:uiPriority w:val="99"/>
    <w:semiHidden/>
    <w:unhideWhenUsed/>
    <w:rsid w:val="005A0097"/>
  </w:style>
  <w:style w:type="table" w:customStyle="1" w:styleId="421">
    <w:name w:val="Сетка таблицы42"/>
    <w:basedOn w:val="af3"/>
    <w:next w:val="affa"/>
    <w:rsid w:val="005A00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5">
    <w:name w:val="s_15"/>
    <w:basedOn w:val="af1"/>
    <w:rsid w:val="005A0097"/>
    <w:pPr>
      <w:spacing w:before="100" w:beforeAutospacing="1" w:after="100" w:afterAutospacing="1"/>
    </w:pPr>
  </w:style>
  <w:style w:type="character" w:customStyle="1" w:styleId="s100">
    <w:name w:val="s_10"/>
    <w:basedOn w:val="af2"/>
    <w:rsid w:val="005A0097"/>
  </w:style>
  <w:style w:type="paragraph" w:customStyle="1" w:styleId="s9">
    <w:name w:val="s_9"/>
    <w:basedOn w:val="af1"/>
    <w:rsid w:val="005A0097"/>
    <w:pPr>
      <w:spacing w:before="100" w:beforeAutospacing="1" w:after="100" w:afterAutospacing="1"/>
    </w:pPr>
  </w:style>
  <w:style w:type="numbering" w:customStyle="1" w:styleId="440">
    <w:name w:val="Нет списка44"/>
    <w:next w:val="af4"/>
    <w:uiPriority w:val="99"/>
    <w:semiHidden/>
    <w:unhideWhenUsed/>
    <w:rsid w:val="003E1542"/>
  </w:style>
  <w:style w:type="table" w:customStyle="1" w:styleId="431">
    <w:name w:val="Сетка таблицы43"/>
    <w:basedOn w:val="af3"/>
    <w:next w:val="affa"/>
    <w:rsid w:val="003E15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5pt">
    <w:name w:val="Основной текст + 10;5 pt"/>
    <w:basedOn w:val="af9"/>
    <w:rsid w:val="00124C0D"/>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95pt">
    <w:name w:val="Основной текст + 9;5 pt"/>
    <w:basedOn w:val="af9"/>
    <w:rsid w:val="00124C0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4pt">
    <w:name w:val="Основной текст + 4 pt;Полужирный;Курсив"/>
    <w:basedOn w:val="af9"/>
    <w:rsid w:val="00124C0D"/>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rPr>
  </w:style>
  <w:style w:type="character" w:customStyle="1" w:styleId="afffffffffff9">
    <w:name w:val="Оглавление_"/>
    <w:basedOn w:val="af2"/>
    <w:link w:val="afffffffffffa"/>
    <w:rsid w:val="003662F8"/>
    <w:rPr>
      <w:rFonts w:ascii="Times New Roman" w:eastAsia="Times New Roman" w:hAnsi="Times New Roman" w:cs="Times New Roman"/>
      <w:shd w:val="clear" w:color="auto" w:fill="FFFFFF"/>
    </w:rPr>
  </w:style>
  <w:style w:type="character" w:customStyle="1" w:styleId="afffffffffffb">
    <w:name w:val="Подпись к таблице_"/>
    <w:basedOn w:val="af2"/>
    <w:rsid w:val="003662F8"/>
    <w:rPr>
      <w:rFonts w:ascii="Times New Roman" w:eastAsia="Times New Roman" w:hAnsi="Times New Roman" w:cs="Times New Roman"/>
      <w:sz w:val="28"/>
      <w:szCs w:val="28"/>
      <w:shd w:val="clear" w:color="auto" w:fill="FFFFFF"/>
    </w:rPr>
  </w:style>
  <w:style w:type="character" w:customStyle="1" w:styleId="afffffffffffc">
    <w:name w:val="Другое_"/>
    <w:basedOn w:val="af2"/>
    <w:link w:val="afffffffffffd"/>
    <w:rsid w:val="003662F8"/>
    <w:rPr>
      <w:rFonts w:ascii="Times New Roman" w:eastAsia="Times New Roman" w:hAnsi="Times New Roman" w:cs="Times New Roman"/>
      <w:shd w:val="clear" w:color="auto" w:fill="FFFFFF"/>
    </w:rPr>
  </w:style>
  <w:style w:type="paragraph" w:customStyle="1" w:styleId="afffffffffffa">
    <w:name w:val="Оглавление"/>
    <w:basedOn w:val="af1"/>
    <w:link w:val="afffffffffff9"/>
    <w:rsid w:val="003662F8"/>
    <w:pPr>
      <w:widowControl w:val="0"/>
      <w:shd w:val="clear" w:color="auto" w:fill="FFFFFF"/>
    </w:pPr>
    <w:rPr>
      <w:sz w:val="22"/>
      <w:szCs w:val="22"/>
      <w:lang w:eastAsia="en-US"/>
    </w:rPr>
  </w:style>
  <w:style w:type="paragraph" w:customStyle="1" w:styleId="afffffffffffd">
    <w:name w:val="Другое"/>
    <w:basedOn w:val="af1"/>
    <w:link w:val="afffffffffffc"/>
    <w:rsid w:val="003662F8"/>
    <w:pPr>
      <w:widowControl w:val="0"/>
      <w:shd w:val="clear" w:color="auto" w:fill="FFFFFF"/>
      <w:ind w:firstLine="400"/>
    </w:pPr>
    <w:rPr>
      <w:sz w:val="22"/>
      <w:szCs w:val="22"/>
      <w:lang w:eastAsia="en-US"/>
    </w:rPr>
  </w:style>
  <w:style w:type="numbering" w:customStyle="1" w:styleId="450">
    <w:name w:val="Нет списка45"/>
    <w:next w:val="af4"/>
    <w:uiPriority w:val="99"/>
    <w:semiHidden/>
    <w:unhideWhenUsed/>
    <w:rsid w:val="00222648"/>
  </w:style>
  <w:style w:type="table" w:customStyle="1" w:styleId="441">
    <w:name w:val="Сетка таблицы44"/>
    <w:basedOn w:val="af3"/>
    <w:next w:val="affa"/>
    <w:rsid w:val="002226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d">
    <w:name w:val="Неразрешенное упоминание3"/>
    <w:basedOn w:val="af2"/>
    <w:uiPriority w:val="99"/>
    <w:semiHidden/>
    <w:unhideWhenUsed/>
    <w:rsid w:val="00222648"/>
    <w:rPr>
      <w:color w:val="605E5C"/>
      <w:shd w:val="clear" w:color="auto" w:fill="E1DFDD"/>
    </w:rPr>
  </w:style>
  <w:style w:type="numbering" w:customStyle="1" w:styleId="460">
    <w:name w:val="Нет списка46"/>
    <w:next w:val="af4"/>
    <w:uiPriority w:val="99"/>
    <w:semiHidden/>
    <w:unhideWhenUsed/>
    <w:rsid w:val="00222648"/>
  </w:style>
  <w:style w:type="table" w:customStyle="1" w:styleId="451">
    <w:name w:val="Сетка таблицы45"/>
    <w:basedOn w:val="af3"/>
    <w:next w:val="affa"/>
    <w:rsid w:val="002226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
    <w:basedOn w:val="af3"/>
    <w:next w:val="affa"/>
    <w:uiPriority w:val="59"/>
    <w:rsid w:val="00D07C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2364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rPr>
  </w:style>
  <w:style w:type="paragraph" w:customStyle="1" w:styleId="afffffffffffe">
    <w:basedOn w:val="af1"/>
    <w:next w:val="affd"/>
    <w:rsid w:val="00E261BA"/>
    <w:pPr>
      <w:spacing w:before="100" w:beforeAutospacing="1" w:after="100" w:afterAutospacing="1"/>
    </w:pPr>
  </w:style>
  <w:style w:type="table" w:customStyle="1" w:styleId="TableNormal">
    <w:name w:val="Table Normal"/>
    <w:uiPriority w:val="2"/>
    <w:semiHidden/>
    <w:unhideWhenUsed/>
    <w:qFormat/>
    <w:rsid w:val="00814A2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2Exact">
    <w:name w:val="Основной текст (2) Exact"/>
    <w:basedOn w:val="af2"/>
    <w:rsid w:val="00A50740"/>
    <w:rPr>
      <w:rFonts w:ascii="Times New Roman" w:eastAsia="Times New Roman" w:hAnsi="Times New Roman" w:cs="Times New Roman"/>
      <w:b w:val="0"/>
      <w:bCs w:val="0"/>
      <w:i w:val="0"/>
      <w:iCs w:val="0"/>
      <w:smallCaps w:val="0"/>
      <w:strike w:val="0"/>
      <w:sz w:val="28"/>
      <w:szCs w:val="28"/>
      <w:u w:val="none"/>
    </w:rPr>
  </w:style>
  <w:style w:type="character" w:customStyle="1" w:styleId="FontStyle20">
    <w:name w:val="Font Style20"/>
    <w:rsid w:val="00B80C8B"/>
    <w:rPr>
      <w:rFonts w:ascii="Times New Roman" w:hAnsi="Times New Roman" w:cs="Times New Roman"/>
      <w:sz w:val="24"/>
      <w:szCs w:val="24"/>
    </w:rPr>
  </w:style>
  <w:style w:type="paragraph" w:customStyle="1" w:styleId="1fffc">
    <w:name w:val="стандарт1"/>
    <w:basedOn w:val="affffffff0"/>
    <w:uiPriority w:val="99"/>
    <w:rsid w:val="00480728"/>
    <w:pPr>
      <w:widowControl/>
      <w:suppressAutoHyphens/>
      <w:adjustRightInd/>
      <w:spacing w:after="0" w:line="240" w:lineRule="auto"/>
      <w:ind w:left="0" w:firstLine="709"/>
      <w:textAlignment w:val="auto"/>
    </w:pPr>
    <w:rPr>
      <w:rFonts w:ascii="Times New Roman" w:hAnsi="Times New Roman" w:cs="Times New Roman"/>
      <w:spacing w:val="0"/>
      <w:sz w:val="28"/>
      <w:lang w:val="ru-RU" w:eastAsia="ru-RU"/>
    </w:rPr>
  </w:style>
  <w:style w:type="character" w:customStyle="1" w:styleId="rts-text">
    <w:name w:val="rts-text"/>
    <w:basedOn w:val="af2"/>
    <w:rsid w:val="00480728"/>
  </w:style>
  <w:style w:type="table" w:customStyle="1" w:styleId="470">
    <w:name w:val="Сетка таблицы47"/>
    <w:basedOn w:val="af3"/>
    <w:next w:val="affa"/>
    <w:uiPriority w:val="59"/>
    <w:rsid w:val="007A7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f4"/>
    <w:uiPriority w:val="99"/>
    <w:semiHidden/>
    <w:unhideWhenUsed/>
    <w:rsid w:val="00BB497A"/>
  </w:style>
  <w:style w:type="numbering" w:customStyle="1" w:styleId="1140">
    <w:name w:val="Нет списка114"/>
    <w:next w:val="af4"/>
    <w:uiPriority w:val="99"/>
    <w:semiHidden/>
    <w:unhideWhenUsed/>
    <w:rsid w:val="00BB497A"/>
  </w:style>
  <w:style w:type="paragraph" w:customStyle="1" w:styleId="ParagraphStyle">
    <w:name w:val="Paragraph Style"/>
    <w:rsid w:val="002E45F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TableContents">
    <w:name w:val="Table Contents"/>
    <w:basedOn w:val="Standard"/>
    <w:rsid w:val="007B4588"/>
    <w:pPr>
      <w:suppressLineNumbers/>
    </w:pPr>
    <w:rPr>
      <w:rFonts w:ascii="Liberation Serif" w:eastAsia="DejaVu Sans" w:hAnsi="Liberation Serif" w:cs="DejaVu Sans"/>
      <w:lang w:val="ru-RU" w:eastAsia="zh-CN" w:bidi="hi-IN"/>
    </w:rPr>
  </w:style>
  <w:style w:type="paragraph" w:customStyle="1" w:styleId="msonormalmrcssattr">
    <w:name w:val="msonormal_mr_css_attr"/>
    <w:basedOn w:val="af1"/>
    <w:rsid w:val="007B4588"/>
    <w:pPr>
      <w:spacing w:before="100" w:beforeAutospacing="1" w:after="100" w:afterAutospacing="1"/>
    </w:pPr>
  </w:style>
  <w:style w:type="paragraph" w:customStyle="1" w:styleId="ConsPlusTextList1">
    <w:name w:val="ConsPlusTextList1"/>
    <w:uiPriority w:val="99"/>
    <w:rsid w:val="00280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pan-text-card-header">
    <w:name w:val="span-text-card-header"/>
    <w:basedOn w:val="af2"/>
    <w:rsid w:val="00ED5B71"/>
  </w:style>
  <w:style w:type="character" w:customStyle="1" w:styleId="normaltextrun">
    <w:name w:val="normaltextrun"/>
    <w:rsid w:val="009E1D54"/>
  </w:style>
  <w:style w:type="character" w:customStyle="1" w:styleId="eop">
    <w:name w:val="eop"/>
    <w:rsid w:val="009E1D54"/>
  </w:style>
  <w:style w:type="paragraph" w:customStyle="1" w:styleId="6b">
    <w:name w:val="Обычный6"/>
    <w:rsid w:val="00F45822"/>
    <w:pPr>
      <w:spacing w:before="60" w:after="0" w:line="240" w:lineRule="auto"/>
      <w:ind w:firstLine="720"/>
      <w:jc w:val="both"/>
    </w:pPr>
    <w:rPr>
      <w:rFonts w:ascii="Arial" w:eastAsia="Times New Roman" w:hAnsi="Arial" w:cs="Times New Roman"/>
      <w:snapToGrid w:val="0"/>
      <w:sz w:val="24"/>
      <w:szCs w:val="20"/>
      <w:lang w:eastAsia="ru-RU"/>
    </w:rPr>
  </w:style>
  <w:style w:type="numbering" w:customStyle="1" w:styleId="480">
    <w:name w:val="Нет списка48"/>
    <w:next w:val="af4"/>
    <w:uiPriority w:val="99"/>
    <w:semiHidden/>
    <w:unhideWhenUsed/>
    <w:rsid w:val="00EE5F59"/>
  </w:style>
  <w:style w:type="table" w:customStyle="1" w:styleId="481">
    <w:name w:val="Сетка таблицы48"/>
    <w:basedOn w:val="af3"/>
    <w:next w:val="affa"/>
    <w:rsid w:val="00EE5F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f1">
    <w:name w:val="Неразрешенное упоминание4"/>
    <w:basedOn w:val="af2"/>
    <w:uiPriority w:val="99"/>
    <w:semiHidden/>
    <w:unhideWhenUsed/>
    <w:rsid w:val="00EE5F59"/>
    <w:rPr>
      <w:color w:val="605E5C"/>
      <w:shd w:val="clear" w:color="auto" w:fill="E1DFDD"/>
    </w:rPr>
  </w:style>
  <w:style w:type="table" w:customStyle="1" w:styleId="490">
    <w:name w:val="Сетка таблицы49"/>
    <w:basedOn w:val="af3"/>
    <w:next w:val="affa"/>
    <w:rsid w:val="00E06B8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91">
    <w:name w:val="Нет списка49"/>
    <w:next w:val="af4"/>
    <w:uiPriority w:val="99"/>
    <w:semiHidden/>
    <w:unhideWhenUsed/>
    <w:rsid w:val="00ED6182"/>
  </w:style>
  <w:style w:type="table" w:customStyle="1" w:styleId="500">
    <w:name w:val="Сетка таблицы50"/>
    <w:basedOn w:val="af3"/>
    <w:next w:val="affa"/>
    <w:rsid w:val="00ED6182"/>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f4"/>
    <w:uiPriority w:val="99"/>
    <w:semiHidden/>
    <w:unhideWhenUsed/>
    <w:rsid w:val="00802E52"/>
  </w:style>
  <w:style w:type="paragraph" w:customStyle="1" w:styleId="Preformat">
    <w:name w:val="Preformat"/>
    <w:uiPriority w:val="99"/>
    <w:rsid w:val="00802E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text">
    <w:name w:val="Context"/>
    <w:uiPriority w:val="99"/>
    <w:rsid w:val="00802E52"/>
    <w:pPr>
      <w:widowControl w:val="0"/>
      <w:autoSpaceDE w:val="0"/>
      <w:autoSpaceDN w:val="0"/>
      <w:adjustRightInd w:val="0"/>
      <w:spacing w:after="0" w:line="240" w:lineRule="auto"/>
    </w:pPr>
    <w:rPr>
      <w:rFonts w:ascii="Courier New" w:eastAsia="Times New Roman" w:hAnsi="Courier New" w:cs="Courier New"/>
      <w:sz w:val="20"/>
      <w:szCs w:val="20"/>
      <w:u w:val="single"/>
      <w:lang w:eastAsia="ru-RU"/>
    </w:rPr>
  </w:style>
  <w:style w:type="paragraph" w:customStyle="1" w:styleId="fr20">
    <w:name w:val="fr2"/>
    <w:basedOn w:val="af1"/>
    <w:uiPriority w:val="99"/>
    <w:rsid w:val="00802E52"/>
    <w:pPr>
      <w:autoSpaceDE w:val="0"/>
      <w:autoSpaceDN w:val="0"/>
    </w:pPr>
    <w:rPr>
      <w:rFonts w:ascii="Arial" w:hAnsi="Arial" w:cs="Arial"/>
      <w:b/>
      <w:bCs/>
      <w:sz w:val="18"/>
      <w:szCs w:val="18"/>
    </w:rPr>
  </w:style>
  <w:style w:type="character" w:customStyle="1" w:styleId="118">
    <w:name w:val="Схема документа Знак11"/>
    <w:uiPriority w:val="99"/>
    <w:semiHidden/>
    <w:rsid w:val="00802E52"/>
    <w:rPr>
      <w:rFonts w:ascii="Tahoma" w:hAnsi="Tahoma" w:cs="Tahoma"/>
      <w:sz w:val="16"/>
      <w:szCs w:val="16"/>
    </w:rPr>
  </w:style>
  <w:style w:type="character" w:customStyle="1" w:styleId="124">
    <w:name w:val="Схема документа Знак12"/>
    <w:uiPriority w:val="99"/>
    <w:semiHidden/>
    <w:rsid w:val="00802E52"/>
    <w:rPr>
      <w:rFonts w:ascii="Tahoma" w:hAnsi="Tahoma" w:cs="Tahoma"/>
      <w:sz w:val="16"/>
      <w:szCs w:val="16"/>
    </w:rPr>
  </w:style>
  <w:style w:type="character" w:customStyle="1" w:styleId="134">
    <w:name w:val="Схема документа Знак13"/>
    <w:uiPriority w:val="99"/>
    <w:semiHidden/>
    <w:rsid w:val="00802E52"/>
    <w:rPr>
      <w:rFonts w:ascii="Tahoma" w:hAnsi="Tahoma" w:cs="Tahoma"/>
      <w:sz w:val="16"/>
      <w:szCs w:val="16"/>
    </w:rPr>
  </w:style>
  <w:style w:type="character" w:customStyle="1" w:styleId="142">
    <w:name w:val="Схема документа Знак14"/>
    <w:uiPriority w:val="99"/>
    <w:semiHidden/>
    <w:rsid w:val="00802E52"/>
    <w:rPr>
      <w:rFonts w:ascii="Tahoma" w:hAnsi="Tahoma" w:cs="Tahoma"/>
      <w:sz w:val="16"/>
      <w:szCs w:val="16"/>
    </w:rPr>
  </w:style>
  <w:style w:type="character" w:customStyle="1" w:styleId="153">
    <w:name w:val="Схема документа Знак15"/>
    <w:uiPriority w:val="99"/>
    <w:semiHidden/>
    <w:rsid w:val="00802E52"/>
    <w:rPr>
      <w:rFonts w:ascii="Tahoma" w:hAnsi="Tahoma" w:cs="Tahoma"/>
      <w:sz w:val="16"/>
      <w:szCs w:val="16"/>
    </w:rPr>
  </w:style>
  <w:style w:type="character" w:customStyle="1" w:styleId="162">
    <w:name w:val="Схема документа Знак16"/>
    <w:uiPriority w:val="99"/>
    <w:semiHidden/>
    <w:rsid w:val="00802E52"/>
    <w:rPr>
      <w:rFonts w:ascii="Tahoma" w:hAnsi="Tahoma" w:cs="Tahoma"/>
      <w:sz w:val="16"/>
      <w:szCs w:val="16"/>
    </w:rPr>
  </w:style>
  <w:style w:type="character" w:customStyle="1" w:styleId="173">
    <w:name w:val="Схема документа Знак17"/>
    <w:uiPriority w:val="99"/>
    <w:semiHidden/>
    <w:rsid w:val="00802E52"/>
    <w:rPr>
      <w:rFonts w:ascii="Tahoma" w:hAnsi="Tahoma" w:cs="Tahoma"/>
      <w:sz w:val="16"/>
      <w:szCs w:val="16"/>
    </w:rPr>
  </w:style>
  <w:style w:type="character" w:customStyle="1" w:styleId="182">
    <w:name w:val="Схема документа Знак18"/>
    <w:uiPriority w:val="99"/>
    <w:semiHidden/>
    <w:rsid w:val="00802E52"/>
    <w:rPr>
      <w:rFonts w:ascii="Tahoma" w:hAnsi="Tahoma" w:cs="Tahoma"/>
      <w:sz w:val="16"/>
      <w:szCs w:val="16"/>
    </w:rPr>
  </w:style>
  <w:style w:type="character" w:customStyle="1" w:styleId="193">
    <w:name w:val="Схема документа Знак19"/>
    <w:uiPriority w:val="99"/>
    <w:semiHidden/>
    <w:rsid w:val="00802E52"/>
    <w:rPr>
      <w:rFonts w:ascii="Tahoma" w:hAnsi="Tahoma" w:cs="Tahoma"/>
      <w:sz w:val="16"/>
      <w:szCs w:val="16"/>
    </w:rPr>
  </w:style>
  <w:style w:type="character" w:customStyle="1" w:styleId="1102">
    <w:name w:val="Схема документа Знак110"/>
    <w:uiPriority w:val="99"/>
    <w:semiHidden/>
    <w:rsid w:val="00802E52"/>
    <w:rPr>
      <w:rFonts w:ascii="Tahoma" w:hAnsi="Tahoma" w:cs="Tahoma"/>
      <w:sz w:val="16"/>
      <w:szCs w:val="16"/>
    </w:rPr>
  </w:style>
  <w:style w:type="character" w:customStyle="1" w:styleId="1112">
    <w:name w:val="Схема документа Знак111"/>
    <w:uiPriority w:val="99"/>
    <w:semiHidden/>
    <w:rsid w:val="00802E52"/>
    <w:rPr>
      <w:rFonts w:ascii="Tahoma" w:hAnsi="Tahoma" w:cs="Tahoma"/>
      <w:sz w:val="16"/>
      <w:szCs w:val="16"/>
    </w:rPr>
  </w:style>
  <w:style w:type="character" w:customStyle="1" w:styleId="1122">
    <w:name w:val="Схема документа Знак112"/>
    <w:uiPriority w:val="99"/>
    <w:semiHidden/>
    <w:rsid w:val="00802E52"/>
    <w:rPr>
      <w:rFonts w:ascii="Tahoma" w:hAnsi="Tahoma" w:cs="Tahoma"/>
      <w:sz w:val="16"/>
      <w:szCs w:val="16"/>
    </w:rPr>
  </w:style>
  <w:style w:type="paragraph" w:customStyle="1" w:styleId="BodyText210">
    <w:name w:val="Body Text 2.Мой Заголовок 1"/>
    <w:uiPriority w:val="99"/>
    <w:rsid w:val="00802E52"/>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1fffd">
    <w:name w:val="Основной текст с отступом.Мой Заголовок 1"/>
    <w:basedOn w:val="af1"/>
    <w:uiPriority w:val="99"/>
    <w:rsid w:val="00802E52"/>
    <w:pPr>
      <w:widowControl w:val="0"/>
      <w:ind w:firstLine="720"/>
      <w:jc w:val="both"/>
    </w:pPr>
    <w:rPr>
      <w:sz w:val="28"/>
      <w:szCs w:val="20"/>
    </w:rPr>
  </w:style>
  <w:style w:type="paragraph" w:customStyle="1" w:styleId="125">
    <w:name w:val="Основной текст.Основной текст12"/>
    <w:uiPriority w:val="99"/>
    <w:rsid w:val="00802E52"/>
    <w:pPr>
      <w:spacing w:after="0" w:line="240" w:lineRule="auto"/>
    </w:pPr>
    <w:rPr>
      <w:rFonts w:ascii="Times New Roman" w:eastAsia="Times New Roman" w:hAnsi="Times New Roman" w:cs="Times New Roman"/>
      <w:color w:val="000000"/>
      <w:sz w:val="28"/>
      <w:szCs w:val="20"/>
      <w:lang w:eastAsia="ru-RU"/>
    </w:rPr>
  </w:style>
  <w:style w:type="paragraph" w:customStyle="1" w:styleId="Report">
    <w:name w:val="Report"/>
    <w:basedOn w:val="af1"/>
    <w:uiPriority w:val="99"/>
    <w:rsid w:val="00802E52"/>
    <w:pPr>
      <w:spacing w:line="360" w:lineRule="auto"/>
      <w:ind w:firstLine="567"/>
      <w:jc w:val="both"/>
    </w:pPr>
    <w:rPr>
      <w:szCs w:val="20"/>
    </w:rPr>
  </w:style>
  <w:style w:type="character" w:customStyle="1" w:styleId="FontStyle19">
    <w:name w:val="Font Style19"/>
    <w:uiPriority w:val="99"/>
    <w:rsid w:val="00802E52"/>
    <w:rPr>
      <w:rFonts w:ascii="Times New Roman" w:hAnsi="Times New Roman" w:cs="Times New Roman"/>
      <w:sz w:val="14"/>
      <w:szCs w:val="14"/>
    </w:rPr>
  </w:style>
  <w:style w:type="character" w:customStyle="1" w:styleId="first-letter">
    <w:name w:val="first-letter"/>
    <w:uiPriority w:val="99"/>
    <w:rsid w:val="00802E52"/>
    <w:rPr>
      <w:rFonts w:cs="Times New Roman"/>
    </w:rPr>
  </w:style>
  <w:style w:type="paragraph" w:customStyle="1" w:styleId="textjm">
    <w:name w:val="textjm"/>
    <w:basedOn w:val="af1"/>
    <w:uiPriority w:val="99"/>
    <w:rsid w:val="00802E52"/>
    <w:pPr>
      <w:spacing w:before="100" w:beforeAutospacing="1" w:after="100" w:afterAutospacing="1"/>
    </w:pPr>
    <w:rPr>
      <w:rFonts w:ascii="Verdana" w:hAnsi="Verdana"/>
      <w:color w:val="2F4F4F"/>
    </w:rPr>
  </w:style>
  <w:style w:type="table" w:customStyle="1" w:styleId="510">
    <w:name w:val="Сетка таблицы51"/>
    <w:basedOn w:val="af3"/>
    <w:next w:val="affa"/>
    <w:uiPriority w:val="59"/>
    <w:rsid w:val="00802E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f4"/>
    <w:uiPriority w:val="99"/>
    <w:semiHidden/>
    <w:unhideWhenUsed/>
    <w:rsid w:val="001B7173"/>
  </w:style>
  <w:style w:type="table" w:customStyle="1" w:styleId="520">
    <w:name w:val="Сетка таблицы52"/>
    <w:basedOn w:val="af3"/>
    <w:next w:val="affa"/>
    <w:rsid w:val="001B71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f4"/>
    <w:uiPriority w:val="99"/>
    <w:semiHidden/>
    <w:unhideWhenUsed/>
    <w:rsid w:val="001B7173"/>
  </w:style>
  <w:style w:type="table" w:customStyle="1" w:styleId="530">
    <w:name w:val="Сетка таблицы53"/>
    <w:basedOn w:val="af3"/>
    <w:next w:val="affa"/>
    <w:rsid w:val="001B71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af2"/>
    <w:link w:val="Style20"/>
    <w:uiPriority w:val="99"/>
    <w:locked/>
    <w:rsid w:val="00DE4BB0"/>
    <w:rPr>
      <w:rFonts w:ascii="Arial" w:hAnsi="Arial" w:cs="Arial"/>
      <w:shd w:val="clear" w:color="auto" w:fill="FFFFFF"/>
    </w:rPr>
  </w:style>
  <w:style w:type="paragraph" w:customStyle="1" w:styleId="Style20">
    <w:name w:val="Style 2"/>
    <w:basedOn w:val="af1"/>
    <w:link w:val="CharStyle13"/>
    <w:uiPriority w:val="99"/>
    <w:rsid w:val="00DE4BB0"/>
    <w:pPr>
      <w:widowControl w:val="0"/>
      <w:shd w:val="clear" w:color="auto" w:fill="FFFFFF"/>
      <w:spacing w:after="300" w:line="306" w:lineRule="exact"/>
      <w:ind w:hanging="680"/>
      <w:jc w:val="both"/>
    </w:pPr>
    <w:rPr>
      <w:rFonts w:ascii="Arial" w:eastAsiaTheme="minorHAnsi" w:hAnsi="Arial" w:cs="Arial"/>
      <w:sz w:val="22"/>
      <w:szCs w:val="22"/>
      <w:lang w:eastAsia="en-US"/>
    </w:rPr>
  </w:style>
  <w:style w:type="paragraph" w:customStyle="1" w:styleId="affffffffffff">
    <w:basedOn w:val="af1"/>
    <w:next w:val="affd"/>
    <w:uiPriority w:val="99"/>
    <w:unhideWhenUsed/>
    <w:rsid w:val="003118BA"/>
    <w:pPr>
      <w:spacing w:before="100" w:beforeAutospacing="1" w:after="100" w:afterAutospacing="1"/>
    </w:pPr>
  </w:style>
  <w:style w:type="paragraph" w:customStyle="1" w:styleId="xl286">
    <w:name w:val="xl286"/>
    <w:basedOn w:val="af1"/>
    <w:rsid w:val="009A69A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78">
    <w:name w:val="Обычный7"/>
    <w:rsid w:val="009B7D88"/>
    <w:pPr>
      <w:widowControl w:val="0"/>
      <w:suppressAutoHyphens/>
      <w:spacing w:after="0" w:line="300" w:lineRule="auto"/>
      <w:ind w:firstLine="720"/>
    </w:pPr>
    <w:rPr>
      <w:rFonts w:ascii="Times New Roman" w:eastAsia="Arial" w:hAnsi="Times New Roman" w:cs="Times New Roman"/>
      <w:sz w:val="24"/>
      <w:szCs w:val="20"/>
      <w:lang w:eastAsia="ar-SA"/>
    </w:rPr>
  </w:style>
  <w:style w:type="paragraph" w:customStyle="1" w:styleId="Pa3">
    <w:name w:val="Pa3"/>
    <w:basedOn w:val="af1"/>
    <w:next w:val="af1"/>
    <w:uiPriority w:val="99"/>
    <w:rsid w:val="00B1568F"/>
    <w:pPr>
      <w:autoSpaceDE w:val="0"/>
      <w:autoSpaceDN w:val="0"/>
      <w:adjustRightInd w:val="0"/>
      <w:spacing w:line="221" w:lineRule="atLeast"/>
    </w:pPr>
    <w:rPr>
      <w:rFonts w:ascii="OctavaC" w:hAnsi="OctavaC"/>
    </w:rPr>
  </w:style>
  <w:style w:type="paragraph" w:customStyle="1" w:styleId="Pa18">
    <w:name w:val="Pa18"/>
    <w:basedOn w:val="af1"/>
    <w:next w:val="af1"/>
    <w:uiPriority w:val="99"/>
    <w:rsid w:val="00B1568F"/>
    <w:pPr>
      <w:autoSpaceDE w:val="0"/>
      <w:autoSpaceDN w:val="0"/>
      <w:adjustRightInd w:val="0"/>
      <w:spacing w:line="221" w:lineRule="atLeast"/>
    </w:pPr>
    <w:rPr>
      <w:rFonts w:ascii="OctavaC" w:hAnsi="OctavaC"/>
    </w:rPr>
  </w:style>
  <w:style w:type="paragraph" w:customStyle="1" w:styleId="Pa10">
    <w:name w:val="Pa10"/>
    <w:basedOn w:val="af1"/>
    <w:next w:val="af1"/>
    <w:uiPriority w:val="99"/>
    <w:rsid w:val="00B1568F"/>
    <w:pPr>
      <w:autoSpaceDE w:val="0"/>
      <w:autoSpaceDN w:val="0"/>
      <w:adjustRightInd w:val="0"/>
      <w:spacing w:line="221" w:lineRule="atLeast"/>
    </w:pPr>
    <w:rPr>
      <w:rFonts w:ascii="OctavaC" w:hAnsi="OctavaC"/>
    </w:rPr>
  </w:style>
  <w:style w:type="paragraph" w:customStyle="1" w:styleId="Pa14">
    <w:name w:val="Pa14"/>
    <w:basedOn w:val="af1"/>
    <w:next w:val="af1"/>
    <w:uiPriority w:val="99"/>
    <w:rsid w:val="00B1568F"/>
    <w:pPr>
      <w:autoSpaceDE w:val="0"/>
      <w:autoSpaceDN w:val="0"/>
      <w:adjustRightInd w:val="0"/>
      <w:spacing w:line="221" w:lineRule="atLeast"/>
    </w:pPr>
    <w:rPr>
      <w:rFonts w:ascii="OctavaC" w:hAnsi="OctavaC"/>
    </w:rPr>
  </w:style>
  <w:style w:type="paragraph" w:customStyle="1" w:styleId="Pa16">
    <w:name w:val="Pa16"/>
    <w:basedOn w:val="af1"/>
    <w:next w:val="af1"/>
    <w:uiPriority w:val="99"/>
    <w:rsid w:val="00B1568F"/>
    <w:pPr>
      <w:autoSpaceDE w:val="0"/>
      <w:autoSpaceDN w:val="0"/>
      <w:adjustRightInd w:val="0"/>
      <w:spacing w:line="181" w:lineRule="atLeast"/>
    </w:pPr>
    <w:rPr>
      <w:rFonts w:ascii="OctavaC" w:hAnsi="OctavaC"/>
    </w:rPr>
  </w:style>
  <w:style w:type="paragraph" w:customStyle="1" w:styleId="Pa20">
    <w:name w:val="Pa20"/>
    <w:basedOn w:val="af1"/>
    <w:next w:val="af1"/>
    <w:uiPriority w:val="99"/>
    <w:rsid w:val="00B1568F"/>
    <w:pPr>
      <w:autoSpaceDE w:val="0"/>
      <w:autoSpaceDN w:val="0"/>
      <w:adjustRightInd w:val="0"/>
      <w:spacing w:line="181" w:lineRule="atLeast"/>
    </w:pPr>
    <w:rPr>
      <w:rFonts w:ascii="OctavaC" w:hAnsi="OctavaC"/>
    </w:rPr>
  </w:style>
  <w:style w:type="character" w:customStyle="1" w:styleId="FontStyle45">
    <w:name w:val="Font Style45"/>
    <w:rsid w:val="00B1568F"/>
    <w:rPr>
      <w:rFonts w:ascii="Times New Roman" w:hAnsi="Times New Roman" w:cs="Times New Roman"/>
      <w:sz w:val="24"/>
      <w:szCs w:val="24"/>
    </w:rPr>
  </w:style>
  <w:style w:type="character" w:customStyle="1" w:styleId="FontStyle38">
    <w:name w:val="Font Style38"/>
    <w:rsid w:val="00B1568F"/>
    <w:rPr>
      <w:rFonts w:ascii="Times New Roman" w:hAnsi="Times New Roman" w:cs="Times New Roman"/>
      <w:spacing w:val="10"/>
      <w:sz w:val="24"/>
      <w:szCs w:val="24"/>
    </w:rPr>
  </w:style>
  <w:style w:type="character" w:customStyle="1" w:styleId="1fffe">
    <w:name w:val="Номер заголовка №1_"/>
    <w:basedOn w:val="af2"/>
    <w:link w:val="1ffff"/>
    <w:uiPriority w:val="99"/>
    <w:locked/>
    <w:rsid w:val="007F330E"/>
    <w:rPr>
      <w:rFonts w:ascii="Times New Roman" w:hAnsi="Times New Roman" w:cs="Times New Roman"/>
      <w:sz w:val="28"/>
      <w:szCs w:val="28"/>
      <w:shd w:val="clear" w:color="auto" w:fill="FFFFFF"/>
    </w:rPr>
  </w:style>
  <w:style w:type="character" w:customStyle="1" w:styleId="2Corbel">
    <w:name w:val="Основной текст (2) + Corbel"/>
    <w:aliases w:val="7,5 pt2,Основной текст (2) + Garamond1,6,Основной текст (2) + Bookman Old Style"/>
    <w:basedOn w:val="25"/>
    <w:uiPriority w:val="99"/>
    <w:rsid w:val="007F330E"/>
    <w:rPr>
      <w:rFonts w:ascii="Corbel" w:eastAsia="Times New Roman" w:hAnsi="Corbel" w:cs="Corbel"/>
      <w:b/>
      <w:bCs/>
      <w:color w:val="000000"/>
      <w:spacing w:val="0"/>
      <w:w w:val="100"/>
      <w:position w:val="0"/>
      <w:sz w:val="15"/>
      <w:szCs w:val="15"/>
      <w:shd w:val="clear" w:color="auto" w:fill="FFFFFF"/>
      <w:lang w:val="ru-RU" w:eastAsia="ru-RU"/>
    </w:rPr>
  </w:style>
  <w:style w:type="paragraph" w:customStyle="1" w:styleId="1ffff">
    <w:name w:val="Номер заголовка №1"/>
    <w:basedOn w:val="af1"/>
    <w:link w:val="1fffe"/>
    <w:uiPriority w:val="99"/>
    <w:rsid w:val="007F330E"/>
    <w:pPr>
      <w:widowControl w:val="0"/>
      <w:shd w:val="clear" w:color="auto" w:fill="FFFFFF"/>
      <w:spacing w:line="317" w:lineRule="exact"/>
      <w:outlineLvl w:val="0"/>
    </w:pPr>
    <w:rPr>
      <w:rFonts w:eastAsiaTheme="minorHAnsi"/>
      <w:sz w:val="28"/>
      <w:szCs w:val="28"/>
      <w:lang w:eastAsia="en-US"/>
    </w:rPr>
  </w:style>
  <w:style w:type="character" w:customStyle="1" w:styleId="214pt">
    <w:name w:val="Основной текст (2) + 14 pt"/>
    <w:aliases w:val="Не полужирный1"/>
    <w:basedOn w:val="25"/>
    <w:uiPriority w:val="99"/>
    <w:rsid w:val="007F330E"/>
    <w:rPr>
      <w:rFonts w:ascii="Times New Roman" w:hAnsi="Times New Roman" w:cs="Times New Roman"/>
      <w:b/>
      <w:bCs/>
      <w:color w:val="000000"/>
      <w:spacing w:val="0"/>
      <w:w w:val="100"/>
      <w:position w:val="0"/>
      <w:sz w:val="28"/>
      <w:szCs w:val="28"/>
      <w:shd w:val="clear" w:color="auto" w:fill="FFFFFF"/>
      <w:lang w:val="ru-RU" w:eastAsia="ru-RU"/>
    </w:rPr>
  </w:style>
  <w:style w:type="character" w:customStyle="1" w:styleId="2ffc">
    <w:name w:val="Заголовок №2_"/>
    <w:basedOn w:val="af2"/>
    <w:link w:val="2ffd"/>
    <w:locked/>
    <w:rsid w:val="007F330E"/>
    <w:rPr>
      <w:rFonts w:ascii="Times New Roman" w:hAnsi="Times New Roman" w:cs="Times New Roman"/>
      <w:b/>
      <w:bCs/>
      <w:sz w:val="28"/>
      <w:szCs w:val="28"/>
      <w:shd w:val="clear" w:color="auto" w:fill="FFFFFF"/>
    </w:rPr>
  </w:style>
  <w:style w:type="paragraph" w:customStyle="1" w:styleId="218">
    <w:name w:val="Основной текст (2)1"/>
    <w:basedOn w:val="af1"/>
    <w:rsid w:val="007F330E"/>
    <w:pPr>
      <w:widowControl w:val="0"/>
      <w:shd w:val="clear" w:color="auto" w:fill="FFFFFF"/>
      <w:spacing w:after="600" w:line="317" w:lineRule="exact"/>
      <w:jc w:val="center"/>
    </w:pPr>
    <w:rPr>
      <w:rFonts w:eastAsia="Arial Unicode MS"/>
      <w:color w:val="000000"/>
      <w:sz w:val="26"/>
      <w:szCs w:val="26"/>
    </w:rPr>
  </w:style>
  <w:style w:type="paragraph" w:customStyle="1" w:styleId="2ffd">
    <w:name w:val="Заголовок №2"/>
    <w:basedOn w:val="af1"/>
    <w:link w:val="2ffc"/>
    <w:rsid w:val="007F330E"/>
    <w:pPr>
      <w:widowControl w:val="0"/>
      <w:shd w:val="clear" w:color="auto" w:fill="FFFFFF"/>
      <w:spacing w:before="600" w:line="322" w:lineRule="exact"/>
      <w:jc w:val="center"/>
      <w:outlineLvl w:val="1"/>
    </w:pPr>
    <w:rPr>
      <w:rFonts w:eastAsiaTheme="minorHAnsi"/>
      <w:b/>
      <w:bCs/>
      <w:sz w:val="28"/>
      <w:szCs w:val="28"/>
      <w:lang w:eastAsia="en-US"/>
    </w:rPr>
  </w:style>
  <w:style w:type="character" w:customStyle="1" w:styleId="28pt">
    <w:name w:val="Основной текст (2) + 8 pt"/>
    <w:aliases w:val="Курсив1,Основной текст (2) + Bookman Old Style1,6 pt1,Полужирный1"/>
    <w:basedOn w:val="25"/>
    <w:uiPriority w:val="99"/>
    <w:rsid w:val="007F330E"/>
    <w:rPr>
      <w:rFonts w:ascii="Times New Roman" w:hAnsi="Times New Roman" w:cs="Times New Roman"/>
      <w:b/>
      <w:bCs/>
      <w:i/>
      <w:iCs/>
      <w:color w:val="000000"/>
      <w:spacing w:val="0"/>
      <w:w w:val="100"/>
      <w:position w:val="0"/>
      <w:sz w:val="16"/>
      <w:szCs w:val="16"/>
      <w:shd w:val="clear" w:color="auto" w:fill="FFFFFF"/>
      <w:lang w:val="ru-RU" w:eastAsia="ru-RU"/>
    </w:rPr>
  </w:style>
  <w:style w:type="character" w:customStyle="1" w:styleId="211pt3">
    <w:name w:val="Основной текст (2) + 11 pt3"/>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ffe">
    <w:name w:val="Основной текст (2) + Курсив"/>
    <w:basedOn w:val="25"/>
    <w:uiPriority w:val="99"/>
    <w:rsid w:val="007F330E"/>
    <w:rPr>
      <w:rFonts w:ascii="Times New Roman" w:hAnsi="Times New Roman" w:cs="Times New Roman"/>
      <w:b/>
      <w:bCs/>
      <w:i/>
      <w:iCs/>
      <w:color w:val="000000"/>
      <w:spacing w:val="0"/>
      <w:w w:val="100"/>
      <w:position w:val="0"/>
      <w:sz w:val="28"/>
      <w:szCs w:val="28"/>
      <w:u w:val="none"/>
      <w:shd w:val="clear" w:color="auto" w:fill="FFFFFF"/>
      <w:lang w:val="en-US" w:eastAsia="en-US"/>
    </w:rPr>
  </w:style>
  <w:style w:type="character" w:customStyle="1" w:styleId="211pt2">
    <w:name w:val="Основной текст (2) + 11 pt2"/>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BookmanOldStyle3">
    <w:name w:val="Основной текст (2) + Bookman Old Style3"/>
    <w:aliases w:val="6 pt"/>
    <w:basedOn w:val="25"/>
    <w:uiPriority w:val="99"/>
    <w:rsid w:val="007F330E"/>
    <w:rPr>
      <w:rFonts w:ascii="Bookman Old Style" w:eastAsia="Times New Roman" w:hAnsi="Bookman Old Style" w:cs="Bookman Old Style"/>
      <w:b/>
      <w:bCs/>
      <w:color w:val="000000"/>
      <w:spacing w:val="0"/>
      <w:w w:val="100"/>
      <w:position w:val="0"/>
      <w:sz w:val="12"/>
      <w:szCs w:val="12"/>
      <w:u w:val="none"/>
      <w:shd w:val="clear" w:color="auto" w:fill="FFFFFF"/>
      <w:lang w:val="en-US" w:eastAsia="en-US"/>
    </w:rPr>
  </w:style>
  <w:style w:type="character" w:customStyle="1" w:styleId="24pt">
    <w:name w:val="Основной текст (2) + 4 pt"/>
    <w:basedOn w:val="25"/>
    <w:uiPriority w:val="99"/>
    <w:rsid w:val="007F330E"/>
    <w:rPr>
      <w:rFonts w:ascii="Times New Roman" w:hAnsi="Times New Roman" w:cs="Times New Roman"/>
      <w:b/>
      <w:bCs/>
      <w:color w:val="000000"/>
      <w:spacing w:val="0"/>
      <w:w w:val="100"/>
      <w:position w:val="0"/>
      <w:sz w:val="8"/>
      <w:szCs w:val="8"/>
      <w:u w:val="none"/>
      <w:shd w:val="clear" w:color="auto" w:fill="FFFFFF"/>
      <w:lang w:val="ru-RU" w:eastAsia="ru-RU"/>
    </w:rPr>
  </w:style>
  <w:style w:type="character" w:customStyle="1" w:styleId="3fe">
    <w:name w:val="Заголовок №3_"/>
    <w:basedOn w:val="af2"/>
    <w:link w:val="3ff"/>
    <w:uiPriority w:val="99"/>
    <w:locked/>
    <w:rsid w:val="007F330E"/>
    <w:rPr>
      <w:rFonts w:ascii="Times New Roman" w:hAnsi="Times New Roman" w:cs="Times New Roman"/>
      <w:sz w:val="28"/>
      <w:szCs w:val="28"/>
      <w:shd w:val="clear" w:color="auto" w:fill="FFFFFF"/>
    </w:rPr>
  </w:style>
  <w:style w:type="character" w:customStyle="1" w:styleId="211pt1">
    <w:name w:val="Основной текст (2) + 11 pt1"/>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BookmanOldStyle2">
    <w:name w:val="Основной текст (2) + Bookman Old Style2"/>
    <w:aliases w:val="7 pt"/>
    <w:basedOn w:val="25"/>
    <w:uiPriority w:val="99"/>
    <w:rsid w:val="007F330E"/>
    <w:rPr>
      <w:rFonts w:ascii="Bookman Old Style" w:eastAsia="Times New Roman" w:hAnsi="Bookman Old Style" w:cs="Bookman Old Style"/>
      <w:b/>
      <w:bCs/>
      <w:color w:val="000000"/>
      <w:spacing w:val="0"/>
      <w:w w:val="100"/>
      <w:position w:val="0"/>
      <w:sz w:val="14"/>
      <w:szCs w:val="14"/>
      <w:u w:val="none"/>
      <w:shd w:val="clear" w:color="auto" w:fill="FFFFFF"/>
      <w:lang w:val="en-US" w:eastAsia="en-US"/>
    </w:rPr>
  </w:style>
  <w:style w:type="character" w:customStyle="1" w:styleId="210pt">
    <w:name w:val="Основной текст (2) + 10 pt"/>
    <w:basedOn w:val="25"/>
    <w:rsid w:val="007F330E"/>
    <w:rPr>
      <w:rFonts w:ascii="Times New Roman" w:hAnsi="Times New Roman" w:cs="Times New Roman"/>
      <w:b/>
      <w:bCs/>
      <w:color w:val="000000"/>
      <w:spacing w:val="0"/>
      <w:w w:val="100"/>
      <w:position w:val="0"/>
      <w:sz w:val="20"/>
      <w:szCs w:val="20"/>
      <w:u w:val="none"/>
      <w:shd w:val="clear" w:color="auto" w:fill="FFFFFF"/>
      <w:lang w:val="ru-RU" w:eastAsia="ru-RU"/>
    </w:rPr>
  </w:style>
  <w:style w:type="character" w:customStyle="1" w:styleId="2fff">
    <w:name w:val="Основной текст (2) + Полужирный"/>
    <w:basedOn w:val="25"/>
    <w:uiPriority w:val="99"/>
    <w:rsid w:val="007F330E"/>
    <w:rPr>
      <w:rFonts w:ascii="Times New Roman" w:hAnsi="Times New Roman" w:cs="Times New Roman"/>
      <w:b/>
      <w:bCs/>
      <w:color w:val="000000"/>
      <w:spacing w:val="0"/>
      <w:w w:val="100"/>
      <w:position w:val="0"/>
      <w:sz w:val="28"/>
      <w:szCs w:val="28"/>
      <w:u w:val="none"/>
      <w:shd w:val="clear" w:color="auto" w:fill="FFFFFF"/>
      <w:lang w:val="en-US" w:eastAsia="en-US"/>
    </w:rPr>
  </w:style>
  <w:style w:type="character" w:customStyle="1" w:styleId="5d">
    <w:name w:val="Основной текст (5)_"/>
    <w:basedOn w:val="af2"/>
    <w:link w:val="5e"/>
    <w:locked/>
    <w:rsid w:val="007F330E"/>
    <w:rPr>
      <w:rFonts w:ascii="Times New Roman" w:hAnsi="Times New Roman" w:cs="Times New Roman"/>
      <w:spacing w:val="20"/>
      <w:shd w:val="clear" w:color="auto" w:fill="FFFFFF"/>
    </w:rPr>
  </w:style>
  <w:style w:type="character" w:customStyle="1" w:styleId="3ff0">
    <w:name w:val="Подпись к таблице (3)_"/>
    <w:basedOn w:val="af2"/>
    <w:link w:val="316"/>
    <w:uiPriority w:val="99"/>
    <w:locked/>
    <w:rsid w:val="007F330E"/>
    <w:rPr>
      <w:rFonts w:ascii="Times New Roman" w:hAnsi="Times New Roman" w:cs="Times New Roman"/>
      <w:sz w:val="28"/>
      <w:szCs w:val="28"/>
      <w:shd w:val="clear" w:color="auto" w:fill="FFFFFF"/>
    </w:rPr>
  </w:style>
  <w:style w:type="character" w:customStyle="1" w:styleId="3ff1">
    <w:name w:val="Подпись к таблице (3)"/>
    <w:basedOn w:val="3ff0"/>
    <w:uiPriority w:val="99"/>
    <w:rsid w:val="007F330E"/>
    <w:rPr>
      <w:rFonts w:ascii="Times New Roman" w:hAnsi="Times New Roman" w:cs="Times New Roman"/>
      <w:color w:val="000000"/>
      <w:spacing w:val="0"/>
      <w:w w:val="100"/>
      <w:position w:val="0"/>
      <w:sz w:val="28"/>
      <w:szCs w:val="28"/>
      <w:u w:val="single"/>
      <w:shd w:val="clear" w:color="auto" w:fill="FFFFFF"/>
      <w:lang w:val="ru-RU" w:eastAsia="ru-RU"/>
    </w:rPr>
  </w:style>
  <w:style w:type="paragraph" w:customStyle="1" w:styleId="412">
    <w:name w:val="Основной текст (4)1"/>
    <w:basedOn w:val="af1"/>
    <w:uiPriority w:val="99"/>
    <w:rsid w:val="007F330E"/>
    <w:pPr>
      <w:widowControl w:val="0"/>
      <w:shd w:val="clear" w:color="auto" w:fill="FFFFFF"/>
      <w:spacing w:before="360" w:line="240" w:lineRule="atLeast"/>
      <w:jc w:val="center"/>
    </w:pPr>
    <w:rPr>
      <w:rFonts w:eastAsia="Arial Unicode MS"/>
      <w:color w:val="000000"/>
      <w:sz w:val="22"/>
      <w:szCs w:val="22"/>
    </w:rPr>
  </w:style>
  <w:style w:type="paragraph" w:customStyle="1" w:styleId="219">
    <w:name w:val="Подпись к таблице (2)1"/>
    <w:basedOn w:val="af1"/>
    <w:uiPriority w:val="99"/>
    <w:rsid w:val="007F330E"/>
    <w:pPr>
      <w:widowControl w:val="0"/>
      <w:shd w:val="clear" w:color="auto" w:fill="FFFFFF"/>
      <w:spacing w:line="240" w:lineRule="atLeast"/>
    </w:pPr>
    <w:rPr>
      <w:rFonts w:eastAsiaTheme="minorHAnsi"/>
      <w:spacing w:val="20"/>
      <w:sz w:val="22"/>
      <w:szCs w:val="22"/>
      <w:lang w:eastAsia="en-US"/>
    </w:rPr>
  </w:style>
  <w:style w:type="paragraph" w:customStyle="1" w:styleId="1ffff0">
    <w:name w:val="Подпись к таблице1"/>
    <w:basedOn w:val="af1"/>
    <w:uiPriority w:val="99"/>
    <w:rsid w:val="007F330E"/>
    <w:pPr>
      <w:widowControl w:val="0"/>
      <w:shd w:val="clear" w:color="auto" w:fill="FFFFFF"/>
      <w:spacing w:line="240" w:lineRule="atLeast"/>
    </w:pPr>
    <w:rPr>
      <w:rFonts w:eastAsia="Arial Unicode MS"/>
      <w:color w:val="000000"/>
      <w:sz w:val="22"/>
      <w:szCs w:val="22"/>
    </w:rPr>
  </w:style>
  <w:style w:type="paragraph" w:customStyle="1" w:styleId="affffffffffff0">
    <w:name w:val="Колонтитул"/>
    <w:basedOn w:val="af1"/>
    <w:uiPriority w:val="99"/>
    <w:rsid w:val="007F330E"/>
    <w:pPr>
      <w:widowControl w:val="0"/>
      <w:shd w:val="clear" w:color="auto" w:fill="FFFFFF"/>
      <w:spacing w:line="240" w:lineRule="atLeast"/>
    </w:pPr>
    <w:rPr>
      <w:rFonts w:ascii="Franklin Gothic Medium" w:hAnsi="Franklin Gothic Medium" w:cs="Franklin Gothic Medium"/>
      <w:i/>
      <w:iCs/>
      <w:sz w:val="13"/>
      <w:szCs w:val="13"/>
      <w:lang w:eastAsia="en-US"/>
    </w:rPr>
  </w:style>
  <w:style w:type="paragraph" w:customStyle="1" w:styleId="3ff">
    <w:name w:val="Заголовок №3"/>
    <w:basedOn w:val="af1"/>
    <w:link w:val="3fe"/>
    <w:uiPriority w:val="99"/>
    <w:rsid w:val="007F330E"/>
    <w:pPr>
      <w:widowControl w:val="0"/>
      <w:shd w:val="clear" w:color="auto" w:fill="FFFFFF"/>
      <w:spacing w:before="60" w:line="240" w:lineRule="atLeast"/>
      <w:jc w:val="center"/>
      <w:outlineLvl w:val="2"/>
    </w:pPr>
    <w:rPr>
      <w:rFonts w:eastAsiaTheme="minorHAnsi"/>
      <w:sz w:val="28"/>
      <w:szCs w:val="28"/>
      <w:lang w:eastAsia="en-US"/>
    </w:rPr>
  </w:style>
  <w:style w:type="paragraph" w:customStyle="1" w:styleId="5e">
    <w:name w:val="Основной текст (5)"/>
    <w:basedOn w:val="af1"/>
    <w:link w:val="5d"/>
    <w:rsid w:val="007F330E"/>
    <w:pPr>
      <w:widowControl w:val="0"/>
      <w:shd w:val="clear" w:color="auto" w:fill="FFFFFF"/>
      <w:spacing w:before="540" w:line="240" w:lineRule="atLeast"/>
      <w:jc w:val="center"/>
    </w:pPr>
    <w:rPr>
      <w:rFonts w:eastAsiaTheme="minorHAnsi"/>
      <w:spacing w:val="20"/>
      <w:sz w:val="22"/>
      <w:szCs w:val="22"/>
      <w:lang w:eastAsia="en-US"/>
    </w:rPr>
  </w:style>
  <w:style w:type="paragraph" w:customStyle="1" w:styleId="316">
    <w:name w:val="Подпись к таблице (3)1"/>
    <w:basedOn w:val="af1"/>
    <w:link w:val="3ff0"/>
    <w:uiPriority w:val="99"/>
    <w:rsid w:val="007F330E"/>
    <w:pPr>
      <w:widowControl w:val="0"/>
      <w:shd w:val="clear" w:color="auto" w:fill="FFFFFF"/>
      <w:spacing w:line="240" w:lineRule="atLeast"/>
    </w:pPr>
    <w:rPr>
      <w:rFonts w:eastAsiaTheme="minorHAnsi"/>
      <w:sz w:val="28"/>
      <w:szCs w:val="28"/>
      <w:lang w:eastAsia="en-US"/>
    </w:rPr>
  </w:style>
  <w:style w:type="character" w:customStyle="1" w:styleId="ConsPlusNormal10">
    <w:name w:val="ConsPlusNormal1"/>
    <w:locked/>
    <w:rsid w:val="00BD665F"/>
    <w:rPr>
      <w:sz w:val="28"/>
      <w:szCs w:val="28"/>
    </w:rPr>
  </w:style>
  <w:style w:type="character" w:customStyle="1" w:styleId="FontStyle78">
    <w:name w:val="Font Style78"/>
    <w:uiPriority w:val="99"/>
    <w:rsid w:val="002445A1"/>
    <w:rPr>
      <w:rFonts w:ascii="Cambria" w:hAnsi="Cambria" w:cs="Cambria"/>
      <w:i/>
      <w:iCs/>
      <w:sz w:val="16"/>
      <w:szCs w:val="16"/>
    </w:rPr>
  </w:style>
  <w:style w:type="character" w:customStyle="1" w:styleId="2fff0">
    <w:name w:val="Номер заголовка №2_"/>
    <w:basedOn w:val="af2"/>
    <w:link w:val="2fff1"/>
    <w:rsid w:val="002445A1"/>
    <w:rPr>
      <w:shd w:val="clear" w:color="auto" w:fill="FFFFFF"/>
    </w:rPr>
  </w:style>
  <w:style w:type="paragraph" w:customStyle="1" w:styleId="2fff1">
    <w:name w:val="Номер заголовка №2"/>
    <w:basedOn w:val="af1"/>
    <w:link w:val="2fff0"/>
    <w:rsid w:val="002445A1"/>
    <w:pPr>
      <w:widowControl w:val="0"/>
      <w:shd w:val="clear" w:color="auto" w:fill="FFFFFF"/>
      <w:spacing w:before="240" w:after="360" w:line="0" w:lineRule="atLeast"/>
      <w:jc w:val="center"/>
    </w:pPr>
    <w:rPr>
      <w:rFonts w:asciiTheme="minorHAnsi" w:eastAsiaTheme="minorHAnsi" w:hAnsiTheme="minorHAnsi" w:cstheme="minorBidi"/>
      <w:sz w:val="22"/>
      <w:szCs w:val="22"/>
      <w:lang w:eastAsia="en-US"/>
    </w:rPr>
  </w:style>
  <w:style w:type="character" w:customStyle="1" w:styleId="searchresult">
    <w:name w:val="search_result"/>
    <w:basedOn w:val="af2"/>
    <w:rsid w:val="002445A1"/>
  </w:style>
  <w:style w:type="table" w:customStyle="1" w:styleId="540">
    <w:name w:val="Сетка таблицы54"/>
    <w:basedOn w:val="af3"/>
    <w:next w:val="affa"/>
    <w:uiPriority w:val="59"/>
    <w:rsid w:val="00C51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f4"/>
    <w:uiPriority w:val="99"/>
    <w:semiHidden/>
    <w:unhideWhenUsed/>
    <w:rsid w:val="00530C28"/>
  </w:style>
  <w:style w:type="table" w:customStyle="1" w:styleId="550">
    <w:name w:val="Сетка таблицы55"/>
    <w:basedOn w:val="af3"/>
    <w:next w:val="affa"/>
    <w:uiPriority w:val="59"/>
    <w:rsid w:val="00530C2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413">
    <w:name w:val="Заголовок 41"/>
    <w:basedOn w:val="af1"/>
    <w:next w:val="af1"/>
    <w:uiPriority w:val="9"/>
    <w:unhideWhenUsed/>
    <w:qFormat/>
    <w:rsid w:val="003C2514"/>
    <w:pPr>
      <w:keepNext/>
      <w:keepLines/>
      <w:spacing w:before="40"/>
      <w:outlineLvl w:val="3"/>
    </w:pPr>
    <w:rPr>
      <w:rFonts w:ascii="Cambria" w:hAnsi="Cambria"/>
      <w:i/>
      <w:iCs/>
      <w:color w:val="365F91"/>
    </w:rPr>
  </w:style>
  <w:style w:type="character" w:customStyle="1" w:styleId="1ffff1">
    <w:name w:val="Просмотренная гиперссылка1"/>
    <w:basedOn w:val="af2"/>
    <w:uiPriority w:val="99"/>
    <w:semiHidden/>
    <w:unhideWhenUsed/>
    <w:rsid w:val="003C2514"/>
    <w:rPr>
      <w:color w:val="800080"/>
      <w:u w:val="single"/>
    </w:rPr>
  </w:style>
  <w:style w:type="character" w:customStyle="1" w:styleId="414">
    <w:name w:val="Заголовок 4 Знак1"/>
    <w:basedOn w:val="af2"/>
    <w:uiPriority w:val="9"/>
    <w:semiHidden/>
    <w:rsid w:val="003C2514"/>
    <w:rPr>
      <w:rFonts w:asciiTheme="majorHAnsi" w:eastAsiaTheme="majorEastAsia" w:hAnsiTheme="majorHAnsi" w:cstheme="majorBidi"/>
      <w:i/>
      <w:iCs/>
      <w:color w:val="365F91" w:themeColor="accent1" w:themeShade="BF"/>
    </w:rPr>
  </w:style>
  <w:style w:type="table" w:customStyle="1" w:styleId="560">
    <w:name w:val="Сетка таблицы56"/>
    <w:basedOn w:val="af3"/>
    <w:next w:val="affa"/>
    <w:uiPriority w:val="39"/>
    <w:rsid w:val="00D92C80"/>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73">
    <w:name w:val="Сетка таблицы57"/>
    <w:basedOn w:val="af3"/>
    <w:next w:val="affa"/>
    <w:uiPriority w:val="59"/>
    <w:rsid w:val="009C3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2">
    <w:name w:val="Текст3"/>
    <w:basedOn w:val="af1"/>
    <w:rsid w:val="00817E61"/>
    <w:pPr>
      <w:widowControl w:val="0"/>
      <w:overflowPunct w:val="0"/>
      <w:autoSpaceDE w:val="0"/>
      <w:autoSpaceDN w:val="0"/>
      <w:adjustRightInd w:val="0"/>
      <w:ind w:firstLine="709"/>
      <w:jc w:val="both"/>
      <w:textAlignment w:val="baseline"/>
    </w:pPr>
    <w:rPr>
      <w:rFonts w:ascii="Courier New" w:hAnsi="Courier New"/>
      <w:sz w:val="20"/>
      <w:szCs w:val="20"/>
    </w:rPr>
  </w:style>
  <w:style w:type="table" w:customStyle="1" w:styleId="580">
    <w:name w:val="Сетка таблицы58"/>
    <w:basedOn w:val="af3"/>
    <w:next w:val="affa"/>
    <w:uiPriority w:val="59"/>
    <w:rsid w:val="00657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2">
    <w:name w:val="Заголовок2"/>
    <w:basedOn w:val="af1"/>
    <w:next w:val="af5"/>
    <w:rsid w:val="00927A34"/>
    <w:pPr>
      <w:keepNext/>
      <w:widowControl w:val="0"/>
      <w:suppressAutoHyphens/>
      <w:spacing w:before="240" w:after="120"/>
    </w:pPr>
    <w:rPr>
      <w:rFonts w:ascii="Arial" w:eastAsia="Lucida Sans Unicode" w:hAnsi="Arial" w:cs="Mangal"/>
      <w:kern w:val="1"/>
      <w:sz w:val="28"/>
      <w:szCs w:val="28"/>
      <w:lang w:eastAsia="zh-CN" w:bidi="hi-IN"/>
    </w:rPr>
  </w:style>
  <w:style w:type="numbering" w:customStyle="1" w:styleId="541">
    <w:name w:val="Нет списка54"/>
    <w:next w:val="af4"/>
    <w:uiPriority w:val="99"/>
    <w:semiHidden/>
    <w:unhideWhenUsed/>
    <w:rsid w:val="00E049CB"/>
  </w:style>
  <w:style w:type="table" w:customStyle="1" w:styleId="590">
    <w:name w:val="Сетка таблицы59"/>
    <w:basedOn w:val="af3"/>
    <w:next w:val="affa"/>
    <w:uiPriority w:val="39"/>
    <w:rsid w:val="00E049CB"/>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1">
    <w:name w:val="s_91"/>
    <w:basedOn w:val="af1"/>
    <w:rsid w:val="00E049CB"/>
    <w:pPr>
      <w:spacing w:before="100" w:beforeAutospacing="1" w:after="100" w:afterAutospacing="1"/>
    </w:pPr>
  </w:style>
  <w:style w:type="paragraph" w:customStyle="1" w:styleId="footnotedescription">
    <w:name w:val="footnote description"/>
    <w:next w:val="af1"/>
    <w:link w:val="footnotedescriptionChar"/>
    <w:hidden/>
    <w:rsid w:val="009505BC"/>
    <w:pPr>
      <w:spacing w:after="0" w:line="259" w:lineRule="auto"/>
    </w:pPr>
    <w:rPr>
      <w:rFonts w:ascii="Times New Roman" w:eastAsia="Times New Roman" w:hAnsi="Times New Roman" w:cs="Times New Roman"/>
      <w:color w:val="000000"/>
      <w:sz w:val="20"/>
      <w:szCs w:val="20"/>
      <w:lang w:eastAsia="ru-RU"/>
    </w:rPr>
  </w:style>
  <w:style w:type="character" w:customStyle="1" w:styleId="footnotedescriptionChar">
    <w:name w:val="footnote description Char"/>
    <w:link w:val="footnotedescription"/>
    <w:rsid w:val="009505BC"/>
    <w:rPr>
      <w:rFonts w:ascii="Times New Roman" w:eastAsia="Times New Roman" w:hAnsi="Times New Roman" w:cs="Times New Roman"/>
      <w:color w:val="000000"/>
      <w:sz w:val="20"/>
      <w:szCs w:val="20"/>
      <w:lang w:eastAsia="ru-RU"/>
    </w:rPr>
  </w:style>
  <w:style w:type="character" w:customStyle="1" w:styleId="footnotemark">
    <w:name w:val="footnote mark"/>
    <w:hidden/>
    <w:rsid w:val="009505BC"/>
    <w:rPr>
      <w:rFonts w:ascii="Times New Roman" w:eastAsia="Times New Roman" w:hAnsi="Times New Roman" w:cs="Times New Roman"/>
      <w:color w:val="000000"/>
      <w:sz w:val="20"/>
      <w:vertAlign w:val="superscript"/>
    </w:rPr>
  </w:style>
  <w:style w:type="table" w:customStyle="1" w:styleId="TableGrid">
    <w:name w:val="TableGrid"/>
    <w:rsid w:val="009505BC"/>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5f">
    <w:name w:val="Неразрешенное упоминание5"/>
    <w:uiPriority w:val="99"/>
    <w:semiHidden/>
    <w:unhideWhenUsed/>
    <w:rsid w:val="009505BC"/>
    <w:rPr>
      <w:color w:val="605E5C"/>
      <w:shd w:val="clear" w:color="auto" w:fill="E1DFDD"/>
    </w:rPr>
  </w:style>
  <w:style w:type="paragraph" w:customStyle="1" w:styleId="Pa12">
    <w:name w:val="Pa12"/>
    <w:basedOn w:val="af1"/>
    <w:next w:val="af1"/>
    <w:uiPriority w:val="99"/>
    <w:rsid w:val="00336C6E"/>
    <w:pPr>
      <w:autoSpaceDE w:val="0"/>
      <w:autoSpaceDN w:val="0"/>
      <w:adjustRightInd w:val="0"/>
      <w:spacing w:line="221" w:lineRule="atLeast"/>
    </w:pPr>
    <w:rPr>
      <w:rFonts w:ascii="OctavaC" w:eastAsiaTheme="minorHAnsi" w:hAnsi="OctavaC" w:cstheme="minorBidi"/>
      <w:lang w:eastAsia="en-US"/>
    </w:rPr>
  </w:style>
  <w:style w:type="paragraph" w:customStyle="1" w:styleId="Pa1">
    <w:name w:val="Pa1"/>
    <w:basedOn w:val="af1"/>
    <w:next w:val="af1"/>
    <w:uiPriority w:val="99"/>
    <w:rsid w:val="00336C6E"/>
    <w:pPr>
      <w:autoSpaceDE w:val="0"/>
      <w:autoSpaceDN w:val="0"/>
      <w:adjustRightInd w:val="0"/>
      <w:spacing w:line="221" w:lineRule="atLeast"/>
    </w:pPr>
    <w:rPr>
      <w:rFonts w:ascii="OctavaC" w:eastAsiaTheme="minorHAnsi" w:hAnsi="OctavaC" w:cstheme="minorBidi"/>
      <w:lang w:eastAsia="en-US"/>
    </w:rPr>
  </w:style>
  <w:style w:type="paragraph" w:customStyle="1" w:styleId="Pa0">
    <w:name w:val="Pa0"/>
    <w:basedOn w:val="Default"/>
    <w:next w:val="Default"/>
    <w:uiPriority w:val="99"/>
    <w:rsid w:val="00336C6E"/>
    <w:pPr>
      <w:spacing w:line="221" w:lineRule="atLeast"/>
    </w:pPr>
    <w:rPr>
      <w:rFonts w:ascii="OctavaC" w:eastAsiaTheme="minorHAnsi" w:hAnsi="OctavaC" w:cstheme="minorBidi"/>
      <w:color w:val="auto"/>
    </w:rPr>
  </w:style>
  <w:style w:type="numbering" w:customStyle="1" w:styleId="551">
    <w:name w:val="Нет списка55"/>
    <w:next w:val="af4"/>
    <w:uiPriority w:val="99"/>
    <w:semiHidden/>
    <w:unhideWhenUsed/>
    <w:rsid w:val="00490690"/>
  </w:style>
  <w:style w:type="table" w:customStyle="1" w:styleId="600">
    <w:name w:val="Сетка таблицы60"/>
    <w:basedOn w:val="af3"/>
    <w:next w:val="affa"/>
    <w:uiPriority w:val="59"/>
    <w:rsid w:val="00490690"/>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3">
    <w:name w:val="Обычный + 14 пт"/>
    <w:basedOn w:val="af1"/>
    <w:link w:val="144"/>
    <w:rsid w:val="00CB64D4"/>
    <w:pPr>
      <w:shd w:val="clear" w:color="auto" w:fill="FFFFFF"/>
      <w:spacing w:line="276" w:lineRule="auto"/>
      <w:ind w:firstLine="709"/>
      <w:jc w:val="both"/>
      <w:textAlignment w:val="top"/>
    </w:pPr>
    <w:rPr>
      <w:rFonts w:eastAsia="Calibri"/>
      <w:sz w:val="22"/>
      <w:szCs w:val="22"/>
    </w:rPr>
  </w:style>
  <w:style w:type="character" w:customStyle="1" w:styleId="144">
    <w:name w:val="Обычный + 14 пт Знак"/>
    <w:link w:val="143"/>
    <w:locked/>
    <w:rsid w:val="00CB64D4"/>
    <w:rPr>
      <w:rFonts w:ascii="Times New Roman" w:eastAsia="Calibri" w:hAnsi="Times New Roman" w:cs="Times New Roman"/>
      <w:shd w:val="clear" w:color="auto" w:fill="FFFFFF"/>
      <w:lang w:eastAsia="ru-RU"/>
    </w:rPr>
  </w:style>
  <w:style w:type="numbering" w:customStyle="1" w:styleId="561">
    <w:name w:val="Нет списка56"/>
    <w:next w:val="af4"/>
    <w:uiPriority w:val="99"/>
    <w:semiHidden/>
    <w:unhideWhenUsed/>
    <w:rsid w:val="00446252"/>
  </w:style>
  <w:style w:type="paragraph" w:customStyle="1" w:styleId="88">
    <w:name w:val="Обычный8"/>
    <w:rsid w:val="004B2F64"/>
    <w:pPr>
      <w:spacing w:after="0" w:line="240" w:lineRule="auto"/>
      <w:jc w:val="both"/>
    </w:pPr>
    <w:rPr>
      <w:rFonts w:ascii="Times New Roman" w:eastAsia="Times New Roman" w:hAnsi="Times New Roman" w:cs="Times New Roman"/>
      <w:sz w:val="28"/>
      <w:szCs w:val="20"/>
      <w:lang w:eastAsia="ru-RU"/>
    </w:rPr>
  </w:style>
  <w:style w:type="paragraph" w:customStyle="1" w:styleId="4f2">
    <w:name w:val="Название4"/>
    <w:basedOn w:val="88"/>
    <w:rsid w:val="004B2F64"/>
    <w:pPr>
      <w:jc w:val="center"/>
    </w:pPr>
    <w:rPr>
      <w:rFonts w:ascii="Arial" w:hAnsi="Arial"/>
      <w:sz w:val="24"/>
    </w:rPr>
  </w:style>
  <w:style w:type="paragraph" w:customStyle="1" w:styleId="242">
    <w:name w:val="Заголовок 24"/>
    <w:basedOn w:val="88"/>
    <w:next w:val="88"/>
    <w:rsid w:val="004B2F64"/>
    <w:pPr>
      <w:keepNext/>
      <w:jc w:val="center"/>
      <w:outlineLvl w:val="1"/>
    </w:pPr>
    <w:rPr>
      <w:rFonts w:ascii="Arial" w:hAnsi="Arial"/>
      <w:sz w:val="24"/>
    </w:rPr>
  </w:style>
  <w:style w:type="paragraph" w:customStyle="1" w:styleId="342">
    <w:name w:val="Основной текст 34"/>
    <w:basedOn w:val="88"/>
    <w:rsid w:val="004B2F64"/>
    <w:pPr>
      <w:jc w:val="left"/>
    </w:pPr>
    <w:rPr>
      <w:rFonts w:ascii="Arial" w:hAnsi="Arial"/>
      <w:color w:val="FF0000"/>
    </w:rPr>
  </w:style>
  <w:style w:type="character" w:customStyle="1" w:styleId="210pt0">
    <w:name w:val="Основной текст (2) + 10 pt;Полужирный"/>
    <w:basedOn w:val="25"/>
    <w:rsid w:val="00BA6948"/>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FontStyle44">
    <w:name w:val="Font Style44"/>
    <w:uiPriority w:val="99"/>
    <w:rsid w:val="00BA6948"/>
    <w:rPr>
      <w:rFonts w:ascii="Times New Roman" w:hAnsi="Times New Roman" w:cs="Times New Roman"/>
      <w:sz w:val="26"/>
      <w:szCs w:val="26"/>
    </w:rPr>
  </w:style>
  <w:style w:type="table" w:customStyle="1" w:styleId="611">
    <w:name w:val="Сетка таблицы61"/>
    <w:basedOn w:val="af3"/>
    <w:next w:val="affa"/>
    <w:uiPriority w:val="59"/>
    <w:rsid w:val="00176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ip1">
    <w:name w:val="jip1"/>
    <w:rsid w:val="00711BF1"/>
    <w:rPr>
      <w:bdr w:val="single" w:sz="4" w:space="0" w:color="FFFFFF" w:frame="1"/>
    </w:rPr>
  </w:style>
  <w:style w:type="paragraph" w:customStyle="1" w:styleId="233">
    <w:name w:val="Основной текст 23"/>
    <w:basedOn w:val="af1"/>
    <w:rsid w:val="00711BF1"/>
    <w:pPr>
      <w:suppressAutoHyphens/>
      <w:jc w:val="center"/>
    </w:pPr>
    <w:rPr>
      <w:b/>
      <w:sz w:val="28"/>
      <w:szCs w:val="20"/>
      <w:lang w:eastAsia="ar-SA"/>
    </w:rPr>
  </w:style>
  <w:style w:type="paragraph" w:customStyle="1" w:styleId="western">
    <w:name w:val="western"/>
    <w:basedOn w:val="af1"/>
    <w:rsid w:val="00711BF1"/>
    <w:pPr>
      <w:spacing w:before="100" w:beforeAutospacing="1" w:after="100" w:afterAutospacing="1" w:line="360" w:lineRule="auto"/>
      <w:ind w:firstLine="720"/>
      <w:jc w:val="right"/>
    </w:pPr>
    <w:rPr>
      <w:sz w:val="26"/>
      <w:szCs w:val="26"/>
    </w:rPr>
  </w:style>
  <w:style w:type="paragraph" w:customStyle="1" w:styleId="243">
    <w:name w:val="Основной текст 24"/>
    <w:basedOn w:val="af1"/>
    <w:rsid w:val="00711BF1"/>
    <w:pPr>
      <w:suppressAutoHyphens/>
      <w:spacing w:after="120" w:line="480" w:lineRule="auto"/>
    </w:pPr>
    <w:rPr>
      <w:lang w:eastAsia="ar-SA"/>
    </w:rPr>
  </w:style>
  <w:style w:type="paragraph" w:customStyle="1" w:styleId="244">
    <w:name w:val="Основной текст с отступом 24"/>
    <w:basedOn w:val="af1"/>
    <w:rsid w:val="00711BF1"/>
    <w:pPr>
      <w:spacing w:after="120" w:line="480" w:lineRule="auto"/>
      <w:ind w:left="283"/>
    </w:pPr>
    <w:rPr>
      <w:lang w:eastAsia="ar-SA"/>
    </w:rPr>
  </w:style>
  <w:style w:type="paragraph" w:customStyle="1" w:styleId="343">
    <w:name w:val="Основной текст с отступом 34"/>
    <w:basedOn w:val="af1"/>
    <w:rsid w:val="00711BF1"/>
    <w:pPr>
      <w:spacing w:after="120"/>
      <w:ind w:left="283"/>
    </w:pPr>
    <w:rPr>
      <w:sz w:val="16"/>
      <w:szCs w:val="16"/>
      <w:lang w:eastAsia="ar-SA"/>
    </w:rPr>
  </w:style>
  <w:style w:type="paragraph" w:customStyle="1" w:styleId="224">
    <w:name w:val="Основной текст с отступом 22"/>
    <w:basedOn w:val="af1"/>
    <w:rsid w:val="00711BF1"/>
    <w:pPr>
      <w:suppressAutoHyphens/>
      <w:spacing w:after="120" w:line="480" w:lineRule="auto"/>
      <w:ind w:left="283"/>
    </w:pPr>
    <w:rPr>
      <w:lang w:eastAsia="ar-SA"/>
    </w:rPr>
  </w:style>
  <w:style w:type="paragraph" w:customStyle="1" w:styleId="323">
    <w:name w:val="Основной текст с отступом 32"/>
    <w:basedOn w:val="af1"/>
    <w:rsid w:val="00711BF1"/>
    <w:pPr>
      <w:suppressAutoHyphens/>
      <w:spacing w:after="120"/>
      <w:ind w:left="283"/>
    </w:pPr>
    <w:rPr>
      <w:sz w:val="16"/>
      <w:szCs w:val="16"/>
      <w:lang w:eastAsia="ar-SA"/>
    </w:rPr>
  </w:style>
  <w:style w:type="paragraph" w:customStyle="1" w:styleId="Pa15">
    <w:name w:val="Pa15"/>
    <w:basedOn w:val="af1"/>
    <w:next w:val="af1"/>
    <w:uiPriority w:val="99"/>
    <w:rsid w:val="00485B28"/>
    <w:pPr>
      <w:autoSpaceDE w:val="0"/>
      <w:autoSpaceDN w:val="0"/>
      <w:adjustRightInd w:val="0"/>
      <w:spacing w:line="261" w:lineRule="atLeast"/>
    </w:pPr>
    <w:rPr>
      <w:rFonts w:ascii="HeliosCond" w:eastAsia="Calibri" w:hAnsi="HeliosCond"/>
      <w:lang w:eastAsia="en-US"/>
    </w:rPr>
  </w:style>
  <w:style w:type="numbering" w:customStyle="1" w:styleId="574">
    <w:name w:val="Нет списка57"/>
    <w:next w:val="af4"/>
    <w:uiPriority w:val="99"/>
    <w:semiHidden/>
    <w:unhideWhenUsed/>
    <w:rsid w:val="0007067F"/>
  </w:style>
  <w:style w:type="table" w:customStyle="1" w:styleId="620">
    <w:name w:val="Сетка таблицы62"/>
    <w:basedOn w:val="af3"/>
    <w:next w:val="affa"/>
    <w:uiPriority w:val="59"/>
    <w:rsid w:val="00070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f3"/>
    <w:next w:val="affa"/>
    <w:uiPriority w:val="59"/>
    <w:rsid w:val="007C5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
    <w:name w:val="Нет списка58"/>
    <w:next w:val="af4"/>
    <w:uiPriority w:val="99"/>
    <w:semiHidden/>
    <w:unhideWhenUsed/>
    <w:rsid w:val="005F5C53"/>
  </w:style>
  <w:style w:type="paragraph" w:customStyle="1" w:styleId="affffffffffff1">
    <w:name w:val="Îáû÷íûé"/>
    <w:uiPriority w:val="99"/>
    <w:rsid w:val="005F5C53"/>
    <w:pPr>
      <w:autoSpaceDE w:val="0"/>
      <w:autoSpaceDN w:val="0"/>
      <w:spacing w:after="0" w:line="240" w:lineRule="auto"/>
    </w:pPr>
    <w:rPr>
      <w:rFonts w:ascii="Times New Roman" w:eastAsia="Times New Roman" w:hAnsi="Times New Roman" w:cs="Times New Roman"/>
      <w:sz w:val="20"/>
      <w:szCs w:val="20"/>
      <w:lang w:eastAsia="ru-RU"/>
    </w:rPr>
  </w:style>
  <w:style w:type="table" w:customStyle="1" w:styleId="640">
    <w:name w:val="Сетка таблицы64"/>
    <w:basedOn w:val="af3"/>
    <w:next w:val="affa"/>
    <w:rsid w:val="005F5C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2">
    <w:name w:val="Заголовок 4 Знак2"/>
    <w:basedOn w:val="af2"/>
    <w:uiPriority w:val="9"/>
    <w:semiHidden/>
    <w:rsid w:val="00500947"/>
    <w:rPr>
      <w:rFonts w:asciiTheme="majorHAnsi" w:eastAsiaTheme="majorEastAsia" w:hAnsiTheme="majorHAnsi" w:cstheme="majorBidi"/>
      <w:i/>
      <w:iCs/>
      <w:color w:val="365F91" w:themeColor="accent1" w:themeShade="BF"/>
    </w:rPr>
  </w:style>
  <w:style w:type="paragraph" w:customStyle="1" w:styleId="font0">
    <w:name w:val="font0"/>
    <w:basedOn w:val="af1"/>
    <w:rsid w:val="00904931"/>
    <w:pPr>
      <w:spacing w:before="100" w:beforeAutospacing="1" w:after="100" w:afterAutospacing="1"/>
    </w:pPr>
    <w:rPr>
      <w:rFonts w:ascii="Calibri" w:hAnsi="Calibri"/>
      <w:color w:val="000000"/>
      <w:sz w:val="22"/>
      <w:szCs w:val="22"/>
    </w:rPr>
  </w:style>
  <w:style w:type="table" w:customStyle="1" w:styleId="650">
    <w:name w:val="Сетка таблицы65"/>
    <w:basedOn w:val="af3"/>
    <w:next w:val="affa"/>
    <w:uiPriority w:val="59"/>
    <w:rsid w:val="00352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2">
    <w:basedOn w:val="af1"/>
    <w:next w:val="afff1"/>
    <w:uiPriority w:val="10"/>
    <w:qFormat/>
    <w:rsid w:val="0001426E"/>
    <w:pPr>
      <w:jc w:val="center"/>
    </w:pPr>
    <w:rPr>
      <w:b/>
      <w:sz w:val="36"/>
      <w:szCs w:val="20"/>
    </w:rPr>
  </w:style>
  <w:style w:type="character" w:customStyle="1" w:styleId="28pt0">
    <w:name w:val="Основной текст (2) + 8 pt;Полужирный;Малые прописные"/>
    <w:basedOn w:val="af2"/>
    <w:rsid w:val="00386FB0"/>
    <w:rPr>
      <w:rFonts w:ascii="Times New Roman" w:eastAsia="Times New Roman" w:hAnsi="Times New Roman" w:cs="Times New Roman"/>
      <w:b/>
      <w:bCs/>
      <w:i w:val="0"/>
      <w:iCs w:val="0"/>
      <w:smallCaps/>
      <w:strike w:val="0"/>
      <w:color w:val="000000"/>
      <w:spacing w:val="0"/>
      <w:w w:val="100"/>
      <w:position w:val="0"/>
      <w:sz w:val="16"/>
      <w:szCs w:val="16"/>
      <w:u w:val="none"/>
      <w:lang w:val="en-US" w:eastAsia="en-US" w:bidi="en-US"/>
    </w:rPr>
  </w:style>
  <w:style w:type="character" w:customStyle="1" w:styleId="Heading1Char">
    <w:name w:val="Heading 1 Char"/>
    <w:basedOn w:val="af2"/>
    <w:uiPriority w:val="9"/>
    <w:rsid w:val="00CF52B5"/>
    <w:rPr>
      <w:rFonts w:ascii="Arial" w:eastAsia="Arial" w:hAnsi="Arial" w:cs="Arial"/>
      <w:sz w:val="40"/>
      <w:szCs w:val="40"/>
    </w:rPr>
  </w:style>
  <w:style w:type="character" w:customStyle="1" w:styleId="Heading2Char">
    <w:name w:val="Heading 2 Char"/>
    <w:basedOn w:val="af2"/>
    <w:uiPriority w:val="9"/>
    <w:rsid w:val="00CF52B5"/>
    <w:rPr>
      <w:rFonts w:ascii="Arial" w:eastAsia="Arial" w:hAnsi="Arial" w:cs="Arial"/>
      <w:sz w:val="34"/>
    </w:rPr>
  </w:style>
  <w:style w:type="character" w:customStyle="1" w:styleId="Heading3Char">
    <w:name w:val="Heading 3 Char"/>
    <w:basedOn w:val="af2"/>
    <w:uiPriority w:val="9"/>
    <w:rsid w:val="00CF52B5"/>
    <w:rPr>
      <w:rFonts w:ascii="Arial" w:eastAsia="Arial" w:hAnsi="Arial" w:cs="Arial"/>
      <w:sz w:val="30"/>
      <w:szCs w:val="30"/>
    </w:rPr>
  </w:style>
  <w:style w:type="character" w:customStyle="1" w:styleId="Heading4Char">
    <w:name w:val="Heading 4 Char"/>
    <w:basedOn w:val="af2"/>
    <w:uiPriority w:val="9"/>
    <w:rsid w:val="00CF52B5"/>
    <w:rPr>
      <w:rFonts w:ascii="Arial" w:eastAsia="Arial" w:hAnsi="Arial" w:cs="Arial"/>
      <w:b/>
      <w:bCs/>
      <w:sz w:val="26"/>
      <w:szCs w:val="26"/>
    </w:rPr>
  </w:style>
  <w:style w:type="character" w:customStyle="1" w:styleId="Heading5Char">
    <w:name w:val="Heading 5 Char"/>
    <w:basedOn w:val="af2"/>
    <w:uiPriority w:val="9"/>
    <w:rsid w:val="00CF52B5"/>
    <w:rPr>
      <w:rFonts w:ascii="Arial" w:eastAsia="Arial" w:hAnsi="Arial" w:cs="Arial"/>
      <w:b/>
      <w:bCs/>
      <w:sz w:val="24"/>
      <w:szCs w:val="24"/>
    </w:rPr>
  </w:style>
  <w:style w:type="character" w:customStyle="1" w:styleId="Heading6Char">
    <w:name w:val="Heading 6 Char"/>
    <w:basedOn w:val="af2"/>
    <w:uiPriority w:val="9"/>
    <w:rsid w:val="00CF52B5"/>
    <w:rPr>
      <w:rFonts w:ascii="Arial" w:eastAsia="Arial" w:hAnsi="Arial" w:cs="Arial"/>
      <w:b/>
      <w:bCs/>
      <w:sz w:val="22"/>
      <w:szCs w:val="22"/>
    </w:rPr>
  </w:style>
  <w:style w:type="character" w:customStyle="1" w:styleId="Heading7Char">
    <w:name w:val="Heading 7 Char"/>
    <w:basedOn w:val="af2"/>
    <w:uiPriority w:val="9"/>
    <w:rsid w:val="00CF52B5"/>
    <w:rPr>
      <w:rFonts w:ascii="Arial" w:eastAsia="Arial" w:hAnsi="Arial" w:cs="Arial"/>
      <w:b/>
      <w:bCs/>
      <w:i/>
      <w:iCs/>
      <w:sz w:val="22"/>
      <w:szCs w:val="22"/>
    </w:rPr>
  </w:style>
  <w:style w:type="character" w:customStyle="1" w:styleId="Heading8Char">
    <w:name w:val="Heading 8 Char"/>
    <w:basedOn w:val="af2"/>
    <w:uiPriority w:val="9"/>
    <w:rsid w:val="00CF52B5"/>
    <w:rPr>
      <w:rFonts w:ascii="Arial" w:eastAsia="Arial" w:hAnsi="Arial" w:cs="Arial"/>
      <w:i/>
      <w:iCs/>
      <w:sz w:val="22"/>
      <w:szCs w:val="22"/>
    </w:rPr>
  </w:style>
  <w:style w:type="character" w:customStyle="1" w:styleId="Heading9Char">
    <w:name w:val="Heading 9 Char"/>
    <w:basedOn w:val="af2"/>
    <w:uiPriority w:val="9"/>
    <w:rsid w:val="00CF52B5"/>
    <w:rPr>
      <w:rFonts w:ascii="Arial" w:eastAsia="Arial" w:hAnsi="Arial" w:cs="Arial"/>
      <w:i/>
      <w:iCs/>
      <w:sz w:val="21"/>
      <w:szCs w:val="21"/>
    </w:rPr>
  </w:style>
  <w:style w:type="character" w:customStyle="1" w:styleId="TitleChar">
    <w:name w:val="Title Char"/>
    <w:basedOn w:val="af2"/>
    <w:uiPriority w:val="10"/>
    <w:rsid w:val="00CF52B5"/>
    <w:rPr>
      <w:sz w:val="48"/>
      <w:szCs w:val="48"/>
    </w:rPr>
  </w:style>
  <w:style w:type="character" w:customStyle="1" w:styleId="SubtitleChar">
    <w:name w:val="Subtitle Char"/>
    <w:basedOn w:val="af2"/>
    <w:uiPriority w:val="11"/>
    <w:rsid w:val="00CF52B5"/>
    <w:rPr>
      <w:sz w:val="24"/>
      <w:szCs w:val="24"/>
    </w:rPr>
  </w:style>
  <w:style w:type="character" w:customStyle="1" w:styleId="QuoteChar">
    <w:name w:val="Quote Char"/>
    <w:uiPriority w:val="29"/>
    <w:rsid w:val="00CF52B5"/>
    <w:rPr>
      <w:i/>
    </w:rPr>
  </w:style>
  <w:style w:type="character" w:customStyle="1" w:styleId="IntenseQuoteChar">
    <w:name w:val="Intense Quote Char"/>
    <w:uiPriority w:val="30"/>
    <w:rsid w:val="00CF52B5"/>
    <w:rPr>
      <w:i/>
    </w:rPr>
  </w:style>
  <w:style w:type="character" w:customStyle="1" w:styleId="HeaderChar">
    <w:name w:val="Header Char"/>
    <w:basedOn w:val="af2"/>
    <w:uiPriority w:val="99"/>
    <w:rsid w:val="00CF52B5"/>
  </w:style>
  <w:style w:type="character" w:customStyle="1" w:styleId="FootnoteTextChar">
    <w:name w:val="Footnote Text Char"/>
    <w:uiPriority w:val="99"/>
    <w:rsid w:val="00CF52B5"/>
    <w:rPr>
      <w:sz w:val="18"/>
    </w:rPr>
  </w:style>
  <w:style w:type="character" w:customStyle="1" w:styleId="EndnoteTextChar">
    <w:name w:val="Endnote Text Char"/>
    <w:uiPriority w:val="99"/>
    <w:rsid w:val="00CF52B5"/>
    <w:rPr>
      <w:sz w:val="20"/>
    </w:rPr>
  </w:style>
  <w:style w:type="character" w:customStyle="1" w:styleId="FooterChar">
    <w:name w:val="Footer Char"/>
    <w:basedOn w:val="af2"/>
    <w:uiPriority w:val="99"/>
    <w:rsid w:val="00CF52B5"/>
  </w:style>
  <w:style w:type="table" w:customStyle="1" w:styleId="TableGridLight">
    <w:name w:val="Table Grid Light"/>
    <w:basedOn w:val="af3"/>
    <w:uiPriority w:val="59"/>
    <w:rsid w:val="00CF52B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9">
    <w:name w:val="Таблица простая 11"/>
    <w:basedOn w:val="af3"/>
    <w:uiPriority w:val="59"/>
    <w:rsid w:val="00CF52B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a">
    <w:name w:val="Таблица простая 21"/>
    <w:basedOn w:val="af3"/>
    <w:uiPriority w:val="59"/>
    <w:rsid w:val="00CF52B5"/>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7">
    <w:name w:val="Таблица простая 31"/>
    <w:basedOn w:val="af3"/>
    <w:uiPriority w:val="99"/>
    <w:rsid w:val="00CF52B5"/>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5">
    <w:name w:val="Таблица простая 41"/>
    <w:basedOn w:val="af3"/>
    <w:uiPriority w:val="99"/>
    <w:rsid w:val="00CF52B5"/>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2">
    <w:name w:val="Таблица простая 51"/>
    <w:basedOn w:val="af3"/>
    <w:uiPriority w:val="99"/>
    <w:rsid w:val="00CF52B5"/>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f3"/>
    <w:uiPriority w:val="99"/>
    <w:rsid w:val="00CF52B5"/>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f3"/>
    <w:uiPriority w:val="99"/>
    <w:rsid w:val="00CF52B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f3"/>
    <w:uiPriority w:val="99"/>
    <w:rsid w:val="00CF52B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f3"/>
    <w:uiPriority w:val="99"/>
    <w:rsid w:val="00CF52B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f3"/>
    <w:uiPriority w:val="99"/>
    <w:rsid w:val="00CF52B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f3"/>
    <w:uiPriority w:val="99"/>
    <w:rsid w:val="00CF52B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f3"/>
    <w:uiPriority w:val="99"/>
    <w:rsid w:val="00CF52B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f3"/>
    <w:uiPriority w:val="99"/>
    <w:rsid w:val="00CF52B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f3"/>
    <w:uiPriority w:val="99"/>
    <w:rsid w:val="00CF52B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f3"/>
    <w:uiPriority w:val="99"/>
    <w:rsid w:val="00CF52B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f3"/>
    <w:uiPriority w:val="99"/>
    <w:rsid w:val="00CF52B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f3"/>
    <w:uiPriority w:val="99"/>
    <w:rsid w:val="00CF52B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f3"/>
    <w:uiPriority w:val="99"/>
    <w:rsid w:val="00CF52B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f3"/>
    <w:uiPriority w:val="99"/>
    <w:rsid w:val="00CF52B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f3"/>
    <w:uiPriority w:val="99"/>
    <w:rsid w:val="00CF52B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f3"/>
    <w:uiPriority w:val="99"/>
    <w:rsid w:val="00CF52B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f3"/>
    <w:uiPriority w:val="99"/>
    <w:rsid w:val="00CF52B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f3"/>
    <w:uiPriority w:val="99"/>
    <w:rsid w:val="00CF52B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f3"/>
    <w:uiPriority w:val="99"/>
    <w:rsid w:val="00CF52B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f3"/>
    <w:uiPriority w:val="99"/>
    <w:rsid w:val="00CF52B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f3"/>
    <w:uiPriority w:val="99"/>
    <w:rsid w:val="00CF52B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f3"/>
    <w:uiPriority w:val="59"/>
    <w:rsid w:val="00CF52B5"/>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f3"/>
    <w:uiPriority w:val="59"/>
    <w:rsid w:val="00CF52B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f3"/>
    <w:uiPriority w:val="59"/>
    <w:rsid w:val="00CF52B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f3"/>
    <w:uiPriority w:val="59"/>
    <w:rsid w:val="00CF52B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f3"/>
    <w:uiPriority w:val="59"/>
    <w:rsid w:val="00CF52B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f3"/>
    <w:uiPriority w:val="59"/>
    <w:rsid w:val="00CF52B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f3"/>
    <w:uiPriority w:val="59"/>
    <w:rsid w:val="00CF52B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f3"/>
    <w:uiPriority w:val="99"/>
    <w:rsid w:val="00CF52B5"/>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f3"/>
    <w:uiPriority w:val="99"/>
    <w:rsid w:val="00CF52B5"/>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f3"/>
    <w:uiPriority w:val="99"/>
    <w:rsid w:val="00CF52B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f3"/>
    <w:uiPriority w:val="99"/>
    <w:rsid w:val="00CF52B5"/>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f3"/>
    <w:uiPriority w:val="99"/>
    <w:rsid w:val="00CF52B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f3"/>
    <w:uiPriority w:val="99"/>
    <w:rsid w:val="00CF52B5"/>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f3"/>
    <w:uiPriority w:val="99"/>
    <w:rsid w:val="00CF52B5"/>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f3"/>
    <w:uiPriority w:val="99"/>
    <w:rsid w:val="00CF52B5"/>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f3"/>
    <w:uiPriority w:val="99"/>
    <w:rsid w:val="00CF52B5"/>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f3"/>
    <w:uiPriority w:val="99"/>
    <w:rsid w:val="00CF52B5"/>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f3"/>
    <w:uiPriority w:val="99"/>
    <w:rsid w:val="00CF52B5"/>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f3"/>
    <w:uiPriority w:val="99"/>
    <w:rsid w:val="00CF52B5"/>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f3"/>
    <w:uiPriority w:val="99"/>
    <w:rsid w:val="00CF52B5"/>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f3"/>
    <w:uiPriority w:val="99"/>
    <w:rsid w:val="00CF52B5"/>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f3"/>
    <w:uiPriority w:val="99"/>
    <w:rsid w:val="00CF52B5"/>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f3"/>
    <w:uiPriority w:val="99"/>
    <w:rsid w:val="00CF52B5"/>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f3"/>
    <w:uiPriority w:val="99"/>
    <w:rsid w:val="00CF52B5"/>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f3"/>
    <w:uiPriority w:val="99"/>
    <w:rsid w:val="00CF52B5"/>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f3"/>
    <w:uiPriority w:val="99"/>
    <w:rsid w:val="00CF52B5"/>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f3"/>
    <w:uiPriority w:val="99"/>
    <w:rsid w:val="00CF52B5"/>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f3"/>
    <w:uiPriority w:val="99"/>
    <w:rsid w:val="00CF52B5"/>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f3"/>
    <w:uiPriority w:val="99"/>
    <w:rsid w:val="00CF52B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f3"/>
    <w:uiPriority w:val="99"/>
    <w:rsid w:val="00CF52B5"/>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f3"/>
    <w:uiPriority w:val="99"/>
    <w:rsid w:val="00CF52B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f3"/>
    <w:uiPriority w:val="99"/>
    <w:rsid w:val="00CF52B5"/>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f3"/>
    <w:uiPriority w:val="99"/>
    <w:rsid w:val="00CF52B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f3"/>
    <w:uiPriority w:val="99"/>
    <w:rsid w:val="00CF52B5"/>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f3"/>
    <w:uiPriority w:val="99"/>
    <w:rsid w:val="00CF52B5"/>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f3"/>
    <w:uiPriority w:val="99"/>
    <w:rsid w:val="00CF52B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f3"/>
    <w:uiPriority w:val="99"/>
    <w:rsid w:val="00CF52B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f3"/>
    <w:uiPriority w:val="99"/>
    <w:rsid w:val="00CF52B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f3"/>
    <w:uiPriority w:val="99"/>
    <w:rsid w:val="00CF52B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f3"/>
    <w:uiPriority w:val="99"/>
    <w:rsid w:val="00CF52B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f3"/>
    <w:uiPriority w:val="99"/>
    <w:rsid w:val="00CF52B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f3"/>
    <w:uiPriority w:val="99"/>
    <w:rsid w:val="00CF52B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f3"/>
    <w:uiPriority w:val="99"/>
    <w:rsid w:val="00CF52B5"/>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f3"/>
    <w:uiPriority w:val="99"/>
    <w:rsid w:val="00CF52B5"/>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f3"/>
    <w:uiPriority w:val="99"/>
    <w:rsid w:val="00CF52B5"/>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f3"/>
    <w:uiPriority w:val="99"/>
    <w:rsid w:val="00CF52B5"/>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f3"/>
    <w:uiPriority w:val="99"/>
    <w:rsid w:val="00CF52B5"/>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f3"/>
    <w:uiPriority w:val="99"/>
    <w:rsid w:val="00CF52B5"/>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f3"/>
    <w:uiPriority w:val="99"/>
    <w:rsid w:val="00CF52B5"/>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f3"/>
    <w:uiPriority w:val="99"/>
    <w:rsid w:val="00CF52B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f3"/>
    <w:uiPriority w:val="99"/>
    <w:rsid w:val="00CF52B5"/>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f3"/>
    <w:uiPriority w:val="99"/>
    <w:rsid w:val="00CF52B5"/>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f3"/>
    <w:uiPriority w:val="99"/>
    <w:rsid w:val="00CF52B5"/>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f3"/>
    <w:uiPriority w:val="99"/>
    <w:rsid w:val="00CF52B5"/>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f3"/>
    <w:uiPriority w:val="99"/>
    <w:rsid w:val="00CF52B5"/>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f3"/>
    <w:uiPriority w:val="99"/>
    <w:rsid w:val="00CF52B5"/>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f3"/>
    <w:uiPriority w:val="99"/>
    <w:rsid w:val="00CF52B5"/>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f3"/>
    <w:uiPriority w:val="99"/>
    <w:rsid w:val="00CF52B5"/>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f3"/>
    <w:uiPriority w:val="99"/>
    <w:rsid w:val="00CF52B5"/>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f3"/>
    <w:uiPriority w:val="99"/>
    <w:rsid w:val="00CF52B5"/>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f3"/>
    <w:uiPriority w:val="99"/>
    <w:rsid w:val="00CF52B5"/>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f3"/>
    <w:uiPriority w:val="99"/>
    <w:rsid w:val="00CF52B5"/>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f3"/>
    <w:uiPriority w:val="99"/>
    <w:rsid w:val="00CF52B5"/>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f3"/>
    <w:uiPriority w:val="99"/>
    <w:rsid w:val="00CF52B5"/>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f3"/>
    <w:uiPriority w:val="99"/>
    <w:rsid w:val="00CF52B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f3"/>
    <w:uiPriority w:val="99"/>
    <w:rsid w:val="00CF52B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f3"/>
    <w:uiPriority w:val="99"/>
    <w:rsid w:val="00CF52B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f3"/>
    <w:uiPriority w:val="99"/>
    <w:rsid w:val="00CF52B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f3"/>
    <w:uiPriority w:val="99"/>
    <w:rsid w:val="00CF52B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f3"/>
    <w:uiPriority w:val="99"/>
    <w:rsid w:val="00CF52B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22pt">
    <w:name w:val="Основной текст (2) + Курсив;Интервал 2 pt"/>
    <w:basedOn w:val="af2"/>
    <w:rsid w:val="00380FA0"/>
    <w:rPr>
      <w:rFonts w:ascii="Times New Roman" w:eastAsia="Times New Roman" w:hAnsi="Times New Roman" w:cs="Times New Roman"/>
      <w:b w:val="0"/>
      <w:bCs w:val="0"/>
      <w:i/>
      <w:iCs/>
      <w:smallCaps w:val="0"/>
      <w:strike w:val="0"/>
      <w:color w:val="000000"/>
      <w:spacing w:val="40"/>
      <w:w w:val="100"/>
      <w:position w:val="0"/>
      <w:sz w:val="26"/>
      <w:szCs w:val="26"/>
      <w:u w:val="none"/>
      <w:lang w:val="en-US" w:eastAsia="en-US" w:bidi="en-US"/>
    </w:rPr>
  </w:style>
  <w:style w:type="numbering" w:customStyle="1" w:styleId="591">
    <w:name w:val="Нет списка59"/>
    <w:next w:val="af4"/>
    <w:uiPriority w:val="99"/>
    <w:semiHidden/>
    <w:unhideWhenUsed/>
    <w:rsid w:val="00380FA0"/>
  </w:style>
  <w:style w:type="table" w:customStyle="1" w:styleId="660">
    <w:name w:val="Сетка таблицы66"/>
    <w:basedOn w:val="af3"/>
    <w:next w:val="affa"/>
    <w:rsid w:val="00380F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f4"/>
    <w:uiPriority w:val="99"/>
    <w:semiHidden/>
    <w:unhideWhenUsed/>
    <w:rsid w:val="00380FA0"/>
  </w:style>
  <w:style w:type="table" w:customStyle="1" w:styleId="TableNormal1">
    <w:name w:val="Table Normal1"/>
    <w:uiPriority w:val="2"/>
    <w:semiHidden/>
    <w:unhideWhenUsed/>
    <w:qFormat/>
    <w:rsid w:val="00380FA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601">
    <w:name w:val="Нет списка60"/>
    <w:next w:val="af4"/>
    <w:uiPriority w:val="99"/>
    <w:semiHidden/>
    <w:unhideWhenUsed/>
    <w:rsid w:val="001461D8"/>
  </w:style>
  <w:style w:type="table" w:customStyle="1" w:styleId="670">
    <w:name w:val="Сетка таблицы67"/>
    <w:basedOn w:val="af3"/>
    <w:next w:val="affa"/>
    <w:uiPriority w:val="59"/>
    <w:rsid w:val="001461D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3ff3">
    <w:name w:val="Заголовок3"/>
    <w:basedOn w:val="af1"/>
    <w:next w:val="af5"/>
    <w:rsid w:val="00C236C9"/>
    <w:pPr>
      <w:keepNext/>
      <w:widowControl w:val="0"/>
      <w:suppressAutoHyphens/>
      <w:spacing w:before="240" w:after="120"/>
    </w:pPr>
    <w:rPr>
      <w:rFonts w:ascii="Arial" w:eastAsia="Lucida Sans Unicode" w:hAnsi="Arial" w:cs="Mangal"/>
      <w:kern w:val="1"/>
      <w:sz w:val="28"/>
      <w:szCs w:val="28"/>
      <w:lang w:eastAsia="zh-CN" w:bidi="hi-IN"/>
    </w:rPr>
  </w:style>
  <w:style w:type="character" w:customStyle="1" w:styleId="submenu-table">
    <w:name w:val="submenu-table"/>
    <w:basedOn w:val="af2"/>
    <w:rsid w:val="00F241A1"/>
  </w:style>
  <w:style w:type="character" w:customStyle="1" w:styleId="631">
    <w:name w:val="Основной текст (6)3"/>
    <w:rsid w:val="00F241A1"/>
    <w:rPr>
      <w:spacing w:val="6"/>
      <w:sz w:val="19"/>
      <w:szCs w:val="19"/>
      <w:lang w:bidi="ar-SA"/>
    </w:rPr>
  </w:style>
  <w:style w:type="paragraph" w:customStyle="1" w:styleId="612">
    <w:name w:val="Основной текст (6)1"/>
    <w:basedOn w:val="af1"/>
    <w:rsid w:val="00F241A1"/>
    <w:pPr>
      <w:shd w:val="clear" w:color="auto" w:fill="FFFFFF"/>
      <w:spacing w:line="240" w:lineRule="atLeast"/>
    </w:pPr>
    <w:rPr>
      <w:spacing w:val="5"/>
      <w:sz w:val="19"/>
      <w:szCs w:val="19"/>
    </w:rPr>
  </w:style>
  <w:style w:type="character" w:customStyle="1" w:styleId="621">
    <w:name w:val="Основной текст (6)2"/>
    <w:rsid w:val="00F241A1"/>
    <w:rPr>
      <w:rFonts w:ascii="Times New Roman" w:hAnsi="Times New Roman" w:cs="Times New Roman"/>
      <w:spacing w:val="6"/>
      <w:sz w:val="19"/>
      <w:szCs w:val="19"/>
      <w:lang w:bidi="ar-SA"/>
    </w:rPr>
  </w:style>
  <w:style w:type="paragraph" w:customStyle="1" w:styleId="affffffffffff3">
    <w:basedOn w:val="af1"/>
    <w:next w:val="affd"/>
    <w:uiPriority w:val="99"/>
    <w:unhideWhenUsed/>
    <w:rsid w:val="00F241A1"/>
    <w:pPr>
      <w:spacing w:before="100" w:beforeAutospacing="1" w:after="100" w:afterAutospacing="1"/>
    </w:pPr>
  </w:style>
  <w:style w:type="table" w:customStyle="1" w:styleId="126">
    <w:name w:val="Таблица простая 12"/>
    <w:basedOn w:val="af3"/>
    <w:uiPriority w:val="59"/>
    <w:rsid w:val="0034577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25">
    <w:name w:val="Таблица простая 22"/>
    <w:basedOn w:val="af3"/>
    <w:uiPriority w:val="59"/>
    <w:rsid w:val="0034577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24">
    <w:name w:val="Таблица простая 32"/>
    <w:basedOn w:val="af3"/>
    <w:uiPriority w:val="99"/>
    <w:rsid w:val="00345771"/>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23">
    <w:name w:val="Таблица простая 42"/>
    <w:basedOn w:val="af3"/>
    <w:uiPriority w:val="99"/>
    <w:rsid w:val="00345771"/>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22">
    <w:name w:val="Таблица простая 52"/>
    <w:basedOn w:val="af3"/>
    <w:uiPriority w:val="99"/>
    <w:rsid w:val="00345771"/>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2">
    <w:name w:val="Таблица-сетка 1 светлая2"/>
    <w:basedOn w:val="af3"/>
    <w:uiPriority w:val="99"/>
    <w:rsid w:val="00345771"/>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2">
    <w:name w:val="Таблица-сетка 22"/>
    <w:basedOn w:val="af3"/>
    <w:uiPriority w:val="99"/>
    <w:rsid w:val="0034577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2">
    <w:name w:val="Таблица-сетка 32"/>
    <w:basedOn w:val="af3"/>
    <w:uiPriority w:val="99"/>
    <w:rsid w:val="0034577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2">
    <w:name w:val="Таблица-сетка 42"/>
    <w:basedOn w:val="af3"/>
    <w:uiPriority w:val="59"/>
    <w:rsid w:val="00345771"/>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2">
    <w:name w:val="Таблица-сетка 5 темная2"/>
    <w:basedOn w:val="af3"/>
    <w:uiPriority w:val="99"/>
    <w:rsid w:val="0034577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2">
    <w:name w:val="Таблица-сетка 6 цветная2"/>
    <w:basedOn w:val="af3"/>
    <w:uiPriority w:val="99"/>
    <w:rsid w:val="00345771"/>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2">
    <w:name w:val="Таблица-сетка 7 цветная2"/>
    <w:basedOn w:val="af3"/>
    <w:uiPriority w:val="99"/>
    <w:rsid w:val="00345771"/>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20">
    <w:name w:val="Список-таблица 1 светлая2"/>
    <w:basedOn w:val="af3"/>
    <w:uiPriority w:val="99"/>
    <w:rsid w:val="0034577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20">
    <w:name w:val="Список-таблица 22"/>
    <w:basedOn w:val="af3"/>
    <w:uiPriority w:val="99"/>
    <w:rsid w:val="00345771"/>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20">
    <w:name w:val="Список-таблица 32"/>
    <w:basedOn w:val="af3"/>
    <w:uiPriority w:val="99"/>
    <w:rsid w:val="0034577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20">
    <w:name w:val="Список-таблица 42"/>
    <w:basedOn w:val="af3"/>
    <w:uiPriority w:val="99"/>
    <w:rsid w:val="0034577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20">
    <w:name w:val="Список-таблица 5 темная2"/>
    <w:basedOn w:val="af3"/>
    <w:uiPriority w:val="99"/>
    <w:rsid w:val="00345771"/>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20">
    <w:name w:val="Список-таблица 6 цветная2"/>
    <w:basedOn w:val="af3"/>
    <w:uiPriority w:val="99"/>
    <w:rsid w:val="0034577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20">
    <w:name w:val="Список-таблица 7 цветная2"/>
    <w:basedOn w:val="af3"/>
    <w:uiPriority w:val="99"/>
    <w:rsid w:val="00345771"/>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affffffffffff4">
    <w:name w:val="Абзац"/>
    <w:basedOn w:val="af1"/>
    <w:link w:val="affffffffffff5"/>
    <w:qFormat/>
    <w:rsid w:val="00345771"/>
    <w:pPr>
      <w:widowControl w:val="0"/>
      <w:spacing w:before="120" w:after="120"/>
      <w:ind w:firstLine="720"/>
      <w:jc w:val="both"/>
    </w:pPr>
    <w:rPr>
      <w:sz w:val="28"/>
      <w:szCs w:val="28"/>
    </w:rPr>
  </w:style>
  <w:style w:type="paragraph" w:customStyle="1" w:styleId="affffffffffff6">
    <w:basedOn w:val="af1"/>
    <w:next w:val="afff1"/>
    <w:link w:val="affffffffffff7"/>
    <w:uiPriority w:val="99"/>
    <w:qFormat/>
    <w:rsid w:val="001268FC"/>
    <w:pPr>
      <w:jc w:val="center"/>
    </w:pPr>
    <w:rPr>
      <w:b/>
      <w:sz w:val="28"/>
      <w:szCs w:val="20"/>
    </w:rPr>
  </w:style>
  <w:style w:type="character" w:customStyle="1" w:styleId="affffffffffff7">
    <w:name w:val="Название Знак"/>
    <w:link w:val="affffffffffff6"/>
    <w:qFormat/>
    <w:rsid w:val="001268FC"/>
    <w:rPr>
      <w:b/>
      <w:sz w:val="28"/>
    </w:rPr>
  </w:style>
  <w:style w:type="character" w:customStyle="1" w:styleId="FontStyle67">
    <w:name w:val="Font Style67"/>
    <w:rsid w:val="001268FC"/>
    <w:rPr>
      <w:rFonts w:ascii="Bookman Old Style" w:hAnsi="Bookman Old Style" w:cs="Bookman Old Style"/>
      <w:i/>
      <w:iCs/>
      <w:sz w:val="28"/>
      <w:szCs w:val="28"/>
    </w:rPr>
  </w:style>
  <w:style w:type="numbering" w:customStyle="1" w:styleId="613">
    <w:name w:val="Нет списка61"/>
    <w:next w:val="af4"/>
    <w:uiPriority w:val="99"/>
    <w:semiHidden/>
    <w:unhideWhenUsed/>
    <w:rsid w:val="00AD5A97"/>
  </w:style>
  <w:style w:type="table" w:customStyle="1" w:styleId="680">
    <w:name w:val="Сетка таблицы68"/>
    <w:basedOn w:val="af3"/>
    <w:next w:val="affa"/>
    <w:uiPriority w:val="39"/>
    <w:rsid w:val="00AD5A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8">
    <w:basedOn w:val="af1"/>
    <w:next w:val="affd"/>
    <w:uiPriority w:val="99"/>
    <w:unhideWhenUsed/>
    <w:rsid w:val="00E62011"/>
    <w:pPr>
      <w:spacing w:before="100" w:beforeAutospacing="1" w:after="100" w:afterAutospacing="1"/>
    </w:pPr>
  </w:style>
  <w:style w:type="table" w:customStyle="1" w:styleId="690">
    <w:name w:val="Сетка таблицы69"/>
    <w:basedOn w:val="af3"/>
    <w:next w:val="affa"/>
    <w:uiPriority w:val="59"/>
    <w:rsid w:val="00174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9">
    <w:basedOn w:val="af1"/>
    <w:next w:val="afff1"/>
    <w:qFormat/>
    <w:rsid w:val="002E1EFB"/>
    <w:pPr>
      <w:jc w:val="center"/>
    </w:pPr>
    <w:rPr>
      <w:b/>
      <w:sz w:val="36"/>
      <w:szCs w:val="20"/>
    </w:rPr>
  </w:style>
  <w:style w:type="character" w:customStyle="1" w:styleId="6c">
    <w:name w:val="Неразрешенное упоминание6"/>
    <w:uiPriority w:val="99"/>
    <w:semiHidden/>
    <w:unhideWhenUsed/>
    <w:rsid w:val="002E1EFB"/>
    <w:rPr>
      <w:color w:val="605E5C"/>
      <w:shd w:val="clear" w:color="auto" w:fill="E1DFDD"/>
    </w:rPr>
  </w:style>
  <w:style w:type="paragraph" w:customStyle="1" w:styleId="97">
    <w:name w:val="Обычный9"/>
    <w:rsid w:val="008D4A1F"/>
    <w:pPr>
      <w:spacing w:after="0" w:line="240" w:lineRule="auto"/>
      <w:jc w:val="both"/>
    </w:pPr>
    <w:rPr>
      <w:rFonts w:ascii="Times New Roman" w:eastAsia="Times New Roman" w:hAnsi="Times New Roman" w:cs="Times New Roman"/>
      <w:sz w:val="28"/>
      <w:szCs w:val="20"/>
      <w:lang w:eastAsia="ru-RU"/>
    </w:rPr>
  </w:style>
  <w:style w:type="paragraph" w:customStyle="1" w:styleId="4f3">
    <w:name w:val="Заголовок4"/>
    <w:basedOn w:val="97"/>
    <w:rsid w:val="008D4A1F"/>
    <w:pPr>
      <w:jc w:val="center"/>
    </w:pPr>
    <w:rPr>
      <w:rFonts w:ascii="Arial" w:hAnsi="Arial"/>
      <w:sz w:val="24"/>
    </w:rPr>
  </w:style>
  <w:style w:type="paragraph" w:customStyle="1" w:styleId="252">
    <w:name w:val="Заголовок 25"/>
    <w:basedOn w:val="97"/>
    <w:next w:val="97"/>
    <w:rsid w:val="008D4A1F"/>
    <w:pPr>
      <w:keepNext/>
      <w:jc w:val="center"/>
      <w:outlineLvl w:val="1"/>
    </w:pPr>
    <w:rPr>
      <w:rFonts w:ascii="Arial" w:hAnsi="Arial"/>
      <w:sz w:val="24"/>
    </w:rPr>
  </w:style>
  <w:style w:type="paragraph" w:customStyle="1" w:styleId="352">
    <w:name w:val="Основной текст 35"/>
    <w:basedOn w:val="97"/>
    <w:rsid w:val="008D4A1F"/>
    <w:pPr>
      <w:jc w:val="left"/>
    </w:pPr>
    <w:rPr>
      <w:rFonts w:ascii="Arial" w:hAnsi="Arial"/>
      <w:color w:val="FF0000"/>
    </w:rPr>
  </w:style>
  <w:style w:type="paragraph" w:customStyle="1" w:styleId="affffffffffffa">
    <w:basedOn w:val="af1"/>
    <w:next w:val="afff1"/>
    <w:uiPriority w:val="10"/>
    <w:qFormat/>
    <w:rsid w:val="008D4A1F"/>
    <w:pPr>
      <w:jc w:val="center"/>
    </w:pPr>
    <w:rPr>
      <w:b/>
      <w:bCs/>
      <w:sz w:val="28"/>
      <w:szCs w:val="28"/>
    </w:rPr>
  </w:style>
  <w:style w:type="paragraph" w:customStyle="1" w:styleId="2fff3">
    <w:name w:val="Обычный (веб)2"/>
    <w:qFormat/>
    <w:rsid w:val="008D4A1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ru-RU"/>
    </w:rPr>
  </w:style>
  <w:style w:type="character" w:customStyle="1" w:styleId="2fff4">
    <w:name w:val="Заголовок Знак2"/>
    <w:basedOn w:val="af2"/>
    <w:uiPriority w:val="10"/>
    <w:rsid w:val="008D4A1F"/>
    <w:rPr>
      <w:rFonts w:asciiTheme="majorHAnsi" w:eastAsiaTheme="majorEastAsia" w:hAnsiTheme="majorHAnsi" w:cstheme="majorBidi"/>
      <w:spacing w:val="-10"/>
      <w:kern w:val="28"/>
      <w:sz w:val="56"/>
      <w:szCs w:val="56"/>
    </w:rPr>
  </w:style>
  <w:style w:type="table" w:customStyle="1" w:styleId="700">
    <w:name w:val="Сетка таблицы70"/>
    <w:basedOn w:val="af3"/>
    <w:next w:val="affa"/>
    <w:uiPriority w:val="59"/>
    <w:rsid w:val="00F80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b">
    <w:basedOn w:val="af1"/>
    <w:next w:val="affd"/>
    <w:uiPriority w:val="99"/>
    <w:unhideWhenUsed/>
    <w:rsid w:val="0081006B"/>
    <w:pPr>
      <w:spacing w:before="100" w:beforeAutospacing="1" w:after="100" w:afterAutospacing="1"/>
    </w:pPr>
  </w:style>
  <w:style w:type="paragraph" w:customStyle="1" w:styleId="affffffffffffc">
    <w:basedOn w:val="af1"/>
    <w:next w:val="afff1"/>
    <w:qFormat/>
    <w:rsid w:val="007D6E01"/>
    <w:pPr>
      <w:jc w:val="center"/>
    </w:pPr>
    <w:rPr>
      <w:sz w:val="28"/>
      <w:szCs w:val="20"/>
    </w:rPr>
  </w:style>
  <w:style w:type="character" w:customStyle="1" w:styleId="4Exact">
    <w:name w:val="Основной текст (4) Exact"/>
    <w:rsid w:val="007D6E01"/>
    <w:rPr>
      <w:rFonts w:ascii="Times New Roman" w:eastAsia="Times New Roman" w:hAnsi="Times New Roman" w:cs="Times New Roman"/>
      <w:b w:val="0"/>
      <w:bCs w:val="0"/>
      <w:i w:val="0"/>
      <w:iCs w:val="0"/>
      <w:smallCaps w:val="0"/>
      <w:strike w:val="0"/>
      <w:sz w:val="28"/>
      <w:szCs w:val="28"/>
      <w:u w:val="none"/>
    </w:rPr>
  </w:style>
  <w:style w:type="character" w:customStyle="1" w:styleId="5Exact">
    <w:name w:val="Основной текст (5) Exact"/>
    <w:rsid w:val="007D6E01"/>
    <w:rPr>
      <w:rFonts w:ascii="Times New Roman" w:eastAsia="Times New Roman" w:hAnsi="Times New Roman" w:cs="Times New Roman"/>
      <w:b/>
      <w:bCs/>
      <w:i w:val="0"/>
      <w:iCs w:val="0"/>
      <w:smallCaps w:val="0"/>
      <w:strike w:val="0"/>
      <w:sz w:val="28"/>
      <w:szCs w:val="28"/>
      <w:u w:val="none"/>
    </w:rPr>
  </w:style>
  <w:style w:type="character" w:customStyle="1" w:styleId="4f4">
    <w:name w:val="Заголовок №4_"/>
    <w:link w:val="4f5"/>
    <w:rsid w:val="007D6E01"/>
    <w:rPr>
      <w:rFonts w:ascii="Times New Roman" w:eastAsia="Times New Roman" w:hAnsi="Times New Roman"/>
      <w:sz w:val="28"/>
      <w:szCs w:val="28"/>
      <w:shd w:val="clear" w:color="auto" w:fill="FFFFFF"/>
    </w:rPr>
  </w:style>
  <w:style w:type="paragraph" w:customStyle="1" w:styleId="4f5">
    <w:name w:val="Заголовок №4"/>
    <w:basedOn w:val="af1"/>
    <w:link w:val="4f4"/>
    <w:rsid w:val="007D6E01"/>
    <w:pPr>
      <w:widowControl w:val="0"/>
      <w:shd w:val="clear" w:color="auto" w:fill="FFFFFF"/>
      <w:spacing w:line="590" w:lineRule="exact"/>
      <w:jc w:val="both"/>
      <w:outlineLvl w:val="3"/>
    </w:pPr>
    <w:rPr>
      <w:rFonts w:cstheme="minorBidi"/>
      <w:sz w:val="28"/>
      <w:szCs w:val="28"/>
      <w:lang w:eastAsia="en-US"/>
    </w:rPr>
  </w:style>
  <w:style w:type="character" w:customStyle="1" w:styleId="98">
    <w:name w:val="Основной текст (9)_"/>
    <w:link w:val="99"/>
    <w:rsid w:val="007D6E01"/>
    <w:rPr>
      <w:rFonts w:ascii="Times New Roman" w:eastAsia="Times New Roman" w:hAnsi="Times New Roman"/>
      <w:shd w:val="clear" w:color="auto" w:fill="FFFFFF"/>
    </w:rPr>
  </w:style>
  <w:style w:type="paragraph" w:customStyle="1" w:styleId="99">
    <w:name w:val="Основной текст (9)"/>
    <w:basedOn w:val="af1"/>
    <w:link w:val="98"/>
    <w:rsid w:val="007D6E01"/>
    <w:pPr>
      <w:widowControl w:val="0"/>
      <w:shd w:val="clear" w:color="auto" w:fill="FFFFFF"/>
      <w:spacing w:line="0" w:lineRule="atLeast"/>
      <w:ind w:hanging="220"/>
    </w:pPr>
    <w:rPr>
      <w:rFonts w:cstheme="minorBidi"/>
      <w:sz w:val="22"/>
      <w:szCs w:val="22"/>
      <w:lang w:eastAsia="en-US"/>
    </w:rPr>
  </w:style>
  <w:style w:type="character" w:customStyle="1" w:styleId="194">
    <w:name w:val="Основной текст (19)_"/>
    <w:link w:val="195"/>
    <w:rsid w:val="007D6E01"/>
    <w:rPr>
      <w:rFonts w:ascii="Times New Roman" w:eastAsia="Times New Roman" w:hAnsi="Times New Roman"/>
      <w:i/>
      <w:iCs/>
      <w:shd w:val="clear" w:color="auto" w:fill="FFFFFF"/>
    </w:rPr>
  </w:style>
  <w:style w:type="character" w:customStyle="1" w:styleId="9a">
    <w:name w:val="Основной текст (9) + Курсив"/>
    <w:rsid w:val="007D6E0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paragraph" w:customStyle="1" w:styleId="195">
    <w:name w:val="Основной текст (19)"/>
    <w:basedOn w:val="af1"/>
    <w:link w:val="194"/>
    <w:rsid w:val="007D6E01"/>
    <w:pPr>
      <w:widowControl w:val="0"/>
      <w:shd w:val="clear" w:color="auto" w:fill="FFFFFF"/>
      <w:spacing w:line="0" w:lineRule="atLeast"/>
    </w:pPr>
    <w:rPr>
      <w:rFonts w:cstheme="minorBidi"/>
      <w:i/>
      <w:iCs/>
      <w:sz w:val="22"/>
      <w:szCs w:val="22"/>
      <w:lang w:eastAsia="en-US"/>
    </w:rPr>
  </w:style>
  <w:style w:type="numbering" w:customStyle="1" w:styleId="622">
    <w:name w:val="Нет списка62"/>
    <w:next w:val="af4"/>
    <w:uiPriority w:val="99"/>
    <w:semiHidden/>
    <w:unhideWhenUsed/>
    <w:rsid w:val="00126BAC"/>
  </w:style>
  <w:style w:type="table" w:customStyle="1" w:styleId="710">
    <w:name w:val="Сетка таблицы71"/>
    <w:basedOn w:val="af3"/>
    <w:next w:val="affa"/>
    <w:uiPriority w:val="59"/>
    <w:rsid w:val="0012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
    <w:name w:val="Нет списка63"/>
    <w:next w:val="af4"/>
    <w:uiPriority w:val="99"/>
    <w:semiHidden/>
    <w:unhideWhenUsed/>
    <w:rsid w:val="00DF2C25"/>
  </w:style>
  <w:style w:type="paragraph" w:customStyle="1" w:styleId="affffffffffffd">
    <w:basedOn w:val="af1"/>
    <w:next w:val="affd"/>
    <w:uiPriority w:val="99"/>
    <w:unhideWhenUsed/>
    <w:rsid w:val="0086193B"/>
    <w:pPr>
      <w:spacing w:before="100" w:beforeAutospacing="1" w:after="100" w:afterAutospacing="1"/>
    </w:pPr>
  </w:style>
  <w:style w:type="paragraph" w:customStyle="1" w:styleId="affffffffffffe">
    <w:basedOn w:val="af1"/>
    <w:next w:val="affd"/>
    <w:uiPriority w:val="99"/>
    <w:unhideWhenUsed/>
    <w:rsid w:val="009A782A"/>
    <w:pPr>
      <w:spacing w:before="100" w:beforeAutospacing="1" w:after="100" w:afterAutospacing="1"/>
    </w:pPr>
  </w:style>
  <w:style w:type="paragraph" w:customStyle="1" w:styleId="afffffffffffff">
    <w:basedOn w:val="af1"/>
    <w:next w:val="affd"/>
    <w:uiPriority w:val="99"/>
    <w:unhideWhenUsed/>
    <w:rsid w:val="001F2B6E"/>
    <w:pPr>
      <w:spacing w:before="100" w:beforeAutospacing="1" w:after="100" w:afterAutospacing="1"/>
    </w:pPr>
  </w:style>
  <w:style w:type="table" w:customStyle="1" w:styleId="720">
    <w:name w:val="Сетка таблицы72"/>
    <w:basedOn w:val="af3"/>
    <w:next w:val="affa"/>
    <w:uiPriority w:val="59"/>
    <w:rsid w:val="00C30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0">
    <w:basedOn w:val="af1"/>
    <w:next w:val="affd"/>
    <w:uiPriority w:val="99"/>
    <w:unhideWhenUsed/>
    <w:rsid w:val="00CE0DCC"/>
    <w:pPr>
      <w:spacing w:before="100" w:beforeAutospacing="1" w:after="100" w:afterAutospacing="1"/>
    </w:pPr>
  </w:style>
  <w:style w:type="paragraph" w:customStyle="1" w:styleId="afffffffffffff1">
    <w:basedOn w:val="af1"/>
    <w:next w:val="afff1"/>
    <w:uiPriority w:val="99"/>
    <w:qFormat/>
    <w:rsid w:val="0008237D"/>
    <w:pPr>
      <w:jc w:val="center"/>
    </w:pPr>
    <w:rPr>
      <w:b/>
      <w:sz w:val="28"/>
      <w:szCs w:val="20"/>
    </w:rPr>
  </w:style>
  <w:style w:type="paragraph" w:customStyle="1" w:styleId="3ff4">
    <w:name w:val="Основной текст3"/>
    <w:basedOn w:val="af1"/>
    <w:rsid w:val="00FC67F9"/>
    <w:pPr>
      <w:widowControl w:val="0"/>
      <w:shd w:val="clear" w:color="auto" w:fill="FFFFFF"/>
      <w:spacing w:before="480" w:line="317" w:lineRule="exact"/>
    </w:pPr>
    <w:rPr>
      <w:sz w:val="20"/>
      <w:szCs w:val="20"/>
    </w:rPr>
  </w:style>
  <w:style w:type="character" w:customStyle="1" w:styleId="afffffffffffff2">
    <w:name w:val="Подпись к картинке_"/>
    <w:link w:val="afffffffffffff3"/>
    <w:rsid w:val="00FC67F9"/>
    <w:rPr>
      <w:color w:val="8C4D0D"/>
    </w:rPr>
  </w:style>
  <w:style w:type="paragraph" w:customStyle="1" w:styleId="afffffffffffff3">
    <w:name w:val="Подпись к картинке"/>
    <w:basedOn w:val="af1"/>
    <w:link w:val="afffffffffffff2"/>
    <w:rsid w:val="00FC67F9"/>
    <w:pPr>
      <w:widowControl w:val="0"/>
    </w:pPr>
    <w:rPr>
      <w:rFonts w:asciiTheme="minorHAnsi" w:eastAsiaTheme="minorHAnsi" w:hAnsiTheme="minorHAnsi" w:cstheme="minorBidi"/>
      <w:color w:val="8C4D0D"/>
      <w:sz w:val="22"/>
      <w:szCs w:val="22"/>
      <w:lang w:eastAsia="en-US"/>
    </w:rPr>
  </w:style>
  <w:style w:type="paragraph" w:customStyle="1" w:styleId="afffffffffffff4">
    <w:basedOn w:val="af1"/>
    <w:next w:val="affd"/>
    <w:uiPriority w:val="99"/>
    <w:unhideWhenUsed/>
    <w:rsid w:val="00454565"/>
    <w:pPr>
      <w:spacing w:before="100" w:beforeAutospacing="1" w:after="100" w:afterAutospacing="1"/>
    </w:pPr>
  </w:style>
  <w:style w:type="paragraph" w:customStyle="1" w:styleId="afffffffffffff5">
    <w:basedOn w:val="af1"/>
    <w:next w:val="affd"/>
    <w:rsid w:val="00CB3495"/>
    <w:pPr>
      <w:spacing w:before="100" w:beforeAutospacing="1" w:after="100" w:afterAutospacing="1"/>
    </w:pPr>
  </w:style>
  <w:style w:type="paragraph" w:customStyle="1" w:styleId="afffffffffffff6">
    <w:basedOn w:val="af1"/>
    <w:next w:val="affd"/>
    <w:uiPriority w:val="99"/>
    <w:unhideWhenUsed/>
    <w:rsid w:val="00E850DE"/>
    <w:pPr>
      <w:spacing w:before="100" w:beforeAutospacing="1" w:after="100" w:afterAutospacing="1"/>
    </w:pPr>
  </w:style>
  <w:style w:type="paragraph" w:customStyle="1" w:styleId="afffffffffffff7">
    <w:basedOn w:val="af1"/>
    <w:next w:val="affd"/>
    <w:uiPriority w:val="99"/>
    <w:unhideWhenUsed/>
    <w:rsid w:val="00F26F02"/>
    <w:pPr>
      <w:spacing w:before="100" w:beforeAutospacing="1" w:after="100" w:afterAutospacing="1"/>
    </w:pPr>
  </w:style>
  <w:style w:type="numbering" w:customStyle="1" w:styleId="641">
    <w:name w:val="Нет списка64"/>
    <w:next w:val="af4"/>
    <w:uiPriority w:val="99"/>
    <w:semiHidden/>
    <w:unhideWhenUsed/>
    <w:rsid w:val="005C280E"/>
  </w:style>
  <w:style w:type="table" w:customStyle="1" w:styleId="730">
    <w:name w:val="Сетка таблицы73"/>
    <w:basedOn w:val="af3"/>
    <w:next w:val="affa"/>
    <w:uiPriority w:val="39"/>
    <w:rsid w:val="005C28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LucidaSansUnicode12pt">
    <w:name w:val="Основной текст (2) + Lucida Sans Unicode;12 pt"/>
    <w:rsid w:val="005C280E"/>
    <w:rPr>
      <w:rFonts w:ascii="Lucida Sans Unicode" w:eastAsia="Lucida Sans Unicode" w:hAnsi="Lucida Sans Unicode" w:cs="Lucida Sans Unicode"/>
      <w:b w:val="0"/>
      <w:bCs w:val="0"/>
      <w:i w:val="0"/>
      <w:iCs w:val="0"/>
      <w:smallCaps w:val="0"/>
      <w:strike w:val="0"/>
      <w:color w:val="000000"/>
      <w:spacing w:val="0"/>
      <w:w w:val="100"/>
      <w:position w:val="0"/>
      <w:sz w:val="24"/>
      <w:szCs w:val="24"/>
      <w:u w:val="none"/>
      <w:shd w:val="clear" w:color="auto" w:fill="FFFFFF"/>
      <w:lang w:val="ru-RU" w:eastAsia="ru-RU" w:bidi="ru-RU"/>
    </w:rPr>
  </w:style>
  <w:style w:type="numbering" w:customStyle="1" w:styleId="1160">
    <w:name w:val="Нет списка116"/>
    <w:next w:val="af4"/>
    <w:uiPriority w:val="99"/>
    <w:semiHidden/>
    <w:unhideWhenUsed/>
    <w:rsid w:val="005C280E"/>
  </w:style>
  <w:style w:type="table" w:customStyle="1" w:styleId="1131">
    <w:name w:val="Сетка таблицы113"/>
    <w:basedOn w:val="af3"/>
    <w:next w:val="affa"/>
    <w:uiPriority w:val="39"/>
    <w:rsid w:val="005C280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8">
    <w:basedOn w:val="afff1"/>
    <w:next w:val="af5"/>
    <w:qFormat/>
    <w:rsid w:val="003E7D41"/>
    <w:pPr>
      <w:keepNext/>
      <w:suppressAutoHyphens/>
      <w:spacing w:before="240" w:after="120"/>
    </w:pPr>
    <w:rPr>
      <w:rFonts w:ascii="Arial" w:eastAsia="Lucida Sans Unicode" w:hAnsi="Arial" w:cs="Mangal"/>
      <w:kern w:val="0"/>
      <w:sz w:val="56"/>
      <w:szCs w:val="56"/>
      <w:lang w:eastAsia="zh-CN"/>
    </w:rPr>
  </w:style>
  <w:style w:type="paragraph" w:customStyle="1" w:styleId="afffffffffffff9">
    <w:basedOn w:val="af1"/>
    <w:next w:val="affd"/>
    <w:uiPriority w:val="99"/>
    <w:unhideWhenUsed/>
    <w:rsid w:val="00B61D70"/>
    <w:pPr>
      <w:spacing w:before="100" w:beforeAutospacing="1" w:after="100" w:afterAutospacing="1"/>
    </w:pPr>
  </w:style>
  <w:style w:type="table" w:customStyle="1" w:styleId="740">
    <w:name w:val="Сетка таблицы74"/>
    <w:basedOn w:val="af3"/>
    <w:next w:val="affa"/>
    <w:rsid w:val="005428D0"/>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a">
    <w:basedOn w:val="af1"/>
    <w:next w:val="affd"/>
    <w:rsid w:val="00C5427C"/>
    <w:pPr>
      <w:spacing w:before="100" w:beforeAutospacing="1" w:after="100" w:afterAutospacing="1"/>
    </w:pPr>
  </w:style>
  <w:style w:type="paragraph" w:customStyle="1" w:styleId="afffffffffffffb">
    <w:basedOn w:val="af1"/>
    <w:next w:val="affd"/>
    <w:uiPriority w:val="99"/>
    <w:rsid w:val="00EC711A"/>
    <w:pPr>
      <w:spacing w:before="100" w:beforeAutospacing="1" w:after="100" w:afterAutospacing="1"/>
    </w:pPr>
  </w:style>
  <w:style w:type="paragraph" w:customStyle="1" w:styleId="afffffffffffffc">
    <w:basedOn w:val="af1"/>
    <w:next w:val="affd"/>
    <w:uiPriority w:val="99"/>
    <w:unhideWhenUsed/>
    <w:rsid w:val="009F2896"/>
    <w:pPr>
      <w:spacing w:before="100" w:beforeAutospacing="1" w:after="100" w:afterAutospacing="1"/>
    </w:pPr>
  </w:style>
  <w:style w:type="paragraph" w:customStyle="1" w:styleId="afffffffffffffd">
    <w:basedOn w:val="af1"/>
    <w:next w:val="affd"/>
    <w:uiPriority w:val="99"/>
    <w:unhideWhenUsed/>
    <w:rsid w:val="00A94911"/>
    <w:pPr>
      <w:spacing w:before="100" w:beforeAutospacing="1" w:after="100" w:afterAutospacing="1"/>
    </w:pPr>
  </w:style>
  <w:style w:type="table" w:customStyle="1" w:styleId="750">
    <w:name w:val="Сетка таблицы75"/>
    <w:basedOn w:val="af3"/>
    <w:next w:val="affa"/>
    <w:rsid w:val="005B4882"/>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e">
    <w:basedOn w:val="af1"/>
    <w:next w:val="affd"/>
    <w:uiPriority w:val="99"/>
    <w:unhideWhenUsed/>
    <w:rsid w:val="00996C14"/>
    <w:pPr>
      <w:spacing w:before="100" w:beforeAutospacing="1" w:after="100" w:afterAutospacing="1"/>
    </w:pPr>
  </w:style>
  <w:style w:type="paragraph" w:customStyle="1" w:styleId="affffffffffffff">
    <w:basedOn w:val="af1"/>
    <w:next w:val="affd"/>
    <w:uiPriority w:val="99"/>
    <w:rsid w:val="006C4ADA"/>
    <w:pPr>
      <w:widowControl w:val="0"/>
      <w:suppressAutoHyphens/>
      <w:spacing w:before="280" w:after="280"/>
    </w:pPr>
    <w:rPr>
      <w:rFonts w:eastAsia="DejaVu Sans" w:cs="Lohit Hindi"/>
      <w:kern w:val="1"/>
      <w:lang w:eastAsia="hi-IN" w:bidi="hi-IN"/>
    </w:rPr>
  </w:style>
  <w:style w:type="paragraph" w:customStyle="1" w:styleId="affffffffffffff0">
    <w:basedOn w:val="af1"/>
    <w:next w:val="afff1"/>
    <w:qFormat/>
    <w:rsid w:val="00282E72"/>
    <w:pPr>
      <w:jc w:val="center"/>
    </w:pPr>
    <w:rPr>
      <w:b/>
      <w:sz w:val="36"/>
      <w:szCs w:val="20"/>
    </w:rPr>
  </w:style>
  <w:style w:type="numbering" w:customStyle="1" w:styleId="651">
    <w:name w:val="Нет списка65"/>
    <w:next w:val="af4"/>
    <w:uiPriority w:val="99"/>
    <w:semiHidden/>
    <w:unhideWhenUsed/>
    <w:rsid w:val="0082270D"/>
  </w:style>
  <w:style w:type="table" w:customStyle="1" w:styleId="760">
    <w:name w:val="Сетка таблицы76"/>
    <w:basedOn w:val="af3"/>
    <w:next w:val="affa"/>
    <w:uiPriority w:val="59"/>
    <w:rsid w:val="00970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1">
    <w:basedOn w:val="af1"/>
    <w:next w:val="affd"/>
    <w:uiPriority w:val="99"/>
    <w:unhideWhenUsed/>
    <w:rsid w:val="007922F4"/>
    <w:pPr>
      <w:spacing w:before="100" w:beforeAutospacing="1" w:after="100" w:afterAutospacing="1"/>
    </w:pPr>
  </w:style>
  <w:style w:type="paragraph" w:customStyle="1" w:styleId="affffffffffffff2">
    <w:basedOn w:val="af1"/>
    <w:next w:val="affd"/>
    <w:uiPriority w:val="99"/>
    <w:unhideWhenUsed/>
    <w:rsid w:val="00823E54"/>
    <w:pPr>
      <w:spacing w:before="100" w:beforeAutospacing="1" w:after="100" w:afterAutospacing="1"/>
    </w:pPr>
  </w:style>
  <w:style w:type="table" w:customStyle="1" w:styleId="770">
    <w:name w:val="Сетка таблицы77"/>
    <w:basedOn w:val="af3"/>
    <w:next w:val="affa"/>
    <w:rsid w:val="00E14C2A"/>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0">
    <w:name w:val="Сетка таблицы78"/>
    <w:basedOn w:val="af3"/>
    <w:next w:val="affa"/>
    <w:rsid w:val="004740BB"/>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3">
    <w:basedOn w:val="af1"/>
    <w:next w:val="affd"/>
    <w:uiPriority w:val="99"/>
    <w:unhideWhenUsed/>
    <w:rsid w:val="00B22960"/>
    <w:pPr>
      <w:spacing w:before="100" w:beforeAutospacing="1" w:after="100" w:afterAutospacing="1"/>
    </w:pPr>
  </w:style>
  <w:style w:type="character" w:customStyle="1" w:styleId="2fff5">
    <w:name w:val="2 пт Знак Знак"/>
    <w:link w:val="1410"/>
    <w:rsid w:val="00932069"/>
    <w:rPr>
      <w:color w:val="000000"/>
      <w:sz w:val="28"/>
      <w:szCs w:val="28"/>
      <w:lang w:eastAsia="ru-RU"/>
    </w:rPr>
  </w:style>
  <w:style w:type="paragraph" w:customStyle="1" w:styleId="1410">
    <w:name w:val="Обычный + 14 пт1"/>
    <w:aliases w:val="полужирный1,Черный1,По центру1,разреженный на  11,2 пт1,2 пт + По центру1"/>
    <w:basedOn w:val="af1"/>
    <w:link w:val="2fff5"/>
    <w:rsid w:val="00932069"/>
    <w:pPr>
      <w:ind w:firstLine="720"/>
      <w:jc w:val="both"/>
    </w:pPr>
    <w:rPr>
      <w:rFonts w:asciiTheme="minorHAnsi" w:eastAsiaTheme="minorHAnsi" w:hAnsiTheme="minorHAnsi" w:cstheme="minorBidi"/>
      <w:color w:val="000000"/>
      <w:sz w:val="28"/>
      <w:szCs w:val="28"/>
    </w:rPr>
  </w:style>
  <w:style w:type="paragraph" w:customStyle="1" w:styleId="affffffffffffff4">
    <w:basedOn w:val="af1"/>
    <w:next w:val="affd"/>
    <w:uiPriority w:val="99"/>
    <w:rsid w:val="00327355"/>
    <w:pPr>
      <w:widowControl w:val="0"/>
      <w:suppressAutoHyphens/>
      <w:spacing w:before="280" w:after="280"/>
    </w:pPr>
    <w:rPr>
      <w:rFonts w:eastAsia="DejaVu Sans" w:cs="Lohit Hindi"/>
      <w:kern w:val="1"/>
      <w:lang w:eastAsia="hi-IN" w:bidi="hi-IN"/>
    </w:rPr>
  </w:style>
  <w:style w:type="paragraph" w:customStyle="1" w:styleId="affffffffffffff5">
    <w:basedOn w:val="af1"/>
    <w:next w:val="affd"/>
    <w:uiPriority w:val="99"/>
    <w:unhideWhenUsed/>
    <w:rsid w:val="00457070"/>
    <w:pPr>
      <w:spacing w:before="100" w:beforeAutospacing="1" w:after="100" w:afterAutospacing="1"/>
    </w:pPr>
  </w:style>
  <w:style w:type="paragraph" w:customStyle="1" w:styleId="253">
    <w:name w:val="Основной текст 25"/>
    <w:basedOn w:val="af1"/>
    <w:rsid w:val="00AC70AB"/>
    <w:pPr>
      <w:framePr w:w="5691" w:h="3037" w:hSpace="181" w:wrap="auto" w:vAnchor="text" w:hAnchor="page" w:x="8988" w:y="-719"/>
      <w:pBdr>
        <w:left w:val="single" w:sz="6" w:space="1" w:color="auto"/>
        <w:bottom w:val="single" w:sz="6" w:space="1" w:color="auto"/>
      </w:pBdr>
    </w:pPr>
    <w:rPr>
      <w:szCs w:val="20"/>
    </w:rPr>
  </w:style>
  <w:style w:type="numbering" w:customStyle="1" w:styleId="10">
    <w:name w:val="Мой1"/>
    <w:rsid w:val="003C2A17"/>
    <w:pPr>
      <w:numPr>
        <w:numId w:val="17"/>
      </w:numPr>
    </w:pPr>
  </w:style>
  <w:style w:type="numbering" w:customStyle="1" w:styleId="31">
    <w:name w:val="Стиль31"/>
    <w:uiPriority w:val="99"/>
    <w:rsid w:val="003C2A17"/>
    <w:pPr>
      <w:numPr>
        <w:numId w:val="19"/>
      </w:numPr>
    </w:pPr>
  </w:style>
  <w:style w:type="paragraph" w:customStyle="1" w:styleId="S">
    <w:name w:val="S_Обычный жирный"/>
    <w:basedOn w:val="af1"/>
    <w:link w:val="S0"/>
    <w:qFormat/>
    <w:rsid w:val="00181A10"/>
    <w:pPr>
      <w:ind w:firstLine="709"/>
      <w:jc w:val="both"/>
    </w:pPr>
    <w:rPr>
      <w:sz w:val="28"/>
    </w:rPr>
  </w:style>
  <w:style w:type="paragraph" w:customStyle="1" w:styleId="2fff6">
    <w:name w:val="Заголовок (Уровень 2)"/>
    <w:basedOn w:val="af1"/>
    <w:next w:val="af5"/>
    <w:link w:val="2fff7"/>
    <w:qFormat/>
    <w:rsid w:val="00181A10"/>
    <w:pPr>
      <w:ind w:left="284" w:hanging="284"/>
      <w:jc w:val="center"/>
      <w:outlineLvl w:val="0"/>
    </w:pPr>
    <w:rPr>
      <w:b/>
      <w:bCs/>
      <w:sz w:val="26"/>
      <w:szCs w:val="26"/>
    </w:rPr>
  </w:style>
  <w:style w:type="character" w:customStyle="1" w:styleId="2fff7">
    <w:name w:val="Заголовок (Уровень 2) Знак"/>
    <w:link w:val="2fff6"/>
    <w:rsid w:val="00181A10"/>
    <w:rPr>
      <w:rFonts w:ascii="Times New Roman" w:eastAsia="Times New Roman" w:hAnsi="Times New Roman" w:cs="Times New Roman"/>
      <w:b/>
      <w:bCs/>
      <w:sz w:val="26"/>
      <w:szCs w:val="26"/>
      <w:lang w:eastAsia="ru-RU"/>
    </w:rPr>
  </w:style>
  <w:style w:type="paragraph" w:customStyle="1" w:styleId="11">
    <w:name w:val="Список_нумерованный_1_уровень"/>
    <w:link w:val="1ffff2"/>
    <w:uiPriority w:val="99"/>
    <w:rsid w:val="00181A10"/>
    <w:pPr>
      <w:numPr>
        <w:ilvl w:val="2"/>
        <w:numId w:val="21"/>
      </w:numPr>
      <w:spacing w:before="60" w:after="100" w:line="240" w:lineRule="auto"/>
      <w:ind w:left="567"/>
      <w:jc w:val="both"/>
    </w:pPr>
    <w:rPr>
      <w:rFonts w:ascii="Times New Roman" w:eastAsia="Times New Roman" w:hAnsi="Times New Roman" w:cs="Times New Roman"/>
      <w:sz w:val="24"/>
      <w:szCs w:val="24"/>
      <w:lang w:eastAsia="ru-RU"/>
    </w:rPr>
  </w:style>
  <w:style w:type="character" w:customStyle="1" w:styleId="1ffff2">
    <w:name w:val="Список_нумерованный_1_уровень Знак"/>
    <w:link w:val="11"/>
    <w:uiPriority w:val="99"/>
    <w:rsid w:val="00181A10"/>
    <w:rPr>
      <w:rFonts w:ascii="Times New Roman" w:eastAsia="Times New Roman" w:hAnsi="Times New Roman" w:cs="Times New Roman"/>
      <w:sz w:val="24"/>
      <w:szCs w:val="24"/>
      <w:lang w:eastAsia="ru-RU"/>
    </w:rPr>
  </w:style>
  <w:style w:type="paragraph" w:customStyle="1" w:styleId="20">
    <w:name w:val="Список_нумерованный_2_уровень"/>
    <w:basedOn w:val="11"/>
    <w:uiPriority w:val="99"/>
    <w:rsid w:val="00181A10"/>
    <w:pPr>
      <w:numPr>
        <w:ilvl w:val="1"/>
      </w:numPr>
      <w:tabs>
        <w:tab w:val="num" w:pos="1440"/>
      </w:tabs>
      <w:ind w:left="794" w:hanging="397"/>
    </w:pPr>
  </w:style>
  <w:style w:type="paragraph" w:customStyle="1" w:styleId="3">
    <w:name w:val="Список_нумерованный_3_уровень"/>
    <w:basedOn w:val="11"/>
    <w:uiPriority w:val="99"/>
    <w:rsid w:val="00181A10"/>
    <w:pPr>
      <w:numPr>
        <w:numId w:val="20"/>
      </w:numPr>
      <w:ind w:left="1191" w:hanging="397"/>
    </w:pPr>
  </w:style>
  <w:style w:type="paragraph" w:customStyle="1" w:styleId="6d">
    <w:name w:val="Стиль По ширине Перед:  6 пт"/>
    <w:basedOn w:val="af1"/>
    <w:rsid w:val="00181A10"/>
    <w:pPr>
      <w:ind w:firstLine="709"/>
      <w:jc w:val="both"/>
    </w:pPr>
    <w:rPr>
      <w:color w:val="000000"/>
      <w:sz w:val="26"/>
      <w:szCs w:val="26"/>
    </w:rPr>
  </w:style>
  <w:style w:type="paragraph" w:customStyle="1" w:styleId="ArialNarrow13pt1">
    <w:name w:val="Arial Narrow 13 pt по ширине Первая строка:  1 см"/>
    <w:basedOn w:val="affffffffffff1"/>
    <w:uiPriority w:val="99"/>
    <w:rsid w:val="00181A10"/>
    <w:pPr>
      <w:autoSpaceDE/>
      <w:autoSpaceDN/>
      <w:jc w:val="both"/>
    </w:pPr>
    <w:rPr>
      <w:sz w:val="24"/>
    </w:rPr>
  </w:style>
  <w:style w:type="paragraph" w:customStyle="1" w:styleId="3ff5">
    <w:name w:val="аква3"/>
    <w:basedOn w:val="af1"/>
    <w:uiPriority w:val="99"/>
    <w:rsid w:val="00181A10"/>
    <w:pPr>
      <w:spacing w:line="360" w:lineRule="auto"/>
      <w:ind w:firstLine="709"/>
      <w:jc w:val="both"/>
    </w:pPr>
    <w:rPr>
      <w:rFonts w:ascii="Book Antiqua" w:hAnsi="Book Antiqua"/>
      <w:sz w:val="28"/>
    </w:rPr>
  </w:style>
  <w:style w:type="paragraph" w:customStyle="1" w:styleId="affffffffffffff6">
    <w:name w:val="аква"/>
    <w:basedOn w:val="af1"/>
    <w:uiPriority w:val="99"/>
    <w:rsid w:val="00181A10"/>
    <w:pPr>
      <w:ind w:firstLine="709"/>
      <w:jc w:val="both"/>
    </w:pPr>
    <w:rPr>
      <w:rFonts w:ascii="Book Antiqua" w:hAnsi="Book Antiqua"/>
      <w:sz w:val="28"/>
    </w:rPr>
  </w:style>
  <w:style w:type="paragraph" w:customStyle="1" w:styleId="NAmber">
    <w:name w:val="NAmber"/>
    <w:basedOn w:val="affffffffffffff6"/>
    <w:uiPriority w:val="99"/>
    <w:rsid w:val="00181A10"/>
    <w:pPr>
      <w:jc w:val="center"/>
    </w:pPr>
    <w:rPr>
      <w:rFonts w:ascii="Gaze" w:hAnsi="Gaze"/>
      <w:b/>
      <w:bCs/>
      <w:sz w:val="36"/>
    </w:rPr>
  </w:style>
  <w:style w:type="paragraph" w:customStyle="1" w:styleId="affffffffffffff7">
    <w:name w:val="аквамарин"/>
    <w:basedOn w:val="affffffffffffff6"/>
    <w:uiPriority w:val="99"/>
    <w:rsid w:val="00181A10"/>
    <w:pPr>
      <w:keepLines/>
      <w:spacing w:line="360" w:lineRule="auto"/>
      <w:jc w:val="center"/>
    </w:pPr>
    <w:rPr>
      <w:rFonts w:ascii="Monotype Corsiva" w:hAnsi="Monotype Corsiva"/>
    </w:rPr>
  </w:style>
  <w:style w:type="paragraph" w:customStyle="1" w:styleId="514">
    <w:name w:val="Стиль аква5 + 14 пт"/>
    <w:basedOn w:val="af1"/>
    <w:uiPriority w:val="99"/>
    <w:rsid w:val="00181A10"/>
    <w:pPr>
      <w:spacing w:line="360" w:lineRule="auto"/>
      <w:jc w:val="center"/>
    </w:pPr>
    <w:rPr>
      <w:rFonts w:ascii="Arial" w:hAnsi="Arial"/>
    </w:rPr>
  </w:style>
  <w:style w:type="paragraph" w:customStyle="1" w:styleId="affffffffffffff8">
    <w:name w:val="Реферат"/>
    <w:basedOn w:val="af1"/>
    <w:uiPriority w:val="99"/>
    <w:rsid w:val="00181A10"/>
    <w:pPr>
      <w:spacing w:line="360" w:lineRule="auto"/>
      <w:ind w:firstLine="709"/>
      <w:jc w:val="both"/>
    </w:pPr>
  </w:style>
  <w:style w:type="paragraph" w:customStyle="1" w:styleId="affffffffffffff9">
    <w:name w:val="реферат"/>
    <w:basedOn w:val="affd"/>
    <w:uiPriority w:val="99"/>
    <w:rsid w:val="00181A10"/>
    <w:pPr>
      <w:spacing w:line="360" w:lineRule="auto"/>
      <w:ind w:firstLine="709"/>
      <w:jc w:val="both"/>
    </w:pPr>
  </w:style>
  <w:style w:type="character" w:customStyle="1" w:styleId="fts-hit">
    <w:name w:val="fts-hit"/>
    <w:uiPriority w:val="99"/>
    <w:rsid w:val="00181A10"/>
    <w:rPr>
      <w:shd w:val="clear" w:color="auto" w:fill="FFC0CB"/>
    </w:rPr>
  </w:style>
  <w:style w:type="paragraph" w:customStyle="1" w:styleId="Iauiue">
    <w:name w:val="Iau?iue"/>
    <w:rsid w:val="00181A10"/>
    <w:pPr>
      <w:widowControl w:val="0"/>
      <w:spacing w:after="0" w:line="240" w:lineRule="auto"/>
      <w:jc w:val="both"/>
    </w:pPr>
    <w:rPr>
      <w:rFonts w:ascii="Times New Roman" w:eastAsia="Times New Roman" w:hAnsi="Times New Roman" w:cs="Times New Roman"/>
      <w:sz w:val="20"/>
      <w:szCs w:val="20"/>
      <w:lang w:eastAsia="ar-SA"/>
    </w:rPr>
  </w:style>
  <w:style w:type="paragraph" w:customStyle="1" w:styleId="1250">
    <w:name w:val="Стиль По ширине Первая строка:  1.25 см"/>
    <w:basedOn w:val="af1"/>
    <w:uiPriority w:val="99"/>
    <w:rsid w:val="00181A10"/>
    <w:pPr>
      <w:spacing w:before="120"/>
      <w:ind w:firstLine="709"/>
      <w:jc w:val="both"/>
    </w:pPr>
    <w:rPr>
      <w:szCs w:val="20"/>
    </w:rPr>
  </w:style>
  <w:style w:type="paragraph" w:customStyle="1" w:styleId="zagc-1">
    <w:name w:val="zagc-1"/>
    <w:basedOn w:val="af1"/>
    <w:uiPriority w:val="99"/>
    <w:rsid w:val="00181A10"/>
    <w:pPr>
      <w:spacing w:before="135" w:after="60"/>
      <w:ind w:firstLine="150"/>
      <w:jc w:val="center"/>
    </w:pPr>
    <w:rPr>
      <w:rFonts w:ascii="Arial" w:hAnsi="Arial" w:cs="Arial"/>
      <w:b/>
      <w:bCs/>
      <w:caps/>
      <w:color w:val="29211E"/>
      <w:sz w:val="20"/>
      <w:szCs w:val="20"/>
    </w:rPr>
  </w:style>
  <w:style w:type="paragraph" w:customStyle="1" w:styleId="Iauiue3">
    <w:name w:val="Iau?iue3"/>
    <w:uiPriority w:val="99"/>
    <w:rsid w:val="00181A10"/>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zagc-0">
    <w:name w:val="zagc-0"/>
    <w:basedOn w:val="af1"/>
    <w:rsid w:val="00181A10"/>
    <w:pPr>
      <w:spacing w:before="180" w:after="60"/>
      <w:ind w:firstLine="150"/>
      <w:jc w:val="center"/>
    </w:pPr>
    <w:rPr>
      <w:rFonts w:ascii="Arial" w:hAnsi="Arial" w:cs="Arial"/>
      <w:b/>
      <w:bCs/>
      <w:caps/>
      <w:color w:val="29211E"/>
    </w:rPr>
  </w:style>
  <w:style w:type="character" w:customStyle="1" w:styleId="WW8Num8z0">
    <w:name w:val="WW8Num8z0"/>
    <w:uiPriority w:val="99"/>
    <w:rsid w:val="00181A10"/>
    <w:rPr>
      <w:rFonts w:ascii="Symbol" w:hAnsi="Symbol"/>
      <w:sz w:val="18"/>
    </w:rPr>
  </w:style>
  <w:style w:type="paragraph" w:customStyle="1" w:styleId="TimesNewRoman14125">
    <w:name w:val="Стиль Times New Roman 14 пт По ширине Первая строка:  1.25 см С..."/>
    <w:basedOn w:val="af1"/>
    <w:rsid w:val="00181A10"/>
    <w:pPr>
      <w:ind w:right="-40" w:firstLine="709"/>
      <w:jc w:val="both"/>
    </w:pPr>
    <w:rPr>
      <w:sz w:val="28"/>
      <w:szCs w:val="20"/>
      <w:lang w:eastAsia="ar-SA"/>
    </w:rPr>
  </w:style>
  <w:style w:type="paragraph" w:customStyle="1" w:styleId="u">
    <w:name w:val="u"/>
    <w:basedOn w:val="af1"/>
    <w:rsid w:val="00181A10"/>
    <w:pPr>
      <w:spacing w:before="100" w:beforeAutospacing="1" w:after="100" w:afterAutospacing="1"/>
      <w:jc w:val="both"/>
    </w:pPr>
  </w:style>
  <w:style w:type="paragraph" w:customStyle="1" w:styleId="uni">
    <w:name w:val="uni"/>
    <w:basedOn w:val="af1"/>
    <w:rsid w:val="00181A10"/>
    <w:pPr>
      <w:spacing w:before="100" w:beforeAutospacing="1" w:after="100" w:afterAutospacing="1"/>
      <w:jc w:val="both"/>
    </w:pPr>
  </w:style>
  <w:style w:type="paragraph" w:customStyle="1" w:styleId="unip">
    <w:name w:val="unip"/>
    <w:basedOn w:val="af1"/>
    <w:rsid w:val="00181A10"/>
    <w:pPr>
      <w:spacing w:before="100" w:beforeAutospacing="1" w:after="100" w:afterAutospacing="1"/>
      <w:jc w:val="both"/>
    </w:pPr>
  </w:style>
  <w:style w:type="paragraph" w:customStyle="1" w:styleId="00">
    <w:name w:val="Основной текст 0"/>
    <w:basedOn w:val="af1"/>
    <w:rsid w:val="00181A10"/>
    <w:pPr>
      <w:ind w:firstLine="539"/>
      <w:jc w:val="both"/>
    </w:pPr>
    <w:rPr>
      <w:color w:val="000000"/>
    </w:rPr>
  </w:style>
  <w:style w:type="paragraph" w:customStyle="1" w:styleId="affffffffffffffa">
    <w:name w:val="???????"/>
    <w:rsid w:val="00181A10"/>
    <w:pPr>
      <w:spacing w:after="0" w:line="360" w:lineRule="auto"/>
      <w:ind w:firstLine="283"/>
    </w:pPr>
    <w:rPr>
      <w:rFonts w:ascii="Times New Roman" w:eastAsia="Times New Roman" w:hAnsi="Times New Roman" w:cs="Times New Roman"/>
      <w:sz w:val="20"/>
      <w:szCs w:val="20"/>
      <w:lang w:eastAsia="ru-RU"/>
    </w:rPr>
  </w:style>
  <w:style w:type="character" w:customStyle="1" w:styleId="nobr">
    <w:name w:val="nobr"/>
    <w:basedOn w:val="af2"/>
    <w:rsid w:val="00181A10"/>
  </w:style>
  <w:style w:type="character" w:customStyle="1" w:styleId="hl">
    <w:name w:val="hl"/>
    <w:basedOn w:val="af2"/>
    <w:rsid w:val="00181A10"/>
  </w:style>
  <w:style w:type="paragraph" w:customStyle="1" w:styleId="1">
    <w:name w:val="Список_черточки_1_ур"/>
    <w:basedOn w:val="af1"/>
    <w:uiPriority w:val="99"/>
    <w:qFormat/>
    <w:rsid w:val="00181A10"/>
    <w:pPr>
      <w:numPr>
        <w:numId w:val="22"/>
      </w:numPr>
      <w:jc w:val="both"/>
    </w:pPr>
    <w:rPr>
      <w:sz w:val="28"/>
    </w:rPr>
  </w:style>
  <w:style w:type="character" w:customStyle="1" w:styleId="affffffffffff5">
    <w:name w:val="Абзац Знак"/>
    <w:basedOn w:val="af2"/>
    <w:link w:val="affffffffffff4"/>
    <w:qFormat/>
    <w:rsid w:val="00181A10"/>
    <w:rPr>
      <w:rFonts w:ascii="Times New Roman" w:eastAsia="Times New Roman" w:hAnsi="Times New Roman" w:cs="Times New Roman"/>
      <w:sz w:val="28"/>
      <w:szCs w:val="28"/>
      <w:lang w:eastAsia="ru-RU"/>
    </w:rPr>
  </w:style>
  <w:style w:type="character" w:customStyle="1" w:styleId="3ff6">
    <w:name w:val="Стиль3 Знак"/>
    <w:basedOn w:val="af2"/>
    <w:rsid w:val="00181A10"/>
    <w:rPr>
      <w:rFonts w:ascii="Times New Roman" w:eastAsia="Arial Unicode MS" w:hAnsi="Times New Roman" w:cs="Times New Roman"/>
      <w:kern w:val="0"/>
      <w:sz w:val="24"/>
      <w:szCs w:val="24"/>
      <w:u w:val="single"/>
      <w:lang w:eastAsia="ru-RU"/>
    </w:rPr>
  </w:style>
  <w:style w:type="paragraph" w:customStyle="1" w:styleId="ReportTab">
    <w:name w:val="Report_Tab"/>
    <w:basedOn w:val="af1"/>
    <w:rsid w:val="00181A10"/>
    <w:rPr>
      <w:szCs w:val="20"/>
    </w:rPr>
  </w:style>
  <w:style w:type="paragraph" w:styleId="2fff8">
    <w:name w:val="Body Text First Indent 2"/>
    <w:basedOn w:val="aff8"/>
    <w:link w:val="2fff9"/>
    <w:uiPriority w:val="99"/>
    <w:semiHidden/>
    <w:unhideWhenUsed/>
    <w:rsid w:val="00181A10"/>
    <w:pPr>
      <w:spacing w:after="200" w:line="276" w:lineRule="auto"/>
      <w:ind w:left="360" w:firstLine="360"/>
      <w:jc w:val="both"/>
    </w:pPr>
    <w:rPr>
      <w:sz w:val="28"/>
      <w:szCs w:val="22"/>
    </w:rPr>
  </w:style>
  <w:style w:type="character" w:customStyle="1" w:styleId="2fff9">
    <w:name w:val="Красная строка 2 Знак"/>
    <w:basedOn w:val="aff9"/>
    <w:link w:val="2fff8"/>
    <w:uiPriority w:val="99"/>
    <w:semiHidden/>
    <w:rsid w:val="00181A10"/>
    <w:rPr>
      <w:rFonts w:ascii="Times New Roman" w:eastAsia="Times New Roman" w:hAnsi="Times New Roman" w:cs="Times New Roman"/>
      <w:sz w:val="28"/>
      <w:szCs w:val="24"/>
      <w:lang w:eastAsia="ru-RU"/>
    </w:rPr>
  </w:style>
  <w:style w:type="paragraph" w:customStyle="1" w:styleId="affffffffffffffb">
    <w:name w:val="Заглавие раздела"/>
    <w:basedOn w:val="21"/>
    <w:semiHidden/>
    <w:rsid w:val="00181A10"/>
    <w:pPr>
      <w:keepNext w:val="0"/>
      <w:tabs>
        <w:tab w:val="num" w:pos="1789"/>
      </w:tabs>
      <w:spacing w:before="200" w:after="240" w:line="271" w:lineRule="auto"/>
      <w:ind w:left="1789" w:hanging="360"/>
      <w:jc w:val="center"/>
    </w:pPr>
    <w:rPr>
      <w:rFonts w:ascii="Cambria" w:hAnsi="Cambria"/>
      <w:i/>
      <w:iCs/>
      <w:smallCaps/>
      <w:sz w:val="28"/>
      <w:szCs w:val="28"/>
    </w:rPr>
  </w:style>
  <w:style w:type="paragraph" w:customStyle="1" w:styleId="S2">
    <w:name w:val="S_Обычный"/>
    <w:basedOn w:val="af1"/>
    <w:link w:val="S4"/>
    <w:uiPriority w:val="99"/>
    <w:rsid w:val="00181A10"/>
    <w:pPr>
      <w:spacing w:after="200" w:line="276" w:lineRule="auto"/>
      <w:ind w:firstLine="709"/>
    </w:pPr>
    <w:rPr>
      <w:rFonts w:ascii="Cambria" w:hAnsi="Cambria"/>
    </w:rPr>
  </w:style>
  <w:style w:type="character" w:customStyle="1" w:styleId="S4">
    <w:name w:val="S_Обычный Знак"/>
    <w:link w:val="S2"/>
    <w:uiPriority w:val="99"/>
    <w:rsid w:val="00181A10"/>
    <w:rPr>
      <w:rFonts w:ascii="Cambria" w:eastAsia="Times New Roman" w:hAnsi="Cambria" w:cs="Times New Roman"/>
      <w:sz w:val="24"/>
      <w:szCs w:val="24"/>
      <w:lang w:eastAsia="ru-RU"/>
    </w:rPr>
  </w:style>
  <w:style w:type="paragraph" w:customStyle="1" w:styleId="affffffffffffffc">
    <w:name w:val="Поясн.зап"/>
    <w:basedOn w:val="af1"/>
    <w:rsid w:val="00181A10"/>
    <w:pPr>
      <w:ind w:firstLine="284"/>
      <w:jc w:val="both"/>
    </w:pPr>
    <w:rPr>
      <w:szCs w:val="20"/>
    </w:rPr>
  </w:style>
  <w:style w:type="paragraph" w:customStyle="1" w:styleId="affffffffffffffd">
    <w:name w:val="Название таблицы"/>
    <w:basedOn w:val="afff0"/>
    <w:rsid w:val="00181A10"/>
    <w:pPr>
      <w:spacing w:before="120"/>
      <w:ind w:right="0" w:firstLine="0"/>
    </w:pPr>
    <w:rPr>
      <w:rFonts w:ascii="Tahoma" w:eastAsia="Calibri" w:hAnsi="Tahoma" w:cs="Tahoma"/>
      <w:b w:val="0"/>
      <w:bCs w:val="0"/>
      <w:sz w:val="24"/>
      <w:szCs w:val="24"/>
    </w:rPr>
  </w:style>
  <w:style w:type="paragraph" w:customStyle="1" w:styleId="TimesNewRoman">
    <w:name w:val="Times New Roman"/>
    <w:qFormat/>
    <w:rsid w:val="00181A1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pPr>
    <w:rPr>
      <w:rFonts w:ascii="Times New Roman" w:eastAsia="Times New Roman" w:hAnsi="Times New Roman" w:cs="Times New Roman"/>
      <w:sz w:val="26"/>
      <w:szCs w:val="26"/>
      <w:lang w:val="en-US" w:eastAsia="zh-CN"/>
    </w:rPr>
  </w:style>
  <w:style w:type="paragraph" w:customStyle="1" w:styleId="103">
    <w:name w:val="1 Основной текст 0"/>
    <w:aliases w:val="95 ПК,А. Основной текст 0 Знак Знак Знак Знак Знак Знак,А. Основной текст 0,1. Основной текст 0,А. Основной текст 0 Знак Знак Знак Знак,А. Основной текст 0 Знак Знак"/>
    <w:qFormat/>
    <w:rsid w:val="00181A10"/>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39"/>
      <w:jc w:val="both"/>
    </w:pPr>
    <w:rPr>
      <w:rFonts w:ascii="Times New Roman" w:eastAsia="Calibri" w:hAnsi="Times New Roman" w:cs="Times New Roman"/>
      <w:color w:val="000000"/>
      <w:sz w:val="24"/>
      <w:szCs w:val="24"/>
      <w:lang w:eastAsia="zh-CN"/>
    </w:rPr>
  </w:style>
  <w:style w:type="character" w:customStyle="1" w:styleId="w">
    <w:name w:val="w"/>
    <w:basedOn w:val="af2"/>
    <w:rsid w:val="00181A10"/>
  </w:style>
  <w:style w:type="paragraph" w:customStyle="1" w:styleId="2fffa">
    <w:name w:val="Стиль2"/>
    <w:basedOn w:val="afff3"/>
    <w:link w:val="2fffb"/>
    <w:qFormat/>
    <w:rsid w:val="00181A10"/>
    <w:pPr>
      <w:widowControl w:val="0"/>
      <w:ind w:firstLine="709"/>
      <w:contextualSpacing/>
      <w:jc w:val="both"/>
    </w:pPr>
    <w:rPr>
      <w:rFonts w:ascii="Times New Roman" w:eastAsia="Times New Roman" w:hAnsi="Times New Roman" w:cs="Times New Roman"/>
      <w:caps/>
      <w:sz w:val="26"/>
      <w:szCs w:val="26"/>
    </w:rPr>
  </w:style>
  <w:style w:type="character" w:customStyle="1" w:styleId="2fffb">
    <w:name w:val="Стиль2 Знак"/>
    <w:basedOn w:val="afff4"/>
    <w:link w:val="2fffa"/>
    <w:rsid w:val="00181A10"/>
    <w:rPr>
      <w:rFonts w:ascii="Times New Roman" w:eastAsia="Times New Roman" w:hAnsi="Times New Roman" w:cs="Times New Roman"/>
      <w:caps/>
      <w:sz w:val="26"/>
      <w:szCs w:val="26"/>
      <w:lang w:eastAsia="ru-RU"/>
    </w:rPr>
  </w:style>
  <w:style w:type="character" w:customStyle="1" w:styleId="spelle">
    <w:name w:val="spelle"/>
    <w:basedOn w:val="af2"/>
    <w:rsid w:val="00181A10"/>
  </w:style>
  <w:style w:type="character" w:customStyle="1" w:styleId="mw-page-title-main">
    <w:name w:val="mw-page-title-main"/>
    <w:basedOn w:val="af2"/>
    <w:rsid w:val="00181A10"/>
  </w:style>
  <w:style w:type="paragraph" w:customStyle="1" w:styleId="xl50">
    <w:name w:val="xl50"/>
    <w:basedOn w:val="af1"/>
    <w:semiHidden/>
    <w:rsid w:val="00181A1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numbering" w:customStyle="1" w:styleId="111111117311">
    <w:name w:val="1 / 1.1 / 1.1.1117311"/>
    <w:rsid w:val="00181A10"/>
    <w:pPr>
      <w:numPr>
        <w:numId w:val="23"/>
      </w:numPr>
    </w:pPr>
  </w:style>
  <w:style w:type="paragraph" w:customStyle="1" w:styleId="affffffffffffffe">
    <w:name w:val="Табличный_слева"/>
    <w:basedOn w:val="2f7"/>
    <w:uiPriority w:val="99"/>
    <w:qFormat/>
    <w:rsid w:val="00181A10"/>
    <w:pPr>
      <w:tabs>
        <w:tab w:val="clear" w:pos="9911"/>
        <w:tab w:val="left" w:pos="426"/>
        <w:tab w:val="right" w:leader="dot" w:pos="9921"/>
      </w:tabs>
      <w:spacing w:line="240" w:lineRule="auto"/>
      <w:ind w:hanging="284"/>
      <w:jc w:val="both"/>
    </w:pPr>
    <w:rPr>
      <w:rFonts w:cstheme="minorHAnsi"/>
      <w:noProof w:val="0"/>
      <w:sz w:val="24"/>
      <w:szCs w:val="20"/>
    </w:rPr>
  </w:style>
  <w:style w:type="paragraph" w:customStyle="1" w:styleId="afffffffffffffff">
    <w:name w:val="Табличный_заголовок"/>
    <w:basedOn w:val="affffffffffffffe"/>
    <w:uiPriority w:val="99"/>
    <w:qFormat/>
    <w:rsid w:val="00181A10"/>
    <w:pPr>
      <w:widowControl w:val="0"/>
      <w:jc w:val="center"/>
    </w:pPr>
    <w:rPr>
      <w:rFonts w:cs="Times New Roman"/>
      <w:b/>
    </w:rPr>
  </w:style>
  <w:style w:type="paragraph" w:customStyle="1" w:styleId="afffffffffffffff0">
    <w:name w:val="Мария"/>
    <w:basedOn w:val="af1"/>
    <w:rsid w:val="00181A10"/>
    <w:pPr>
      <w:spacing w:before="240" w:after="120"/>
      <w:ind w:firstLine="709"/>
      <w:jc w:val="both"/>
    </w:pPr>
    <w:rPr>
      <w:sz w:val="26"/>
      <w:szCs w:val="18"/>
    </w:rPr>
  </w:style>
  <w:style w:type="paragraph" w:customStyle="1" w:styleId="2fffc">
    <w:name w:val="Знак2 Знак Знак Знак"/>
    <w:basedOn w:val="af1"/>
    <w:rsid w:val="00181A10"/>
    <w:pPr>
      <w:spacing w:after="160" w:line="240" w:lineRule="exact"/>
    </w:pPr>
    <w:rPr>
      <w:rFonts w:ascii="Verdana" w:eastAsia="Courier New" w:hAnsi="Verdana" w:cs="Verdana"/>
      <w:sz w:val="20"/>
      <w:szCs w:val="20"/>
      <w:lang w:val="en-US" w:eastAsia="en-US"/>
    </w:rPr>
  </w:style>
  <w:style w:type="paragraph" w:customStyle="1" w:styleId="a0">
    <w:name w:val="Списко ЯНАО"/>
    <w:basedOn w:val="af7"/>
    <w:qFormat/>
    <w:rsid w:val="00181A10"/>
    <w:pPr>
      <w:numPr>
        <w:numId w:val="24"/>
      </w:numPr>
      <w:tabs>
        <w:tab w:val="left" w:pos="851"/>
      </w:tabs>
      <w:spacing w:before="60" w:after="60" w:line="240" w:lineRule="auto"/>
      <w:ind w:left="0" w:firstLine="567"/>
      <w:contextualSpacing w:val="0"/>
      <w:jc w:val="both"/>
    </w:pPr>
    <w:rPr>
      <w:rFonts w:ascii="Tahoma" w:eastAsia="Calibri" w:hAnsi="Tahoma" w:cs="Times New Roman"/>
      <w:sz w:val="24"/>
      <w:lang w:eastAsia="ar-SA"/>
    </w:rPr>
  </w:style>
  <w:style w:type="character" w:customStyle="1" w:styleId="226">
    <w:name w:val="Основной текст 2 Знак2"/>
    <w:qFormat/>
    <w:rsid w:val="00181A10"/>
    <w:rPr>
      <w:rFonts w:eastAsia="Times New Roman"/>
      <w:sz w:val="24"/>
      <w:szCs w:val="24"/>
    </w:rPr>
  </w:style>
  <w:style w:type="character" w:customStyle="1" w:styleId="S0">
    <w:name w:val="S_Обычный жирный Знак"/>
    <w:link w:val="S"/>
    <w:rsid w:val="00181A10"/>
    <w:rPr>
      <w:rFonts w:ascii="Times New Roman" w:eastAsia="Times New Roman" w:hAnsi="Times New Roman" w:cs="Times New Roman"/>
      <w:sz w:val="28"/>
      <w:szCs w:val="24"/>
      <w:lang w:eastAsia="ru-RU"/>
    </w:rPr>
  </w:style>
  <w:style w:type="paragraph" w:customStyle="1" w:styleId="consnonformatmailrucssattributepostfix">
    <w:name w:val="consnonformat_mailru_css_attribute_postfix"/>
    <w:basedOn w:val="af1"/>
    <w:rsid w:val="00181A10"/>
    <w:pPr>
      <w:spacing w:before="100" w:beforeAutospacing="1" w:after="100" w:afterAutospacing="1"/>
    </w:pPr>
  </w:style>
  <w:style w:type="paragraph" w:customStyle="1" w:styleId="msonormalmailrucssattributepostfix">
    <w:name w:val="msonormal_mailru_css_attribute_postfix"/>
    <w:basedOn w:val="af1"/>
    <w:rsid w:val="00181A10"/>
    <w:pPr>
      <w:spacing w:before="100" w:beforeAutospacing="1" w:after="100" w:afterAutospacing="1"/>
    </w:pPr>
  </w:style>
  <w:style w:type="paragraph" w:customStyle="1" w:styleId="consplusnormalmailrucssattributepostfix">
    <w:name w:val="consplusnormal_mailru_css_attribute_postfix"/>
    <w:basedOn w:val="af1"/>
    <w:rsid w:val="00181A10"/>
    <w:pPr>
      <w:spacing w:before="100" w:beforeAutospacing="1" w:after="100" w:afterAutospacing="1"/>
    </w:pPr>
  </w:style>
  <w:style w:type="paragraph" w:customStyle="1" w:styleId="consplusnormalcxspmiddlecxspmiddle">
    <w:name w:val="consplusnormalcxspmiddlecxspmiddle"/>
    <w:basedOn w:val="af1"/>
    <w:rsid w:val="00181A10"/>
    <w:pPr>
      <w:spacing w:before="100" w:beforeAutospacing="1" w:after="100" w:afterAutospacing="1"/>
    </w:pPr>
  </w:style>
  <w:style w:type="paragraph" w:customStyle="1" w:styleId="consplusnormalcxspmiddlecxspmiddlecxspmiddle">
    <w:name w:val="consplusnormalcxspmiddlecxspmiddlecxspmiddle"/>
    <w:basedOn w:val="af1"/>
    <w:rsid w:val="00181A10"/>
    <w:pPr>
      <w:spacing w:before="100" w:beforeAutospacing="1" w:after="100" w:afterAutospacing="1"/>
    </w:pPr>
  </w:style>
  <w:style w:type="paragraph" w:customStyle="1" w:styleId="11a">
    <w:name w:val="Табличный_боковик_11"/>
    <w:link w:val="11b"/>
    <w:uiPriority w:val="99"/>
    <w:qFormat/>
    <w:rsid w:val="00181A10"/>
    <w:pPr>
      <w:spacing w:after="0" w:line="240" w:lineRule="auto"/>
    </w:pPr>
    <w:rPr>
      <w:rFonts w:ascii="Times New Roman" w:eastAsia="Times New Roman" w:hAnsi="Times New Roman" w:cs="Times New Roman"/>
      <w:szCs w:val="24"/>
      <w:lang w:eastAsia="ru-RU"/>
    </w:rPr>
  </w:style>
  <w:style w:type="character" w:customStyle="1" w:styleId="11b">
    <w:name w:val="Табличный_боковик_11 Знак"/>
    <w:link w:val="11a"/>
    <w:uiPriority w:val="99"/>
    <w:rsid w:val="00181A10"/>
    <w:rPr>
      <w:rFonts w:ascii="Times New Roman" w:eastAsia="Times New Roman" w:hAnsi="Times New Roman" w:cs="Times New Roman"/>
      <w:szCs w:val="24"/>
      <w:lang w:eastAsia="ru-RU"/>
    </w:rPr>
  </w:style>
  <w:style w:type="paragraph" w:customStyle="1" w:styleId="afffffffffffffff1">
    <w:basedOn w:val="af1"/>
    <w:next w:val="afff1"/>
    <w:qFormat/>
    <w:rsid w:val="00D47D57"/>
    <w:pPr>
      <w:jc w:val="center"/>
    </w:pPr>
    <w:rPr>
      <w:b/>
      <w:sz w:val="28"/>
      <w:szCs w:val="20"/>
    </w:rPr>
  </w:style>
  <w:style w:type="table" w:customStyle="1" w:styleId="79">
    <w:name w:val="Сетка таблицы79"/>
    <w:basedOn w:val="af3"/>
    <w:next w:val="affa"/>
    <w:rsid w:val="00407FB1"/>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3">
    <w:name w:val="стиль1"/>
    <w:basedOn w:val="af1"/>
    <w:rsid w:val="000454A5"/>
    <w:pPr>
      <w:spacing w:before="100" w:beforeAutospacing="1" w:after="100" w:afterAutospacing="1"/>
    </w:pPr>
  </w:style>
  <w:style w:type="table" w:customStyle="1" w:styleId="800">
    <w:name w:val="Сетка таблицы80"/>
    <w:basedOn w:val="af3"/>
    <w:next w:val="affa"/>
    <w:rsid w:val="006B30C4"/>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f3"/>
    <w:next w:val="affa"/>
    <w:rsid w:val="00A40F35"/>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2">
    <w:basedOn w:val="af1"/>
    <w:next w:val="affd"/>
    <w:uiPriority w:val="99"/>
    <w:rsid w:val="008B1CAA"/>
    <w:pPr>
      <w:widowControl w:val="0"/>
      <w:suppressAutoHyphens/>
      <w:spacing w:before="280" w:after="280"/>
    </w:pPr>
    <w:rPr>
      <w:rFonts w:eastAsia="DejaVu Sans" w:cs="Lohit Hindi"/>
      <w:kern w:val="1"/>
      <w:lang w:eastAsia="hi-IN" w:bidi="hi-IN"/>
    </w:rPr>
  </w:style>
  <w:style w:type="paragraph" w:customStyle="1" w:styleId="afffffffffffffff3">
    <w:basedOn w:val="af1"/>
    <w:next w:val="affd"/>
    <w:uiPriority w:val="99"/>
    <w:unhideWhenUsed/>
    <w:rsid w:val="002A02D3"/>
    <w:pPr>
      <w:spacing w:before="100" w:beforeAutospacing="1" w:after="100" w:afterAutospacing="1"/>
    </w:pPr>
  </w:style>
  <w:style w:type="table" w:customStyle="1" w:styleId="820">
    <w:name w:val="Сетка таблицы82"/>
    <w:basedOn w:val="af3"/>
    <w:next w:val="affa"/>
    <w:uiPriority w:val="59"/>
    <w:rsid w:val="00675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f3"/>
    <w:next w:val="affa"/>
    <w:rsid w:val="00D66B27"/>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4">
    <w:basedOn w:val="af1"/>
    <w:next w:val="affd"/>
    <w:uiPriority w:val="99"/>
    <w:unhideWhenUsed/>
    <w:rsid w:val="0007434D"/>
    <w:pPr>
      <w:spacing w:before="100" w:beforeAutospacing="1" w:after="100" w:afterAutospacing="1"/>
    </w:pPr>
  </w:style>
  <w:style w:type="paragraph" w:customStyle="1" w:styleId="afffffffffffffff5">
    <w:basedOn w:val="af1"/>
    <w:next w:val="affd"/>
    <w:uiPriority w:val="99"/>
    <w:rsid w:val="00404514"/>
    <w:pPr>
      <w:widowControl w:val="0"/>
      <w:suppressAutoHyphens/>
      <w:spacing w:before="280" w:after="280"/>
    </w:pPr>
    <w:rPr>
      <w:rFonts w:eastAsia="DejaVu Sans" w:cs="Lohit Hindi"/>
      <w:kern w:val="1"/>
      <w:lang w:eastAsia="hi-IN" w:bidi="hi-IN"/>
    </w:rPr>
  </w:style>
  <w:style w:type="character" w:styleId="HTML1">
    <w:name w:val="HTML Code"/>
    <w:basedOn w:val="af2"/>
    <w:uiPriority w:val="99"/>
    <w:semiHidden/>
    <w:unhideWhenUsed/>
    <w:qFormat/>
    <w:rsid w:val="00195827"/>
    <w:rPr>
      <w:rFonts w:ascii="Courier New" w:eastAsia="Times New Roman" w:hAnsi="Courier New" w:cs="Courier New"/>
      <w:sz w:val="20"/>
      <w:szCs w:val="20"/>
    </w:rPr>
  </w:style>
  <w:style w:type="paragraph" w:customStyle="1" w:styleId="1TimesNewRoman12">
    <w:name w:val="! ТЗ Стиль __ТекстОсн_1и + Times New Roman 12 пт По ширине Первая стр..."/>
    <w:basedOn w:val="af1"/>
    <w:qFormat/>
    <w:rsid w:val="00195827"/>
    <w:pPr>
      <w:tabs>
        <w:tab w:val="left" w:pos="851"/>
      </w:tabs>
      <w:spacing w:before="60" w:after="60" w:line="360" w:lineRule="auto"/>
      <w:ind w:firstLine="709"/>
      <w:jc w:val="both"/>
    </w:pPr>
    <w:rPr>
      <w:snapToGrid w:val="0"/>
      <w:szCs w:val="20"/>
    </w:rPr>
  </w:style>
  <w:style w:type="paragraph" w:customStyle="1" w:styleId="afffffffffffffff6">
    <w:basedOn w:val="af1"/>
    <w:next w:val="affd"/>
    <w:uiPriority w:val="99"/>
    <w:rsid w:val="00F26025"/>
    <w:pPr>
      <w:spacing w:before="100" w:beforeAutospacing="1" w:after="100" w:afterAutospacing="1"/>
    </w:pPr>
  </w:style>
  <w:style w:type="paragraph" w:customStyle="1" w:styleId="afffffffffffffff7">
    <w:basedOn w:val="af1"/>
    <w:next w:val="affd"/>
    <w:uiPriority w:val="99"/>
    <w:rsid w:val="00F2149F"/>
    <w:pPr>
      <w:spacing w:before="100" w:beforeAutospacing="1" w:after="100" w:afterAutospacing="1"/>
    </w:pPr>
  </w:style>
  <w:style w:type="paragraph" w:customStyle="1" w:styleId="afffffffffffffff8">
    <w:basedOn w:val="af1"/>
    <w:next w:val="affd"/>
    <w:uiPriority w:val="99"/>
    <w:unhideWhenUsed/>
    <w:rsid w:val="009E3E13"/>
    <w:pPr>
      <w:spacing w:before="100" w:beforeAutospacing="1" w:after="100" w:afterAutospacing="1"/>
    </w:pPr>
  </w:style>
  <w:style w:type="table" w:customStyle="1" w:styleId="840">
    <w:name w:val="Сетка таблицы84"/>
    <w:basedOn w:val="af3"/>
    <w:next w:val="affa"/>
    <w:uiPriority w:val="59"/>
    <w:rsid w:val="00783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9">
    <w:basedOn w:val="af1"/>
    <w:next w:val="afff1"/>
    <w:qFormat/>
    <w:rsid w:val="008F16AF"/>
    <w:pPr>
      <w:jc w:val="center"/>
    </w:pPr>
    <w:rPr>
      <w:b/>
      <w:sz w:val="36"/>
      <w:szCs w:val="20"/>
    </w:rPr>
  </w:style>
  <w:style w:type="paragraph" w:customStyle="1" w:styleId="afffffffffffffffa">
    <w:basedOn w:val="af1"/>
    <w:next w:val="afff1"/>
    <w:qFormat/>
    <w:rsid w:val="00297A8E"/>
    <w:pPr>
      <w:jc w:val="center"/>
    </w:pPr>
    <w:rPr>
      <w:rFonts w:ascii="Cambria" w:hAnsi="Cambria"/>
      <w:b/>
      <w:bCs/>
      <w:kern w:val="28"/>
      <w:sz w:val="32"/>
      <w:szCs w:val="32"/>
    </w:rPr>
  </w:style>
  <w:style w:type="numbering" w:customStyle="1" w:styleId="661">
    <w:name w:val="Нет списка66"/>
    <w:next w:val="af4"/>
    <w:uiPriority w:val="99"/>
    <w:semiHidden/>
    <w:unhideWhenUsed/>
    <w:rsid w:val="00E067DC"/>
  </w:style>
  <w:style w:type="table" w:customStyle="1" w:styleId="850">
    <w:name w:val="Сетка таблицы85"/>
    <w:basedOn w:val="af3"/>
    <w:next w:val="affa"/>
    <w:uiPriority w:val="99"/>
    <w:rsid w:val="00E067DC"/>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Гиперссылка1"/>
    <w:link w:val="afa"/>
    <w:rsid w:val="00EE6A55"/>
    <w:pPr>
      <w:spacing w:after="0" w:line="240" w:lineRule="auto"/>
    </w:pPr>
    <w:rPr>
      <w:color w:val="0000FF" w:themeColor="hyperlink"/>
      <w:u w:val="single"/>
    </w:rPr>
  </w:style>
  <w:style w:type="paragraph" w:customStyle="1" w:styleId="afffffffffffffffb">
    <w:basedOn w:val="af1"/>
    <w:next w:val="affd"/>
    <w:uiPriority w:val="99"/>
    <w:unhideWhenUsed/>
    <w:rsid w:val="00F5507D"/>
    <w:pPr>
      <w:spacing w:before="100" w:beforeAutospacing="1" w:after="100" w:afterAutospacing="1"/>
    </w:pPr>
  </w:style>
  <w:style w:type="numbering" w:customStyle="1" w:styleId="671">
    <w:name w:val="Нет списка67"/>
    <w:next w:val="af4"/>
    <w:uiPriority w:val="99"/>
    <w:semiHidden/>
    <w:unhideWhenUsed/>
    <w:rsid w:val="00413EC8"/>
  </w:style>
  <w:style w:type="table" w:customStyle="1" w:styleId="860">
    <w:name w:val="Сетка таблицы86"/>
    <w:basedOn w:val="af3"/>
    <w:next w:val="affa"/>
    <w:uiPriority w:val="99"/>
    <w:rsid w:val="00413EC8"/>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2781">
      <w:bodyDiv w:val="1"/>
      <w:marLeft w:val="0"/>
      <w:marRight w:val="0"/>
      <w:marTop w:val="0"/>
      <w:marBottom w:val="0"/>
      <w:divBdr>
        <w:top w:val="none" w:sz="0" w:space="0" w:color="auto"/>
        <w:left w:val="none" w:sz="0" w:space="0" w:color="auto"/>
        <w:bottom w:val="none" w:sz="0" w:space="0" w:color="auto"/>
        <w:right w:val="none" w:sz="0" w:space="0" w:color="auto"/>
      </w:divBdr>
    </w:div>
    <w:div w:id="55319605">
      <w:bodyDiv w:val="1"/>
      <w:marLeft w:val="0"/>
      <w:marRight w:val="0"/>
      <w:marTop w:val="0"/>
      <w:marBottom w:val="0"/>
      <w:divBdr>
        <w:top w:val="none" w:sz="0" w:space="0" w:color="auto"/>
        <w:left w:val="none" w:sz="0" w:space="0" w:color="auto"/>
        <w:bottom w:val="none" w:sz="0" w:space="0" w:color="auto"/>
        <w:right w:val="none" w:sz="0" w:space="0" w:color="auto"/>
      </w:divBdr>
    </w:div>
    <w:div w:id="60569211">
      <w:bodyDiv w:val="1"/>
      <w:marLeft w:val="0"/>
      <w:marRight w:val="0"/>
      <w:marTop w:val="0"/>
      <w:marBottom w:val="0"/>
      <w:divBdr>
        <w:top w:val="none" w:sz="0" w:space="0" w:color="auto"/>
        <w:left w:val="none" w:sz="0" w:space="0" w:color="auto"/>
        <w:bottom w:val="none" w:sz="0" w:space="0" w:color="auto"/>
        <w:right w:val="none" w:sz="0" w:space="0" w:color="auto"/>
      </w:divBdr>
    </w:div>
    <w:div w:id="62916629">
      <w:bodyDiv w:val="1"/>
      <w:marLeft w:val="0"/>
      <w:marRight w:val="0"/>
      <w:marTop w:val="0"/>
      <w:marBottom w:val="0"/>
      <w:divBdr>
        <w:top w:val="none" w:sz="0" w:space="0" w:color="auto"/>
        <w:left w:val="none" w:sz="0" w:space="0" w:color="auto"/>
        <w:bottom w:val="none" w:sz="0" w:space="0" w:color="auto"/>
        <w:right w:val="none" w:sz="0" w:space="0" w:color="auto"/>
      </w:divBdr>
    </w:div>
    <w:div w:id="116947736">
      <w:bodyDiv w:val="1"/>
      <w:marLeft w:val="0"/>
      <w:marRight w:val="0"/>
      <w:marTop w:val="0"/>
      <w:marBottom w:val="0"/>
      <w:divBdr>
        <w:top w:val="none" w:sz="0" w:space="0" w:color="auto"/>
        <w:left w:val="none" w:sz="0" w:space="0" w:color="auto"/>
        <w:bottom w:val="none" w:sz="0" w:space="0" w:color="auto"/>
        <w:right w:val="none" w:sz="0" w:space="0" w:color="auto"/>
      </w:divBdr>
    </w:div>
    <w:div w:id="117988712">
      <w:bodyDiv w:val="1"/>
      <w:marLeft w:val="0"/>
      <w:marRight w:val="0"/>
      <w:marTop w:val="0"/>
      <w:marBottom w:val="0"/>
      <w:divBdr>
        <w:top w:val="none" w:sz="0" w:space="0" w:color="auto"/>
        <w:left w:val="none" w:sz="0" w:space="0" w:color="auto"/>
        <w:bottom w:val="none" w:sz="0" w:space="0" w:color="auto"/>
        <w:right w:val="none" w:sz="0" w:space="0" w:color="auto"/>
      </w:divBdr>
    </w:div>
    <w:div w:id="138032830">
      <w:bodyDiv w:val="1"/>
      <w:marLeft w:val="0"/>
      <w:marRight w:val="0"/>
      <w:marTop w:val="0"/>
      <w:marBottom w:val="0"/>
      <w:divBdr>
        <w:top w:val="none" w:sz="0" w:space="0" w:color="auto"/>
        <w:left w:val="none" w:sz="0" w:space="0" w:color="auto"/>
        <w:bottom w:val="none" w:sz="0" w:space="0" w:color="auto"/>
        <w:right w:val="none" w:sz="0" w:space="0" w:color="auto"/>
      </w:divBdr>
    </w:div>
    <w:div w:id="140315419">
      <w:bodyDiv w:val="1"/>
      <w:marLeft w:val="0"/>
      <w:marRight w:val="0"/>
      <w:marTop w:val="0"/>
      <w:marBottom w:val="0"/>
      <w:divBdr>
        <w:top w:val="none" w:sz="0" w:space="0" w:color="auto"/>
        <w:left w:val="none" w:sz="0" w:space="0" w:color="auto"/>
        <w:bottom w:val="none" w:sz="0" w:space="0" w:color="auto"/>
        <w:right w:val="none" w:sz="0" w:space="0" w:color="auto"/>
      </w:divBdr>
    </w:div>
    <w:div w:id="154146061">
      <w:bodyDiv w:val="1"/>
      <w:marLeft w:val="0"/>
      <w:marRight w:val="0"/>
      <w:marTop w:val="0"/>
      <w:marBottom w:val="0"/>
      <w:divBdr>
        <w:top w:val="none" w:sz="0" w:space="0" w:color="auto"/>
        <w:left w:val="none" w:sz="0" w:space="0" w:color="auto"/>
        <w:bottom w:val="none" w:sz="0" w:space="0" w:color="auto"/>
        <w:right w:val="none" w:sz="0" w:space="0" w:color="auto"/>
      </w:divBdr>
    </w:div>
    <w:div w:id="215092129">
      <w:bodyDiv w:val="1"/>
      <w:marLeft w:val="0"/>
      <w:marRight w:val="0"/>
      <w:marTop w:val="0"/>
      <w:marBottom w:val="0"/>
      <w:divBdr>
        <w:top w:val="none" w:sz="0" w:space="0" w:color="auto"/>
        <w:left w:val="none" w:sz="0" w:space="0" w:color="auto"/>
        <w:bottom w:val="none" w:sz="0" w:space="0" w:color="auto"/>
        <w:right w:val="none" w:sz="0" w:space="0" w:color="auto"/>
      </w:divBdr>
    </w:div>
    <w:div w:id="224492214">
      <w:bodyDiv w:val="1"/>
      <w:marLeft w:val="0"/>
      <w:marRight w:val="0"/>
      <w:marTop w:val="0"/>
      <w:marBottom w:val="0"/>
      <w:divBdr>
        <w:top w:val="none" w:sz="0" w:space="0" w:color="auto"/>
        <w:left w:val="none" w:sz="0" w:space="0" w:color="auto"/>
        <w:bottom w:val="none" w:sz="0" w:space="0" w:color="auto"/>
        <w:right w:val="none" w:sz="0" w:space="0" w:color="auto"/>
      </w:divBdr>
    </w:div>
    <w:div w:id="252009633">
      <w:bodyDiv w:val="1"/>
      <w:marLeft w:val="0"/>
      <w:marRight w:val="0"/>
      <w:marTop w:val="0"/>
      <w:marBottom w:val="0"/>
      <w:divBdr>
        <w:top w:val="none" w:sz="0" w:space="0" w:color="auto"/>
        <w:left w:val="none" w:sz="0" w:space="0" w:color="auto"/>
        <w:bottom w:val="none" w:sz="0" w:space="0" w:color="auto"/>
        <w:right w:val="none" w:sz="0" w:space="0" w:color="auto"/>
      </w:divBdr>
    </w:div>
    <w:div w:id="264191943">
      <w:bodyDiv w:val="1"/>
      <w:marLeft w:val="0"/>
      <w:marRight w:val="0"/>
      <w:marTop w:val="0"/>
      <w:marBottom w:val="0"/>
      <w:divBdr>
        <w:top w:val="none" w:sz="0" w:space="0" w:color="auto"/>
        <w:left w:val="none" w:sz="0" w:space="0" w:color="auto"/>
        <w:bottom w:val="none" w:sz="0" w:space="0" w:color="auto"/>
        <w:right w:val="none" w:sz="0" w:space="0" w:color="auto"/>
      </w:divBdr>
    </w:div>
    <w:div w:id="272591207">
      <w:bodyDiv w:val="1"/>
      <w:marLeft w:val="0"/>
      <w:marRight w:val="0"/>
      <w:marTop w:val="0"/>
      <w:marBottom w:val="0"/>
      <w:divBdr>
        <w:top w:val="none" w:sz="0" w:space="0" w:color="auto"/>
        <w:left w:val="none" w:sz="0" w:space="0" w:color="auto"/>
        <w:bottom w:val="none" w:sz="0" w:space="0" w:color="auto"/>
        <w:right w:val="none" w:sz="0" w:space="0" w:color="auto"/>
      </w:divBdr>
    </w:div>
    <w:div w:id="280114879">
      <w:bodyDiv w:val="1"/>
      <w:marLeft w:val="0"/>
      <w:marRight w:val="0"/>
      <w:marTop w:val="0"/>
      <w:marBottom w:val="0"/>
      <w:divBdr>
        <w:top w:val="none" w:sz="0" w:space="0" w:color="auto"/>
        <w:left w:val="none" w:sz="0" w:space="0" w:color="auto"/>
        <w:bottom w:val="none" w:sz="0" w:space="0" w:color="auto"/>
        <w:right w:val="none" w:sz="0" w:space="0" w:color="auto"/>
      </w:divBdr>
    </w:div>
    <w:div w:id="296185047">
      <w:bodyDiv w:val="1"/>
      <w:marLeft w:val="0"/>
      <w:marRight w:val="0"/>
      <w:marTop w:val="0"/>
      <w:marBottom w:val="0"/>
      <w:divBdr>
        <w:top w:val="none" w:sz="0" w:space="0" w:color="auto"/>
        <w:left w:val="none" w:sz="0" w:space="0" w:color="auto"/>
        <w:bottom w:val="none" w:sz="0" w:space="0" w:color="auto"/>
        <w:right w:val="none" w:sz="0" w:space="0" w:color="auto"/>
      </w:divBdr>
    </w:div>
    <w:div w:id="300890127">
      <w:bodyDiv w:val="1"/>
      <w:marLeft w:val="0"/>
      <w:marRight w:val="0"/>
      <w:marTop w:val="0"/>
      <w:marBottom w:val="0"/>
      <w:divBdr>
        <w:top w:val="none" w:sz="0" w:space="0" w:color="auto"/>
        <w:left w:val="none" w:sz="0" w:space="0" w:color="auto"/>
        <w:bottom w:val="none" w:sz="0" w:space="0" w:color="auto"/>
        <w:right w:val="none" w:sz="0" w:space="0" w:color="auto"/>
      </w:divBdr>
    </w:div>
    <w:div w:id="322900370">
      <w:bodyDiv w:val="1"/>
      <w:marLeft w:val="0"/>
      <w:marRight w:val="0"/>
      <w:marTop w:val="0"/>
      <w:marBottom w:val="0"/>
      <w:divBdr>
        <w:top w:val="none" w:sz="0" w:space="0" w:color="auto"/>
        <w:left w:val="none" w:sz="0" w:space="0" w:color="auto"/>
        <w:bottom w:val="none" w:sz="0" w:space="0" w:color="auto"/>
        <w:right w:val="none" w:sz="0" w:space="0" w:color="auto"/>
      </w:divBdr>
    </w:div>
    <w:div w:id="323438333">
      <w:bodyDiv w:val="1"/>
      <w:marLeft w:val="0"/>
      <w:marRight w:val="0"/>
      <w:marTop w:val="0"/>
      <w:marBottom w:val="0"/>
      <w:divBdr>
        <w:top w:val="none" w:sz="0" w:space="0" w:color="auto"/>
        <w:left w:val="none" w:sz="0" w:space="0" w:color="auto"/>
        <w:bottom w:val="none" w:sz="0" w:space="0" w:color="auto"/>
        <w:right w:val="none" w:sz="0" w:space="0" w:color="auto"/>
      </w:divBdr>
    </w:div>
    <w:div w:id="345913039">
      <w:bodyDiv w:val="1"/>
      <w:marLeft w:val="0"/>
      <w:marRight w:val="0"/>
      <w:marTop w:val="0"/>
      <w:marBottom w:val="0"/>
      <w:divBdr>
        <w:top w:val="none" w:sz="0" w:space="0" w:color="auto"/>
        <w:left w:val="none" w:sz="0" w:space="0" w:color="auto"/>
        <w:bottom w:val="none" w:sz="0" w:space="0" w:color="auto"/>
        <w:right w:val="none" w:sz="0" w:space="0" w:color="auto"/>
      </w:divBdr>
    </w:div>
    <w:div w:id="363100285">
      <w:bodyDiv w:val="1"/>
      <w:marLeft w:val="0"/>
      <w:marRight w:val="0"/>
      <w:marTop w:val="0"/>
      <w:marBottom w:val="0"/>
      <w:divBdr>
        <w:top w:val="none" w:sz="0" w:space="0" w:color="auto"/>
        <w:left w:val="none" w:sz="0" w:space="0" w:color="auto"/>
        <w:bottom w:val="none" w:sz="0" w:space="0" w:color="auto"/>
        <w:right w:val="none" w:sz="0" w:space="0" w:color="auto"/>
      </w:divBdr>
    </w:div>
    <w:div w:id="387606148">
      <w:bodyDiv w:val="1"/>
      <w:marLeft w:val="0"/>
      <w:marRight w:val="0"/>
      <w:marTop w:val="0"/>
      <w:marBottom w:val="0"/>
      <w:divBdr>
        <w:top w:val="none" w:sz="0" w:space="0" w:color="auto"/>
        <w:left w:val="none" w:sz="0" w:space="0" w:color="auto"/>
        <w:bottom w:val="none" w:sz="0" w:space="0" w:color="auto"/>
        <w:right w:val="none" w:sz="0" w:space="0" w:color="auto"/>
      </w:divBdr>
    </w:div>
    <w:div w:id="395587538">
      <w:bodyDiv w:val="1"/>
      <w:marLeft w:val="0"/>
      <w:marRight w:val="0"/>
      <w:marTop w:val="0"/>
      <w:marBottom w:val="0"/>
      <w:divBdr>
        <w:top w:val="none" w:sz="0" w:space="0" w:color="auto"/>
        <w:left w:val="none" w:sz="0" w:space="0" w:color="auto"/>
        <w:bottom w:val="none" w:sz="0" w:space="0" w:color="auto"/>
        <w:right w:val="none" w:sz="0" w:space="0" w:color="auto"/>
      </w:divBdr>
    </w:div>
    <w:div w:id="409812016">
      <w:bodyDiv w:val="1"/>
      <w:marLeft w:val="0"/>
      <w:marRight w:val="0"/>
      <w:marTop w:val="0"/>
      <w:marBottom w:val="0"/>
      <w:divBdr>
        <w:top w:val="none" w:sz="0" w:space="0" w:color="auto"/>
        <w:left w:val="none" w:sz="0" w:space="0" w:color="auto"/>
        <w:bottom w:val="none" w:sz="0" w:space="0" w:color="auto"/>
        <w:right w:val="none" w:sz="0" w:space="0" w:color="auto"/>
      </w:divBdr>
    </w:div>
    <w:div w:id="427510595">
      <w:bodyDiv w:val="1"/>
      <w:marLeft w:val="0"/>
      <w:marRight w:val="0"/>
      <w:marTop w:val="0"/>
      <w:marBottom w:val="0"/>
      <w:divBdr>
        <w:top w:val="none" w:sz="0" w:space="0" w:color="auto"/>
        <w:left w:val="none" w:sz="0" w:space="0" w:color="auto"/>
        <w:bottom w:val="none" w:sz="0" w:space="0" w:color="auto"/>
        <w:right w:val="none" w:sz="0" w:space="0" w:color="auto"/>
      </w:divBdr>
    </w:div>
    <w:div w:id="437019255">
      <w:bodyDiv w:val="1"/>
      <w:marLeft w:val="0"/>
      <w:marRight w:val="0"/>
      <w:marTop w:val="0"/>
      <w:marBottom w:val="0"/>
      <w:divBdr>
        <w:top w:val="none" w:sz="0" w:space="0" w:color="auto"/>
        <w:left w:val="none" w:sz="0" w:space="0" w:color="auto"/>
        <w:bottom w:val="none" w:sz="0" w:space="0" w:color="auto"/>
        <w:right w:val="none" w:sz="0" w:space="0" w:color="auto"/>
      </w:divBdr>
    </w:div>
    <w:div w:id="438763714">
      <w:bodyDiv w:val="1"/>
      <w:marLeft w:val="0"/>
      <w:marRight w:val="0"/>
      <w:marTop w:val="0"/>
      <w:marBottom w:val="0"/>
      <w:divBdr>
        <w:top w:val="none" w:sz="0" w:space="0" w:color="auto"/>
        <w:left w:val="none" w:sz="0" w:space="0" w:color="auto"/>
        <w:bottom w:val="none" w:sz="0" w:space="0" w:color="auto"/>
        <w:right w:val="none" w:sz="0" w:space="0" w:color="auto"/>
      </w:divBdr>
    </w:div>
    <w:div w:id="451285864">
      <w:bodyDiv w:val="1"/>
      <w:marLeft w:val="0"/>
      <w:marRight w:val="0"/>
      <w:marTop w:val="0"/>
      <w:marBottom w:val="0"/>
      <w:divBdr>
        <w:top w:val="none" w:sz="0" w:space="0" w:color="auto"/>
        <w:left w:val="none" w:sz="0" w:space="0" w:color="auto"/>
        <w:bottom w:val="none" w:sz="0" w:space="0" w:color="auto"/>
        <w:right w:val="none" w:sz="0" w:space="0" w:color="auto"/>
      </w:divBdr>
    </w:div>
    <w:div w:id="469904667">
      <w:bodyDiv w:val="1"/>
      <w:marLeft w:val="0"/>
      <w:marRight w:val="0"/>
      <w:marTop w:val="0"/>
      <w:marBottom w:val="0"/>
      <w:divBdr>
        <w:top w:val="none" w:sz="0" w:space="0" w:color="auto"/>
        <w:left w:val="none" w:sz="0" w:space="0" w:color="auto"/>
        <w:bottom w:val="none" w:sz="0" w:space="0" w:color="auto"/>
        <w:right w:val="none" w:sz="0" w:space="0" w:color="auto"/>
      </w:divBdr>
    </w:div>
    <w:div w:id="496384732">
      <w:bodyDiv w:val="1"/>
      <w:marLeft w:val="0"/>
      <w:marRight w:val="0"/>
      <w:marTop w:val="0"/>
      <w:marBottom w:val="0"/>
      <w:divBdr>
        <w:top w:val="none" w:sz="0" w:space="0" w:color="auto"/>
        <w:left w:val="none" w:sz="0" w:space="0" w:color="auto"/>
        <w:bottom w:val="none" w:sz="0" w:space="0" w:color="auto"/>
        <w:right w:val="none" w:sz="0" w:space="0" w:color="auto"/>
      </w:divBdr>
    </w:div>
    <w:div w:id="509300527">
      <w:bodyDiv w:val="1"/>
      <w:marLeft w:val="0"/>
      <w:marRight w:val="0"/>
      <w:marTop w:val="0"/>
      <w:marBottom w:val="0"/>
      <w:divBdr>
        <w:top w:val="none" w:sz="0" w:space="0" w:color="auto"/>
        <w:left w:val="none" w:sz="0" w:space="0" w:color="auto"/>
        <w:bottom w:val="none" w:sz="0" w:space="0" w:color="auto"/>
        <w:right w:val="none" w:sz="0" w:space="0" w:color="auto"/>
      </w:divBdr>
    </w:div>
    <w:div w:id="513690464">
      <w:bodyDiv w:val="1"/>
      <w:marLeft w:val="0"/>
      <w:marRight w:val="0"/>
      <w:marTop w:val="0"/>
      <w:marBottom w:val="0"/>
      <w:divBdr>
        <w:top w:val="none" w:sz="0" w:space="0" w:color="auto"/>
        <w:left w:val="none" w:sz="0" w:space="0" w:color="auto"/>
        <w:bottom w:val="none" w:sz="0" w:space="0" w:color="auto"/>
        <w:right w:val="none" w:sz="0" w:space="0" w:color="auto"/>
      </w:divBdr>
    </w:div>
    <w:div w:id="518737649">
      <w:bodyDiv w:val="1"/>
      <w:marLeft w:val="0"/>
      <w:marRight w:val="0"/>
      <w:marTop w:val="0"/>
      <w:marBottom w:val="0"/>
      <w:divBdr>
        <w:top w:val="none" w:sz="0" w:space="0" w:color="auto"/>
        <w:left w:val="none" w:sz="0" w:space="0" w:color="auto"/>
        <w:bottom w:val="none" w:sz="0" w:space="0" w:color="auto"/>
        <w:right w:val="none" w:sz="0" w:space="0" w:color="auto"/>
      </w:divBdr>
    </w:div>
    <w:div w:id="523717400">
      <w:bodyDiv w:val="1"/>
      <w:marLeft w:val="0"/>
      <w:marRight w:val="0"/>
      <w:marTop w:val="0"/>
      <w:marBottom w:val="0"/>
      <w:divBdr>
        <w:top w:val="none" w:sz="0" w:space="0" w:color="auto"/>
        <w:left w:val="none" w:sz="0" w:space="0" w:color="auto"/>
        <w:bottom w:val="none" w:sz="0" w:space="0" w:color="auto"/>
        <w:right w:val="none" w:sz="0" w:space="0" w:color="auto"/>
      </w:divBdr>
    </w:div>
    <w:div w:id="534194370">
      <w:bodyDiv w:val="1"/>
      <w:marLeft w:val="0"/>
      <w:marRight w:val="0"/>
      <w:marTop w:val="0"/>
      <w:marBottom w:val="0"/>
      <w:divBdr>
        <w:top w:val="none" w:sz="0" w:space="0" w:color="auto"/>
        <w:left w:val="none" w:sz="0" w:space="0" w:color="auto"/>
        <w:bottom w:val="none" w:sz="0" w:space="0" w:color="auto"/>
        <w:right w:val="none" w:sz="0" w:space="0" w:color="auto"/>
      </w:divBdr>
    </w:div>
    <w:div w:id="534317218">
      <w:bodyDiv w:val="1"/>
      <w:marLeft w:val="0"/>
      <w:marRight w:val="0"/>
      <w:marTop w:val="0"/>
      <w:marBottom w:val="0"/>
      <w:divBdr>
        <w:top w:val="none" w:sz="0" w:space="0" w:color="auto"/>
        <w:left w:val="none" w:sz="0" w:space="0" w:color="auto"/>
        <w:bottom w:val="none" w:sz="0" w:space="0" w:color="auto"/>
        <w:right w:val="none" w:sz="0" w:space="0" w:color="auto"/>
      </w:divBdr>
    </w:div>
    <w:div w:id="577057564">
      <w:bodyDiv w:val="1"/>
      <w:marLeft w:val="0"/>
      <w:marRight w:val="0"/>
      <w:marTop w:val="0"/>
      <w:marBottom w:val="0"/>
      <w:divBdr>
        <w:top w:val="none" w:sz="0" w:space="0" w:color="auto"/>
        <w:left w:val="none" w:sz="0" w:space="0" w:color="auto"/>
        <w:bottom w:val="none" w:sz="0" w:space="0" w:color="auto"/>
        <w:right w:val="none" w:sz="0" w:space="0" w:color="auto"/>
      </w:divBdr>
    </w:div>
    <w:div w:id="580138592">
      <w:bodyDiv w:val="1"/>
      <w:marLeft w:val="0"/>
      <w:marRight w:val="0"/>
      <w:marTop w:val="0"/>
      <w:marBottom w:val="0"/>
      <w:divBdr>
        <w:top w:val="none" w:sz="0" w:space="0" w:color="auto"/>
        <w:left w:val="none" w:sz="0" w:space="0" w:color="auto"/>
        <w:bottom w:val="none" w:sz="0" w:space="0" w:color="auto"/>
        <w:right w:val="none" w:sz="0" w:space="0" w:color="auto"/>
      </w:divBdr>
    </w:div>
    <w:div w:id="581448901">
      <w:bodyDiv w:val="1"/>
      <w:marLeft w:val="0"/>
      <w:marRight w:val="0"/>
      <w:marTop w:val="0"/>
      <w:marBottom w:val="0"/>
      <w:divBdr>
        <w:top w:val="none" w:sz="0" w:space="0" w:color="auto"/>
        <w:left w:val="none" w:sz="0" w:space="0" w:color="auto"/>
        <w:bottom w:val="none" w:sz="0" w:space="0" w:color="auto"/>
        <w:right w:val="none" w:sz="0" w:space="0" w:color="auto"/>
      </w:divBdr>
    </w:div>
    <w:div w:id="622466049">
      <w:bodyDiv w:val="1"/>
      <w:marLeft w:val="0"/>
      <w:marRight w:val="0"/>
      <w:marTop w:val="0"/>
      <w:marBottom w:val="0"/>
      <w:divBdr>
        <w:top w:val="none" w:sz="0" w:space="0" w:color="auto"/>
        <w:left w:val="none" w:sz="0" w:space="0" w:color="auto"/>
        <w:bottom w:val="none" w:sz="0" w:space="0" w:color="auto"/>
        <w:right w:val="none" w:sz="0" w:space="0" w:color="auto"/>
      </w:divBdr>
    </w:div>
    <w:div w:id="624507546">
      <w:bodyDiv w:val="1"/>
      <w:marLeft w:val="0"/>
      <w:marRight w:val="0"/>
      <w:marTop w:val="0"/>
      <w:marBottom w:val="0"/>
      <w:divBdr>
        <w:top w:val="none" w:sz="0" w:space="0" w:color="auto"/>
        <w:left w:val="none" w:sz="0" w:space="0" w:color="auto"/>
        <w:bottom w:val="none" w:sz="0" w:space="0" w:color="auto"/>
        <w:right w:val="none" w:sz="0" w:space="0" w:color="auto"/>
      </w:divBdr>
    </w:div>
    <w:div w:id="626938493">
      <w:bodyDiv w:val="1"/>
      <w:marLeft w:val="0"/>
      <w:marRight w:val="0"/>
      <w:marTop w:val="0"/>
      <w:marBottom w:val="0"/>
      <w:divBdr>
        <w:top w:val="none" w:sz="0" w:space="0" w:color="auto"/>
        <w:left w:val="none" w:sz="0" w:space="0" w:color="auto"/>
        <w:bottom w:val="none" w:sz="0" w:space="0" w:color="auto"/>
        <w:right w:val="none" w:sz="0" w:space="0" w:color="auto"/>
      </w:divBdr>
    </w:div>
    <w:div w:id="639457983">
      <w:bodyDiv w:val="1"/>
      <w:marLeft w:val="0"/>
      <w:marRight w:val="0"/>
      <w:marTop w:val="0"/>
      <w:marBottom w:val="0"/>
      <w:divBdr>
        <w:top w:val="none" w:sz="0" w:space="0" w:color="auto"/>
        <w:left w:val="none" w:sz="0" w:space="0" w:color="auto"/>
        <w:bottom w:val="none" w:sz="0" w:space="0" w:color="auto"/>
        <w:right w:val="none" w:sz="0" w:space="0" w:color="auto"/>
      </w:divBdr>
    </w:div>
    <w:div w:id="652372429">
      <w:bodyDiv w:val="1"/>
      <w:marLeft w:val="0"/>
      <w:marRight w:val="0"/>
      <w:marTop w:val="0"/>
      <w:marBottom w:val="0"/>
      <w:divBdr>
        <w:top w:val="none" w:sz="0" w:space="0" w:color="auto"/>
        <w:left w:val="none" w:sz="0" w:space="0" w:color="auto"/>
        <w:bottom w:val="none" w:sz="0" w:space="0" w:color="auto"/>
        <w:right w:val="none" w:sz="0" w:space="0" w:color="auto"/>
      </w:divBdr>
    </w:div>
    <w:div w:id="657655077">
      <w:bodyDiv w:val="1"/>
      <w:marLeft w:val="0"/>
      <w:marRight w:val="0"/>
      <w:marTop w:val="0"/>
      <w:marBottom w:val="0"/>
      <w:divBdr>
        <w:top w:val="none" w:sz="0" w:space="0" w:color="auto"/>
        <w:left w:val="none" w:sz="0" w:space="0" w:color="auto"/>
        <w:bottom w:val="none" w:sz="0" w:space="0" w:color="auto"/>
        <w:right w:val="none" w:sz="0" w:space="0" w:color="auto"/>
      </w:divBdr>
    </w:div>
    <w:div w:id="663820989">
      <w:bodyDiv w:val="1"/>
      <w:marLeft w:val="0"/>
      <w:marRight w:val="0"/>
      <w:marTop w:val="0"/>
      <w:marBottom w:val="0"/>
      <w:divBdr>
        <w:top w:val="none" w:sz="0" w:space="0" w:color="auto"/>
        <w:left w:val="none" w:sz="0" w:space="0" w:color="auto"/>
        <w:bottom w:val="none" w:sz="0" w:space="0" w:color="auto"/>
        <w:right w:val="none" w:sz="0" w:space="0" w:color="auto"/>
      </w:divBdr>
    </w:div>
    <w:div w:id="677387006">
      <w:bodyDiv w:val="1"/>
      <w:marLeft w:val="0"/>
      <w:marRight w:val="0"/>
      <w:marTop w:val="0"/>
      <w:marBottom w:val="0"/>
      <w:divBdr>
        <w:top w:val="none" w:sz="0" w:space="0" w:color="auto"/>
        <w:left w:val="none" w:sz="0" w:space="0" w:color="auto"/>
        <w:bottom w:val="none" w:sz="0" w:space="0" w:color="auto"/>
        <w:right w:val="none" w:sz="0" w:space="0" w:color="auto"/>
      </w:divBdr>
    </w:div>
    <w:div w:id="677542830">
      <w:bodyDiv w:val="1"/>
      <w:marLeft w:val="0"/>
      <w:marRight w:val="0"/>
      <w:marTop w:val="0"/>
      <w:marBottom w:val="0"/>
      <w:divBdr>
        <w:top w:val="none" w:sz="0" w:space="0" w:color="auto"/>
        <w:left w:val="none" w:sz="0" w:space="0" w:color="auto"/>
        <w:bottom w:val="none" w:sz="0" w:space="0" w:color="auto"/>
        <w:right w:val="none" w:sz="0" w:space="0" w:color="auto"/>
      </w:divBdr>
    </w:div>
    <w:div w:id="758714608">
      <w:bodyDiv w:val="1"/>
      <w:marLeft w:val="0"/>
      <w:marRight w:val="0"/>
      <w:marTop w:val="0"/>
      <w:marBottom w:val="0"/>
      <w:divBdr>
        <w:top w:val="none" w:sz="0" w:space="0" w:color="auto"/>
        <w:left w:val="none" w:sz="0" w:space="0" w:color="auto"/>
        <w:bottom w:val="none" w:sz="0" w:space="0" w:color="auto"/>
        <w:right w:val="none" w:sz="0" w:space="0" w:color="auto"/>
      </w:divBdr>
    </w:div>
    <w:div w:id="776943246">
      <w:bodyDiv w:val="1"/>
      <w:marLeft w:val="0"/>
      <w:marRight w:val="0"/>
      <w:marTop w:val="0"/>
      <w:marBottom w:val="0"/>
      <w:divBdr>
        <w:top w:val="none" w:sz="0" w:space="0" w:color="auto"/>
        <w:left w:val="none" w:sz="0" w:space="0" w:color="auto"/>
        <w:bottom w:val="none" w:sz="0" w:space="0" w:color="auto"/>
        <w:right w:val="none" w:sz="0" w:space="0" w:color="auto"/>
      </w:divBdr>
    </w:div>
    <w:div w:id="786856762">
      <w:bodyDiv w:val="1"/>
      <w:marLeft w:val="0"/>
      <w:marRight w:val="0"/>
      <w:marTop w:val="0"/>
      <w:marBottom w:val="0"/>
      <w:divBdr>
        <w:top w:val="none" w:sz="0" w:space="0" w:color="auto"/>
        <w:left w:val="none" w:sz="0" w:space="0" w:color="auto"/>
        <w:bottom w:val="none" w:sz="0" w:space="0" w:color="auto"/>
        <w:right w:val="none" w:sz="0" w:space="0" w:color="auto"/>
      </w:divBdr>
    </w:div>
    <w:div w:id="805044467">
      <w:bodyDiv w:val="1"/>
      <w:marLeft w:val="0"/>
      <w:marRight w:val="0"/>
      <w:marTop w:val="0"/>
      <w:marBottom w:val="0"/>
      <w:divBdr>
        <w:top w:val="none" w:sz="0" w:space="0" w:color="auto"/>
        <w:left w:val="none" w:sz="0" w:space="0" w:color="auto"/>
        <w:bottom w:val="none" w:sz="0" w:space="0" w:color="auto"/>
        <w:right w:val="none" w:sz="0" w:space="0" w:color="auto"/>
      </w:divBdr>
    </w:div>
    <w:div w:id="806092911">
      <w:bodyDiv w:val="1"/>
      <w:marLeft w:val="0"/>
      <w:marRight w:val="0"/>
      <w:marTop w:val="0"/>
      <w:marBottom w:val="0"/>
      <w:divBdr>
        <w:top w:val="none" w:sz="0" w:space="0" w:color="auto"/>
        <w:left w:val="none" w:sz="0" w:space="0" w:color="auto"/>
        <w:bottom w:val="none" w:sz="0" w:space="0" w:color="auto"/>
        <w:right w:val="none" w:sz="0" w:space="0" w:color="auto"/>
      </w:divBdr>
    </w:div>
    <w:div w:id="807169375">
      <w:bodyDiv w:val="1"/>
      <w:marLeft w:val="0"/>
      <w:marRight w:val="0"/>
      <w:marTop w:val="0"/>
      <w:marBottom w:val="0"/>
      <w:divBdr>
        <w:top w:val="none" w:sz="0" w:space="0" w:color="auto"/>
        <w:left w:val="none" w:sz="0" w:space="0" w:color="auto"/>
        <w:bottom w:val="none" w:sz="0" w:space="0" w:color="auto"/>
        <w:right w:val="none" w:sz="0" w:space="0" w:color="auto"/>
      </w:divBdr>
    </w:div>
    <w:div w:id="814613978">
      <w:bodyDiv w:val="1"/>
      <w:marLeft w:val="0"/>
      <w:marRight w:val="0"/>
      <w:marTop w:val="0"/>
      <w:marBottom w:val="0"/>
      <w:divBdr>
        <w:top w:val="none" w:sz="0" w:space="0" w:color="auto"/>
        <w:left w:val="none" w:sz="0" w:space="0" w:color="auto"/>
        <w:bottom w:val="none" w:sz="0" w:space="0" w:color="auto"/>
        <w:right w:val="none" w:sz="0" w:space="0" w:color="auto"/>
      </w:divBdr>
    </w:div>
    <w:div w:id="823863080">
      <w:bodyDiv w:val="1"/>
      <w:marLeft w:val="0"/>
      <w:marRight w:val="0"/>
      <w:marTop w:val="0"/>
      <w:marBottom w:val="0"/>
      <w:divBdr>
        <w:top w:val="none" w:sz="0" w:space="0" w:color="auto"/>
        <w:left w:val="none" w:sz="0" w:space="0" w:color="auto"/>
        <w:bottom w:val="none" w:sz="0" w:space="0" w:color="auto"/>
        <w:right w:val="none" w:sz="0" w:space="0" w:color="auto"/>
      </w:divBdr>
    </w:div>
    <w:div w:id="831412799">
      <w:bodyDiv w:val="1"/>
      <w:marLeft w:val="0"/>
      <w:marRight w:val="0"/>
      <w:marTop w:val="0"/>
      <w:marBottom w:val="0"/>
      <w:divBdr>
        <w:top w:val="none" w:sz="0" w:space="0" w:color="auto"/>
        <w:left w:val="none" w:sz="0" w:space="0" w:color="auto"/>
        <w:bottom w:val="none" w:sz="0" w:space="0" w:color="auto"/>
        <w:right w:val="none" w:sz="0" w:space="0" w:color="auto"/>
      </w:divBdr>
    </w:div>
    <w:div w:id="833569041">
      <w:bodyDiv w:val="1"/>
      <w:marLeft w:val="0"/>
      <w:marRight w:val="0"/>
      <w:marTop w:val="0"/>
      <w:marBottom w:val="0"/>
      <w:divBdr>
        <w:top w:val="none" w:sz="0" w:space="0" w:color="auto"/>
        <w:left w:val="none" w:sz="0" w:space="0" w:color="auto"/>
        <w:bottom w:val="none" w:sz="0" w:space="0" w:color="auto"/>
        <w:right w:val="none" w:sz="0" w:space="0" w:color="auto"/>
      </w:divBdr>
    </w:div>
    <w:div w:id="847329967">
      <w:bodyDiv w:val="1"/>
      <w:marLeft w:val="0"/>
      <w:marRight w:val="0"/>
      <w:marTop w:val="0"/>
      <w:marBottom w:val="0"/>
      <w:divBdr>
        <w:top w:val="none" w:sz="0" w:space="0" w:color="auto"/>
        <w:left w:val="none" w:sz="0" w:space="0" w:color="auto"/>
        <w:bottom w:val="none" w:sz="0" w:space="0" w:color="auto"/>
        <w:right w:val="none" w:sz="0" w:space="0" w:color="auto"/>
      </w:divBdr>
    </w:div>
    <w:div w:id="851533724">
      <w:bodyDiv w:val="1"/>
      <w:marLeft w:val="0"/>
      <w:marRight w:val="0"/>
      <w:marTop w:val="0"/>
      <w:marBottom w:val="0"/>
      <w:divBdr>
        <w:top w:val="none" w:sz="0" w:space="0" w:color="auto"/>
        <w:left w:val="none" w:sz="0" w:space="0" w:color="auto"/>
        <w:bottom w:val="none" w:sz="0" w:space="0" w:color="auto"/>
        <w:right w:val="none" w:sz="0" w:space="0" w:color="auto"/>
      </w:divBdr>
    </w:div>
    <w:div w:id="890071945">
      <w:bodyDiv w:val="1"/>
      <w:marLeft w:val="0"/>
      <w:marRight w:val="0"/>
      <w:marTop w:val="0"/>
      <w:marBottom w:val="0"/>
      <w:divBdr>
        <w:top w:val="none" w:sz="0" w:space="0" w:color="auto"/>
        <w:left w:val="none" w:sz="0" w:space="0" w:color="auto"/>
        <w:bottom w:val="none" w:sz="0" w:space="0" w:color="auto"/>
        <w:right w:val="none" w:sz="0" w:space="0" w:color="auto"/>
      </w:divBdr>
    </w:div>
    <w:div w:id="909584887">
      <w:bodyDiv w:val="1"/>
      <w:marLeft w:val="0"/>
      <w:marRight w:val="0"/>
      <w:marTop w:val="0"/>
      <w:marBottom w:val="0"/>
      <w:divBdr>
        <w:top w:val="none" w:sz="0" w:space="0" w:color="auto"/>
        <w:left w:val="none" w:sz="0" w:space="0" w:color="auto"/>
        <w:bottom w:val="none" w:sz="0" w:space="0" w:color="auto"/>
        <w:right w:val="none" w:sz="0" w:space="0" w:color="auto"/>
      </w:divBdr>
    </w:div>
    <w:div w:id="915170800">
      <w:bodyDiv w:val="1"/>
      <w:marLeft w:val="0"/>
      <w:marRight w:val="0"/>
      <w:marTop w:val="0"/>
      <w:marBottom w:val="0"/>
      <w:divBdr>
        <w:top w:val="none" w:sz="0" w:space="0" w:color="auto"/>
        <w:left w:val="none" w:sz="0" w:space="0" w:color="auto"/>
        <w:bottom w:val="none" w:sz="0" w:space="0" w:color="auto"/>
        <w:right w:val="none" w:sz="0" w:space="0" w:color="auto"/>
      </w:divBdr>
    </w:div>
    <w:div w:id="944188880">
      <w:bodyDiv w:val="1"/>
      <w:marLeft w:val="0"/>
      <w:marRight w:val="0"/>
      <w:marTop w:val="0"/>
      <w:marBottom w:val="0"/>
      <w:divBdr>
        <w:top w:val="none" w:sz="0" w:space="0" w:color="auto"/>
        <w:left w:val="none" w:sz="0" w:space="0" w:color="auto"/>
        <w:bottom w:val="none" w:sz="0" w:space="0" w:color="auto"/>
        <w:right w:val="none" w:sz="0" w:space="0" w:color="auto"/>
      </w:divBdr>
    </w:div>
    <w:div w:id="962686557">
      <w:bodyDiv w:val="1"/>
      <w:marLeft w:val="0"/>
      <w:marRight w:val="0"/>
      <w:marTop w:val="0"/>
      <w:marBottom w:val="0"/>
      <w:divBdr>
        <w:top w:val="none" w:sz="0" w:space="0" w:color="auto"/>
        <w:left w:val="none" w:sz="0" w:space="0" w:color="auto"/>
        <w:bottom w:val="none" w:sz="0" w:space="0" w:color="auto"/>
        <w:right w:val="none" w:sz="0" w:space="0" w:color="auto"/>
      </w:divBdr>
    </w:div>
    <w:div w:id="975571088">
      <w:bodyDiv w:val="1"/>
      <w:marLeft w:val="0"/>
      <w:marRight w:val="0"/>
      <w:marTop w:val="0"/>
      <w:marBottom w:val="0"/>
      <w:divBdr>
        <w:top w:val="none" w:sz="0" w:space="0" w:color="auto"/>
        <w:left w:val="none" w:sz="0" w:space="0" w:color="auto"/>
        <w:bottom w:val="none" w:sz="0" w:space="0" w:color="auto"/>
        <w:right w:val="none" w:sz="0" w:space="0" w:color="auto"/>
      </w:divBdr>
    </w:div>
    <w:div w:id="990402074">
      <w:bodyDiv w:val="1"/>
      <w:marLeft w:val="0"/>
      <w:marRight w:val="0"/>
      <w:marTop w:val="0"/>
      <w:marBottom w:val="0"/>
      <w:divBdr>
        <w:top w:val="none" w:sz="0" w:space="0" w:color="auto"/>
        <w:left w:val="none" w:sz="0" w:space="0" w:color="auto"/>
        <w:bottom w:val="none" w:sz="0" w:space="0" w:color="auto"/>
        <w:right w:val="none" w:sz="0" w:space="0" w:color="auto"/>
      </w:divBdr>
    </w:div>
    <w:div w:id="1023163808">
      <w:bodyDiv w:val="1"/>
      <w:marLeft w:val="0"/>
      <w:marRight w:val="0"/>
      <w:marTop w:val="0"/>
      <w:marBottom w:val="0"/>
      <w:divBdr>
        <w:top w:val="none" w:sz="0" w:space="0" w:color="auto"/>
        <w:left w:val="none" w:sz="0" w:space="0" w:color="auto"/>
        <w:bottom w:val="none" w:sz="0" w:space="0" w:color="auto"/>
        <w:right w:val="none" w:sz="0" w:space="0" w:color="auto"/>
      </w:divBdr>
    </w:div>
    <w:div w:id="1050417608">
      <w:bodyDiv w:val="1"/>
      <w:marLeft w:val="0"/>
      <w:marRight w:val="0"/>
      <w:marTop w:val="0"/>
      <w:marBottom w:val="0"/>
      <w:divBdr>
        <w:top w:val="none" w:sz="0" w:space="0" w:color="auto"/>
        <w:left w:val="none" w:sz="0" w:space="0" w:color="auto"/>
        <w:bottom w:val="none" w:sz="0" w:space="0" w:color="auto"/>
        <w:right w:val="none" w:sz="0" w:space="0" w:color="auto"/>
      </w:divBdr>
    </w:div>
    <w:div w:id="1052078385">
      <w:bodyDiv w:val="1"/>
      <w:marLeft w:val="0"/>
      <w:marRight w:val="0"/>
      <w:marTop w:val="0"/>
      <w:marBottom w:val="0"/>
      <w:divBdr>
        <w:top w:val="none" w:sz="0" w:space="0" w:color="auto"/>
        <w:left w:val="none" w:sz="0" w:space="0" w:color="auto"/>
        <w:bottom w:val="none" w:sz="0" w:space="0" w:color="auto"/>
        <w:right w:val="none" w:sz="0" w:space="0" w:color="auto"/>
      </w:divBdr>
    </w:div>
    <w:div w:id="1053189903">
      <w:bodyDiv w:val="1"/>
      <w:marLeft w:val="0"/>
      <w:marRight w:val="0"/>
      <w:marTop w:val="0"/>
      <w:marBottom w:val="0"/>
      <w:divBdr>
        <w:top w:val="none" w:sz="0" w:space="0" w:color="auto"/>
        <w:left w:val="none" w:sz="0" w:space="0" w:color="auto"/>
        <w:bottom w:val="none" w:sz="0" w:space="0" w:color="auto"/>
        <w:right w:val="none" w:sz="0" w:space="0" w:color="auto"/>
      </w:divBdr>
    </w:div>
    <w:div w:id="1057968637">
      <w:bodyDiv w:val="1"/>
      <w:marLeft w:val="0"/>
      <w:marRight w:val="0"/>
      <w:marTop w:val="0"/>
      <w:marBottom w:val="0"/>
      <w:divBdr>
        <w:top w:val="none" w:sz="0" w:space="0" w:color="auto"/>
        <w:left w:val="none" w:sz="0" w:space="0" w:color="auto"/>
        <w:bottom w:val="none" w:sz="0" w:space="0" w:color="auto"/>
        <w:right w:val="none" w:sz="0" w:space="0" w:color="auto"/>
      </w:divBdr>
    </w:div>
    <w:div w:id="1063219140">
      <w:bodyDiv w:val="1"/>
      <w:marLeft w:val="0"/>
      <w:marRight w:val="0"/>
      <w:marTop w:val="0"/>
      <w:marBottom w:val="0"/>
      <w:divBdr>
        <w:top w:val="none" w:sz="0" w:space="0" w:color="auto"/>
        <w:left w:val="none" w:sz="0" w:space="0" w:color="auto"/>
        <w:bottom w:val="none" w:sz="0" w:space="0" w:color="auto"/>
        <w:right w:val="none" w:sz="0" w:space="0" w:color="auto"/>
      </w:divBdr>
    </w:div>
    <w:div w:id="1063868834">
      <w:bodyDiv w:val="1"/>
      <w:marLeft w:val="0"/>
      <w:marRight w:val="0"/>
      <w:marTop w:val="0"/>
      <w:marBottom w:val="0"/>
      <w:divBdr>
        <w:top w:val="none" w:sz="0" w:space="0" w:color="auto"/>
        <w:left w:val="none" w:sz="0" w:space="0" w:color="auto"/>
        <w:bottom w:val="none" w:sz="0" w:space="0" w:color="auto"/>
        <w:right w:val="none" w:sz="0" w:space="0" w:color="auto"/>
      </w:divBdr>
    </w:div>
    <w:div w:id="1111323139">
      <w:bodyDiv w:val="1"/>
      <w:marLeft w:val="0"/>
      <w:marRight w:val="0"/>
      <w:marTop w:val="0"/>
      <w:marBottom w:val="0"/>
      <w:divBdr>
        <w:top w:val="none" w:sz="0" w:space="0" w:color="auto"/>
        <w:left w:val="none" w:sz="0" w:space="0" w:color="auto"/>
        <w:bottom w:val="none" w:sz="0" w:space="0" w:color="auto"/>
        <w:right w:val="none" w:sz="0" w:space="0" w:color="auto"/>
      </w:divBdr>
    </w:div>
    <w:div w:id="1117601529">
      <w:bodyDiv w:val="1"/>
      <w:marLeft w:val="0"/>
      <w:marRight w:val="0"/>
      <w:marTop w:val="0"/>
      <w:marBottom w:val="0"/>
      <w:divBdr>
        <w:top w:val="none" w:sz="0" w:space="0" w:color="auto"/>
        <w:left w:val="none" w:sz="0" w:space="0" w:color="auto"/>
        <w:bottom w:val="none" w:sz="0" w:space="0" w:color="auto"/>
        <w:right w:val="none" w:sz="0" w:space="0" w:color="auto"/>
      </w:divBdr>
    </w:div>
    <w:div w:id="1124885220">
      <w:bodyDiv w:val="1"/>
      <w:marLeft w:val="0"/>
      <w:marRight w:val="0"/>
      <w:marTop w:val="0"/>
      <w:marBottom w:val="0"/>
      <w:divBdr>
        <w:top w:val="none" w:sz="0" w:space="0" w:color="auto"/>
        <w:left w:val="none" w:sz="0" w:space="0" w:color="auto"/>
        <w:bottom w:val="none" w:sz="0" w:space="0" w:color="auto"/>
        <w:right w:val="none" w:sz="0" w:space="0" w:color="auto"/>
      </w:divBdr>
    </w:div>
    <w:div w:id="1224028869">
      <w:bodyDiv w:val="1"/>
      <w:marLeft w:val="0"/>
      <w:marRight w:val="0"/>
      <w:marTop w:val="0"/>
      <w:marBottom w:val="0"/>
      <w:divBdr>
        <w:top w:val="none" w:sz="0" w:space="0" w:color="auto"/>
        <w:left w:val="none" w:sz="0" w:space="0" w:color="auto"/>
        <w:bottom w:val="none" w:sz="0" w:space="0" w:color="auto"/>
        <w:right w:val="none" w:sz="0" w:space="0" w:color="auto"/>
      </w:divBdr>
    </w:div>
    <w:div w:id="1234269509">
      <w:bodyDiv w:val="1"/>
      <w:marLeft w:val="0"/>
      <w:marRight w:val="0"/>
      <w:marTop w:val="0"/>
      <w:marBottom w:val="0"/>
      <w:divBdr>
        <w:top w:val="none" w:sz="0" w:space="0" w:color="auto"/>
        <w:left w:val="none" w:sz="0" w:space="0" w:color="auto"/>
        <w:bottom w:val="none" w:sz="0" w:space="0" w:color="auto"/>
        <w:right w:val="none" w:sz="0" w:space="0" w:color="auto"/>
      </w:divBdr>
    </w:div>
    <w:div w:id="1252466526">
      <w:bodyDiv w:val="1"/>
      <w:marLeft w:val="0"/>
      <w:marRight w:val="0"/>
      <w:marTop w:val="0"/>
      <w:marBottom w:val="0"/>
      <w:divBdr>
        <w:top w:val="none" w:sz="0" w:space="0" w:color="auto"/>
        <w:left w:val="none" w:sz="0" w:space="0" w:color="auto"/>
        <w:bottom w:val="none" w:sz="0" w:space="0" w:color="auto"/>
        <w:right w:val="none" w:sz="0" w:space="0" w:color="auto"/>
      </w:divBdr>
    </w:div>
    <w:div w:id="1257858885">
      <w:bodyDiv w:val="1"/>
      <w:marLeft w:val="0"/>
      <w:marRight w:val="0"/>
      <w:marTop w:val="0"/>
      <w:marBottom w:val="0"/>
      <w:divBdr>
        <w:top w:val="none" w:sz="0" w:space="0" w:color="auto"/>
        <w:left w:val="none" w:sz="0" w:space="0" w:color="auto"/>
        <w:bottom w:val="none" w:sz="0" w:space="0" w:color="auto"/>
        <w:right w:val="none" w:sz="0" w:space="0" w:color="auto"/>
      </w:divBdr>
    </w:div>
    <w:div w:id="1272468588">
      <w:bodyDiv w:val="1"/>
      <w:marLeft w:val="0"/>
      <w:marRight w:val="0"/>
      <w:marTop w:val="0"/>
      <w:marBottom w:val="0"/>
      <w:divBdr>
        <w:top w:val="none" w:sz="0" w:space="0" w:color="auto"/>
        <w:left w:val="none" w:sz="0" w:space="0" w:color="auto"/>
        <w:bottom w:val="none" w:sz="0" w:space="0" w:color="auto"/>
        <w:right w:val="none" w:sz="0" w:space="0" w:color="auto"/>
      </w:divBdr>
    </w:div>
    <w:div w:id="1272515714">
      <w:bodyDiv w:val="1"/>
      <w:marLeft w:val="0"/>
      <w:marRight w:val="0"/>
      <w:marTop w:val="0"/>
      <w:marBottom w:val="0"/>
      <w:divBdr>
        <w:top w:val="none" w:sz="0" w:space="0" w:color="auto"/>
        <w:left w:val="none" w:sz="0" w:space="0" w:color="auto"/>
        <w:bottom w:val="none" w:sz="0" w:space="0" w:color="auto"/>
        <w:right w:val="none" w:sz="0" w:space="0" w:color="auto"/>
      </w:divBdr>
    </w:div>
    <w:div w:id="1294561612">
      <w:bodyDiv w:val="1"/>
      <w:marLeft w:val="0"/>
      <w:marRight w:val="0"/>
      <w:marTop w:val="0"/>
      <w:marBottom w:val="0"/>
      <w:divBdr>
        <w:top w:val="none" w:sz="0" w:space="0" w:color="auto"/>
        <w:left w:val="none" w:sz="0" w:space="0" w:color="auto"/>
        <w:bottom w:val="none" w:sz="0" w:space="0" w:color="auto"/>
        <w:right w:val="none" w:sz="0" w:space="0" w:color="auto"/>
      </w:divBdr>
    </w:div>
    <w:div w:id="1386296945">
      <w:bodyDiv w:val="1"/>
      <w:marLeft w:val="0"/>
      <w:marRight w:val="0"/>
      <w:marTop w:val="0"/>
      <w:marBottom w:val="0"/>
      <w:divBdr>
        <w:top w:val="none" w:sz="0" w:space="0" w:color="auto"/>
        <w:left w:val="none" w:sz="0" w:space="0" w:color="auto"/>
        <w:bottom w:val="none" w:sz="0" w:space="0" w:color="auto"/>
        <w:right w:val="none" w:sz="0" w:space="0" w:color="auto"/>
      </w:divBdr>
    </w:div>
    <w:div w:id="1389263194">
      <w:bodyDiv w:val="1"/>
      <w:marLeft w:val="0"/>
      <w:marRight w:val="0"/>
      <w:marTop w:val="0"/>
      <w:marBottom w:val="0"/>
      <w:divBdr>
        <w:top w:val="none" w:sz="0" w:space="0" w:color="auto"/>
        <w:left w:val="none" w:sz="0" w:space="0" w:color="auto"/>
        <w:bottom w:val="none" w:sz="0" w:space="0" w:color="auto"/>
        <w:right w:val="none" w:sz="0" w:space="0" w:color="auto"/>
      </w:divBdr>
    </w:div>
    <w:div w:id="1474523723">
      <w:bodyDiv w:val="1"/>
      <w:marLeft w:val="0"/>
      <w:marRight w:val="0"/>
      <w:marTop w:val="0"/>
      <w:marBottom w:val="0"/>
      <w:divBdr>
        <w:top w:val="none" w:sz="0" w:space="0" w:color="auto"/>
        <w:left w:val="none" w:sz="0" w:space="0" w:color="auto"/>
        <w:bottom w:val="none" w:sz="0" w:space="0" w:color="auto"/>
        <w:right w:val="none" w:sz="0" w:space="0" w:color="auto"/>
      </w:divBdr>
    </w:div>
    <w:div w:id="1485659238">
      <w:bodyDiv w:val="1"/>
      <w:marLeft w:val="0"/>
      <w:marRight w:val="0"/>
      <w:marTop w:val="0"/>
      <w:marBottom w:val="0"/>
      <w:divBdr>
        <w:top w:val="none" w:sz="0" w:space="0" w:color="auto"/>
        <w:left w:val="none" w:sz="0" w:space="0" w:color="auto"/>
        <w:bottom w:val="none" w:sz="0" w:space="0" w:color="auto"/>
        <w:right w:val="none" w:sz="0" w:space="0" w:color="auto"/>
      </w:divBdr>
    </w:div>
    <w:div w:id="1496606748">
      <w:bodyDiv w:val="1"/>
      <w:marLeft w:val="0"/>
      <w:marRight w:val="0"/>
      <w:marTop w:val="0"/>
      <w:marBottom w:val="0"/>
      <w:divBdr>
        <w:top w:val="none" w:sz="0" w:space="0" w:color="auto"/>
        <w:left w:val="none" w:sz="0" w:space="0" w:color="auto"/>
        <w:bottom w:val="none" w:sz="0" w:space="0" w:color="auto"/>
        <w:right w:val="none" w:sz="0" w:space="0" w:color="auto"/>
      </w:divBdr>
    </w:div>
    <w:div w:id="1513952222">
      <w:bodyDiv w:val="1"/>
      <w:marLeft w:val="0"/>
      <w:marRight w:val="0"/>
      <w:marTop w:val="0"/>
      <w:marBottom w:val="0"/>
      <w:divBdr>
        <w:top w:val="none" w:sz="0" w:space="0" w:color="auto"/>
        <w:left w:val="none" w:sz="0" w:space="0" w:color="auto"/>
        <w:bottom w:val="none" w:sz="0" w:space="0" w:color="auto"/>
        <w:right w:val="none" w:sz="0" w:space="0" w:color="auto"/>
      </w:divBdr>
    </w:div>
    <w:div w:id="1515068906">
      <w:bodyDiv w:val="1"/>
      <w:marLeft w:val="0"/>
      <w:marRight w:val="0"/>
      <w:marTop w:val="0"/>
      <w:marBottom w:val="0"/>
      <w:divBdr>
        <w:top w:val="none" w:sz="0" w:space="0" w:color="auto"/>
        <w:left w:val="none" w:sz="0" w:space="0" w:color="auto"/>
        <w:bottom w:val="none" w:sz="0" w:space="0" w:color="auto"/>
        <w:right w:val="none" w:sz="0" w:space="0" w:color="auto"/>
      </w:divBdr>
    </w:div>
    <w:div w:id="1536427890">
      <w:bodyDiv w:val="1"/>
      <w:marLeft w:val="0"/>
      <w:marRight w:val="0"/>
      <w:marTop w:val="0"/>
      <w:marBottom w:val="0"/>
      <w:divBdr>
        <w:top w:val="none" w:sz="0" w:space="0" w:color="auto"/>
        <w:left w:val="none" w:sz="0" w:space="0" w:color="auto"/>
        <w:bottom w:val="none" w:sz="0" w:space="0" w:color="auto"/>
        <w:right w:val="none" w:sz="0" w:space="0" w:color="auto"/>
      </w:divBdr>
    </w:div>
    <w:div w:id="1539471833">
      <w:bodyDiv w:val="1"/>
      <w:marLeft w:val="0"/>
      <w:marRight w:val="0"/>
      <w:marTop w:val="0"/>
      <w:marBottom w:val="0"/>
      <w:divBdr>
        <w:top w:val="none" w:sz="0" w:space="0" w:color="auto"/>
        <w:left w:val="none" w:sz="0" w:space="0" w:color="auto"/>
        <w:bottom w:val="none" w:sz="0" w:space="0" w:color="auto"/>
        <w:right w:val="none" w:sz="0" w:space="0" w:color="auto"/>
      </w:divBdr>
    </w:div>
    <w:div w:id="1552033114">
      <w:bodyDiv w:val="1"/>
      <w:marLeft w:val="0"/>
      <w:marRight w:val="0"/>
      <w:marTop w:val="0"/>
      <w:marBottom w:val="0"/>
      <w:divBdr>
        <w:top w:val="none" w:sz="0" w:space="0" w:color="auto"/>
        <w:left w:val="none" w:sz="0" w:space="0" w:color="auto"/>
        <w:bottom w:val="none" w:sz="0" w:space="0" w:color="auto"/>
        <w:right w:val="none" w:sz="0" w:space="0" w:color="auto"/>
      </w:divBdr>
    </w:div>
    <w:div w:id="1558053510">
      <w:bodyDiv w:val="1"/>
      <w:marLeft w:val="0"/>
      <w:marRight w:val="0"/>
      <w:marTop w:val="0"/>
      <w:marBottom w:val="0"/>
      <w:divBdr>
        <w:top w:val="none" w:sz="0" w:space="0" w:color="auto"/>
        <w:left w:val="none" w:sz="0" w:space="0" w:color="auto"/>
        <w:bottom w:val="none" w:sz="0" w:space="0" w:color="auto"/>
        <w:right w:val="none" w:sz="0" w:space="0" w:color="auto"/>
      </w:divBdr>
    </w:div>
    <w:div w:id="1560509232">
      <w:bodyDiv w:val="1"/>
      <w:marLeft w:val="0"/>
      <w:marRight w:val="0"/>
      <w:marTop w:val="0"/>
      <w:marBottom w:val="0"/>
      <w:divBdr>
        <w:top w:val="none" w:sz="0" w:space="0" w:color="auto"/>
        <w:left w:val="none" w:sz="0" w:space="0" w:color="auto"/>
        <w:bottom w:val="none" w:sz="0" w:space="0" w:color="auto"/>
        <w:right w:val="none" w:sz="0" w:space="0" w:color="auto"/>
      </w:divBdr>
    </w:div>
    <w:div w:id="1563708763">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5479589">
      <w:bodyDiv w:val="1"/>
      <w:marLeft w:val="0"/>
      <w:marRight w:val="0"/>
      <w:marTop w:val="0"/>
      <w:marBottom w:val="0"/>
      <w:divBdr>
        <w:top w:val="none" w:sz="0" w:space="0" w:color="auto"/>
        <w:left w:val="none" w:sz="0" w:space="0" w:color="auto"/>
        <w:bottom w:val="none" w:sz="0" w:space="0" w:color="auto"/>
        <w:right w:val="none" w:sz="0" w:space="0" w:color="auto"/>
      </w:divBdr>
    </w:div>
    <w:div w:id="1608541194">
      <w:bodyDiv w:val="1"/>
      <w:marLeft w:val="0"/>
      <w:marRight w:val="0"/>
      <w:marTop w:val="0"/>
      <w:marBottom w:val="0"/>
      <w:divBdr>
        <w:top w:val="none" w:sz="0" w:space="0" w:color="auto"/>
        <w:left w:val="none" w:sz="0" w:space="0" w:color="auto"/>
        <w:bottom w:val="none" w:sz="0" w:space="0" w:color="auto"/>
        <w:right w:val="none" w:sz="0" w:space="0" w:color="auto"/>
      </w:divBdr>
    </w:div>
    <w:div w:id="1626932517">
      <w:bodyDiv w:val="1"/>
      <w:marLeft w:val="0"/>
      <w:marRight w:val="0"/>
      <w:marTop w:val="0"/>
      <w:marBottom w:val="0"/>
      <w:divBdr>
        <w:top w:val="none" w:sz="0" w:space="0" w:color="auto"/>
        <w:left w:val="none" w:sz="0" w:space="0" w:color="auto"/>
        <w:bottom w:val="none" w:sz="0" w:space="0" w:color="auto"/>
        <w:right w:val="none" w:sz="0" w:space="0" w:color="auto"/>
      </w:divBdr>
    </w:div>
    <w:div w:id="1628125882">
      <w:bodyDiv w:val="1"/>
      <w:marLeft w:val="0"/>
      <w:marRight w:val="0"/>
      <w:marTop w:val="0"/>
      <w:marBottom w:val="0"/>
      <w:divBdr>
        <w:top w:val="none" w:sz="0" w:space="0" w:color="auto"/>
        <w:left w:val="none" w:sz="0" w:space="0" w:color="auto"/>
        <w:bottom w:val="none" w:sz="0" w:space="0" w:color="auto"/>
        <w:right w:val="none" w:sz="0" w:space="0" w:color="auto"/>
      </w:divBdr>
    </w:div>
    <w:div w:id="1649169036">
      <w:bodyDiv w:val="1"/>
      <w:marLeft w:val="0"/>
      <w:marRight w:val="0"/>
      <w:marTop w:val="0"/>
      <w:marBottom w:val="0"/>
      <w:divBdr>
        <w:top w:val="none" w:sz="0" w:space="0" w:color="auto"/>
        <w:left w:val="none" w:sz="0" w:space="0" w:color="auto"/>
        <w:bottom w:val="none" w:sz="0" w:space="0" w:color="auto"/>
        <w:right w:val="none" w:sz="0" w:space="0" w:color="auto"/>
      </w:divBdr>
    </w:div>
    <w:div w:id="1659649915">
      <w:bodyDiv w:val="1"/>
      <w:marLeft w:val="0"/>
      <w:marRight w:val="0"/>
      <w:marTop w:val="0"/>
      <w:marBottom w:val="0"/>
      <w:divBdr>
        <w:top w:val="none" w:sz="0" w:space="0" w:color="auto"/>
        <w:left w:val="none" w:sz="0" w:space="0" w:color="auto"/>
        <w:bottom w:val="none" w:sz="0" w:space="0" w:color="auto"/>
        <w:right w:val="none" w:sz="0" w:space="0" w:color="auto"/>
      </w:divBdr>
    </w:div>
    <w:div w:id="1670910669">
      <w:bodyDiv w:val="1"/>
      <w:marLeft w:val="0"/>
      <w:marRight w:val="0"/>
      <w:marTop w:val="0"/>
      <w:marBottom w:val="0"/>
      <w:divBdr>
        <w:top w:val="none" w:sz="0" w:space="0" w:color="auto"/>
        <w:left w:val="none" w:sz="0" w:space="0" w:color="auto"/>
        <w:bottom w:val="none" w:sz="0" w:space="0" w:color="auto"/>
        <w:right w:val="none" w:sz="0" w:space="0" w:color="auto"/>
      </w:divBdr>
    </w:div>
    <w:div w:id="1678267113">
      <w:bodyDiv w:val="1"/>
      <w:marLeft w:val="0"/>
      <w:marRight w:val="0"/>
      <w:marTop w:val="0"/>
      <w:marBottom w:val="0"/>
      <w:divBdr>
        <w:top w:val="none" w:sz="0" w:space="0" w:color="auto"/>
        <w:left w:val="none" w:sz="0" w:space="0" w:color="auto"/>
        <w:bottom w:val="none" w:sz="0" w:space="0" w:color="auto"/>
        <w:right w:val="none" w:sz="0" w:space="0" w:color="auto"/>
      </w:divBdr>
    </w:div>
    <w:div w:id="1689016570">
      <w:bodyDiv w:val="1"/>
      <w:marLeft w:val="0"/>
      <w:marRight w:val="0"/>
      <w:marTop w:val="0"/>
      <w:marBottom w:val="0"/>
      <w:divBdr>
        <w:top w:val="none" w:sz="0" w:space="0" w:color="auto"/>
        <w:left w:val="none" w:sz="0" w:space="0" w:color="auto"/>
        <w:bottom w:val="none" w:sz="0" w:space="0" w:color="auto"/>
        <w:right w:val="none" w:sz="0" w:space="0" w:color="auto"/>
      </w:divBdr>
    </w:div>
    <w:div w:id="1695619586">
      <w:bodyDiv w:val="1"/>
      <w:marLeft w:val="0"/>
      <w:marRight w:val="0"/>
      <w:marTop w:val="0"/>
      <w:marBottom w:val="0"/>
      <w:divBdr>
        <w:top w:val="none" w:sz="0" w:space="0" w:color="auto"/>
        <w:left w:val="none" w:sz="0" w:space="0" w:color="auto"/>
        <w:bottom w:val="none" w:sz="0" w:space="0" w:color="auto"/>
        <w:right w:val="none" w:sz="0" w:space="0" w:color="auto"/>
      </w:divBdr>
    </w:div>
    <w:div w:id="1697584170">
      <w:bodyDiv w:val="1"/>
      <w:marLeft w:val="0"/>
      <w:marRight w:val="0"/>
      <w:marTop w:val="0"/>
      <w:marBottom w:val="0"/>
      <w:divBdr>
        <w:top w:val="none" w:sz="0" w:space="0" w:color="auto"/>
        <w:left w:val="none" w:sz="0" w:space="0" w:color="auto"/>
        <w:bottom w:val="none" w:sz="0" w:space="0" w:color="auto"/>
        <w:right w:val="none" w:sz="0" w:space="0" w:color="auto"/>
      </w:divBdr>
    </w:div>
    <w:div w:id="1722361405">
      <w:bodyDiv w:val="1"/>
      <w:marLeft w:val="0"/>
      <w:marRight w:val="0"/>
      <w:marTop w:val="0"/>
      <w:marBottom w:val="0"/>
      <w:divBdr>
        <w:top w:val="none" w:sz="0" w:space="0" w:color="auto"/>
        <w:left w:val="none" w:sz="0" w:space="0" w:color="auto"/>
        <w:bottom w:val="none" w:sz="0" w:space="0" w:color="auto"/>
        <w:right w:val="none" w:sz="0" w:space="0" w:color="auto"/>
      </w:divBdr>
    </w:div>
    <w:div w:id="1722703354">
      <w:bodyDiv w:val="1"/>
      <w:marLeft w:val="0"/>
      <w:marRight w:val="0"/>
      <w:marTop w:val="0"/>
      <w:marBottom w:val="0"/>
      <w:divBdr>
        <w:top w:val="none" w:sz="0" w:space="0" w:color="auto"/>
        <w:left w:val="none" w:sz="0" w:space="0" w:color="auto"/>
        <w:bottom w:val="none" w:sz="0" w:space="0" w:color="auto"/>
        <w:right w:val="none" w:sz="0" w:space="0" w:color="auto"/>
      </w:divBdr>
    </w:div>
    <w:div w:id="1739861416">
      <w:bodyDiv w:val="1"/>
      <w:marLeft w:val="0"/>
      <w:marRight w:val="0"/>
      <w:marTop w:val="0"/>
      <w:marBottom w:val="0"/>
      <w:divBdr>
        <w:top w:val="none" w:sz="0" w:space="0" w:color="auto"/>
        <w:left w:val="none" w:sz="0" w:space="0" w:color="auto"/>
        <w:bottom w:val="none" w:sz="0" w:space="0" w:color="auto"/>
        <w:right w:val="none" w:sz="0" w:space="0" w:color="auto"/>
      </w:divBdr>
    </w:div>
    <w:div w:id="1744184940">
      <w:bodyDiv w:val="1"/>
      <w:marLeft w:val="0"/>
      <w:marRight w:val="0"/>
      <w:marTop w:val="0"/>
      <w:marBottom w:val="0"/>
      <w:divBdr>
        <w:top w:val="none" w:sz="0" w:space="0" w:color="auto"/>
        <w:left w:val="none" w:sz="0" w:space="0" w:color="auto"/>
        <w:bottom w:val="none" w:sz="0" w:space="0" w:color="auto"/>
        <w:right w:val="none" w:sz="0" w:space="0" w:color="auto"/>
      </w:divBdr>
    </w:div>
    <w:div w:id="1749302532">
      <w:bodyDiv w:val="1"/>
      <w:marLeft w:val="0"/>
      <w:marRight w:val="0"/>
      <w:marTop w:val="0"/>
      <w:marBottom w:val="0"/>
      <w:divBdr>
        <w:top w:val="none" w:sz="0" w:space="0" w:color="auto"/>
        <w:left w:val="none" w:sz="0" w:space="0" w:color="auto"/>
        <w:bottom w:val="none" w:sz="0" w:space="0" w:color="auto"/>
        <w:right w:val="none" w:sz="0" w:space="0" w:color="auto"/>
      </w:divBdr>
    </w:div>
    <w:div w:id="1762487295">
      <w:bodyDiv w:val="1"/>
      <w:marLeft w:val="0"/>
      <w:marRight w:val="0"/>
      <w:marTop w:val="0"/>
      <w:marBottom w:val="0"/>
      <w:divBdr>
        <w:top w:val="none" w:sz="0" w:space="0" w:color="auto"/>
        <w:left w:val="none" w:sz="0" w:space="0" w:color="auto"/>
        <w:bottom w:val="none" w:sz="0" w:space="0" w:color="auto"/>
        <w:right w:val="none" w:sz="0" w:space="0" w:color="auto"/>
      </w:divBdr>
    </w:div>
    <w:div w:id="1777096600">
      <w:bodyDiv w:val="1"/>
      <w:marLeft w:val="0"/>
      <w:marRight w:val="0"/>
      <w:marTop w:val="0"/>
      <w:marBottom w:val="0"/>
      <w:divBdr>
        <w:top w:val="none" w:sz="0" w:space="0" w:color="auto"/>
        <w:left w:val="none" w:sz="0" w:space="0" w:color="auto"/>
        <w:bottom w:val="none" w:sz="0" w:space="0" w:color="auto"/>
        <w:right w:val="none" w:sz="0" w:space="0" w:color="auto"/>
      </w:divBdr>
    </w:div>
    <w:div w:id="1790467858">
      <w:bodyDiv w:val="1"/>
      <w:marLeft w:val="0"/>
      <w:marRight w:val="0"/>
      <w:marTop w:val="0"/>
      <w:marBottom w:val="0"/>
      <w:divBdr>
        <w:top w:val="none" w:sz="0" w:space="0" w:color="auto"/>
        <w:left w:val="none" w:sz="0" w:space="0" w:color="auto"/>
        <w:bottom w:val="none" w:sz="0" w:space="0" w:color="auto"/>
        <w:right w:val="none" w:sz="0" w:space="0" w:color="auto"/>
      </w:divBdr>
    </w:div>
    <w:div w:id="1807090097">
      <w:bodyDiv w:val="1"/>
      <w:marLeft w:val="0"/>
      <w:marRight w:val="0"/>
      <w:marTop w:val="0"/>
      <w:marBottom w:val="0"/>
      <w:divBdr>
        <w:top w:val="none" w:sz="0" w:space="0" w:color="auto"/>
        <w:left w:val="none" w:sz="0" w:space="0" w:color="auto"/>
        <w:bottom w:val="none" w:sz="0" w:space="0" w:color="auto"/>
        <w:right w:val="none" w:sz="0" w:space="0" w:color="auto"/>
      </w:divBdr>
    </w:div>
    <w:div w:id="1829011190">
      <w:bodyDiv w:val="1"/>
      <w:marLeft w:val="0"/>
      <w:marRight w:val="0"/>
      <w:marTop w:val="0"/>
      <w:marBottom w:val="0"/>
      <w:divBdr>
        <w:top w:val="none" w:sz="0" w:space="0" w:color="auto"/>
        <w:left w:val="none" w:sz="0" w:space="0" w:color="auto"/>
        <w:bottom w:val="none" w:sz="0" w:space="0" w:color="auto"/>
        <w:right w:val="none" w:sz="0" w:space="0" w:color="auto"/>
      </w:divBdr>
    </w:div>
    <w:div w:id="1845781464">
      <w:bodyDiv w:val="1"/>
      <w:marLeft w:val="0"/>
      <w:marRight w:val="0"/>
      <w:marTop w:val="0"/>
      <w:marBottom w:val="0"/>
      <w:divBdr>
        <w:top w:val="none" w:sz="0" w:space="0" w:color="auto"/>
        <w:left w:val="none" w:sz="0" w:space="0" w:color="auto"/>
        <w:bottom w:val="none" w:sz="0" w:space="0" w:color="auto"/>
        <w:right w:val="none" w:sz="0" w:space="0" w:color="auto"/>
      </w:divBdr>
    </w:div>
    <w:div w:id="1846165393">
      <w:bodyDiv w:val="1"/>
      <w:marLeft w:val="0"/>
      <w:marRight w:val="0"/>
      <w:marTop w:val="0"/>
      <w:marBottom w:val="0"/>
      <w:divBdr>
        <w:top w:val="none" w:sz="0" w:space="0" w:color="auto"/>
        <w:left w:val="none" w:sz="0" w:space="0" w:color="auto"/>
        <w:bottom w:val="none" w:sz="0" w:space="0" w:color="auto"/>
        <w:right w:val="none" w:sz="0" w:space="0" w:color="auto"/>
      </w:divBdr>
    </w:div>
    <w:div w:id="1848785676">
      <w:bodyDiv w:val="1"/>
      <w:marLeft w:val="0"/>
      <w:marRight w:val="0"/>
      <w:marTop w:val="0"/>
      <w:marBottom w:val="0"/>
      <w:divBdr>
        <w:top w:val="none" w:sz="0" w:space="0" w:color="auto"/>
        <w:left w:val="none" w:sz="0" w:space="0" w:color="auto"/>
        <w:bottom w:val="none" w:sz="0" w:space="0" w:color="auto"/>
        <w:right w:val="none" w:sz="0" w:space="0" w:color="auto"/>
      </w:divBdr>
    </w:div>
    <w:div w:id="1854413503">
      <w:bodyDiv w:val="1"/>
      <w:marLeft w:val="0"/>
      <w:marRight w:val="0"/>
      <w:marTop w:val="0"/>
      <w:marBottom w:val="0"/>
      <w:divBdr>
        <w:top w:val="none" w:sz="0" w:space="0" w:color="auto"/>
        <w:left w:val="none" w:sz="0" w:space="0" w:color="auto"/>
        <w:bottom w:val="none" w:sz="0" w:space="0" w:color="auto"/>
        <w:right w:val="none" w:sz="0" w:space="0" w:color="auto"/>
      </w:divBdr>
    </w:div>
    <w:div w:id="1884364973">
      <w:bodyDiv w:val="1"/>
      <w:marLeft w:val="0"/>
      <w:marRight w:val="0"/>
      <w:marTop w:val="0"/>
      <w:marBottom w:val="0"/>
      <w:divBdr>
        <w:top w:val="none" w:sz="0" w:space="0" w:color="auto"/>
        <w:left w:val="none" w:sz="0" w:space="0" w:color="auto"/>
        <w:bottom w:val="none" w:sz="0" w:space="0" w:color="auto"/>
        <w:right w:val="none" w:sz="0" w:space="0" w:color="auto"/>
      </w:divBdr>
    </w:div>
    <w:div w:id="1907062427">
      <w:bodyDiv w:val="1"/>
      <w:marLeft w:val="0"/>
      <w:marRight w:val="0"/>
      <w:marTop w:val="0"/>
      <w:marBottom w:val="0"/>
      <w:divBdr>
        <w:top w:val="none" w:sz="0" w:space="0" w:color="auto"/>
        <w:left w:val="none" w:sz="0" w:space="0" w:color="auto"/>
        <w:bottom w:val="none" w:sz="0" w:space="0" w:color="auto"/>
        <w:right w:val="none" w:sz="0" w:space="0" w:color="auto"/>
      </w:divBdr>
    </w:div>
    <w:div w:id="1910577031">
      <w:bodyDiv w:val="1"/>
      <w:marLeft w:val="0"/>
      <w:marRight w:val="0"/>
      <w:marTop w:val="0"/>
      <w:marBottom w:val="0"/>
      <w:divBdr>
        <w:top w:val="none" w:sz="0" w:space="0" w:color="auto"/>
        <w:left w:val="none" w:sz="0" w:space="0" w:color="auto"/>
        <w:bottom w:val="none" w:sz="0" w:space="0" w:color="auto"/>
        <w:right w:val="none" w:sz="0" w:space="0" w:color="auto"/>
      </w:divBdr>
    </w:div>
    <w:div w:id="1961915802">
      <w:bodyDiv w:val="1"/>
      <w:marLeft w:val="0"/>
      <w:marRight w:val="0"/>
      <w:marTop w:val="0"/>
      <w:marBottom w:val="0"/>
      <w:divBdr>
        <w:top w:val="none" w:sz="0" w:space="0" w:color="auto"/>
        <w:left w:val="none" w:sz="0" w:space="0" w:color="auto"/>
        <w:bottom w:val="none" w:sz="0" w:space="0" w:color="auto"/>
        <w:right w:val="none" w:sz="0" w:space="0" w:color="auto"/>
      </w:divBdr>
    </w:div>
    <w:div w:id="1965498089">
      <w:bodyDiv w:val="1"/>
      <w:marLeft w:val="0"/>
      <w:marRight w:val="0"/>
      <w:marTop w:val="0"/>
      <w:marBottom w:val="0"/>
      <w:divBdr>
        <w:top w:val="none" w:sz="0" w:space="0" w:color="auto"/>
        <w:left w:val="none" w:sz="0" w:space="0" w:color="auto"/>
        <w:bottom w:val="none" w:sz="0" w:space="0" w:color="auto"/>
        <w:right w:val="none" w:sz="0" w:space="0" w:color="auto"/>
      </w:divBdr>
    </w:div>
    <w:div w:id="1987934156">
      <w:bodyDiv w:val="1"/>
      <w:marLeft w:val="0"/>
      <w:marRight w:val="0"/>
      <w:marTop w:val="0"/>
      <w:marBottom w:val="0"/>
      <w:divBdr>
        <w:top w:val="none" w:sz="0" w:space="0" w:color="auto"/>
        <w:left w:val="none" w:sz="0" w:space="0" w:color="auto"/>
        <w:bottom w:val="none" w:sz="0" w:space="0" w:color="auto"/>
        <w:right w:val="none" w:sz="0" w:space="0" w:color="auto"/>
      </w:divBdr>
    </w:div>
    <w:div w:id="1989746632">
      <w:bodyDiv w:val="1"/>
      <w:marLeft w:val="0"/>
      <w:marRight w:val="0"/>
      <w:marTop w:val="0"/>
      <w:marBottom w:val="0"/>
      <w:divBdr>
        <w:top w:val="none" w:sz="0" w:space="0" w:color="auto"/>
        <w:left w:val="none" w:sz="0" w:space="0" w:color="auto"/>
        <w:bottom w:val="none" w:sz="0" w:space="0" w:color="auto"/>
        <w:right w:val="none" w:sz="0" w:space="0" w:color="auto"/>
      </w:divBdr>
    </w:div>
    <w:div w:id="2039623166">
      <w:bodyDiv w:val="1"/>
      <w:marLeft w:val="0"/>
      <w:marRight w:val="0"/>
      <w:marTop w:val="0"/>
      <w:marBottom w:val="0"/>
      <w:divBdr>
        <w:top w:val="none" w:sz="0" w:space="0" w:color="auto"/>
        <w:left w:val="none" w:sz="0" w:space="0" w:color="auto"/>
        <w:bottom w:val="none" w:sz="0" w:space="0" w:color="auto"/>
        <w:right w:val="none" w:sz="0" w:space="0" w:color="auto"/>
      </w:divBdr>
    </w:div>
    <w:div w:id="2054112817">
      <w:bodyDiv w:val="1"/>
      <w:marLeft w:val="0"/>
      <w:marRight w:val="0"/>
      <w:marTop w:val="0"/>
      <w:marBottom w:val="0"/>
      <w:divBdr>
        <w:top w:val="none" w:sz="0" w:space="0" w:color="auto"/>
        <w:left w:val="none" w:sz="0" w:space="0" w:color="auto"/>
        <w:bottom w:val="none" w:sz="0" w:space="0" w:color="auto"/>
        <w:right w:val="none" w:sz="0" w:space="0" w:color="auto"/>
      </w:divBdr>
    </w:div>
    <w:div w:id="2078236239">
      <w:bodyDiv w:val="1"/>
      <w:marLeft w:val="0"/>
      <w:marRight w:val="0"/>
      <w:marTop w:val="0"/>
      <w:marBottom w:val="0"/>
      <w:divBdr>
        <w:top w:val="none" w:sz="0" w:space="0" w:color="auto"/>
        <w:left w:val="none" w:sz="0" w:space="0" w:color="auto"/>
        <w:bottom w:val="none" w:sz="0" w:space="0" w:color="auto"/>
        <w:right w:val="none" w:sz="0" w:space="0" w:color="auto"/>
      </w:divBdr>
    </w:div>
    <w:div w:id="2089182376">
      <w:bodyDiv w:val="1"/>
      <w:marLeft w:val="0"/>
      <w:marRight w:val="0"/>
      <w:marTop w:val="0"/>
      <w:marBottom w:val="0"/>
      <w:divBdr>
        <w:top w:val="none" w:sz="0" w:space="0" w:color="auto"/>
        <w:left w:val="none" w:sz="0" w:space="0" w:color="auto"/>
        <w:bottom w:val="none" w:sz="0" w:space="0" w:color="auto"/>
        <w:right w:val="none" w:sz="0" w:space="0" w:color="auto"/>
      </w:divBdr>
    </w:div>
    <w:div w:id="2100370711">
      <w:bodyDiv w:val="1"/>
      <w:marLeft w:val="0"/>
      <w:marRight w:val="0"/>
      <w:marTop w:val="0"/>
      <w:marBottom w:val="0"/>
      <w:divBdr>
        <w:top w:val="none" w:sz="0" w:space="0" w:color="auto"/>
        <w:left w:val="none" w:sz="0" w:space="0" w:color="auto"/>
        <w:bottom w:val="none" w:sz="0" w:space="0" w:color="auto"/>
        <w:right w:val="none" w:sz="0" w:space="0" w:color="auto"/>
      </w:divBdr>
    </w:div>
    <w:div w:id="2119370213">
      <w:bodyDiv w:val="1"/>
      <w:marLeft w:val="0"/>
      <w:marRight w:val="0"/>
      <w:marTop w:val="0"/>
      <w:marBottom w:val="0"/>
      <w:divBdr>
        <w:top w:val="none" w:sz="0" w:space="0" w:color="auto"/>
        <w:left w:val="none" w:sz="0" w:space="0" w:color="auto"/>
        <w:bottom w:val="none" w:sz="0" w:space="0" w:color="auto"/>
        <w:right w:val="none" w:sz="0" w:space="0" w:color="auto"/>
      </w:divBdr>
    </w:div>
    <w:div w:id="21251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ibyshev.nso.ru" TargetMode="External"/><Relationship Id="rId13" Type="http://schemas.openxmlformats.org/officeDocument/2006/relationships/hyperlink" Target="consultantplus://offline/ref=289EA7D59280534D1EE51B6D1C9A35DCC906AAF9AA7694C4C2D84772796AD9087C66569EA8916489E09B189F01C1416D805C49E50C58832D185C1C8Eb8N4E" TargetMode="External"/><Relationship Id="rId18" Type="http://schemas.openxmlformats.org/officeDocument/2006/relationships/hyperlink" Target="https://kuibyshev.nso.ru/page/1725"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consultantplus://offline/ref=289EA7D59280534D1EE505600AF66BD5C108FDF1AB719B96998A4125263ADF5D3C2650CBEBD56989E69149CD4D9F183DC41744E61244832Db0N6E" TargetMode="External"/><Relationship Id="rId17" Type="http://schemas.openxmlformats.org/officeDocument/2006/relationships/hyperlink" Target="https://login.consultant.ru/link/?req=doc&amp;base=LAW&amp;n=491894&amp;date=10.02.2025&amp;rnd=cLrnwA" TargetMode="External"/><Relationship Id="rId25" Type="http://schemas.openxmlformats.org/officeDocument/2006/relationships/hyperlink" Target="https://kuibyshev.nso.ru/page/1725"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hyperlink" Target="mailto:kainsk@ns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uibyshev.nso.ru/page/1725" TargetMode="External"/><Relationship Id="rId24" Type="http://schemas.openxmlformats.org/officeDocument/2006/relationships/hyperlink" Target="https://kuibyshev.nso.ru/page/1725"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header" Target="header1.xml"/><Relationship Id="rId10" Type="http://schemas.openxmlformats.org/officeDocument/2006/relationships/hyperlink" Target="http://www.kuibyshev.nso.ru" TargetMode="External"/><Relationship Id="rId19" Type="http://schemas.openxmlformats.org/officeDocument/2006/relationships/hyperlink" Target="consultantplus://offline/ref=126581345DDC5457EAD024A5A05F889ADF79B6C41C38AA9E56C6C986429BA6B6E4073D32E3E6356DC3541A1DB1FB7A5E486F21514FAEF265H8R8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consultantplus://offline/ref=289EA7D59280534D1EE51B6D1C9A35DCC906AAF9AA7694C4C2D84772796AD9087C66569EA8916489E09B1A9D09C1416D805C49E50C58832D185C1C8Eb8N4E" TargetMode="Externa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1773C-AC93-4E9E-B287-C049D3D89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5061</TotalTime>
  <Pages>62</Pages>
  <Words>20900</Words>
  <Characters>119131</Characters>
  <Application>Microsoft Office Word</Application>
  <DocSecurity>0</DocSecurity>
  <Lines>992</Lines>
  <Paragraphs>279</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Повестка дня</vt:lpstr>
      <vt:lpstr>второй сессии Совета депутатов Куйбышевского муниципального района Новосибирско</vt:lpstr>
      <vt:lpstr/>
      <vt:lpstr/>
      <vt:lpstr>/</vt:lpstr>
      <vt:lpstr>СОВЕТ ДЕПУТАТОВ</vt:lpstr>
      <vt:lpstr>КУЙБЫШЕВСКОГО МУНИЦИПАЛЬНОГО РАЙОНА</vt:lpstr>
      <vt:lpstr>НОВОСИБИРСКОЙ ОБЛАСТИ</vt:lpstr>
      <vt:lpstr>ПЯТОГО СОЗЫВА</vt:lpstr>
      <vt:lpstr>РЕШЕНИЕ </vt:lpstr>
      <vt:lpstr>второй сессии </vt:lpstr>
      <vt:lpstr>РЕШИЛ:</vt:lpstr>
    </vt:vector>
  </TitlesOfParts>
  <Company/>
  <LinksUpToDate>false</LinksUpToDate>
  <CharactersWithSpaces>139752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Щегловская Наталья Владимировна</dc:creator>
  <cp:lastModifiedBy>Администрация района</cp:lastModifiedBy>
  <cp:revision>1468</cp:revision>
  <cp:lastPrinted>2025-07-01T07:27:00Z</cp:lastPrinted>
  <dcterms:created xsi:type="dcterms:W3CDTF">2023-08-22T04:54:00Z</dcterms:created>
  <dcterms:modified xsi:type="dcterms:W3CDTF">2025-10-02T07:27:00Z</dcterms:modified>
</cp:coreProperties>
</file>