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316A2" w14:textId="77777777" w:rsidR="006674B9" w:rsidRPr="007F2A91" w:rsidRDefault="006674B9" w:rsidP="00A16AC4">
      <w:pPr>
        <w:tabs>
          <w:tab w:val="left" w:pos="284"/>
        </w:tabs>
        <w:jc w:val="center"/>
        <w:rPr>
          <w:rFonts w:eastAsia="Calibri"/>
          <w:sz w:val="20"/>
          <w:szCs w:val="20"/>
        </w:rPr>
      </w:pPr>
      <w:r w:rsidRPr="007F2A91">
        <w:rPr>
          <w:rFonts w:eastAsia="Calibri"/>
          <w:sz w:val="20"/>
          <w:szCs w:val="20"/>
        </w:rPr>
        <w:t>СОДЕРЖАНИЕ</w:t>
      </w:r>
    </w:p>
    <w:p w14:paraId="281423FE" w14:textId="77777777" w:rsidR="00531BC8" w:rsidRPr="007F2A91" w:rsidRDefault="00531BC8" w:rsidP="00A16AC4">
      <w:pPr>
        <w:jc w:val="both"/>
        <w:rPr>
          <w:rFonts w:eastAsia="Calibri"/>
          <w:sz w:val="20"/>
          <w:szCs w:val="20"/>
        </w:rPr>
      </w:pPr>
    </w:p>
    <w:p w14:paraId="2D22DB41" w14:textId="2E28354B" w:rsidR="006674B9" w:rsidRPr="007F2A91" w:rsidRDefault="006674B9" w:rsidP="00A16AC4">
      <w:pPr>
        <w:jc w:val="both"/>
        <w:rPr>
          <w:rFonts w:eastAsia="Calibri"/>
          <w:sz w:val="20"/>
          <w:szCs w:val="20"/>
        </w:rPr>
      </w:pPr>
      <w:r w:rsidRPr="007F2A91">
        <w:rPr>
          <w:rFonts w:eastAsia="Calibri"/>
          <w:sz w:val="20"/>
          <w:szCs w:val="20"/>
          <w:lang w:val="en-US"/>
        </w:rPr>
        <w:t>I</w:t>
      </w:r>
      <w:r w:rsidRPr="007F2A91">
        <w:rPr>
          <w:rFonts w:eastAsia="Calibri"/>
          <w:sz w:val="20"/>
          <w:szCs w:val="20"/>
        </w:rPr>
        <w:t>. МУНИЦИПАЛЬНЫЕ ПРАВОВЫЕ АКТЫ АДМИНИСТРАЦИИ И ГЛАВЫ КУЙБЫШЕВСКОГО МУНИЦИПАЛЬНОГО РАЙОНА НОВОСИБИРСКОЙ ОБЛАСТИ............</w:t>
      </w:r>
      <w:r w:rsidR="006156D3" w:rsidRPr="007F2A91">
        <w:rPr>
          <w:rFonts w:eastAsia="Calibri"/>
          <w:sz w:val="20"/>
          <w:szCs w:val="20"/>
        </w:rPr>
        <w:t>....................................................</w:t>
      </w:r>
      <w:r w:rsidR="00531BC8" w:rsidRPr="007F2A91">
        <w:rPr>
          <w:rFonts w:eastAsia="Calibri"/>
          <w:sz w:val="20"/>
          <w:szCs w:val="20"/>
        </w:rPr>
        <w:t>стр.4</w:t>
      </w:r>
    </w:p>
    <w:p w14:paraId="448B9E00" w14:textId="77777777" w:rsidR="006674B9" w:rsidRPr="007F2A91" w:rsidRDefault="006674B9" w:rsidP="00A16AC4">
      <w:pPr>
        <w:jc w:val="both"/>
        <w:rPr>
          <w:rFonts w:eastAsia="Calibri"/>
          <w:sz w:val="20"/>
          <w:szCs w:val="20"/>
        </w:rPr>
      </w:pPr>
    </w:p>
    <w:p w14:paraId="7B2155DD" w14:textId="1CEF8D0F" w:rsidR="006156D3" w:rsidRPr="007F2A91" w:rsidRDefault="006156D3" w:rsidP="006156D3">
      <w:pPr>
        <w:ind w:right="-1"/>
        <w:jc w:val="both"/>
        <w:rPr>
          <w:sz w:val="20"/>
          <w:szCs w:val="20"/>
        </w:rPr>
      </w:pPr>
      <w:r w:rsidRPr="007F2A91">
        <w:rPr>
          <w:sz w:val="20"/>
          <w:szCs w:val="20"/>
        </w:rPr>
        <w:t>Постановление от 28.11.2022 № 925 - О Порядке предоставления из бюджета Куйбышевского муниципального района Новосибирской области грантов в форме субсидий в целях развития территориальных общественных самоуправлений…………………………………………………</w:t>
      </w:r>
      <w:r w:rsidR="00705CAA">
        <w:rPr>
          <w:sz w:val="20"/>
          <w:szCs w:val="20"/>
        </w:rPr>
        <w:t>……</w:t>
      </w:r>
      <w:proofErr w:type="gramStart"/>
      <w:r w:rsidR="00705CAA">
        <w:rPr>
          <w:sz w:val="20"/>
          <w:szCs w:val="20"/>
        </w:rPr>
        <w:t>…….</w:t>
      </w:r>
      <w:proofErr w:type="gramEnd"/>
      <w:r w:rsidRPr="007F2A91">
        <w:rPr>
          <w:sz w:val="20"/>
          <w:szCs w:val="20"/>
        </w:rPr>
        <w:t>стр.</w:t>
      </w:r>
      <w:r w:rsidR="00705CAA">
        <w:rPr>
          <w:sz w:val="20"/>
          <w:szCs w:val="20"/>
        </w:rPr>
        <w:t>4</w:t>
      </w:r>
    </w:p>
    <w:p w14:paraId="67DB4C4F" w14:textId="77777777" w:rsidR="006156D3" w:rsidRPr="007F2A91" w:rsidRDefault="006156D3" w:rsidP="006156D3">
      <w:pPr>
        <w:ind w:right="-1"/>
        <w:jc w:val="both"/>
        <w:rPr>
          <w:sz w:val="20"/>
          <w:szCs w:val="20"/>
        </w:rPr>
      </w:pPr>
    </w:p>
    <w:p w14:paraId="48E7F55F" w14:textId="45E982B8" w:rsidR="006156D3" w:rsidRPr="007F2A91" w:rsidRDefault="006156D3" w:rsidP="006156D3">
      <w:pPr>
        <w:ind w:right="-1"/>
        <w:jc w:val="both"/>
        <w:rPr>
          <w:sz w:val="20"/>
          <w:szCs w:val="20"/>
        </w:rPr>
      </w:pPr>
      <w:r w:rsidRPr="007F2A91">
        <w:rPr>
          <w:sz w:val="20"/>
          <w:szCs w:val="20"/>
        </w:rPr>
        <w:t>Постановление от 30.11.2022 № 934 - О внесении изменений в постановление администрации Куйбышевского муниципального района Новосибирской области от 19.01.2022 № 26……………</w:t>
      </w:r>
      <w:proofErr w:type="gramStart"/>
      <w:r w:rsidRPr="007F2A91">
        <w:rPr>
          <w:sz w:val="20"/>
          <w:szCs w:val="20"/>
        </w:rPr>
        <w:t>…</w:t>
      </w:r>
      <w:r w:rsidR="00705CAA">
        <w:rPr>
          <w:sz w:val="20"/>
          <w:szCs w:val="20"/>
        </w:rPr>
        <w:t>….</w:t>
      </w:r>
      <w:proofErr w:type="gramEnd"/>
      <w:r w:rsidRPr="007F2A91">
        <w:rPr>
          <w:sz w:val="20"/>
          <w:szCs w:val="20"/>
        </w:rPr>
        <w:t>.стр.</w:t>
      </w:r>
      <w:r w:rsidR="00705CAA">
        <w:rPr>
          <w:sz w:val="20"/>
          <w:szCs w:val="20"/>
        </w:rPr>
        <w:t>12</w:t>
      </w:r>
    </w:p>
    <w:p w14:paraId="630B6CAE" w14:textId="77777777" w:rsidR="006156D3" w:rsidRPr="007F2A91" w:rsidRDefault="006156D3" w:rsidP="006156D3">
      <w:pPr>
        <w:ind w:right="-1"/>
        <w:jc w:val="both"/>
        <w:rPr>
          <w:sz w:val="20"/>
          <w:szCs w:val="20"/>
        </w:rPr>
      </w:pPr>
    </w:p>
    <w:p w14:paraId="05BD218B" w14:textId="18D5B041" w:rsidR="006156D3" w:rsidRPr="007F2A91" w:rsidRDefault="006156D3" w:rsidP="006156D3">
      <w:pPr>
        <w:jc w:val="both"/>
        <w:rPr>
          <w:sz w:val="20"/>
          <w:szCs w:val="20"/>
        </w:rPr>
      </w:pPr>
      <w:r w:rsidRPr="007F2A91">
        <w:rPr>
          <w:sz w:val="20"/>
          <w:szCs w:val="20"/>
        </w:rPr>
        <w:t>Постановление от 01.12.2022 № 939 - О проведении «Универсальной» розничной ярмарки………</w:t>
      </w:r>
      <w:proofErr w:type="gramStart"/>
      <w:r w:rsidRPr="007F2A91">
        <w:rPr>
          <w:sz w:val="20"/>
          <w:szCs w:val="20"/>
        </w:rPr>
        <w:t>…</w:t>
      </w:r>
      <w:r w:rsidR="00705CAA">
        <w:rPr>
          <w:sz w:val="20"/>
          <w:szCs w:val="20"/>
        </w:rPr>
        <w:t>….</w:t>
      </w:r>
      <w:proofErr w:type="gramEnd"/>
      <w:r w:rsidRPr="007F2A91">
        <w:rPr>
          <w:sz w:val="20"/>
          <w:szCs w:val="20"/>
        </w:rPr>
        <w:t>стр.</w:t>
      </w:r>
      <w:r w:rsidR="00705CAA">
        <w:rPr>
          <w:sz w:val="20"/>
          <w:szCs w:val="20"/>
        </w:rPr>
        <w:t>24</w:t>
      </w:r>
    </w:p>
    <w:p w14:paraId="48554453" w14:textId="77777777" w:rsidR="006156D3" w:rsidRPr="007F2A91" w:rsidRDefault="006156D3" w:rsidP="006156D3">
      <w:pPr>
        <w:jc w:val="both"/>
        <w:rPr>
          <w:sz w:val="20"/>
          <w:szCs w:val="20"/>
        </w:rPr>
      </w:pPr>
    </w:p>
    <w:p w14:paraId="43BC97C7" w14:textId="3E641F27" w:rsidR="006156D3" w:rsidRPr="007F2A91" w:rsidRDefault="006156D3" w:rsidP="006156D3">
      <w:pPr>
        <w:jc w:val="both"/>
        <w:rPr>
          <w:sz w:val="20"/>
          <w:szCs w:val="20"/>
        </w:rPr>
      </w:pPr>
      <w:r w:rsidRPr="007F2A91">
        <w:rPr>
          <w:sz w:val="20"/>
          <w:szCs w:val="20"/>
        </w:rPr>
        <w:t>Постановление от 01.12.2022 № 940 - О проведении «Универсальной» розничной ярмарки………</w:t>
      </w:r>
      <w:proofErr w:type="gramStart"/>
      <w:r w:rsidR="00705CAA">
        <w:rPr>
          <w:sz w:val="20"/>
          <w:szCs w:val="20"/>
        </w:rPr>
        <w:t>…….</w:t>
      </w:r>
      <w:proofErr w:type="gramEnd"/>
      <w:r w:rsidRPr="007F2A91">
        <w:rPr>
          <w:sz w:val="20"/>
          <w:szCs w:val="20"/>
        </w:rPr>
        <w:t>стр.</w:t>
      </w:r>
      <w:r w:rsidR="00705CAA">
        <w:rPr>
          <w:sz w:val="20"/>
          <w:szCs w:val="20"/>
        </w:rPr>
        <w:t>24</w:t>
      </w:r>
    </w:p>
    <w:p w14:paraId="0A2AFA53" w14:textId="77777777" w:rsidR="006156D3" w:rsidRPr="007F2A91" w:rsidRDefault="006156D3" w:rsidP="006156D3">
      <w:pPr>
        <w:jc w:val="both"/>
        <w:rPr>
          <w:sz w:val="20"/>
          <w:szCs w:val="20"/>
        </w:rPr>
      </w:pPr>
    </w:p>
    <w:p w14:paraId="351795AB" w14:textId="220BEF9D" w:rsidR="006156D3" w:rsidRPr="007F2A91" w:rsidRDefault="006156D3" w:rsidP="006156D3">
      <w:pPr>
        <w:ind w:right="-1"/>
        <w:jc w:val="both"/>
        <w:rPr>
          <w:sz w:val="20"/>
          <w:szCs w:val="20"/>
        </w:rPr>
      </w:pPr>
      <w:r w:rsidRPr="007F2A91">
        <w:rPr>
          <w:sz w:val="20"/>
          <w:szCs w:val="20"/>
        </w:rPr>
        <w:t>Постановление от 05.12.2022 № 945 - О внесении изменений в постановление администрации Куйбышевского муниципального района Новосибирской области от 28.09.2020 № 802…………………стр.</w:t>
      </w:r>
      <w:r w:rsidR="00705CAA">
        <w:rPr>
          <w:sz w:val="20"/>
          <w:szCs w:val="20"/>
        </w:rPr>
        <w:t>25</w:t>
      </w:r>
    </w:p>
    <w:p w14:paraId="2DD1F149" w14:textId="77777777" w:rsidR="006156D3" w:rsidRPr="007F2A91" w:rsidRDefault="006156D3" w:rsidP="006156D3">
      <w:pPr>
        <w:ind w:right="-1"/>
        <w:jc w:val="both"/>
        <w:rPr>
          <w:sz w:val="20"/>
          <w:szCs w:val="20"/>
        </w:rPr>
      </w:pPr>
    </w:p>
    <w:p w14:paraId="64D59BEF" w14:textId="12D65BBE" w:rsidR="006156D3" w:rsidRPr="007F2A91" w:rsidRDefault="006156D3" w:rsidP="006156D3">
      <w:pPr>
        <w:ind w:right="-1"/>
        <w:jc w:val="both"/>
        <w:rPr>
          <w:sz w:val="20"/>
          <w:szCs w:val="20"/>
        </w:rPr>
      </w:pPr>
      <w:r w:rsidRPr="007F2A91">
        <w:rPr>
          <w:sz w:val="20"/>
          <w:szCs w:val="20"/>
        </w:rPr>
        <w:t>Постановление от 05.12.2022 № 946 - О внесении изменений в постановление администрации Куйбышевского муниципального района Новосибирской области от 28.04.2022 № 363……………</w:t>
      </w:r>
      <w:r w:rsidR="00705CAA">
        <w:rPr>
          <w:sz w:val="20"/>
          <w:szCs w:val="20"/>
        </w:rPr>
        <w:t>……</w:t>
      </w:r>
      <w:r w:rsidRPr="007F2A91">
        <w:rPr>
          <w:sz w:val="20"/>
          <w:szCs w:val="20"/>
        </w:rPr>
        <w:t>стр.</w:t>
      </w:r>
      <w:r w:rsidR="00705CAA">
        <w:rPr>
          <w:sz w:val="20"/>
          <w:szCs w:val="20"/>
        </w:rPr>
        <w:t>29</w:t>
      </w:r>
    </w:p>
    <w:p w14:paraId="6A223AA9" w14:textId="77777777" w:rsidR="006156D3" w:rsidRPr="007F2A91" w:rsidRDefault="006156D3" w:rsidP="006156D3">
      <w:pPr>
        <w:ind w:right="-1"/>
        <w:jc w:val="both"/>
        <w:rPr>
          <w:sz w:val="20"/>
          <w:szCs w:val="20"/>
        </w:rPr>
      </w:pPr>
    </w:p>
    <w:p w14:paraId="71CBFF5B" w14:textId="31C1BA0F" w:rsidR="006156D3" w:rsidRPr="007F2A91" w:rsidRDefault="006156D3" w:rsidP="006156D3">
      <w:pPr>
        <w:ind w:right="-1"/>
        <w:jc w:val="both"/>
        <w:rPr>
          <w:sz w:val="20"/>
          <w:szCs w:val="20"/>
        </w:rPr>
      </w:pPr>
      <w:r w:rsidRPr="007F2A91">
        <w:rPr>
          <w:sz w:val="20"/>
          <w:szCs w:val="20"/>
        </w:rPr>
        <w:t>Постановление от 05.12.2022 № 947 - О внесении изменений в постановление администрации Куйбышевского района от 08.04.2011 № 425/1…………………………………………………………</w:t>
      </w:r>
      <w:proofErr w:type="gramStart"/>
      <w:r w:rsidRPr="007F2A91">
        <w:rPr>
          <w:sz w:val="20"/>
          <w:szCs w:val="20"/>
        </w:rPr>
        <w:t>…</w:t>
      </w:r>
      <w:r w:rsidR="00705CAA">
        <w:rPr>
          <w:sz w:val="20"/>
          <w:szCs w:val="20"/>
        </w:rPr>
        <w:t>….</w:t>
      </w:r>
      <w:proofErr w:type="gramEnd"/>
      <w:r w:rsidRPr="007F2A91">
        <w:rPr>
          <w:sz w:val="20"/>
          <w:szCs w:val="20"/>
        </w:rPr>
        <w:t>стр.</w:t>
      </w:r>
      <w:r w:rsidR="00705CAA">
        <w:rPr>
          <w:sz w:val="20"/>
          <w:szCs w:val="20"/>
        </w:rPr>
        <w:t>33</w:t>
      </w:r>
    </w:p>
    <w:p w14:paraId="3E3147A0" w14:textId="77777777" w:rsidR="006156D3" w:rsidRPr="007F2A91" w:rsidRDefault="006156D3" w:rsidP="006156D3">
      <w:pPr>
        <w:ind w:right="-1"/>
        <w:jc w:val="both"/>
        <w:rPr>
          <w:sz w:val="20"/>
          <w:szCs w:val="20"/>
        </w:rPr>
      </w:pPr>
    </w:p>
    <w:p w14:paraId="1AADEDAD" w14:textId="40286C67" w:rsidR="00485B28" w:rsidRPr="007F2A91" w:rsidRDefault="00485B28" w:rsidP="00485B28">
      <w:pPr>
        <w:tabs>
          <w:tab w:val="left" w:pos="5146"/>
        </w:tabs>
        <w:jc w:val="both"/>
        <w:rPr>
          <w:rFonts w:eastAsia="Calibri"/>
          <w:sz w:val="20"/>
          <w:szCs w:val="20"/>
        </w:rPr>
      </w:pPr>
      <w:r w:rsidRPr="007F2A91">
        <w:rPr>
          <w:rFonts w:eastAsia="Calibri"/>
          <w:sz w:val="20"/>
          <w:szCs w:val="20"/>
        </w:rPr>
        <w:t>II. ОФИЦИАЛЬНЫЕ СООБЩЕНИЯ И МАТЕРИАЛЫ ОРГАНОВ МЕСТНОГО САМОУПРАВЛЕНИЯ КУЙБЫШЕВСКОГО МУНИЦИПАЛЬНОГО РАЙОНА НОВОСИБИРСКОЙ ОБЛАСТИ.......</w:t>
      </w:r>
      <w:r w:rsidR="006156D3" w:rsidRPr="007F2A91">
        <w:rPr>
          <w:rFonts w:eastAsia="Calibri"/>
          <w:sz w:val="20"/>
          <w:szCs w:val="20"/>
        </w:rPr>
        <w:t>................</w:t>
      </w:r>
      <w:r w:rsidR="00705CAA">
        <w:rPr>
          <w:rFonts w:eastAsia="Calibri"/>
          <w:sz w:val="20"/>
          <w:szCs w:val="20"/>
        </w:rPr>
        <w:t>..стр.42</w:t>
      </w:r>
    </w:p>
    <w:p w14:paraId="78AD74BC" w14:textId="77777777" w:rsidR="006674B9" w:rsidRPr="007F2A91" w:rsidRDefault="006674B9" w:rsidP="00A16AC4">
      <w:pPr>
        <w:tabs>
          <w:tab w:val="left" w:pos="5146"/>
        </w:tabs>
        <w:jc w:val="center"/>
        <w:rPr>
          <w:rFonts w:eastAsia="Calibri"/>
          <w:sz w:val="20"/>
          <w:szCs w:val="20"/>
        </w:rPr>
      </w:pPr>
    </w:p>
    <w:p w14:paraId="179F2164" w14:textId="2BA18863" w:rsidR="006156D3" w:rsidRPr="007F2A91" w:rsidRDefault="006156D3" w:rsidP="006156D3">
      <w:pPr>
        <w:jc w:val="both"/>
        <w:rPr>
          <w:sz w:val="20"/>
          <w:szCs w:val="20"/>
        </w:rPr>
      </w:pPr>
      <w:r w:rsidRPr="007F2A91">
        <w:rPr>
          <w:sz w:val="20"/>
          <w:szCs w:val="20"/>
        </w:rPr>
        <w:t>Информационное сообщение о формировании плана проведения экспертизы муниципальных НПА Куйбышевского муниципального района Новосибирской области на 2023 год………………………</w:t>
      </w:r>
      <w:r w:rsidR="00705CAA">
        <w:rPr>
          <w:sz w:val="20"/>
          <w:szCs w:val="20"/>
        </w:rPr>
        <w:t>…...</w:t>
      </w:r>
      <w:bookmarkStart w:id="0" w:name="_GoBack"/>
      <w:bookmarkEnd w:id="0"/>
      <w:r w:rsidRPr="007F2A91">
        <w:rPr>
          <w:sz w:val="20"/>
          <w:szCs w:val="20"/>
        </w:rPr>
        <w:t>стр.</w:t>
      </w:r>
      <w:r w:rsidR="00705CAA">
        <w:rPr>
          <w:sz w:val="20"/>
          <w:szCs w:val="20"/>
        </w:rPr>
        <w:t>42</w:t>
      </w:r>
    </w:p>
    <w:p w14:paraId="68048B95" w14:textId="77777777" w:rsidR="006674B9" w:rsidRPr="007F2A91" w:rsidRDefault="006674B9" w:rsidP="00A16AC4">
      <w:pPr>
        <w:rPr>
          <w:sz w:val="20"/>
          <w:szCs w:val="20"/>
        </w:rPr>
      </w:pPr>
    </w:p>
    <w:p w14:paraId="116BCCD1" w14:textId="77777777" w:rsidR="006674B9" w:rsidRPr="007F2A91" w:rsidRDefault="006674B9" w:rsidP="00A16AC4">
      <w:pPr>
        <w:rPr>
          <w:sz w:val="20"/>
          <w:szCs w:val="20"/>
        </w:rPr>
      </w:pPr>
    </w:p>
    <w:p w14:paraId="73E44A05" w14:textId="77777777" w:rsidR="006674B9" w:rsidRPr="007F2A91" w:rsidRDefault="006674B9" w:rsidP="00A16AC4">
      <w:pPr>
        <w:rPr>
          <w:sz w:val="20"/>
          <w:szCs w:val="20"/>
        </w:rPr>
      </w:pPr>
    </w:p>
    <w:p w14:paraId="17F88C24" w14:textId="77777777" w:rsidR="006674B9" w:rsidRPr="007F2A91" w:rsidRDefault="006674B9" w:rsidP="00A16AC4">
      <w:pPr>
        <w:rPr>
          <w:sz w:val="20"/>
          <w:szCs w:val="20"/>
        </w:rPr>
      </w:pPr>
    </w:p>
    <w:p w14:paraId="35251154" w14:textId="77777777" w:rsidR="006674B9" w:rsidRPr="007F2A91" w:rsidRDefault="006674B9" w:rsidP="00A16AC4">
      <w:pPr>
        <w:rPr>
          <w:sz w:val="20"/>
          <w:szCs w:val="20"/>
        </w:rPr>
      </w:pPr>
    </w:p>
    <w:p w14:paraId="6A168B98" w14:textId="77777777" w:rsidR="006674B9" w:rsidRPr="007F2A91" w:rsidRDefault="006674B9" w:rsidP="00A16AC4">
      <w:pPr>
        <w:rPr>
          <w:sz w:val="20"/>
          <w:szCs w:val="20"/>
        </w:rPr>
      </w:pPr>
    </w:p>
    <w:p w14:paraId="7DF63C61" w14:textId="77777777" w:rsidR="006674B9" w:rsidRPr="007F2A91" w:rsidRDefault="006674B9" w:rsidP="00A16AC4">
      <w:pPr>
        <w:rPr>
          <w:sz w:val="20"/>
          <w:szCs w:val="20"/>
        </w:rPr>
      </w:pPr>
    </w:p>
    <w:p w14:paraId="6A77403C" w14:textId="77777777" w:rsidR="006674B9" w:rsidRPr="007F2A91" w:rsidRDefault="006674B9" w:rsidP="00A16AC4">
      <w:pPr>
        <w:rPr>
          <w:sz w:val="20"/>
          <w:szCs w:val="20"/>
        </w:rPr>
      </w:pPr>
    </w:p>
    <w:p w14:paraId="7BE82652" w14:textId="77777777" w:rsidR="006674B9" w:rsidRPr="007F2A91" w:rsidRDefault="006674B9" w:rsidP="00A16AC4">
      <w:pPr>
        <w:rPr>
          <w:sz w:val="20"/>
          <w:szCs w:val="20"/>
        </w:rPr>
      </w:pPr>
    </w:p>
    <w:p w14:paraId="1413008B" w14:textId="77777777" w:rsidR="006674B9" w:rsidRPr="007F2A91" w:rsidRDefault="006674B9" w:rsidP="00A16AC4">
      <w:pPr>
        <w:rPr>
          <w:sz w:val="20"/>
          <w:szCs w:val="20"/>
        </w:rPr>
      </w:pPr>
    </w:p>
    <w:p w14:paraId="38088593" w14:textId="77777777" w:rsidR="006674B9" w:rsidRPr="007F2A91" w:rsidRDefault="006674B9" w:rsidP="00A16AC4">
      <w:pPr>
        <w:rPr>
          <w:sz w:val="20"/>
          <w:szCs w:val="20"/>
        </w:rPr>
      </w:pPr>
    </w:p>
    <w:p w14:paraId="39F93145" w14:textId="77777777" w:rsidR="006674B9" w:rsidRPr="007F2A91" w:rsidRDefault="006674B9" w:rsidP="00A16AC4">
      <w:pPr>
        <w:rPr>
          <w:sz w:val="20"/>
          <w:szCs w:val="20"/>
        </w:rPr>
      </w:pPr>
    </w:p>
    <w:p w14:paraId="27E3E7E1" w14:textId="77777777" w:rsidR="006674B9" w:rsidRPr="007F2A91" w:rsidRDefault="006674B9" w:rsidP="00A16AC4">
      <w:pPr>
        <w:rPr>
          <w:sz w:val="20"/>
          <w:szCs w:val="20"/>
        </w:rPr>
      </w:pPr>
    </w:p>
    <w:p w14:paraId="6D4364F9" w14:textId="77777777" w:rsidR="006674B9" w:rsidRPr="007F2A91" w:rsidRDefault="006674B9" w:rsidP="00A16AC4">
      <w:pPr>
        <w:rPr>
          <w:sz w:val="20"/>
          <w:szCs w:val="20"/>
        </w:rPr>
      </w:pPr>
    </w:p>
    <w:p w14:paraId="4D85942D" w14:textId="77777777" w:rsidR="006674B9" w:rsidRPr="007F2A91" w:rsidRDefault="006674B9" w:rsidP="00A16AC4">
      <w:pPr>
        <w:rPr>
          <w:sz w:val="20"/>
          <w:szCs w:val="20"/>
        </w:rPr>
      </w:pPr>
    </w:p>
    <w:p w14:paraId="0F429DE3" w14:textId="77777777" w:rsidR="00531BC8" w:rsidRPr="007F2A91" w:rsidRDefault="00531BC8" w:rsidP="00A16AC4">
      <w:pPr>
        <w:rPr>
          <w:sz w:val="20"/>
          <w:szCs w:val="20"/>
        </w:rPr>
      </w:pPr>
    </w:p>
    <w:p w14:paraId="09AFB82D" w14:textId="77777777" w:rsidR="00531BC8" w:rsidRPr="007F2A91" w:rsidRDefault="00531BC8" w:rsidP="00A16AC4">
      <w:pPr>
        <w:rPr>
          <w:sz w:val="20"/>
          <w:szCs w:val="20"/>
        </w:rPr>
      </w:pPr>
    </w:p>
    <w:p w14:paraId="35395E5B" w14:textId="77777777" w:rsidR="00531BC8" w:rsidRPr="007F2A91" w:rsidRDefault="00531BC8" w:rsidP="00A16AC4">
      <w:pPr>
        <w:rPr>
          <w:sz w:val="20"/>
          <w:szCs w:val="20"/>
        </w:rPr>
      </w:pPr>
    </w:p>
    <w:p w14:paraId="74E591E3" w14:textId="77777777" w:rsidR="00531BC8" w:rsidRPr="007F2A91" w:rsidRDefault="00531BC8" w:rsidP="00A16AC4">
      <w:pPr>
        <w:rPr>
          <w:sz w:val="20"/>
          <w:szCs w:val="20"/>
        </w:rPr>
      </w:pPr>
    </w:p>
    <w:p w14:paraId="261AA096" w14:textId="77777777" w:rsidR="00531BC8" w:rsidRPr="007F2A91" w:rsidRDefault="00531BC8" w:rsidP="00A16AC4">
      <w:pPr>
        <w:rPr>
          <w:sz w:val="20"/>
          <w:szCs w:val="20"/>
        </w:rPr>
      </w:pPr>
    </w:p>
    <w:p w14:paraId="668F5C5A" w14:textId="77777777" w:rsidR="00531BC8" w:rsidRPr="007F2A91" w:rsidRDefault="00531BC8" w:rsidP="00A16AC4">
      <w:pPr>
        <w:rPr>
          <w:sz w:val="20"/>
          <w:szCs w:val="20"/>
        </w:rPr>
      </w:pPr>
    </w:p>
    <w:p w14:paraId="24D6DBF0" w14:textId="77777777" w:rsidR="00531BC8" w:rsidRPr="007F2A91" w:rsidRDefault="00531BC8" w:rsidP="00A16AC4">
      <w:pPr>
        <w:rPr>
          <w:sz w:val="20"/>
          <w:szCs w:val="20"/>
        </w:rPr>
      </w:pPr>
    </w:p>
    <w:p w14:paraId="61C04799" w14:textId="77777777" w:rsidR="00531BC8" w:rsidRPr="007F2A91" w:rsidRDefault="00531BC8" w:rsidP="00A16AC4">
      <w:pPr>
        <w:rPr>
          <w:sz w:val="20"/>
          <w:szCs w:val="20"/>
        </w:rPr>
      </w:pPr>
    </w:p>
    <w:p w14:paraId="2887A860" w14:textId="77777777" w:rsidR="00531BC8" w:rsidRPr="007F2A91" w:rsidRDefault="00531BC8" w:rsidP="00A16AC4">
      <w:pPr>
        <w:rPr>
          <w:sz w:val="20"/>
          <w:szCs w:val="20"/>
        </w:rPr>
      </w:pPr>
    </w:p>
    <w:p w14:paraId="77534503" w14:textId="77777777" w:rsidR="00531BC8" w:rsidRPr="007F2A91" w:rsidRDefault="00531BC8" w:rsidP="00A16AC4">
      <w:pPr>
        <w:rPr>
          <w:sz w:val="20"/>
          <w:szCs w:val="20"/>
        </w:rPr>
      </w:pPr>
    </w:p>
    <w:p w14:paraId="508B71A2" w14:textId="77777777" w:rsidR="00531BC8" w:rsidRPr="007F2A91" w:rsidRDefault="00531BC8" w:rsidP="00A16AC4">
      <w:pPr>
        <w:rPr>
          <w:sz w:val="20"/>
          <w:szCs w:val="20"/>
        </w:rPr>
      </w:pPr>
    </w:p>
    <w:p w14:paraId="10934346" w14:textId="77777777" w:rsidR="00531BC8" w:rsidRPr="007F2A91" w:rsidRDefault="00531BC8" w:rsidP="00A16AC4">
      <w:pPr>
        <w:rPr>
          <w:sz w:val="20"/>
          <w:szCs w:val="20"/>
        </w:rPr>
      </w:pPr>
    </w:p>
    <w:p w14:paraId="7C888BB9" w14:textId="77777777" w:rsidR="00531BC8" w:rsidRPr="007F2A91" w:rsidRDefault="00531BC8" w:rsidP="00A16AC4">
      <w:pPr>
        <w:rPr>
          <w:sz w:val="20"/>
          <w:szCs w:val="20"/>
        </w:rPr>
      </w:pPr>
    </w:p>
    <w:p w14:paraId="1D653A5C" w14:textId="77777777" w:rsidR="00531BC8" w:rsidRPr="007F2A91" w:rsidRDefault="00531BC8" w:rsidP="00A16AC4">
      <w:pPr>
        <w:rPr>
          <w:sz w:val="20"/>
          <w:szCs w:val="20"/>
        </w:rPr>
      </w:pPr>
    </w:p>
    <w:p w14:paraId="4F7CA287" w14:textId="77777777" w:rsidR="00531BC8" w:rsidRPr="007F2A91" w:rsidRDefault="00531BC8" w:rsidP="00A16AC4">
      <w:pPr>
        <w:rPr>
          <w:sz w:val="20"/>
          <w:szCs w:val="20"/>
        </w:rPr>
      </w:pPr>
    </w:p>
    <w:p w14:paraId="7B73FD57" w14:textId="77777777" w:rsidR="00531BC8" w:rsidRPr="007F2A91" w:rsidRDefault="00531BC8" w:rsidP="00A16AC4">
      <w:pPr>
        <w:rPr>
          <w:sz w:val="20"/>
          <w:szCs w:val="20"/>
        </w:rPr>
      </w:pPr>
    </w:p>
    <w:p w14:paraId="2BCAECD1" w14:textId="77777777" w:rsidR="00531BC8" w:rsidRPr="007F2A91" w:rsidRDefault="00531BC8" w:rsidP="00A16AC4">
      <w:pPr>
        <w:rPr>
          <w:sz w:val="20"/>
          <w:szCs w:val="20"/>
        </w:rPr>
      </w:pPr>
    </w:p>
    <w:p w14:paraId="22EBCB4B" w14:textId="77777777" w:rsidR="00531BC8" w:rsidRPr="007F2A91" w:rsidRDefault="00531BC8" w:rsidP="00A16AC4">
      <w:pPr>
        <w:rPr>
          <w:sz w:val="20"/>
          <w:szCs w:val="20"/>
        </w:rPr>
      </w:pPr>
    </w:p>
    <w:p w14:paraId="4AE2CD05" w14:textId="77777777" w:rsidR="00531BC8" w:rsidRPr="007F2A91" w:rsidRDefault="00531BC8" w:rsidP="00A16AC4">
      <w:pPr>
        <w:rPr>
          <w:sz w:val="20"/>
          <w:szCs w:val="20"/>
        </w:rPr>
      </w:pPr>
    </w:p>
    <w:p w14:paraId="768282C4" w14:textId="7D828C3F" w:rsidR="006674B9" w:rsidRPr="007F2A91" w:rsidRDefault="006674B9" w:rsidP="00A16AC4">
      <w:pPr>
        <w:jc w:val="center"/>
        <w:rPr>
          <w:rFonts w:eastAsia="Calibri"/>
          <w:sz w:val="20"/>
          <w:szCs w:val="20"/>
        </w:rPr>
      </w:pPr>
      <w:r w:rsidRPr="007F2A91">
        <w:rPr>
          <w:rFonts w:eastAsia="Calibri"/>
          <w:sz w:val="20"/>
          <w:szCs w:val="20"/>
          <w:lang w:val="en-US"/>
        </w:rPr>
        <w:lastRenderedPageBreak/>
        <w:t>I</w:t>
      </w:r>
      <w:r w:rsidRPr="007F2A91">
        <w:rPr>
          <w:rFonts w:eastAsia="Calibri"/>
          <w:sz w:val="20"/>
          <w:szCs w:val="20"/>
        </w:rPr>
        <w:t>. МУНИЦИПАЛЬНЫЕ ПРАВОВЫЕ АКТЫ АДМИНИСТРАЦИИ И ГЛАВЫ КУЙБЫШЕВСКОГО МУНИЦИПАЛЬНОГО РАЙОНА НОВОСИБИРСКОЙ ОБЛАСТИ</w:t>
      </w:r>
    </w:p>
    <w:p w14:paraId="27F3E0AC" w14:textId="77777777" w:rsidR="006674B9" w:rsidRPr="007F2A91" w:rsidRDefault="006674B9" w:rsidP="00A16AC4">
      <w:pPr>
        <w:jc w:val="center"/>
        <w:rPr>
          <w:rFonts w:eastAsia="Calibri"/>
          <w:sz w:val="20"/>
          <w:szCs w:val="20"/>
        </w:rPr>
      </w:pPr>
    </w:p>
    <w:p w14:paraId="4B82F61D" w14:textId="77777777" w:rsidR="00826569" w:rsidRPr="007F2A91" w:rsidRDefault="00826569" w:rsidP="00A16AC4">
      <w:pPr>
        <w:jc w:val="center"/>
        <w:rPr>
          <w:rFonts w:eastAsia="Calibri"/>
          <w:sz w:val="20"/>
          <w:szCs w:val="20"/>
        </w:rPr>
      </w:pPr>
    </w:p>
    <w:p w14:paraId="21535874" w14:textId="50ECF408" w:rsidR="00485B28" w:rsidRPr="007F2A91" w:rsidRDefault="00485B28" w:rsidP="00485B28">
      <w:pPr>
        <w:pStyle w:val="10"/>
        <w:jc w:val="center"/>
        <w:rPr>
          <w:sz w:val="20"/>
        </w:rPr>
      </w:pPr>
    </w:p>
    <w:p w14:paraId="157518DC" w14:textId="77777777" w:rsidR="00485B28" w:rsidRPr="007F2A91" w:rsidRDefault="00485B28" w:rsidP="00485B28">
      <w:pPr>
        <w:pStyle w:val="10"/>
        <w:jc w:val="center"/>
        <w:rPr>
          <w:sz w:val="20"/>
        </w:rPr>
      </w:pPr>
    </w:p>
    <w:p w14:paraId="484764AC" w14:textId="77777777" w:rsidR="00485B28" w:rsidRPr="007F2A91" w:rsidRDefault="00485B28" w:rsidP="00485B28">
      <w:pPr>
        <w:pStyle w:val="10"/>
        <w:jc w:val="center"/>
        <w:rPr>
          <w:sz w:val="20"/>
        </w:rPr>
      </w:pPr>
      <w:r w:rsidRPr="007F2A91">
        <w:rPr>
          <w:sz w:val="20"/>
        </w:rPr>
        <w:t xml:space="preserve">   АДМИНИСТРАЦИЯ</w:t>
      </w:r>
    </w:p>
    <w:p w14:paraId="75EDEF86" w14:textId="77777777" w:rsidR="00485B28" w:rsidRPr="007F2A91" w:rsidRDefault="00485B28" w:rsidP="00485B28">
      <w:pPr>
        <w:pStyle w:val="10"/>
        <w:jc w:val="center"/>
        <w:rPr>
          <w:sz w:val="20"/>
        </w:rPr>
      </w:pPr>
      <w:r w:rsidRPr="007F2A91">
        <w:rPr>
          <w:sz w:val="20"/>
        </w:rPr>
        <w:t xml:space="preserve"> КУЙБЫШЕВСКОГО МУНИЦИПАЛЬНОГО РАЙОНА</w:t>
      </w:r>
    </w:p>
    <w:p w14:paraId="440AEE1A" w14:textId="77777777" w:rsidR="00485B28" w:rsidRPr="007F2A91" w:rsidRDefault="00485B28" w:rsidP="00485B28">
      <w:pPr>
        <w:jc w:val="center"/>
        <w:rPr>
          <w:bCs/>
          <w:sz w:val="20"/>
          <w:szCs w:val="20"/>
        </w:rPr>
      </w:pPr>
      <w:r w:rsidRPr="007F2A91">
        <w:rPr>
          <w:bCs/>
          <w:sz w:val="20"/>
          <w:szCs w:val="20"/>
        </w:rPr>
        <w:t>НОВОСИБИРСКОЙ ОБЛАСТИ</w:t>
      </w:r>
    </w:p>
    <w:p w14:paraId="725D3030" w14:textId="77777777" w:rsidR="00485B28" w:rsidRPr="007F2A91" w:rsidRDefault="00485B28" w:rsidP="00485B28">
      <w:pPr>
        <w:pStyle w:val="20"/>
        <w:ind w:firstLine="0"/>
        <w:rPr>
          <w:sz w:val="20"/>
        </w:rPr>
      </w:pPr>
    </w:p>
    <w:p w14:paraId="7C0E8BFB" w14:textId="77777777" w:rsidR="00485B28" w:rsidRPr="007F2A91" w:rsidRDefault="00485B28" w:rsidP="00485B28">
      <w:pPr>
        <w:pStyle w:val="20"/>
        <w:ind w:firstLine="0"/>
        <w:jc w:val="center"/>
        <w:rPr>
          <w:sz w:val="20"/>
        </w:rPr>
      </w:pPr>
      <w:r w:rsidRPr="007F2A91">
        <w:rPr>
          <w:sz w:val="20"/>
        </w:rPr>
        <w:t>ПОСТАНОВЛЕНИЕ</w:t>
      </w:r>
    </w:p>
    <w:p w14:paraId="551D27C6" w14:textId="77777777" w:rsidR="00485B28" w:rsidRPr="007F2A91" w:rsidRDefault="00485B28" w:rsidP="00485B28">
      <w:pPr>
        <w:jc w:val="center"/>
        <w:rPr>
          <w:sz w:val="20"/>
          <w:szCs w:val="20"/>
        </w:rPr>
      </w:pPr>
    </w:p>
    <w:p w14:paraId="5A8BC00E" w14:textId="77777777" w:rsidR="00485B28" w:rsidRPr="007F2A91" w:rsidRDefault="00485B28" w:rsidP="00485B28">
      <w:pPr>
        <w:jc w:val="center"/>
        <w:rPr>
          <w:sz w:val="20"/>
          <w:szCs w:val="20"/>
        </w:rPr>
      </w:pPr>
      <w:r w:rsidRPr="007F2A91">
        <w:rPr>
          <w:sz w:val="20"/>
          <w:szCs w:val="20"/>
        </w:rPr>
        <w:t xml:space="preserve">г. Куйбышев </w:t>
      </w:r>
    </w:p>
    <w:p w14:paraId="3E53ACDB" w14:textId="77777777" w:rsidR="00485B28" w:rsidRPr="007F2A91" w:rsidRDefault="00485B28" w:rsidP="00485B28">
      <w:pPr>
        <w:jc w:val="center"/>
        <w:rPr>
          <w:sz w:val="20"/>
          <w:szCs w:val="20"/>
        </w:rPr>
      </w:pPr>
      <w:r w:rsidRPr="007F2A91">
        <w:rPr>
          <w:sz w:val="20"/>
          <w:szCs w:val="20"/>
        </w:rPr>
        <w:t>Новосибирская область</w:t>
      </w:r>
    </w:p>
    <w:p w14:paraId="2B1B2A3F" w14:textId="77777777" w:rsidR="00485B28" w:rsidRPr="007F2A91" w:rsidRDefault="00485B28" w:rsidP="00485B28">
      <w:pPr>
        <w:jc w:val="center"/>
        <w:rPr>
          <w:bCs/>
          <w:sz w:val="20"/>
          <w:szCs w:val="20"/>
        </w:rPr>
      </w:pPr>
    </w:p>
    <w:p w14:paraId="4C3080D0" w14:textId="77777777" w:rsidR="00485B28" w:rsidRPr="007F2A91" w:rsidRDefault="00485B28" w:rsidP="00485B28">
      <w:pPr>
        <w:jc w:val="center"/>
        <w:rPr>
          <w:sz w:val="20"/>
          <w:szCs w:val="20"/>
        </w:rPr>
      </w:pPr>
      <w:r w:rsidRPr="007F2A91">
        <w:rPr>
          <w:sz w:val="20"/>
          <w:szCs w:val="20"/>
        </w:rPr>
        <w:t>28.11.2022 № 925</w:t>
      </w:r>
    </w:p>
    <w:p w14:paraId="7BCA81CD" w14:textId="77777777" w:rsidR="00485B28" w:rsidRPr="007F2A91" w:rsidRDefault="00485B28" w:rsidP="00485B28">
      <w:pPr>
        <w:jc w:val="center"/>
        <w:rPr>
          <w:bCs/>
          <w:sz w:val="20"/>
          <w:szCs w:val="20"/>
        </w:rPr>
      </w:pPr>
    </w:p>
    <w:p w14:paraId="22E2984D" w14:textId="77777777" w:rsidR="00485B28" w:rsidRPr="007F2A91" w:rsidRDefault="00485B28" w:rsidP="00485B28">
      <w:pPr>
        <w:pStyle w:val="Pa15"/>
        <w:spacing w:line="240" w:lineRule="auto"/>
        <w:jc w:val="center"/>
        <w:rPr>
          <w:rFonts w:ascii="Times New Roman" w:hAnsi="Times New Roman"/>
          <w:color w:val="000000"/>
          <w:sz w:val="20"/>
          <w:szCs w:val="20"/>
        </w:rPr>
      </w:pPr>
      <w:r w:rsidRPr="007F2A91">
        <w:rPr>
          <w:rFonts w:ascii="Times New Roman" w:hAnsi="Times New Roman"/>
          <w:color w:val="000000"/>
          <w:sz w:val="20"/>
          <w:szCs w:val="20"/>
        </w:rPr>
        <w:t>О Порядке предоставления из бюджета Куйбышевского муниципального района Новосибирской области</w:t>
      </w:r>
      <w:r w:rsidRPr="007F2A91">
        <w:rPr>
          <w:rFonts w:ascii="Times New Roman" w:hAnsi="Times New Roman"/>
          <w:i/>
          <w:iCs/>
          <w:color w:val="000000"/>
          <w:sz w:val="20"/>
          <w:szCs w:val="20"/>
        </w:rPr>
        <w:t xml:space="preserve"> </w:t>
      </w:r>
      <w:r w:rsidRPr="007F2A91">
        <w:rPr>
          <w:rFonts w:ascii="Times New Roman" w:hAnsi="Times New Roman"/>
          <w:iCs/>
          <w:color w:val="000000"/>
          <w:sz w:val="20"/>
          <w:szCs w:val="20"/>
        </w:rPr>
        <w:t>грантов в форме субсидий</w:t>
      </w:r>
      <w:r w:rsidRPr="007F2A91">
        <w:rPr>
          <w:rFonts w:ascii="Times New Roman" w:hAnsi="Times New Roman"/>
          <w:color w:val="000000"/>
          <w:sz w:val="20"/>
          <w:szCs w:val="20"/>
        </w:rPr>
        <w:t xml:space="preserve"> в целях развития территориальных общественных самоуправлений</w:t>
      </w:r>
    </w:p>
    <w:p w14:paraId="22F6049F" w14:textId="77777777" w:rsidR="00485B28" w:rsidRPr="007F2A91" w:rsidRDefault="00485B28" w:rsidP="00485B28">
      <w:pPr>
        <w:rPr>
          <w:sz w:val="20"/>
          <w:szCs w:val="20"/>
        </w:rPr>
      </w:pPr>
    </w:p>
    <w:p w14:paraId="531C1ADB" w14:textId="77777777" w:rsidR="00485B28" w:rsidRPr="007F2A91" w:rsidRDefault="00485B28" w:rsidP="00485B28">
      <w:pPr>
        <w:ind w:right="-1"/>
        <w:jc w:val="both"/>
        <w:rPr>
          <w:sz w:val="20"/>
          <w:szCs w:val="20"/>
        </w:rPr>
      </w:pPr>
      <w:r w:rsidRPr="007F2A91">
        <w:rPr>
          <w:sz w:val="20"/>
          <w:szCs w:val="20"/>
        </w:rPr>
        <w:t>В соответствии со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администрация Куйбышевского муниципального района Новосибирской области</w:t>
      </w:r>
    </w:p>
    <w:p w14:paraId="783F2E41" w14:textId="77777777" w:rsidR="00485B28" w:rsidRPr="007F2A91" w:rsidRDefault="00485B28" w:rsidP="00485B28">
      <w:pPr>
        <w:ind w:right="-1"/>
        <w:jc w:val="both"/>
        <w:rPr>
          <w:sz w:val="20"/>
          <w:szCs w:val="20"/>
        </w:rPr>
      </w:pPr>
      <w:r w:rsidRPr="007F2A91">
        <w:rPr>
          <w:sz w:val="20"/>
          <w:szCs w:val="20"/>
        </w:rPr>
        <w:t xml:space="preserve">ПОСТАНОВЛЯЕТ: </w:t>
      </w:r>
    </w:p>
    <w:p w14:paraId="2ADE66A1" w14:textId="77777777" w:rsidR="00485B28" w:rsidRPr="007F2A91" w:rsidRDefault="00485B28" w:rsidP="00485B28">
      <w:pPr>
        <w:ind w:right="-1"/>
        <w:jc w:val="both"/>
        <w:rPr>
          <w:sz w:val="20"/>
          <w:szCs w:val="20"/>
        </w:rPr>
      </w:pPr>
      <w:r w:rsidRPr="007F2A91">
        <w:rPr>
          <w:sz w:val="20"/>
          <w:szCs w:val="20"/>
        </w:rPr>
        <w:t xml:space="preserve">1. Утвердить </w:t>
      </w:r>
      <w:r w:rsidRPr="007F2A91">
        <w:rPr>
          <w:color w:val="000000"/>
          <w:sz w:val="20"/>
          <w:szCs w:val="20"/>
        </w:rPr>
        <w:t>Порядок предоставления из бюджета Куйбышевского муниципального района Новосибирской области</w:t>
      </w:r>
      <w:r w:rsidRPr="007F2A91">
        <w:rPr>
          <w:i/>
          <w:iCs/>
          <w:color w:val="000000"/>
          <w:sz w:val="20"/>
          <w:szCs w:val="20"/>
        </w:rPr>
        <w:t xml:space="preserve"> </w:t>
      </w:r>
      <w:r w:rsidRPr="007F2A91">
        <w:rPr>
          <w:iCs/>
          <w:color w:val="000000"/>
          <w:sz w:val="20"/>
          <w:szCs w:val="20"/>
        </w:rPr>
        <w:t>грантов в форме субсидий</w:t>
      </w:r>
      <w:r w:rsidRPr="007F2A91">
        <w:rPr>
          <w:color w:val="000000"/>
          <w:sz w:val="20"/>
          <w:szCs w:val="20"/>
        </w:rPr>
        <w:t xml:space="preserve"> </w:t>
      </w:r>
      <w:r w:rsidRPr="007F2A91">
        <w:rPr>
          <w:bCs/>
          <w:color w:val="000000"/>
          <w:sz w:val="20"/>
          <w:szCs w:val="20"/>
        </w:rPr>
        <w:t xml:space="preserve">в целях развития территориальных общественных самоуправлений (приложение </w:t>
      </w:r>
      <w:r w:rsidRPr="007F2A91">
        <w:rPr>
          <w:sz w:val="20"/>
          <w:szCs w:val="20"/>
        </w:rPr>
        <w:t>1).</w:t>
      </w:r>
    </w:p>
    <w:p w14:paraId="3114016F" w14:textId="77777777" w:rsidR="00485B28" w:rsidRPr="007F2A91" w:rsidRDefault="00485B28" w:rsidP="00485B28">
      <w:pPr>
        <w:ind w:right="-1"/>
        <w:jc w:val="both"/>
        <w:rPr>
          <w:sz w:val="20"/>
          <w:szCs w:val="20"/>
        </w:rPr>
      </w:pPr>
      <w:r w:rsidRPr="007F2A91">
        <w:rPr>
          <w:sz w:val="20"/>
          <w:szCs w:val="20"/>
        </w:rPr>
        <w:t xml:space="preserve">2. Утвердить состав комиссии </w:t>
      </w:r>
      <w:r w:rsidRPr="007F2A91">
        <w:rPr>
          <w:rFonts w:eastAsia="Calibri"/>
          <w:color w:val="000000"/>
          <w:sz w:val="20"/>
          <w:szCs w:val="20"/>
          <w:lang w:eastAsia="en-US"/>
        </w:rPr>
        <w:t>по рассмотрению и оценке заявлений</w:t>
      </w:r>
      <w:r w:rsidRPr="007F2A91">
        <w:rPr>
          <w:sz w:val="20"/>
          <w:szCs w:val="20"/>
        </w:rPr>
        <w:t xml:space="preserve"> </w:t>
      </w:r>
      <w:r w:rsidRPr="007F2A91">
        <w:rPr>
          <w:rFonts w:eastAsia="Calibri"/>
          <w:color w:val="000000"/>
          <w:sz w:val="20"/>
          <w:szCs w:val="20"/>
          <w:lang w:eastAsia="en-US"/>
        </w:rPr>
        <w:t>на предоставление субсидий в целях развития территориального общественного самоуправления (приложение 2).</w:t>
      </w:r>
    </w:p>
    <w:p w14:paraId="6787DC15" w14:textId="77777777" w:rsidR="00485B28" w:rsidRPr="007F2A91" w:rsidRDefault="00485B28" w:rsidP="00485B28">
      <w:pPr>
        <w:ind w:right="-1"/>
        <w:jc w:val="both"/>
        <w:rPr>
          <w:sz w:val="20"/>
          <w:szCs w:val="20"/>
        </w:rPr>
      </w:pPr>
      <w:r w:rsidRPr="007F2A91">
        <w:rPr>
          <w:sz w:val="20"/>
          <w:szCs w:val="20"/>
        </w:rPr>
        <w:t>3. Постановление администрации Куйбышевского муниципального района Новосибирской области от 20.01.2022 № 37 «</w:t>
      </w:r>
      <w:r w:rsidRPr="007F2A91">
        <w:rPr>
          <w:color w:val="000000"/>
          <w:sz w:val="20"/>
          <w:szCs w:val="20"/>
        </w:rPr>
        <w:t xml:space="preserve">Об утверждении Порядка определения объема и предоставления из бюджета Куйбышевского района субсидии </w:t>
      </w:r>
      <w:r w:rsidRPr="007F2A91">
        <w:rPr>
          <w:sz w:val="20"/>
          <w:szCs w:val="20"/>
        </w:rPr>
        <w:t xml:space="preserve">Местной общественной организации Куйбышевского района Новосибирской области  «Ресурсный центр  по поддержке общественных объединений», </w:t>
      </w:r>
      <w:r w:rsidRPr="007F2A91">
        <w:rPr>
          <w:color w:val="000000"/>
          <w:sz w:val="20"/>
          <w:szCs w:val="20"/>
        </w:rPr>
        <w:t>в целях реализации в 2022 году мероприятия муниципальной программы  «</w:t>
      </w:r>
      <w:r w:rsidRPr="007F2A91">
        <w:rPr>
          <w:color w:val="000000"/>
          <w:sz w:val="20"/>
          <w:szCs w:val="20"/>
          <w:u w:color="000000"/>
        </w:rPr>
        <w:t>Развитие и поддержка территориального общественного самоуправления в Куйбышевском муниципальном  районе Новосибирской области на 2022-2024 годы</w:t>
      </w:r>
      <w:r w:rsidRPr="007F2A91">
        <w:rPr>
          <w:color w:val="000000"/>
          <w:sz w:val="20"/>
          <w:szCs w:val="20"/>
        </w:rPr>
        <w:t xml:space="preserve">» ‒ </w:t>
      </w:r>
      <w:r w:rsidRPr="007F2A91">
        <w:rPr>
          <w:sz w:val="20"/>
          <w:szCs w:val="20"/>
        </w:rPr>
        <w:t>организация и проведение конкурса социально значимых проектов для ТОС» признать утратившим силу.</w:t>
      </w:r>
    </w:p>
    <w:p w14:paraId="62130CE2" w14:textId="77777777" w:rsidR="00485B28" w:rsidRPr="007F2A91" w:rsidRDefault="00485B28" w:rsidP="00485B28">
      <w:pPr>
        <w:jc w:val="both"/>
        <w:rPr>
          <w:sz w:val="20"/>
          <w:szCs w:val="20"/>
        </w:rPr>
      </w:pPr>
      <w:r w:rsidRPr="007F2A91">
        <w:rPr>
          <w:sz w:val="20"/>
          <w:szCs w:val="20"/>
        </w:rPr>
        <w:t>4.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в сети Интернет на официальном сайте администрации Куйбышевского муниципального района Новосибирской области.</w:t>
      </w:r>
    </w:p>
    <w:p w14:paraId="0FE23297" w14:textId="77777777" w:rsidR="00485B28" w:rsidRPr="007F2A91" w:rsidRDefault="00485B28" w:rsidP="00485B28">
      <w:pPr>
        <w:jc w:val="both"/>
        <w:rPr>
          <w:sz w:val="20"/>
          <w:szCs w:val="20"/>
        </w:rPr>
      </w:pPr>
      <w:r w:rsidRPr="007F2A91">
        <w:rPr>
          <w:sz w:val="20"/>
          <w:szCs w:val="20"/>
        </w:rPr>
        <w:t>5. Контроль за исполнением постановления возложить на Первого заместителя главы администрации Куйбышевского муниципального района Новосибирской области Колганову Н.В.</w:t>
      </w:r>
    </w:p>
    <w:p w14:paraId="73BB8153" w14:textId="77777777" w:rsidR="00485B28" w:rsidRPr="007F2A91" w:rsidRDefault="00485B28" w:rsidP="00485B28">
      <w:pPr>
        <w:rPr>
          <w:sz w:val="20"/>
          <w:szCs w:val="20"/>
        </w:rPr>
      </w:pPr>
      <w:r w:rsidRPr="007F2A91">
        <w:rPr>
          <w:sz w:val="20"/>
          <w:szCs w:val="20"/>
        </w:rPr>
        <w:t xml:space="preserve">                                                                  </w:t>
      </w:r>
    </w:p>
    <w:p w14:paraId="7B5D4F60" w14:textId="77777777" w:rsidR="00485B28" w:rsidRPr="007F2A91" w:rsidRDefault="00485B28" w:rsidP="00485B28">
      <w:pPr>
        <w:rPr>
          <w:sz w:val="20"/>
          <w:szCs w:val="20"/>
        </w:rPr>
      </w:pPr>
      <w:r w:rsidRPr="007F2A91">
        <w:rPr>
          <w:sz w:val="20"/>
          <w:szCs w:val="20"/>
        </w:rPr>
        <w:t>Глава Куйбышевского муниципального</w:t>
      </w:r>
    </w:p>
    <w:p w14:paraId="45BB0A63" w14:textId="1037922E" w:rsidR="00485B28" w:rsidRPr="007F2A91" w:rsidRDefault="00485B28" w:rsidP="00485B28">
      <w:pPr>
        <w:rPr>
          <w:sz w:val="20"/>
          <w:szCs w:val="20"/>
        </w:rPr>
      </w:pPr>
      <w:r w:rsidRPr="007F2A91">
        <w:rPr>
          <w:sz w:val="20"/>
          <w:szCs w:val="20"/>
        </w:rPr>
        <w:t xml:space="preserve">района Новосибирской области                         </w:t>
      </w:r>
      <w:r w:rsidR="00705CAA">
        <w:rPr>
          <w:sz w:val="20"/>
          <w:szCs w:val="20"/>
        </w:rPr>
        <w:t xml:space="preserve">           </w:t>
      </w:r>
      <w:r w:rsidRPr="007F2A91">
        <w:rPr>
          <w:sz w:val="20"/>
          <w:szCs w:val="20"/>
        </w:rPr>
        <w:t xml:space="preserve">                                                                   </w:t>
      </w:r>
      <w:proofErr w:type="spellStart"/>
      <w:r w:rsidRPr="007F2A91">
        <w:rPr>
          <w:sz w:val="20"/>
          <w:szCs w:val="20"/>
        </w:rPr>
        <w:t>О.В.Караваев</w:t>
      </w:r>
      <w:proofErr w:type="spellEnd"/>
    </w:p>
    <w:p w14:paraId="338A6330" w14:textId="77777777" w:rsidR="00485B28" w:rsidRPr="007F2A91" w:rsidRDefault="00485B28" w:rsidP="00485B28">
      <w:pPr>
        <w:rPr>
          <w:sz w:val="20"/>
          <w:szCs w:val="20"/>
        </w:rPr>
      </w:pPr>
      <w:r w:rsidRPr="007F2A91">
        <w:rPr>
          <w:sz w:val="20"/>
          <w:szCs w:val="20"/>
        </w:rPr>
        <w:tab/>
      </w:r>
      <w:r w:rsidRPr="007F2A91">
        <w:rPr>
          <w:sz w:val="20"/>
          <w:szCs w:val="20"/>
        </w:rPr>
        <w:tab/>
      </w:r>
      <w:r w:rsidRPr="007F2A91">
        <w:rPr>
          <w:sz w:val="20"/>
          <w:szCs w:val="20"/>
        </w:rPr>
        <w:tab/>
        <w:t xml:space="preserve">                 </w:t>
      </w:r>
      <w:r w:rsidRPr="007F2A91">
        <w:rPr>
          <w:sz w:val="20"/>
          <w:szCs w:val="20"/>
        </w:rPr>
        <w:tab/>
      </w:r>
      <w:r w:rsidRPr="007F2A91">
        <w:rPr>
          <w:sz w:val="20"/>
          <w:szCs w:val="20"/>
        </w:rPr>
        <w:tab/>
        <w:t xml:space="preserve"> </w:t>
      </w:r>
      <w:r w:rsidRPr="007F2A91">
        <w:rPr>
          <w:sz w:val="20"/>
          <w:szCs w:val="20"/>
        </w:rPr>
        <w:tab/>
        <w:t xml:space="preserve"> </w:t>
      </w:r>
    </w:p>
    <w:p w14:paraId="6A55D43F" w14:textId="77777777" w:rsidR="00485B28" w:rsidRPr="007F2A91" w:rsidRDefault="00485B28" w:rsidP="00485B28">
      <w:pPr>
        <w:jc w:val="right"/>
        <w:rPr>
          <w:rFonts w:eastAsia="Calibri"/>
          <w:color w:val="000000"/>
          <w:sz w:val="20"/>
          <w:szCs w:val="20"/>
          <w:lang w:eastAsia="en-US"/>
        </w:rPr>
      </w:pPr>
      <w:r w:rsidRPr="007F2A91">
        <w:rPr>
          <w:rFonts w:eastAsia="Calibri"/>
          <w:color w:val="000000"/>
          <w:sz w:val="20"/>
          <w:szCs w:val="20"/>
          <w:lang w:eastAsia="en-US"/>
        </w:rPr>
        <w:t>ПРИЛОЖЕНИЕ 1</w:t>
      </w:r>
    </w:p>
    <w:p w14:paraId="79BC73AA" w14:textId="77777777" w:rsidR="00485B28" w:rsidRPr="007F2A91" w:rsidRDefault="00485B28" w:rsidP="00485B28">
      <w:pPr>
        <w:jc w:val="right"/>
        <w:rPr>
          <w:rFonts w:eastAsia="Calibri"/>
          <w:color w:val="000000"/>
          <w:sz w:val="20"/>
          <w:szCs w:val="20"/>
          <w:lang w:eastAsia="en-US"/>
        </w:rPr>
      </w:pPr>
      <w:r w:rsidRPr="007F2A91">
        <w:rPr>
          <w:rFonts w:eastAsia="Calibri"/>
          <w:color w:val="000000"/>
          <w:sz w:val="20"/>
          <w:szCs w:val="20"/>
          <w:lang w:eastAsia="en-US"/>
        </w:rPr>
        <w:t>к постановлению администрации</w:t>
      </w:r>
    </w:p>
    <w:p w14:paraId="4DAE277C" w14:textId="77777777" w:rsidR="00485B28" w:rsidRPr="007F2A91" w:rsidRDefault="00485B28" w:rsidP="00485B28">
      <w:pPr>
        <w:jc w:val="right"/>
        <w:rPr>
          <w:rFonts w:eastAsia="Calibri"/>
          <w:color w:val="000000"/>
          <w:sz w:val="20"/>
          <w:szCs w:val="20"/>
          <w:lang w:eastAsia="en-US"/>
        </w:rPr>
      </w:pPr>
      <w:r w:rsidRPr="007F2A91">
        <w:rPr>
          <w:rFonts w:eastAsia="Calibri"/>
          <w:color w:val="000000"/>
          <w:sz w:val="20"/>
          <w:szCs w:val="20"/>
          <w:lang w:eastAsia="en-US"/>
        </w:rPr>
        <w:t xml:space="preserve">Куйбышевского муниципального </w:t>
      </w:r>
    </w:p>
    <w:p w14:paraId="2D2D9B16" w14:textId="77777777" w:rsidR="00485B28" w:rsidRPr="007F2A91" w:rsidRDefault="00485B28" w:rsidP="00485B28">
      <w:pPr>
        <w:jc w:val="right"/>
        <w:rPr>
          <w:rFonts w:eastAsia="Calibri"/>
          <w:color w:val="000000"/>
          <w:sz w:val="20"/>
          <w:szCs w:val="20"/>
          <w:lang w:eastAsia="en-US"/>
        </w:rPr>
      </w:pPr>
      <w:r w:rsidRPr="007F2A91">
        <w:rPr>
          <w:rFonts w:eastAsia="Calibri"/>
          <w:color w:val="000000"/>
          <w:sz w:val="20"/>
          <w:szCs w:val="20"/>
          <w:lang w:eastAsia="en-US"/>
        </w:rPr>
        <w:t>района Новосибирской области</w:t>
      </w:r>
    </w:p>
    <w:p w14:paraId="1D02955B" w14:textId="07B0090F" w:rsidR="00485B28" w:rsidRPr="007F2A91" w:rsidRDefault="00485B28" w:rsidP="00485B28">
      <w:pPr>
        <w:jc w:val="right"/>
        <w:rPr>
          <w:rFonts w:eastAsia="Calibri"/>
          <w:color w:val="000000"/>
          <w:sz w:val="20"/>
          <w:szCs w:val="20"/>
          <w:lang w:eastAsia="en-US"/>
        </w:rPr>
      </w:pPr>
      <w:r w:rsidRPr="007F2A91">
        <w:rPr>
          <w:rFonts w:eastAsia="Calibri"/>
          <w:color w:val="000000"/>
          <w:sz w:val="20"/>
          <w:szCs w:val="20"/>
          <w:lang w:eastAsia="en-US"/>
        </w:rPr>
        <w:t>от 28.11.2022 № 925</w:t>
      </w:r>
    </w:p>
    <w:p w14:paraId="07289848" w14:textId="77777777" w:rsidR="00485B28" w:rsidRPr="007F2A91" w:rsidRDefault="00485B28" w:rsidP="00485B28">
      <w:pPr>
        <w:spacing w:before="40" w:line="221" w:lineRule="atLeast"/>
        <w:jc w:val="center"/>
        <w:rPr>
          <w:rFonts w:eastAsia="Calibri"/>
          <w:bCs/>
          <w:color w:val="000000"/>
          <w:sz w:val="20"/>
          <w:szCs w:val="20"/>
          <w:lang w:eastAsia="en-US"/>
        </w:rPr>
      </w:pPr>
    </w:p>
    <w:p w14:paraId="3B66BBED" w14:textId="77777777" w:rsidR="00485B28" w:rsidRPr="007F2A91" w:rsidRDefault="00485B28" w:rsidP="00485B28">
      <w:pPr>
        <w:jc w:val="center"/>
        <w:rPr>
          <w:bCs/>
          <w:color w:val="000000"/>
          <w:sz w:val="20"/>
          <w:szCs w:val="20"/>
        </w:rPr>
      </w:pPr>
      <w:r w:rsidRPr="007F2A91">
        <w:rPr>
          <w:bCs/>
          <w:color w:val="000000"/>
          <w:sz w:val="20"/>
          <w:szCs w:val="20"/>
        </w:rPr>
        <w:t>Порядок</w:t>
      </w:r>
    </w:p>
    <w:p w14:paraId="6F444EA8" w14:textId="77777777" w:rsidR="00485B28" w:rsidRPr="007F2A91" w:rsidRDefault="00485B28" w:rsidP="00485B28">
      <w:pPr>
        <w:jc w:val="center"/>
        <w:rPr>
          <w:bCs/>
          <w:color w:val="000000"/>
          <w:sz w:val="20"/>
          <w:szCs w:val="20"/>
        </w:rPr>
      </w:pPr>
      <w:r w:rsidRPr="007F2A91">
        <w:rPr>
          <w:bCs/>
          <w:color w:val="000000"/>
          <w:sz w:val="20"/>
          <w:szCs w:val="20"/>
        </w:rPr>
        <w:t xml:space="preserve"> предоставления из бюджета Куйбышевского муниципального района Новосибирской области</w:t>
      </w:r>
      <w:r w:rsidRPr="007F2A91">
        <w:rPr>
          <w:bCs/>
          <w:i/>
          <w:iCs/>
          <w:color w:val="000000"/>
          <w:sz w:val="20"/>
          <w:szCs w:val="20"/>
        </w:rPr>
        <w:t xml:space="preserve"> </w:t>
      </w:r>
      <w:r w:rsidRPr="007F2A91">
        <w:rPr>
          <w:bCs/>
          <w:iCs/>
          <w:color w:val="000000"/>
          <w:sz w:val="20"/>
          <w:szCs w:val="20"/>
        </w:rPr>
        <w:t>грантов в форме субсидий</w:t>
      </w:r>
      <w:r w:rsidRPr="007F2A91">
        <w:rPr>
          <w:bCs/>
          <w:color w:val="000000"/>
          <w:sz w:val="20"/>
          <w:szCs w:val="20"/>
        </w:rPr>
        <w:t xml:space="preserve"> в целях развития территориальных общественных самоуправлений</w:t>
      </w:r>
    </w:p>
    <w:p w14:paraId="2A8A81E3" w14:textId="77777777" w:rsidR="00485B28" w:rsidRPr="007F2A91" w:rsidRDefault="00485B28" w:rsidP="00485B28">
      <w:pPr>
        <w:jc w:val="center"/>
        <w:rPr>
          <w:rFonts w:eastAsia="Calibri"/>
          <w:color w:val="000000"/>
          <w:sz w:val="20"/>
          <w:szCs w:val="20"/>
          <w:lang w:eastAsia="en-US"/>
        </w:rPr>
      </w:pPr>
    </w:p>
    <w:p w14:paraId="1EA5A8E0" w14:textId="77777777" w:rsidR="00485B28" w:rsidRPr="007F2A91" w:rsidRDefault="00485B28" w:rsidP="00485B28">
      <w:pPr>
        <w:spacing w:before="40" w:line="221" w:lineRule="atLeast"/>
        <w:jc w:val="center"/>
        <w:rPr>
          <w:rFonts w:eastAsia="Calibri"/>
          <w:bCs/>
          <w:color w:val="000000"/>
          <w:sz w:val="20"/>
          <w:szCs w:val="20"/>
          <w:lang w:eastAsia="en-US"/>
        </w:rPr>
      </w:pPr>
      <w:r w:rsidRPr="007F2A91">
        <w:rPr>
          <w:rFonts w:eastAsia="Calibri"/>
          <w:bCs/>
          <w:color w:val="000000"/>
          <w:sz w:val="20"/>
          <w:szCs w:val="20"/>
          <w:lang w:eastAsia="en-US"/>
        </w:rPr>
        <w:t xml:space="preserve">1. Общие положения </w:t>
      </w:r>
    </w:p>
    <w:p w14:paraId="544C50D2" w14:textId="77777777" w:rsidR="00485B28" w:rsidRPr="007F2A91" w:rsidRDefault="00485B28" w:rsidP="00485B28">
      <w:pPr>
        <w:rPr>
          <w:rFonts w:eastAsia="Calibri"/>
          <w:color w:val="000000"/>
          <w:sz w:val="20"/>
          <w:szCs w:val="20"/>
          <w:lang w:eastAsia="en-US"/>
        </w:rPr>
      </w:pPr>
    </w:p>
    <w:p w14:paraId="0EC57204"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 xml:space="preserve">1. Порядок предоставления из бюджета </w:t>
      </w:r>
      <w:r w:rsidRPr="007F2A91">
        <w:rPr>
          <w:color w:val="000000"/>
          <w:sz w:val="20"/>
          <w:szCs w:val="20"/>
        </w:rPr>
        <w:t>Куйбышевского муниципального района Новосибирской области</w:t>
      </w:r>
      <w:r w:rsidRPr="007F2A91">
        <w:rPr>
          <w:i/>
          <w:iCs/>
          <w:color w:val="000000"/>
          <w:sz w:val="20"/>
          <w:szCs w:val="20"/>
        </w:rPr>
        <w:t xml:space="preserve"> </w:t>
      </w:r>
      <w:r w:rsidRPr="007F2A91">
        <w:rPr>
          <w:rFonts w:eastAsia="Calibri"/>
          <w:iCs/>
          <w:color w:val="000000"/>
          <w:sz w:val="20"/>
          <w:szCs w:val="20"/>
          <w:lang w:eastAsia="en-US"/>
        </w:rPr>
        <w:t>грантов в форме субсидий</w:t>
      </w:r>
      <w:r w:rsidRPr="007F2A91">
        <w:rPr>
          <w:rFonts w:eastAsia="Calibri"/>
          <w:color w:val="000000"/>
          <w:sz w:val="20"/>
          <w:szCs w:val="20"/>
          <w:lang w:eastAsia="en-US"/>
        </w:rPr>
        <w:t xml:space="preserve"> </w:t>
      </w:r>
      <w:r w:rsidRPr="007F2A91">
        <w:rPr>
          <w:rFonts w:eastAsia="Calibri"/>
          <w:bCs/>
          <w:color w:val="000000"/>
          <w:sz w:val="20"/>
          <w:szCs w:val="20"/>
          <w:lang w:eastAsia="en-US"/>
        </w:rPr>
        <w:t xml:space="preserve">в целях развития территориальных общественных самоуправлений </w:t>
      </w:r>
      <w:r w:rsidRPr="007F2A91">
        <w:rPr>
          <w:rFonts w:eastAsia="Calibri"/>
          <w:iCs/>
          <w:color w:val="000000"/>
          <w:sz w:val="20"/>
          <w:szCs w:val="20"/>
          <w:lang w:eastAsia="en-US"/>
        </w:rPr>
        <w:t>(далее – Порядок)</w:t>
      </w:r>
      <w:r w:rsidRPr="007F2A91">
        <w:rPr>
          <w:rFonts w:eastAsia="Calibri"/>
          <w:color w:val="000000"/>
          <w:sz w:val="20"/>
          <w:szCs w:val="20"/>
          <w:lang w:eastAsia="en-US"/>
        </w:rPr>
        <w:t xml:space="preserve"> разработан в соответствии с Бюджетным кодексом Российской Федерации, общими требованиями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18.09.2020 № 1492.</w:t>
      </w:r>
    </w:p>
    <w:p w14:paraId="47B3C23E"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2. Понятия и термины, используемые в Порядке, применяются в значении, установленном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
    <w:p w14:paraId="562FA69B"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 xml:space="preserve">3. Гранты в форме субсидии </w:t>
      </w:r>
      <w:r w:rsidRPr="007F2A91">
        <w:rPr>
          <w:rFonts w:eastAsia="Calibri"/>
          <w:bCs/>
          <w:color w:val="000000"/>
          <w:sz w:val="20"/>
          <w:szCs w:val="20"/>
          <w:lang w:eastAsia="en-US"/>
        </w:rPr>
        <w:t>в целях развития территориальных общественных самоуправлений (далее – субсидии)</w:t>
      </w:r>
      <w:r w:rsidRPr="007F2A91">
        <w:rPr>
          <w:rFonts w:eastAsia="Calibri"/>
          <w:color w:val="000000"/>
          <w:sz w:val="20"/>
          <w:szCs w:val="20"/>
          <w:lang w:eastAsia="en-US"/>
        </w:rPr>
        <w:t xml:space="preserve"> предоставляются на безвозмездной и безвозвратной основе в пределах бюджетных ассигнований, предусмотренных бюджетом </w:t>
      </w:r>
      <w:r w:rsidRPr="007F2A91">
        <w:rPr>
          <w:color w:val="000000"/>
          <w:sz w:val="20"/>
          <w:szCs w:val="20"/>
        </w:rPr>
        <w:t>Куйбышевского муниципального района Новосибирской области</w:t>
      </w:r>
      <w:r w:rsidRPr="007F2A91">
        <w:rPr>
          <w:rFonts w:eastAsia="Calibri"/>
          <w:color w:val="000000"/>
          <w:sz w:val="20"/>
          <w:szCs w:val="20"/>
          <w:lang w:eastAsia="en-US"/>
        </w:rPr>
        <w:t xml:space="preserve"> на соответствующий финансовый год (финансовый год и плановый период), и лимитов бюджетных обязательств, утвержденных в установленном порядке на предоставление таких субсидий.</w:t>
      </w:r>
    </w:p>
    <w:p w14:paraId="7D17593A" w14:textId="77777777" w:rsidR="00485B28" w:rsidRPr="007F2A91" w:rsidRDefault="00485B28" w:rsidP="00485B28">
      <w:pPr>
        <w:jc w:val="both"/>
        <w:rPr>
          <w:rFonts w:eastAsia="Calibri"/>
          <w:i/>
          <w:sz w:val="20"/>
          <w:szCs w:val="20"/>
          <w:lang w:eastAsia="en-US"/>
        </w:rPr>
      </w:pPr>
      <w:r w:rsidRPr="007F2A91">
        <w:rPr>
          <w:rFonts w:eastAsia="Calibri"/>
          <w:sz w:val="20"/>
          <w:szCs w:val="20"/>
          <w:lang w:eastAsia="en-US"/>
        </w:rPr>
        <w:t>4. Субсидии предоставляются</w:t>
      </w:r>
      <w:r w:rsidRPr="007F2A91">
        <w:rPr>
          <w:rFonts w:eastAsia="Calibri"/>
          <w:color w:val="000000"/>
          <w:sz w:val="20"/>
          <w:szCs w:val="20"/>
          <w:lang w:eastAsia="en-US"/>
        </w:rPr>
        <w:t xml:space="preserve"> главным распорядителем средств местного бюджета - администрацией </w:t>
      </w:r>
      <w:r w:rsidRPr="007F2A91">
        <w:rPr>
          <w:color w:val="000000"/>
          <w:sz w:val="20"/>
          <w:szCs w:val="20"/>
        </w:rPr>
        <w:t>Куйбышевского муниципального района Новосибирской области</w:t>
      </w:r>
      <w:r w:rsidRPr="007F2A91">
        <w:rPr>
          <w:rFonts w:eastAsia="Calibri"/>
          <w:i/>
          <w:iCs/>
          <w:color w:val="000000"/>
          <w:sz w:val="20"/>
          <w:szCs w:val="20"/>
          <w:lang w:eastAsia="en-US"/>
        </w:rPr>
        <w:t xml:space="preserve"> </w:t>
      </w:r>
      <w:r w:rsidRPr="007F2A91">
        <w:rPr>
          <w:rFonts w:eastAsia="Calibri"/>
          <w:iCs/>
          <w:color w:val="000000"/>
          <w:sz w:val="20"/>
          <w:szCs w:val="20"/>
          <w:lang w:eastAsia="en-US"/>
        </w:rPr>
        <w:t>(далее – администрация)</w:t>
      </w:r>
      <w:r w:rsidRPr="007F2A91">
        <w:rPr>
          <w:rFonts w:eastAsia="Calibri"/>
          <w:sz w:val="20"/>
          <w:szCs w:val="20"/>
          <w:lang w:eastAsia="en-US"/>
        </w:rPr>
        <w:t xml:space="preserve"> в целях финансового обеспечения затрат в связи с выполнением работ, оказанием услуг, направленных на развитие территориального общественного самоуправления в рамках реализации муниципальной </w:t>
      </w:r>
      <w:hyperlink r:id="rId8" w:history="1">
        <w:r w:rsidRPr="007F2A91">
          <w:rPr>
            <w:rFonts w:eastAsia="Calibri"/>
            <w:color w:val="000000"/>
            <w:sz w:val="20"/>
            <w:szCs w:val="20"/>
            <w:lang w:eastAsia="en-US"/>
          </w:rPr>
          <w:t>программы</w:t>
        </w:r>
      </w:hyperlink>
      <w:r w:rsidRPr="007F2A91">
        <w:rPr>
          <w:rFonts w:eastAsia="Calibri"/>
          <w:sz w:val="20"/>
          <w:szCs w:val="20"/>
          <w:lang w:eastAsia="en-US"/>
        </w:rPr>
        <w:t xml:space="preserve"> </w:t>
      </w:r>
      <w:r w:rsidRPr="007F2A91">
        <w:rPr>
          <w:sz w:val="20"/>
          <w:szCs w:val="20"/>
        </w:rPr>
        <w:t>«Развитие и поддержка территориального общественного самоуправления в Куйбышевском  муниципальном районе Новосибирской области»</w:t>
      </w:r>
      <w:r w:rsidRPr="007F2A91">
        <w:rPr>
          <w:rFonts w:eastAsia="Calibri"/>
          <w:i/>
          <w:sz w:val="20"/>
          <w:szCs w:val="20"/>
          <w:lang w:eastAsia="en-US"/>
        </w:rPr>
        <w:t xml:space="preserve"> </w:t>
      </w:r>
      <w:r w:rsidRPr="007F2A91">
        <w:rPr>
          <w:rFonts w:eastAsia="Calibri"/>
          <w:sz w:val="20"/>
          <w:szCs w:val="20"/>
          <w:lang w:eastAsia="en-US"/>
        </w:rPr>
        <w:t>(далее – муниципальная программа)</w:t>
      </w:r>
      <w:r w:rsidRPr="007F2A91">
        <w:rPr>
          <w:rFonts w:eastAsia="Calibri"/>
          <w:i/>
          <w:sz w:val="20"/>
          <w:szCs w:val="20"/>
          <w:lang w:eastAsia="en-US"/>
        </w:rPr>
        <w:t>.</w:t>
      </w:r>
    </w:p>
    <w:p w14:paraId="03C70CDF" w14:textId="77777777" w:rsidR="00485B28" w:rsidRPr="007F2A91" w:rsidRDefault="00485B28" w:rsidP="00485B28">
      <w:pPr>
        <w:jc w:val="both"/>
        <w:rPr>
          <w:rFonts w:eastAsia="Calibri"/>
          <w:sz w:val="20"/>
          <w:szCs w:val="20"/>
          <w:lang w:eastAsia="en-US"/>
        </w:rPr>
      </w:pPr>
      <w:r w:rsidRPr="007F2A91">
        <w:rPr>
          <w:rFonts w:eastAsia="Calibri"/>
          <w:color w:val="000000"/>
          <w:sz w:val="20"/>
          <w:szCs w:val="20"/>
          <w:lang w:eastAsia="en-US"/>
        </w:rPr>
        <w:t>5. Субсидии предоставляются юридическим</w:t>
      </w:r>
      <w:r w:rsidRPr="007F2A91">
        <w:rPr>
          <w:rFonts w:eastAsia="Calibri"/>
          <w:sz w:val="20"/>
          <w:szCs w:val="20"/>
          <w:lang w:eastAsia="en-US"/>
        </w:rPr>
        <w:t xml:space="preserve"> лицам (за исключением муниципальных учреждений), индивидуальным предпринимателям, а также физическим лицам </w:t>
      </w:r>
      <w:r w:rsidRPr="007F2A91">
        <w:rPr>
          <w:rFonts w:eastAsia="Calibri"/>
          <w:color w:val="000000"/>
          <w:sz w:val="20"/>
          <w:szCs w:val="20"/>
          <w:lang w:eastAsia="en-US"/>
        </w:rPr>
        <w:t>–</w:t>
      </w:r>
      <w:r w:rsidRPr="007F2A91">
        <w:rPr>
          <w:rFonts w:eastAsia="Calibri"/>
          <w:sz w:val="20"/>
          <w:szCs w:val="20"/>
          <w:lang w:eastAsia="en-US"/>
        </w:rPr>
        <w:t xml:space="preserve"> производителям товаров, работ, услуг, прочих субсидий юридическим лицам в рамках установленных направлений расходования субсидии в целях развития территориального общественного самоуправления </w:t>
      </w:r>
      <w:r w:rsidRPr="007F2A91">
        <w:rPr>
          <w:rFonts w:eastAsia="Calibri"/>
          <w:color w:val="000000"/>
          <w:sz w:val="20"/>
          <w:szCs w:val="20"/>
          <w:lang w:eastAsia="en-US"/>
        </w:rPr>
        <w:t>(далее – участник отбора).</w:t>
      </w:r>
    </w:p>
    <w:p w14:paraId="064571CD" w14:textId="77777777" w:rsidR="00485B28" w:rsidRPr="007F2A91" w:rsidRDefault="00485B28" w:rsidP="00485B28">
      <w:pPr>
        <w:jc w:val="both"/>
        <w:rPr>
          <w:sz w:val="20"/>
          <w:szCs w:val="20"/>
          <w:lang w:eastAsia="en-US"/>
        </w:rPr>
      </w:pPr>
      <w:r w:rsidRPr="007F2A91">
        <w:rPr>
          <w:rFonts w:eastAsia="Calibri"/>
          <w:color w:val="000000"/>
          <w:sz w:val="20"/>
          <w:szCs w:val="20"/>
          <w:lang w:eastAsia="en-US"/>
        </w:rPr>
        <w:t xml:space="preserve">6. Субсидии предоставляются по результатам конкурса </w:t>
      </w:r>
      <w:bookmarkStart w:id="1" w:name="_Hlk120287116"/>
      <w:r w:rsidRPr="007F2A91">
        <w:rPr>
          <w:rFonts w:eastAsia="Calibri"/>
          <w:color w:val="000000"/>
          <w:sz w:val="20"/>
          <w:szCs w:val="20"/>
          <w:lang w:eastAsia="en-US"/>
        </w:rPr>
        <w:t xml:space="preserve">на предоставление субсидий в целях развития территориального общественного самоуправления </w:t>
      </w:r>
      <w:bookmarkEnd w:id="1"/>
      <w:r w:rsidRPr="007F2A91">
        <w:rPr>
          <w:rFonts w:eastAsia="Calibri"/>
          <w:color w:val="000000"/>
          <w:sz w:val="20"/>
          <w:szCs w:val="20"/>
          <w:lang w:eastAsia="en-US"/>
        </w:rPr>
        <w:t xml:space="preserve">(далее – конкурс), который проводится </w:t>
      </w:r>
      <w:r w:rsidRPr="007F2A91">
        <w:rPr>
          <w:rFonts w:eastAsia="Calibri"/>
          <w:sz w:val="20"/>
          <w:szCs w:val="20"/>
          <w:lang w:eastAsia="en-US"/>
        </w:rPr>
        <w:t xml:space="preserve">в соответствии с </w:t>
      </w:r>
      <w:hyperlink r:id="rId9" w:history="1">
        <w:r w:rsidRPr="007F2A91">
          <w:rPr>
            <w:rFonts w:eastAsia="Calibri"/>
            <w:color w:val="000000"/>
            <w:sz w:val="20"/>
            <w:szCs w:val="20"/>
            <w:lang w:eastAsia="en-US"/>
          </w:rPr>
          <w:t>разделом 2</w:t>
        </w:r>
      </w:hyperlink>
      <w:r w:rsidRPr="007F2A91">
        <w:rPr>
          <w:rFonts w:eastAsia="Calibri"/>
          <w:sz w:val="20"/>
          <w:szCs w:val="20"/>
          <w:lang w:eastAsia="en-US"/>
        </w:rPr>
        <w:t xml:space="preserve"> Порядка по следующим критериям:</w:t>
      </w:r>
    </w:p>
    <w:p w14:paraId="312B6E16" w14:textId="77777777" w:rsidR="00485B28" w:rsidRPr="007F2A91" w:rsidRDefault="00485B28" w:rsidP="00485B28">
      <w:pPr>
        <w:jc w:val="both"/>
        <w:rPr>
          <w:rFonts w:eastAsia="Calibri"/>
          <w:sz w:val="20"/>
          <w:szCs w:val="20"/>
          <w:lang w:eastAsia="en-US"/>
        </w:rPr>
      </w:pPr>
      <w:r w:rsidRPr="007F2A91">
        <w:rPr>
          <w:rFonts w:eastAsia="Calibri"/>
          <w:color w:val="000000"/>
          <w:sz w:val="20"/>
          <w:szCs w:val="20"/>
          <w:lang w:eastAsia="en-US"/>
        </w:rPr>
        <w:t>1) с</w:t>
      </w:r>
      <w:r w:rsidRPr="007F2A91">
        <w:rPr>
          <w:rFonts w:eastAsia="Calibri"/>
          <w:sz w:val="20"/>
          <w:szCs w:val="20"/>
          <w:lang w:eastAsia="en-US"/>
        </w:rPr>
        <w:t>оциальная значимость осуществляемой участниками конкурса деятельности и проводимых мероприятий в целях поддержки и развития территориального общественного самоуправления;</w:t>
      </w:r>
    </w:p>
    <w:p w14:paraId="6A2B06B3" w14:textId="77777777" w:rsidR="00485B28" w:rsidRPr="007F2A91" w:rsidRDefault="00485B28" w:rsidP="00485B28">
      <w:pPr>
        <w:jc w:val="both"/>
        <w:rPr>
          <w:rFonts w:eastAsia="Calibri"/>
          <w:sz w:val="20"/>
          <w:szCs w:val="20"/>
          <w:lang w:eastAsia="en-US"/>
        </w:rPr>
      </w:pPr>
      <w:r w:rsidRPr="007F2A91">
        <w:rPr>
          <w:rFonts w:eastAsia="Calibri"/>
          <w:color w:val="000000"/>
          <w:sz w:val="20"/>
          <w:szCs w:val="20"/>
          <w:lang w:eastAsia="en-US"/>
        </w:rPr>
        <w:t>2) </w:t>
      </w:r>
      <w:r w:rsidRPr="007F2A91">
        <w:rPr>
          <w:rFonts w:eastAsia="Calibri"/>
          <w:sz w:val="20"/>
          <w:szCs w:val="20"/>
          <w:lang w:eastAsia="en-US"/>
        </w:rPr>
        <w:t>степень участия населения в определении проблемы, на решение которой направлен проект, подготовке и реализации проекта;</w:t>
      </w:r>
    </w:p>
    <w:p w14:paraId="0FACF086" w14:textId="77777777" w:rsidR="00485B28" w:rsidRPr="007F2A91" w:rsidRDefault="00485B28" w:rsidP="00485B28">
      <w:pPr>
        <w:jc w:val="both"/>
        <w:rPr>
          <w:iCs/>
          <w:color w:val="000000"/>
          <w:sz w:val="20"/>
          <w:szCs w:val="20"/>
        </w:rPr>
      </w:pPr>
      <w:r w:rsidRPr="007F2A91">
        <w:rPr>
          <w:iCs/>
          <w:color w:val="000000"/>
          <w:sz w:val="20"/>
          <w:szCs w:val="20"/>
        </w:rPr>
        <w:t>7.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w:t>
      </w:r>
    </w:p>
    <w:p w14:paraId="789402F1" w14:textId="77777777" w:rsidR="00485B28" w:rsidRPr="007F2A91" w:rsidRDefault="00485B28" w:rsidP="00485B28">
      <w:pPr>
        <w:jc w:val="both"/>
        <w:rPr>
          <w:rFonts w:eastAsia="Calibri"/>
          <w:color w:val="000000"/>
          <w:sz w:val="20"/>
          <w:szCs w:val="20"/>
          <w:lang w:eastAsia="en-US"/>
        </w:rPr>
      </w:pPr>
    </w:p>
    <w:p w14:paraId="6141D594" w14:textId="77777777" w:rsidR="00485B28" w:rsidRPr="007F2A91" w:rsidRDefault="00485B28" w:rsidP="00485B28">
      <w:pPr>
        <w:jc w:val="both"/>
        <w:rPr>
          <w:rFonts w:eastAsia="Calibri"/>
          <w:bCs/>
          <w:color w:val="000000"/>
          <w:sz w:val="20"/>
          <w:szCs w:val="20"/>
          <w:lang w:eastAsia="en-US"/>
        </w:rPr>
      </w:pPr>
      <w:r w:rsidRPr="007F2A91">
        <w:rPr>
          <w:rFonts w:eastAsia="Calibri"/>
          <w:bCs/>
          <w:color w:val="000000"/>
          <w:sz w:val="20"/>
          <w:szCs w:val="20"/>
          <w:lang w:eastAsia="en-US"/>
        </w:rPr>
        <w:t xml:space="preserve">2. Порядок проведения конкурса </w:t>
      </w:r>
    </w:p>
    <w:p w14:paraId="35AB7CB0" w14:textId="77777777" w:rsidR="00485B28" w:rsidRPr="007F2A91" w:rsidRDefault="00485B28" w:rsidP="00485B28">
      <w:pPr>
        <w:jc w:val="both"/>
        <w:rPr>
          <w:rFonts w:eastAsia="Calibri"/>
          <w:bCs/>
          <w:color w:val="000000"/>
          <w:sz w:val="20"/>
          <w:szCs w:val="20"/>
          <w:lang w:eastAsia="en-US"/>
        </w:rPr>
      </w:pPr>
    </w:p>
    <w:p w14:paraId="0EDB3153" w14:textId="77777777" w:rsidR="00485B28" w:rsidRPr="007F2A91" w:rsidRDefault="00485B28" w:rsidP="00485B28">
      <w:pPr>
        <w:jc w:val="both"/>
        <w:rPr>
          <w:rFonts w:eastAsia="Calibri"/>
          <w:color w:val="000000"/>
          <w:sz w:val="20"/>
          <w:szCs w:val="20"/>
          <w:lang w:eastAsia="en-US"/>
        </w:rPr>
      </w:pPr>
      <w:r w:rsidRPr="007F2A91">
        <w:rPr>
          <w:rFonts w:eastAsia="Calibri"/>
          <w:sz w:val="20"/>
          <w:szCs w:val="20"/>
          <w:lang w:eastAsia="en-US"/>
        </w:rPr>
        <w:t xml:space="preserve">8. Решение о проведении конкурса утверждается распоряжением администрации, которым определяется </w:t>
      </w:r>
      <w:r w:rsidRPr="007F2A91">
        <w:rPr>
          <w:rFonts w:eastAsia="Calibri"/>
          <w:color w:val="000000"/>
          <w:sz w:val="20"/>
          <w:szCs w:val="20"/>
          <w:lang w:eastAsia="en-US"/>
        </w:rPr>
        <w:t>дата начала и окончания приема заявлений о предоставлении субсидии (далее − заявление), место подачи заявления, направления расходования субсидии и их размер.</w:t>
      </w:r>
    </w:p>
    <w:p w14:paraId="09FFF846"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9. Конкурс проводится администрацией и состоит из следующих этапов:</w:t>
      </w:r>
    </w:p>
    <w:p w14:paraId="3BE454F8"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 xml:space="preserve">1) размещение </w:t>
      </w:r>
      <w:r w:rsidRPr="007F2A91">
        <w:rPr>
          <w:rFonts w:eastAsia="Calibri"/>
          <w:color w:val="000000"/>
          <w:sz w:val="20"/>
          <w:szCs w:val="20"/>
          <w:lang w:eastAsia="en-US"/>
        </w:rPr>
        <w:t xml:space="preserve">администрацией </w:t>
      </w:r>
      <w:r w:rsidRPr="007F2A91">
        <w:rPr>
          <w:rFonts w:eastAsia="Calibri"/>
          <w:sz w:val="20"/>
          <w:szCs w:val="20"/>
          <w:lang w:eastAsia="en-US"/>
        </w:rPr>
        <w:t xml:space="preserve">объявления о проведении конкурса (далее </w:t>
      </w:r>
      <w:r w:rsidRPr="007F2A91">
        <w:rPr>
          <w:rFonts w:eastAsia="Calibri"/>
          <w:bCs/>
          <w:color w:val="000000"/>
          <w:sz w:val="20"/>
          <w:szCs w:val="20"/>
          <w:lang w:eastAsia="en-US"/>
        </w:rPr>
        <w:t>−</w:t>
      </w:r>
      <w:r w:rsidRPr="007F2A91">
        <w:rPr>
          <w:rFonts w:eastAsia="Calibri"/>
          <w:sz w:val="20"/>
          <w:szCs w:val="20"/>
          <w:lang w:eastAsia="en-US"/>
        </w:rPr>
        <w:t xml:space="preserve"> объявление);</w:t>
      </w:r>
    </w:p>
    <w:p w14:paraId="419C8922"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 xml:space="preserve">2) прием </w:t>
      </w:r>
      <w:r w:rsidRPr="007F2A91">
        <w:rPr>
          <w:rFonts w:eastAsia="Calibri"/>
          <w:color w:val="000000"/>
          <w:sz w:val="20"/>
          <w:szCs w:val="20"/>
          <w:lang w:eastAsia="en-US"/>
        </w:rPr>
        <w:t>заявлений</w:t>
      </w:r>
      <w:r w:rsidRPr="007F2A91">
        <w:rPr>
          <w:rFonts w:eastAsia="Calibri"/>
          <w:sz w:val="20"/>
          <w:szCs w:val="20"/>
          <w:lang w:eastAsia="en-US"/>
        </w:rPr>
        <w:t>;</w:t>
      </w:r>
    </w:p>
    <w:p w14:paraId="2D45AB6E"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 xml:space="preserve">3) рассмотрение заявлений </w:t>
      </w:r>
      <w:r w:rsidRPr="007F2A91">
        <w:rPr>
          <w:rFonts w:eastAsia="Calibri"/>
          <w:color w:val="000000"/>
          <w:sz w:val="20"/>
          <w:szCs w:val="20"/>
          <w:lang w:eastAsia="en-US"/>
        </w:rPr>
        <w:t xml:space="preserve">конкурсной </w:t>
      </w:r>
      <w:r w:rsidRPr="007F2A91">
        <w:rPr>
          <w:rFonts w:eastAsia="Calibri"/>
          <w:sz w:val="20"/>
          <w:szCs w:val="20"/>
          <w:lang w:eastAsia="en-US"/>
        </w:rPr>
        <w:t xml:space="preserve">комиссией </w:t>
      </w:r>
      <w:r w:rsidRPr="007F2A91">
        <w:rPr>
          <w:rFonts w:eastAsia="Calibri"/>
          <w:color w:val="000000"/>
          <w:sz w:val="20"/>
          <w:szCs w:val="20"/>
          <w:lang w:eastAsia="en-US"/>
        </w:rPr>
        <w:t>по рассмотрению и оценке заявлений</w:t>
      </w:r>
      <w:r w:rsidRPr="007F2A91">
        <w:rPr>
          <w:sz w:val="20"/>
          <w:szCs w:val="20"/>
        </w:rPr>
        <w:t xml:space="preserve"> </w:t>
      </w:r>
      <w:r w:rsidRPr="007F2A91">
        <w:rPr>
          <w:rFonts w:eastAsia="Calibri"/>
          <w:color w:val="000000"/>
          <w:sz w:val="20"/>
          <w:szCs w:val="20"/>
          <w:lang w:eastAsia="en-US"/>
        </w:rPr>
        <w:t>на предоставление субсидий в целях развития территориального общественного самоуправления (далее − конкурсная комиссия);</w:t>
      </w:r>
    </w:p>
    <w:p w14:paraId="64CE58C6"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4) подведение итогов конкурса.</w:t>
      </w:r>
    </w:p>
    <w:p w14:paraId="5B309E83"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10. Состав конкурсной комиссии утверждается постановлением администрации. Комиссия формируется в количестве не менее пяти членов, включая председателя, заместителя председателя, секретаря.</w:t>
      </w:r>
    </w:p>
    <w:p w14:paraId="733DE7B8"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В состав конкурсной комиссии входят председатель комиссии, заместитель председателя комиссии, секретарь комиссии и члены комиссии (депутаты Совета депутатов Куйбышевского муниципального района Новосибирской области, представители социально ориентированных некоммерческих организаций, деятельность которых направлена на решение социальных проблем, развитие гражданского общества, специалисты администрации и подведомственных ей муниципальных учреждений).</w:t>
      </w:r>
    </w:p>
    <w:p w14:paraId="28EF7FC5"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Число членов конкурсной комиссии, замещающих должности муниципальной службы, муниципальные должности, должно составлять не более половины от общего числа членов конкурсной комиссии.</w:t>
      </w:r>
    </w:p>
    <w:p w14:paraId="07058136" w14:textId="77777777" w:rsidR="00485B28" w:rsidRPr="007F2A91" w:rsidRDefault="00485B28" w:rsidP="00485B28">
      <w:pPr>
        <w:jc w:val="both"/>
        <w:rPr>
          <w:rFonts w:eastAsia="Calibri"/>
          <w:sz w:val="20"/>
          <w:szCs w:val="20"/>
          <w:lang w:eastAsia="en-US"/>
        </w:rPr>
      </w:pPr>
      <w:r w:rsidRPr="007F2A91">
        <w:rPr>
          <w:sz w:val="20"/>
          <w:szCs w:val="20"/>
        </w:rPr>
        <w:t xml:space="preserve">Заседание </w:t>
      </w:r>
      <w:r w:rsidRPr="007F2A91">
        <w:rPr>
          <w:rFonts w:eastAsia="Calibri"/>
          <w:color w:val="000000"/>
          <w:sz w:val="20"/>
          <w:szCs w:val="20"/>
          <w:lang w:eastAsia="en-US"/>
        </w:rPr>
        <w:t>конкурсной</w:t>
      </w:r>
      <w:r w:rsidRPr="007F2A91">
        <w:rPr>
          <w:sz w:val="20"/>
          <w:szCs w:val="20"/>
        </w:rPr>
        <w:t xml:space="preserve"> комиссии считается правомочным, если на нем присутствует не менее двух третьих от общего числа членов комиссии с обязательным присутствием председателя комиссии либо заместителя председателя комиссии</w:t>
      </w:r>
      <w:r w:rsidRPr="007F2A91">
        <w:rPr>
          <w:rFonts w:eastAsia="Calibri"/>
          <w:sz w:val="20"/>
          <w:szCs w:val="20"/>
          <w:lang w:eastAsia="en-US"/>
        </w:rPr>
        <w:t>.</w:t>
      </w:r>
    </w:p>
    <w:p w14:paraId="793AA385" w14:textId="77777777" w:rsidR="00485B28" w:rsidRPr="007F2A91" w:rsidRDefault="00485B28" w:rsidP="00485B28">
      <w:pPr>
        <w:jc w:val="both"/>
        <w:rPr>
          <w:rFonts w:eastAsia="Calibri"/>
          <w:color w:val="000000"/>
          <w:sz w:val="20"/>
          <w:szCs w:val="20"/>
          <w:lang w:eastAsia="en-US"/>
        </w:rPr>
      </w:pPr>
      <w:bookmarkStart w:id="2" w:name="Par18"/>
      <w:bookmarkEnd w:id="2"/>
      <w:r w:rsidRPr="007F2A91">
        <w:rPr>
          <w:rFonts w:eastAsia="Calibri"/>
          <w:color w:val="000000"/>
          <w:sz w:val="20"/>
          <w:szCs w:val="20"/>
          <w:lang w:eastAsia="en-US"/>
        </w:rPr>
        <w:lastRenderedPageBreak/>
        <w:t>11. Администрация размещает объявление на едином портале, а также на официальном сайте администрации в информационно-телекоммуникационной сети «Интернет» (далее – сайт администрации) не позднее чем за 30 календарных дней до даты окончания срока приема заявлений.</w:t>
      </w:r>
    </w:p>
    <w:p w14:paraId="59A01A47"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12. Объявление содержит:</w:t>
      </w:r>
    </w:p>
    <w:p w14:paraId="6E1D0476"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сроки проведения конкурса, дата начала подачи или окончания приема заявлений участников конкурса, которая не может быть ранее 30-го календарного дня, следующего за днем размещения объявления;</w:t>
      </w:r>
    </w:p>
    <w:p w14:paraId="6A410792"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наименование, место нахождения, почтовый адрес, адрес электронной почты администрации;</w:t>
      </w:r>
    </w:p>
    <w:p w14:paraId="5BCC4AAC"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результаты предоставления субсидии;</w:t>
      </w:r>
    </w:p>
    <w:p w14:paraId="47599222"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доменное имя, и (или) сетевой адрес, и (или) указатель страниц сайта в сети «Интернет», на котором обеспечивается проведение конкурса;</w:t>
      </w:r>
    </w:p>
    <w:p w14:paraId="52480089" w14:textId="77777777" w:rsidR="00485B28" w:rsidRPr="007F2A91" w:rsidRDefault="00485B28" w:rsidP="00485B28">
      <w:pPr>
        <w:jc w:val="both"/>
        <w:rPr>
          <w:rFonts w:eastAsia="Calibri"/>
          <w:sz w:val="20"/>
          <w:szCs w:val="20"/>
        </w:rPr>
      </w:pPr>
      <w:r w:rsidRPr="007F2A91">
        <w:rPr>
          <w:sz w:val="20"/>
          <w:szCs w:val="20"/>
          <w:lang w:eastAsia="en-US"/>
        </w:rPr>
        <w:t xml:space="preserve">требования к участникам конкурса в соответствии с </w:t>
      </w:r>
      <w:hyperlink w:anchor="Par33" w:history="1">
        <w:r w:rsidRPr="007F2A91">
          <w:rPr>
            <w:rStyle w:val="afa"/>
            <w:sz w:val="20"/>
            <w:szCs w:val="20"/>
            <w:lang w:eastAsia="en-US"/>
          </w:rPr>
          <w:t xml:space="preserve">пунктом </w:t>
        </w:r>
      </w:hyperlink>
      <w:r w:rsidRPr="007F2A91">
        <w:rPr>
          <w:sz w:val="20"/>
          <w:szCs w:val="20"/>
          <w:lang w:eastAsia="en-US"/>
        </w:rPr>
        <w:t xml:space="preserve">13 </w:t>
      </w:r>
      <w:r w:rsidRPr="007F2A91">
        <w:rPr>
          <w:rFonts w:eastAsia="Calibri"/>
          <w:sz w:val="20"/>
          <w:szCs w:val="20"/>
        </w:rPr>
        <w:t>П</w:t>
      </w:r>
      <w:r w:rsidRPr="007F2A91">
        <w:rPr>
          <w:sz w:val="20"/>
          <w:szCs w:val="20"/>
          <w:lang w:eastAsia="en-US"/>
        </w:rPr>
        <w:t>оряд</w:t>
      </w:r>
      <w:r w:rsidRPr="007F2A91">
        <w:rPr>
          <w:rFonts w:eastAsia="Calibri"/>
          <w:sz w:val="20"/>
          <w:szCs w:val="20"/>
        </w:rPr>
        <w:t>ка;</w:t>
      </w:r>
    </w:p>
    <w:p w14:paraId="2F496DF9" w14:textId="77777777" w:rsidR="00485B28" w:rsidRPr="007F2A91" w:rsidRDefault="00485B28" w:rsidP="00485B28">
      <w:pPr>
        <w:jc w:val="both"/>
        <w:rPr>
          <w:sz w:val="20"/>
          <w:szCs w:val="20"/>
          <w:lang w:eastAsia="en-US"/>
        </w:rPr>
      </w:pPr>
      <w:r w:rsidRPr="007F2A91">
        <w:rPr>
          <w:sz w:val="20"/>
          <w:szCs w:val="20"/>
          <w:lang w:eastAsia="en-US"/>
        </w:rPr>
        <w:t xml:space="preserve"> перечень документов, представляемых участником конкурса для</w:t>
      </w:r>
      <w:r w:rsidRPr="007F2A91">
        <w:rPr>
          <w:rFonts w:eastAsia="Calibri"/>
          <w:sz w:val="20"/>
          <w:szCs w:val="20"/>
        </w:rPr>
        <w:t xml:space="preserve"> </w:t>
      </w:r>
      <w:r w:rsidRPr="007F2A91">
        <w:rPr>
          <w:sz w:val="20"/>
          <w:szCs w:val="20"/>
          <w:lang w:eastAsia="en-US"/>
        </w:rPr>
        <w:t xml:space="preserve">подтверждения соответствия указанным требованиям в соответствии с </w:t>
      </w:r>
      <w:hyperlink w:anchor="Par33" w:history="1">
        <w:r w:rsidRPr="007F2A91">
          <w:rPr>
            <w:rStyle w:val="afa"/>
            <w:sz w:val="20"/>
            <w:szCs w:val="20"/>
            <w:lang w:eastAsia="en-US"/>
          </w:rPr>
          <w:t xml:space="preserve">пунктами </w:t>
        </w:r>
      </w:hyperlink>
      <w:r w:rsidRPr="007F2A91">
        <w:rPr>
          <w:sz w:val="20"/>
          <w:szCs w:val="20"/>
          <w:lang w:eastAsia="en-US"/>
        </w:rPr>
        <w:t xml:space="preserve">14 - 15 </w:t>
      </w:r>
      <w:r w:rsidRPr="007F2A91">
        <w:rPr>
          <w:rFonts w:eastAsia="Calibri"/>
          <w:sz w:val="20"/>
          <w:szCs w:val="20"/>
        </w:rPr>
        <w:t>П</w:t>
      </w:r>
      <w:r w:rsidRPr="007F2A91">
        <w:rPr>
          <w:sz w:val="20"/>
          <w:szCs w:val="20"/>
          <w:lang w:eastAsia="en-US"/>
        </w:rPr>
        <w:t>оряд</w:t>
      </w:r>
      <w:r w:rsidRPr="007F2A91">
        <w:rPr>
          <w:rFonts w:eastAsia="Calibri"/>
          <w:sz w:val="20"/>
          <w:szCs w:val="20"/>
        </w:rPr>
        <w:t>ка</w:t>
      </w:r>
      <w:r w:rsidRPr="007F2A91">
        <w:rPr>
          <w:sz w:val="20"/>
          <w:szCs w:val="20"/>
          <w:lang w:eastAsia="en-US"/>
        </w:rPr>
        <w:t>;</w:t>
      </w:r>
    </w:p>
    <w:p w14:paraId="2F0CBA02"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 xml:space="preserve">порядок подачи заявлений участниками конкурса и требования, предъявляемые к форме и содержанию заявлений, подаваемых участниками конкурса, в соответствии с </w:t>
      </w:r>
      <w:hyperlink w:anchor="Par49" w:history="1">
        <w:r w:rsidRPr="007F2A91">
          <w:rPr>
            <w:rFonts w:eastAsia="Calibri"/>
            <w:color w:val="000000"/>
            <w:sz w:val="20"/>
            <w:szCs w:val="20"/>
            <w:lang w:eastAsia="en-US"/>
          </w:rPr>
          <w:t xml:space="preserve">пунктами </w:t>
        </w:r>
      </w:hyperlink>
      <w:r w:rsidRPr="007F2A91">
        <w:rPr>
          <w:rFonts w:eastAsia="Calibri"/>
          <w:sz w:val="20"/>
          <w:szCs w:val="20"/>
          <w:lang w:eastAsia="en-US"/>
        </w:rPr>
        <w:t>14 - 16</w:t>
      </w:r>
      <w:r w:rsidRPr="007F2A91">
        <w:rPr>
          <w:rFonts w:eastAsia="Calibri"/>
          <w:color w:val="000000"/>
          <w:sz w:val="20"/>
          <w:szCs w:val="20"/>
          <w:lang w:eastAsia="en-US"/>
        </w:rPr>
        <w:t xml:space="preserve"> Порядка;</w:t>
      </w:r>
    </w:p>
    <w:p w14:paraId="16489C52"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 xml:space="preserve">порядок отзыва заявлений участника конкурса, порядок возврата заявлений участников конкурса, определяющий в том числе основания для возврата заявлений участников конкурса, порядок внесения изменений в заявления участников конкурса в соответствии с </w:t>
      </w:r>
      <w:hyperlink w:anchor="Par67" w:history="1">
        <w:r w:rsidRPr="007F2A91">
          <w:rPr>
            <w:rFonts w:eastAsia="Calibri"/>
            <w:color w:val="000000"/>
            <w:sz w:val="20"/>
            <w:szCs w:val="20"/>
            <w:lang w:eastAsia="en-US"/>
          </w:rPr>
          <w:t xml:space="preserve">пунктом </w:t>
        </w:r>
      </w:hyperlink>
      <w:r w:rsidRPr="007F2A91">
        <w:rPr>
          <w:rFonts w:eastAsia="Calibri"/>
          <w:sz w:val="20"/>
          <w:szCs w:val="20"/>
          <w:lang w:eastAsia="en-US"/>
        </w:rPr>
        <w:t>18</w:t>
      </w:r>
      <w:r w:rsidRPr="007F2A91">
        <w:rPr>
          <w:rFonts w:eastAsia="Calibri"/>
          <w:color w:val="000000"/>
          <w:sz w:val="20"/>
          <w:szCs w:val="20"/>
          <w:lang w:eastAsia="en-US"/>
        </w:rPr>
        <w:t xml:space="preserve"> Порядка;</w:t>
      </w:r>
    </w:p>
    <w:p w14:paraId="7AA1B51A"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 xml:space="preserve">правила рассмотрения и оценки заявлений участников конкурса в соответствии с пунктами </w:t>
      </w:r>
      <w:r w:rsidRPr="007F2A91">
        <w:rPr>
          <w:rFonts w:eastAsia="Calibri"/>
          <w:sz w:val="20"/>
          <w:szCs w:val="20"/>
          <w:lang w:eastAsia="en-US"/>
        </w:rPr>
        <w:t>21, 22</w:t>
      </w:r>
      <w:r w:rsidRPr="007F2A91">
        <w:rPr>
          <w:rFonts w:eastAsia="Calibri"/>
          <w:color w:val="000000"/>
          <w:sz w:val="20"/>
          <w:szCs w:val="20"/>
          <w:lang w:eastAsia="en-US"/>
        </w:rPr>
        <w:t xml:space="preserve"> Порядка;</w:t>
      </w:r>
    </w:p>
    <w:p w14:paraId="28AD92F1"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порядок предоставления участникам конкурса разъяснений положений объявления, даты начала и окончания срока такого предоставления, в том числе номера телефонов и адреса электронной почты, по которым администрация предоставляет участникам конкурса разъяснения положений объявления;</w:t>
      </w:r>
    </w:p>
    <w:p w14:paraId="25EB01FE"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срок, в течение которого победитель конкурса должен подписать соглашение о предоставлении субсидии (далее – соглашение);</w:t>
      </w:r>
    </w:p>
    <w:p w14:paraId="43B829F7"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условия признания победителя конкурса уклонившимися от заключения соглашения;</w:t>
      </w:r>
    </w:p>
    <w:p w14:paraId="0B2EC785"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дата размещения результатов конкурса на едином портале, а также на сайте администрации, которая не может быть позднее 14-го календарного дня, следующего за днем определения победителя конкурса.</w:t>
      </w:r>
    </w:p>
    <w:p w14:paraId="1CA8E42E" w14:textId="77777777" w:rsidR="00485B28" w:rsidRPr="007F2A91" w:rsidRDefault="00485B28" w:rsidP="00485B28">
      <w:pPr>
        <w:jc w:val="both"/>
        <w:rPr>
          <w:rFonts w:eastAsia="Calibri"/>
          <w:color w:val="000000"/>
          <w:sz w:val="20"/>
          <w:szCs w:val="20"/>
          <w:lang w:eastAsia="en-US"/>
        </w:rPr>
      </w:pPr>
      <w:bookmarkStart w:id="3" w:name="Par33"/>
      <w:bookmarkStart w:id="4" w:name="Par41"/>
      <w:bookmarkEnd w:id="3"/>
      <w:bookmarkEnd w:id="4"/>
      <w:r w:rsidRPr="007F2A91">
        <w:rPr>
          <w:rFonts w:eastAsia="Calibri"/>
          <w:sz w:val="20"/>
          <w:szCs w:val="20"/>
          <w:lang w:eastAsia="en-US"/>
        </w:rPr>
        <w:t>13</w:t>
      </w:r>
      <w:r w:rsidRPr="007F2A91">
        <w:rPr>
          <w:rFonts w:eastAsia="Calibri"/>
          <w:color w:val="000000"/>
          <w:sz w:val="20"/>
          <w:szCs w:val="20"/>
          <w:lang w:eastAsia="en-US"/>
        </w:rPr>
        <w:t>.</w:t>
      </w:r>
      <w:bookmarkStart w:id="5" w:name="Par49"/>
      <w:bookmarkEnd w:id="5"/>
      <w:r w:rsidRPr="007F2A91">
        <w:rPr>
          <w:rFonts w:eastAsia="Calibri"/>
          <w:color w:val="000000"/>
          <w:sz w:val="20"/>
          <w:szCs w:val="20"/>
          <w:lang w:eastAsia="en-US"/>
        </w:rPr>
        <w:t> </w:t>
      </w:r>
      <w:r w:rsidRPr="007F2A91">
        <w:rPr>
          <w:rFonts w:eastAsia="Calibri"/>
          <w:sz w:val="20"/>
          <w:szCs w:val="20"/>
          <w:lang w:eastAsia="en-US"/>
        </w:rPr>
        <w:t xml:space="preserve">Участник конкурса на первое число месяца, </w:t>
      </w:r>
      <w:r w:rsidRPr="007F2A91">
        <w:rPr>
          <w:rFonts w:eastAsia="Calibri"/>
          <w:iCs/>
          <w:color w:val="000000"/>
          <w:sz w:val="20"/>
          <w:szCs w:val="20"/>
          <w:lang w:eastAsia="en-US"/>
        </w:rPr>
        <w:t>предшествующего месяцу, в котором направляется заявление, должен соответствовать следующим т</w:t>
      </w:r>
      <w:r w:rsidRPr="007F2A91">
        <w:rPr>
          <w:rFonts w:eastAsia="Calibri"/>
          <w:color w:val="000000"/>
          <w:sz w:val="20"/>
          <w:szCs w:val="20"/>
          <w:lang w:eastAsia="en-US"/>
        </w:rPr>
        <w:t>ребованиям:</w:t>
      </w:r>
    </w:p>
    <w:p w14:paraId="1646684B" w14:textId="77777777" w:rsidR="00485B28" w:rsidRPr="007F2A91" w:rsidRDefault="00485B28" w:rsidP="00485B28">
      <w:pPr>
        <w:jc w:val="both"/>
        <w:rPr>
          <w:rFonts w:eastAsia="Calibri"/>
          <w:sz w:val="20"/>
          <w:szCs w:val="20"/>
          <w:lang w:eastAsia="en-US"/>
        </w:rPr>
      </w:pPr>
      <w:r w:rsidRPr="007F2A91">
        <w:rPr>
          <w:rFonts w:eastAsia="Calibri"/>
          <w:color w:val="000000"/>
          <w:sz w:val="20"/>
          <w:szCs w:val="20"/>
          <w:lang w:eastAsia="en-US"/>
        </w:rPr>
        <w:t>1) у</w:t>
      </w:r>
      <w:r w:rsidRPr="007F2A91">
        <w:rPr>
          <w:rFonts w:eastAsia="Calibri"/>
          <w:sz w:val="20"/>
          <w:szCs w:val="20"/>
          <w:lang w:eastAsia="en-US"/>
        </w:rPr>
        <w:t xml:space="preserve"> участника конкурса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261BC5D6" w14:textId="77777777" w:rsidR="00485B28" w:rsidRPr="007F2A91" w:rsidRDefault="00485B28" w:rsidP="00485B28">
      <w:pPr>
        <w:jc w:val="both"/>
        <w:rPr>
          <w:rFonts w:eastAsia="Calibri"/>
          <w:sz w:val="20"/>
          <w:szCs w:val="20"/>
          <w:lang w:eastAsia="en-US"/>
        </w:rPr>
      </w:pPr>
      <w:r w:rsidRPr="007F2A91">
        <w:rPr>
          <w:rFonts w:eastAsia="Calibri"/>
          <w:color w:val="000000"/>
          <w:sz w:val="20"/>
          <w:szCs w:val="20"/>
          <w:lang w:eastAsia="en-US"/>
        </w:rPr>
        <w:t>2) у</w:t>
      </w:r>
      <w:r w:rsidRPr="007F2A91">
        <w:rPr>
          <w:rFonts w:eastAsia="Calibri"/>
          <w:sz w:val="20"/>
          <w:szCs w:val="20"/>
          <w:lang w:eastAsia="en-US"/>
        </w:rPr>
        <w:t xml:space="preserve"> участника конкурса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12816C40" w14:textId="77777777" w:rsidR="00485B28" w:rsidRPr="007F2A91" w:rsidRDefault="00485B28" w:rsidP="00485B28">
      <w:pPr>
        <w:jc w:val="both"/>
        <w:rPr>
          <w:rFonts w:eastAsia="Calibri"/>
          <w:sz w:val="20"/>
          <w:szCs w:val="20"/>
          <w:lang w:eastAsia="en-US"/>
        </w:rPr>
      </w:pPr>
      <w:r w:rsidRPr="007F2A91">
        <w:rPr>
          <w:rFonts w:eastAsia="Calibri"/>
          <w:color w:val="000000"/>
          <w:sz w:val="20"/>
          <w:szCs w:val="20"/>
          <w:lang w:eastAsia="en-US"/>
        </w:rPr>
        <w:t>3) у</w:t>
      </w:r>
      <w:r w:rsidRPr="007F2A91">
        <w:rPr>
          <w:rFonts w:eastAsia="Calibri"/>
          <w:sz w:val="20"/>
          <w:szCs w:val="20"/>
          <w:lang w:eastAsia="en-US"/>
        </w:rPr>
        <w:t>частник отбора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(для юридических лиц);</w:t>
      </w:r>
    </w:p>
    <w:p w14:paraId="0A228DFF"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4) участник отбора не должен прекратить деятельность в качестве индивидуального предпринимателя (для индивидуальных предпринимателей);</w:t>
      </w:r>
    </w:p>
    <w:p w14:paraId="6AAE32B2"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5)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 являющегося юридическим лицом</w:t>
      </w:r>
      <w:r w:rsidRPr="007F2A91">
        <w:rPr>
          <w:rFonts w:eastAsia="Calibri"/>
          <w:sz w:val="20"/>
          <w:szCs w:val="20"/>
          <w:lang w:eastAsia="en-US"/>
        </w:rPr>
        <w:t xml:space="preserve"> и о физическом лице </w:t>
      </w:r>
      <w:r w:rsidRPr="007F2A91">
        <w:rPr>
          <w:rFonts w:eastAsia="Calibri"/>
          <w:color w:val="000000"/>
          <w:sz w:val="20"/>
          <w:szCs w:val="20"/>
          <w:lang w:eastAsia="en-US"/>
        </w:rPr>
        <w:t>–</w:t>
      </w:r>
      <w:r w:rsidRPr="007F2A91">
        <w:rPr>
          <w:rFonts w:eastAsia="Calibri"/>
          <w:sz w:val="20"/>
          <w:szCs w:val="20"/>
          <w:lang w:eastAsia="en-US"/>
        </w:rPr>
        <w:t xml:space="preserve"> производителе товаров, работ, услуг, являющемся участником конкурса;</w:t>
      </w:r>
    </w:p>
    <w:p w14:paraId="37DBC64F"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6) участник конкурса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055390E8"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7) участник конкурса</w:t>
      </w:r>
      <w:r w:rsidRPr="007F2A91">
        <w:rPr>
          <w:rFonts w:eastAsia="Calibri"/>
          <w:i/>
          <w:iCs/>
          <w:color w:val="000000"/>
          <w:sz w:val="20"/>
          <w:szCs w:val="20"/>
          <w:lang w:eastAsia="en-US"/>
        </w:rPr>
        <w:t xml:space="preserve"> </w:t>
      </w:r>
      <w:r w:rsidRPr="007F2A91">
        <w:rPr>
          <w:rFonts w:eastAsia="Calibri"/>
          <w:color w:val="000000"/>
          <w:sz w:val="20"/>
          <w:szCs w:val="20"/>
          <w:lang w:eastAsia="en-US"/>
        </w:rPr>
        <w:t>не должен получать средства из бюджета на основании иных правовых актов на цели, установленные настоящим Порядком;</w:t>
      </w:r>
    </w:p>
    <w:p w14:paraId="71EABD57" w14:textId="77777777" w:rsidR="00485B28" w:rsidRPr="007F2A91" w:rsidRDefault="00485B28" w:rsidP="00485B28">
      <w:pPr>
        <w:jc w:val="both"/>
        <w:rPr>
          <w:rFonts w:eastAsia="Calibri"/>
          <w:sz w:val="20"/>
          <w:szCs w:val="20"/>
          <w:lang w:eastAsia="en-US"/>
        </w:rPr>
      </w:pPr>
      <w:r w:rsidRPr="007F2A91">
        <w:rPr>
          <w:rFonts w:eastAsia="Calibri"/>
          <w:color w:val="000000"/>
          <w:sz w:val="20"/>
          <w:szCs w:val="20"/>
          <w:lang w:eastAsia="en-US"/>
        </w:rPr>
        <w:t>8) у</w:t>
      </w:r>
      <w:r w:rsidRPr="007F2A91">
        <w:rPr>
          <w:rFonts w:eastAsia="Calibri"/>
          <w:sz w:val="20"/>
          <w:szCs w:val="20"/>
          <w:lang w:eastAsia="en-US"/>
        </w:rPr>
        <w:t xml:space="preserve">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w:t>
      </w:r>
      <w:r w:rsidRPr="007F2A91">
        <w:rPr>
          <w:rFonts w:eastAsia="Calibri"/>
          <w:sz w:val="20"/>
          <w:szCs w:val="20"/>
          <w:lang w:eastAsia="en-US"/>
        </w:rPr>
        <w:lastRenderedPageBreak/>
        <w:t>организаций и физических лиц, в отношении которых имеются сведения об их причастности к распространению оружия массового уничтожения.</w:t>
      </w:r>
    </w:p>
    <w:p w14:paraId="556EA120"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14. Для участия в конкурсе участник конкурса в срок, установленный в объявлении, представляет в администрацию заявление на бумажном носителе в одном экземпляре с подписью участника конкурса (представителя участника конкурса) в которой указываются:</w:t>
      </w:r>
    </w:p>
    <w:p w14:paraId="10281F78"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фамилия, имя, отчество (при наличии), адрес электронной почты участника отбора (для физических лиц);</w:t>
      </w:r>
    </w:p>
    <w:p w14:paraId="6E4C0613"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наименование, место нахождения, адрес электронной почты участника отбора (для юридических лиц);</w:t>
      </w:r>
    </w:p>
    <w:p w14:paraId="7591EBAE"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государственный регистрационный номер записи о государственной регистрации юридического лица в Едином государственном реестре юридических лиц (для юридических лиц);</w:t>
      </w:r>
    </w:p>
    <w:p w14:paraId="7A0B57E3"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(для индивидуальных предпринимателей);</w:t>
      </w:r>
    </w:p>
    <w:p w14:paraId="20378C0A"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идентификационный номер налогоплательщика;</w:t>
      </w:r>
    </w:p>
    <w:p w14:paraId="0E0416C1" w14:textId="77777777" w:rsidR="00485B28" w:rsidRPr="007F2A91" w:rsidRDefault="00485B28" w:rsidP="00485B28">
      <w:pPr>
        <w:jc w:val="both"/>
        <w:rPr>
          <w:rFonts w:eastAsia="Calibri"/>
          <w:sz w:val="20"/>
          <w:szCs w:val="20"/>
          <w:lang w:eastAsia="en-US"/>
        </w:rPr>
      </w:pPr>
      <w:r w:rsidRPr="007F2A91">
        <w:rPr>
          <w:rFonts w:eastAsia="Calibri"/>
          <w:color w:val="000000"/>
          <w:sz w:val="20"/>
          <w:szCs w:val="20"/>
          <w:lang w:eastAsia="en-US"/>
        </w:rPr>
        <w:t xml:space="preserve">цель предоставления субсидии в соответствии с </w:t>
      </w:r>
      <w:hyperlink r:id="rId10" w:history="1">
        <w:r w:rsidRPr="007F2A91">
          <w:rPr>
            <w:rStyle w:val="afa"/>
            <w:sz w:val="20"/>
            <w:szCs w:val="20"/>
            <w:lang w:eastAsia="en-US"/>
          </w:rPr>
          <w:t>пунктом 4</w:t>
        </w:r>
      </w:hyperlink>
      <w:r w:rsidRPr="007F2A91">
        <w:rPr>
          <w:rFonts w:eastAsia="Calibri"/>
          <w:color w:val="000000"/>
          <w:sz w:val="20"/>
          <w:szCs w:val="20"/>
          <w:lang w:eastAsia="en-US"/>
        </w:rPr>
        <w:t xml:space="preserve"> Порядка;</w:t>
      </w:r>
    </w:p>
    <w:p w14:paraId="4DE9A9A7"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информация об отсутствии у участника конкурса просроченной задолженности по возврату в бюджет субсидий, предоставленных в соответствии с иными муниципальными правовыми актами, и иной просроченной (неурегулированной) задолженности перед бюджетом;</w:t>
      </w:r>
    </w:p>
    <w:p w14:paraId="181E46B5"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согласие участника конкурса на публикацию (размещение) в информационно-телекоммуникационной сети «Интернет» информации об участнике конкурса, о подаваемой заявлении, иной информации об участнике конкурса, связанной с участием в конкурсе;</w:t>
      </w:r>
    </w:p>
    <w:p w14:paraId="5C8B5BD4"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 xml:space="preserve">согласие участника конкурса обработку администрацией, уполномоченным лицом персональных данных в соответствии с Федеральным </w:t>
      </w:r>
      <w:hyperlink r:id="rId11" w:history="1">
        <w:r w:rsidRPr="007F2A91">
          <w:rPr>
            <w:rFonts w:eastAsia="Calibri"/>
            <w:color w:val="000000"/>
            <w:sz w:val="20"/>
            <w:szCs w:val="20"/>
            <w:lang w:eastAsia="en-US"/>
          </w:rPr>
          <w:t>законом</w:t>
        </w:r>
      </w:hyperlink>
      <w:r w:rsidRPr="007F2A91">
        <w:rPr>
          <w:rFonts w:eastAsia="Calibri"/>
          <w:color w:val="000000"/>
          <w:sz w:val="20"/>
          <w:szCs w:val="20"/>
          <w:lang w:eastAsia="en-US"/>
        </w:rPr>
        <w:t xml:space="preserve"> </w:t>
      </w:r>
      <w:r w:rsidRPr="007F2A91">
        <w:rPr>
          <w:rFonts w:eastAsia="Calibri"/>
          <w:sz w:val="20"/>
          <w:szCs w:val="20"/>
          <w:lang w:eastAsia="en-US"/>
        </w:rPr>
        <w:t>от 27.07.2006 № 152-ФЗ «О персональных данных» (для физических лиц).</w:t>
      </w:r>
    </w:p>
    <w:p w14:paraId="694EB831" w14:textId="77777777" w:rsidR="00485B28" w:rsidRPr="007F2A91" w:rsidRDefault="00485B28" w:rsidP="00485B28">
      <w:pPr>
        <w:jc w:val="both"/>
        <w:rPr>
          <w:rFonts w:eastAsia="Calibri"/>
          <w:sz w:val="20"/>
          <w:szCs w:val="20"/>
          <w:lang w:eastAsia="en-US"/>
        </w:rPr>
      </w:pPr>
      <w:r w:rsidRPr="007F2A91">
        <w:rPr>
          <w:rFonts w:eastAsia="Calibri"/>
          <w:color w:val="000000"/>
          <w:sz w:val="20"/>
          <w:szCs w:val="20"/>
          <w:lang w:eastAsia="en-US"/>
        </w:rPr>
        <w:t>15. </w:t>
      </w:r>
      <w:bookmarkStart w:id="6" w:name="Par64"/>
      <w:bookmarkEnd w:id="6"/>
      <w:r w:rsidRPr="007F2A91">
        <w:rPr>
          <w:rFonts w:eastAsia="Calibri"/>
          <w:sz w:val="20"/>
          <w:szCs w:val="20"/>
          <w:lang w:eastAsia="en-US"/>
        </w:rPr>
        <w:t>К заявлению прилагаются следующие документы:</w:t>
      </w:r>
    </w:p>
    <w:p w14:paraId="0BFD2A63"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проект с указанием целей, задач и способов достижения цели, планируемых результатов на бумажном носителе в одном экземпляре;</w:t>
      </w:r>
    </w:p>
    <w:p w14:paraId="0A4FD1BD"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копия документа, удостоверяющего личность заявителя (для физического лица);</w:t>
      </w:r>
    </w:p>
    <w:p w14:paraId="332DF4DC"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копии документов, удостоверяющих личность и подтверждающих полномочия представителя заявителя (в случае если с заявкой обращается представитель заявителя);</w:t>
      </w:r>
    </w:p>
    <w:p w14:paraId="0517746B"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решение руководящего органа участника конкурса об участии в конкурсе (для юридических лиц);</w:t>
      </w:r>
    </w:p>
    <w:p w14:paraId="6FD9CDD6"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копии учредительных документов, выписка из Единого государственного реестра юридических лиц, полученная не ранее чем за 30 календарных дней до дня направления заявления (допускается представление выписки, заверенной усиленной квалифицированной электронной подписью Федеральной налоговой службы России, с сайта https://egrul.nalog.ru/index.html в информационно-телекоммуникационной сети «Интернет») (для юридических лиц);</w:t>
      </w:r>
    </w:p>
    <w:p w14:paraId="11BA87F3"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документ, удостоверяющий личность, выписка из Единого государственного реестра индивидуальных предпринимателей, полученная не ранее чем за 30 дней до даты подачи заявления (допускается представление выписки, заверенной усиленной квалифицированной электронной подписью Федеральной налоговой службы России с сайта https://egrul.nalog.ru/index.html в информационно-телекоммуникационной сети «Интернет») (для индивидуальных предпринимателей);</w:t>
      </w:r>
    </w:p>
    <w:p w14:paraId="3BFE3CD6"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справка о наличии расчетного счета или корреспондентского счета, открытого участником конкурса в учреждении Центрального банка Российской Федерации или кредитной организации, на который предполагается перечисление субсидии;</w:t>
      </w:r>
    </w:p>
    <w:p w14:paraId="2370A321" w14:textId="77777777" w:rsidR="00485B28" w:rsidRPr="007F2A91" w:rsidRDefault="00BD5630" w:rsidP="00485B28">
      <w:pPr>
        <w:jc w:val="both"/>
        <w:rPr>
          <w:rFonts w:eastAsia="Calibri"/>
          <w:sz w:val="20"/>
          <w:szCs w:val="20"/>
          <w:lang w:eastAsia="en-US"/>
        </w:rPr>
      </w:pPr>
      <w:hyperlink r:id="rId12" w:history="1">
        <w:r w:rsidR="00485B28" w:rsidRPr="007F2A91">
          <w:rPr>
            <w:rFonts w:eastAsia="Calibri"/>
            <w:color w:val="000000"/>
            <w:sz w:val="20"/>
            <w:szCs w:val="20"/>
            <w:lang w:eastAsia="en-US"/>
          </w:rPr>
          <w:t>справка</w:t>
        </w:r>
      </w:hyperlink>
      <w:r w:rsidR="00485B28" w:rsidRPr="007F2A91">
        <w:rPr>
          <w:rFonts w:eastAsia="Calibri"/>
          <w:color w:val="000000"/>
          <w:sz w:val="20"/>
          <w:szCs w:val="20"/>
          <w:lang w:eastAsia="en-US"/>
        </w:rPr>
        <w:t xml:space="preserve"> </w:t>
      </w:r>
      <w:r w:rsidR="00485B28" w:rsidRPr="007F2A91">
        <w:rPr>
          <w:rFonts w:eastAsia="Calibri"/>
          <w:sz w:val="20"/>
          <w:szCs w:val="20"/>
          <w:lang w:eastAsia="en-US"/>
        </w:rPr>
        <w:t>в отношении участника конкурса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подтверждающая отсутствие задолженности на первое число месяца, в котором направляется заявление;</w:t>
      </w:r>
    </w:p>
    <w:p w14:paraId="332EE41C"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календарный план, предусматривающий запланированные мероприятия и сроки их реализации не позднее 1 декабря текущего года на бумажном носителе в одном экземпляре;</w:t>
      </w:r>
    </w:p>
    <w:p w14:paraId="28F1C5B6"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расшифровка расходов стоимости реализации проекта и на бумажном носителе в одном экземпляре.</w:t>
      </w:r>
    </w:p>
    <w:p w14:paraId="5E3AB227"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Участник конкурса вправе предоставить дополнительные документы, которые, по его мнению, имеют значение для принятия решения о предоставлении субсидии.</w:t>
      </w:r>
    </w:p>
    <w:p w14:paraId="0CD1769C"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16. Заявление и документы, предоставляемые участником конкурса, должны быть сброшюрованы, пронумерованы, скреплены печатью (при наличии) участника конкурса и удостоверены подписью руководителя или уполномоченного лица.</w:t>
      </w:r>
    </w:p>
    <w:p w14:paraId="5ABFFC7D"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 xml:space="preserve">17. Заявление и документы регистрируются в администрации в день поступления. </w:t>
      </w:r>
      <w:bookmarkStart w:id="7" w:name="Par67"/>
      <w:bookmarkEnd w:id="7"/>
    </w:p>
    <w:p w14:paraId="12461BA2"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18. Заявление может быть изменено или отозвано участником конкурса до окончания срока приема заявлений путем представления в администрацию заявления. Внесение изменений в заявление допускается только в случае представления для включения в его состав дополнительной информации (в том числе документов). Отозванные заявления возвращаются участнику конкурса и не учитываются при определении количества заявлений.</w:t>
      </w:r>
    </w:p>
    <w:p w14:paraId="269ECFA0" w14:textId="77777777" w:rsidR="00485B28" w:rsidRPr="007F2A91" w:rsidRDefault="00485B28" w:rsidP="00485B28">
      <w:pPr>
        <w:jc w:val="both"/>
        <w:rPr>
          <w:rFonts w:eastAsia="Calibri"/>
          <w:sz w:val="20"/>
          <w:szCs w:val="20"/>
          <w:lang w:eastAsia="en-US"/>
        </w:rPr>
      </w:pPr>
      <w:bookmarkStart w:id="8" w:name="Par70"/>
      <w:bookmarkEnd w:id="8"/>
      <w:r w:rsidRPr="007F2A91">
        <w:rPr>
          <w:rFonts w:eastAsia="Calibri"/>
          <w:color w:val="000000"/>
          <w:sz w:val="20"/>
          <w:szCs w:val="20"/>
          <w:lang w:eastAsia="en-US"/>
        </w:rPr>
        <w:t xml:space="preserve">19. Администрация в течение 10 рабочих дней </w:t>
      </w:r>
      <w:r w:rsidRPr="007F2A91">
        <w:rPr>
          <w:rFonts w:eastAsia="Calibri"/>
          <w:sz w:val="20"/>
          <w:szCs w:val="20"/>
          <w:lang w:eastAsia="en-US"/>
        </w:rPr>
        <w:t>со дня окончания сроков приема заявлений и документов:</w:t>
      </w:r>
    </w:p>
    <w:p w14:paraId="358FE253"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1) п</w:t>
      </w:r>
      <w:r w:rsidRPr="007F2A91">
        <w:rPr>
          <w:rFonts w:eastAsia="Calibri"/>
          <w:color w:val="000000"/>
          <w:sz w:val="20"/>
          <w:szCs w:val="20"/>
          <w:lang w:eastAsia="en-US"/>
        </w:rPr>
        <w:t xml:space="preserve">роверяет их на соответствие требованиям, установленным пунктами 14 - 16 Порядка. </w:t>
      </w:r>
    </w:p>
    <w:p w14:paraId="6BEA62A4"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2) размещает на едином портале, а также на сайте администрации следующую информацию:</w:t>
      </w:r>
    </w:p>
    <w:p w14:paraId="19D71B47"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lastRenderedPageBreak/>
        <w:t>наименование участника отбора,</w:t>
      </w:r>
    </w:p>
    <w:p w14:paraId="6C3E2345"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 xml:space="preserve">идентификационный номер налогоплательщика; </w:t>
      </w:r>
    </w:p>
    <w:p w14:paraId="26DBFBEA"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указание на назначение запрашиваемого финансирования</w:t>
      </w:r>
      <w:bookmarkStart w:id="9" w:name="Par75"/>
      <w:bookmarkEnd w:id="9"/>
      <w:r w:rsidRPr="007F2A91">
        <w:rPr>
          <w:rFonts w:eastAsia="Calibri"/>
          <w:color w:val="000000"/>
          <w:sz w:val="20"/>
          <w:szCs w:val="20"/>
          <w:lang w:eastAsia="en-US"/>
        </w:rPr>
        <w:t>;</w:t>
      </w:r>
    </w:p>
    <w:p w14:paraId="605BFE92"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3) запрашивает в рамках межведомственного информационного взаимодействия в соответствующих органах и организациях следующие документы:</w:t>
      </w:r>
    </w:p>
    <w:p w14:paraId="44421A94" w14:textId="77777777" w:rsidR="00485B28" w:rsidRPr="007F2A91" w:rsidRDefault="00BD5630" w:rsidP="00485B28">
      <w:pPr>
        <w:jc w:val="both"/>
        <w:rPr>
          <w:rFonts w:eastAsia="Calibri"/>
          <w:color w:val="000000"/>
          <w:sz w:val="20"/>
          <w:szCs w:val="20"/>
          <w:lang w:eastAsia="en-US"/>
        </w:rPr>
      </w:pPr>
      <w:hyperlink r:id="rId13" w:history="1">
        <w:r w:rsidR="00485B28" w:rsidRPr="007F2A91">
          <w:rPr>
            <w:rFonts w:eastAsia="Calibri"/>
            <w:color w:val="000000"/>
            <w:sz w:val="20"/>
            <w:szCs w:val="20"/>
            <w:lang w:eastAsia="en-US"/>
          </w:rPr>
          <w:t>с</w:t>
        </w:r>
      </w:hyperlink>
      <w:r w:rsidR="00485B28" w:rsidRPr="007F2A91">
        <w:rPr>
          <w:rFonts w:eastAsia="Calibri"/>
          <w:color w:val="000000"/>
          <w:sz w:val="20"/>
          <w:szCs w:val="20"/>
          <w:lang w:eastAsia="en-US"/>
        </w:rPr>
        <w:t xml:space="preserve">правку </w:t>
      </w:r>
      <w:r w:rsidR="00485B28" w:rsidRPr="007F2A91">
        <w:rPr>
          <w:rFonts w:eastAsia="Calibri"/>
          <w:sz w:val="20"/>
          <w:szCs w:val="20"/>
          <w:lang w:eastAsia="en-US"/>
        </w:rPr>
        <w:t>в отношении участника конкурса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подтверждающая отсутствие задолженности на первое число месяца, в котором направляется заявление</w:t>
      </w:r>
      <w:r w:rsidR="00485B28" w:rsidRPr="007F2A91">
        <w:rPr>
          <w:rFonts w:eastAsia="Calibri"/>
          <w:color w:val="000000"/>
          <w:sz w:val="20"/>
          <w:szCs w:val="20"/>
          <w:lang w:eastAsia="en-US"/>
        </w:rPr>
        <w:t>;</w:t>
      </w:r>
    </w:p>
    <w:p w14:paraId="37027D0D"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выписку из Единого государственного реестра юридических лиц.</w:t>
      </w:r>
    </w:p>
    <w:p w14:paraId="75843B07"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Участник конкурса вправе представить указанные документы при подаче заявления в администрацию по собственной инициативе.</w:t>
      </w:r>
      <w:bookmarkStart w:id="10" w:name="Par79"/>
      <w:bookmarkEnd w:id="10"/>
    </w:p>
    <w:p w14:paraId="6CD97D8B"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4) направляет заявление и документы в конкурсную комиссию.</w:t>
      </w:r>
    </w:p>
    <w:p w14:paraId="6EB21D07"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20. Представленные участником конкурса для участия в конкурсе заявление и документы не возвращаются в случаях:</w:t>
      </w:r>
    </w:p>
    <w:p w14:paraId="42108629"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принятия решения об отклонении заявления;</w:t>
      </w:r>
    </w:p>
    <w:p w14:paraId="0EF7AD09"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если участник конкурс не признан победителем конкурса.</w:t>
      </w:r>
      <w:bookmarkStart w:id="11" w:name="Par91"/>
      <w:bookmarkEnd w:id="11"/>
    </w:p>
    <w:p w14:paraId="4EB5F973" w14:textId="77777777" w:rsidR="00485B28" w:rsidRPr="007F2A91" w:rsidRDefault="00485B28" w:rsidP="00485B28">
      <w:pPr>
        <w:jc w:val="both"/>
        <w:rPr>
          <w:rFonts w:eastAsia="Calibri"/>
          <w:sz w:val="20"/>
          <w:szCs w:val="20"/>
          <w:lang w:eastAsia="en-US"/>
        </w:rPr>
      </w:pPr>
      <w:r w:rsidRPr="007F2A91">
        <w:rPr>
          <w:rFonts w:eastAsia="Calibri"/>
          <w:color w:val="000000"/>
          <w:sz w:val="20"/>
          <w:szCs w:val="20"/>
          <w:lang w:eastAsia="en-US"/>
        </w:rPr>
        <w:t>21. Конкурсная комиссия в</w:t>
      </w:r>
      <w:r w:rsidRPr="007F2A91">
        <w:rPr>
          <w:rFonts w:eastAsia="Calibri"/>
          <w:sz w:val="20"/>
          <w:szCs w:val="20"/>
          <w:lang w:eastAsia="en-US"/>
        </w:rPr>
        <w:t xml:space="preserve"> течение 10 рабочих дней со дня поступления</w:t>
      </w:r>
      <w:r w:rsidRPr="007F2A91">
        <w:rPr>
          <w:rFonts w:eastAsia="Calibri"/>
          <w:color w:val="000000"/>
          <w:sz w:val="20"/>
          <w:szCs w:val="20"/>
          <w:lang w:eastAsia="en-US"/>
        </w:rPr>
        <w:t xml:space="preserve"> заявлений и документов п</w:t>
      </w:r>
      <w:r w:rsidRPr="007F2A91">
        <w:rPr>
          <w:rFonts w:eastAsia="Calibri"/>
          <w:sz w:val="20"/>
          <w:szCs w:val="20"/>
          <w:lang w:eastAsia="en-US"/>
        </w:rPr>
        <w:t xml:space="preserve">ринимает решение о рассмотрении заявлений участников конкурса, рассматривает и оценивает их или отклоняет заявления по основаниям, предусмотренным </w:t>
      </w:r>
      <w:hyperlink r:id="rId14" w:history="1">
        <w:r w:rsidRPr="007F2A91">
          <w:rPr>
            <w:rFonts w:eastAsia="Calibri"/>
            <w:color w:val="000000"/>
            <w:sz w:val="20"/>
            <w:szCs w:val="20"/>
            <w:lang w:eastAsia="en-US"/>
          </w:rPr>
          <w:t>пунктом 23</w:t>
        </w:r>
      </w:hyperlink>
      <w:r w:rsidRPr="007F2A91">
        <w:rPr>
          <w:rFonts w:eastAsia="Calibri"/>
          <w:sz w:val="20"/>
          <w:szCs w:val="20"/>
          <w:lang w:eastAsia="en-US"/>
        </w:rPr>
        <w:t xml:space="preserve"> Порядка</w:t>
      </w:r>
      <w:r w:rsidRPr="007F2A91">
        <w:rPr>
          <w:rFonts w:eastAsia="Calibri"/>
          <w:color w:val="000000"/>
          <w:sz w:val="20"/>
          <w:szCs w:val="20"/>
          <w:lang w:eastAsia="en-US"/>
        </w:rPr>
        <w:t>.</w:t>
      </w:r>
    </w:p>
    <w:p w14:paraId="362FA00C"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 xml:space="preserve">22. Для определения победителя конкурса проекты заявителей оцениваются </w:t>
      </w:r>
      <w:bookmarkStart w:id="12" w:name="_Hlk120542899"/>
      <w:r w:rsidRPr="007F2A91">
        <w:rPr>
          <w:rFonts w:eastAsia="Calibri"/>
          <w:sz w:val="20"/>
          <w:szCs w:val="20"/>
          <w:lang w:eastAsia="en-US"/>
        </w:rPr>
        <w:t xml:space="preserve">конкурсной комиссией </w:t>
      </w:r>
      <w:bookmarkEnd w:id="12"/>
      <w:r w:rsidRPr="007F2A91">
        <w:rPr>
          <w:rFonts w:eastAsia="Calibri"/>
          <w:sz w:val="20"/>
          <w:szCs w:val="20"/>
          <w:lang w:eastAsia="en-US"/>
        </w:rPr>
        <w:t>по следующим критериям:</w:t>
      </w:r>
    </w:p>
    <w:tbl>
      <w:tblPr>
        <w:tblW w:w="10069" w:type="dxa"/>
        <w:tblLayout w:type="fixed"/>
        <w:tblCellMar>
          <w:top w:w="102" w:type="dxa"/>
          <w:left w:w="62" w:type="dxa"/>
          <w:bottom w:w="102" w:type="dxa"/>
          <w:right w:w="62" w:type="dxa"/>
        </w:tblCellMar>
        <w:tblLook w:val="0000" w:firstRow="0" w:lastRow="0" w:firstColumn="0" w:lastColumn="0" w:noHBand="0" w:noVBand="0"/>
      </w:tblPr>
      <w:tblGrid>
        <w:gridCol w:w="566"/>
        <w:gridCol w:w="3891"/>
        <w:gridCol w:w="1587"/>
        <w:gridCol w:w="4025"/>
      </w:tblGrid>
      <w:tr w:rsidR="00485B28" w:rsidRPr="007F2A91" w14:paraId="28CE1086" w14:textId="77777777" w:rsidTr="0007067F">
        <w:tc>
          <w:tcPr>
            <w:tcW w:w="566" w:type="dxa"/>
            <w:tcBorders>
              <w:top w:val="single" w:sz="4" w:space="0" w:color="auto"/>
              <w:left w:val="single" w:sz="4" w:space="0" w:color="auto"/>
              <w:bottom w:val="single" w:sz="4" w:space="0" w:color="auto"/>
              <w:right w:val="single" w:sz="4" w:space="0" w:color="auto"/>
            </w:tcBorders>
          </w:tcPr>
          <w:p w14:paraId="5C1BBC15"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 п/п</w:t>
            </w:r>
          </w:p>
        </w:tc>
        <w:tc>
          <w:tcPr>
            <w:tcW w:w="3891" w:type="dxa"/>
            <w:tcBorders>
              <w:top w:val="single" w:sz="4" w:space="0" w:color="auto"/>
              <w:left w:val="single" w:sz="4" w:space="0" w:color="auto"/>
              <w:bottom w:val="single" w:sz="4" w:space="0" w:color="auto"/>
              <w:right w:val="single" w:sz="4" w:space="0" w:color="auto"/>
            </w:tcBorders>
          </w:tcPr>
          <w:p w14:paraId="2F0B55A9"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Критерии</w:t>
            </w:r>
          </w:p>
        </w:tc>
        <w:tc>
          <w:tcPr>
            <w:tcW w:w="1587" w:type="dxa"/>
            <w:tcBorders>
              <w:top w:val="single" w:sz="4" w:space="0" w:color="auto"/>
              <w:left w:val="single" w:sz="4" w:space="0" w:color="auto"/>
              <w:bottom w:val="single" w:sz="4" w:space="0" w:color="auto"/>
              <w:right w:val="single" w:sz="4" w:space="0" w:color="auto"/>
            </w:tcBorders>
          </w:tcPr>
          <w:p w14:paraId="60E1FAAD"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Коэффициент значимости</w:t>
            </w:r>
          </w:p>
        </w:tc>
        <w:tc>
          <w:tcPr>
            <w:tcW w:w="4025" w:type="dxa"/>
            <w:tcBorders>
              <w:top w:val="single" w:sz="4" w:space="0" w:color="auto"/>
              <w:left w:val="single" w:sz="4" w:space="0" w:color="auto"/>
              <w:bottom w:val="single" w:sz="4" w:space="0" w:color="auto"/>
              <w:right w:val="single" w:sz="4" w:space="0" w:color="auto"/>
            </w:tcBorders>
          </w:tcPr>
          <w:p w14:paraId="585AA739"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Оценка</w:t>
            </w:r>
          </w:p>
        </w:tc>
      </w:tr>
      <w:tr w:rsidR="00485B28" w:rsidRPr="007F2A91" w14:paraId="4EBBC018" w14:textId="77777777" w:rsidTr="0007067F">
        <w:tc>
          <w:tcPr>
            <w:tcW w:w="566" w:type="dxa"/>
            <w:tcBorders>
              <w:top w:val="single" w:sz="4" w:space="0" w:color="auto"/>
              <w:left w:val="single" w:sz="4" w:space="0" w:color="auto"/>
              <w:bottom w:val="single" w:sz="4" w:space="0" w:color="auto"/>
              <w:right w:val="single" w:sz="4" w:space="0" w:color="auto"/>
            </w:tcBorders>
          </w:tcPr>
          <w:p w14:paraId="045C9DDB" w14:textId="77777777" w:rsidR="00485B28" w:rsidRPr="007F2A91" w:rsidRDefault="00485B28" w:rsidP="00485B28">
            <w:pPr>
              <w:jc w:val="both"/>
              <w:rPr>
                <w:rFonts w:eastAsia="Calibri"/>
                <w:color w:val="000000"/>
                <w:sz w:val="20"/>
                <w:szCs w:val="20"/>
                <w:lang w:eastAsia="en-US"/>
              </w:rPr>
            </w:pPr>
            <w:bookmarkStart w:id="13" w:name="Par97"/>
            <w:bookmarkStart w:id="14" w:name="Par103"/>
            <w:bookmarkStart w:id="15" w:name="Par109"/>
            <w:bookmarkStart w:id="16" w:name="Par114"/>
            <w:bookmarkStart w:id="17" w:name="Par120"/>
            <w:bookmarkEnd w:id="13"/>
            <w:bookmarkEnd w:id="14"/>
            <w:bookmarkEnd w:id="15"/>
            <w:bookmarkEnd w:id="16"/>
            <w:bookmarkEnd w:id="17"/>
            <w:r w:rsidRPr="007F2A91">
              <w:rPr>
                <w:rFonts w:eastAsia="Calibri"/>
                <w:color w:val="000000"/>
                <w:sz w:val="20"/>
                <w:szCs w:val="20"/>
                <w:lang w:eastAsia="en-US"/>
              </w:rPr>
              <w:t>1</w:t>
            </w:r>
          </w:p>
        </w:tc>
        <w:tc>
          <w:tcPr>
            <w:tcW w:w="3891" w:type="dxa"/>
            <w:tcBorders>
              <w:top w:val="single" w:sz="4" w:space="0" w:color="auto"/>
              <w:left w:val="single" w:sz="4" w:space="0" w:color="auto"/>
              <w:bottom w:val="single" w:sz="4" w:space="0" w:color="auto"/>
              <w:right w:val="single" w:sz="4" w:space="0" w:color="auto"/>
            </w:tcBorders>
          </w:tcPr>
          <w:p w14:paraId="70207E5F" w14:textId="77777777" w:rsidR="00485B28" w:rsidRPr="007F2A91" w:rsidRDefault="00485B28" w:rsidP="00485B28">
            <w:pPr>
              <w:jc w:val="both"/>
              <w:rPr>
                <w:rFonts w:eastAsia="Calibri"/>
                <w:sz w:val="20"/>
                <w:szCs w:val="20"/>
                <w:lang w:eastAsia="en-US"/>
              </w:rPr>
            </w:pPr>
            <w:r w:rsidRPr="007F2A91">
              <w:rPr>
                <w:rFonts w:eastAsia="Calibri"/>
                <w:color w:val="000000"/>
                <w:sz w:val="20"/>
                <w:szCs w:val="20"/>
                <w:lang w:eastAsia="en-US"/>
              </w:rPr>
              <w:t>С</w:t>
            </w:r>
            <w:r w:rsidRPr="007F2A91">
              <w:rPr>
                <w:rFonts w:eastAsia="Calibri"/>
                <w:sz w:val="20"/>
                <w:szCs w:val="20"/>
                <w:lang w:eastAsia="en-US"/>
              </w:rPr>
              <w:t>оциальная значимость осуществляемой участниками конкурса деятельности и проводимых мероприятий в целях поддержки и развития территориального общественного самоуправления.</w:t>
            </w:r>
          </w:p>
          <w:p w14:paraId="299CFBF9" w14:textId="77777777" w:rsidR="00485B28" w:rsidRPr="007F2A91" w:rsidRDefault="00485B28" w:rsidP="00485B28">
            <w:pPr>
              <w:jc w:val="both"/>
              <w:rPr>
                <w:rFonts w:eastAsia="Calibri"/>
                <w:color w:val="000000"/>
                <w:sz w:val="20"/>
                <w:szCs w:val="20"/>
                <w:lang w:eastAsia="en-US"/>
              </w:rPr>
            </w:pPr>
          </w:p>
        </w:tc>
        <w:tc>
          <w:tcPr>
            <w:tcW w:w="1587" w:type="dxa"/>
            <w:tcBorders>
              <w:top w:val="single" w:sz="4" w:space="0" w:color="auto"/>
              <w:left w:val="single" w:sz="4" w:space="0" w:color="auto"/>
              <w:bottom w:val="single" w:sz="4" w:space="0" w:color="auto"/>
              <w:right w:val="single" w:sz="4" w:space="0" w:color="auto"/>
            </w:tcBorders>
          </w:tcPr>
          <w:p w14:paraId="067B43DF"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0,5</w:t>
            </w:r>
          </w:p>
        </w:tc>
        <w:tc>
          <w:tcPr>
            <w:tcW w:w="4025" w:type="dxa"/>
            <w:tcBorders>
              <w:top w:val="single" w:sz="4" w:space="0" w:color="auto"/>
              <w:left w:val="single" w:sz="4" w:space="0" w:color="auto"/>
              <w:bottom w:val="single" w:sz="4" w:space="0" w:color="auto"/>
              <w:right w:val="single" w:sz="4" w:space="0" w:color="auto"/>
            </w:tcBorders>
          </w:tcPr>
          <w:p w14:paraId="41E76F45"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Мероприятия, предусмотренные в проекте, неактуальны или избыточны – 0 баллов;</w:t>
            </w:r>
          </w:p>
          <w:p w14:paraId="66A478D0" w14:textId="77777777" w:rsidR="00485B28" w:rsidRPr="007F2A91" w:rsidRDefault="00485B28" w:rsidP="00485B28">
            <w:pPr>
              <w:jc w:val="both"/>
              <w:rPr>
                <w:rFonts w:eastAsia="Calibri"/>
                <w:color w:val="000000"/>
                <w:sz w:val="20"/>
                <w:szCs w:val="20"/>
                <w:lang w:eastAsia="en-US"/>
              </w:rPr>
            </w:pPr>
            <w:r w:rsidRPr="007F2A91">
              <w:rPr>
                <w:rFonts w:eastAsia="Calibri"/>
                <w:sz w:val="20"/>
                <w:szCs w:val="20"/>
                <w:lang w:eastAsia="en-US"/>
              </w:rPr>
              <w:t xml:space="preserve">мероприятия, предусмотренные в проекте, направлены на поддержку и развитие территориального общественного самоуправления </w:t>
            </w:r>
            <w:r w:rsidRPr="007F2A91">
              <w:rPr>
                <w:rFonts w:eastAsia="Calibri"/>
                <w:color w:val="000000"/>
                <w:sz w:val="20"/>
                <w:szCs w:val="20"/>
                <w:lang w:eastAsia="en-US"/>
              </w:rPr>
              <w:t>− 4 балла</w:t>
            </w:r>
          </w:p>
        </w:tc>
      </w:tr>
      <w:tr w:rsidR="00485B28" w:rsidRPr="007F2A91" w14:paraId="4AD21EBD" w14:textId="77777777" w:rsidTr="0007067F">
        <w:tc>
          <w:tcPr>
            <w:tcW w:w="566" w:type="dxa"/>
            <w:tcBorders>
              <w:top w:val="single" w:sz="4" w:space="0" w:color="auto"/>
              <w:left w:val="single" w:sz="4" w:space="0" w:color="auto"/>
              <w:bottom w:val="single" w:sz="4" w:space="0" w:color="auto"/>
              <w:right w:val="single" w:sz="4" w:space="0" w:color="auto"/>
            </w:tcBorders>
          </w:tcPr>
          <w:p w14:paraId="13C52E37" w14:textId="77777777" w:rsidR="00485B28" w:rsidRPr="007F2A91" w:rsidRDefault="00485B28" w:rsidP="00485B28">
            <w:pPr>
              <w:jc w:val="both"/>
              <w:rPr>
                <w:rFonts w:eastAsia="Calibri"/>
                <w:color w:val="000000"/>
                <w:sz w:val="20"/>
                <w:szCs w:val="20"/>
                <w:lang w:eastAsia="en-US"/>
              </w:rPr>
            </w:pPr>
            <w:bookmarkStart w:id="18" w:name="Par126"/>
            <w:bookmarkEnd w:id="18"/>
            <w:r w:rsidRPr="007F2A91">
              <w:rPr>
                <w:rFonts w:eastAsia="Calibri"/>
                <w:color w:val="000000"/>
                <w:sz w:val="20"/>
                <w:szCs w:val="20"/>
                <w:lang w:eastAsia="en-US"/>
              </w:rPr>
              <w:t>2</w:t>
            </w:r>
          </w:p>
        </w:tc>
        <w:tc>
          <w:tcPr>
            <w:tcW w:w="3891" w:type="dxa"/>
            <w:tcBorders>
              <w:top w:val="single" w:sz="4" w:space="0" w:color="auto"/>
              <w:left w:val="single" w:sz="4" w:space="0" w:color="auto"/>
              <w:bottom w:val="single" w:sz="4" w:space="0" w:color="auto"/>
              <w:right w:val="single" w:sz="4" w:space="0" w:color="auto"/>
            </w:tcBorders>
          </w:tcPr>
          <w:p w14:paraId="0E8AB120" w14:textId="77777777" w:rsidR="00485B28" w:rsidRPr="007F2A91" w:rsidRDefault="00485B28" w:rsidP="00485B28">
            <w:pPr>
              <w:jc w:val="both"/>
              <w:rPr>
                <w:rFonts w:eastAsia="Calibri"/>
                <w:color w:val="000000"/>
                <w:sz w:val="20"/>
                <w:szCs w:val="20"/>
                <w:lang w:eastAsia="en-US"/>
              </w:rPr>
            </w:pPr>
            <w:r w:rsidRPr="007F2A91">
              <w:rPr>
                <w:rFonts w:eastAsia="Calibri"/>
                <w:sz w:val="20"/>
                <w:szCs w:val="20"/>
                <w:lang w:eastAsia="en-US"/>
              </w:rPr>
              <w:t>Степень участия населения в определении проблемы, на решение которой направлен проект, подготовке и реализации проекта</w:t>
            </w:r>
          </w:p>
        </w:tc>
        <w:tc>
          <w:tcPr>
            <w:tcW w:w="1587" w:type="dxa"/>
            <w:tcBorders>
              <w:top w:val="single" w:sz="4" w:space="0" w:color="auto"/>
              <w:left w:val="single" w:sz="4" w:space="0" w:color="auto"/>
              <w:bottom w:val="single" w:sz="4" w:space="0" w:color="auto"/>
              <w:right w:val="single" w:sz="4" w:space="0" w:color="auto"/>
            </w:tcBorders>
          </w:tcPr>
          <w:p w14:paraId="79B9D47D"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0,5</w:t>
            </w:r>
          </w:p>
        </w:tc>
        <w:tc>
          <w:tcPr>
            <w:tcW w:w="4025" w:type="dxa"/>
            <w:tcBorders>
              <w:top w:val="single" w:sz="4" w:space="0" w:color="auto"/>
              <w:left w:val="single" w:sz="4" w:space="0" w:color="auto"/>
              <w:bottom w:val="single" w:sz="4" w:space="0" w:color="auto"/>
              <w:right w:val="single" w:sz="4" w:space="0" w:color="auto"/>
            </w:tcBorders>
          </w:tcPr>
          <w:p w14:paraId="6919C4A1"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1. Соотношение общего количества жителей территории, на которой осуществляет свою деятельность территориального общественного самоуправления, и количества жителей территории, на которой осуществляет свою деятельность территориального общественного самоуправления, поддержавших проект:</w:t>
            </w:r>
          </w:p>
          <w:p w14:paraId="1C995332"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 xml:space="preserve">- менее 50% </w:t>
            </w:r>
            <w:r w:rsidRPr="007F2A91">
              <w:rPr>
                <w:rFonts w:eastAsia="Calibri"/>
                <w:color w:val="000000"/>
                <w:sz w:val="20"/>
                <w:szCs w:val="20"/>
                <w:lang w:eastAsia="en-US"/>
              </w:rPr>
              <w:t>−</w:t>
            </w:r>
            <w:r w:rsidRPr="007F2A91">
              <w:rPr>
                <w:rFonts w:eastAsia="Calibri"/>
                <w:sz w:val="20"/>
                <w:szCs w:val="20"/>
                <w:lang w:eastAsia="en-US"/>
              </w:rPr>
              <w:t xml:space="preserve"> 0 баллов</w:t>
            </w:r>
          </w:p>
          <w:p w14:paraId="41195E8F"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 xml:space="preserve">- более 50% </w:t>
            </w:r>
            <w:r w:rsidRPr="007F2A91">
              <w:rPr>
                <w:rFonts w:eastAsia="Calibri"/>
                <w:color w:val="000000"/>
                <w:sz w:val="20"/>
                <w:szCs w:val="20"/>
                <w:lang w:eastAsia="en-US"/>
              </w:rPr>
              <w:t>−</w:t>
            </w:r>
            <w:r w:rsidRPr="007F2A91">
              <w:rPr>
                <w:rFonts w:eastAsia="Calibri"/>
                <w:sz w:val="20"/>
                <w:szCs w:val="20"/>
                <w:lang w:eastAsia="en-US"/>
              </w:rPr>
              <w:t xml:space="preserve"> 2 балла.</w:t>
            </w:r>
          </w:p>
          <w:p w14:paraId="054D730A"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2. Жителями территории, на которой осуществляет свою деятельность территориальное общественное самоуправление, принято решение о нефинансовом участии в реализации проекта (неоплачиваемый труд, материалы и другие формы, за исключением финансового участия)</w:t>
            </w:r>
          </w:p>
          <w:p w14:paraId="0742E701"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 xml:space="preserve">- отсутствие </w:t>
            </w:r>
            <w:r w:rsidRPr="007F2A91">
              <w:rPr>
                <w:rFonts w:eastAsia="Calibri"/>
                <w:color w:val="000000"/>
                <w:sz w:val="20"/>
                <w:szCs w:val="20"/>
                <w:lang w:eastAsia="en-US"/>
              </w:rPr>
              <w:t>−</w:t>
            </w:r>
            <w:r w:rsidRPr="007F2A91">
              <w:rPr>
                <w:rFonts w:eastAsia="Calibri"/>
                <w:sz w:val="20"/>
                <w:szCs w:val="20"/>
                <w:lang w:eastAsia="en-US"/>
              </w:rPr>
              <w:t xml:space="preserve"> 0 баллов.</w:t>
            </w:r>
          </w:p>
          <w:p w14:paraId="2CA4D6D3" w14:textId="77777777" w:rsidR="00485B28" w:rsidRPr="007F2A91" w:rsidRDefault="00485B28" w:rsidP="00485B28">
            <w:pPr>
              <w:jc w:val="both"/>
              <w:rPr>
                <w:rFonts w:eastAsia="Calibri"/>
                <w:color w:val="000000"/>
                <w:sz w:val="20"/>
                <w:szCs w:val="20"/>
                <w:lang w:eastAsia="en-US"/>
              </w:rPr>
            </w:pPr>
            <w:r w:rsidRPr="007F2A91">
              <w:rPr>
                <w:rFonts w:eastAsia="Calibri"/>
                <w:sz w:val="20"/>
                <w:szCs w:val="20"/>
                <w:lang w:eastAsia="en-US"/>
              </w:rPr>
              <w:t xml:space="preserve">- наличие </w:t>
            </w:r>
            <w:r w:rsidRPr="007F2A91">
              <w:rPr>
                <w:rFonts w:eastAsia="Calibri"/>
                <w:color w:val="000000"/>
                <w:sz w:val="20"/>
                <w:szCs w:val="20"/>
                <w:lang w:eastAsia="en-US"/>
              </w:rPr>
              <w:t>−</w:t>
            </w:r>
            <w:r w:rsidRPr="007F2A91">
              <w:rPr>
                <w:rFonts w:eastAsia="Calibri"/>
                <w:sz w:val="20"/>
                <w:szCs w:val="20"/>
                <w:lang w:eastAsia="en-US"/>
              </w:rPr>
              <w:t xml:space="preserve"> 2 балла.</w:t>
            </w:r>
          </w:p>
        </w:tc>
      </w:tr>
    </w:tbl>
    <w:p w14:paraId="79F21A70" w14:textId="77777777" w:rsidR="00485B28" w:rsidRPr="007F2A91" w:rsidRDefault="00485B28" w:rsidP="00485B28">
      <w:pPr>
        <w:jc w:val="both"/>
        <w:rPr>
          <w:rFonts w:eastAsia="Calibri"/>
          <w:sz w:val="20"/>
          <w:szCs w:val="20"/>
          <w:lang w:eastAsia="en-US"/>
        </w:rPr>
      </w:pPr>
      <w:r w:rsidRPr="007F2A91">
        <w:rPr>
          <w:rFonts w:eastAsia="Calibri"/>
          <w:color w:val="000000"/>
          <w:sz w:val="20"/>
          <w:szCs w:val="20"/>
          <w:lang w:eastAsia="en-US"/>
        </w:rPr>
        <w:t xml:space="preserve">По каждому из критериев, указанных в </w:t>
      </w:r>
      <w:hyperlink w:anchor="Par97" w:history="1">
        <w:r w:rsidRPr="007F2A91">
          <w:rPr>
            <w:rFonts w:eastAsia="Calibri"/>
            <w:color w:val="000000"/>
            <w:sz w:val="20"/>
            <w:szCs w:val="20"/>
            <w:lang w:eastAsia="en-US"/>
          </w:rPr>
          <w:t>пунктах 1</w:t>
        </w:r>
      </w:hyperlink>
      <w:r w:rsidRPr="007F2A91">
        <w:rPr>
          <w:rFonts w:eastAsia="Calibri"/>
          <w:color w:val="000000"/>
          <w:sz w:val="20"/>
          <w:szCs w:val="20"/>
          <w:lang w:eastAsia="en-US"/>
        </w:rPr>
        <w:t xml:space="preserve">, </w:t>
      </w:r>
      <w:hyperlink w:anchor="Par103" w:history="1">
        <w:r w:rsidRPr="007F2A91">
          <w:rPr>
            <w:rFonts w:eastAsia="Calibri"/>
            <w:color w:val="000000"/>
            <w:sz w:val="20"/>
            <w:szCs w:val="20"/>
            <w:lang w:eastAsia="en-US"/>
          </w:rPr>
          <w:t>2</w:t>
        </w:r>
      </w:hyperlink>
      <w:r w:rsidRPr="007F2A91">
        <w:rPr>
          <w:rFonts w:eastAsia="Calibri"/>
          <w:color w:val="000000"/>
          <w:sz w:val="20"/>
          <w:szCs w:val="20"/>
          <w:lang w:eastAsia="en-US"/>
        </w:rPr>
        <w:t xml:space="preserve"> таблицы, каждому </w:t>
      </w:r>
      <w:r w:rsidRPr="007F2A91">
        <w:rPr>
          <w:rFonts w:eastAsia="Calibri"/>
          <w:sz w:val="20"/>
          <w:szCs w:val="20"/>
          <w:lang w:eastAsia="en-US"/>
        </w:rPr>
        <w:t>проекту конкурсная комиссия выставляет баллы от 0 до 4.</w:t>
      </w:r>
    </w:p>
    <w:p w14:paraId="57ED3C76"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Победителями конкурса становятся участники, набравшие по итогам оценки проекта не менее 6 баллов.</w:t>
      </w:r>
    </w:p>
    <w:p w14:paraId="43356BC9" w14:textId="77777777" w:rsidR="00485B28" w:rsidRPr="007F2A91" w:rsidRDefault="00485B28" w:rsidP="00485B28">
      <w:pPr>
        <w:jc w:val="both"/>
        <w:rPr>
          <w:sz w:val="20"/>
          <w:szCs w:val="20"/>
        </w:rPr>
      </w:pPr>
      <w:r w:rsidRPr="007F2A91">
        <w:rPr>
          <w:sz w:val="20"/>
          <w:szCs w:val="20"/>
        </w:rPr>
        <w:t>Размер субсидии рассчитывается по формуле:</w:t>
      </w:r>
    </w:p>
    <w:p w14:paraId="7374CD97" w14:textId="77777777" w:rsidR="00485B28" w:rsidRPr="007F2A91" w:rsidRDefault="00485B28" w:rsidP="00485B28">
      <w:pPr>
        <w:jc w:val="both"/>
        <w:rPr>
          <w:sz w:val="20"/>
          <w:szCs w:val="20"/>
        </w:rPr>
      </w:pPr>
      <w:r w:rsidRPr="007F2A91">
        <w:rPr>
          <w:sz w:val="20"/>
          <w:szCs w:val="20"/>
          <w:lang w:val="en-US"/>
        </w:rPr>
        <w:t>S</w:t>
      </w:r>
      <w:r w:rsidRPr="007F2A91">
        <w:rPr>
          <w:sz w:val="20"/>
          <w:szCs w:val="20"/>
        </w:rPr>
        <w:t>=</w:t>
      </w:r>
      <w:r w:rsidRPr="007F2A91">
        <w:rPr>
          <w:sz w:val="20"/>
          <w:szCs w:val="20"/>
          <w:lang w:val="en-US"/>
        </w:rPr>
        <w:t>A</w:t>
      </w:r>
      <w:r w:rsidRPr="007F2A91">
        <w:rPr>
          <w:sz w:val="20"/>
          <w:szCs w:val="20"/>
        </w:rPr>
        <w:t>*</w:t>
      </w:r>
      <w:r w:rsidRPr="007F2A91">
        <w:rPr>
          <w:sz w:val="20"/>
          <w:szCs w:val="20"/>
          <w:lang w:val="en-US"/>
        </w:rPr>
        <w:t>M</w:t>
      </w:r>
      <w:r w:rsidRPr="007F2A91">
        <w:rPr>
          <w:sz w:val="20"/>
          <w:szCs w:val="20"/>
        </w:rPr>
        <w:t>/</w:t>
      </w:r>
      <w:r w:rsidRPr="007F2A91">
        <w:rPr>
          <w:sz w:val="20"/>
          <w:szCs w:val="20"/>
          <w:lang w:val="en-US"/>
        </w:rPr>
        <w:t>B</w:t>
      </w:r>
      <w:r w:rsidRPr="007F2A91">
        <w:rPr>
          <w:sz w:val="20"/>
          <w:szCs w:val="20"/>
        </w:rPr>
        <w:t xml:space="preserve">,      где  </w:t>
      </w:r>
    </w:p>
    <w:p w14:paraId="6300164F" w14:textId="77777777" w:rsidR="00485B28" w:rsidRPr="007F2A91" w:rsidRDefault="00485B28" w:rsidP="00485B28">
      <w:pPr>
        <w:jc w:val="both"/>
        <w:rPr>
          <w:sz w:val="20"/>
          <w:szCs w:val="20"/>
        </w:rPr>
      </w:pPr>
      <w:r w:rsidRPr="007F2A91">
        <w:rPr>
          <w:sz w:val="20"/>
          <w:szCs w:val="20"/>
        </w:rPr>
        <w:tab/>
      </w:r>
      <w:r w:rsidRPr="007F2A91">
        <w:rPr>
          <w:sz w:val="20"/>
          <w:szCs w:val="20"/>
          <w:lang w:val="en-US"/>
        </w:rPr>
        <w:t>S</w:t>
      </w:r>
      <w:r w:rsidRPr="007F2A91">
        <w:rPr>
          <w:sz w:val="20"/>
          <w:szCs w:val="20"/>
        </w:rPr>
        <w:t> - </w:t>
      </w:r>
      <w:proofErr w:type="gramStart"/>
      <w:r w:rsidRPr="007F2A91">
        <w:rPr>
          <w:sz w:val="20"/>
          <w:szCs w:val="20"/>
        </w:rPr>
        <w:t>сумма</w:t>
      </w:r>
      <w:proofErr w:type="gramEnd"/>
      <w:r w:rsidRPr="007F2A91">
        <w:rPr>
          <w:sz w:val="20"/>
          <w:szCs w:val="20"/>
        </w:rPr>
        <w:t xml:space="preserve"> субсидии, предоставляемой получателю субсидии в целях, предусмотренных пунктом 5 настоящего Порядка;</w:t>
      </w:r>
    </w:p>
    <w:p w14:paraId="1564C9AA" w14:textId="77777777" w:rsidR="00485B28" w:rsidRPr="007F2A91" w:rsidRDefault="00485B28" w:rsidP="00485B28">
      <w:pPr>
        <w:tabs>
          <w:tab w:val="left" w:pos="0"/>
        </w:tabs>
        <w:jc w:val="both"/>
        <w:rPr>
          <w:sz w:val="20"/>
          <w:szCs w:val="20"/>
        </w:rPr>
      </w:pPr>
      <w:r w:rsidRPr="007F2A91">
        <w:rPr>
          <w:sz w:val="20"/>
          <w:szCs w:val="20"/>
        </w:rPr>
        <w:t>А - общая сумма средств субсидий, предусмотренная в бюджете Куйбышевского муниципального района на соответствующий финансовый год</w:t>
      </w:r>
      <w:r w:rsidRPr="007F2A91">
        <w:rPr>
          <w:rFonts w:eastAsia="Calibri"/>
          <w:color w:val="000000"/>
          <w:sz w:val="20"/>
          <w:szCs w:val="20"/>
          <w:lang w:eastAsia="en-US"/>
        </w:rPr>
        <w:t xml:space="preserve"> </w:t>
      </w:r>
      <w:r w:rsidRPr="007F2A91">
        <w:rPr>
          <w:rFonts w:eastAsia="Calibri"/>
          <w:bCs/>
          <w:color w:val="000000"/>
          <w:sz w:val="20"/>
          <w:szCs w:val="20"/>
          <w:lang w:eastAsia="en-US"/>
        </w:rPr>
        <w:t>в целях развития территориальных общественных самоуправлений</w:t>
      </w:r>
      <w:r w:rsidRPr="007F2A91">
        <w:rPr>
          <w:sz w:val="20"/>
          <w:szCs w:val="20"/>
        </w:rPr>
        <w:t>;</w:t>
      </w:r>
    </w:p>
    <w:p w14:paraId="569946FD" w14:textId="77777777" w:rsidR="00485B28" w:rsidRPr="007F2A91" w:rsidRDefault="00485B28" w:rsidP="00485B28">
      <w:pPr>
        <w:tabs>
          <w:tab w:val="left" w:pos="0"/>
        </w:tabs>
        <w:jc w:val="both"/>
        <w:rPr>
          <w:sz w:val="20"/>
          <w:szCs w:val="20"/>
        </w:rPr>
      </w:pPr>
      <w:r w:rsidRPr="007F2A91">
        <w:rPr>
          <w:sz w:val="20"/>
          <w:szCs w:val="20"/>
        </w:rPr>
        <w:tab/>
      </w:r>
      <w:r w:rsidRPr="007F2A91">
        <w:rPr>
          <w:sz w:val="20"/>
          <w:szCs w:val="20"/>
        </w:rPr>
        <w:tab/>
      </w:r>
      <w:r w:rsidRPr="007F2A91">
        <w:rPr>
          <w:sz w:val="20"/>
          <w:szCs w:val="20"/>
          <w:lang w:val="en-US"/>
        </w:rPr>
        <w:t>M</w:t>
      </w:r>
      <w:r w:rsidRPr="007F2A91">
        <w:rPr>
          <w:sz w:val="20"/>
          <w:szCs w:val="20"/>
        </w:rPr>
        <w:t xml:space="preserve"> - </w:t>
      </w:r>
      <w:proofErr w:type="gramStart"/>
      <w:r w:rsidRPr="007F2A91">
        <w:rPr>
          <w:sz w:val="20"/>
          <w:szCs w:val="20"/>
        </w:rPr>
        <w:t>сумма</w:t>
      </w:r>
      <w:proofErr w:type="gramEnd"/>
      <w:r w:rsidRPr="007F2A91">
        <w:rPr>
          <w:sz w:val="20"/>
          <w:szCs w:val="20"/>
        </w:rPr>
        <w:t xml:space="preserve"> необходимых получателю субсидии денежных средств для целей,  предусмотренных пунктом 5 настоящего Порядка;</w:t>
      </w:r>
    </w:p>
    <w:p w14:paraId="514535A5" w14:textId="77777777" w:rsidR="00485B28" w:rsidRPr="007F2A91" w:rsidRDefault="00485B28" w:rsidP="00485B28">
      <w:pPr>
        <w:jc w:val="both"/>
        <w:rPr>
          <w:rFonts w:eastAsia="Calibri"/>
          <w:sz w:val="20"/>
          <w:szCs w:val="20"/>
          <w:lang w:eastAsia="en-US"/>
        </w:rPr>
      </w:pPr>
      <w:r w:rsidRPr="007F2A91">
        <w:rPr>
          <w:sz w:val="20"/>
          <w:szCs w:val="20"/>
          <w:lang w:val="en-US"/>
        </w:rPr>
        <w:lastRenderedPageBreak/>
        <w:t>B</w:t>
      </w:r>
      <w:r w:rsidRPr="007F2A91">
        <w:rPr>
          <w:sz w:val="20"/>
          <w:szCs w:val="20"/>
        </w:rPr>
        <w:t xml:space="preserve"> - </w:t>
      </w:r>
      <w:proofErr w:type="gramStart"/>
      <w:r w:rsidRPr="007F2A91">
        <w:rPr>
          <w:sz w:val="20"/>
          <w:szCs w:val="20"/>
        </w:rPr>
        <w:t>общая</w:t>
      </w:r>
      <w:proofErr w:type="gramEnd"/>
      <w:r w:rsidRPr="007F2A91">
        <w:rPr>
          <w:sz w:val="20"/>
          <w:szCs w:val="20"/>
        </w:rPr>
        <w:t xml:space="preserve"> сумма средств, необходимых всем победителям конкурса.</w:t>
      </w:r>
    </w:p>
    <w:p w14:paraId="6727DDB2" w14:textId="77777777" w:rsidR="00485B28" w:rsidRPr="007F2A91" w:rsidRDefault="00485B28" w:rsidP="00485B28">
      <w:pPr>
        <w:jc w:val="both"/>
        <w:rPr>
          <w:rFonts w:eastAsia="Calibri"/>
          <w:color w:val="000000"/>
          <w:sz w:val="20"/>
          <w:szCs w:val="20"/>
          <w:lang w:eastAsia="en-US"/>
        </w:rPr>
      </w:pPr>
      <w:bookmarkStart w:id="19" w:name="Par158"/>
      <w:bookmarkEnd w:id="19"/>
      <w:r w:rsidRPr="007F2A91">
        <w:rPr>
          <w:rFonts w:eastAsia="Calibri"/>
          <w:color w:val="000000"/>
          <w:sz w:val="20"/>
          <w:szCs w:val="20"/>
          <w:lang w:eastAsia="en-US"/>
        </w:rPr>
        <w:t>23. Основаниями для отклонения заявления на стадии рассмотрения и оценки заявления являются:</w:t>
      </w:r>
    </w:p>
    <w:p w14:paraId="7F70DEEF"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 xml:space="preserve">1) несоответствие участника конкурса требованиям, установленным </w:t>
      </w:r>
      <w:hyperlink w:anchor="Par33" w:history="1">
        <w:r w:rsidRPr="007F2A91">
          <w:rPr>
            <w:rFonts w:eastAsia="Calibri"/>
            <w:color w:val="000000"/>
            <w:sz w:val="20"/>
            <w:szCs w:val="20"/>
            <w:lang w:eastAsia="en-US"/>
          </w:rPr>
          <w:t xml:space="preserve">пунктом </w:t>
        </w:r>
      </w:hyperlink>
      <w:r w:rsidRPr="007F2A91">
        <w:rPr>
          <w:rFonts w:eastAsia="Calibri"/>
          <w:color w:val="000000"/>
          <w:sz w:val="20"/>
          <w:szCs w:val="20"/>
          <w:lang w:eastAsia="en-US"/>
        </w:rPr>
        <w:t>13 Порядка;</w:t>
      </w:r>
    </w:p>
    <w:p w14:paraId="28257EE5"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2) несоответствие представленных участником конкурса заявления и документов требованиям, установленным пунктами 14-15 Порядка.</w:t>
      </w:r>
    </w:p>
    <w:p w14:paraId="4181EBA3" w14:textId="77777777" w:rsidR="00485B28" w:rsidRPr="007F2A91" w:rsidRDefault="00485B28" w:rsidP="00485B28">
      <w:pPr>
        <w:jc w:val="both"/>
        <w:rPr>
          <w:sz w:val="20"/>
          <w:szCs w:val="20"/>
          <w:lang w:eastAsia="en-US"/>
        </w:rPr>
      </w:pPr>
      <w:r w:rsidRPr="007F2A91">
        <w:rPr>
          <w:rFonts w:eastAsia="Calibri"/>
          <w:color w:val="000000"/>
          <w:sz w:val="20"/>
          <w:szCs w:val="20"/>
          <w:lang w:eastAsia="en-US"/>
        </w:rPr>
        <w:t>3) непредставление (представление не в полном объеме) документов, предусмотренных пунктами 14-15 Порядка</w:t>
      </w:r>
      <w:r w:rsidRPr="007F2A91">
        <w:rPr>
          <w:sz w:val="20"/>
          <w:szCs w:val="20"/>
          <w:lang w:eastAsia="en-US"/>
        </w:rPr>
        <w:t>;</w:t>
      </w:r>
    </w:p>
    <w:p w14:paraId="30399AE4"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4) несоответствие целей, указанных в заявке, целям предоставления субсидии, предусмотренным пунктом 4 Порядка;</w:t>
      </w:r>
    </w:p>
    <w:p w14:paraId="2CF7EC07"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5) недостоверность представленной участником конкурса информации, в том числе информации о месте нахождения и адресе юридического лица;</w:t>
      </w:r>
    </w:p>
    <w:p w14:paraId="3E26A228" w14:textId="77777777" w:rsidR="00485B28" w:rsidRPr="007F2A91" w:rsidRDefault="00485B28" w:rsidP="00485B28">
      <w:pPr>
        <w:jc w:val="both"/>
        <w:rPr>
          <w:rFonts w:eastAsia="Calibri"/>
          <w:sz w:val="20"/>
          <w:szCs w:val="20"/>
          <w:lang w:eastAsia="en-US"/>
        </w:rPr>
      </w:pPr>
      <w:r w:rsidRPr="007F2A91">
        <w:rPr>
          <w:rFonts w:eastAsia="Calibri"/>
          <w:color w:val="000000"/>
          <w:sz w:val="20"/>
          <w:szCs w:val="20"/>
          <w:lang w:eastAsia="en-US"/>
        </w:rPr>
        <w:t>6) подача участником конкурса заявления после даты и (или) времени,</w:t>
      </w:r>
      <w:r w:rsidRPr="007F2A91">
        <w:rPr>
          <w:rFonts w:eastAsia="Calibri"/>
          <w:sz w:val="20"/>
          <w:szCs w:val="20"/>
          <w:lang w:eastAsia="en-US"/>
        </w:rPr>
        <w:t xml:space="preserve"> определенных для подачи</w:t>
      </w:r>
      <w:r w:rsidRPr="007F2A91">
        <w:rPr>
          <w:rFonts w:eastAsia="Calibri"/>
          <w:color w:val="000000"/>
          <w:sz w:val="20"/>
          <w:szCs w:val="20"/>
          <w:lang w:eastAsia="en-US"/>
        </w:rPr>
        <w:t xml:space="preserve"> заявления.</w:t>
      </w:r>
    </w:p>
    <w:p w14:paraId="6B27BBA9"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24. Заседание конкурсной комиссии проводится не позднее 20 рабочих дней со дня окончания срока подачи заявлений.</w:t>
      </w:r>
    </w:p>
    <w:p w14:paraId="6E572825"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Результаты работы конкурсной комиссии оформляются протоколом рассмотрения и оценки заявлений (далее − протокол), который содержит сведения об участниках заседания конкурсной комиссии, о результатах голосования (в том числе о лицах, голосовавших против принятия решения и потребовавших внести запись об этом в протокол), об особом мнении участников заседания конкурсной комиссии, которое они потребовали внести в протокол, о наличии у участников заседания конкурсной комиссии конфликта интересов в отношении рассматриваемых вопросов, весовое значение заявлений, наименование участников конкурса заявления, которых отклонены, наименование участника конкурса − победителя конкурса и размер субсидии. Протокол подписывается председательствующим и секретарем комиссии в течение трех рабочих дней со дня принятия решения конкурсной комиссией.</w:t>
      </w:r>
    </w:p>
    <w:p w14:paraId="20AC070F" w14:textId="77777777" w:rsidR="00485B28" w:rsidRPr="007F2A91" w:rsidRDefault="00485B28" w:rsidP="00485B28">
      <w:pPr>
        <w:jc w:val="both"/>
        <w:rPr>
          <w:rFonts w:eastAsia="Calibri"/>
          <w:sz w:val="20"/>
          <w:szCs w:val="20"/>
          <w:lang w:eastAsia="en-US"/>
        </w:rPr>
      </w:pPr>
      <w:bookmarkStart w:id="20" w:name="Par163"/>
      <w:bookmarkEnd w:id="20"/>
      <w:r w:rsidRPr="007F2A91">
        <w:rPr>
          <w:rFonts w:eastAsia="Calibri"/>
          <w:sz w:val="20"/>
          <w:szCs w:val="20"/>
          <w:lang w:eastAsia="en-US"/>
        </w:rPr>
        <w:t>25. Информация о результатах рассмотрения заявлений размещается администрацией на едином портале, на сайте администрации в течение трех рабочих дней со дня подписания конкурсной комиссией протокола с указанием следующих сведений:</w:t>
      </w:r>
    </w:p>
    <w:p w14:paraId="0297886B"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даты, времени и места проведения рассмотрения заявлений;</w:t>
      </w:r>
    </w:p>
    <w:p w14:paraId="0A592CAB"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даты, времени и места оценки заявлений участников конкурс;</w:t>
      </w:r>
    </w:p>
    <w:p w14:paraId="1A134DA7"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информации об участниках конкурса, заявления которых были рассмотрены;</w:t>
      </w:r>
    </w:p>
    <w:p w14:paraId="7196CC9B"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информации об участниках конкурса, заявления которых были отклонены, с указанием причин их отклонения, в том числе положений объявления, которым не соответствуют такие заявления;</w:t>
      </w:r>
    </w:p>
    <w:p w14:paraId="41345C2B"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последовательности оценки заявлений участников конкурса, присвоенных заявлениям участников конкурса значений по каждому из предусмотренных критериев оценки заявлений участников конкурса, принятых на основании результатов оценки указанных заявлений решений о присвоении таким заявлениям порядковых номеров;</w:t>
      </w:r>
    </w:p>
    <w:p w14:paraId="10C0B79D"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наименования победителя конкурса – получателя субсидии, с которым заключается соглашение по результатам конкурса (наименование победителя конкурса, его идентификационный номер налогоплательщика, размер предоставленной субсидии).</w:t>
      </w:r>
    </w:p>
    <w:p w14:paraId="4C50BB48" w14:textId="77777777" w:rsidR="00485B28" w:rsidRPr="007F2A91" w:rsidRDefault="00485B28" w:rsidP="00485B28">
      <w:pPr>
        <w:jc w:val="both"/>
        <w:rPr>
          <w:rFonts w:eastAsia="Calibri"/>
          <w:color w:val="000000"/>
          <w:sz w:val="20"/>
          <w:szCs w:val="20"/>
          <w:lang w:eastAsia="en-US"/>
        </w:rPr>
      </w:pPr>
    </w:p>
    <w:p w14:paraId="502D8A4E" w14:textId="77777777" w:rsidR="00485B28" w:rsidRPr="007F2A91" w:rsidRDefault="00485B28" w:rsidP="00485B28">
      <w:pPr>
        <w:jc w:val="both"/>
        <w:rPr>
          <w:rFonts w:eastAsia="Calibri"/>
          <w:bCs/>
          <w:color w:val="000000"/>
          <w:sz w:val="20"/>
          <w:szCs w:val="20"/>
          <w:lang w:eastAsia="en-US"/>
        </w:rPr>
      </w:pPr>
      <w:r w:rsidRPr="007F2A91">
        <w:rPr>
          <w:rFonts w:eastAsia="Calibri"/>
          <w:bCs/>
          <w:color w:val="000000"/>
          <w:sz w:val="20"/>
          <w:szCs w:val="20"/>
          <w:lang w:eastAsia="en-US"/>
        </w:rPr>
        <w:t>Раздел 3. Условия и порядок предоставления субсидии</w:t>
      </w:r>
    </w:p>
    <w:p w14:paraId="7E1FA14F" w14:textId="77777777" w:rsidR="00485B28" w:rsidRPr="007F2A91" w:rsidRDefault="00485B28" w:rsidP="00485B28">
      <w:pPr>
        <w:jc w:val="both"/>
        <w:rPr>
          <w:rFonts w:eastAsia="Calibri"/>
          <w:sz w:val="20"/>
          <w:szCs w:val="20"/>
          <w:lang w:eastAsia="en-US"/>
        </w:rPr>
      </w:pPr>
    </w:p>
    <w:p w14:paraId="1E7C3EC6" w14:textId="77777777" w:rsidR="00485B28" w:rsidRPr="007F2A91" w:rsidRDefault="00485B28" w:rsidP="00485B28">
      <w:pPr>
        <w:jc w:val="both"/>
        <w:rPr>
          <w:rFonts w:eastAsia="Calibri"/>
          <w:sz w:val="20"/>
          <w:szCs w:val="20"/>
          <w:lang w:eastAsia="en-US"/>
        </w:rPr>
      </w:pPr>
      <w:bookmarkStart w:id="21" w:name="Par0"/>
      <w:bookmarkEnd w:id="21"/>
      <w:r w:rsidRPr="007F2A91">
        <w:rPr>
          <w:rFonts w:eastAsia="Calibri"/>
          <w:sz w:val="20"/>
          <w:szCs w:val="20"/>
          <w:lang w:eastAsia="en-US"/>
        </w:rPr>
        <w:t>25. Условиями предоставления субсидий являются:</w:t>
      </w:r>
    </w:p>
    <w:p w14:paraId="1F80FB23"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соответствие использования субсидии целевому назначению;</w:t>
      </w:r>
    </w:p>
    <w:p w14:paraId="322F32F3"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соответствие получателя субсидии требованиям и условиям, предусмотренным</w:t>
      </w:r>
      <w:r w:rsidRPr="007F2A91">
        <w:rPr>
          <w:rFonts w:eastAsia="Calibri"/>
          <w:sz w:val="20"/>
          <w:szCs w:val="20"/>
          <w:lang w:eastAsia="en-US"/>
        </w:rPr>
        <w:t xml:space="preserve"> пунктами 5</w:t>
      </w:r>
      <w:r w:rsidRPr="007F2A91">
        <w:rPr>
          <w:rFonts w:eastAsia="Calibri"/>
          <w:color w:val="000000"/>
          <w:sz w:val="20"/>
          <w:szCs w:val="20"/>
          <w:lang w:eastAsia="en-US"/>
        </w:rPr>
        <w:t xml:space="preserve">, </w:t>
      </w:r>
      <w:r w:rsidRPr="007F2A91">
        <w:rPr>
          <w:rFonts w:eastAsia="Calibri"/>
          <w:sz w:val="20"/>
          <w:szCs w:val="20"/>
          <w:lang w:eastAsia="en-US"/>
        </w:rPr>
        <w:t>13</w:t>
      </w:r>
      <w:r w:rsidRPr="007F2A91">
        <w:rPr>
          <w:rFonts w:eastAsia="Calibri"/>
          <w:color w:val="000000"/>
          <w:sz w:val="20"/>
          <w:szCs w:val="20"/>
          <w:lang w:eastAsia="en-US"/>
        </w:rPr>
        <w:t xml:space="preserve"> Порядка;</w:t>
      </w:r>
    </w:p>
    <w:p w14:paraId="57C267D2" w14:textId="77777777" w:rsidR="00485B28" w:rsidRPr="007F2A91" w:rsidRDefault="00485B28" w:rsidP="00485B28">
      <w:pPr>
        <w:jc w:val="both"/>
        <w:rPr>
          <w:sz w:val="20"/>
          <w:szCs w:val="20"/>
        </w:rPr>
      </w:pPr>
      <w:r w:rsidRPr="007F2A91">
        <w:rPr>
          <w:sz w:val="20"/>
          <w:szCs w:val="20"/>
        </w:rPr>
        <w:t>централизация закупок товаров, работ, услуг для обеспечения муниципальных нужд, финансовое обеспечение которых частично или полностью осуществляется за счет субсидии, в соответствии с постановлением Правительства Новосибирской области от 30.12.2013 № 597-п «О наделении полномочиями государственного казенного учреждения Новосибирской области «Управление контрактной системы»;</w:t>
      </w:r>
    </w:p>
    <w:p w14:paraId="5815D16F"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представление получателем субсидии достоверной информации;</w:t>
      </w:r>
    </w:p>
    <w:p w14:paraId="5810699D"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 xml:space="preserve">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администрацией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w:t>
      </w:r>
      <w:r w:rsidRPr="007F2A91">
        <w:rPr>
          <w:rFonts w:eastAsia="Calibri"/>
          <w:color w:val="000000"/>
          <w:sz w:val="20"/>
          <w:szCs w:val="20"/>
          <w:lang w:eastAsia="en-US"/>
        </w:rPr>
        <w:t xml:space="preserve">администрации </w:t>
      </w:r>
      <w:r w:rsidRPr="007F2A91">
        <w:rPr>
          <w:rFonts w:eastAsia="Calibri"/>
          <w:sz w:val="20"/>
          <w:szCs w:val="20"/>
          <w:lang w:eastAsia="en-US"/>
        </w:rPr>
        <w:t xml:space="preserve">соблюдения получателем субсидии порядка и условий предоставления субсидии в соответствии со </w:t>
      </w:r>
      <w:hyperlink r:id="rId15" w:history="1">
        <w:r w:rsidRPr="007F2A91">
          <w:rPr>
            <w:rFonts w:eastAsia="Calibri"/>
            <w:color w:val="000000"/>
            <w:sz w:val="20"/>
            <w:szCs w:val="20"/>
            <w:lang w:eastAsia="en-US"/>
          </w:rPr>
          <w:t>статьями 268.1</w:t>
        </w:r>
      </w:hyperlink>
      <w:r w:rsidRPr="007F2A91">
        <w:rPr>
          <w:rFonts w:eastAsia="Calibri"/>
          <w:color w:val="000000"/>
          <w:sz w:val="20"/>
          <w:szCs w:val="20"/>
          <w:lang w:eastAsia="en-US"/>
        </w:rPr>
        <w:t xml:space="preserve"> и </w:t>
      </w:r>
      <w:hyperlink r:id="rId16" w:history="1">
        <w:r w:rsidRPr="007F2A91">
          <w:rPr>
            <w:rFonts w:eastAsia="Calibri"/>
            <w:color w:val="000000"/>
            <w:sz w:val="20"/>
            <w:szCs w:val="20"/>
            <w:lang w:eastAsia="en-US"/>
          </w:rPr>
          <w:t>269.2</w:t>
        </w:r>
      </w:hyperlink>
      <w:r w:rsidRPr="007F2A91">
        <w:rPr>
          <w:rFonts w:eastAsia="Calibri"/>
          <w:sz w:val="20"/>
          <w:szCs w:val="20"/>
          <w:lang w:eastAsia="en-US"/>
        </w:rPr>
        <w:t xml:space="preserve"> Бюджетного кодекса Российской Федерации, и на включение таких положений в соглашение;</w:t>
      </w:r>
    </w:p>
    <w:p w14:paraId="08B08128"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запрет приобретения за счет полученных средств, предоставленных в целях финансового обеспечения затрат получателя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76579C31"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lastRenderedPageBreak/>
        <w:t>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w:t>
      </w:r>
    </w:p>
    <w:p w14:paraId="1A0FFAA4"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 xml:space="preserve">26. Администрация в течение 10 рабочих дней со дня размещения информации в соответствии с </w:t>
      </w:r>
      <w:hyperlink r:id="rId17" w:history="1">
        <w:r w:rsidRPr="007F2A91">
          <w:rPr>
            <w:rFonts w:eastAsia="Calibri"/>
            <w:color w:val="000000"/>
            <w:sz w:val="20"/>
            <w:szCs w:val="20"/>
            <w:lang w:eastAsia="en-US"/>
          </w:rPr>
          <w:t>пунктом</w:t>
        </w:r>
      </w:hyperlink>
      <w:r w:rsidRPr="007F2A91">
        <w:rPr>
          <w:rFonts w:eastAsia="Calibri"/>
          <w:color w:val="000000"/>
          <w:sz w:val="20"/>
          <w:szCs w:val="20"/>
          <w:lang w:eastAsia="en-US"/>
        </w:rPr>
        <w:t xml:space="preserve"> 25 Порядка:</w:t>
      </w:r>
    </w:p>
    <w:p w14:paraId="720F1C59"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 xml:space="preserve">в случае отсутствия оснований для отказа в предоставлении субсидии, указанных в </w:t>
      </w:r>
      <w:hyperlink w:anchor="Par4" w:history="1">
        <w:r w:rsidRPr="007F2A91">
          <w:rPr>
            <w:rFonts w:eastAsia="Calibri"/>
            <w:color w:val="000000"/>
            <w:sz w:val="20"/>
            <w:szCs w:val="20"/>
            <w:lang w:eastAsia="en-US"/>
          </w:rPr>
          <w:t>пункте 27</w:t>
        </w:r>
      </w:hyperlink>
      <w:r w:rsidRPr="007F2A91">
        <w:rPr>
          <w:rFonts w:eastAsia="Calibri"/>
          <w:color w:val="000000"/>
          <w:sz w:val="20"/>
          <w:szCs w:val="20"/>
          <w:lang w:eastAsia="en-US"/>
        </w:rPr>
        <w:t xml:space="preserve"> Порядка, обеспечивает заключение соглашения с победителем конкурса;</w:t>
      </w:r>
    </w:p>
    <w:p w14:paraId="48BF7A11"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 xml:space="preserve">в случае выявления оснований для отказа в предоставлении субсидии, указанных в </w:t>
      </w:r>
      <w:hyperlink w:anchor="Par4" w:history="1">
        <w:r w:rsidRPr="007F2A91">
          <w:rPr>
            <w:rFonts w:eastAsia="Calibri"/>
            <w:color w:val="000000"/>
            <w:sz w:val="20"/>
            <w:szCs w:val="20"/>
            <w:lang w:eastAsia="en-US"/>
          </w:rPr>
          <w:t>пункте 27</w:t>
        </w:r>
      </w:hyperlink>
      <w:r w:rsidRPr="007F2A91">
        <w:rPr>
          <w:rFonts w:eastAsia="Calibri"/>
          <w:color w:val="000000"/>
          <w:sz w:val="20"/>
          <w:szCs w:val="20"/>
          <w:lang w:eastAsia="en-US"/>
        </w:rPr>
        <w:t xml:space="preserve"> Порядка, направляет победителю конкурса письменное уведомление об отказе в предоставлении гранта с указанием основания для отказа.</w:t>
      </w:r>
    </w:p>
    <w:p w14:paraId="74BAC234" w14:textId="77777777" w:rsidR="00485B28" w:rsidRPr="007F2A91" w:rsidRDefault="00485B28" w:rsidP="00485B28">
      <w:pPr>
        <w:jc w:val="both"/>
        <w:rPr>
          <w:rFonts w:eastAsia="Calibri"/>
          <w:sz w:val="20"/>
          <w:szCs w:val="20"/>
          <w:lang w:eastAsia="en-US"/>
        </w:rPr>
      </w:pPr>
      <w:bookmarkStart w:id="22" w:name="Par4"/>
      <w:bookmarkEnd w:id="22"/>
      <w:r w:rsidRPr="007F2A91">
        <w:rPr>
          <w:rFonts w:eastAsia="Calibri"/>
          <w:sz w:val="20"/>
          <w:szCs w:val="20"/>
          <w:lang w:eastAsia="en-US"/>
        </w:rPr>
        <w:t>27. Основаниями для отказа в предоставлении субсидии являются:</w:t>
      </w:r>
    </w:p>
    <w:p w14:paraId="3BB9318A"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 xml:space="preserve">несоблюдение условий предоставления субсидии, предусмотренных </w:t>
      </w:r>
      <w:hyperlink r:id="rId18" w:history="1">
        <w:r w:rsidRPr="007F2A91">
          <w:rPr>
            <w:rFonts w:eastAsia="Calibri"/>
            <w:color w:val="000000"/>
            <w:sz w:val="20"/>
            <w:szCs w:val="20"/>
            <w:lang w:eastAsia="en-US"/>
          </w:rPr>
          <w:t>пунктом</w:t>
        </w:r>
      </w:hyperlink>
      <w:r w:rsidRPr="007F2A91">
        <w:rPr>
          <w:rFonts w:eastAsia="Calibri"/>
          <w:color w:val="000000"/>
          <w:sz w:val="20"/>
          <w:szCs w:val="20"/>
          <w:lang w:eastAsia="en-US"/>
        </w:rPr>
        <w:t xml:space="preserve"> 25</w:t>
      </w:r>
      <w:r w:rsidRPr="007F2A91">
        <w:rPr>
          <w:rFonts w:eastAsia="Calibri"/>
          <w:sz w:val="20"/>
          <w:szCs w:val="20"/>
          <w:lang w:eastAsia="en-US"/>
        </w:rPr>
        <w:t xml:space="preserve"> Порядка;</w:t>
      </w:r>
    </w:p>
    <w:p w14:paraId="4AAE3D4B"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несоответствие представленных заявки и документов требованиям, предусмотренным пунктами 14-16</w:t>
      </w:r>
      <w:r w:rsidRPr="007F2A91">
        <w:rPr>
          <w:rFonts w:eastAsia="Calibri"/>
          <w:color w:val="000000"/>
          <w:sz w:val="20"/>
          <w:szCs w:val="20"/>
          <w:lang w:eastAsia="en-US"/>
        </w:rPr>
        <w:t xml:space="preserve"> </w:t>
      </w:r>
      <w:r w:rsidRPr="007F2A91">
        <w:rPr>
          <w:rFonts w:eastAsia="Calibri"/>
          <w:sz w:val="20"/>
          <w:szCs w:val="20"/>
          <w:lang w:eastAsia="en-US"/>
        </w:rPr>
        <w:t>Порядка, или непредставление (представление не в полном объеме) документов, предусмотренных пунктами 14</w:t>
      </w:r>
      <w:r w:rsidRPr="007F2A91">
        <w:rPr>
          <w:rFonts w:eastAsia="Calibri"/>
          <w:color w:val="000000"/>
          <w:sz w:val="20"/>
          <w:szCs w:val="20"/>
          <w:lang w:eastAsia="en-US"/>
        </w:rPr>
        <w:t xml:space="preserve">, 15 </w:t>
      </w:r>
      <w:r w:rsidRPr="007F2A91">
        <w:rPr>
          <w:rFonts w:eastAsia="Calibri"/>
          <w:sz w:val="20"/>
          <w:szCs w:val="20"/>
          <w:lang w:eastAsia="en-US"/>
        </w:rPr>
        <w:t>Порядка, выявленное после признания заявителей участниками конкурса;</w:t>
      </w:r>
    </w:p>
    <w:p w14:paraId="19724F00"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отсутствие решения конкурсной комиссии в отношении участника конкурса о признании его победителем;</w:t>
      </w:r>
    </w:p>
    <w:p w14:paraId="514D63ED"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установление факта недостоверности представленной получателем субсидии информации;</w:t>
      </w:r>
    </w:p>
    <w:p w14:paraId="20FF6C64"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отсутствие бюджетных ассигнований.</w:t>
      </w:r>
    </w:p>
    <w:p w14:paraId="01EE0462"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28. Получатель</w:t>
      </w:r>
      <w:r w:rsidRPr="007F2A91">
        <w:rPr>
          <w:rFonts w:eastAsia="Calibri"/>
          <w:i/>
          <w:iCs/>
          <w:color w:val="000000"/>
          <w:sz w:val="20"/>
          <w:szCs w:val="20"/>
          <w:lang w:eastAsia="en-US"/>
        </w:rPr>
        <w:t xml:space="preserve"> </w:t>
      </w:r>
      <w:r w:rsidRPr="007F2A91">
        <w:rPr>
          <w:rFonts w:eastAsia="Calibri"/>
          <w:iCs/>
          <w:color w:val="000000"/>
          <w:sz w:val="20"/>
          <w:szCs w:val="20"/>
          <w:lang w:eastAsia="en-US"/>
        </w:rPr>
        <w:t xml:space="preserve">субсидии </w:t>
      </w:r>
      <w:r w:rsidRPr="007F2A91">
        <w:rPr>
          <w:rFonts w:eastAsia="Calibri"/>
          <w:color w:val="000000"/>
          <w:sz w:val="20"/>
          <w:szCs w:val="20"/>
          <w:lang w:eastAsia="en-US"/>
        </w:rPr>
        <w:t>обязан вернуть средства субсидии в бюджет в случае установления факта:</w:t>
      </w:r>
    </w:p>
    <w:p w14:paraId="232AE517" w14:textId="77777777" w:rsidR="00485B28" w:rsidRPr="007F2A91" w:rsidRDefault="00485B28" w:rsidP="00485B28">
      <w:pPr>
        <w:jc w:val="both"/>
        <w:rPr>
          <w:rFonts w:eastAsia="Calibri"/>
          <w:color w:val="000000"/>
          <w:sz w:val="20"/>
          <w:szCs w:val="20"/>
          <w:lang w:eastAsia="en-US"/>
        </w:rPr>
      </w:pPr>
      <w:bookmarkStart w:id="23" w:name="Par23"/>
      <w:bookmarkStart w:id="24" w:name="Par24"/>
      <w:bookmarkEnd w:id="23"/>
      <w:bookmarkEnd w:id="24"/>
      <w:r w:rsidRPr="007F2A91">
        <w:rPr>
          <w:rFonts w:eastAsia="Calibri"/>
          <w:color w:val="000000"/>
          <w:sz w:val="20"/>
          <w:szCs w:val="20"/>
          <w:lang w:eastAsia="en-US"/>
        </w:rPr>
        <w:t>использования средств субсидии не в полном объеме;</w:t>
      </w:r>
    </w:p>
    <w:p w14:paraId="3FA373C2"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нарушения условий предоставления субсидии, установленных настоящим Порядком;</w:t>
      </w:r>
    </w:p>
    <w:p w14:paraId="7C9CA021" w14:textId="77777777" w:rsidR="00485B28" w:rsidRPr="007F2A91" w:rsidRDefault="00485B28" w:rsidP="00485B28">
      <w:pPr>
        <w:jc w:val="both"/>
        <w:rPr>
          <w:rFonts w:eastAsia="Calibri"/>
          <w:color w:val="000000"/>
          <w:sz w:val="20"/>
          <w:szCs w:val="20"/>
          <w:lang w:eastAsia="en-US"/>
        </w:rPr>
      </w:pPr>
      <w:bookmarkStart w:id="25" w:name="Par27"/>
      <w:bookmarkEnd w:id="25"/>
      <w:proofErr w:type="spellStart"/>
      <w:r w:rsidRPr="007F2A91">
        <w:rPr>
          <w:rFonts w:eastAsia="Calibri"/>
          <w:color w:val="000000"/>
          <w:sz w:val="20"/>
          <w:szCs w:val="20"/>
          <w:lang w:eastAsia="en-US"/>
        </w:rPr>
        <w:t>недостижения</w:t>
      </w:r>
      <w:proofErr w:type="spellEnd"/>
      <w:r w:rsidRPr="007F2A91">
        <w:rPr>
          <w:rFonts w:eastAsia="Calibri"/>
          <w:color w:val="000000"/>
          <w:sz w:val="20"/>
          <w:szCs w:val="20"/>
          <w:lang w:eastAsia="en-US"/>
        </w:rPr>
        <w:t xml:space="preserve"> результатов предоставления субсидии.</w:t>
      </w:r>
    </w:p>
    <w:p w14:paraId="1FB81D35"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Срок возврата субсидии − 10 календарных дней с даты получения письменного требования о возврате субсидии (но не позднее 25 декабря текущего финансового года).</w:t>
      </w:r>
    </w:p>
    <w:p w14:paraId="7545409C"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 xml:space="preserve">29. Администрация заключает соглашение </w:t>
      </w:r>
      <w:r w:rsidRPr="007F2A91">
        <w:rPr>
          <w:rFonts w:eastAsia="Calibri"/>
          <w:iCs/>
          <w:color w:val="000000"/>
          <w:sz w:val="20"/>
          <w:szCs w:val="20"/>
          <w:lang w:eastAsia="en-US"/>
        </w:rPr>
        <w:t xml:space="preserve">в соответствии с типовой формой, </w:t>
      </w:r>
      <w:r w:rsidRPr="007F2A91">
        <w:rPr>
          <w:color w:val="0D0D0D"/>
          <w:sz w:val="20"/>
          <w:szCs w:val="20"/>
        </w:rPr>
        <w:t>утверждённой нормативным правовым актом администрации</w:t>
      </w:r>
      <w:r w:rsidRPr="007F2A91">
        <w:rPr>
          <w:rFonts w:eastAsia="Calibri"/>
          <w:color w:val="000000"/>
          <w:sz w:val="20"/>
          <w:szCs w:val="20"/>
          <w:lang w:eastAsia="en-US"/>
        </w:rPr>
        <w:t>, с победителем конкурса в течение 30 календарных дней с даты размещения информации о рассмотрении заявлений на сайте администрации, но не позднее начала срока реализации проектов-победителей.</w:t>
      </w:r>
    </w:p>
    <w:p w14:paraId="7CCC9003" w14:textId="77777777" w:rsidR="00485B28" w:rsidRPr="007F2A91" w:rsidRDefault="00485B28" w:rsidP="00485B28">
      <w:pPr>
        <w:jc w:val="both"/>
        <w:rPr>
          <w:rFonts w:eastAsia="Calibri"/>
          <w:color w:val="000000"/>
          <w:sz w:val="20"/>
          <w:szCs w:val="20"/>
          <w:lang w:eastAsia="en-US"/>
        </w:rPr>
      </w:pPr>
      <w:r w:rsidRPr="007F2A91">
        <w:rPr>
          <w:rFonts w:eastAsia="Calibri"/>
          <w:iCs/>
          <w:color w:val="000000"/>
          <w:sz w:val="20"/>
          <w:szCs w:val="20"/>
          <w:lang w:eastAsia="en-US"/>
        </w:rPr>
        <w:t xml:space="preserve">30. Соглашение </w:t>
      </w:r>
      <w:r w:rsidRPr="007F2A91">
        <w:rPr>
          <w:rFonts w:eastAsia="Calibri"/>
          <w:color w:val="000000"/>
          <w:sz w:val="20"/>
          <w:szCs w:val="20"/>
          <w:lang w:eastAsia="en-US"/>
        </w:rPr>
        <w:t xml:space="preserve">о предоставлении субсидии должно содержать: </w:t>
      </w:r>
    </w:p>
    <w:p w14:paraId="4EBDC04B"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1) целевое назначение субсидии;</w:t>
      </w:r>
    </w:p>
    <w:p w14:paraId="6086EB2A"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2) условия, предусмотренные пунктом 25 Порядка.</w:t>
      </w:r>
    </w:p>
    <w:p w14:paraId="32F89601"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3) сроки перечисления субсидии.</w:t>
      </w:r>
    </w:p>
    <w:p w14:paraId="059F85D9"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4) требование о включении в случае уменьшения главным распорядителем бюджетных средств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w:t>
      </w:r>
      <w:r w:rsidRPr="007F2A91">
        <w:rPr>
          <w:rFonts w:eastAsia="Calibri"/>
          <w:iCs/>
          <w:color w:val="000000"/>
          <w:sz w:val="20"/>
          <w:szCs w:val="20"/>
          <w:lang w:eastAsia="en-US"/>
        </w:rPr>
        <w:t xml:space="preserve">оглашении </w:t>
      </w:r>
      <w:r w:rsidRPr="007F2A91">
        <w:rPr>
          <w:rFonts w:eastAsia="Calibri"/>
          <w:color w:val="000000"/>
          <w:sz w:val="20"/>
          <w:szCs w:val="20"/>
          <w:lang w:eastAsia="en-US"/>
        </w:rPr>
        <w:t xml:space="preserve">о предоставлении субсидии, условия о согласовании новых условий </w:t>
      </w:r>
      <w:r w:rsidRPr="007F2A91">
        <w:rPr>
          <w:rFonts w:eastAsia="Calibri"/>
          <w:iCs/>
          <w:color w:val="000000"/>
          <w:sz w:val="20"/>
          <w:szCs w:val="20"/>
          <w:lang w:eastAsia="en-US"/>
        </w:rPr>
        <w:t xml:space="preserve">соглашения </w:t>
      </w:r>
      <w:r w:rsidRPr="007F2A91">
        <w:rPr>
          <w:rFonts w:eastAsia="Calibri"/>
          <w:color w:val="000000"/>
          <w:sz w:val="20"/>
          <w:szCs w:val="20"/>
          <w:lang w:eastAsia="en-US"/>
        </w:rPr>
        <w:t>о предоставлении субсидии или о расторжении с</w:t>
      </w:r>
      <w:r w:rsidRPr="007F2A91">
        <w:rPr>
          <w:rFonts w:eastAsia="Calibri"/>
          <w:iCs/>
          <w:color w:val="000000"/>
          <w:sz w:val="20"/>
          <w:szCs w:val="20"/>
          <w:lang w:eastAsia="en-US"/>
        </w:rPr>
        <w:t xml:space="preserve">оглашения </w:t>
      </w:r>
      <w:r w:rsidRPr="007F2A91">
        <w:rPr>
          <w:rFonts w:eastAsia="Calibri"/>
          <w:color w:val="000000"/>
          <w:sz w:val="20"/>
          <w:szCs w:val="20"/>
          <w:lang w:eastAsia="en-US"/>
        </w:rPr>
        <w:t xml:space="preserve">о предоставлении субсидии при </w:t>
      </w:r>
      <w:proofErr w:type="spellStart"/>
      <w:r w:rsidRPr="007F2A91">
        <w:rPr>
          <w:rFonts w:eastAsia="Calibri"/>
          <w:color w:val="000000"/>
          <w:sz w:val="20"/>
          <w:szCs w:val="20"/>
          <w:lang w:eastAsia="en-US"/>
        </w:rPr>
        <w:t>недостижении</w:t>
      </w:r>
      <w:proofErr w:type="spellEnd"/>
      <w:r w:rsidRPr="007F2A91">
        <w:rPr>
          <w:rFonts w:eastAsia="Calibri"/>
          <w:color w:val="000000"/>
          <w:sz w:val="20"/>
          <w:szCs w:val="20"/>
          <w:lang w:eastAsia="en-US"/>
        </w:rPr>
        <w:t xml:space="preserve"> согласия по новым условиям;</w:t>
      </w:r>
    </w:p>
    <w:p w14:paraId="53DE955F" w14:textId="77777777" w:rsidR="00485B28" w:rsidRPr="007F2A91" w:rsidRDefault="00485B28" w:rsidP="00485B28">
      <w:pPr>
        <w:jc w:val="both"/>
        <w:rPr>
          <w:rFonts w:eastAsia="Calibri"/>
          <w:sz w:val="20"/>
          <w:szCs w:val="20"/>
          <w:lang w:eastAsia="en-US"/>
        </w:rPr>
      </w:pPr>
      <w:r w:rsidRPr="007F2A91">
        <w:rPr>
          <w:rFonts w:eastAsia="Calibri"/>
          <w:color w:val="000000"/>
          <w:sz w:val="20"/>
          <w:szCs w:val="20"/>
          <w:lang w:eastAsia="en-US"/>
        </w:rPr>
        <w:t>5)</w:t>
      </w:r>
      <w:r w:rsidRPr="007F2A91">
        <w:rPr>
          <w:rFonts w:eastAsia="Calibri"/>
          <w:sz w:val="20"/>
          <w:szCs w:val="20"/>
          <w:lang w:eastAsia="en-US"/>
        </w:rPr>
        <w:t xml:space="preserve"> размер субсидии и порядок ее предоставления;</w:t>
      </w:r>
    </w:p>
    <w:p w14:paraId="1D15388D"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6) сроки использования субсидии;</w:t>
      </w:r>
    </w:p>
    <w:p w14:paraId="5227474C"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7) права и обязанности сторон;</w:t>
      </w:r>
    </w:p>
    <w:p w14:paraId="47E712CA"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8) порядок и сроки возврата субсидии в бюджет в случае нарушения условий, установленных при ее предоставлении;</w:t>
      </w:r>
    </w:p>
    <w:p w14:paraId="06C8A39B"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9) порядок и сроки возврата в текущем финансовом году получателем субсидий остатков субсидий,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субсидий, источником финансового обеспечения которых являются указанные субсидии);</w:t>
      </w:r>
    </w:p>
    <w:p w14:paraId="5A392B14"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10) порядок, сроки и формы представления получателем субсидии отчетности об использовании субсидии;</w:t>
      </w:r>
    </w:p>
    <w:p w14:paraId="5E3679D4"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11) ответственность сторон за несоблюдение соглашения;</w:t>
      </w:r>
    </w:p>
    <w:p w14:paraId="6AEC9281"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12) срок действия соглашения, порядок его расторжения и изменения;</w:t>
      </w:r>
    </w:p>
    <w:p w14:paraId="10BD4C90"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13) реквизиты расчетного счета или корреспондентского счета, открытого заявителем в учреждении Центрального банка Российской Федерации или кредитной организации, на который предполагается перечисление субсидии;</w:t>
      </w:r>
    </w:p>
    <w:p w14:paraId="492EE0CA"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14) условия и порядок заключения дополнительного соглашения к соглашению, в том числе дополнительного соглашения об изменении, дополнении, расторжении соглашения.</w:t>
      </w:r>
    </w:p>
    <w:p w14:paraId="2672933B"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 xml:space="preserve">31. Если в течение установленного срока </w:t>
      </w:r>
      <w:r w:rsidRPr="007F2A91">
        <w:rPr>
          <w:rFonts w:eastAsia="Calibri"/>
          <w:iCs/>
          <w:color w:val="000000"/>
          <w:sz w:val="20"/>
          <w:szCs w:val="20"/>
          <w:lang w:eastAsia="en-US"/>
        </w:rPr>
        <w:t xml:space="preserve">соглашение </w:t>
      </w:r>
      <w:r w:rsidRPr="007F2A91">
        <w:rPr>
          <w:rFonts w:eastAsia="Calibri"/>
          <w:color w:val="000000"/>
          <w:sz w:val="20"/>
          <w:szCs w:val="20"/>
          <w:lang w:eastAsia="en-US"/>
        </w:rPr>
        <w:t xml:space="preserve">о предоставлении субсидии не заключено по вине получателя, субсидия не предоставляется, получатель субсидии считается уклонившимся от заключения </w:t>
      </w:r>
      <w:r w:rsidRPr="007F2A91">
        <w:rPr>
          <w:rFonts w:eastAsia="Calibri"/>
          <w:iCs/>
          <w:color w:val="000000"/>
          <w:sz w:val="20"/>
          <w:szCs w:val="20"/>
          <w:lang w:eastAsia="en-US"/>
        </w:rPr>
        <w:t xml:space="preserve">соглашения </w:t>
      </w:r>
      <w:r w:rsidRPr="007F2A91">
        <w:rPr>
          <w:rFonts w:eastAsia="Calibri"/>
          <w:color w:val="000000"/>
          <w:sz w:val="20"/>
          <w:szCs w:val="20"/>
          <w:lang w:eastAsia="en-US"/>
        </w:rPr>
        <w:t>о предоставлении субсидии.</w:t>
      </w:r>
    </w:p>
    <w:p w14:paraId="1486FCDA"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 xml:space="preserve">32. Денежные средства в полном объеме перечисляются в размере предоставляемой субсидии на расчетный счет получателя субсидии, открытый в кредитной организации с учетом положений, установленных бюджетным законодательством Российской Федерации, в течение 10 рабочих дней с даты заключения </w:t>
      </w:r>
      <w:r w:rsidRPr="007F2A91">
        <w:rPr>
          <w:rFonts w:eastAsia="Calibri"/>
          <w:iCs/>
          <w:color w:val="000000"/>
          <w:sz w:val="20"/>
          <w:szCs w:val="20"/>
          <w:lang w:eastAsia="en-US"/>
        </w:rPr>
        <w:t xml:space="preserve">соглашения </w:t>
      </w:r>
      <w:r w:rsidRPr="007F2A91">
        <w:rPr>
          <w:rFonts w:eastAsia="Calibri"/>
          <w:color w:val="000000"/>
          <w:sz w:val="20"/>
          <w:szCs w:val="20"/>
          <w:lang w:eastAsia="en-US"/>
        </w:rPr>
        <w:t>о предоставлении субсидии.</w:t>
      </w:r>
    </w:p>
    <w:p w14:paraId="199EF670"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33. Результатом предоставления субсидии является реализованный проект-победителя в целях развития территориального общественного самоуправления.</w:t>
      </w:r>
    </w:p>
    <w:p w14:paraId="0260E5DB" w14:textId="77777777" w:rsidR="00485B28" w:rsidRPr="007F2A91" w:rsidRDefault="00485B28" w:rsidP="00485B28">
      <w:pPr>
        <w:jc w:val="both"/>
        <w:rPr>
          <w:rFonts w:eastAsia="Calibri"/>
          <w:color w:val="000000"/>
          <w:sz w:val="20"/>
          <w:szCs w:val="20"/>
          <w:lang w:eastAsia="en-US"/>
        </w:rPr>
      </w:pPr>
    </w:p>
    <w:p w14:paraId="5A5EBAC1" w14:textId="77777777" w:rsidR="00485B28" w:rsidRPr="007F2A91" w:rsidRDefault="00485B28" w:rsidP="00485B28">
      <w:pPr>
        <w:jc w:val="both"/>
        <w:rPr>
          <w:rFonts w:eastAsia="Calibri"/>
          <w:bCs/>
          <w:color w:val="000000"/>
          <w:sz w:val="20"/>
          <w:szCs w:val="20"/>
          <w:lang w:eastAsia="en-US"/>
        </w:rPr>
      </w:pPr>
      <w:r w:rsidRPr="007F2A91">
        <w:rPr>
          <w:rFonts w:eastAsia="Calibri"/>
          <w:bCs/>
          <w:color w:val="000000"/>
          <w:sz w:val="20"/>
          <w:szCs w:val="20"/>
          <w:lang w:eastAsia="en-US"/>
        </w:rPr>
        <w:t>Раздел 4. Требования к отчетности</w:t>
      </w:r>
    </w:p>
    <w:p w14:paraId="7F2F60CB" w14:textId="77777777" w:rsidR="00485B28" w:rsidRPr="007F2A91" w:rsidRDefault="00485B28" w:rsidP="00485B28">
      <w:pPr>
        <w:jc w:val="both"/>
        <w:rPr>
          <w:rFonts w:eastAsia="Calibri"/>
          <w:color w:val="000000"/>
          <w:sz w:val="20"/>
          <w:szCs w:val="20"/>
          <w:lang w:eastAsia="en-US"/>
        </w:rPr>
      </w:pPr>
    </w:p>
    <w:p w14:paraId="57A1450E" w14:textId="77777777" w:rsidR="00485B28" w:rsidRPr="007F2A91" w:rsidRDefault="00485B28" w:rsidP="00485B28">
      <w:pPr>
        <w:jc w:val="both"/>
        <w:rPr>
          <w:rFonts w:eastAsia="Calibri"/>
          <w:i/>
          <w:color w:val="000000"/>
          <w:sz w:val="20"/>
          <w:szCs w:val="20"/>
          <w:lang w:eastAsia="en-US"/>
        </w:rPr>
      </w:pPr>
      <w:r w:rsidRPr="007F2A91">
        <w:rPr>
          <w:rFonts w:eastAsia="Calibri"/>
          <w:color w:val="000000"/>
          <w:sz w:val="20"/>
          <w:szCs w:val="20"/>
          <w:lang w:eastAsia="en-US"/>
        </w:rPr>
        <w:t xml:space="preserve">34. По итогам реализации проекта получатель субсидии представляет с сопроводительным письмом о реализации проекта-победителя не позднее 14 календарных дней с даты окончания реализации проекта согласно </w:t>
      </w:r>
      <w:r w:rsidRPr="007F2A91">
        <w:rPr>
          <w:rFonts w:eastAsia="Calibri"/>
          <w:iCs/>
          <w:color w:val="000000"/>
          <w:sz w:val="20"/>
          <w:szCs w:val="20"/>
          <w:lang w:eastAsia="en-US"/>
        </w:rPr>
        <w:t>соглашению</w:t>
      </w:r>
      <w:r w:rsidRPr="007F2A91">
        <w:rPr>
          <w:rFonts w:eastAsia="Calibri"/>
          <w:color w:val="000000"/>
          <w:sz w:val="20"/>
          <w:szCs w:val="20"/>
          <w:lang w:eastAsia="en-US"/>
        </w:rPr>
        <w:t>, но не позднее 10 декабря текущего года в администрацию</w:t>
      </w:r>
      <w:r w:rsidRPr="007F2A91">
        <w:rPr>
          <w:rFonts w:eastAsia="Calibri"/>
          <w:i/>
          <w:color w:val="000000"/>
          <w:sz w:val="20"/>
          <w:szCs w:val="20"/>
          <w:lang w:eastAsia="en-US"/>
        </w:rPr>
        <w:t>:</w:t>
      </w:r>
    </w:p>
    <w:p w14:paraId="60E306EC"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отчет о достижении результатов предоставления субсидии;</w:t>
      </w:r>
    </w:p>
    <w:p w14:paraId="008D679A"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отчет об осуществлении расходов, источником финансового обеспечения которых является субсидия (далее − отчет об осуществлении расходов), в соответствии с соглашением.</w:t>
      </w:r>
    </w:p>
    <w:p w14:paraId="4BCC2695"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35. К отчету об осуществлении расходов прилагаются заверенные получателем субсидии копии всех первичных документов (договоров, счетов-фактур, товарных накладных, платежных поручений, актов приема-сдачи работ и др.), подтверждающих произведенные расходы в рамках реализации проекта-победителя за счет средств субсидии, а также собственных и (или) привлеченных средств.</w:t>
      </w:r>
    </w:p>
    <w:p w14:paraId="71F0FF57"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 xml:space="preserve">36. Оформление и осуществление расходов в рамках реализации проекта-победителя согласно </w:t>
      </w:r>
      <w:r w:rsidRPr="007F2A91">
        <w:rPr>
          <w:rFonts w:eastAsia="Calibri"/>
          <w:iCs/>
          <w:color w:val="000000"/>
          <w:sz w:val="20"/>
          <w:szCs w:val="20"/>
          <w:lang w:eastAsia="en-US"/>
        </w:rPr>
        <w:t xml:space="preserve">соглашению, </w:t>
      </w:r>
      <w:r w:rsidRPr="007F2A91">
        <w:rPr>
          <w:rFonts w:eastAsia="Calibri"/>
          <w:color w:val="000000"/>
          <w:sz w:val="20"/>
          <w:szCs w:val="20"/>
          <w:lang w:eastAsia="en-US"/>
        </w:rPr>
        <w:t>должно соответствовать требованиям по ведению бухгалтерского учета в соответствии с действующим законодательством Российской Федерации.</w:t>
      </w:r>
    </w:p>
    <w:p w14:paraId="45809069"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37. Администрация имеет право на получение информации о ходе реализации проекта-победителя на любой его стадии. Представители администрации имеют право посещать все мероприятия, проводимые в рамках реализации проекта-победителя.</w:t>
      </w:r>
    </w:p>
    <w:p w14:paraId="7030E3E2"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38. Получатель субсидии обязан в течение пяти рабочих дней с даты поступления запроса о ходе реализации проекта-победителя представить в администрацию запрашиваемую информацию.</w:t>
      </w:r>
    </w:p>
    <w:p w14:paraId="1EA349D8" w14:textId="77777777" w:rsidR="00485B28" w:rsidRPr="007F2A91" w:rsidRDefault="00485B28" w:rsidP="00485B28">
      <w:pPr>
        <w:jc w:val="both"/>
        <w:rPr>
          <w:rFonts w:eastAsia="Calibri"/>
          <w:color w:val="000000"/>
          <w:sz w:val="20"/>
          <w:szCs w:val="20"/>
          <w:lang w:eastAsia="en-US"/>
        </w:rPr>
      </w:pPr>
    </w:p>
    <w:p w14:paraId="795496F1" w14:textId="77777777" w:rsidR="00485B28" w:rsidRPr="007F2A91" w:rsidRDefault="00485B28" w:rsidP="00485B28">
      <w:pPr>
        <w:jc w:val="both"/>
        <w:rPr>
          <w:rFonts w:eastAsia="Calibri"/>
          <w:color w:val="000000"/>
          <w:sz w:val="20"/>
          <w:szCs w:val="20"/>
          <w:lang w:eastAsia="en-US"/>
        </w:rPr>
      </w:pPr>
      <w:bookmarkStart w:id="26" w:name="Par50"/>
      <w:bookmarkEnd w:id="26"/>
      <w:r w:rsidRPr="007F2A91">
        <w:rPr>
          <w:rFonts w:eastAsia="Calibri"/>
          <w:bCs/>
          <w:color w:val="000000"/>
          <w:sz w:val="20"/>
          <w:szCs w:val="20"/>
          <w:lang w:eastAsia="en-US"/>
        </w:rPr>
        <w:t>Раздел 5. Т</w:t>
      </w:r>
      <w:r w:rsidRPr="007F2A91">
        <w:rPr>
          <w:rFonts w:eastAsia="Calibri"/>
          <w:color w:val="000000"/>
          <w:sz w:val="20"/>
          <w:szCs w:val="20"/>
          <w:lang w:eastAsia="en-US"/>
        </w:rPr>
        <w:t>ребования об осуществлении контроля за соблюдением условий, целей и порядка предоставления субсидий и ответственности за их нарушение</w:t>
      </w:r>
    </w:p>
    <w:p w14:paraId="3D2F9396" w14:textId="77777777" w:rsidR="00485B28" w:rsidRPr="007F2A91" w:rsidRDefault="00485B28" w:rsidP="00485B28">
      <w:pPr>
        <w:jc w:val="both"/>
        <w:rPr>
          <w:rFonts w:eastAsia="Calibri"/>
          <w:sz w:val="20"/>
          <w:szCs w:val="20"/>
          <w:lang w:eastAsia="en-US"/>
        </w:rPr>
      </w:pPr>
    </w:p>
    <w:p w14:paraId="653DBB08"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39. Администрация осуществляет проверку соблюдения условий и порядка предоставления субсидий получателями субсидий, в том числе в части достижения результатов предоставления субсидии, в порядке и сроки, предусмотренные законодательством Российской Федерации и муниципальными правовыми актами.</w:t>
      </w:r>
    </w:p>
    <w:p w14:paraId="0C3CFE12" w14:textId="77777777" w:rsidR="00485B28" w:rsidRPr="007F2A91" w:rsidRDefault="00485B28" w:rsidP="00485B28">
      <w:pPr>
        <w:jc w:val="both"/>
        <w:rPr>
          <w:rFonts w:eastAsia="Calibri"/>
          <w:sz w:val="20"/>
          <w:szCs w:val="20"/>
          <w:lang w:eastAsia="en-US"/>
        </w:rPr>
      </w:pPr>
      <w:r w:rsidRPr="007F2A91">
        <w:rPr>
          <w:rFonts w:eastAsia="Calibri"/>
          <w:sz w:val="20"/>
          <w:szCs w:val="20"/>
          <w:lang w:eastAsia="en-US"/>
        </w:rPr>
        <w:t xml:space="preserve">Органы муниципального финансового контроля осуществляют проверку в соответствии со </w:t>
      </w:r>
      <w:hyperlink r:id="rId19" w:history="1">
        <w:r w:rsidRPr="007F2A91">
          <w:rPr>
            <w:rFonts w:eastAsia="Calibri"/>
            <w:color w:val="000000"/>
            <w:sz w:val="20"/>
            <w:szCs w:val="20"/>
            <w:lang w:eastAsia="en-US"/>
          </w:rPr>
          <w:t>статьями 268.1</w:t>
        </w:r>
      </w:hyperlink>
      <w:r w:rsidRPr="007F2A91">
        <w:rPr>
          <w:rFonts w:eastAsia="Calibri"/>
          <w:color w:val="000000"/>
          <w:sz w:val="20"/>
          <w:szCs w:val="20"/>
          <w:lang w:eastAsia="en-US"/>
        </w:rPr>
        <w:t xml:space="preserve"> и </w:t>
      </w:r>
      <w:hyperlink r:id="rId20" w:history="1">
        <w:r w:rsidRPr="007F2A91">
          <w:rPr>
            <w:rFonts w:eastAsia="Calibri"/>
            <w:color w:val="000000"/>
            <w:sz w:val="20"/>
            <w:szCs w:val="20"/>
            <w:lang w:eastAsia="en-US"/>
          </w:rPr>
          <w:t>269.2</w:t>
        </w:r>
      </w:hyperlink>
      <w:r w:rsidRPr="007F2A91">
        <w:rPr>
          <w:rFonts w:eastAsia="Calibri"/>
          <w:color w:val="000000"/>
          <w:sz w:val="20"/>
          <w:szCs w:val="20"/>
          <w:lang w:eastAsia="en-US"/>
        </w:rPr>
        <w:t xml:space="preserve"> </w:t>
      </w:r>
      <w:r w:rsidRPr="007F2A91">
        <w:rPr>
          <w:rFonts w:eastAsia="Calibri"/>
          <w:sz w:val="20"/>
          <w:szCs w:val="20"/>
          <w:lang w:eastAsia="en-US"/>
        </w:rPr>
        <w:t>Бюджетного кодекса Российской Федерации.</w:t>
      </w:r>
    </w:p>
    <w:p w14:paraId="1AEBBC0D"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 xml:space="preserve">40. Субсидия подлежит возврату в бюджет в случае нарушения получателем субсидии условий, установленных при ее предоставлении, предусмотренных </w:t>
      </w:r>
      <w:hyperlink r:id="rId21" w:history="1">
        <w:r w:rsidRPr="007F2A91">
          <w:rPr>
            <w:rFonts w:eastAsia="Calibri"/>
            <w:color w:val="000000"/>
            <w:sz w:val="20"/>
            <w:szCs w:val="20"/>
            <w:lang w:eastAsia="en-US"/>
          </w:rPr>
          <w:t>пунктом 25</w:t>
        </w:r>
      </w:hyperlink>
      <w:r w:rsidRPr="007F2A91">
        <w:rPr>
          <w:rFonts w:eastAsia="Calibri"/>
          <w:color w:val="000000"/>
          <w:sz w:val="20"/>
          <w:szCs w:val="20"/>
          <w:lang w:eastAsia="en-US"/>
        </w:rPr>
        <w:t xml:space="preserve"> Порядка, выявленного по фактам проверок, проведенных администрацией и органом муниципального финансового контроля, а также в случае </w:t>
      </w:r>
      <w:proofErr w:type="spellStart"/>
      <w:r w:rsidRPr="007F2A91">
        <w:rPr>
          <w:rFonts w:eastAsia="Calibri"/>
          <w:color w:val="000000"/>
          <w:sz w:val="20"/>
          <w:szCs w:val="20"/>
          <w:lang w:eastAsia="en-US"/>
        </w:rPr>
        <w:t>недостижения</w:t>
      </w:r>
      <w:proofErr w:type="spellEnd"/>
      <w:r w:rsidRPr="007F2A91">
        <w:rPr>
          <w:rFonts w:eastAsia="Calibri"/>
          <w:color w:val="000000"/>
          <w:sz w:val="20"/>
          <w:szCs w:val="20"/>
          <w:lang w:eastAsia="en-US"/>
        </w:rPr>
        <w:t xml:space="preserve"> результатов предоставления субсидии, предусмотренных </w:t>
      </w:r>
      <w:hyperlink r:id="rId22" w:history="1">
        <w:r w:rsidRPr="007F2A91">
          <w:rPr>
            <w:rFonts w:eastAsia="Calibri"/>
            <w:color w:val="000000"/>
            <w:sz w:val="20"/>
            <w:szCs w:val="20"/>
            <w:lang w:eastAsia="en-US"/>
          </w:rPr>
          <w:t>пунктом 34</w:t>
        </w:r>
      </w:hyperlink>
      <w:r w:rsidRPr="007F2A91">
        <w:rPr>
          <w:rFonts w:eastAsia="Calibri"/>
          <w:color w:val="000000"/>
          <w:sz w:val="20"/>
          <w:szCs w:val="20"/>
          <w:lang w:eastAsia="en-US"/>
        </w:rPr>
        <w:t xml:space="preserve"> Порядка, выявленных по фактам проверок, проведенных администрацией и органом муниципального финансового контроля.</w:t>
      </w:r>
    </w:p>
    <w:p w14:paraId="609A0B73" w14:textId="77777777" w:rsidR="00485B28" w:rsidRPr="007F2A91" w:rsidRDefault="00485B28" w:rsidP="00485B28">
      <w:pPr>
        <w:jc w:val="both"/>
        <w:rPr>
          <w:rFonts w:eastAsia="Calibri"/>
          <w:color w:val="000000"/>
          <w:sz w:val="20"/>
          <w:szCs w:val="20"/>
          <w:lang w:eastAsia="en-US"/>
        </w:rPr>
      </w:pPr>
      <w:r w:rsidRPr="007F2A91">
        <w:rPr>
          <w:rFonts w:eastAsia="Calibri"/>
          <w:sz w:val="20"/>
          <w:szCs w:val="20"/>
          <w:lang w:eastAsia="en-US"/>
        </w:rPr>
        <w:t>41.</w:t>
      </w:r>
      <w:r w:rsidRPr="007F2A91">
        <w:rPr>
          <w:rFonts w:eastAsia="Calibri"/>
          <w:sz w:val="20"/>
          <w:szCs w:val="20"/>
          <w:lang w:val="en-US" w:eastAsia="en-US"/>
        </w:rPr>
        <w:t> </w:t>
      </w:r>
      <w:r w:rsidRPr="007F2A91">
        <w:rPr>
          <w:rFonts w:eastAsia="Calibri"/>
          <w:sz w:val="20"/>
          <w:szCs w:val="20"/>
          <w:lang w:eastAsia="en-US"/>
        </w:rPr>
        <w:t xml:space="preserve">При выявлении обстоятельств, указанных в </w:t>
      </w:r>
      <w:hyperlink w:anchor="Par0" w:history="1">
        <w:r w:rsidRPr="007F2A91">
          <w:rPr>
            <w:rFonts w:eastAsia="Calibri"/>
            <w:color w:val="000000"/>
            <w:sz w:val="20"/>
            <w:szCs w:val="20"/>
            <w:lang w:eastAsia="en-US"/>
          </w:rPr>
          <w:t>пункте 41</w:t>
        </w:r>
      </w:hyperlink>
      <w:r w:rsidRPr="007F2A91">
        <w:rPr>
          <w:rFonts w:eastAsia="Calibri"/>
          <w:color w:val="000000"/>
          <w:sz w:val="20"/>
          <w:szCs w:val="20"/>
          <w:lang w:eastAsia="en-US"/>
        </w:rPr>
        <w:t xml:space="preserve"> Порядка, администрация в течение 30 дней со дня их выявления направляет получателю субсидии требование о возврате субсидии в бюджет с указанием суммы возврата (далее − требование).</w:t>
      </w:r>
    </w:p>
    <w:p w14:paraId="10B6149F" w14:textId="77777777" w:rsidR="00485B28" w:rsidRPr="007F2A91" w:rsidRDefault="00485B28" w:rsidP="00485B28">
      <w:pPr>
        <w:jc w:val="both"/>
        <w:rPr>
          <w:rFonts w:eastAsia="Calibri"/>
          <w:color w:val="000000"/>
          <w:sz w:val="20"/>
          <w:szCs w:val="20"/>
          <w:lang w:eastAsia="en-US"/>
        </w:rPr>
      </w:pPr>
      <w:bookmarkStart w:id="27" w:name="Par2"/>
      <w:bookmarkEnd w:id="27"/>
      <w:r w:rsidRPr="007F2A91">
        <w:rPr>
          <w:rFonts w:eastAsia="Calibri"/>
          <w:color w:val="000000"/>
          <w:sz w:val="20"/>
          <w:szCs w:val="20"/>
          <w:lang w:eastAsia="en-US"/>
        </w:rPr>
        <w:t>42. Получатель субсидии в течение 10 дней со дня получения требования обязан вернуть сумму, указанную в требовании, в бюджет.</w:t>
      </w:r>
    </w:p>
    <w:p w14:paraId="3441C312" w14:textId="77777777" w:rsidR="00485B28" w:rsidRPr="007F2A91" w:rsidRDefault="00485B28" w:rsidP="00485B28">
      <w:pPr>
        <w:jc w:val="both"/>
        <w:rPr>
          <w:rFonts w:eastAsia="Calibri"/>
          <w:color w:val="000000"/>
          <w:sz w:val="20"/>
          <w:szCs w:val="20"/>
          <w:lang w:eastAsia="en-US"/>
        </w:rPr>
      </w:pPr>
      <w:bookmarkStart w:id="28" w:name="Par3"/>
      <w:bookmarkEnd w:id="28"/>
      <w:r w:rsidRPr="007F2A91">
        <w:rPr>
          <w:rFonts w:eastAsia="Calibri"/>
          <w:color w:val="000000"/>
          <w:sz w:val="20"/>
          <w:szCs w:val="20"/>
          <w:lang w:eastAsia="en-US"/>
        </w:rPr>
        <w:t>43.</w:t>
      </w:r>
      <w:r w:rsidRPr="007F2A91">
        <w:rPr>
          <w:rFonts w:eastAsia="Calibri"/>
          <w:color w:val="000000"/>
          <w:sz w:val="20"/>
          <w:szCs w:val="20"/>
          <w:lang w:val="en-US" w:eastAsia="en-US"/>
        </w:rPr>
        <w:t> </w:t>
      </w:r>
      <w:r w:rsidRPr="007F2A91">
        <w:rPr>
          <w:rFonts w:eastAsia="Calibri"/>
          <w:color w:val="000000"/>
          <w:sz w:val="20"/>
          <w:szCs w:val="20"/>
          <w:lang w:eastAsia="en-US"/>
        </w:rPr>
        <w:t>Не использованные в текущем финансовом году остатки субсидии подлежат возврату в бюджет в порядке и сроки, установленные соглашением, но не позднее 1 февраля года, следующего за отчетным.</w:t>
      </w:r>
    </w:p>
    <w:p w14:paraId="59E562ED" w14:textId="77777777" w:rsidR="00485B28" w:rsidRPr="007F2A91" w:rsidRDefault="00485B28" w:rsidP="00485B28">
      <w:pPr>
        <w:jc w:val="both"/>
        <w:rPr>
          <w:rFonts w:eastAsia="Calibri"/>
          <w:color w:val="000000"/>
          <w:sz w:val="20"/>
          <w:szCs w:val="20"/>
          <w:lang w:eastAsia="en-US"/>
        </w:rPr>
      </w:pPr>
      <w:r w:rsidRPr="007F2A91">
        <w:rPr>
          <w:rFonts w:eastAsia="Calibri"/>
          <w:color w:val="000000"/>
          <w:sz w:val="20"/>
          <w:szCs w:val="20"/>
          <w:lang w:eastAsia="en-US"/>
        </w:rPr>
        <w:t>44.</w:t>
      </w:r>
      <w:r w:rsidRPr="007F2A91">
        <w:rPr>
          <w:rFonts w:eastAsia="Calibri"/>
          <w:color w:val="000000"/>
          <w:sz w:val="20"/>
          <w:szCs w:val="20"/>
          <w:lang w:val="en-US" w:eastAsia="en-US"/>
        </w:rPr>
        <w:t> </w:t>
      </w:r>
      <w:r w:rsidRPr="007F2A91">
        <w:rPr>
          <w:rFonts w:eastAsia="Calibri"/>
          <w:color w:val="000000"/>
          <w:sz w:val="20"/>
          <w:szCs w:val="20"/>
          <w:lang w:eastAsia="en-US"/>
        </w:rPr>
        <w:t xml:space="preserve">В случае отказа получателя субсидии от добровольного возврата субсидии в бюджет, а также невозврата субсидии по истечении сроков, указанных в </w:t>
      </w:r>
      <w:hyperlink w:anchor="Par2" w:history="1">
        <w:r w:rsidRPr="007F2A91">
          <w:rPr>
            <w:rFonts w:eastAsia="Calibri"/>
            <w:color w:val="000000"/>
            <w:sz w:val="20"/>
            <w:szCs w:val="20"/>
            <w:lang w:eastAsia="en-US"/>
          </w:rPr>
          <w:t>пунктах 43</w:t>
        </w:r>
      </w:hyperlink>
      <w:r w:rsidRPr="007F2A91">
        <w:rPr>
          <w:rFonts w:eastAsia="Calibri"/>
          <w:color w:val="000000"/>
          <w:sz w:val="20"/>
          <w:szCs w:val="20"/>
          <w:lang w:eastAsia="en-US"/>
        </w:rPr>
        <w:t xml:space="preserve">, </w:t>
      </w:r>
      <w:hyperlink w:anchor="Par3" w:history="1">
        <w:r w:rsidRPr="007F2A91">
          <w:rPr>
            <w:rFonts w:eastAsia="Calibri"/>
            <w:color w:val="000000"/>
            <w:sz w:val="20"/>
            <w:szCs w:val="20"/>
            <w:lang w:eastAsia="en-US"/>
          </w:rPr>
          <w:t>44</w:t>
        </w:r>
      </w:hyperlink>
      <w:r w:rsidRPr="007F2A91">
        <w:rPr>
          <w:rFonts w:eastAsia="Calibri"/>
          <w:color w:val="000000"/>
          <w:sz w:val="20"/>
          <w:szCs w:val="20"/>
          <w:lang w:eastAsia="en-US"/>
        </w:rPr>
        <w:t xml:space="preserve"> Порядка, субсидия </w:t>
      </w:r>
      <w:proofErr w:type="spellStart"/>
      <w:r w:rsidRPr="007F2A91">
        <w:rPr>
          <w:rFonts w:eastAsia="Calibri"/>
          <w:color w:val="000000"/>
          <w:sz w:val="20"/>
          <w:szCs w:val="20"/>
          <w:lang w:eastAsia="en-US"/>
        </w:rPr>
        <w:t>истребуется</w:t>
      </w:r>
      <w:proofErr w:type="spellEnd"/>
      <w:r w:rsidRPr="007F2A91">
        <w:rPr>
          <w:rFonts w:eastAsia="Calibri"/>
          <w:color w:val="000000"/>
          <w:sz w:val="20"/>
          <w:szCs w:val="20"/>
          <w:lang w:eastAsia="en-US"/>
        </w:rPr>
        <w:t xml:space="preserve"> в судебном порядке в соответствии с законодательством Российской Федерации.</w:t>
      </w:r>
    </w:p>
    <w:p w14:paraId="501112AF" w14:textId="77777777" w:rsidR="00485B28" w:rsidRPr="007F2A91" w:rsidRDefault="00485B28" w:rsidP="00485B28">
      <w:pPr>
        <w:rPr>
          <w:rFonts w:eastAsia="Calibri"/>
          <w:color w:val="000000"/>
          <w:sz w:val="20"/>
          <w:szCs w:val="20"/>
          <w:lang w:eastAsia="en-US"/>
        </w:rPr>
      </w:pPr>
    </w:p>
    <w:p w14:paraId="3A06B5B1" w14:textId="77777777" w:rsidR="00485B28" w:rsidRPr="007F2A91" w:rsidRDefault="00485B28" w:rsidP="00485B28">
      <w:pPr>
        <w:jc w:val="right"/>
        <w:rPr>
          <w:rFonts w:eastAsia="Calibri"/>
          <w:color w:val="000000"/>
          <w:sz w:val="20"/>
          <w:szCs w:val="20"/>
          <w:lang w:eastAsia="en-US"/>
        </w:rPr>
      </w:pPr>
      <w:r w:rsidRPr="007F2A91">
        <w:rPr>
          <w:rFonts w:eastAsia="Calibri"/>
          <w:color w:val="000000"/>
          <w:sz w:val="20"/>
          <w:szCs w:val="20"/>
          <w:lang w:eastAsia="en-US"/>
        </w:rPr>
        <w:t>ПРИЛОЖЕНИЕ 2</w:t>
      </w:r>
    </w:p>
    <w:p w14:paraId="2E751348" w14:textId="77777777" w:rsidR="00485B28" w:rsidRPr="007F2A91" w:rsidRDefault="00485B28" w:rsidP="00485B28">
      <w:pPr>
        <w:jc w:val="right"/>
        <w:rPr>
          <w:rFonts w:eastAsia="Calibri"/>
          <w:color w:val="000000"/>
          <w:sz w:val="20"/>
          <w:szCs w:val="20"/>
          <w:lang w:eastAsia="en-US"/>
        </w:rPr>
      </w:pPr>
      <w:r w:rsidRPr="007F2A91">
        <w:rPr>
          <w:rFonts w:eastAsia="Calibri"/>
          <w:color w:val="000000"/>
          <w:sz w:val="20"/>
          <w:szCs w:val="20"/>
          <w:lang w:eastAsia="en-US"/>
        </w:rPr>
        <w:t>к постановлению администрации</w:t>
      </w:r>
    </w:p>
    <w:p w14:paraId="5C716BAD" w14:textId="77777777" w:rsidR="00485B28" w:rsidRPr="007F2A91" w:rsidRDefault="00485B28" w:rsidP="00485B28">
      <w:pPr>
        <w:jc w:val="right"/>
        <w:rPr>
          <w:rFonts w:eastAsia="Calibri"/>
          <w:color w:val="000000"/>
          <w:sz w:val="20"/>
          <w:szCs w:val="20"/>
          <w:lang w:eastAsia="en-US"/>
        </w:rPr>
      </w:pPr>
      <w:r w:rsidRPr="007F2A91">
        <w:rPr>
          <w:rFonts w:eastAsia="Calibri"/>
          <w:color w:val="000000"/>
          <w:sz w:val="20"/>
          <w:szCs w:val="20"/>
          <w:lang w:eastAsia="en-US"/>
        </w:rPr>
        <w:t xml:space="preserve">Куйбышевского муниципального </w:t>
      </w:r>
    </w:p>
    <w:p w14:paraId="063CA05F" w14:textId="77777777" w:rsidR="00485B28" w:rsidRPr="007F2A91" w:rsidRDefault="00485B28" w:rsidP="00485B28">
      <w:pPr>
        <w:jc w:val="right"/>
        <w:rPr>
          <w:rFonts w:eastAsia="Calibri"/>
          <w:color w:val="000000"/>
          <w:sz w:val="20"/>
          <w:szCs w:val="20"/>
          <w:lang w:eastAsia="en-US"/>
        </w:rPr>
      </w:pPr>
      <w:r w:rsidRPr="007F2A91">
        <w:rPr>
          <w:rFonts w:eastAsia="Calibri"/>
          <w:color w:val="000000"/>
          <w:sz w:val="20"/>
          <w:szCs w:val="20"/>
          <w:lang w:eastAsia="en-US"/>
        </w:rPr>
        <w:t>района Новосибирской области</w:t>
      </w:r>
    </w:p>
    <w:p w14:paraId="5EE10BCA" w14:textId="77777777" w:rsidR="00485B28" w:rsidRPr="007F2A91" w:rsidRDefault="00485B28" w:rsidP="00485B28">
      <w:pPr>
        <w:jc w:val="right"/>
        <w:rPr>
          <w:rFonts w:eastAsia="Calibri"/>
          <w:color w:val="000000"/>
          <w:sz w:val="20"/>
          <w:szCs w:val="20"/>
          <w:lang w:eastAsia="en-US"/>
        </w:rPr>
      </w:pPr>
      <w:r w:rsidRPr="007F2A91">
        <w:rPr>
          <w:rFonts w:eastAsia="Calibri"/>
          <w:color w:val="000000"/>
          <w:sz w:val="20"/>
          <w:szCs w:val="20"/>
          <w:lang w:eastAsia="en-US"/>
        </w:rPr>
        <w:t>от 28.11.2022 № 925</w:t>
      </w:r>
    </w:p>
    <w:p w14:paraId="7A8E35D2" w14:textId="77777777" w:rsidR="00485B28" w:rsidRPr="007F2A91" w:rsidRDefault="00485B28" w:rsidP="00485B28">
      <w:pPr>
        <w:rPr>
          <w:rFonts w:eastAsia="Calibri"/>
          <w:color w:val="000000"/>
          <w:sz w:val="20"/>
          <w:szCs w:val="20"/>
          <w:lang w:eastAsia="en-US"/>
        </w:rPr>
      </w:pPr>
    </w:p>
    <w:p w14:paraId="3CB3B9A4" w14:textId="77777777" w:rsidR="00485B28" w:rsidRPr="007F2A91" w:rsidRDefault="00485B28" w:rsidP="00485B28">
      <w:pPr>
        <w:jc w:val="center"/>
        <w:rPr>
          <w:bCs/>
          <w:sz w:val="20"/>
          <w:szCs w:val="20"/>
        </w:rPr>
      </w:pPr>
      <w:r w:rsidRPr="007F2A91">
        <w:rPr>
          <w:bCs/>
          <w:sz w:val="20"/>
          <w:szCs w:val="20"/>
        </w:rPr>
        <w:t xml:space="preserve">Состав комиссии </w:t>
      </w:r>
    </w:p>
    <w:p w14:paraId="55E5A843" w14:textId="77777777" w:rsidR="00485B28" w:rsidRPr="007F2A91" w:rsidRDefault="00485B28" w:rsidP="00485B28">
      <w:pPr>
        <w:jc w:val="center"/>
        <w:rPr>
          <w:rFonts w:eastAsia="Calibri"/>
          <w:bCs/>
          <w:color w:val="000000"/>
          <w:sz w:val="20"/>
          <w:szCs w:val="20"/>
          <w:lang w:eastAsia="en-US"/>
        </w:rPr>
      </w:pPr>
      <w:r w:rsidRPr="007F2A91">
        <w:rPr>
          <w:rFonts w:eastAsia="Calibri"/>
          <w:bCs/>
          <w:color w:val="000000"/>
          <w:sz w:val="20"/>
          <w:szCs w:val="20"/>
          <w:lang w:eastAsia="en-US"/>
        </w:rPr>
        <w:t>по рассмотрению и оценке заявлений</w:t>
      </w:r>
      <w:r w:rsidRPr="007F2A91">
        <w:rPr>
          <w:bCs/>
          <w:sz w:val="20"/>
          <w:szCs w:val="20"/>
        </w:rPr>
        <w:t xml:space="preserve"> </w:t>
      </w:r>
      <w:r w:rsidRPr="007F2A91">
        <w:rPr>
          <w:rFonts w:eastAsia="Calibri"/>
          <w:bCs/>
          <w:color w:val="000000"/>
          <w:sz w:val="20"/>
          <w:szCs w:val="20"/>
          <w:lang w:eastAsia="en-US"/>
        </w:rPr>
        <w:t>на предоставление субсидий в целях развития территориального общественного самоуправления</w:t>
      </w:r>
    </w:p>
    <w:p w14:paraId="6674EA74" w14:textId="77777777" w:rsidR="00485B28" w:rsidRPr="007F2A91" w:rsidRDefault="00485B28" w:rsidP="00485B28">
      <w:pPr>
        <w:jc w:val="center"/>
        <w:rPr>
          <w:rFonts w:eastAsia="Calibri"/>
          <w:color w:val="000000"/>
          <w:sz w:val="20"/>
          <w:szCs w:val="20"/>
          <w:lang w:eastAsia="en-US"/>
        </w:rPr>
      </w:pPr>
    </w:p>
    <w:tbl>
      <w:tblPr>
        <w:tblW w:w="0" w:type="auto"/>
        <w:tblInd w:w="-318" w:type="dxa"/>
        <w:tblLook w:val="04A0" w:firstRow="1" w:lastRow="0" w:firstColumn="1" w:lastColumn="0" w:noHBand="0" w:noVBand="1"/>
      </w:tblPr>
      <w:tblGrid>
        <w:gridCol w:w="4174"/>
        <w:gridCol w:w="403"/>
        <w:gridCol w:w="5312"/>
      </w:tblGrid>
      <w:tr w:rsidR="00485B28" w:rsidRPr="007F2A91" w14:paraId="49F01653" w14:textId="77777777" w:rsidTr="0007067F">
        <w:tc>
          <w:tcPr>
            <w:tcW w:w="4375" w:type="dxa"/>
          </w:tcPr>
          <w:p w14:paraId="2E53555C" w14:textId="77777777" w:rsidR="00485B28" w:rsidRPr="007F2A91" w:rsidRDefault="00485B28" w:rsidP="0007067F">
            <w:pPr>
              <w:tabs>
                <w:tab w:val="left" w:pos="851"/>
                <w:tab w:val="left" w:pos="1134"/>
              </w:tabs>
              <w:rPr>
                <w:rFonts w:eastAsia="Calibri"/>
                <w:sz w:val="20"/>
                <w:szCs w:val="20"/>
                <w:lang w:eastAsia="en-US"/>
              </w:rPr>
            </w:pPr>
            <w:r w:rsidRPr="007F2A91">
              <w:rPr>
                <w:rFonts w:eastAsia="Calibri"/>
                <w:sz w:val="20"/>
                <w:szCs w:val="20"/>
                <w:lang w:eastAsia="en-US"/>
              </w:rPr>
              <w:t>Колганова Наталья Владимировна</w:t>
            </w:r>
          </w:p>
          <w:p w14:paraId="4DFE6F81" w14:textId="77777777" w:rsidR="00485B28" w:rsidRPr="007F2A91" w:rsidRDefault="00485B28" w:rsidP="0007067F">
            <w:pPr>
              <w:tabs>
                <w:tab w:val="left" w:pos="851"/>
                <w:tab w:val="left" w:pos="1134"/>
              </w:tabs>
              <w:rPr>
                <w:rFonts w:eastAsia="Calibri"/>
                <w:sz w:val="20"/>
                <w:szCs w:val="20"/>
                <w:lang w:eastAsia="en-US"/>
              </w:rPr>
            </w:pPr>
          </w:p>
          <w:p w14:paraId="350893D6" w14:textId="77777777" w:rsidR="00485B28" w:rsidRPr="007F2A91" w:rsidRDefault="00485B28" w:rsidP="0007067F">
            <w:pPr>
              <w:tabs>
                <w:tab w:val="left" w:pos="851"/>
                <w:tab w:val="left" w:pos="1134"/>
              </w:tabs>
              <w:rPr>
                <w:rFonts w:eastAsia="Calibri"/>
                <w:sz w:val="20"/>
                <w:szCs w:val="20"/>
                <w:lang w:eastAsia="en-US"/>
              </w:rPr>
            </w:pPr>
          </w:p>
          <w:p w14:paraId="251C48C4" w14:textId="77777777" w:rsidR="00485B28" w:rsidRPr="007F2A91" w:rsidRDefault="00485B28" w:rsidP="0007067F">
            <w:pPr>
              <w:tabs>
                <w:tab w:val="left" w:pos="851"/>
                <w:tab w:val="left" w:pos="1134"/>
              </w:tabs>
              <w:rPr>
                <w:rFonts w:eastAsia="Calibri"/>
                <w:sz w:val="20"/>
                <w:szCs w:val="20"/>
                <w:lang w:eastAsia="en-US"/>
              </w:rPr>
            </w:pPr>
          </w:p>
          <w:p w14:paraId="492060BE" w14:textId="77777777" w:rsidR="00485B28" w:rsidRPr="007F2A91" w:rsidRDefault="00485B28" w:rsidP="0007067F">
            <w:pPr>
              <w:tabs>
                <w:tab w:val="left" w:pos="851"/>
                <w:tab w:val="left" w:pos="1134"/>
              </w:tabs>
              <w:rPr>
                <w:rFonts w:eastAsia="Calibri"/>
                <w:sz w:val="20"/>
                <w:szCs w:val="20"/>
                <w:lang w:eastAsia="en-US"/>
              </w:rPr>
            </w:pPr>
            <w:r w:rsidRPr="007F2A91">
              <w:rPr>
                <w:rFonts w:eastAsia="Calibri"/>
                <w:sz w:val="20"/>
                <w:szCs w:val="20"/>
                <w:lang w:eastAsia="en-US"/>
              </w:rPr>
              <w:t>Васильев Андрей Павлович</w:t>
            </w:r>
          </w:p>
          <w:p w14:paraId="7A2C352F" w14:textId="77777777" w:rsidR="00485B28" w:rsidRPr="007F2A91" w:rsidRDefault="00485B28" w:rsidP="0007067F">
            <w:pPr>
              <w:tabs>
                <w:tab w:val="left" w:pos="851"/>
                <w:tab w:val="left" w:pos="1134"/>
              </w:tabs>
              <w:rPr>
                <w:rFonts w:eastAsia="Calibri"/>
                <w:sz w:val="20"/>
                <w:szCs w:val="20"/>
                <w:lang w:eastAsia="en-US"/>
              </w:rPr>
            </w:pPr>
          </w:p>
          <w:p w14:paraId="0D0135F4" w14:textId="77777777" w:rsidR="00485B28" w:rsidRPr="007F2A91" w:rsidRDefault="00485B28" w:rsidP="0007067F">
            <w:pPr>
              <w:tabs>
                <w:tab w:val="left" w:pos="851"/>
                <w:tab w:val="left" w:pos="1134"/>
              </w:tabs>
              <w:rPr>
                <w:rFonts w:eastAsia="Calibri"/>
                <w:sz w:val="20"/>
                <w:szCs w:val="20"/>
                <w:lang w:eastAsia="en-US"/>
              </w:rPr>
            </w:pPr>
          </w:p>
          <w:p w14:paraId="027F7815" w14:textId="77777777" w:rsidR="00485B28" w:rsidRPr="007F2A91" w:rsidRDefault="00485B28" w:rsidP="0007067F">
            <w:pPr>
              <w:tabs>
                <w:tab w:val="left" w:pos="851"/>
                <w:tab w:val="left" w:pos="1134"/>
              </w:tabs>
              <w:rPr>
                <w:rFonts w:eastAsia="Calibri"/>
                <w:sz w:val="20"/>
                <w:szCs w:val="20"/>
                <w:lang w:eastAsia="en-US"/>
              </w:rPr>
            </w:pPr>
          </w:p>
          <w:p w14:paraId="6F2E7812" w14:textId="77777777" w:rsidR="00485B28" w:rsidRPr="007F2A91" w:rsidRDefault="00485B28" w:rsidP="0007067F">
            <w:pPr>
              <w:tabs>
                <w:tab w:val="left" w:pos="851"/>
                <w:tab w:val="left" w:pos="1134"/>
              </w:tabs>
              <w:rPr>
                <w:rFonts w:eastAsia="Calibri"/>
                <w:sz w:val="20"/>
                <w:szCs w:val="20"/>
                <w:lang w:eastAsia="en-US"/>
              </w:rPr>
            </w:pPr>
          </w:p>
          <w:p w14:paraId="64C13E74" w14:textId="77777777" w:rsidR="00485B28" w:rsidRPr="007F2A91" w:rsidRDefault="00485B28" w:rsidP="0007067F">
            <w:pPr>
              <w:tabs>
                <w:tab w:val="left" w:pos="851"/>
                <w:tab w:val="left" w:pos="1134"/>
              </w:tabs>
              <w:rPr>
                <w:rFonts w:eastAsia="Calibri"/>
                <w:sz w:val="20"/>
                <w:szCs w:val="20"/>
                <w:lang w:eastAsia="en-US"/>
              </w:rPr>
            </w:pPr>
          </w:p>
          <w:p w14:paraId="6485D8E8" w14:textId="77777777" w:rsidR="00485B28" w:rsidRPr="007F2A91" w:rsidRDefault="00485B28" w:rsidP="0007067F">
            <w:pPr>
              <w:tabs>
                <w:tab w:val="left" w:pos="851"/>
                <w:tab w:val="left" w:pos="1134"/>
              </w:tabs>
              <w:rPr>
                <w:rFonts w:eastAsia="Calibri"/>
                <w:sz w:val="20"/>
                <w:szCs w:val="20"/>
                <w:lang w:eastAsia="en-US"/>
              </w:rPr>
            </w:pPr>
          </w:p>
          <w:p w14:paraId="7DDF2447" w14:textId="77777777" w:rsidR="00485B28" w:rsidRPr="007F2A91" w:rsidRDefault="00485B28" w:rsidP="0007067F">
            <w:pPr>
              <w:tabs>
                <w:tab w:val="left" w:pos="851"/>
                <w:tab w:val="left" w:pos="1134"/>
              </w:tabs>
              <w:rPr>
                <w:rFonts w:eastAsia="Calibri"/>
                <w:sz w:val="20"/>
                <w:szCs w:val="20"/>
                <w:lang w:eastAsia="en-US"/>
              </w:rPr>
            </w:pPr>
            <w:proofErr w:type="spellStart"/>
            <w:r w:rsidRPr="007F2A91">
              <w:rPr>
                <w:rFonts w:eastAsia="Calibri"/>
                <w:sz w:val="20"/>
                <w:szCs w:val="20"/>
                <w:lang w:eastAsia="en-US"/>
              </w:rPr>
              <w:t>Куташина</w:t>
            </w:r>
            <w:proofErr w:type="spellEnd"/>
            <w:r w:rsidRPr="007F2A91">
              <w:rPr>
                <w:rFonts w:eastAsia="Calibri"/>
                <w:sz w:val="20"/>
                <w:szCs w:val="20"/>
                <w:lang w:eastAsia="en-US"/>
              </w:rPr>
              <w:t xml:space="preserve"> Ирина Александровна</w:t>
            </w:r>
          </w:p>
          <w:p w14:paraId="747FBC7D" w14:textId="77777777" w:rsidR="00485B28" w:rsidRPr="007F2A91" w:rsidRDefault="00485B28" w:rsidP="0007067F">
            <w:pPr>
              <w:tabs>
                <w:tab w:val="left" w:pos="851"/>
                <w:tab w:val="left" w:pos="1134"/>
              </w:tabs>
              <w:rPr>
                <w:rFonts w:eastAsia="Calibri"/>
                <w:sz w:val="20"/>
                <w:szCs w:val="20"/>
                <w:lang w:eastAsia="en-US"/>
              </w:rPr>
            </w:pPr>
          </w:p>
          <w:p w14:paraId="636EFB9F" w14:textId="77777777" w:rsidR="00485B28" w:rsidRPr="007F2A91" w:rsidRDefault="00485B28" w:rsidP="0007067F">
            <w:pPr>
              <w:tabs>
                <w:tab w:val="left" w:pos="851"/>
                <w:tab w:val="left" w:pos="1134"/>
              </w:tabs>
              <w:rPr>
                <w:rFonts w:eastAsia="Calibri"/>
                <w:sz w:val="20"/>
                <w:szCs w:val="20"/>
                <w:lang w:eastAsia="en-US"/>
              </w:rPr>
            </w:pPr>
          </w:p>
          <w:p w14:paraId="33B7F87A" w14:textId="77777777" w:rsidR="00485B28" w:rsidRPr="007F2A91" w:rsidRDefault="00485B28" w:rsidP="0007067F">
            <w:pPr>
              <w:tabs>
                <w:tab w:val="left" w:pos="851"/>
                <w:tab w:val="left" w:pos="1134"/>
              </w:tabs>
              <w:rPr>
                <w:rFonts w:eastAsia="Calibri"/>
                <w:sz w:val="20"/>
                <w:szCs w:val="20"/>
                <w:lang w:eastAsia="en-US"/>
              </w:rPr>
            </w:pPr>
            <w:r w:rsidRPr="007F2A91">
              <w:rPr>
                <w:rFonts w:eastAsia="Calibri"/>
                <w:sz w:val="20"/>
                <w:szCs w:val="20"/>
                <w:lang w:eastAsia="en-US"/>
              </w:rPr>
              <w:t>Апарин Владимир Николаевич</w:t>
            </w:r>
          </w:p>
          <w:p w14:paraId="33C42182" w14:textId="77777777" w:rsidR="00485B28" w:rsidRPr="007F2A91" w:rsidRDefault="00485B28" w:rsidP="0007067F">
            <w:pPr>
              <w:tabs>
                <w:tab w:val="left" w:pos="851"/>
                <w:tab w:val="left" w:pos="1134"/>
              </w:tabs>
              <w:rPr>
                <w:rFonts w:eastAsia="Calibri"/>
                <w:sz w:val="20"/>
                <w:szCs w:val="20"/>
                <w:lang w:eastAsia="en-US"/>
              </w:rPr>
            </w:pPr>
          </w:p>
          <w:p w14:paraId="0646531E" w14:textId="77777777" w:rsidR="00485B28" w:rsidRPr="007F2A91" w:rsidRDefault="00485B28" w:rsidP="0007067F">
            <w:pPr>
              <w:tabs>
                <w:tab w:val="left" w:pos="851"/>
                <w:tab w:val="left" w:pos="1134"/>
              </w:tabs>
              <w:rPr>
                <w:rFonts w:eastAsia="Calibri"/>
                <w:sz w:val="20"/>
                <w:szCs w:val="20"/>
                <w:lang w:eastAsia="en-US"/>
              </w:rPr>
            </w:pPr>
          </w:p>
          <w:p w14:paraId="52EF6609" w14:textId="77777777" w:rsidR="00485B28" w:rsidRPr="007F2A91" w:rsidRDefault="00485B28" w:rsidP="0007067F">
            <w:pPr>
              <w:tabs>
                <w:tab w:val="left" w:pos="851"/>
                <w:tab w:val="left" w:pos="1134"/>
              </w:tabs>
              <w:rPr>
                <w:rFonts w:eastAsia="Calibri"/>
                <w:sz w:val="20"/>
                <w:szCs w:val="20"/>
                <w:lang w:eastAsia="en-US"/>
              </w:rPr>
            </w:pPr>
          </w:p>
          <w:p w14:paraId="452A53B1" w14:textId="77777777" w:rsidR="00485B28" w:rsidRPr="007F2A91" w:rsidRDefault="00485B28" w:rsidP="0007067F">
            <w:pPr>
              <w:tabs>
                <w:tab w:val="left" w:pos="851"/>
                <w:tab w:val="left" w:pos="1134"/>
              </w:tabs>
              <w:rPr>
                <w:rFonts w:eastAsia="Calibri"/>
                <w:sz w:val="20"/>
                <w:szCs w:val="20"/>
                <w:lang w:eastAsia="en-US"/>
              </w:rPr>
            </w:pPr>
          </w:p>
          <w:p w14:paraId="03D980C6" w14:textId="77777777" w:rsidR="00485B28" w:rsidRPr="007F2A91" w:rsidRDefault="00485B28" w:rsidP="0007067F">
            <w:pPr>
              <w:rPr>
                <w:rFonts w:eastAsia="Calibri"/>
                <w:color w:val="000000"/>
                <w:sz w:val="20"/>
                <w:szCs w:val="20"/>
                <w:lang w:eastAsia="en-US"/>
              </w:rPr>
            </w:pPr>
            <w:proofErr w:type="spellStart"/>
            <w:r w:rsidRPr="007F2A91">
              <w:rPr>
                <w:rFonts w:eastAsia="Calibri"/>
                <w:color w:val="000000"/>
                <w:sz w:val="20"/>
                <w:szCs w:val="20"/>
                <w:lang w:eastAsia="en-US"/>
              </w:rPr>
              <w:t>Ильюхин</w:t>
            </w:r>
            <w:proofErr w:type="spellEnd"/>
            <w:r w:rsidRPr="007F2A91">
              <w:rPr>
                <w:rFonts w:eastAsia="Calibri"/>
                <w:color w:val="000000"/>
                <w:sz w:val="20"/>
                <w:szCs w:val="20"/>
                <w:lang w:eastAsia="en-US"/>
              </w:rPr>
              <w:t xml:space="preserve"> Сергей </w:t>
            </w:r>
            <w:proofErr w:type="spellStart"/>
            <w:r w:rsidRPr="007F2A91">
              <w:rPr>
                <w:rFonts w:eastAsia="Calibri"/>
                <w:color w:val="000000"/>
                <w:sz w:val="20"/>
                <w:szCs w:val="20"/>
                <w:lang w:eastAsia="en-US"/>
              </w:rPr>
              <w:t>Фролович</w:t>
            </w:r>
            <w:proofErr w:type="spellEnd"/>
          </w:p>
          <w:p w14:paraId="4A2DECBE" w14:textId="77777777" w:rsidR="00485B28" w:rsidRPr="007F2A91" w:rsidRDefault="00485B28" w:rsidP="0007067F">
            <w:pPr>
              <w:rPr>
                <w:rFonts w:eastAsia="Calibri"/>
                <w:color w:val="000000"/>
                <w:sz w:val="20"/>
                <w:szCs w:val="20"/>
                <w:lang w:eastAsia="en-US"/>
              </w:rPr>
            </w:pPr>
          </w:p>
          <w:p w14:paraId="5EE0136E" w14:textId="77777777" w:rsidR="00485B28" w:rsidRPr="007F2A91" w:rsidRDefault="00485B28" w:rsidP="0007067F">
            <w:pPr>
              <w:rPr>
                <w:rFonts w:eastAsia="Calibri"/>
                <w:color w:val="000000"/>
                <w:sz w:val="20"/>
                <w:szCs w:val="20"/>
                <w:lang w:eastAsia="en-US"/>
              </w:rPr>
            </w:pPr>
          </w:p>
          <w:p w14:paraId="55565E11" w14:textId="77777777" w:rsidR="00485B28" w:rsidRPr="007F2A91" w:rsidRDefault="00485B28" w:rsidP="0007067F">
            <w:pPr>
              <w:rPr>
                <w:rFonts w:eastAsia="Calibri"/>
                <w:color w:val="000000"/>
                <w:sz w:val="20"/>
                <w:szCs w:val="20"/>
                <w:lang w:eastAsia="en-US"/>
              </w:rPr>
            </w:pPr>
          </w:p>
          <w:p w14:paraId="6D639CB9" w14:textId="77777777" w:rsidR="00485B28" w:rsidRPr="007F2A91" w:rsidRDefault="00485B28" w:rsidP="0007067F">
            <w:pPr>
              <w:rPr>
                <w:rFonts w:eastAsia="Calibri"/>
                <w:color w:val="000000"/>
                <w:sz w:val="20"/>
                <w:szCs w:val="20"/>
                <w:lang w:eastAsia="en-US"/>
              </w:rPr>
            </w:pPr>
          </w:p>
          <w:p w14:paraId="21804A4A" w14:textId="77777777" w:rsidR="00485B28" w:rsidRPr="007F2A91" w:rsidRDefault="00485B28" w:rsidP="0007067F">
            <w:pPr>
              <w:spacing w:line="276" w:lineRule="auto"/>
              <w:rPr>
                <w:rFonts w:eastAsia="Calibri"/>
                <w:color w:val="000000"/>
                <w:sz w:val="20"/>
                <w:szCs w:val="20"/>
                <w:lang w:eastAsia="en-US"/>
              </w:rPr>
            </w:pPr>
            <w:proofErr w:type="spellStart"/>
            <w:r w:rsidRPr="007F2A91">
              <w:rPr>
                <w:rFonts w:eastAsia="Calibri"/>
                <w:color w:val="000000"/>
                <w:sz w:val="20"/>
                <w:szCs w:val="20"/>
                <w:lang w:eastAsia="en-US"/>
              </w:rPr>
              <w:t>Кейль</w:t>
            </w:r>
            <w:proofErr w:type="spellEnd"/>
            <w:r w:rsidRPr="007F2A91">
              <w:rPr>
                <w:rFonts w:eastAsia="Calibri"/>
                <w:color w:val="000000"/>
                <w:sz w:val="20"/>
                <w:szCs w:val="20"/>
                <w:lang w:eastAsia="en-US"/>
              </w:rPr>
              <w:t xml:space="preserve"> Евгения Викторовна</w:t>
            </w:r>
          </w:p>
          <w:p w14:paraId="51AEADB5" w14:textId="77777777" w:rsidR="00485B28" w:rsidRPr="007F2A91" w:rsidRDefault="00485B28" w:rsidP="0007067F">
            <w:pPr>
              <w:rPr>
                <w:rFonts w:eastAsia="Calibri"/>
                <w:color w:val="000000"/>
                <w:sz w:val="20"/>
                <w:szCs w:val="20"/>
                <w:lang w:eastAsia="en-US"/>
              </w:rPr>
            </w:pPr>
          </w:p>
          <w:p w14:paraId="354AD4C4" w14:textId="77777777" w:rsidR="00485B28" w:rsidRPr="007F2A91" w:rsidRDefault="00485B28" w:rsidP="0007067F">
            <w:pPr>
              <w:rPr>
                <w:rFonts w:eastAsia="Calibri"/>
                <w:color w:val="000000"/>
                <w:sz w:val="20"/>
                <w:szCs w:val="20"/>
                <w:lang w:eastAsia="en-US"/>
              </w:rPr>
            </w:pPr>
          </w:p>
          <w:p w14:paraId="12D13F25" w14:textId="77777777" w:rsidR="00485B28" w:rsidRPr="007F2A91" w:rsidRDefault="00485B28" w:rsidP="0007067F">
            <w:pPr>
              <w:spacing w:before="240"/>
              <w:rPr>
                <w:rFonts w:eastAsia="Calibri"/>
                <w:color w:val="000000"/>
                <w:sz w:val="20"/>
                <w:szCs w:val="20"/>
                <w:lang w:eastAsia="en-US"/>
              </w:rPr>
            </w:pPr>
            <w:r w:rsidRPr="007F2A91">
              <w:rPr>
                <w:rFonts w:eastAsia="Calibri"/>
                <w:color w:val="000000"/>
                <w:sz w:val="20"/>
                <w:szCs w:val="20"/>
                <w:lang w:eastAsia="en-US"/>
              </w:rPr>
              <w:t>Орлова Лилия Викторовна</w:t>
            </w:r>
          </w:p>
          <w:p w14:paraId="00701D0D" w14:textId="77777777" w:rsidR="00485B28" w:rsidRPr="007F2A91" w:rsidRDefault="00485B28" w:rsidP="0007067F">
            <w:pPr>
              <w:spacing w:before="240" w:line="276" w:lineRule="auto"/>
              <w:rPr>
                <w:rFonts w:eastAsia="Calibri"/>
                <w:color w:val="000000"/>
                <w:sz w:val="20"/>
                <w:szCs w:val="20"/>
                <w:lang w:eastAsia="en-US"/>
              </w:rPr>
            </w:pPr>
          </w:p>
          <w:p w14:paraId="68172E72" w14:textId="77777777" w:rsidR="00485B28" w:rsidRPr="007F2A91" w:rsidRDefault="00485B28" w:rsidP="0007067F">
            <w:pPr>
              <w:rPr>
                <w:rFonts w:eastAsia="Calibri"/>
                <w:sz w:val="20"/>
                <w:szCs w:val="20"/>
                <w:lang w:eastAsia="en-US"/>
              </w:rPr>
            </w:pPr>
            <w:r w:rsidRPr="007F2A91">
              <w:rPr>
                <w:rFonts w:eastAsia="Calibri"/>
                <w:color w:val="000000"/>
                <w:sz w:val="20"/>
                <w:szCs w:val="20"/>
                <w:lang w:eastAsia="en-US"/>
              </w:rPr>
              <w:t>Шульгина Ирина Николаевна</w:t>
            </w:r>
          </w:p>
        </w:tc>
        <w:tc>
          <w:tcPr>
            <w:tcW w:w="412" w:type="dxa"/>
          </w:tcPr>
          <w:p w14:paraId="5C5DCA7E" w14:textId="77777777" w:rsidR="00485B28" w:rsidRPr="007F2A91" w:rsidRDefault="00485B28" w:rsidP="0007067F">
            <w:pPr>
              <w:tabs>
                <w:tab w:val="left" w:pos="2914"/>
              </w:tabs>
              <w:spacing w:line="322" w:lineRule="exact"/>
              <w:jc w:val="center"/>
              <w:rPr>
                <w:rFonts w:eastAsia="Calibri"/>
                <w:sz w:val="20"/>
                <w:szCs w:val="20"/>
                <w:lang w:eastAsia="en-US"/>
              </w:rPr>
            </w:pPr>
            <w:r w:rsidRPr="007F2A91">
              <w:rPr>
                <w:rFonts w:eastAsia="Calibri"/>
                <w:sz w:val="20"/>
                <w:szCs w:val="20"/>
                <w:lang w:eastAsia="en-US"/>
              </w:rPr>
              <w:lastRenderedPageBreak/>
              <w:t>-</w:t>
            </w:r>
          </w:p>
          <w:p w14:paraId="152E2B7A" w14:textId="77777777" w:rsidR="00485B28" w:rsidRPr="007F2A91" w:rsidRDefault="00485B28" w:rsidP="0007067F">
            <w:pPr>
              <w:tabs>
                <w:tab w:val="left" w:pos="2914"/>
              </w:tabs>
              <w:spacing w:line="322" w:lineRule="exact"/>
              <w:jc w:val="center"/>
              <w:rPr>
                <w:rFonts w:eastAsia="Calibri"/>
                <w:color w:val="000000"/>
                <w:sz w:val="20"/>
                <w:szCs w:val="20"/>
                <w:lang w:eastAsia="en-US"/>
              </w:rPr>
            </w:pPr>
          </w:p>
          <w:p w14:paraId="2746A9C9" w14:textId="77777777" w:rsidR="00485B28" w:rsidRPr="007F2A91" w:rsidRDefault="00485B28" w:rsidP="0007067F">
            <w:pPr>
              <w:tabs>
                <w:tab w:val="left" w:pos="2914"/>
              </w:tabs>
              <w:spacing w:line="322" w:lineRule="exact"/>
              <w:jc w:val="center"/>
              <w:rPr>
                <w:rFonts w:eastAsia="Calibri"/>
                <w:color w:val="000000"/>
                <w:sz w:val="20"/>
                <w:szCs w:val="20"/>
                <w:lang w:eastAsia="en-US"/>
              </w:rPr>
            </w:pPr>
          </w:p>
          <w:p w14:paraId="5CEC3BEA" w14:textId="77777777" w:rsidR="00485B28" w:rsidRPr="007F2A91" w:rsidRDefault="00485B28" w:rsidP="0007067F">
            <w:pPr>
              <w:tabs>
                <w:tab w:val="left" w:pos="2914"/>
              </w:tabs>
              <w:spacing w:line="322" w:lineRule="exact"/>
              <w:jc w:val="center"/>
              <w:rPr>
                <w:rFonts w:eastAsia="Calibri"/>
                <w:color w:val="000000"/>
                <w:sz w:val="20"/>
                <w:szCs w:val="20"/>
                <w:lang w:eastAsia="en-US"/>
              </w:rPr>
            </w:pPr>
          </w:p>
          <w:p w14:paraId="6DC36D2D" w14:textId="77777777" w:rsidR="00485B28" w:rsidRPr="007F2A91" w:rsidRDefault="00485B28" w:rsidP="0007067F">
            <w:pPr>
              <w:tabs>
                <w:tab w:val="left" w:pos="2914"/>
              </w:tabs>
              <w:spacing w:line="322" w:lineRule="exact"/>
              <w:jc w:val="center"/>
              <w:rPr>
                <w:rFonts w:eastAsia="Calibri"/>
                <w:color w:val="000000"/>
                <w:sz w:val="20"/>
                <w:szCs w:val="20"/>
                <w:lang w:eastAsia="en-US"/>
              </w:rPr>
            </w:pPr>
            <w:r w:rsidRPr="007F2A91">
              <w:rPr>
                <w:rFonts w:eastAsia="Calibri"/>
                <w:color w:val="000000"/>
                <w:sz w:val="20"/>
                <w:szCs w:val="20"/>
                <w:lang w:eastAsia="en-US"/>
              </w:rPr>
              <w:t>-</w:t>
            </w:r>
          </w:p>
          <w:p w14:paraId="7D404A22" w14:textId="77777777" w:rsidR="00485B28" w:rsidRPr="007F2A91" w:rsidRDefault="00485B28" w:rsidP="0007067F">
            <w:pPr>
              <w:tabs>
                <w:tab w:val="left" w:pos="2914"/>
              </w:tabs>
              <w:spacing w:line="322" w:lineRule="exact"/>
              <w:jc w:val="center"/>
              <w:rPr>
                <w:rFonts w:eastAsia="Calibri"/>
                <w:color w:val="000000"/>
                <w:sz w:val="20"/>
                <w:szCs w:val="20"/>
                <w:lang w:eastAsia="en-US"/>
              </w:rPr>
            </w:pPr>
          </w:p>
          <w:p w14:paraId="2669050C" w14:textId="77777777" w:rsidR="00485B28" w:rsidRPr="007F2A91" w:rsidRDefault="00485B28" w:rsidP="0007067F">
            <w:pPr>
              <w:tabs>
                <w:tab w:val="left" w:pos="2914"/>
              </w:tabs>
              <w:spacing w:line="322" w:lineRule="exact"/>
              <w:jc w:val="center"/>
              <w:rPr>
                <w:rFonts w:eastAsia="Calibri"/>
                <w:color w:val="000000"/>
                <w:sz w:val="20"/>
                <w:szCs w:val="20"/>
                <w:lang w:eastAsia="en-US"/>
              </w:rPr>
            </w:pPr>
          </w:p>
          <w:p w14:paraId="25F3593B" w14:textId="77777777" w:rsidR="00485B28" w:rsidRPr="007F2A91" w:rsidRDefault="00485B28" w:rsidP="0007067F">
            <w:pPr>
              <w:tabs>
                <w:tab w:val="left" w:pos="2914"/>
              </w:tabs>
              <w:spacing w:line="322" w:lineRule="exact"/>
              <w:jc w:val="center"/>
              <w:rPr>
                <w:rFonts w:eastAsia="Calibri"/>
                <w:color w:val="000000"/>
                <w:sz w:val="20"/>
                <w:szCs w:val="20"/>
                <w:lang w:eastAsia="en-US"/>
              </w:rPr>
            </w:pPr>
          </w:p>
          <w:p w14:paraId="03B2E4EF" w14:textId="77777777" w:rsidR="00485B28" w:rsidRPr="007F2A91" w:rsidRDefault="00485B28" w:rsidP="0007067F">
            <w:pPr>
              <w:tabs>
                <w:tab w:val="left" w:pos="2914"/>
              </w:tabs>
              <w:spacing w:line="322" w:lineRule="exact"/>
              <w:jc w:val="center"/>
              <w:rPr>
                <w:rFonts w:eastAsia="Calibri"/>
                <w:color w:val="000000"/>
                <w:sz w:val="20"/>
                <w:szCs w:val="20"/>
                <w:lang w:eastAsia="en-US"/>
              </w:rPr>
            </w:pPr>
          </w:p>
          <w:p w14:paraId="010556A8" w14:textId="77777777" w:rsidR="00485B28" w:rsidRPr="007F2A91" w:rsidRDefault="00485B28" w:rsidP="0007067F">
            <w:pPr>
              <w:tabs>
                <w:tab w:val="left" w:pos="2914"/>
              </w:tabs>
              <w:spacing w:line="322" w:lineRule="exact"/>
              <w:jc w:val="center"/>
              <w:rPr>
                <w:rFonts w:eastAsia="Calibri"/>
                <w:color w:val="000000"/>
                <w:sz w:val="20"/>
                <w:szCs w:val="20"/>
                <w:lang w:eastAsia="en-US"/>
              </w:rPr>
            </w:pPr>
          </w:p>
          <w:p w14:paraId="44DA167D" w14:textId="77777777" w:rsidR="00485B28" w:rsidRPr="007F2A91" w:rsidRDefault="00485B28" w:rsidP="0007067F">
            <w:pPr>
              <w:tabs>
                <w:tab w:val="left" w:pos="2914"/>
              </w:tabs>
              <w:spacing w:line="322" w:lineRule="exact"/>
              <w:jc w:val="center"/>
              <w:rPr>
                <w:rFonts w:eastAsia="Calibri"/>
                <w:color w:val="000000"/>
                <w:sz w:val="20"/>
                <w:szCs w:val="20"/>
                <w:lang w:eastAsia="en-US"/>
              </w:rPr>
            </w:pPr>
          </w:p>
          <w:p w14:paraId="7D9DA0BC" w14:textId="77777777" w:rsidR="00485B28" w:rsidRPr="007F2A91" w:rsidRDefault="00485B28" w:rsidP="0007067F">
            <w:pPr>
              <w:tabs>
                <w:tab w:val="left" w:pos="2914"/>
              </w:tabs>
              <w:spacing w:line="322" w:lineRule="exact"/>
              <w:jc w:val="center"/>
              <w:rPr>
                <w:rFonts w:eastAsia="Calibri"/>
                <w:color w:val="000000"/>
                <w:sz w:val="20"/>
                <w:szCs w:val="20"/>
                <w:lang w:eastAsia="en-US"/>
              </w:rPr>
            </w:pPr>
            <w:r w:rsidRPr="007F2A91">
              <w:rPr>
                <w:rFonts w:eastAsia="Calibri"/>
                <w:color w:val="000000"/>
                <w:sz w:val="20"/>
                <w:szCs w:val="20"/>
                <w:lang w:eastAsia="en-US"/>
              </w:rPr>
              <w:t>-</w:t>
            </w:r>
          </w:p>
          <w:p w14:paraId="232C441C" w14:textId="77777777" w:rsidR="00485B28" w:rsidRPr="007F2A91" w:rsidRDefault="00485B28" w:rsidP="0007067F">
            <w:pPr>
              <w:tabs>
                <w:tab w:val="left" w:pos="2914"/>
              </w:tabs>
              <w:spacing w:line="322" w:lineRule="exact"/>
              <w:jc w:val="center"/>
              <w:rPr>
                <w:rFonts w:eastAsia="Calibri"/>
                <w:color w:val="000000"/>
                <w:sz w:val="20"/>
                <w:szCs w:val="20"/>
                <w:lang w:eastAsia="en-US"/>
              </w:rPr>
            </w:pPr>
          </w:p>
          <w:p w14:paraId="743DAABA" w14:textId="77777777" w:rsidR="00485B28" w:rsidRPr="007F2A91" w:rsidRDefault="00485B28" w:rsidP="0007067F">
            <w:pPr>
              <w:tabs>
                <w:tab w:val="left" w:pos="2914"/>
              </w:tabs>
              <w:spacing w:line="322" w:lineRule="exact"/>
              <w:jc w:val="center"/>
              <w:rPr>
                <w:rFonts w:eastAsia="Calibri"/>
                <w:color w:val="000000"/>
                <w:sz w:val="20"/>
                <w:szCs w:val="20"/>
                <w:lang w:eastAsia="en-US"/>
              </w:rPr>
            </w:pPr>
          </w:p>
          <w:p w14:paraId="7CCBA97D" w14:textId="77777777" w:rsidR="00485B28" w:rsidRPr="007F2A91" w:rsidRDefault="00485B28" w:rsidP="0007067F">
            <w:pPr>
              <w:tabs>
                <w:tab w:val="left" w:pos="2914"/>
              </w:tabs>
              <w:jc w:val="center"/>
              <w:rPr>
                <w:rFonts w:eastAsia="Calibri"/>
                <w:color w:val="000000"/>
                <w:sz w:val="20"/>
                <w:szCs w:val="20"/>
                <w:lang w:eastAsia="en-US"/>
              </w:rPr>
            </w:pPr>
            <w:r w:rsidRPr="007F2A91">
              <w:rPr>
                <w:rFonts w:eastAsia="Calibri"/>
                <w:color w:val="000000"/>
                <w:sz w:val="20"/>
                <w:szCs w:val="20"/>
                <w:lang w:eastAsia="en-US"/>
              </w:rPr>
              <w:t>-</w:t>
            </w:r>
          </w:p>
          <w:p w14:paraId="2C320D6F" w14:textId="77777777" w:rsidR="00485B28" w:rsidRPr="007F2A91" w:rsidRDefault="00485B28" w:rsidP="0007067F">
            <w:pPr>
              <w:tabs>
                <w:tab w:val="left" w:pos="2914"/>
              </w:tabs>
              <w:spacing w:line="322" w:lineRule="exact"/>
              <w:jc w:val="center"/>
              <w:rPr>
                <w:rFonts w:eastAsia="Calibri"/>
                <w:color w:val="000000"/>
                <w:sz w:val="20"/>
                <w:szCs w:val="20"/>
                <w:lang w:eastAsia="en-US"/>
              </w:rPr>
            </w:pPr>
          </w:p>
          <w:p w14:paraId="173A19E4" w14:textId="77777777" w:rsidR="00485B28" w:rsidRPr="007F2A91" w:rsidRDefault="00485B28" w:rsidP="0007067F">
            <w:pPr>
              <w:tabs>
                <w:tab w:val="left" w:pos="2914"/>
              </w:tabs>
              <w:spacing w:line="322" w:lineRule="exact"/>
              <w:jc w:val="center"/>
              <w:rPr>
                <w:rFonts w:eastAsia="Calibri"/>
                <w:color w:val="000000"/>
                <w:sz w:val="20"/>
                <w:szCs w:val="20"/>
                <w:lang w:eastAsia="en-US"/>
              </w:rPr>
            </w:pPr>
          </w:p>
          <w:p w14:paraId="2B000D02" w14:textId="77777777" w:rsidR="00485B28" w:rsidRPr="007F2A91" w:rsidRDefault="00485B28" w:rsidP="0007067F">
            <w:pPr>
              <w:tabs>
                <w:tab w:val="left" w:pos="2914"/>
              </w:tabs>
              <w:spacing w:line="322" w:lineRule="exact"/>
              <w:jc w:val="center"/>
              <w:rPr>
                <w:rFonts w:eastAsia="Calibri"/>
                <w:color w:val="000000"/>
                <w:sz w:val="20"/>
                <w:szCs w:val="20"/>
                <w:lang w:eastAsia="en-US"/>
              </w:rPr>
            </w:pPr>
          </w:p>
          <w:p w14:paraId="3BFFBCA6" w14:textId="77777777" w:rsidR="00485B28" w:rsidRPr="007F2A91" w:rsidRDefault="00485B28" w:rsidP="0007067F">
            <w:pPr>
              <w:tabs>
                <w:tab w:val="left" w:pos="2914"/>
              </w:tabs>
              <w:spacing w:line="322" w:lineRule="exact"/>
              <w:jc w:val="center"/>
              <w:rPr>
                <w:rFonts w:eastAsia="Calibri"/>
                <w:color w:val="000000"/>
                <w:sz w:val="20"/>
                <w:szCs w:val="20"/>
                <w:lang w:eastAsia="en-US"/>
              </w:rPr>
            </w:pPr>
          </w:p>
          <w:p w14:paraId="5CF50B9D" w14:textId="77777777" w:rsidR="00485B28" w:rsidRPr="007F2A91" w:rsidRDefault="00485B28" w:rsidP="0007067F">
            <w:pPr>
              <w:tabs>
                <w:tab w:val="left" w:pos="2914"/>
              </w:tabs>
              <w:jc w:val="center"/>
              <w:rPr>
                <w:rFonts w:eastAsia="Calibri"/>
                <w:color w:val="000000"/>
                <w:sz w:val="20"/>
                <w:szCs w:val="20"/>
                <w:lang w:eastAsia="en-US"/>
              </w:rPr>
            </w:pPr>
            <w:r w:rsidRPr="007F2A91">
              <w:rPr>
                <w:rFonts w:eastAsia="Calibri"/>
                <w:color w:val="000000"/>
                <w:sz w:val="20"/>
                <w:szCs w:val="20"/>
                <w:lang w:eastAsia="en-US"/>
              </w:rPr>
              <w:t>-</w:t>
            </w:r>
          </w:p>
          <w:p w14:paraId="3FCB61AC" w14:textId="77777777" w:rsidR="00485B28" w:rsidRPr="007F2A91" w:rsidRDefault="00485B28" w:rsidP="0007067F">
            <w:pPr>
              <w:tabs>
                <w:tab w:val="left" w:pos="2914"/>
              </w:tabs>
              <w:jc w:val="center"/>
              <w:rPr>
                <w:rFonts w:eastAsia="Calibri"/>
                <w:color w:val="000000"/>
                <w:sz w:val="20"/>
                <w:szCs w:val="20"/>
                <w:lang w:eastAsia="en-US"/>
              </w:rPr>
            </w:pPr>
          </w:p>
          <w:p w14:paraId="786EE2F1" w14:textId="77777777" w:rsidR="00485B28" w:rsidRPr="007F2A91" w:rsidRDefault="00485B28" w:rsidP="0007067F">
            <w:pPr>
              <w:tabs>
                <w:tab w:val="left" w:pos="2914"/>
              </w:tabs>
              <w:jc w:val="center"/>
              <w:rPr>
                <w:rFonts w:eastAsia="Calibri"/>
                <w:color w:val="000000"/>
                <w:sz w:val="20"/>
                <w:szCs w:val="20"/>
                <w:lang w:eastAsia="en-US"/>
              </w:rPr>
            </w:pPr>
          </w:p>
          <w:p w14:paraId="51052120" w14:textId="77777777" w:rsidR="00485B28" w:rsidRPr="007F2A91" w:rsidRDefault="00485B28" w:rsidP="0007067F">
            <w:pPr>
              <w:tabs>
                <w:tab w:val="left" w:pos="2914"/>
              </w:tabs>
              <w:jc w:val="center"/>
              <w:rPr>
                <w:rFonts w:eastAsia="Calibri"/>
                <w:color w:val="000000"/>
                <w:sz w:val="20"/>
                <w:szCs w:val="20"/>
                <w:lang w:eastAsia="en-US"/>
              </w:rPr>
            </w:pPr>
          </w:p>
          <w:p w14:paraId="4CD49FEA" w14:textId="77777777" w:rsidR="00485B28" w:rsidRPr="007F2A91" w:rsidRDefault="00485B28" w:rsidP="0007067F">
            <w:pPr>
              <w:tabs>
                <w:tab w:val="left" w:pos="2914"/>
              </w:tabs>
              <w:jc w:val="center"/>
              <w:rPr>
                <w:rFonts w:eastAsia="Calibri"/>
                <w:color w:val="000000"/>
                <w:sz w:val="20"/>
                <w:szCs w:val="20"/>
                <w:lang w:eastAsia="en-US"/>
              </w:rPr>
            </w:pPr>
          </w:p>
          <w:p w14:paraId="1407C54D" w14:textId="77777777" w:rsidR="00485B28" w:rsidRPr="007F2A91" w:rsidRDefault="00485B28" w:rsidP="0007067F">
            <w:pPr>
              <w:tabs>
                <w:tab w:val="left" w:pos="2914"/>
              </w:tabs>
              <w:jc w:val="center"/>
              <w:rPr>
                <w:rFonts w:eastAsia="Calibri"/>
                <w:color w:val="000000"/>
                <w:sz w:val="20"/>
                <w:szCs w:val="20"/>
                <w:lang w:eastAsia="en-US"/>
              </w:rPr>
            </w:pPr>
            <w:r w:rsidRPr="007F2A91">
              <w:rPr>
                <w:rFonts w:eastAsia="Calibri"/>
                <w:color w:val="000000"/>
                <w:sz w:val="20"/>
                <w:szCs w:val="20"/>
                <w:lang w:eastAsia="en-US"/>
              </w:rPr>
              <w:t>-</w:t>
            </w:r>
          </w:p>
          <w:p w14:paraId="0928E707" w14:textId="77777777" w:rsidR="00485B28" w:rsidRPr="007F2A91" w:rsidRDefault="00485B28" w:rsidP="0007067F">
            <w:pPr>
              <w:tabs>
                <w:tab w:val="left" w:pos="2914"/>
              </w:tabs>
              <w:jc w:val="center"/>
              <w:rPr>
                <w:rFonts w:eastAsia="Calibri"/>
                <w:color w:val="000000"/>
                <w:sz w:val="20"/>
                <w:szCs w:val="20"/>
                <w:lang w:eastAsia="en-US"/>
              </w:rPr>
            </w:pPr>
          </w:p>
          <w:p w14:paraId="0133B909" w14:textId="77777777" w:rsidR="00485B28" w:rsidRPr="007F2A91" w:rsidRDefault="00485B28" w:rsidP="0007067F">
            <w:pPr>
              <w:tabs>
                <w:tab w:val="left" w:pos="2914"/>
              </w:tabs>
              <w:jc w:val="center"/>
              <w:rPr>
                <w:rFonts w:eastAsia="Calibri"/>
                <w:color w:val="000000"/>
                <w:sz w:val="20"/>
                <w:szCs w:val="20"/>
                <w:lang w:eastAsia="en-US"/>
              </w:rPr>
            </w:pPr>
          </w:p>
          <w:p w14:paraId="384E384E" w14:textId="77777777" w:rsidR="00485B28" w:rsidRPr="007F2A91" w:rsidRDefault="00485B28" w:rsidP="0007067F">
            <w:pPr>
              <w:tabs>
                <w:tab w:val="left" w:pos="2914"/>
              </w:tabs>
              <w:jc w:val="center"/>
              <w:rPr>
                <w:rFonts w:eastAsia="Calibri"/>
                <w:color w:val="000000"/>
                <w:sz w:val="20"/>
                <w:szCs w:val="20"/>
                <w:lang w:eastAsia="en-US"/>
              </w:rPr>
            </w:pPr>
          </w:p>
          <w:p w14:paraId="2BD2DE5B" w14:textId="77777777" w:rsidR="00485B28" w:rsidRPr="007F2A91" w:rsidRDefault="00485B28" w:rsidP="0007067F">
            <w:pPr>
              <w:tabs>
                <w:tab w:val="left" w:pos="2914"/>
              </w:tabs>
              <w:jc w:val="center"/>
              <w:rPr>
                <w:rFonts w:eastAsia="Calibri"/>
                <w:color w:val="000000"/>
                <w:sz w:val="20"/>
                <w:szCs w:val="20"/>
                <w:lang w:eastAsia="en-US"/>
              </w:rPr>
            </w:pPr>
            <w:r w:rsidRPr="007F2A91">
              <w:rPr>
                <w:rFonts w:eastAsia="Calibri"/>
                <w:color w:val="000000"/>
                <w:sz w:val="20"/>
                <w:szCs w:val="20"/>
                <w:lang w:eastAsia="en-US"/>
              </w:rPr>
              <w:t>-</w:t>
            </w:r>
          </w:p>
          <w:p w14:paraId="53A91C14" w14:textId="77777777" w:rsidR="00485B28" w:rsidRPr="007F2A91" w:rsidRDefault="00485B28" w:rsidP="0007067F">
            <w:pPr>
              <w:tabs>
                <w:tab w:val="left" w:pos="2914"/>
              </w:tabs>
              <w:jc w:val="center"/>
              <w:rPr>
                <w:rFonts w:eastAsia="Calibri"/>
                <w:color w:val="000000"/>
                <w:sz w:val="20"/>
                <w:szCs w:val="20"/>
                <w:lang w:eastAsia="en-US"/>
              </w:rPr>
            </w:pPr>
          </w:p>
          <w:p w14:paraId="19A70EFF" w14:textId="77777777" w:rsidR="00485B28" w:rsidRPr="007F2A91" w:rsidRDefault="00485B28" w:rsidP="0007067F">
            <w:pPr>
              <w:tabs>
                <w:tab w:val="left" w:pos="2914"/>
              </w:tabs>
              <w:jc w:val="center"/>
              <w:rPr>
                <w:rFonts w:eastAsia="Calibri"/>
                <w:color w:val="000000"/>
                <w:sz w:val="20"/>
                <w:szCs w:val="20"/>
                <w:lang w:eastAsia="en-US"/>
              </w:rPr>
            </w:pPr>
          </w:p>
          <w:p w14:paraId="38F71D69" w14:textId="77777777" w:rsidR="00485B28" w:rsidRPr="007F2A91" w:rsidRDefault="00485B28" w:rsidP="0007067F">
            <w:pPr>
              <w:tabs>
                <w:tab w:val="left" w:pos="2914"/>
              </w:tabs>
              <w:jc w:val="center"/>
              <w:rPr>
                <w:rFonts w:eastAsia="Calibri"/>
                <w:color w:val="000000"/>
                <w:sz w:val="20"/>
                <w:szCs w:val="20"/>
                <w:lang w:eastAsia="en-US"/>
              </w:rPr>
            </w:pPr>
            <w:r w:rsidRPr="007F2A91">
              <w:rPr>
                <w:rFonts w:eastAsia="Calibri"/>
                <w:color w:val="000000"/>
                <w:sz w:val="20"/>
                <w:szCs w:val="20"/>
                <w:lang w:eastAsia="en-US"/>
              </w:rPr>
              <w:t>-</w:t>
            </w:r>
          </w:p>
        </w:tc>
        <w:tc>
          <w:tcPr>
            <w:tcW w:w="5562" w:type="dxa"/>
          </w:tcPr>
          <w:p w14:paraId="7B3017A3" w14:textId="77777777" w:rsidR="00485B28" w:rsidRPr="007F2A91" w:rsidRDefault="00485B28" w:rsidP="0007067F">
            <w:pPr>
              <w:tabs>
                <w:tab w:val="left" w:pos="2914"/>
              </w:tabs>
              <w:spacing w:line="322" w:lineRule="exact"/>
              <w:rPr>
                <w:rFonts w:eastAsia="Calibri"/>
                <w:sz w:val="20"/>
                <w:szCs w:val="20"/>
                <w:lang w:eastAsia="en-US"/>
              </w:rPr>
            </w:pPr>
            <w:r w:rsidRPr="007F2A91">
              <w:rPr>
                <w:rFonts w:eastAsia="Calibri"/>
                <w:sz w:val="20"/>
                <w:szCs w:val="20"/>
                <w:lang w:eastAsia="en-US"/>
              </w:rPr>
              <w:lastRenderedPageBreak/>
              <w:t>Первый заместитель главы администрации Куйбышевского муниципального района Новосибирской области, председатель конкурсной комиссии;</w:t>
            </w:r>
          </w:p>
          <w:p w14:paraId="7F07C7E4" w14:textId="77777777" w:rsidR="00485B28" w:rsidRPr="007F2A91" w:rsidRDefault="00485B28" w:rsidP="0007067F">
            <w:pPr>
              <w:tabs>
                <w:tab w:val="left" w:pos="2914"/>
              </w:tabs>
              <w:spacing w:line="322" w:lineRule="exact"/>
              <w:rPr>
                <w:rFonts w:eastAsia="Calibri"/>
                <w:sz w:val="20"/>
                <w:szCs w:val="20"/>
                <w:lang w:eastAsia="en-US"/>
              </w:rPr>
            </w:pPr>
            <w:r w:rsidRPr="007F2A91">
              <w:rPr>
                <w:rFonts w:eastAsia="Calibri"/>
                <w:sz w:val="20"/>
                <w:szCs w:val="20"/>
                <w:lang w:eastAsia="en-US"/>
              </w:rPr>
              <w:t xml:space="preserve">начальник управления строительства, жилищно-коммунального и дорожного хозяйства администрации </w:t>
            </w:r>
            <w:r w:rsidRPr="007F2A91">
              <w:rPr>
                <w:rFonts w:eastAsia="Calibri"/>
                <w:sz w:val="20"/>
                <w:szCs w:val="20"/>
                <w:lang w:eastAsia="en-US"/>
              </w:rPr>
              <w:lastRenderedPageBreak/>
              <w:t>города Куйбышева Куйбышевского района Новосибирской области, заместитель председателя конкурсной комиссии (по согласованию);</w:t>
            </w:r>
          </w:p>
          <w:p w14:paraId="688C6372" w14:textId="77777777" w:rsidR="00485B28" w:rsidRPr="007F2A91" w:rsidRDefault="00485B28" w:rsidP="0007067F">
            <w:pPr>
              <w:tabs>
                <w:tab w:val="left" w:pos="2914"/>
              </w:tabs>
              <w:spacing w:line="322" w:lineRule="exact"/>
              <w:rPr>
                <w:rFonts w:eastAsia="Calibri"/>
                <w:sz w:val="20"/>
                <w:szCs w:val="20"/>
                <w:lang w:eastAsia="en-US"/>
              </w:rPr>
            </w:pPr>
            <w:r w:rsidRPr="007F2A91">
              <w:rPr>
                <w:rFonts w:eastAsia="Calibri"/>
                <w:sz w:val="20"/>
                <w:szCs w:val="20"/>
                <w:lang w:eastAsia="en-US"/>
              </w:rPr>
              <w:t xml:space="preserve">председатель </w:t>
            </w:r>
            <w:r w:rsidRPr="007F2A91">
              <w:rPr>
                <w:sz w:val="20"/>
                <w:szCs w:val="20"/>
                <w:lang w:eastAsia="en-US"/>
              </w:rPr>
              <w:t>МОО КР НСО «РЦ по поддержке ОО», секретарь конкурсной комиссии;</w:t>
            </w:r>
          </w:p>
          <w:p w14:paraId="6CD002B9" w14:textId="77777777" w:rsidR="00485B28" w:rsidRPr="007F2A91" w:rsidRDefault="00485B28" w:rsidP="0007067F">
            <w:pPr>
              <w:tabs>
                <w:tab w:val="left" w:pos="2914"/>
              </w:tabs>
              <w:spacing w:line="322" w:lineRule="exact"/>
              <w:rPr>
                <w:sz w:val="20"/>
                <w:szCs w:val="20"/>
              </w:rPr>
            </w:pPr>
            <w:r w:rsidRPr="007F2A91">
              <w:rPr>
                <w:sz w:val="20"/>
                <w:szCs w:val="20"/>
              </w:rPr>
              <w:t>руководитель районной организации ветеранов-пенсионеров войны, труда, военной службы и правоохранительных органов Куйбышевского района Новосибирской области (по согласованию);</w:t>
            </w:r>
          </w:p>
          <w:p w14:paraId="03056C25" w14:textId="77777777" w:rsidR="00485B28" w:rsidRPr="007F2A91" w:rsidRDefault="00485B28" w:rsidP="0007067F">
            <w:pPr>
              <w:tabs>
                <w:tab w:val="left" w:pos="2914"/>
              </w:tabs>
              <w:spacing w:line="322" w:lineRule="exact"/>
              <w:rPr>
                <w:rFonts w:eastAsia="Calibri"/>
                <w:sz w:val="20"/>
                <w:szCs w:val="20"/>
                <w:lang w:eastAsia="en-US"/>
              </w:rPr>
            </w:pPr>
            <w:r w:rsidRPr="007F2A91">
              <w:rPr>
                <w:rFonts w:eastAsia="Calibri"/>
                <w:sz w:val="20"/>
                <w:szCs w:val="20"/>
                <w:lang w:eastAsia="en-US"/>
              </w:rPr>
              <w:t>начальник управления строительства, коммунального, дорожного хозяйства и транспорта администрации Куйбышевского муниципального района Новосибирской области;</w:t>
            </w:r>
          </w:p>
          <w:p w14:paraId="02128184" w14:textId="77777777" w:rsidR="00485B28" w:rsidRPr="007F2A91" w:rsidRDefault="00485B28" w:rsidP="0007067F">
            <w:pPr>
              <w:tabs>
                <w:tab w:val="left" w:pos="2914"/>
              </w:tabs>
              <w:spacing w:line="322" w:lineRule="exact"/>
              <w:rPr>
                <w:rFonts w:eastAsia="Calibri"/>
                <w:sz w:val="20"/>
                <w:szCs w:val="20"/>
                <w:lang w:eastAsia="en-US"/>
              </w:rPr>
            </w:pPr>
            <w:r w:rsidRPr="007F2A91">
              <w:rPr>
                <w:rFonts w:eastAsia="Calibri"/>
                <w:sz w:val="20"/>
                <w:szCs w:val="20"/>
                <w:lang w:eastAsia="en-US"/>
              </w:rPr>
              <w:t>начальник управления бухгалтерского учета и отчетности администрации Куйбышевского муниципального района Новосибирской области;</w:t>
            </w:r>
          </w:p>
          <w:p w14:paraId="1AFF4FAB" w14:textId="77777777" w:rsidR="00485B28" w:rsidRPr="007F2A91" w:rsidRDefault="00485B28" w:rsidP="0007067F">
            <w:pPr>
              <w:tabs>
                <w:tab w:val="left" w:pos="2914"/>
              </w:tabs>
              <w:spacing w:line="322" w:lineRule="exact"/>
              <w:rPr>
                <w:rFonts w:eastAsia="Calibri"/>
                <w:sz w:val="20"/>
                <w:szCs w:val="20"/>
                <w:lang w:eastAsia="en-US"/>
              </w:rPr>
            </w:pPr>
            <w:r w:rsidRPr="007F2A91">
              <w:rPr>
                <w:rFonts w:eastAsia="Calibri"/>
                <w:sz w:val="20"/>
                <w:szCs w:val="20"/>
                <w:lang w:eastAsia="en-US"/>
              </w:rPr>
              <w:t>управляющий делами администрации Куйбышевского муниципального района Новосибирской области;</w:t>
            </w:r>
          </w:p>
          <w:p w14:paraId="4FA00BC3" w14:textId="77777777" w:rsidR="00485B28" w:rsidRPr="007F2A91" w:rsidRDefault="00485B28" w:rsidP="0007067F">
            <w:pPr>
              <w:tabs>
                <w:tab w:val="left" w:pos="2914"/>
              </w:tabs>
              <w:spacing w:line="322" w:lineRule="exact"/>
              <w:rPr>
                <w:rFonts w:eastAsia="Calibri"/>
                <w:sz w:val="20"/>
                <w:szCs w:val="20"/>
                <w:lang w:eastAsia="en-US"/>
              </w:rPr>
            </w:pPr>
            <w:r w:rsidRPr="007F2A91">
              <w:rPr>
                <w:sz w:val="20"/>
                <w:szCs w:val="20"/>
              </w:rPr>
              <w:t xml:space="preserve">председатель местной общественной организации Куйбышевского района по поддержке женских инициатив «Совет </w:t>
            </w:r>
            <w:proofErr w:type="gramStart"/>
            <w:r w:rsidRPr="007F2A91">
              <w:rPr>
                <w:sz w:val="20"/>
                <w:szCs w:val="20"/>
              </w:rPr>
              <w:t>женщин»(</w:t>
            </w:r>
            <w:proofErr w:type="gramEnd"/>
            <w:r w:rsidRPr="007F2A91">
              <w:rPr>
                <w:sz w:val="20"/>
                <w:szCs w:val="20"/>
              </w:rPr>
              <w:t>по согласованию).</w:t>
            </w:r>
          </w:p>
        </w:tc>
      </w:tr>
      <w:tr w:rsidR="00485B28" w:rsidRPr="007F2A91" w14:paraId="759B7F98" w14:textId="77777777" w:rsidTr="0007067F">
        <w:tc>
          <w:tcPr>
            <w:tcW w:w="4375" w:type="dxa"/>
          </w:tcPr>
          <w:p w14:paraId="1A9549DE" w14:textId="77777777" w:rsidR="00485B28" w:rsidRPr="007F2A91" w:rsidRDefault="00485B28" w:rsidP="0007067F">
            <w:pPr>
              <w:tabs>
                <w:tab w:val="left" w:pos="851"/>
                <w:tab w:val="left" w:pos="1134"/>
              </w:tabs>
              <w:rPr>
                <w:rFonts w:eastAsia="Calibri"/>
                <w:sz w:val="20"/>
                <w:szCs w:val="20"/>
                <w:lang w:eastAsia="en-US"/>
              </w:rPr>
            </w:pPr>
          </w:p>
        </w:tc>
        <w:tc>
          <w:tcPr>
            <w:tcW w:w="412" w:type="dxa"/>
          </w:tcPr>
          <w:p w14:paraId="6C3F89B6" w14:textId="77777777" w:rsidR="00485B28" w:rsidRPr="007F2A91" w:rsidRDefault="00485B28" w:rsidP="0007067F">
            <w:pPr>
              <w:tabs>
                <w:tab w:val="left" w:pos="2914"/>
              </w:tabs>
              <w:spacing w:line="322" w:lineRule="exact"/>
              <w:jc w:val="center"/>
              <w:rPr>
                <w:rFonts w:eastAsia="Calibri"/>
                <w:color w:val="000000"/>
                <w:sz w:val="20"/>
                <w:szCs w:val="20"/>
                <w:lang w:eastAsia="en-US"/>
              </w:rPr>
            </w:pPr>
          </w:p>
        </w:tc>
        <w:tc>
          <w:tcPr>
            <w:tcW w:w="5562" w:type="dxa"/>
          </w:tcPr>
          <w:p w14:paraId="5C92F092" w14:textId="77777777" w:rsidR="00485B28" w:rsidRPr="007F2A91" w:rsidRDefault="00485B28" w:rsidP="0007067F">
            <w:pPr>
              <w:tabs>
                <w:tab w:val="left" w:pos="851"/>
                <w:tab w:val="left" w:pos="1134"/>
              </w:tabs>
              <w:rPr>
                <w:rFonts w:eastAsia="Calibri"/>
                <w:sz w:val="20"/>
                <w:szCs w:val="20"/>
                <w:lang w:eastAsia="en-US"/>
              </w:rPr>
            </w:pPr>
          </w:p>
          <w:p w14:paraId="0C23E8C9" w14:textId="77777777" w:rsidR="00485B28" w:rsidRPr="007F2A91" w:rsidRDefault="00485B28" w:rsidP="0007067F">
            <w:pPr>
              <w:tabs>
                <w:tab w:val="left" w:pos="851"/>
                <w:tab w:val="left" w:pos="1134"/>
              </w:tabs>
              <w:rPr>
                <w:rFonts w:eastAsia="Calibri"/>
                <w:sz w:val="20"/>
                <w:szCs w:val="20"/>
                <w:lang w:eastAsia="en-US"/>
              </w:rPr>
            </w:pPr>
          </w:p>
          <w:p w14:paraId="58A60F08" w14:textId="77777777" w:rsidR="00485B28" w:rsidRPr="007F2A91" w:rsidRDefault="00485B28" w:rsidP="0007067F">
            <w:pPr>
              <w:tabs>
                <w:tab w:val="left" w:pos="851"/>
                <w:tab w:val="left" w:pos="1134"/>
              </w:tabs>
              <w:rPr>
                <w:rFonts w:eastAsia="Calibri"/>
                <w:sz w:val="20"/>
                <w:szCs w:val="20"/>
                <w:lang w:eastAsia="en-US"/>
              </w:rPr>
            </w:pPr>
          </w:p>
        </w:tc>
      </w:tr>
    </w:tbl>
    <w:p w14:paraId="697AD451" w14:textId="77777777" w:rsidR="00485B28" w:rsidRPr="007F2A91" w:rsidRDefault="00485B28" w:rsidP="00485B28">
      <w:pPr>
        <w:rPr>
          <w:rFonts w:eastAsia="Calibri"/>
          <w:color w:val="000000"/>
          <w:sz w:val="20"/>
          <w:szCs w:val="20"/>
          <w:lang w:eastAsia="en-US"/>
        </w:rPr>
      </w:pPr>
    </w:p>
    <w:p w14:paraId="75A431AF" w14:textId="77777777" w:rsidR="00A16AC4" w:rsidRPr="007F2A91" w:rsidRDefault="00A16AC4" w:rsidP="00A16AC4">
      <w:pPr>
        <w:jc w:val="center"/>
        <w:rPr>
          <w:rFonts w:eastAsia="Calibri"/>
          <w:sz w:val="20"/>
          <w:szCs w:val="20"/>
        </w:rPr>
      </w:pPr>
    </w:p>
    <w:p w14:paraId="5926FB2C" w14:textId="77777777" w:rsidR="00A16AC4" w:rsidRPr="007F2A91" w:rsidRDefault="00A16AC4" w:rsidP="00A16AC4">
      <w:pPr>
        <w:pStyle w:val="ConsPlusNormal"/>
        <w:ind w:firstLine="0"/>
        <w:jc w:val="center"/>
        <w:rPr>
          <w:rFonts w:ascii="Times New Roman" w:hAnsi="Times New Roman" w:cs="Times New Roman"/>
        </w:rPr>
      </w:pPr>
    </w:p>
    <w:p w14:paraId="6CD5A0CF" w14:textId="77777777" w:rsidR="0007067F" w:rsidRPr="007F2A91" w:rsidRDefault="0007067F" w:rsidP="00A16AC4">
      <w:pPr>
        <w:pStyle w:val="ConsPlusNormal"/>
        <w:ind w:firstLine="0"/>
        <w:jc w:val="center"/>
        <w:rPr>
          <w:rFonts w:ascii="Times New Roman" w:hAnsi="Times New Roman" w:cs="Times New Roman"/>
        </w:rPr>
      </w:pPr>
    </w:p>
    <w:p w14:paraId="2AF7D9A5" w14:textId="02E2FA55" w:rsidR="0007067F" w:rsidRPr="007F2A91" w:rsidRDefault="0007067F" w:rsidP="0007067F">
      <w:pPr>
        <w:keepNext/>
        <w:jc w:val="center"/>
        <w:outlineLvl w:val="0"/>
        <w:rPr>
          <w:sz w:val="20"/>
          <w:szCs w:val="20"/>
        </w:rPr>
      </w:pPr>
    </w:p>
    <w:p w14:paraId="01656603" w14:textId="77777777" w:rsidR="0007067F" w:rsidRPr="007F2A91" w:rsidRDefault="0007067F" w:rsidP="0007067F">
      <w:pPr>
        <w:keepNext/>
        <w:jc w:val="center"/>
        <w:outlineLvl w:val="0"/>
        <w:rPr>
          <w:sz w:val="20"/>
          <w:szCs w:val="20"/>
        </w:rPr>
      </w:pPr>
    </w:p>
    <w:p w14:paraId="2A07371D" w14:textId="77777777" w:rsidR="0007067F" w:rsidRPr="007F2A91" w:rsidRDefault="0007067F" w:rsidP="0007067F">
      <w:pPr>
        <w:keepNext/>
        <w:jc w:val="center"/>
        <w:outlineLvl w:val="0"/>
        <w:rPr>
          <w:sz w:val="20"/>
          <w:szCs w:val="20"/>
        </w:rPr>
      </w:pPr>
      <w:r w:rsidRPr="007F2A91">
        <w:rPr>
          <w:sz w:val="20"/>
          <w:szCs w:val="20"/>
        </w:rPr>
        <w:t xml:space="preserve">АДМИНИСТРАЦИЯ </w:t>
      </w:r>
    </w:p>
    <w:p w14:paraId="71DA2BF3" w14:textId="77777777" w:rsidR="0007067F" w:rsidRPr="007F2A91" w:rsidRDefault="0007067F" w:rsidP="0007067F">
      <w:pPr>
        <w:keepNext/>
        <w:jc w:val="center"/>
        <w:outlineLvl w:val="0"/>
        <w:rPr>
          <w:sz w:val="20"/>
          <w:szCs w:val="20"/>
        </w:rPr>
      </w:pPr>
      <w:r w:rsidRPr="007F2A91">
        <w:rPr>
          <w:sz w:val="20"/>
          <w:szCs w:val="20"/>
        </w:rPr>
        <w:t xml:space="preserve">КУЙБЫШЕВСКОГО МУНИЦИПАЛЬНОГО РАЙОНА </w:t>
      </w:r>
    </w:p>
    <w:p w14:paraId="59D4FB81" w14:textId="77777777" w:rsidR="0007067F" w:rsidRPr="007F2A91" w:rsidRDefault="0007067F" w:rsidP="0007067F">
      <w:pPr>
        <w:keepNext/>
        <w:jc w:val="center"/>
        <w:outlineLvl w:val="0"/>
        <w:rPr>
          <w:sz w:val="20"/>
          <w:szCs w:val="20"/>
        </w:rPr>
      </w:pPr>
      <w:r w:rsidRPr="007F2A91">
        <w:rPr>
          <w:sz w:val="20"/>
          <w:szCs w:val="20"/>
        </w:rPr>
        <w:t>НОВОСИБИРСКОЙ ОБЛАСТИ</w:t>
      </w:r>
    </w:p>
    <w:p w14:paraId="5AC16D96" w14:textId="77777777" w:rsidR="0007067F" w:rsidRPr="007F2A91" w:rsidRDefault="0007067F" w:rsidP="0007067F">
      <w:pPr>
        <w:keepNext/>
        <w:jc w:val="center"/>
        <w:outlineLvl w:val="1"/>
        <w:rPr>
          <w:sz w:val="20"/>
          <w:szCs w:val="20"/>
        </w:rPr>
      </w:pPr>
    </w:p>
    <w:p w14:paraId="4995F8A5" w14:textId="77777777" w:rsidR="0007067F" w:rsidRPr="007F2A91" w:rsidRDefault="0007067F" w:rsidP="0007067F">
      <w:pPr>
        <w:keepNext/>
        <w:jc w:val="center"/>
        <w:outlineLvl w:val="1"/>
        <w:rPr>
          <w:sz w:val="20"/>
          <w:szCs w:val="20"/>
        </w:rPr>
      </w:pPr>
      <w:r w:rsidRPr="007F2A91">
        <w:rPr>
          <w:sz w:val="20"/>
          <w:szCs w:val="20"/>
        </w:rPr>
        <w:t>ПОСТАНОВЛЕНИЕ</w:t>
      </w:r>
    </w:p>
    <w:p w14:paraId="1970B406" w14:textId="77777777" w:rsidR="0007067F" w:rsidRPr="007F2A91" w:rsidRDefault="0007067F" w:rsidP="0007067F">
      <w:pPr>
        <w:spacing w:line="300" w:lineRule="auto"/>
        <w:jc w:val="center"/>
        <w:rPr>
          <w:sz w:val="20"/>
          <w:szCs w:val="20"/>
        </w:rPr>
      </w:pPr>
    </w:p>
    <w:p w14:paraId="13B71B1B" w14:textId="77777777" w:rsidR="0007067F" w:rsidRPr="007F2A91" w:rsidRDefault="0007067F" w:rsidP="0007067F">
      <w:pPr>
        <w:spacing w:line="300" w:lineRule="auto"/>
        <w:jc w:val="center"/>
        <w:rPr>
          <w:sz w:val="20"/>
          <w:szCs w:val="20"/>
        </w:rPr>
      </w:pPr>
      <w:r w:rsidRPr="007F2A91">
        <w:rPr>
          <w:sz w:val="20"/>
          <w:szCs w:val="20"/>
        </w:rPr>
        <w:t xml:space="preserve">г. Куйбышев </w:t>
      </w:r>
    </w:p>
    <w:p w14:paraId="729794E0" w14:textId="77777777" w:rsidR="0007067F" w:rsidRPr="007F2A91" w:rsidRDefault="0007067F" w:rsidP="0007067F">
      <w:pPr>
        <w:spacing w:line="300" w:lineRule="auto"/>
        <w:jc w:val="center"/>
        <w:rPr>
          <w:sz w:val="20"/>
          <w:szCs w:val="20"/>
        </w:rPr>
      </w:pPr>
      <w:r w:rsidRPr="007F2A91">
        <w:rPr>
          <w:sz w:val="20"/>
          <w:szCs w:val="20"/>
        </w:rPr>
        <w:t>Новосибирская область</w:t>
      </w:r>
    </w:p>
    <w:p w14:paraId="3C374CD0" w14:textId="77777777" w:rsidR="0007067F" w:rsidRPr="007F2A91" w:rsidRDefault="0007067F" w:rsidP="0007067F">
      <w:pPr>
        <w:keepNext/>
        <w:jc w:val="center"/>
        <w:outlineLvl w:val="2"/>
        <w:rPr>
          <w:sz w:val="20"/>
          <w:szCs w:val="20"/>
        </w:rPr>
      </w:pPr>
    </w:p>
    <w:p w14:paraId="308A8FB8" w14:textId="77777777" w:rsidR="0007067F" w:rsidRPr="007F2A91" w:rsidRDefault="0007067F" w:rsidP="0007067F">
      <w:pPr>
        <w:spacing w:line="300" w:lineRule="auto"/>
        <w:jc w:val="center"/>
        <w:rPr>
          <w:sz w:val="20"/>
          <w:szCs w:val="20"/>
        </w:rPr>
      </w:pPr>
      <w:r w:rsidRPr="007F2A91">
        <w:rPr>
          <w:sz w:val="20"/>
          <w:szCs w:val="20"/>
        </w:rPr>
        <w:t>30.11.2022 № 934</w:t>
      </w:r>
    </w:p>
    <w:p w14:paraId="4EB85C9C" w14:textId="77777777" w:rsidR="0007067F" w:rsidRPr="007F2A91" w:rsidRDefault="0007067F" w:rsidP="0007067F">
      <w:pPr>
        <w:jc w:val="center"/>
        <w:rPr>
          <w:sz w:val="20"/>
          <w:szCs w:val="20"/>
        </w:rPr>
      </w:pPr>
      <w:r w:rsidRPr="007F2A91">
        <w:rPr>
          <w:sz w:val="20"/>
          <w:szCs w:val="20"/>
        </w:rPr>
        <w:t>О внесении изменений в постановление администрации Куйбышевского муниципального района Новосибирской области от 19.01.2022 № 26</w:t>
      </w:r>
    </w:p>
    <w:p w14:paraId="11C5B38D" w14:textId="77777777" w:rsidR="0007067F" w:rsidRPr="007F2A91" w:rsidRDefault="0007067F" w:rsidP="0007067F">
      <w:pPr>
        <w:jc w:val="center"/>
        <w:rPr>
          <w:rFonts w:eastAsia="Calibri"/>
          <w:sz w:val="20"/>
          <w:szCs w:val="20"/>
          <w:lang w:eastAsia="en-US"/>
        </w:rPr>
      </w:pPr>
    </w:p>
    <w:p w14:paraId="6885EAC2" w14:textId="77777777" w:rsidR="0007067F" w:rsidRPr="007F2A91" w:rsidRDefault="0007067F" w:rsidP="0007067F">
      <w:pPr>
        <w:jc w:val="both"/>
        <w:rPr>
          <w:color w:val="000000"/>
          <w:sz w:val="20"/>
          <w:szCs w:val="20"/>
          <w:u w:color="000000"/>
        </w:rPr>
      </w:pPr>
      <w:r w:rsidRPr="007F2A91">
        <w:rPr>
          <w:color w:val="000000"/>
          <w:sz w:val="20"/>
          <w:szCs w:val="20"/>
          <w:u w:color="000000"/>
        </w:rPr>
        <w:t xml:space="preserve">Руководствуясь </w:t>
      </w:r>
      <w:proofErr w:type="gramStart"/>
      <w:r w:rsidRPr="007F2A91">
        <w:rPr>
          <w:color w:val="000000"/>
          <w:sz w:val="20"/>
          <w:szCs w:val="20"/>
          <w:u w:color="000000"/>
        </w:rPr>
        <w:t>пунктом  2</w:t>
      </w:r>
      <w:proofErr w:type="gramEnd"/>
      <w:r w:rsidRPr="007F2A91">
        <w:rPr>
          <w:color w:val="000000"/>
          <w:sz w:val="20"/>
          <w:szCs w:val="20"/>
          <w:u w:color="000000"/>
        </w:rPr>
        <w:t xml:space="preserve"> статьи 179 Бюджетного кодекса Российской Федерации,</w:t>
      </w:r>
      <w:r w:rsidRPr="007F2A91">
        <w:rPr>
          <w:color w:val="000000"/>
          <w:sz w:val="20"/>
          <w:szCs w:val="20"/>
        </w:rPr>
        <w:t xml:space="preserve"> Законом Новосибирской области от 25.12.2020 № 45-ОЗ «Об областном бюджете Новосибирской области на 2021 год и плановый период 2022 и 2023 годов»,</w:t>
      </w:r>
      <w:r w:rsidRPr="007F2A91">
        <w:rPr>
          <w:color w:val="000000"/>
          <w:sz w:val="20"/>
          <w:szCs w:val="20"/>
          <w:u w:color="000000"/>
        </w:rPr>
        <w:t xml:space="preserve"> администрация Куйбышевского  муниципального района Новосибирской области </w:t>
      </w:r>
    </w:p>
    <w:p w14:paraId="748BF9B4" w14:textId="77777777" w:rsidR="0007067F" w:rsidRPr="007F2A91" w:rsidRDefault="0007067F" w:rsidP="0007067F">
      <w:pPr>
        <w:rPr>
          <w:color w:val="000000"/>
          <w:sz w:val="20"/>
          <w:szCs w:val="20"/>
          <w:u w:color="000000"/>
        </w:rPr>
      </w:pPr>
      <w:r w:rsidRPr="007F2A91">
        <w:rPr>
          <w:color w:val="000000"/>
          <w:sz w:val="20"/>
          <w:szCs w:val="20"/>
          <w:u w:color="000000"/>
        </w:rPr>
        <w:t>ПОСТАНОВЛЯЕТ:</w:t>
      </w:r>
    </w:p>
    <w:p w14:paraId="38F75771" w14:textId="77777777" w:rsidR="0007067F" w:rsidRPr="007F2A91" w:rsidRDefault="0007067F" w:rsidP="0007067F">
      <w:pPr>
        <w:jc w:val="both"/>
        <w:rPr>
          <w:color w:val="000000"/>
          <w:sz w:val="20"/>
          <w:szCs w:val="20"/>
          <w:u w:color="000000"/>
        </w:rPr>
      </w:pPr>
      <w:r w:rsidRPr="007F2A91">
        <w:rPr>
          <w:color w:val="000000"/>
          <w:sz w:val="20"/>
          <w:szCs w:val="20"/>
          <w:u w:color="000000"/>
        </w:rPr>
        <w:t xml:space="preserve">1. Внести в постановление администрации Куйбышевского района от 19.01.2022 </w:t>
      </w:r>
      <w:proofErr w:type="gramStart"/>
      <w:r w:rsidRPr="007F2A91">
        <w:rPr>
          <w:color w:val="000000"/>
          <w:sz w:val="20"/>
          <w:szCs w:val="20"/>
          <w:u w:color="000000"/>
        </w:rPr>
        <w:t>№  26</w:t>
      </w:r>
      <w:proofErr w:type="gramEnd"/>
      <w:r w:rsidRPr="007F2A91">
        <w:rPr>
          <w:color w:val="000000"/>
          <w:sz w:val="20"/>
          <w:szCs w:val="20"/>
          <w:u w:color="000000"/>
        </w:rPr>
        <w:t xml:space="preserve">  «О</w:t>
      </w:r>
      <w:r w:rsidRPr="007F2A91">
        <w:rPr>
          <w:sz w:val="20"/>
          <w:szCs w:val="20"/>
        </w:rPr>
        <w:t xml:space="preserve">б утверждении муниципальной программы «Развитие и поддержка территориального общественного самоуправления в </w:t>
      </w:r>
      <w:r w:rsidRPr="007F2A91">
        <w:rPr>
          <w:sz w:val="20"/>
          <w:szCs w:val="20"/>
        </w:rPr>
        <w:lastRenderedPageBreak/>
        <w:t xml:space="preserve">Куйбышевском  муниципальном районе Новосибирской области на 2022-2024 годы»,  </w:t>
      </w:r>
      <w:r w:rsidRPr="007F2A91">
        <w:rPr>
          <w:color w:val="000000"/>
          <w:sz w:val="20"/>
          <w:szCs w:val="20"/>
          <w:u w:color="000000"/>
        </w:rPr>
        <w:t>следующие изменения:</w:t>
      </w:r>
    </w:p>
    <w:p w14:paraId="03E25702" w14:textId="77777777" w:rsidR="0007067F" w:rsidRPr="007F2A91" w:rsidRDefault="0007067F" w:rsidP="0007067F">
      <w:pPr>
        <w:jc w:val="both"/>
        <w:rPr>
          <w:color w:val="000000"/>
          <w:sz w:val="20"/>
          <w:szCs w:val="20"/>
          <w:u w:color="000000"/>
        </w:rPr>
      </w:pPr>
      <w:r w:rsidRPr="007F2A91">
        <w:rPr>
          <w:bCs/>
          <w:sz w:val="20"/>
          <w:szCs w:val="20"/>
        </w:rPr>
        <w:t>М</w:t>
      </w:r>
      <w:r w:rsidRPr="007F2A91">
        <w:rPr>
          <w:color w:val="000000"/>
          <w:sz w:val="20"/>
          <w:szCs w:val="20"/>
          <w:u w:color="000000"/>
        </w:rPr>
        <w:t xml:space="preserve">униципальную программу «Развитие и поддержка территориального общественного самоуправления в Куйбышевском муниципальном районе Новосибирской области на 2022– 2024 годы», изложить в редакции согласно </w:t>
      </w:r>
      <w:proofErr w:type="gramStart"/>
      <w:r w:rsidRPr="007F2A91">
        <w:rPr>
          <w:color w:val="000000"/>
          <w:sz w:val="20"/>
          <w:szCs w:val="20"/>
          <w:u w:color="000000"/>
        </w:rPr>
        <w:t>приложению</w:t>
      </w:r>
      <w:proofErr w:type="gramEnd"/>
      <w:r w:rsidRPr="007F2A91">
        <w:rPr>
          <w:color w:val="000000"/>
          <w:sz w:val="20"/>
          <w:szCs w:val="20"/>
          <w:u w:color="000000"/>
        </w:rPr>
        <w:t xml:space="preserve"> к настоящему постановлению.</w:t>
      </w:r>
    </w:p>
    <w:p w14:paraId="1D3089BF" w14:textId="77777777" w:rsidR="0007067F" w:rsidRPr="007F2A91" w:rsidRDefault="0007067F" w:rsidP="0007067F">
      <w:pPr>
        <w:jc w:val="both"/>
        <w:rPr>
          <w:sz w:val="20"/>
          <w:szCs w:val="20"/>
        </w:rPr>
      </w:pPr>
      <w:r w:rsidRPr="007F2A91">
        <w:rPr>
          <w:sz w:val="20"/>
          <w:szCs w:val="20"/>
        </w:rPr>
        <w:t xml:space="preserve">2. Управлению делами администрации Куйбышевского муниципального района Новосибирской </w:t>
      </w:r>
      <w:proofErr w:type="gramStart"/>
      <w:r w:rsidRPr="007F2A91">
        <w:rPr>
          <w:sz w:val="20"/>
          <w:szCs w:val="20"/>
        </w:rPr>
        <w:t>области  (</w:t>
      </w:r>
      <w:proofErr w:type="gramEnd"/>
      <w:r w:rsidRPr="007F2A91">
        <w:rPr>
          <w:sz w:val="20"/>
          <w:szCs w:val="20"/>
        </w:rPr>
        <w:t>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на официальном сайте администрации Куйбышевского муниципального района Новосибирской области в сети Интернет.</w:t>
      </w:r>
    </w:p>
    <w:p w14:paraId="6A2129B1" w14:textId="77777777" w:rsidR="0007067F" w:rsidRPr="007F2A91" w:rsidRDefault="0007067F" w:rsidP="0007067F">
      <w:pPr>
        <w:jc w:val="both"/>
        <w:rPr>
          <w:sz w:val="20"/>
          <w:szCs w:val="20"/>
        </w:rPr>
      </w:pPr>
      <w:r w:rsidRPr="007F2A91">
        <w:rPr>
          <w:sz w:val="20"/>
          <w:szCs w:val="20"/>
        </w:rPr>
        <w:t xml:space="preserve">3. Контроль за исполнением постановления возложить на управляющего делами администрации Куйбышевского муниципального района Новосибирской области Орлову Л.В.  </w:t>
      </w:r>
    </w:p>
    <w:p w14:paraId="15496C2E" w14:textId="77777777" w:rsidR="0007067F" w:rsidRPr="007F2A91" w:rsidRDefault="0007067F" w:rsidP="0007067F">
      <w:pPr>
        <w:tabs>
          <w:tab w:val="right" w:pos="9720"/>
        </w:tabs>
        <w:suppressAutoHyphens/>
        <w:jc w:val="both"/>
        <w:rPr>
          <w:sz w:val="20"/>
          <w:szCs w:val="20"/>
        </w:rPr>
      </w:pPr>
    </w:p>
    <w:p w14:paraId="3CC7E45F" w14:textId="77777777" w:rsidR="0007067F" w:rsidRPr="007F2A91" w:rsidRDefault="0007067F" w:rsidP="0007067F">
      <w:pPr>
        <w:tabs>
          <w:tab w:val="right" w:pos="9720"/>
        </w:tabs>
        <w:suppressAutoHyphens/>
        <w:rPr>
          <w:sz w:val="20"/>
          <w:szCs w:val="20"/>
        </w:rPr>
      </w:pPr>
      <w:r w:rsidRPr="007F2A91">
        <w:rPr>
          <w:sz w:val="20"/>
          <w:szCs w:val="20"/>
        </w:rPr>
        <w:t>Глава Куйбышевского муниципального</w:t>
      </w:r>
    </w:p>
    <w:p w14:paraId="5B90EB2C" w14:textId="3EEFBB37" w:rsidR="0007067F" w:rsidRPr="007F2A91" w:rsidRDefault="0007067F" w:rsidP="0007067F">
      <w:pPr>
        <w:tabs>
          <w:tab w:val="right" w:pos="9720"/>
        </w:tabs>
        <w:suppressAutoHyphens/>
        <w:rPr>
          <w:sz w:val="20"/>
          <w:szCs w:val="20"/>
        </w:rPr>
      </w:pPr>
      <w:r w:rsidRPr="007F2A91">
        <w:rPr>
          <w:sz w:val="20"/>
          <w:szCs w:val="20"/>
        </w:rPr>
        <w:t xml:space="preserve">района Новосибирской области                   </w:t>
      </w:r>
      <w:r w:rsidR="00705CAA">
        <w:rPr>
          <w:sz w:val="20"/>
          <w:szCs w:val="20"/>
        </w:rPr>
        <w:t xml:space="preserve">                                                           </w:t>
      </w:r>
      <w:r w:rsidRPr="007F2A91">
        <w:rPr>
          <w:sz w:val="20"/>
          <w:szCs w:val="20"/>
        </w:rPr>
        <w:t xml:space="preserve">                          </w:t>
      </w:r>
      <w:proofErr w:type="spellStart"/>
      <w:r w:rsidRPr="007F2A91">
        <w:rPr>
          <w:sz w:val="20"/>
          <w:szCs w:val="20"/>
        </w:rPr>
        <w:t>О.В.Караваев</w:t>
      </w:r>
      <w:proofErr w:type="spellEnd"/>
      <w:r w:rsidRPr="007F2A91">
        <w:rPr>
          <w:sz w:val="20"/>
          <w:szCs w:val="20"/>
        </w:rPr>
        <w:t xml:space="preserve"> </w:t>
      </w:r>
    </w:p>
    <w:p w14:paraId="619AEEF1" w14:textId="77777777" w:rsidR="0007067F" w:rsidRPr="007F2A91" w:rsidRDefault="0007067F" w:rsidP="0007067F">
      <w:pPr>
        <w:rPr>
          <w:sz w:val="20"/>
          <w:szCs w:val="20"/>
        </w:rPr>
      </w:pPr>
    </w:p>
    <w:p w14:paraId="6117193B" w14:textId="77777777" w:rsidR="0007067F" w:rsidRPr="007F2A91" w:rsidRDefault="0007067F" w:rsidP="00705CAA">
      <w:pPr>
        <w:tabs>
          <w:tab w:val="center" w:pos="4677"/>
          <w:tab w:val="right" w:pos="9355"/>
        </w:tabs>
        <w:jc w:val="right"/>
        <w:rPr>
          <w:rFonts w:eastAsia="Arial Unicode MS"/>
          <w:sz w:val="20"/>
          <w:szCs w:val="20"/>
          <w:u w:color="000000"/>
        </w:rPr>
      </w:pPr>
      <w:r w:rsidRPr="007F2A91">
        <w:rPr>
          <w:rFonts w:eastAsia="Arial Unicode MS"/>
          <w:sz w:val="20"/>
          <w:szCs w:val="20"/>
          <w:u w:color="000000"/>
        </w:rPr>
        <w:t>ПРИЛОЖЕНИЕ</w:t>
      </w:r>
    </w:p>
    <w:p w14:paraId="4E2FE24C" w14:textId="77777777" w:rsidR="0007067F" w:rsidRPr="007F2A91" w:rsidRDefault="0007067F" w:rsidP="00705CAA">
      <w:pPr>
        <w:tabs>
          <w:tab w:val="center" w:pos="4677"/>
          <w:tab w:val="right" w:pos="9355"/>
        </w:tabs>
        <w:jc w:val="right"/>
        <w:rPr>
          <w:rFonts w:eastAsia="Arial Unicode MS"/>
          <w:color w:val="000000"/>
          <w:sz w:val="20"/>
          <w:szCs w:val="20"/>
          <w:u w:color="000000"/>
        </w:rPr>
      </w:pPr>
      <w:r w:rsidRPr="007F2A91">
        <w:rPr>
          <w:rFonts w:eastAsia="Arial Unicode MS"/>
          <w:color w:val="000000"/>
          <w:sz w:val="20"/>
          <w:szCs w:val="20"/>
          <w:u w:color="000000"/>
        </w:rPr>
        <w:t>к постановлению администрации</w:t>
      </w:r>
    </w:p>
    <w:p w14:paraId="1E094CBC" w14:textId="77777777" w:rsidR="0007067F" w:rsidRPr="007F2A91" w:rsidRDefault="0007067F" w:rsidP="00705CAA">
      <w:pPr>
        <w:tabs>
          <w:tab w:val="center" w:pos="4536"/>
          <w:tab w:val="right" w:pos="9355"/>
        </w:tabs>
        <w:jc w:val="right"/>
        <w:rPr>
          <w:rFonts w:eastAsia="Arial Unicode MS"/>
          <w:color w:val="000000"/>
          <w:sz w:val="20"/>
          <w:szCs w:val="20"/>
          <w:u w:color="000000"/>
        </w:rPr>
      </w:pPr>
      <w:r w:rsidRPr="007F2A91">
        <w:rPr>
          <w:rFonts w:eastAsia="Arial Unicode MS"/>
          <w:color w:val="000000"/>
          <w:sz w:val="20"/>
          <w:szCs w:val="20"/>
          <w:u w:color="000000"/>
        </w:rPr>
        <w:t>Куйбышевского муниципального района</w:t>
      </w:r>
    </w:p>
    <w:p w14:paraId="65D19AF1" w14:textId="77777777" w:rsidR="0007067F" w:rsidRPr="007F2A91" w:rsidRDefault="0007067F" w:rsidP="00705CAA">
      <w:pPr>
        <w:tabs>
          <w:tab w:val="center" w:pos="4677"/>
          <w:tab w:val="right" w:pos="9355"/>
        </w:tabs>
        <w:jc w:val="right"/>
        <w:rPr>
          <w:rFonts w:eastAsia="Arial Unicode MS"/>
          <w:color w:val="000000"/>
          <w:sz w:val="20"/>
          <w:szCs w:val="20"/>
          <w:u w:color="000000"/>
        </w:rPr>
      </w:pPr>
      <w:r w:rsidRPr="007F2A91">
        <w:rPr>
          <w:rFonts w:eastAsia="Arial Unicode MS"/>
          <w:color w:val="000000"/>
          <w:sz w:val="20"/>
          <w:szCs w:val="20"/>
          <w:u w:color="000000"/>
        </w:rPr>
        <w:t>Новосибирской области</w:t>
      </w:r>
    </w:p>
    <w:p w14:paraId="3531F6CE" w14:textId="77777777" w:rsidR="0007067F" w:rsidRPr="007F2A91" w:rsidRDefault="0007067F" w:rsidP="00705CAA">
      <w:pPr>
        <w:tabs>
          <w:tab w:val="center" w:pos="4677"/>
          <w:tab w:val="right" w:pos="9355"/>
        </w:tabs>
        <w:jc w:val="right"/>
        <w:rPr>
          <w:rFonts w:eastAsia="Arial Unicode MS"/>
          <w:color w:val="000000"/>
          <w:sz w:val="20"/>
          <w:szCs w:val="20"/>
          <w:u w:color="000000"/>
        </w:rPr>
      </w:pPr>
      <w:r w:rsidRPr="007F2A91">
        <w:rPr>
          <w:rFonts w:eastAsia="Arial Unicode MS"/>
          <w:color w:val="000000"/>
          <w:sz w:val="20"/>
          <w:szCs w:val="20"/>
          <w:u w:color="000000"/>
        </w:rPr>
        <w:t xml:space="preserve">от </w:t>
      </w:r>
      <w:proofErr w:type="gramStart"/>
      <w:r w:rsidRPr="007F2A91">
        <w:rPr>
          <w:rFonts w:eastAsia="Arial Unicode MS"/>
          <w:color w:val="000000"/>
          <w:sz w:val="20"/>
          <w:szCs w:val="20"/>
          <w:u w:color="000000"/>
        </w:rPr>
        <w:t>« 30</w:t>
      </w:r>
      <w:proofErr w:type="gramEnd"/>
      <w:r w:rsidRPr="007F2A91">
        <w:rPr>
          <w:rFonts w:eastAsia="Arial Unicode MS"/>
          <w:color w:val="000000"/>
          <w:sz w:val="20"/>
          <w:szCs w:val="20"/>
          <w:u w:color="000000"/>
        </w:rPr>
        <w:t xml:space="preserve"> »ноября 2022 № 934 </w:t>
      </w:r>
    </w:p>
    <w:p w14:paraId="58D5FBD9" w14:textId="77777777" w:rsidR="0007067F" w:rsidRPr="007F2A91" w:rsidRDefault="0007067F" w:rsidP="0007067F">
      <w:pPr>
        <w:tabs>
          <w:tab w:val="center" w:pos="4677"/>
          <w:tab w:val="right" w:pos="9355"/>
        </w:tabs>
        <w:jc w:val="center"/>
        <w:rPr>
          <w:rFonts w:eastAsia="Arial Unicode MS"/>
          <w:color w:val="000000"/>
          <w:sz w:val="20"/>
          <w:szCs w:val="20"/>
          <w:u w:color="000000"/>
        </w:rPr>
      </w:pPr>
    </w:p>
    <w:p w14:paraId="242BAAD2" w14:textId="77777777" w:rsidR="0007067F" w:rsidRPr="007F2A91" w:rsidRDefault="0007067F" w:rsidP="0007067F">
      <w:pPr>
        <w:jc w:val="center"/>
        <w:rPr>
          <w:rFonts w:eastAsia="Arial Unicode MS"/>
          <w:bCs/>
          <w:color w:val="000000"/>
          <w:sz w:val="20"/>
          <w:szCs w:val="20"/>
          <w:u w:color="000000"/>
        </w:rPr>
      </w:pPr>
      <w:r w:rsidRPr="007F2A91">
        <w:rPr>
          <w:rFonts w:eastAsia="Arial Unicode MS"/>
          <w:bCs/>
          <w:color w:val="000000"/>
          <w:sz w:val="20"/>
          <w:szCs w:val="20"/>
          <w:u w:color="000000"/>
        </w:rPr>
        <w:t>Муниципальная программа «Развитие и поддержка территориального общественного самоуправления в Куйбышевском муниципальном районе Новосибирской области на 2022– 2024 годы»</w:t>
      </w:r>
    </w:p>
    <w:p w14:paraId="3A44FED9" w14:textId="77777777" w:rsidR="0007067F" w:rsidRPr="007F2A91" w:rsidRDefault="0007067F" w:rsidP="0007067F">
      <w:pPr>
        <w:contextualSpacing/>
        <w:jc w:val="center"/>
        <w:rPr>
          <w:rFonts w:eastAsia="Arial Unicode MS"/>
          <w:bCs/>
          <w:color w:val="000000"/>
          <w:sz w:val="20"/>
          <w:szCs w:val="20"/>
          <w:u w:color="000000"/>
        </w:rPr>
      </w:pPr>
    </w:p>
    <w:p w14:paraId="03F1AC65" w14:textId="77777777" w:rsidR="0007067F" w:rsidRPr="007F2A91" w:rsidRDefault="0007067F" w:rsidP="0007067F">
      <w:pPr>
        <w:contextualSpacing/>
        <w:jc w:val="center"/>
        <w:rPr>
          <w:rFonts w:eastAsia="Arial Unicode MS"/>
          <w:bCs/>
          <w:color w:val="000000"/>
          <w:sz w:val="20"/>
          <w:szCs w:val="20"/>
          <w:u w:color="000000"/>
        </w:rPr>
      </w:pPr>
      <w:r w:rsidRPr="007F2A91">
        <w:rPr>
          <w:rFonts w:eastAsia="Arial Unicode MS"/>
          <w:bCs/>
          <w:color w:val="000000"/>
          <w:sz w:val="20"/>
          <w:szCs w:val="20"/>
          <w:u w:color="000000"/>
        </w:rPr>
        <w:t>Паспорт</w:t>
      </w:r>
    </w:p>
    <w:tbl>
      <w:tblPr>
        <w:tblW w:w="10065" w:type="dxa"/>
        <w:tblInd w:w="-1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696"/>
        <w:gridCol w:w="3523"/>
        <w:gridCol w:w="5846"/>
      </w:tblGrid>
      <w:tr w:rsidR="0007067F" w:rsidRPr="007F2A91" w14:paraId="48139A33" w14:textId="77777777" w:rsidTr="0007067F">
        <w:trPr>
          <w:trHeight w:val="638"/>
        </w:trPr>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6F3ED5" w14:textId="77777777" w:rsidR="0007067F" w:rsidRPr="007F2A91" w:rsidRDefault="0007067F" w:rsidP="0007067F">
            <w:pPr>
              <w:jc w:val="center"/>
              <w:rPr>
                <w:rFonts w:eastAsia="Arial Unicode MS"/>
                <w:color w:val="000000"/>
                <w:sz w:val="20"/>
                <w:szCs w:val="20"/>
                <w:u w:color="000000"/>
              </w:rPr>
            </w:pPr>
            <w:r w:rsidRPr="007F2A91">
              <w:rPr>
                <w:rFonts w:eastAsia="Arial Unicode MS"/>
                <w:bCs/>
                <w:color w:val="000000"/>
                <w:sz w:val="20"/>
                <w:szCs w:val="20"/>
                <w:u w:color="000000"/>
              </w:rPr>
              <w:t>N п/п</w:t>
            </w:r>
          </w:p>
        </w:tc>
        <w:tc>
          <w:tcPr>
            <w:tcW w:w="35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CA6EA8" w14:textId="77777777" w:rsidR="0007067F" w:rsidRPr="007F2A91" w:rsidRDefault="0007067F" w:rsidP="0007067F">
            <w:pPr>
              <w:jc w:val="center"/>
              <w:rPr>
                <w:rFonts w:eastAsia="Arial Unicode MS"/>
                <w:color w:val="000000"/>
                <w:sz w:val="20"/>
                <w:szCs w:val="20"/>
                <w:u w:color="000000"/>
              </w:rPr>
            </w:pPr>
            <w:r w:rsidRPr="007F2A91">
              <w:rPr>
                <w:rFonts w:eastAsia="Arial Unicode MS"/>
                <w:bCs/>
                <w:color w:val="000000"/>
                <w:sz w:val="20"/>
                <w:szCs w:val="20"/>
                <w:u w:color="000000"/>
              </w:rPr>
              <w:t>Наименование разделов</w:t>
            </w:r>
          </w:p>
        </w:tc>
        <w:tc>
          <w:tcPr>
            <w:tcW w:w="5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0417D8" w14:textId="77777777" w:rsidR="0007067F" w:rsidRPr="007F2A91" w:rsidRDefault="0007067F" w:rsidP="0007067F">
            <w:pPr>
              <w:tabs>
                <w:tab w:val="left" w:pos="6685"/>
              </w:tabs>
              <w:jc w:val="center"/>
              <w:rPr>
                <w:rFonts w:eastAsia="Arial Unicode MS"/>
                <w:color w:val="000000"/>
                <w:sz w:val="20"/>
                <w:szCs w:val="20"/>
                <w:u w:color="000000"/>
              </w:rPr>
            </w:pPr>
            <w:r w:rsidRPr="007F2A91">
              <w:rPr>
                <w:rFonts w:eastAsia="Arial Unicode MS"/>
                <w:bCs/>
                <w:color w:val="000000"/>
                <w:sz w:val="20"/>
                <w:szCs w:val="20"/>
                <w:u w:color="000000"/>
              </w:rPr>
              <w:t>Краткое содержание</w:t>
            </w:r>
          </w:p>
        </w:tc>
      </w:tr>
      <w:tr w:rsidR="0007067F" w:rsidRPr="007F2A91" w14:paraId="33C1C125" w14:textId="77777777" w:rsidTr="0007067F">
        <w:trPr>
          <w:trHeight w:val="949"/>
        </w:trPr>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0F8379" w14:textId="77777777" w:rsidR="0007067F" w:rsidRPr="007F2A91" w:rsidRDefault="0007067F" w:rsidP="0007067F">
            <w:pPr>
              <w:jc w:val="center"/>
              <w:rPr>
                <w:rFonts w:eastAsia="Arial Unicode MS"/>
                <w:color w:val="000000"/>
                <w:sz w:val="20"/>
                <w:szCs w:val="20"/>
                <w:u w:color="000000"/>
              </w:rPr>
            </w:pPr>
            <w:r w:rsidRPr="007F2A91">
              <w:rPr>
                <w:rFonts w:eastAsia="Arial Unicode MS"/>
                <w:color w:val="000000"/>
                <w:sz w:val="20"/>
                <w:szCs w:val="20"/>
                <w:u w:color="000000"/>
              </w:rPr>
              <w:t>11.</w:t>
            </w:r>
          </w:p>
        </w:tc>
        <w:tc>
          <w:tcPr>
            <w:tcW w:w="35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3396D7"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Наименование муниципальной программы</w:t>
            </w:r>
          </w:p>
        </w:tc>
        <w:tc>
          <w:tcPr>
            <w:tcW w:w="5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2EA6CC"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 xml:space="preserve"> «Развитие и поддержка территориального общественного самоуправления в Куйбышевском </w:t>
            </w:r>
            <w:proofErr w:type="gramStart"/>
            <w:r w:rsidRPr="007F2A91">
              <w:rPr>
                <w:rFonts w:eastAsia="Arial Unicode MS"/>
                <w:color w:val="000000"/>
                <w:sz w:val="20"/>
                <w:szCs w:val="20"/>
                <w:u w:color="000000"/>
              </w:rPr>
              <w:t>муниципальном  районе</w:t>
            </w:r>
            <w:proofErr w:type="gramEnd"/>
            <w:r w:rsidRPr="007F2A91">
              <w:rPr>
                <w:rFonts w:eastAsia="Arial Unicode MS"/>
                <w:color w:val="000000"/>
                <w:sz w:val="20"/>
                <w:szCs w:val="20"/>
                <w:u w:color="000000"/>
              </w:rPr>
              <w:t xml:space="preserve"> Новосибирской области на 2022 – 2024годы».</w:t>
            </w:r>
          </w:p>
        </w:tc>
      </w:tr>
      <w:tr w:rsidR="0007067F" w:rsidRPr="007F2A91" w14:paraId="4F7EA682" w14:textId="77777777" w:rsidTr="0007067F">
        <w:trPr>
          <w:trHeight w:val="654"/>
        </w:trPr>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1B6489" w14:textId="77777777" w:rsidR="0007067F" w:rsidRPr="007F2A91" w:rsidRDefault="0007067F" w:rsidP="0007067F">
            <w:pPr>
              <w:jc w:val="center"/>
              <w:rPr>
                <w:rFonts w:eastAsia="Arial Unicode MS"/>
                <w:color w:val="000000"/>
                <w:sz w:val="20"/>
                <w:szCs w:val="20"/>
                <w:u w:color="000000"/>
              </w:rPr>
            </w:pPr>
            <w:r w:rsidRPr="007F2A91">
              <w:rPr>
                <w:rFonts w:eastAsia="Arial Unicode MS"/>
                <w:color w:val="000000"/>
                <w:sz w:val="20"/>
                <w:szCs w:val="20"/>
                <w:u w:color="000000"/>
              </w:rPr>
              <w:t>2.</w:t>
            </w:r>
          </w:p>
        </w:tc>
        <w:tc>
          <w:tcPr>
            <w:tcW w:w="35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ECA92B"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Разработчик муниципальной программы</w:t>
            </w:r>
          </w:p>
        </w:tc>
        <w:tc>
          <w:tcPr>
            <w:tcW w:w="5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22C8D1"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 xml:space="preserve">Управление делами администрации Куйбышевского муниципального </w:t>
            </w:r>
            <w:proofErr w:type="gramStart"/>
            <w:r w:rsidRPr="007F2A91">
              <w:rPr>
                <w:rFonts w:eastAsia="Arial Unicode MS"/>
                <w:color w:val="000000"/>
                <w:sz w:val="20"/>
                <w:szCs w:val="20"/>
                <w:u w:color="000000"/>
              </w:rPr>
              <w:t>района  Новосибирской</w:t>
            </w:r>
            <w:proofErr w:type="gramEnd"/>
            <w:r w:rsidRPr="007F2A91">
              <w:rPr>
                <w:rFonts w:eastAsia="Arial Unicode MS"/>
                <w:color w:val="000000"/>
                <w:sz w:val="20"/>
                <w:szCs w:val="20"/>
                <w:u w:color="000000"/>
              </w:rPr>
              <w:t xml:space="preserve"> области.</w:t>
            </w:r>
          </w:p>
        </w:tc>
      </w:tr>
      <w:tr w:rsidR="0007067F" w:rsidRPr="007F2A91" w14:paraId="2516EAD8" w14:textId="77777777" w:rsidTr="0007067F">
        <w:trPr>
          <w:trHeight w:val="284"/>
        </w:trPr>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C6A5FD" w14:textId="77777777" w:rsidR="0007067F" w:rsidRPr="007F2A91" w:rsidRDefault="0007067F" w:rsidP="0007067F">
            <w:pPr>
              <w:jc w:val="center"/>
              <w:rPr>
                <w:rFonts w:eastAsia="Arial Unicode MS"/>
                <w:color w:val="000000"/>
                <w:sz w:val="20"/>
                <w:szCs w:val="20"/>
                <w:u w:color="000000"/>
              </w:rPr>
            </w:pPr>
            <w:r w:rsidRPr="007F2A91">
              <w:rPr>
                <w:rFonts w:eastAsia="Arial Unicode MS"/>
                <w:color w:val="000000"/>
                <w:sz w:val="20"/>
                <w:szCs w:val="20"/>
                <w:u w:color="000000"/>
              </w:rPr>
              <w:t>3.</w:t>
            </w:r>
          </w:p>
        </w:tc>
        <w:tc>
          <w:tcPr>
            <w:tcW w:w="35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DAAFCF"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 xml:space="preserve">Заказчик муниципальной программы </w:t>
            </w:r>
          </w:p>
        </w:tc>
        <w:tc>
          <w:tcPr>
            <w:tcW w:w="5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9743F4"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 xml:space="preserve">Администрация Куйбышевского муниципального района Новосибирской области. </w:t>
            </w:r>
          </w:p>
        </w:tc>
      </w:tr>
      <w:tr w:rsidR="0007067F" w:rsidRPr="007F2A91" w14:paraId="52C334BF" w14:textId="77777777" w:rsidTr="0007067F">
        <w:trPr>
          <w:trHeight w:val="699"/>
        </w:trPr>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3C160A" w14:textId="77777777" w:rsidR="0007067F" w:rsidRPr="007F2A91" w:rsidRDefault="0007067F" w:rsidP="0007067F">
            <w:pPr>
              <w:jc w:val="center"/>
              <w:rPr>
                <w:rFonts w:eastAsia="Arial Unicode MS"/>
                <w:color w:val="000000"/>
                <w:sz w:val="20"/>
                <w:szCs w:val="20"/>
                <w:u w:color="000000"/>
              </w:rPr>
            </w:pPr>
            <w:r w:rsidRPr="007F2A91">
              <w:rPr>
                <w:rFonts w:eastAsia="Arial Unicode MS"/>
                <w:color w:val="000000"/>
                <w:sz w:val="20"/>
                <w:szCs w:val="20"/>
                <w:u w:color="000000"/>
              </w:rPr>
              <w:t>4.</w:t>
            </w:r>
          </w:p>
        </w:tc>
        <w:tc>
          <w:tcPr>
            <w:tcW w:w="35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2678F7"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Руководитель муниципальной программы</w:t>
            </w:r>
          </w:p>
        </w:tc>
        <w:tc>
          <w:tcPr>
            <w:tcW w:w="5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FB74F9"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 xml:space="preserve">Управляющий делами администрации Куйбышевского муниципального района Новосибирской области Орлова Л.В. </w:t>
            </w:r>
          </w:p>
        </w:tc>
      </w:tr>
      <w:tr w:rsidR="0007067F" w:rsidRPr="007F2A91" w14:paraId="0188EDEC" w14:textId="77777777" w:rsidTr="0007067F">
        <w:trPr>
          <w:trHeight w:val="893"/>
        </w:trPr>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CB5762" w14:textId="77777777" w:rsidR="0007067F" w:rsidRPr="007F2A91" w:rsidRDefault="0007067F" w:rsidP="0007067F">
            <w:pPr>
              <w:jc w:val="center"/>
              <w:rPr>
                <w:rFonts w:eastAsia="Arial Unicode MS"/>
                <w:color w:val="000000"/>
                <w:sz w:val="20"/>
                <w:szCs w:val="20"/>
                <w:u w:color="000000"/>
              </w:rPr>
            </w:pPr>
            <w:r w:rsidRPr="007F2A91">
              <w:rPr>
                <w:rFonts w:eastAsia="Arial Unicode MS"/>
                <w:color w:val="000000"/>
                <w:sz w:val="20"/>
                <w:szCs w:val="20"/>
                <w:u w:color="000000"/>
              </w:rPr>
              <w:t>5.</w:t>
            </w:r>
          </w:p>
        </w:tc>
        <w:tc>
          <w:tcPr>
            <w:tcW w:w="35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E415D5"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 xml:space="preserve">Исполнители муниципальной программы, мероприятий муниципальной программы </w:t>
            </w:r>
          </w:p>
        </w:tc>
        <w:tc>
          <w:tcPr>
            <w:tcW w:w="5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264DF1" w14:textId="77777777" w:rsidR="0007067F" w:rsidRPr="007F2A91" w:rsidRDefault="0007067F" w:rsidP="0007067F">
            <w:pPr>
              <w:jc w:val="both"/>
              <w:rPr>
                <w:rFonts w:eastAsia="Arial Unicode MS"/>
                <w:color w:val="000000"/>
                <w:sz w:val="20"/>
                <w:szCs w:val="20"/>
                <w:highlight w:val="yellow"/>
                <w:u w:color="000000"/>
              </w:rPr>
            </w:pPr>
            <w:r w:rsidRPr="007F2A91">
              <w:rPr>
                <w:rFonts w:eastAsia="Arial Unicode MS"/>
                <w:color w:val="000000"/>
                <w:sz w:val="20"/>
                <w:szCs w:val="20"/>
                <w:u w:color="000000"/>
              </w:rPr>
              <w:t>Управление делами администрации Куйбышевского муниципального района Новосибирской области</w:t>
            </w:r>
          </w:p>
        </w:tc>
      </w:tr>
      <w:tr w:rsidR="0007067F" w:rsidRPr="007F2A91" w14:paraId="0B29519B" w14:textId="77777777" w:rsidTr="0007067F">
        <w:trPr>
          <w:trHeight w:val="893"/>
        </w:trPr>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1C2244" w14:textId="77777777" w:rsidR="0007067F" w:rsidRPr="007F2A91" w:rsidRDefault="0007067F" w:rsidP="0007067F">
            <w:pPr>
              <w:jc w:val="center"/>
              <w:rPr>
                <w:rFonts w:eastAsia="Arial Unicode MS"/>
                <w:color w:val="000000"/>
                <w:sz w:val="20"/>
                <w:szCs w:val="20"/>
                <w:u w:color="000000"/>
              </w:rPr>
            </w:pPr>
            <w:r w:rsidRPr="007F2A91">
              <w:rPr>
                <w:rFonts w:eastAsia="Arial Unicode MS"/>
                <w:color w:val="000000"/>
                <w:sz w:val="20"/>
                <w:szCs w:val="20"/>
                <w:u w:color="000000"/>
              </w:rPr>
              <w:t>6.</w:t>
            </w:r>
          </w:p>
        </w:tc>
        <w:tc>
          <w:tcPr>
            <w:tcW w:w="35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5B7900"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Цели и задачи муниципальной программы</w:t>
            </w:r>
          </w:p>
        </w:tc>
        <w:tc>
          <w:tcPr>
            <w:tcW w:w="5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3DC267"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 xml:space="preserve">Цель: обеспечение благоприятных </w:t>
            </w:r>
            <w:proofErr w:type="gramStart"/>
            <w:r w:rsidRPr="007F2A91">
              <w:rPr>
                <w:rFonts w:eastAsia="Arial Unicode MS"/>
                <w:color w:val="000000"/>
                <w:sz w:val="20"/>
                <w:szCs w:val="20"/>
                <w:u w:color="000000"/>
              </w:rPr>
              <w:t>условий  для</w:t>
            </w:r>
            <w:proofErr w:type="gramEnd"/>
            <w:r w:rsidRPr="007F2A91">
              <w:rPr>
                <w:rFonts w:eastAsia="Arial Unicode MS"/>
                <w:color w:val="000000"/>
                <w:sz w:val="20"/>
                <w:szCs w:val="20"/>
                <w:u w:color="000000"/>
              </w:rPr>
              <w:t xml:space="preserve"> устойчивого функционирования и развития ТОС на территории Куйбышевского муниципального района Новосибирской области. </w:t>
            </w:r>
          </w:p>
          <w:p w14:paraId="3F57B53F"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 xml:space="preserve">Задачи программы: </w:t>
            </w:r>
          </w:p>
          <w:p w14:paraId="22D104D6"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1. Выявление организаторов общественных инициатив, координация и обеспечение их деятельности.</w:t>
            </w:r>
          </w:p>
          <w:p w14:paraId="47B33C24"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2. Формирование и совершенствование нормативно правовой и экономической базы ТОС, создание механизма регулирования самодеятельности населения по решению собственных и одновременно общественно-значимых вопросов.</w:t>
            </w:r>
          </w:p>
          <w:p w14:paraId="421705F9"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3. Осуществление взаимодействия органов местного самоуправления с органами ТОС и   общественными объединениями по вопросам развития ТОС.</w:t>
            </w:r>
          </w:p>
          <w:p w14:paraId="084CF395"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 xml:space="preserve">4. Материальная поддержка </w:t>
            </w:r>
            <w:proofErr w:type="gramStart"/>
            <w:r w:rsidRPr="007F2A91">
              <w:rPr>
                <w:rFonts w:eastAsia="Arial Unicode MS"/>
                <w:color w:val="000000"/>
                <w:sz w:val="20"/>
                <w:szCs w:val="20"/>
                <w:u w:color="000000"/>
              </w:rPr>
              <w:t>мероприятий</w:t>
            </w:r>
            <w:proofErr w:type="gramEnd"/>
            <w:r w:rsidRPr="007F2A91">
              <w:rPr>
                <w:rFonts w:eastAsia="Arial Unicode MS"/>
                <w:color w:val="000000"/>
                <w:sz w:val="20"/>
                <w:szCs w:val="20"/>
                <w:u w:color="000000"/>
              </w:rPr>
              <w:t xml:space="preserve"> проводимых ТОС.</w:t>
            </w:r>
          </w:p>
        </w:tc>
      </w:tr>
      <w:tr w:rsidR="0007067F" w:rsidRPr="007F2A91" w14:paraId="0DAF7F01" w14:textId="77777777" w:rsidTr="0007067F">
        <w:trPr>
          <w:trHeight w:val="624"/>
        </w:trPr>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2C5CCF" w14:textId="77777777" w:rsidR="0007067F" w:rsidRPr="007F2A91" w:rsidRDefault="0007067F" w:rsidP="0007067F">
            <w:pPr>
              <w:jc w:val="center"/>
              <w:rPr>
                <w:rFonts w:eastAsia="Arial Unicode MS"/>
                <w:color w:val="000000"/>
                <w:sz w:val="20"/>
                <w:szCs w:val="20"/>
                <w:u w:color="000000"/>
              </w:rPr>
            </w:pPr>
            <w:r w:rsidRPr="007F2A91">
              <w:rPr>
                <w:rFonts w:eastAsia="Arial Unicode MS"/>
                <w:color w:val="000000"/>
                <w:sz w:val="20"/>
                <w:szCs w:val="20"/>
                <w:u w:color="000000"/>
              </w:rPr>
              <w:lastRenderedPageBreak/>
              <w:t>7.</w:t>
            </w:r>
          </w:p>
        </w:tc>
        <w:tc>
          <w:tcPr>
            <w:tcW w:w="35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F13F32"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Печень подпрограмм муниципальной программы</w:t>
            </w:r>
          </w:p>
        </w:tc>
        <w:tc>
          <w:tcPr>
            <w:tcW w:w="5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1264BC"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Подпрограммы не выделяются</w:t>
            </w:r>
          </w:p>
        </w:tc>
      </w:tr>
      <w:tr w:rsidR="0007067F" w:rsidRPr="007F2A91" w14:paraId="34BEE3D2" w14:textId="77777777" w:rsidTr="0007067F">
        <w:trPr>
          <w:trHeight w:val="624"/>
        </w:trPr>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A802C3" w14:textId="77777777" w:rsidR="0007067F" w:rsidRPr="007F2A91" w:rsidRDefault="0007067F" w:rsidP="0007067F">
            <w:pPr>
              <w:jc w:val="center"/>
              <w:rPr>
                <w:rFonts w:eastAsia="Arial Unicode MS"/>
                <w:color w:val="000000"/>
                <w:sz w:val="20"/>
                <w:szCs w:val="20"/>
                <w:u w:color="000000"/>
              </w:rPr>
            </w:pPr>
            <w:r w:rsidRPr="007F2A91">
              <w:rPr>
                <w:rFonts w:eastAsia="Arial Unicode MS"/>
                <w:color w:val="000000"/>
                <w:sz w:val="20"/>
                <w:szCs w:val="20"/>
                <w:u w:color="000000"/>
              </w:rPr>
              <w:t>8.</w:t>
            </w:r>
          </w:p>
        </w:tc>
        <w:tc>
          <w:tcPr>
            <w:tcW w:w="35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7EAB8F"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Сроки и этапы реализации муниципальной программы</w:t>
            </w:r>
          </w:p>
        </w:tc>
        <w:tc>
          <w:tcPr>
            <w:tcW w:w="5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887A0B"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 xml:space="preserve">с 2022-2024 годы (этапы не выделяются) </w:t>
            </w:r>
          </w:p>
        </w:tc>
      </w:tr>
      <w:tr w:rsidR="0007067F" w:rsidRPr="007F2A91" w14:paraId="023102C5" w14:textId="77777777" w:rsidTr="0007067F">
        <w:trPr>
          <w:trHeight w:val="624"/>
        </w:trPr>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36B161" w14:textId="77777777" w:rsidR="0007067F" w:rsidRPr="007F2A91" w:rsidRDefault="0007067F" w:rsidP="0007067F">
            <w:pPr>
              <w:jc w:val="center"/>
              <w:rPr>
                <w:rFonts w:eastAsia="Arial Unicode MS"/>
                <w:color w:val="000000"/>
                <w:sz w:val="20"/>
                <w:szCs w:val="20"/>
                <w:u w:color="000000"/>
              </w:rPr>
            </w:pPr>
            <w:r w:rsidRPr="007F2A91">
              <w:rPr>
                <w:rFonts w:eastAsia="Arial Unicode MS"/>
                <w:color w:val="000000"/>
                <w:sz w:val="20"/>
                <w:szCs w:val="20"/>
                <w:u w:color="000000"/>
              </w:rPr>
              <w:t>9.</w:t>
            </w:r>
          </w:p>
        </w:tc>
        <w:tc>
          <w:tcPr>
            <w:tcW w:w="35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3F91A8"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 xml:space="preserve">Объемы финансирования муниципальной программы </w:t>
            </w:r>
          </w:p>
        </w:tc>
        <w:tc>
          <w:tcPr>
            <w:tcW w:w="5846"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14:paraId="04C3B573" w14:textId="77777777" w:rsidR="0007067F" w:rsidRPr="007F2A91" w:rsidRDefault="0007067F" w:rsidP="0007067F">
            <w:pPr>
              <w:jc w:val="both"/>
              <w:rPr>
                <w:rFonts w:eastAsia="Arial Unicode MS"/>
                <w:bCs/>
                <w:i/>
                <w:iCs/>
                <w:sz w:val="20"/>
                <w:szCs w:val="20"/>
                <w:u w:color="000000"/>
              </w:rPr>
            </w:pPr>
            <w:r w:rsidRPr="007F2A91">
              <w:rPr>
                <w:rFonts w:eastAsia="Arial Unicode MS"/>
                <w:bCs/>
                <w:i/>
                <w:iCs/>
                <w:sz w:val="20"/>
                <w:szCs w:val="20"/>
                <w:u w:color="000000"/>
              </w:rPr>
              <w:t xml:space="preserve">Общий объем финансирования муниципальной программы, всего </w:t>
            </w:r>
            <w:proofErr w:type="gramStart"/>
            <w:r w:rsidRPr="007F2A91">
              <w:rPr>
                <w:rFonts w:eastAsia="Arial Unicode MS"/>
                <w:bCs/>
                <w:i/>
                <w:iCs/>
                <w:sz w:val="20"/>
                <w:szCs w:val="20"/>
                <w:u w:color="000000"/>
              </w:rPr>
              <w:t xml:space="preserve">2817763.13  </w:t>
            </w:r>
            <w:proofErr w:type="spellStart"/>
            <w:r w:rsidRPr="007F2A91">
              <w:rPr>
                <w:rFonts w:eastAsia="Arial Unicode MS"/>
                <w:bCs/>
                <w:i/>
                <w:iCs/>
                <w:sz w:val="20"/>
                <w:szCs w:val="20"/>
                <w:u w:color="000000"/>
              </w:rPr>
              <w:t>тыс.рублей</w:t>
            </w:r>
            <w:proofErr w:type="spellEnd"/>
            <w:r w:rsidRPr="007F2A91">
              <w:rPr>
                <w:rFonts w:eastAsia="Arial Unicode MS"/>
                <w:bCs/>
                <w:i/>
                <w:iCs/>
                <w:sz w:val="20"/>
                <w:szCs w:val="20"/>
                <w:u w:color="000000"/>
              </w:rPr>
              <w:t>,.</w:t>
            </w:r>
            <w:proofErr w:type="gramEnd"/>
            <w:r w:rsidRPr="007F2A91">
              <w:rPr>
                <w:rFonts w:eastAsia="Arial Unicode MS"/>
                <w:bCs/>
                <w:i/>
                <w:iCs/>
                <w:sz w:val="20"/>
                <w:szCs w:val="20"/>
                <w:u w:color="000000"/>
              </w:rPr>
              <w:t xml:space="preserve"> в том числе: </w:t>
            </w:r>
          </w:p>
          <w:p w14:paraId="6314A0F7" w14:textId="77777777" w:rsidR="0007067F" w:rsidRPr="007F2A91" w:rsidRDefault="0007067F" w:rsidP="0007067F">
            <w:pPr>
              <w:jc w:val="both"/>
              <w:rPr>
                <w:rFonts w:eastAsia="Arial Unicode MS"/>
                <w:i/>
                <w:iCs/>
                <w:sz w:val="20"/>
                <w:szCs w:val="20"/>
                <w:u w:color="000000"/>
              </w:rPr>
            </w:pPr>
            <w:r w:rsidRPr="007F2A91">
              <w:rPr>
                <w:rFonts w:eastAsia="Arial Unicode MS"/>
                <w:i/>
                <w:iCs/>
                <w:sz w:val="20"/>
                <w:szCs w:val="20"/>
                <w:u w:color="000000"/>
              </w:rPr>
              <w:t xml:space="preserve">2022год – 945,900 тыс. руб. </w:t>
            </w:r>
          </w:p>
          <w:p w14:paraId="297019AB" w14:textId="77777777" w:rsidR="0007067F" w:rsidRPr="007F2A91" w:rsidRDefault="0007067F" w:rsidP="0007067F">
            <w:pPr>
              <w:jc w:val="both"/>
              <w:rPr>
                <w:rFonts w:eastAsia="Arial Unicode MS"/>
                <w:i/>
                <w:iCs/>
                <w:sz w:val="20"/>
                <w:szCs w:val="20"/>
                <w:u w:color="000000"/>
              </w:rPr>
            </w:pPr>
            <w:r w:rsidRPr="007F2A91">
              <w:rPr>
                <w:rFonts w:eastAsia="Arial Unicode MS"/>
                <w:i/>
                <w:iCs/>
                <w:sz w:val="20"/>
                <w:szCs w:val="20"/>
                <w:u w:color="000000"/>
              </w:rPr>
              <w:t>2023 год –945863,13 тыс. руб.</w:t>
            </w:r>
          </w:p>
          <w:p w14:paraId="4C958B37" w14:textId="77777777" w:rsidR="0007067F" w:rsidRPr="007F2A91" w:rsidRDefault="0007067F" w:rsidP="0007067F">
            <w:pPr>
              <w:jc w:val="both"/>
              <w:rPr>
                <w:rFonts w:eastAsia="Arial Unicode MS"/>
                <w:i/>
                <w:iCs/>
                <w:sz w:val="20"/>
                <w:szCs w:val="20"/>
                <w:u w:color="000000"/>
              </w:rPr>
            </w:pPr>
            <w:r w:rsidRPr="007F2A91">
              <w:rPr>
                <w:rFonts w:eastAsia="Arial Unicode MS"/>
                <w:i/>
                <w:iCs/>
                <w:sz w:val="20"/>
                <w:szCs w:val="20"/>
                <w:u w:color="000000"/>
              </w:rPr>
              <w:t>2024 год – 926,000 тыс. руб.</w:t>
            </w:r>
          </w:p>
          <w:p w14:paraId="200A8B82" w14:textId="77777777" w:rsidR="0007067F" w:rsidRPr="007F2A91" w:rsidRDefault="0007067F" w:rsidP="0007067F">
            <w:pPr>
              <w:jc w:val="both"/>
              <w:rPr>
                <w:rFonts w:eastAsia="Arial Unicode MS"/>
                <w:i/>
                <w:iCs/>
                <w:sz w:val="20"/>
                <w:szCs w:val="20"/>
                <w:u w:color="000000"/>
              </w:rPr>
            </w:pPr>
            <w:r w:rsidRPr="007F2A91">
              <w:rPr>
                <w:rFonts w:eastAsia="Arial Unicode MS"/>
                <w:i/>
                <w:iCs/>
                <w:sz w:val="20"/>
                <w:szCs w:val="20"/>
                <w:u w:color="000000"/>
              </w:rPr>
              <w:t xml:space="preserve">в том числе за счет средств </w:t>
            </w:r>
            <w:proofErr w:type="gramStart"/>
            <w:r w:rsidRPr="007F2A91">
              <w:rPr>
                <w:rFonts w:eastAsia="Arial Unicode MS"/>
                <w:i/>
                <w:iCs/>
                <w:sz w:val="20"/>
                <w:szCs w:val="20"/>
                <w:u w:color="000000"/>
              </w:rPr>
              <w:t>областного  бюджета</w:t>
            </w:r>
            <w:proofErr w:type="gramEnd"/>
            <w:r w:rsidRPr="007F2A91">
              <w:rPr>
                <w:rFonts w:eastAsia="Arial Unicode MS"/>
                <w:i/>
                <w:iCs/>
                <w:sz w:val="20"/>
                <w:szCs w:val="20"/>
                <w:u w:color="000000"/>
              </w:rPr>
              <w:t xml:space="preserve"> Новосибирской области, всего 2779,0 тыс. рублей, в том числе: </w:t>
            </w:r>
          </w:p>
          <w:p w14:paraId="4F96BB7D" w14:textId="77777777" w:rsidR="0007067F" w:rsidRPr="007F2A91" w:rsidRDefault="0007067F" w:rsidP="0007067F">
            <w:pPr>
              <w:jc w:val="both"/>
              <w:rPr>
                <w:rFonts w:eastAsia="Arial Unicode MS"/>
                <w:i/>
                <w:iCs/>
                <w:sz w:val="20"/>
                <w:szCs w:val="20"/>
                <w:u w:color="000000"/>
              </w:rPr>
            </w:pPr>
            <w:r w:rsidRPr="007F2A91">
              <w:rPr>
                <w:rFonts w:eastAsia="Arial Unicode MS"/>
                <w:i/>
                <w:iCs/>
                <w:sz w:val="20"/>
                <w:szCs w:val="20"/>
                <w:u w:color="000000"/>
              </w:rPr>
              <w:t>2022 год – 927,00 тыс. рублей;</w:t>
            </w:r>
          </w:p>
          <w:p w14:paraId="64A38C44" w14:textId="77777777" w:rsidR="0007067F" w:rsidRPr="007F2A91" w:rsidRDefault="0007067F" w:rsidP="0007067F">
            <w:pPr>
              <w:jc w:val="both"/>
              <w:rPr>
                <w:rFonts w:eastAsia="Arial Unicode MS"/>
                <w:i/>
                <w:iCs/>
                <w:sz w:val="20"/>
                <w:szCs w:val="20"/>
                <w:u w:color="000000"/>
              </w:rPr>
            </w:pPr>
            <w:r w:rsidRPr="007F2A91">
              <w:rPr>
                <w:rFonts w:eastAsia="Arial Unicode MS"/>
                <w:i/>
                <w:iCs/>
                <w:sz w:val="20"/>
                <w:szCs w:val="20"/>
                <w:u w:color="000000"/>
              </w:rPr>
              <w:t xml:space="preserve">2023 год – 926.00 </w:t>
            </w:r>
            <w:proofErr w:type="spellStart"/>
            <w:r w:rsidRPr="007F2A91">
              <w:rPr>
                <w:rFonts w:eastAsia="Arial Unicode MS"/>
                <w:i/>
                <w:iCs/>
                <w:sz w:val="20"/>
                <w:szCs w:val="20"/>
                <w:u w:color="000000"/>
              </w:rPr>
              <w:t>тыс.рублей</w:t>
            </w:r>
            <w:proofErr w:type="spellEnd"/>
            <w:r w:rsidRPr="007F2A91">
              <w:rPr>
                <w:rFonts w:eastAsia="Arial Unicode MS"/>
                <w:i/>
                <w:iCs/>
                <w:sz w:val="20"/>
                <w:szCs w:val="20"/>
                <w:u w:color="000000"/>
              </w:rPr>
              <w:t>;</w:t>
            </w:r>
          </w:p>
          <w:p w14:paraId="7148EF15" w14:textId="77777777" w:rsidR="0007067F" w:rsidRPr="007F2A91" w:rsidRDefault="0007067F" w:rsidP="0007067F">
            <w:pPr>
              <w:jc w:val="both"/>
              <w:rPr>
                <w:rFonts w:eastAsia="Arial Unicode MS"/>
                <w:i/>
                <w:iCs/>
                <w:sz w:val="20"/>
                <w:szCs w:val="20"/>
                <w:u w:color="000000"/>
              </w:rPr>
            </w:pPr>
            <w:r w:rsidRPr="007F2A91">
              <w:rPr>
                <w:rFonts w:eastAsia="Arial Unicode MS"/>
                <w:i/>
                <w:iCs/>
                <w:sz w:val="20"/>
                <w:szCs w:val="20"/>
                <w:u w:color="000000"/>
              </w:rPr>
              <w:t xml:space="preserve">2024 год – 926,00 </w:t>
            </w:r>
            <w:proofErr w:type="spellStart"/>
            <w:r w:rsidRPr="007F2A91">
              <w:rPr>
                <w:rFonts w:eastAsia="Arial Unicode MS"/>
                <w:i/>
                <w:iCs/>
                <w:sz w:val="20"/>
                <w:szCs w:val="20"/>
                <w:u w:color="000000"/>
              </w:rPr>
              <w:t>тыс.рублей</w:t>
            </w:r>
            <w:proofErr w:type="spellEnd"/>
            <w:r w:rsidRPr="007F2A91">
              <w:rPr>
                <w:rFonts w:eastAsia="Arial Unicode MS"/>
                <w:i/>
                <w:iCs/>
                <w:sz w:val="20"/>
                <w:szCs w:val="20"/>
                <w:u w:color="000000"/>
              </w:rPr>
              <w:t>.</w:t>
            </w:r>
          </w:p>
          <w:p w14:paraId="1608E56D" w14:textId="77777777" w:rsidR="0007067F" w:rsidRPr="007F2A91" w:rsidRDefault="0007067F" w:rsidP="0007067F">
            <w:pPr>
              <w:jc w:val="both"/>
              <w:rPr>
                <w:rFonts w:eastAsia="Arial Unicode MS"/>
                <w:i/>
                <w:iCs/>
                <w:sz w:val="20"/>
                <w:szCs w:val="20"/>
                <w:u w:color="000000"/>
              </w:rPr>
            </w:pPr>
            <w:r w:rsidRPr="007F2A91">
              <w:rPr>
                <w:rFonts w:eastAsia="Arial Unicode MS"/>
                <w:i/>
                <w:iCs/>
                <w:sz w:val="20"/>
                <w:szCs w:val="20"/>
                <w:u w:color="000000"/>
              </w:rPr>
              <w:t>в том числе за счет средств местного бюджета Куйбышевского района, всего 38,763,</w:t>
            </w:r>
            <w:proofErr w:type="gramStart"/>
            <w:r w:rsidRPr="007F2A91">
              <w:rPr>
                <w:rFonts w:eastAsia="Arial Unicode MS"/>
                <w:i/>
                <w:iCs/>
                <w:sz w:val="20"/>
                <w:szCs w:val="20"/>
                <w:u w:color="000000"/>
              </w:rPr>
              <w:t>13  тыс.</w:t>
            </w:r>
            <w:proofErr w:type="gramEnd"/>
            <w:r w:rsidRPr="007F2A91">
              <w:rPr>
                <w:rFonts w:eastAsia="Arial Unicode MS"/>
                <w:i/>
                <w:iCs/>
                <w:sz w:val="20"/>
                <w:szCs w:val="20"/>
                <w:u w:color="000000"/>
              </w:rPr>
              <w:t xml:space="preserve"> рублей, в том числе: </w:t>
            </w:r>
          </w:p>
          <w:p w14:paraId="6E56568B" w14:textId="77777777" w:rsidR="0007067F" w:rsidRPr="007F2A91" w:rsidRDefault="0007067F" w:rsidP="0007067F">
            <w:pPr>
              <w:jc w:val="both"/>
              <w:rPr>
                <w:rFonts w:eastAsia="Arial Unicode MS"/>
                <w:i/>
                <w:iCs/>
                <w:sz w:val="20"/>
                <w:szCs w:val="20"/>
                <w:u w:color="000000"/>
              </w:rPr>
            </w:pPr>
            <w:r w:rsidRPr="007F2A91">
              <w:rPr>
                <w:rFonts w:eastAsia="Arial Unicode MS"/>
                <w:i/>
                <w:iCs/>
                <w:sz w:val="20"/>
                <w:szCs w:val="20"/>
                <w:u w:color="000000"/>
              </w:rPr>
              <w:t xml:space="preserve">2022 год – 18,900 </w:t>
            </w:r>
            <w:proofErr w:type="spellStart"/>
            <w:r w:rsidRPr="007F2A91">
              <w:rPr>
                <w:rFonts w:eastAsia="Arial Unicode MS"/>
                <w:i/>
                <w:iCs/>
                <w:sz w:val="20"/>
                <w:szCs w:val="20"/>
                <w:u w:color="000000"/>
              </w:rPr>
              <w:t>тыс.рублей</w:t>
            </w:r>
            <w:proofErr w:type="spellEnd"/>
            <w:r w:rsidRPr="007F2A91">
              <w:rPr>
                <w:rFonts w:eastAsia="Arial Unicode MS"/>
                <w:i/>
                <w:iCs/>
                <w:sz w:val="20"/>
                <w:szCs w:val="20"/>
                <w:u w:color="000000"/>
              </w:rPr>
              <w:t>;</w:t>
            </w:r>
          </w:p>
          <w:p w14:paraId="01430B6F" w14:textId="77777777" w:rsidR="0007067F" w:rsidRPr="007F2A91" w:rsidRDefault="0007067F" w:rsidP="0007067F">
            <w:pPr>
              <w:jc w:val="both"/>
              <w:rPr>
                <w:rFonts w:eastAsia="Arial Unicode MS"/>
                <w:i/>
                <w:iCs/>
                <w:sz w:val="20"/>
                <w:szCs w:val="20"/>
                <w:u w:color="000000"/>
              </w:rPr>
            </w:pPr>
            <w:r w:rsidRPr="007F2A91">
              <w:rPr>
                <w:rFonts w:eastAsia="Arial Unicode MS"/>
                <w:i/>
                <w:iCs/>
                <w:sz w:val="20"/>
                <w:szCs w:val="20"/>
                <w:u w:color="000000"/>
              </w:rPr>
              <w:t xml:space="preserve">2023 год –19,86313 </w:t>
            </w:r>
            <w:proofErr w:type="spellStart"/>
            <w:r w:rsidRPr="007F2A91">
              <w:rPr>
                <w:rFonts w:eastAsia="Arial Unicode MS"/>
                <w:i/>
                <w:iCs/>
                <w:sz w:val="20"/>
                <w:szCs w:val="20"/>
                <w:u w:color="000000"/>
              </w:rPr>
              <w:t>тыс.рублей</w:t>
            </w:r>
            <w:proofErr w:type="spellEnd"/>
            <w:r w:rsidRPr="007F2A91">
              <w:rPr>
                <w:rFonts w:eastAsia="Arial Unicode MS"/>
                <w:i/>
                <w:iCs/>
                <w:sz w:val="20"/>
                <w:szCs w:val="20"/>
                <w:u w:color="000000"/>
              </w:rPr>
              <w:t>.</w:t>
            </w:r>
          </w:p>
          <w:p w14:paraId="041A5B66" w14:textId="77777777" w:rsidR="0007067F" w:rsidRPr="007F2A91" w:rsidRDefault="0007067F" w:rsidP="0007067F">
            <w:pPr>
              <w:jc w:val="both"/>
              <w:rPr>
                <w:rFonts w:eastAsia="Arial Unicode MS"/>
                <w:i/>
                <w:iCs/>
                <w:sz w:val="20"/>
                <w:szCs w:val="20"/>
                <w:u w:color="000000"/>
              </w:rPr>
            </w:pPr>
            <w:r w:rsidRPr="007F2A91">
              <w:rPr>
                <w:rFonts w:eastAsia="Arial Unicode MS"/>
                <w:i/>
                <w:iCs/>
                <w:sz w:val="20"/>
                <w:szCs w:val="20"/>
                <w:u w:color="000000"/>
              </w:rPr>
              <w:t xml:space="preserve">2024 год –0 </w:t>
            </w:r>
            <w:proofErr w:type="spellStart"/>
            <w:r w:rsidRPr="007F2A91">
              <w:rPr>
                <w:rFonts w:eastAsia="Arial Unicode MS"/>
                <w:i/>
                <w:iCs/>
                <w:sz w:val="20"/>
                <w:szCs w:val="20"/>
                <w:u w:color="000000"/>
              </w:rPr>
              <w:t>тыс.рублей</w:t>
            </w:r>
            <w:proofErr w:type="spellEnd"/>
          </w:p>
        </w:tc>
      </w:tr>
      <w:tr w:rsidR="0007067F" w:rsidRPr="007F2A91" w14:paraId="4AAB83AD" w14:textId="77777777" w:rsidTr="0007067F">
        <w:trPr>
          <w:trHeight w:val="624"/>
        </w:trPr>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43ECB5" w14:textId="77777777" w:rsidR="0007067F" w:rsidRPr="007F2A91" w:rsidRDefault="0007067F" w:rsidP="0007067F">
            <w:pPr>
              <w:jc w:val="center"/>
              <w:rPr>
                <w:rFonts w:eastAsia="Arial Unicode MS"/>
                <w:color w:val="000000"/>
                <w:sz w:val="20"/>
                <w:szCs w:val="20"/>
                <w:u w:color="000000"/>
              </w:rPr>
            </w:pPr>
            <w:r w:rsidRPr="007F2A91">
              <w:rPr>
                <w:rFonts w:eastAsia="Arial Unicode MS"/>
                <w:color w:val="000000"/>
                <w:sz w:val="20"/>
                <w:szCs w:val="20"/>
                <w:u w:color="000000"/>
              </w:rPr>
              <w:t>10.</w:t>
            </w:r>
          </w:p>
        </w:tc>
        <w:tc>
          <w:tcPr>
            <w:tcW w:w="3523"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tcPr>
          <w:p w14:paraId="21DCAB9C"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 xml:space="preserve">Основные целевые индикаторы муниципальной программы </w:t>
            </w:r>
          </w:p>
        </w:tc>
        <w:tc>
          <w:tcPr>
            <w:tcW w:w="58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9B03C24"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 xml:space="preserve">1. Увеличение числа ТОС созданных на территории района, а так же </w:t>
            </w:r>
            <w:proofErr w:type="gramStart"/>
            <w:r w:rsidRPr="007F2A91">
              <w:rPr>
                <w:rFonts w:eastAsia="Arial Unicode MS"/>
                <w:color w:val="000000"/>
                <w:sz w:val="20"/>
                <w:szCs w:val="20"/>
                <w:u w:color="000000"/>
              </w:rPr>
              <w:t>прирост  населения</w:t>
            </w:r>
            <w:proofErr w:type="gramEnd"/>
            <w:r w:rsidRPr="007F2A91">
              <w:rPr>
                <w:rFonts w:eastAsia="Arial Unicode MS"/>
                <w:color w:val="000000"/>
                <w:sz w:val="20"/>
                <w:szCs w:val="20"/>
                <w:u w:color="000000"/>
              </w:rPr>
              <w:t xml:space="preserve"> охваченного деятельностью ТОС на территории Куйбышевского муниципального района Новосибирской области;</w:t>
            </w:r>
          </w:p>
          <w:p w14:paraId="68FFFAF5"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2. Увеличение числа реализованных на территории района общественно значимых инициатив ТОС;</w:t>
            </w:r>
          </w:p>
          <w:p w14:paraId="3F4B6697"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3. Взаимодействие органов местного самоуправления с органами ТОС и общественными объединениями по решение вопросов собственных и общественно-значимых вопросов.</w:t>
            </w:r>
          </w:p>
        </w:tc>
      </w:tr>
      <w:tr w:rsidR="0007067F" w:rsidRPr="007F2A91" w14:paraId="7BAFB75A" w14:textId="77777777" w:rsidTr="0007067F">
        <w:trPr>
          <w:trHeight w:val="2149"/>
        </w:trPr>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E74F01" w14:textId="77777777" w:rsidR="0007067F" w:rsidRPr="007F2A91" w:rsidRDefault="0007067F" w:rsidP="0007067F">
            <w:pPr>
              <w:jc w:val="center"/>
              <w:rPr>
                <w:rFonts w:eastAsia="Arial Unicode MS"/>
                <w:color w:val="000000"/>
                <w:sz w:val="20"/>
                <w:szCs w:val="20"/>
                <w:u w:color="000000"/>
              </w:rPr>
            </w:pPr>
            <w:r w:rsidRPr="007F2A91">
              <w:rPr>
                <w:rFonts w:eastAsia="Arial Unicode MS"/>
                <w:color w:val="000000"/>
                <w:sz w:val="20"/>
                <w:szCs w:val="20"/>
                <w:u w:color="000000"/>
              </w:rPr>
              <w:t>11.</w:t>
            </w:r>
          </w:p>
        </w:tc>
        <w:tc>
          <w:tcPr>
            <w:tcW w:w="35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CE93F5"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Ожидаемые результаты реализации муниципальной программы</w:t>
            </w:r>
          </w:p>
        </w:tc>
        <w:tc>
          <w:tcPr>
            <w:tcW w:w="5846"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740EF97D" w14:textId="77777777" w:rsidR="0007067F" w:rsidRPr="007F2A91" w:rsidRDefault="0007067F" w:rsidP="0007067F">
            <w:pPr>
              <w:jc w:val="both"/>
              <w:outlineLvl w:val="0"/>
              <w:rPr>
                <w:rFonts w:eastAsia="Arial Unicode MS"/>
                <w:color w:val="000000"/>
                <w:sz w:val="20"/>
                <w:szCs w:val="20"/>
                <w:u w:color="000000"/>
              </w:rPr>
            </w:pPr>
            <w:r w:rsidRPr="007F2A91">
              <w:rPr>
                <w:rFonts w:eastAsia="Arial Unicode MS"/>
                <w:color w:val="000000"/>
                <w:sz w:val="20"/>
                <w:szCs w:val="20"/>
                <w:u w:color="000000"/>
              </w:rPr>
              <w:t xml:space="preserve">1. Развитие системы территориального общественного самоуправления </w:t>
            </w:r>
            <w:proofErr w:type="gramStart"/>
            <w:r w:rsidRPr="007F2A91">
              <w:rPr>
                <w:rFonts w:eastAsia="Arial Unicode MS"/>
                <w:color w:val="000000"/>
                <w:sz w:val="20"/>
                <w:szCs w:val="20"/>
                <w:u w:color="000000"/>
              </w:rPr>
              <w:t>в  Куйбышевском</w:t>
            </w:r>
            <w:proofErr w:type="gramEnd"/>
            <w:r w:rsidRPr="007F2A91">
              <w:rPr>
                <w:rFonts w:eastAsia="Arial Unicode MS"/>
                <w:color w:val="000000"/>
                <w:sz w:val="20"/>
                <w:szCs w:val="20"/>
                <w:u w:color="000000"/>
              </w:rPr>
              <w:t xml:space="preserve"> муниципальном районе Новосибирской области.</w:t>
            </w:r>
          </w:p>
          <w:p w14:paraId="7D86284B" w14:textId="77777777" w:rsidR="0007067F" w:rsidRPr="007F2A91" w:rsidRDefault="0007067F" w:rsidP="0007067F">
            <w:pPr>
              <w:jc w:val="both"/>
              <w:outlineLvl w:val="0"/>
              <w:rPr>
                <w:rFonts w:eastAsia="Arial Unicode MS"/>
                <w:color w:val="000000"/>
                <w:sz w:val="20"/>
                <w:szCs w:val="20"/>
                <w:u w:color="000000"/>
              </w:rPr>
            </w:pPr>
            <w:r w:rsidRPr="007F2A91">
              <w:rPr>
                <w:rFonts w:eastAsia="Arial Unicode MS"/>
                <w:color w:val="000000"/>
                <w:sz w:val="20"/>
                <w:szCs w:val="20"/>
                <w:u w:color="000000"/>
              </w:rPr>
              <w:t xml:space="preserve">2. Создание эффективной системы взаимодействия органов местного самоуправления и территориального общественного самоуправления в Куйбышевском муниципальном районе Новосибирской </w:t>
            </w:r>
            <w:proofErr w:type="gramStart"/>
            <w:r w:rsidRPr="007F2A91">
              <w:rPr>
                <w:rFonts w:eastAsia="Arial Unicode MS"/>
                <w:color w:val="000000"/>
                <w:sz w:val="20"/>
                <w:szCs w:val="20"/>
                <w:u w:color="000000"/>
              </w:rPr>
              <w:t>области .</w:t>
            </w:r>
            <w:proofErr w:type="gramEnd"/>
          </w:p>
          <w:p w14:paraId="1EC4B711" w14:textId="77777777" w:rsidR="0007067F" w:rsidRPr="007F2A91" w:rsidRDefault="0007067F" w:rsidP="0007067F">
            <w:pPr>
              <w:jc w:val="both"/>
              <w:outlineLvl w:val="0"/>
              <w:rPr>
                <w:rFonts w:eastAsia="Arial Unicode MS"/>
                <w:color w:val="000000"/>
                <w:sz w:val="20"/>
                <w:szCs w:val="20"/>
                <w:u w:color="000000"/>
              </w:rPr>
            </w:pPr>
            <w:r w:rsidRPr="007F2A91">
              <w:rPr>
                <w:rFonts w:eastAsia="Arial Unicode MS"/>
                <w:color w:val="000000"/>
                <w:sz w:val="20"/>
                <w:szCs w:val="20"/>
                <w:u w:color="000000"/>
              </w:rPr>
              <w:t>3. Повышение активности населения в деятельности территориального общественного самоуправления.</w:t>
            </w:r>
          </w:p>
        </w:tc>
      </w:tr>
      <w:tr w:rsidR="0007067F" w:rsidRPr="007F2A91" w14:paraId="582CB195" w14:textId="77777777" w:rsidTr="0007067F">
        <w:trPr>
          <w:trHeight w:val="958"/>
        </w:trPr>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19F008" w14:textId="77777777" w:rsidR="0007067F" w:rsidRPr="007F2A91" w:rsidRDefault="0007067F" w:rsidP="0007067F">
            <w:pPr>
              <w:jc w:val="center"/>
              <w:rPr>
                <w:rFonts w:eastAsia="Arial Unicode MS"/>
                <w:color w:val="000000"/>
                <w:sz w:val="20"/>
                <w:szCs w:val="20"/>
                <w:u w:color="000000"/>
              </w:rPr>
            </w:pPr>
            <w:r w:rsidRPr="007F2A91">
              <w:rPr>
                <w:rFonts w:eastAsia="Arial Unicode MS"/>
                <w:color w:val="000000"/>
                <w:sz w:val="20"/>
                <w:szCs w:val="20"/>
                <w:u w:color="000000"/>
              </w:rPr>
              <w:t>12.</w:t>
            </w:r>
          </w:p>
        </w:tc>
        <w:tc>
          <w:tcPr>
            <w:tcW w:w="35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1A31F5"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Электронный адрес размещения муниципальной программы в сети Интернет</w:t>
            </w:r>
          </w:p>
        </w:tc>
        <w:tc>
          <w:tcPr>
            <w:tcW w:w="5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FB4FAF" w14:textId="77777777" w:rsidR="0007067F" w:rsidRPr="007F2A91" w:rsidRDefault="00BD5630" w:rsidP="0007067F">
            <w:pPr>
              <w:jc w:val="both"/>
              <w:rPr>
                <w:rFonts w:eastAsia="Arial Unicode MS"/>
                <w:sz w:val="20"/>
                <w:szCs w:val="20"/>
                <w:u w:color="000000"/>
              </w:rPr>
            </w:pPr>
            <w:hyperlink r:id="rId23" w:tgtFrame="_blank" w:history="1">
              <w:r w:rsidR="0007067F" w:rsidRPr="007F2A91">
                <w:rPr>
                  <w:rFonts w:eastAsia="Arial Unicode MS"/>
                  <w:sz w:val="20"/>
                  <w:szCs w:val="20"/>
                  <w:u w:val="single" w:color="000000"/>
                  <w:shd w:val="clear" w:color="auto" w:fill="FFFFFF"/>
                </w:rPr>
                <w:t>http://kuibyshev.nso.ru/page/1725</w:t>
              </w:r>
            </w:hyperlink>
          </w:p>
        </w:tc>
      </w:tr>
    </w:tbl>
    <w:p w14:paraId="45A58622" w14:textId="77777777" w:rsidR="0007067F" w:rsidRPr="007F2A91" w:rsidRDefault="0007067F" w:rsidP="0007067F">
      <w:pPr>
        <w:contextualSpacing/>
        <w:jc w:val="both"/>
        <w:rPr>
          <w:rFonts w:eastAsia="Arial Unicode MS"/>
          <w:color w:val="000000"/>
          <w:sz w:val="20"/>
          <w:szCs w:val="20"/>
          <w:u w:color="000000"/>
        </w:rPr>
      </w:pPr>
    </w:p>
    <w:p w14:paraId="7A179A7E" w14:textId="77777777" w:rsidR="0007067F" w:rsidRPr="007F2A91" w:rsidRDefault="0007067F" w:rsidP="0007067F">
      <w:pPr>
        <w:contextualSpacing/>
        <w:jc w:val="center"/>
        <w:rPr>
          <w:rFonts w:eastAsia="Arial Unicode MS"/>
          <w:bCs/>
          <w:color w:val="000000"/>
          <w:sz w:val="20"/>
          <w:szCs w:val="20"/>
          <w:u w:color="000000"/>
        </w:rPr>
      </w:pPr>
      <w:r w:rsidRPr="007F2A91">
        <w:rPr>
          <w:rFonts w:eastAsia="Arial Unicode MS"/>
          <w:bCs/>
          <w:color w:val="000000"/>
          <w:sz w:val="20"/>
          <w:szCs w:val="20"/>
          <w:u w:color="000000"/>
          <w:lang w:val="en-US"/>
        </w:rPr>
        <w:t>I</w:t>
      </w:r>
      <w:r w:rsidRPr="007F2A91">
        <w:rPr>
          <w:rFonts w:eastAsia="Arial Unicode MS"/>
          <w:bCs/>
          <w:color w:val="000000"/>
          <w:sz w:val="20"/>
          <w:szCs w:val="20"/>
          <w:u w:color="000000"/>
        </w:rPr>
        <w:t>. Обоснование необходимости реализации</w:t>
      </w:r>
    </w:p>
    <w:p w14:paraId="768ED34C" w14:textId="77777777" w:rsidR="0007067F" w:rsidRPr="007F2A91" w:rsidRDefault="0007067F" w:rsidP="0007067F">
      <w:pPr>
        <w:contextualSpacing/>
        <w:jc w:val="center"/>
        <w:rPr>
          <w:rFonts w:eastAsia="Arial Unicode MS"/>
          <w:bCs/>
          <w:color w:val="000000"/>
          <w:sz w:val="20"/>
          <w:szCs w:val="20"/>
          <w:u w:color="000000"/>
        </w:rPr>
      </w:pPr>
      <w:r w:rsidRPr="007F2A91">
        <w:rPr>
          <w:rFonts w:eastAsia="Arial Unicode MS"/>
          <w:bCs/>
          <w:color w:val="000000"/>
          <w:sz w:val="20"/>
          <w:szCs w:val="20"/>
          <w:u w:color="000000"/>
        </w:rPr>
        <w:t>муниципальной программы</w:t>
      </w:r>
    </w:p>
    <w:p w14:paraId="604D10CE" w14:textId="77777777" w:rsidR="0007067F" w:rsidRPr="007F2A91" w:rsidRDefault="0007067F" w:rsidP="0007067F">
      <w:pPr>
        <w:rPr>
          <w:rFonts w:eastAsia="Arial Unicode MS"/>
          <w:bCs/>
          <w:color w:val="000000"/>
          <w:sz w:val="20"/>
          <w:szCs w:val="20"/>
          <w:u w:color="000000"/>
        </w:rPr>
      </w:pPr>
    </w:p>
    <w:p w14:paraId="078A94F8"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 xml:space="preserve">Согласно действующему законодательству под </w:t>
      </w:r>
      <w:r w:rsidRPr="007F2A91">
        <w:rPr>
          <w:rFonts w:eastAsia="Arial Unicode MS"/>
          <w:bCs/>
          <w:color w:val="000000"/>
          <w:sz w:val="20"/>
          <w:szCs w:val="20"/>
          <w:u w:color="000000"/>
        </w:rPr>
        <w:t xml:space="preserve">территориальным общественным самоуправлением </w:t>
      </w:r>
      <w:r w:rsidRPr="007F2A91">
        <w:rPr>
          <w:rFonts w:eastAsia="Arial Unicode MS"/>
          <w:color w:val="000000"/>
          <w:sz w:val="20"/>
          <w:szCs w:val="20"/>
          <w:u w:color="000000"/>
        </w:rPr>
        <w:t xml:space="preserve">(далее - ТОС) понимается самоорганизация граждан по месту их жительства на части территории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 ТОС не заменяют органы местного самоуправления, их целью является помощь населению в осуществлении собственных инициатив по вопросам местного значения. </w:t>
      </w:r>
    </w:p>
    <w:p w14:paraId="6A81914F"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Развитие территории Куйбышевского муниципального района Новосибирской области, обеспечение его социальной стабильности во многом зависит от активного включения в решение проблем интеллектуального, культурного и творческого потенциала жителей.</w:t>
      </w:r>
    </w:p>
    <w:p w14:paraId="07B06BC7" w14:textId="77777777" w:rsidR="0007067F" w:rsidRPr="007F2A91" w:rsidRDefault="0007067F" w:rsidP="0007067F">
      <w:pPr>
        <w:jc w:val="both"/>
        <w:rPr>
          <w:rFonts w:eastAsia="Arial Unicode MS"/>
          <w:sz w:val="20"/>
          <w:szCs w:val="20"/>
          <w:u w:color="000000"/>
        </w:rPr>
      </w:pPr>
      <w:r w:rsidRPr="007F2A91">
        <w:rPr>
          <w:rFonts w:eastAsia="Arial Unicode MS"/>
          <w:sz w:val="20"/>
          <w:szCs w:val="20"/>
          <w:u w:color="000000"/>
        </w:rPr>
        <w:t>На территории Куйбышевского муниципального района Новосибирской области зарегистрировано 54 ТОС (27 – город Куйбышев, 27 – в сельских поселениях) с охватом населения 30063 человека.</w:t>
      </w:r>
    </w:p>
    <w:p w14:paraId="1623703C" w14:textId="77777777" w:rsidR="0007067F" w:rsidRPr="007F2A91" w:rsidRDefault="0007067F" w:rsidP="0007067F">
      <w:pPr>
        <w:jc w:val="both"/>
        <w:rPr>
          <w:rFonts w:eastAsia="Arial Unicode MS"/>
          <w:sz w:val="20"/>
          <w:szCs w:val="20"/>
          <w:u w:color="000000"/>
        </w:rPr>
      </w:pPr>
      <w:r w:rsidRPr="007F2A91">
        <w:rPr>
          <w:rFonts w:eastAsia="Arial Unicode MS"/>
          <w:sz w:val="20"/>
          <w:szCs w:val="20"/>
          <w:u w:color="000000"/>
        </w:rPr>
        <w:lastRenderedPageBreak/>
        <w:t xml:space="preserve">Активная деятельность ТОС способствует вовлечению в общественно полезную деятельность большого числа жителей, расширяет возможности органов местного самоуправления в решении вопросов местного значения, привлекает к их решению население и делает ТОС полноправными партнерами органов местного самоуправления. </w:t>
      </w:r>
    </w:p>
    <w:p w14:paraId="68957773" w14:textId="77777777" w:rsidR="0007067F" w:rsidRPr="007F2A91" w:rsidRDefault="0007067F" w:rsidP="0007067F">
      <w:pPr>
        <w:jc w:val="both"/>
        <w:rPr>
          <w:rFonts w:eastAsia="Arial Unicode MS"/>
          <w:sz w:val="20"/>
          <w:szCs w:val="20"/>
          <w:u w:color="000000"/>
        </w:rPr>
      </w:pPr>
      <w:r w:rsidRPr="007F2A91">
        <w:rPr>
          <w:rFonts w:eastAsia="Arial Unicode MS"/>
          <w:sz w:val="20"/>
          <w:szCs w:val="20"/>
          <w:u w:color="000000"/>
        </w:rPr>
        <w:t>Органы территориального общественного самоуправления способны решать следующие вопросы:</w:t>
      </w:r>
    </w:p>
    <w:p w14:paraId="491465D2" w14:textId="77777777" w:rsidR="0007067F" w:rsidRPr="007F2A91" w:rsidRDefault="0007067F" w:rsidP="0007067F">
      <w:pPr>
        <w:jc w:val="both"/>
        <w:rPr>
          <w:rFonts w:eastAsia="Arial Unicode MS"/>
          <w:color w:val="000000"/>
          <w:sz w:val="20"/>
          <w:szCs w:val="20"/>
          <w:u w:color="000000"/>
        </w:rPr>
      </w:pPr>
      <w:r w:rsidRPr="007F2A91">
        <w:rPr>
          <w:rFonts w:eastAsia="Arial Unicode MS"/>
          <w:sz w:val="20"/>
          <w:szCs w:val="20"/>
          <w:u w:color="000000"/>
        </w:rPr>
        <w:t>- благоустройство территорий, включая проведение субботников во дворах, озеленение придомовых территорий, ремонт подъездов;</w:t>
      </w:r>
    </w:p>
    <w:p w14:paraId="2E930A79" w14:textId="77777777" w:rsidR="0007067F" w:rsidRPr="007F2A91" w:rsidRDefault="0007067F" w:rsidP="0007067F">
      <w:pPr>
        <w:jc w:val="both"/>
        <w:outlineLvl w:val="0"/>
        <w:rPr>
          <w:rFonts w:eastAsia="Arial Unicode MS"/>
          <w:sz w:val="20"/>
          <w:szCs w:val="20"/>
          <w:u w:color="000000"/>
        </w:rPr>
      </w:pPr>
      <w:r w:rsidRPr="007F2A91">
        <w:rPr>
          <w:rFonts w:eastAsia="Arial Unicode MS"/>
          <w:sz w:val="20"/>
          <w:szCs w:val="20"/>
          <w:u w:color="000000"/>
        </w:rPr>
        <w:t>- проведение культурно-массовых, спортивных мероприятий, конкурсов, организации досуга детей,</w:t>
      </w:r>
    </w:p>
    <w:p w14:paraId="5A058DFC" w14:textId="77777777" w:rsidR="0007067F" w:rsidRPr="007F2A91" w:rsidRDefault="0007067F" w:rsidP="0007067F">
      <w:pPr>
        <w:jc w:val="both"/>
        <w:outlineLvl w:val="0"/>
        <w:rPr>
          <w:rFonts w:eastAsia="Arial Unicode MS"/>
          <w:sz w:val="20"/>
          <w:szCs w:val="20"/>
          <w:u w:color="000000"/>
        </w:rPr>
      </w:pPr>
      <w:r w:rsidRPr="007F2A91">
        <w:rPr>
          <w:rFonts w:eastAsia="Arial Unicode MS"/>
          <w:sz w:val="20"/>
          <w:szCs w:val="20"/>
          <w:u w:color="000000"/>
        </w:rPr>
        <w:t>- социальная защита населения, благотворительность и др.</w:t>
      </w:r>
    </w:p>
    <w:p w14:paraId="2224E812" w14:textId="77777777" w:rsidR="0007067F" w:rsidRPr="007F2A91" w:rsidRDefault="0007067F" w:rsidP="0007067F">
      <w:pPr>
        <w:jc w:val="both"/>
        <w:outlineLvl w:val="0"/>
        <w:rPr>
          <w:rFonts w:eastAsia="Arial Unicode MS"/>
          <w:color w:val="000000"/>
          <w:sz w:val="20"/>
          <w:szCs w:val="20"/>
          <w:u w:color="000000"/>
        </w:rPr>
      </w:pPr>
      <w:r w:rsidRPr="007F2A91">
        <w:rPr>
          <w:rFonts w:eastAsia="Arial Unicode MS"/>
          <w:color w:val="000000"/>
          <w:sz w:val="20"/>
          <w:szCs w:val="20"/>
          <w:u w:color="000000"/>
        </w:rPr>
        <w:t>Система ТОС в Куйбышевском муниципальном районе Новосибирской области находится в стадии развития, но данная система требует правового, экономического, информационного и методического сопровождения, осуществление которого возможно лишь при поддержке органов местного самоуправления.</w:t>
      </w:r>
    </w:p>
    <w:p w14:paraId="7CE7C71D"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 xml:space="preserve">Финансовое обеспечение программы планируется осуществлять за счет средств областного и районного бюджетов. </w:t>
      </w:r>
    </w:p>
    <w:p w14:paraId="62CE95CD"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Исполнителями муниципальной программы являются:</w:t>
      </w:r>
    </w:p>
    <w:p w14:paraId="2A55B377"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 управление делами администрации Куйбышевского муниципального района Новосибирской области;</w:t>
      </w:r>
    </w:p>
    <w:p w14:paraId="34D2957A" w14:textId="77777777" w:rsidR="0007067F" w:rsidRPr="007F2A91" w:rsidRDefault="0007067F" w:rsidP="0007067F">
      <w:pPr>
        <w:jc w:val="both"/>
        <w:outlineLvl w:val="0"/>
        <w:rPr>
          <w:rFonts w:eastAsia="Arial Unicode MS"/>
          <w:color w:val="000000"/>
          <w:sz w:val="20"/>
          <w:szCs w:val="20"/>
          <w:u w:color="000000"/>
        </w:rPr>
      </w:pPr>
      <w:r w:rsidRPr="007F2A91">
        <w:rPr>
          <w:rFonts w:eastAsia="Arial Unicode MS"/>
          <w:color w:val="000000"/>
          <w:sz w:val="20"/>
          <w:szCs w:val="20"/>
          <w:u w:color="000000"/>
        </w:rPr>
        <w:t xml:space="preserve">В настоящий момент администрацией Куйбышевского муниципального района Новосибирской области ведется постоянная работа с главами муниципальных образований района, председателями общественных организаций, депутатами разных уровней, старостами сельских населенных пунктов по активизации развития системы </w:t>
      </w:r>
      <w:proofErr w:type="spellStart"/>
      <w:r w:rsidRPr="007F2A91">
        <w:rPr>
          <w:rFonts w:eastAsia="Arial Unicode MS"/>
          <w:color w:val="000000"/>
          <w:sz w:val="20"/>
          <w:szCs w:val="20"/>
          <w:u w:color="000000"/>
        </w:rPr>
        <w:t>ТОСов</w:t>
      </w:r>
      <w:proofErr w:type="spellEnd"/>
      <w:r w:rsidRPr="007F2A91">
        <w:rPr>
          <w:rFonts w:eastAsia="Arial Unicode MS"/>
          <w:color w:val="000000"/>
          <w:sz w:val="20"/>
          <w:szCs w:val="20"/>
          <w:u w:color="000000"/>
        </w:rPr>
        <w:t xml:space="preserve"> на территории района. Данная практика позволяет осуществлять взаимодействие органов местного самоуправления и населения, но в процессе работы определились следующие проблемы: </w:t>
      </w:r>
    </w:p>
    <w:p w14:paraId="0DBD3A79" w14:textId="77777777" w:rsidR="0007067F" w:rsidRPr="007F2A91" w:rsidRDefault="0007067F" w:rsidP="0007067F">
      <w:pPr>
        <w:jc w:val="both"/>
        <w:outlineLvl w:val="0"/>
        <w:rPr>
          <w:rFonts w:eastAsia="Arial Unicode MS"/>
          <w:color w:val="000000"/>
          <w:sz w:val="20"/>
          <w:szCs w:val="20"/>
          <w:u w:color="000000"/>
        </w:rPr>
      </w:pPr>
      <w:r w:rsidRPr="007F2A91">
        <w:rPr>
          <w:rFonts w:eastAsia="Arial Unicode MS"/>
          <w:color w:val="000000"/>
          <w:sz w:val="20"/>
          <w:szCs w:val="20"/>
          <w:u w:color="000000"/>
        </w:rPr>
        <w:t>- отсутствие понимания населением принципов и целей территориального общественного самоуправления;</w:t>
      </w:r>
    </w:p>
    <w:p w14:paraId="2F78DC92" w14:textId="77777777" w:rsidR="0007067F" w:rsidRPr="007F2A91" w:rsidRDefault="0007067F" w:rsidP="0007067F">
      <w:pPr>
        <w:jc w:val="both"/>
        <w:outlineLvl w:val="0"/>
        <w:rPr>
          <w:rFonts w:eastAsia="Arial Unicode MS"/>
          <w:color w:val="000000"/>
          <w:sz w:val="20"/>
          <w:szCs w:val="20"/>
          <w:u w:color="000000"/>
        </w:rPr>
      </w:pPr>
      <w:r w:rsidRPr="007F2A91">
        <w:rPr>
          <w:rFonts w:eastAsia="Arial Unicode MS"/>
          <w:color w:val="000000"/>
          <w:sz w:val="20"/>
          <w:szCs w:val="20"/>
          <w:u w:color="000000"/>
        </w:rPr>
        <w:t>- низкая доля вовлеченности населения в деятельность по решению вопросов местного значения, отсутствие заинтересованности в решении этих вопросов;</w:t>
      </w:r>
    </w:p>
    <w:p w14:paraId="4AB291BF" w14:textId="77777777" w:rsidR="0007067F" w:rsidRPr="007F2A91" w:rsidRDefault="0007067F" w:rsidP="0007067F">
      <w:pPr>
        <w:jc w:val="both"/>
        <w:outlineLvl w:val="0"/>
        <w:rPr>
          <w:rFonts w:eastAsia="Arial Unicode MS"/>
          <w:color w:val="000000"/>
          <w:sz w:val="20"/>
          <w:szCs w:val="20"/>
          <w:u w:color="000000"/>
        </w:rPr>
      </w:pPr>
      <w:r w:rsidRPr="007F2A91">
        <w:rPr>
          <w:rFonts w:eastAsia="Arial Unicode MS"/>
          <w:color w:val="000000"/>
          <w:sz w:val="20"/>
          <w:szCs w:val="20"/>
          <w:u w:color="000000"/>
        </w:rPr>
        <w:t>- сложности правого регулирования взаимодействия.</w:t>
      </w:r>
    </w:p>
    <w:p w14:paraId="3F8E3BE1" w14:textId="77777777" w:rsidR="0007067F" w:rsidRPr="007F2A91" w:rsidRDefault="0007067F" w:rsidP="0007067F">
      <w:pPr>
        <w:jc w:val="both"/>
        <w:outlineLvl w:val="0"/>
        <w:rPr>
          <w:rFonts w:eastAsia="Arial Unicode MS"/>
          <w:color w:val="000000"/>
          <w:sz w:val="20"/>
          <w:szCs w:val="20"/>
          <w:u w:color="000000"/>
        </w:rPr>
      </w:pPr>
      <w:r w:rsidRPr="007F2A91">
        <w:rPr>
          <w:rFonts w:eastAsia="Arial Unicode MS"/>
          <w:color w:val="000000"/>
          <w:sz w:val="20"/>
          <w:szCs w:val="20"/>
          <w:u w:color="000000"/>
        </w:rPr>
        <w:t>С помощью привлечения органов ТОС к участию в решении вопросов местного значения предполагается эффективное использование ресурсов потенциала жителей в решении проблем сельских населенных пунктов, города Куйбышева и района в целом.</w:t>
      </w:r>
    </w:p>
    <w:p w14:paraId="4E9C0B5E" w14:textId="77777777" w:rsidR="0007067F" w:rsidRPr="007F2A91" w:rsidRDefault="0007067F" w:rsidP="0007067F">
      <w:pPr>
        <w:jc w:val="both"/>
        <w:outlineLvl w:val="0"/>
        <w:rPr>
          <w:rFonts w:eastAsia="Arial Unicode MS"/>
          <w:color w:val="000000"/>
          <w:sz w:val="20"/>
          <w:szCs w:val="20"/>
          <w:u w:color="000000"/>
        </w:rPr>
      </w:pPr>
      <w:r w:rsidRPr="007F2A91">
        <w:rPr>
          <w:rFonts w:eastAsia="Arial Unicode MS"/>
          <w:color w:val="000000"/>
          <w:sz w:val="20"/>
          <w:szCs w:val="20"/>
          <w:u w:color="000000"/>
        </w:rPr>
        <w:t xml:space="preserve">Как форма участия населения в осуществлении местного самоуправления ТОС реализуется посредством проведения собраний и конференций, а также посредством создания органов ТОС, что свидетельствует о наиболее полной самоорганизации граждан. </w:t>
      </w:r>
    </w:p>
    <w:p w14:paraId="536CECD0" w14:textId="77777777" w:rsidR="0007067F" w:rsidRPr="007F2A91" w:rsidRDefault="0007067F" w:rsidP="0007067F">
      <w:pPr>
        <w:jc w:val="both"/>
        <w:outlineLvl w:val="0"/>
        <w:rPr>
          <w:rFonts w:eastAsia="Arial Unicode MS"/>
          <w:color w:val="000000"/>
          <w:sz w:val="20"/>
          <w:szCs w:val="20"/>
          <w:u w:color="000000"/>
        </w:rPr>
      </w:pPr>
      <w:r w:rsidRPr="007F2A91">
        <w:rPr>
          <w:rFonts w:eastAsia="Arial Unicode MS"/>
          <w:color w:val="000000"/>
          <w:sz w:val="20"/>
          <w:szCs w:val="20"/>
          <w:u w:color="000000"/>
        </w:rPr>
        <w:t xml:space="preserve">Основные направления взаимодействия муниципальных органов власти и органов ТОС: </w:t>
      </w:r>
    </w:p>
    <w:p w14:paraId="14C5D556" w14:textId="77777777" w:rsidR="0007067F" w:rsidRPr="007F2A91" w:rsidRDefault="0007067F" w:rsidP="0007067F">
      <w:pPr>
        <w:jc w:val="both"/>
        <w:outlineLvl w:val="0"/>
        <w:rPr>
          <w:rFonts w:eastAsia="Arial Unicode MS"/>
          <w:color w:val="000000"/>
          <w:sz w:val="20"/>
          <w:szCs w:val="20"/>
          <w:u w:color="000000"/>
        </w:rPr>
      </w:pPr>
      <w:r w:rsidRPr="007F2A91">
        <w:rPr>
          <w:rFonts w:eastAsia="Arial Unicode MS"/>
          <w:color w:val="000000"/>
          <w:sz w:val="20"/>
          <w:szCs w:val="20"/>
          <w:u w:color="000000"/>
        </w:rPr>
        <w:t>- правовое регулирование организации и деятельности территориального общественного самоуправления и контроль исполнения соответствующего законодательства;</w:t>
      </w:r>
    </w:p>
    <w:p w14:paraId="0495FBB1" w14:textId="77777777" w:rsidR="0007067F" w:rsidRPr="007F2A91" w:rsidRDefault="0007067F" w:rsidP="0007067F">
      <w:pPr>
        <w:jc w:val="both"/>
        <w:outlineLvl w:val="0"/>
        <w:rPr>
          <w:rFonts w:eastAsia="Arial Unicode MS"/>
          <w:color w:val="000000"/>
          <w:sz w:val="20"/>
          <w:szCs w:val="20"/>
          <w:u w:color="000000"/>
        </w:rPr>
      </w:pPr>
      <w:r w:rsidRPr="007F2A91">
        <w:rPr>
          <w:rFonts w:eastAsia="Arial Unicode MS"/>
          <w:color w:val="000000"/>
          <w:sz w:val="20"/>
          <w:szCs w:val="20"/>
          <w:u w:color="000000"/>
        </w:rPr>
        <w:t>- создание финансово-экономической основы территориального общественного самоуправления.</w:t>
      </w:r>
    </w:p>
    <w:p w14:paraId="08E578AA" w14:textId="77777777" w:rsidR="0007067F" w:rsidRPr="007F2A91" w:rsidRDefault="0007067F" w:rsidP="0007067F">
      <w:pPr>
        <w:jc w:val="both"/>
        <w:outlineLvl w:val="0"/>
        <w:rPr>
          <w:rFonts w:eastAsia="Arial Unicode MS"/>
          <w:color w:val="000000"/>
          <w:sz w:val="20"/>
          <w:szCs w:val="20"/>
          <w:u w:color="000000"/>
        </w:rPr>
      </w:pPr>
      <w:r w:rsidRPr="007F2A91">
        <w:rPr>
          <w:rFonts w:eastAsia="Arial Unicode MS"/>
          <w:color w:val="000000"/>
          <w:sz w:val="20"/>
          <w:szCs w:val="20"/>
          <w:u w:color="000000"/>
        </w:rPr>
        <w:t xml:space="preserve">Развитие системы ТОС позволит: </w:t>
      </w:r>
    </w:p>
    <w:p w14:paraId="6652D08C" w14:textId="77777777" w:rsidR="0007067F" w:rsidRPr="007F2A91" w:rsidRDefault="0007067F" w:rsidP="0007067F">
      <w:pPr>
        <w:jc w:val="both"/>
        <w:outlineLvl w:val="0"/>
        <w:rPr>
          <w:rFonts w:eastAsia="Arial Unicode MS"/>
          <w:color w:val="000000"/>
          <w:sz w:val="20"/>
          <w:szCs w:val="20"/>
          <w:u w:color="000000"/>
        </w:rPr>
      </w:pPr>
      <w:r w:rsidRPr="007F2A91">
        <w:rPr>
          <w:rFonts w:eastAsia="Arial Unicode MS"/>
          <w:color w:val="000000"/>
          <w:sz w:val="20"/>
          <w:szCs w:val="20"/>
          <w:u w:color="000000"/>
        </w:rPr>
        <w:t>- получить обратную связь от населения, установить взаимодействие ТОС с органами местного самоуправления,</w:t>
      </w:r>
    </w:p>
    <w:p w14:paraId="12176CF2" w14:textId="77777777" w:rsidR="0007067F" w:rsidRPr="007F2A91" w:rsidRDefault="0007067F" w:rsidP="0007067F">
      <w:pPr>
        <w:jc w:val="both"/>
        <w:outlineLvl w:val="0"/>
        <w:rPr>
          <w:rFonts w:eastAsia="Arial Unicode MS"/>
          <w:color w:val="000000"/>
          <w:sz w:val="20"/>
          <w:szCs w:val="20"/>
          <w:u w:color="000000"/>
        </w:rPr>
      </w:pPr>
      <w:r w:rsidRPr="007F2A91">
        <w:rPr>
          <w:rFonts w:eastAsia="Arial Unicode MS"/>
          <w:color w:val="000000"/>
          <w:sz w:val="20"/>
          <w:szCs w:val="20"/>
          <w:u w:color="000000"/>
        </w:rPr>
        <w:t>- повысить социальную активность граждан и привлечь широкие слои населения в управленческий процесс,</w:t>
      </w:r>
    </w:p>
    <w:p w14:paraId="27BB2A7A" w14:textId="77777777" w:rsidR="0007067F" w:rsidRPr="007F2A91" w:rsidRDefault="0007067F" w:rsidP="0007067F">
      <w:pPr>
        <w:jc w:val="both"/>
        <w:outlineLvl w:val="0"/>
        <w:rPr>
          <w:rFonts w:eastAsia="Arial Unicode MS"/>
          <w:color w:val="000000"/>
          <w:sz w:val="20"/>
          <w:szCs w:val="20"/>
          <w:u w:color="000000"/>
        </w:rPr>
      </w:pPr>
      <w:r w:rsidRPr="007F2A91">
        <w:rPr>
          <w:rFonts w:eastAsia="Arial Unicode MS"/>
          <w:color w:val="000000"/>
          <w:sz w:val="20"/>
          <w:szCs w:val="20"/>
          <w:u w:color="000000"/>
        </w:rPr>
        <w:t xml:space="preserve">- сократить бюджетные затраты и повысить эффективность управления, </w:t>
      </w:r>
    </w:p>
    <w:p w14:paraId="52594464" w14:textId="77777777" w:rsidR="0007067F" w:rsidRPr="007F2A91" w:rsidRDefault="0007067F" w:rsidP="0007067F">
      <w:pPr>
        <w:jc w:val="both"/>
        <w:outlineLvl w:val="0"/>
        <w:rPr>
          <w:rFonts w:eastAsia="Arial Unicode MS"/>
          <w:color w:val="000000"/>
          <w:sz w:val="20"/>
          <w:szCs w:val="20"/>
          <w:u w:color="000000"/>
        </w:rPr>
      </w:pPr>
      <w:r w:rsidRPr="007F2A91">
        <w:rPr>
          <w:rFonts w:eastAsia="Arial Unicode MS"/>
          <w:color w:val="000000"/>
          <w:sz w:val="20"/>
          <w:szCs w:val="20"/>
          <w:u w:color="000000"/>
        </w:rPr>
        <w:t>- сформировать актив жителей в каждом населенном пункте, выявить граждан, обладающих лидерскими качествами.</w:t>
      </w:r>
    </w:p>
    <w:p w14:paraId="45A18167" w14:textId="77777777" w:rsidR="0007067F" w:rsidRPr="007F2A91" w:rsidRDefault="0007067F" w:rsidP="0007067F">
      <w:pPr>
        <w:jc w:val="both"/>
        <w:outlineLvl w:val="0"/>
        <w:rPr>
          <w:rFonts w:eastAsia="Arial Unicode MS"/>
          <w:color w:val="000000"/>
          <w:sz w:val="20"/>
          <w:szCs w:val="20"/>
          <w:u w:color="000000"/>
        </w:rPr>
      </w:pPr>
      <w:r w:rsidRPr="007F2A91">
        <w:rPr>
          <w:rFonts w:eastAsia="Arial Unicode MS"/>
          <w:sz w:val="20"/>
          <w:szCs w:val="20"/>
          <w:u w:color="000000"/>
        </w:rPr>
        <w:t xml:space="preserve"> По итогам реализации программы </w:t>
      </w:r>
      <w:proofErr w:type="spellStart"/>
      <w:r w:rsidRPr="007F2A91">
        <w:rPr>
          <w:rFonts w:eastAsia="Arial Unicode MS"/>
          <w:sz w:val="20"/>
          <w:szCs w:val="20"/>
          <w:u w:color="000000"/>
        </w:rPr>
        <w:t>ТОСами</w:t>
      </w:r>
      <w:proofErr w:type="spellEnd"/>
      <w:r w:rsidRPr="007F2A91">
        <w:rPr>
          <w:rFonts w:eastAsia="Arial Unicode MS"/>
          <w:sz w:val="20"/>
          <w:szCs w:val="20"/>
          <w:u w:color="000000"/>
        </w:rPr>
        <w:t xml:space="preserve"> планируется охватить всю территорию района, выстроить эффективную систему по обеспечению их деятельности и достичь следующих результатов: </w:t>
      </w:r>
    </w:p>
    <w:p w14:paraId="5FEE146C" w14:textId="77777777" w:rsidR="0007067F" w:rsidRPr="007F2A91" w:rsidRDefault="0007067F" w:rsidP="0007067F">
      <w:pPr>
        <w:jc w:val="both"/>
        <w:outlineLvl w:val="0"/>
        <w:rPr>
          <w:rFonts w:eastAsia="Arial Unicode MS"/>
          <w:sz w:val="20"/>
          <w:szCs w:val="20"/>
          <w:u w:color="000000"/>
        </w:rPr>
      </w:pPr>
      <w:r w:rsidRPr="007F2A91">
        <w:rPr>
          <w:rFonts w:eastAsia="Arial Unicode MS"/>
          <w:sz w:val="20"/>
          <w:szCs w:val="20"/>
          <w:u w:color="000000"/>
        </w:rPr>
        <w:t>- создание целостной системы территориального общественного самоуправления в Куйбышевском районе и, как следствие, увеличение общего количества органов ТОС, созданных на территории района;</w:t>
      </w:r>
    </w:p>
    <w:p w14:paraId="4B92626D" w14:textId="77777777" w:rsidR="0007067F" w:rsidRPr="007F2A91" w:rsidRDefault="0007067F" w:rsidP="0007067F">
      <w:pPr>
        <w:jc w:val="both"/>
        <w:outlineLvl w:val="0"/>
        <w:rPr>
          <w:rFonts w:eastAsia="Arial Unicode MS"/>
          <w:color w:val="000000"/>
          <w:sz w:val="20"/>
          <w:szCs w:val="20"/>
          <w:u w:color="000000"/>
        </w:rPr>
      </w:pPr>
      <w:r w:rsidRPr="007F2A91">
        <w:rPr>
          <w:rFonts w:eastAsia="Arial Unicode MS"/>
          <w:sz w:val="20"/>
          <w:szCs w:val="20"/>
          <w:u w:color="000000"/>
        </w:rPr>
        <w:t xml:space="preserve">- увеличение количества мероприятий, направленных на развитие системы органов ТОС </w:t>
      </w:r>
      <w:proofErr w:type="gramStart"/>
      <w:r w:rsidRPr="007F2A91">
        <w:rPr>
          <w:rFonts w:eastAsia="Arial Unicode MS"/>
          <w:sz w:val="20"/>
          <w:szCs w:val="20"/>
          <w:u w:color="000000"/>
        </w:rPr>
        <w:t>в  Куйбышевском</w:t>
      </w:r>
      <w:proofErr w:type="gramEnd"/>
      <w:r w:rsidRPr="007F2A91">
        <w:rPr>
          <w:rFonts w:eastAsia="Arial Unicode MS"/>
          <w:sz w:val="20"/>
          <w:szCs w:val="20"/>
          <w:u w:color="000000"/>
        </w:rPr>
        <w:t xml:space="preserve"> районе; </w:t>
      </w:r>
    </w:p>
    <w:p w14:paraId="49D6DEB7" w14:textId="77777777" w:rsidR="0007067F" w:rsidRPr="007F2A91" w:rsidRDefault="0007067F" w:rsidP="0007067F">
      <w:pPr>
        <w:jc w:val="both"/>
        <w:outlineLvl w:val="0"/>
        <w:rPr>
          <w:rFonts w:eastAsia="Arial Unicode MS"/>
          <w:color w:val="000000"/>
          <w:sz w:val="20"/>
          <w:szCs w:val="20"/>
          <w:u w:color="000000"/>
        </w:rPr>
      </w:pPr>
      <w:r w:rsidRPr="007F2A91">
        <w:rPr>
          <w:rFonts w:eastAsia="Arial Unicode MS"/>
          <w:sz w:val="20"/>
          <w:szCs w:val="20"/>
          <w:u w:color="000000"/>
        </w:rPr>
        <w:t>- формирование устойчивого актива общественников из числа членов органов ТОС;</w:t>
      </w:r>
    </w:p>
    <w:p w14:paraId="532AFAA1" w14:textId="77777777" w:rsidR="0007067F" w:rsidRPr="007F2A91" w:rsidRDefault="0007067F" w:rsidP="0007067F">
      <w:pPr>
        <w:jc w:val="both"/>
        <w:outlineLvl w:val="0"/>
        <w:rPr>
          <w:rFonts w:eastAsia="Arial Unicode MS"/>
          <w:color w:val="000000"/>
          <w:sz w:val="20"/>
          <w:szCs w:val="20"/>
          <w:u w:color="000000"/>
        </w:rPr>
      </w:pPr>
      <w:r w:rsidRPr="007F2A91">
        <w:rPr>
          <w:rFonts w:eastAsia="Arial Unicode MS"/>
          <w:sz w:val="20"/>
          <w:szCs w:val="20"/>
          <w:u w:color="000000"/>
        </w:rPr>
        <w:t>- создание эффективного механизма реализации и поддержки органов ТОС.</w:t>
      </w:r>
    </w:p>
    <w:p w14:paraId="32DDDEC3" w14:textId="77777777" w:rsidR="0007067F" w:rsidRPr="007F2A91" w:rsidRDefault="0007067F" w:rsidP="0007067F">
      <w:pPr>
        <w:jc w:val="both"/>
        <w:outlineLvl w:val="0"/>
        <w:rPr>
          <w:rFonts w:eastAsia="Arial Unicode MS"/>
          <w:color w:val="000000"/>
          <w:sz w:val="20"/>
          <w:szCs w:val="20"/>
          <w:u w:color="000000"/>
        </w:rPr>
      </w:pPr>
      <w:r w:rsidRPr="007F2A91">
        <w:rPr>
          <w:rFonts w:eastAsia="Arial Unicode MS"/>
          <w:color w:val="000000"/>
          <w:sz w:val="20"/>
          <w:szCs w:val="20"/>
          <w:u w:color="000000"/>
        </w:rPr>
        <w:t xml:space="preserve">В настоящее время ТОС является наиболее результативным способом участия населения в вопросах местного значения, это одна из наиболее перспективных форм самоорганизации граждан по месту жительства. </w:t>
      </w:r>
    </w:p>
    <w:p w14:paraId="04B7A461" w14:textId="77777777" w:rsidR="0007067F" w:rsidRPr="007F2A91" w:rsidRDefault="0007067F" w:rsidP="0007067F">
      <w:pPr>
        <w:jc w:val="both"/>
        <w:outlineLvl w:val="0"/>
        <w:rPr>
          <w:rFonts w:eastAsia="Arial Unicode MS"/>
          <w:color w:val="000000"/>
          <w:sz w:val="20"/>
          <w:szCs w:val="20"/>
          <w:u w:color="000000"/>
        </w:rPr>
      </w:pPr>
      <w:r w:rsidRPr="007F2A91">
        <w:rPr>
          <w:rFonts w:eastAsia="Arial Unicode MS"/>
          <w:color w:val="000000"/>
          <w:sz w:val="20"/>
          <w:szCs w:val="20"/>
          <w:u w:color="000000"/>
        </w:rPr>
        <w:t xml:space="preserve">Таким образом, реализация муниципальной программы позволит создать обратную связь между населением и органами МСУ, повысить социальную активность граждан и привлечь население в управленческий процесс. </w:t>
      </w:r>
    </w:p>
    <w:p w14:paraId="1429BFEF" w14:textId="77777777" w:rsidR="0007067F" w:rsidRPr="007F2A91" w:rsidRDefault="0007067F" w:rsidP="0007067F">
      <w:pPr>
        <w:jc w:val="both"/>
        <w:outlineLvl w:val="0"/>
        <w:rPr>
          <w:rFonts w:eastAsia="Arial Unicode MS"/>
          <w:color w:val="000000"/>
          <w:sz w:val="20"/>
          <w:szCs w:val="20"/>
          <w:u w:color="000000"/>
        </w:rPr>
      </w:pPr>
      <w:r w:rsidRPr="007F2A91">
        <w:rPr>
          <w:rFonts w:eastAsia="Arial Unicode MS"/>
          <w:color w:val="000000"/>
          <w:sz w:val="20"/>
          <w:szCs w:val="20"/>
          <w:u w:color="000000"/>
        </w:rPr>
        <w:t xml:space="preserve">Выше перечисленное определяет актуальность муниципальной программы «Развитие и поддержка территориального общественного самоуправления </w:t>
      </w:r>
      <w:proofErr w:type="gramStart"/>
      <w:r w:rsidRPr="007F2A91">
        <w:rPr>
          <w:rFonts w:eastAsia="Arial Unicode MS"/>
          <w:color w:val="000000"/>
          <w:sz w:val="20"/>
          <w:szCs w:val="20"/>
          <w:u w:color="000000"/>
        </w:rPr>
        <w:t>в  Куйбышевском</w:t>
      </w:r>
      <w:proofErr w:type="gramEnd"/>
      <w:r w:rsidRPr="007F2A91">
        <w:rPr>
          <w:rFonts w:eastAsia="Arial Unicode MS"/>
          <w:color w:val="000000"/>
          <w:sz w:val="20"/>
          <w:szCs w:val="20"/>
          <w:u w:color="000000"/>
        </w:rPr>
        <w:t xml:space="preserve"> районе Новосибирской области на 2022– 2024 годы».</w:t>
      </w:r>
    </w:p>
    <w:p w14:paraId="20B4EB20" w14:textId="77777777" w:rsidR="0007067F" w:rsidRPr="007F2A91" w:rsidRDefault="0007067F" w:rsidP="0007067F">
      <w:pPr>
        <w:jc w:val="both"/>
        <w:outlineLvl w:val="0"/>
        <w:rPr>
          <w:rFonts w:eastAsia="Arial Unicode MS"/>
          <w:color w:val="000000"/>
          <w:sz w:val="20"/>
          <w:szCs w:val="20"/>
          <w:u w:color="000000"/>
        </w:rPr>
      </w:pPr>
    </w:p>
    <w:p w14:paraId="57ACE00C" w14:textId="77777777" w:rsidR="0007067F" w:rsidRPr="007F2A91" w:rsidRDefault="0007067F" w:rsidP="0007067F">
      <w:pPr>
        <w:jc w:val="center"/>
        <w:outlineLvl w:val="0"/>
        <w:rPr>
          <w:rFonts w:eastAsia="Arial Unicode MS"/>
          <w:bCs/>
          <w:color w:val="000000"/>
          <w:sz w:val="20"/>
          <w:szCs w:val="20"/>
          <w:u w:color="000000"/>
        </w:rPr>
      </w:pPr>
      <w:r w:rsidRPr="007F2A91">
        <w:rPr>
          <w:color w:val="000000"/>
          <w:sz w:val="20"/>
          <w:szCs w:val="20"/>
          <w:u w:color="000000"/>
          <w:lang w:val="en-US"/>
        </w:rPr>
        <w:t>II</w:t>
      </w:r>
      <w:r w:rsidRPr="007F2A91">
        <w:rPr>
          <w:color w:val="000000"/>
          <w:sz w:val="20"/>
          <w:szCs w:val="20"/>
          <w:u w:color="000000"/>
        </w:rPr>
        <w:t xml:space="preserve">. Цели и задачи, важнейшие целевые индикаторы муниципальной программы </w:t>
      </w:r>
      <w:r w:rsidRPr="007F2A91">
        <w:rPr>
          <w:rFonts w:eastAsia="Arial Unicode MS"/>
          <w:bCs/>
          <w:color w:val="000000"/>
          <w:sz w:val="20"/>
          <w:szCs w:val="20"/>
          <w:u w:color="000000"/>
        </w:rPr>
        <w:t xml:space="preserve">«Развитие и поддержка территориального общественного самоуправления в Куйбышевском </w:t>
      </w:r>
      <w:proofErr w:type="gramStart"/>
      <w:r w:rsidRPr="007F2A91">
        <w:rPr>
          <w:rFonts w:eastAsia="Arial Unicode MS"/>
          <w:bCs/>
          <w:color w:val="000000"/>
          <w:sz w:val="20"/>
          <w:szCs w:val="20"/>
          <w:u w:color="000000"/>
        </w:rPr>
        <w:t>муниципальном  районе</w:t>
      </w:r>
      <w:proofErr w:type="gramEnd"/>
      <w:r w:rsidRPr="007F2A91">
        <w:rPr>
          <w:rFonts w:eastAsia="Arial Unicode MS"/>
          <w:bCs/>
          <w:color w:val="000000"/>
          <w:sz w:val="20"/>
          <w:szCs w:val="20"/>
          <w:u w:color="000000"/>
        </w:rPr>
        <w:t xml:space="preserve"> Новосибирской области на 2022– 2024 годы»</w:t>
      </w:r>
    </w:p>
    <w:p w14:paraId="1E1C19C2" w14:textId="77777777" w:rsidR="0007067F" w:rsidRPr="007F2A91" w:rsidRDefault="0007067F" w:rsidP="0007067F">
      <w:pPr>
        <w:jc w:val="center"/>
        <w:outlineLvl w:val="0"/>
        <w:rPr>
          <w:rFonts w:eastAsia="Arial Unicode MS"/>
          <w:color w:val="000000"/>
          <w:sz w:val="20"/>
          <w:szCs w:val="20"/>
          <w:u w:color="000000"/>
        </w:rPr>
      </w:pPr>
    </w:p>
    <w:p w14:paraId="3714E272" w14:textId="77777777" w:rsidR="0007067F" w:rsidRPr="007F2A91" w:rsidRDefault="0007067F" w:rsidP="0007067F">
      <w:pPr>
        <w:jc w:val="both"/>
        <w:outlineLvl w:val="0"/>
        <w:rPr>
          <w:rFonts w:eastAsia="Arial Unicode MS"/>
          <w:color w:val="000000"/>
          <w:sz w:val="20"/>
          <w:szCs w:val="20"/>
          <w:u w:color="000000"/>
        </w:rPr>
      </w:pPr>
      <w:r w:rsidRPr="007F2A91">
        <w:rPr>
          <w:color w:val="000000"/>
          <w:sz w:val="20"/>
          <w:szCs w:val="20"/>
          <w:u w:color="000000"/>
        </w:rPr>
        <w:lastRenderedPageBreak/>
        <w:t>Целью программы является дальнейшее развитие и совершенствование системы территориального общественного самоуправления на территории Куйбышевского муниципального района Новосибирской области, основанной на принципе широкого общественного участия граждан в осуществлении собственных инициатив по вопросам местного самоуправления.</w:t>
      </w:r>
    </w:p>
    <w:p w14:paraId="37400761" w14:textId="77777777" w:rsidR="0007067F" w:rsidRPr="007F2A91" w:rsidRDefault="0007067F" w:rsidP="0007067F">
      <w:pPr>
        <w:jc w:val="both"/>
        <w:outlineLvl w:val="0"/>
        <w:rPr>
          <w:rFonts w:eastAsia="Arial Unicode MS"/>
          <w:color w:val="000000"/>
          <w:sz w:val="20"/>
          <w:szCs w:val="20"/>
          <w:u w:color="000000"/>
        </w:rPr>
      </w:pPr>
      <w:r w:rsidRPr="007F2A91">
        <w:rPr>
          <w:color w:val="000000"/>
          <w:sz w:val="20"/>
          <w:szCs w:val="20"/>
          <w:u w:color="000000"/>
        </w:rPr>
        <w:t>Достижение данной цели требует решения следующих задач:</w:t>
      </w:r>
    </w:p>
    <w:p w14:paraId="2E67F785" w14:textId="77777777" w:rsidR="0007067F" w:rsidRPr="007F2A91" w:rsidRDefault="0007067F" w:rsidP="0007067F">
      <w:pPr>
        <w:jc w:val="both"/>
        <w:outlineLvl w:val="0"/>
        <w:rPr>
          <w:rFonts w:eastAsia="Arial Unicode MS"/>
          <w:color w:val="000000"/>
          <w:sz w:val="20"/>
          <w:szCs w:val="20"/>
          <w:u w:color="000000"/>
        </w:rPr>
      </w:pPr>
      <w:r w:rsidRPr="007F2A91">
        <w:rPr>
          <w:color w:val="000000"/>
          <w:sz w:val="20"/>
          <w:szCs w:val="20"/>
          <w:u w:color="000000"/>
        </w:rPr>
        <w:t>1. Осуществление организационной деятельности территориального общественного самоуправления.</w:t>
      </w:r>
    </w:p>
    <w:p w14:paraId="658F76A4" w14:textId="77777777" w:rsidR="0007067F" w:rsidRPr="007F2A91" w:rsidRDefault="0007067F" w:rsidP="0007067F">
      <w:pPr>
        <w:jc w:val="both"/>
        <w:outlineLvl w:val="0"/>
        <w:rPr>
          <w:rFonts w:eastAsia="Arial Unicode MS"/>
          <w:color w:val="000000"/>
          <w:sz w:val="20"/>
          <w:szCs w:val="20"/>
          <w:u w:color="000000"/>
        </w:rPr>
      </w:pPr>
      <w:r w:rsidRPr="007F2A91">
        <w:rPr>
          <w:color w:val="000000"/>
          <w:sz w:val="20"/>
          <w:szCs w:val="20"/>
          <w:u w:color="000000"/>
        </w:rPr>
        <w:t>2.</w:t>
      </w:r>
      <w:r w:rsidRPr="007F2A91">
        <w:rPr>
          <w:rFonts w:eastAsia="Arial Unicode MS"/>
          <w:color w:val="000000"/>
          <w:sz w:val="20"/>
          <w:szCs w:val="20"/>
          <w:u w:color="000000"/>
        </w:rPr>
        <w:t> </w:t>
      </w:r>
      <w:r w:rsidRPr="007F2A91">
        <w:rPr>
          <w:color w:val="000000"/>
          <w:sz w:val="20"/>
          <w:szCs w:val="20"/>
          <w:u w:color="000000"/>
        </w:rPr>
        <w:t>Создание благоприятных условий для функционирования органов ТОС.</w:t>
      </w:r>
    </w:p>
    <w:p w14:paraId="4BC75CCD" w14:textId="77777777" w:rsidR="0007067F" w:rsidRPr="007F2A91" w:rsidRDefault="0007067F" w:rsidP="0007067F">
      <w:pPr>
        <w:jc w:val="both"/>
        <w:outlineLvl w:val="0"/>
        <w:rPr>
          <w:rFonts w:eastAsia="Arial Unicode MS"/>
          <w:color w:val="000000"/>
          <w:sz w:val="20"/>
          <w:szCs w:val="20"/>
          <w:u w:color="000000"/>
        </w:rPr>
      </w:pPr>
      <w:r w:rsidRPr="007F2A91">
        <w:rPr>
          <w:color w:val="000000"/>
          <w:sz w:val="20"/>
          <w:szCs w:val="20"/>
          <w:u w:color="000000"/>
        </w:rPr>
        <w:t>3. Вовлечение населения района в процессы формирования и развития</w:t>
      </w:r>
      <w:r w:rsidRPr="007F2A91">
        <w:rPr>
          <w:rFonts w:eastAsia="Arial Unicode MS"/>
          <w:color w:val="000000"/>
          <w:sz w:val="20"/>
          <w:szCs w:val="20"/>
          <w:u w:color="000000"/>
        </w:rPr>
        <w:t xml:space="preserve"> </w:t>
      </w:r>
      <w:r w:rsidRPr="007F2A91">
        <w:rPr>
          <w:color w:val="000000"/>
          <w:sz w:val="20"/>
          <w:szCs w:val="20"/>
          <w:u w:color="000000"/>
        </w:rPr>
        <w:t>территориального общественного самоуправления для эффективного решения вопросов местного значения.</w:t>
      </w:r>
    </w:p>
    <w:p w14:paraId="3A3FFB8A" w14:textId="77777777" w:rsidR="0007067F" w:rsidRPr="007F2A91" w:rsidRDefault="0007067F" w:rsidP="0007067F">
      <w:pPr>
        <w:jc w:val="both"/>
        <w:outlineLvl w:val="0"/>
        <w:rPr>
          <w:rFonts w:eastAsia="Arial Unicode MS"/>
          <w:color w:val="000000"/>
          <w:sz w:val="20"/>
          <w:szCs w:val="20"/>
          <w:u w:color="000000"/>
        </w:rPr>
      </w:pPr>
      <w:r w:rsidRPr="007F2A91">
        <w:rPr>
          <w:color w:val="000000"/>
          <w:sz w:val="20"/>
          <w:szCs w:val="20"/>
          <w:u w:color="000000"/>
        </w:rPr>
        <w:t xml:space="preserve">4. Информационное обеспечение деятельности территориального общественного самоуправления в Куйбышевском муниципальном районе Новосибирской области. </w:t>
      </w:r>
    </w:p>
    <w:p w14:paraId="43A1B985" w14:textId="77777777" w:rsidR="0007067F" w:rsidRPr="007F2A91" w:rsidRDefault="0007067F" w:rsidP="0007067F">
      <w:pPr>
        <w:jc w:val="both"/>
        <w:outlineLvl w:val="0"/>
        <w:rPr>
          <w:rFonts w:eastAsia="Arial Unicode MS"/>
          <w:color w:val="000000"/>
          <w:sz w:val="20"/>
          <w:szCs w:val="20"/>
          <w:u w:color="000000"/>
        </w:rPr>
      </w:pPr>
      <w:r w:rsidRPr="007F2A91">
        <w:rPr>
          <w:color w:val="000000"/>
          <w:sz w:val="20"/>
          <w:szCs w:val="20"/>
          <w:u w:color="000000"/>
        </w:rPr>
        <w:t xml:space="preserve">5. Совершенствование организации взаимодействия органов местного самоуправления с ТОС для реализации социально значимых инициатив населения. </w:t>
      </w:r>
    </w:p>
    <w:p w14:paraId="2E56FBBC" w14:textId="77777777" w:rsidR="0007067F" w:rsidRPr="007F2A91" w:rsidRDefault="0007067F" w:rsidP="0007067F">
      <w:pPr>
        <w:jc w:val="both"/>
        <w:outlineLvl w:val="0"/>
        <w:rPr>
          <w:rFonts w:eastAsia="Arial Unicode MS"/>
          <w:color w:val="000000"/>
          <w:sz w:val="20"/>
          <w:szCs w:val="20"/>
          <w:u w:color="000000"/>
        </w:rPr>
      </w:pPr>
      <w:r w:rsidRPr="007F2A91">
        <w:rPr>
          <w:color w:val="000000"/>
          <w:sz w:val="20"/>
          <w:szCs w:val="20"/>
          <w:u w:color="000000"/>
        </w:rPr>
        <w:t>Срок реализации муниципальной программы с 2022 по 2024 годы.</w:t>
      </w:r>
    </w:p>
    <w:p w14:paraId="5A041BA9" w14:textId="77777777" w:rsidR="0007067F" w:rsidRPr="007F2A91" w:rsidRDefault="0007067F" w:rsidP="0007067F">
      <w:pPr>
        <w:jc w:val="both"/>
        <w:outlineLvl w:val="0"/>
        <w:rPr>
          <w:rFonts w:eastAsia="Arial Unicode MS"/>
          <w:color w:val="000000"/>
          <w:sz w:val="20"/>
          <w:szCs w:val="20"/>
          <w:u w:color="000000"/>
        </w:rPr>
      </w:pPr>
      <w:r w:rsidRPr="007F2A91">
        <w:rPr>
          <w:color w:val="000000"/>
          <w:sz w:val="20"/>
          <w:szCs w:val="20"/>
          <w:u w:color="000000"/>
        </w:rPr>
        <w:t>Для достижения поставленных целей выполнение мероприятий необходимо осуществлять в постоянном режиме.</w:t>
      </w:r>
    </w:p>
    <w:p w14:paraId="6AA5FD5B" w14:textId="77777777" w:rsidR="0007067F" w:rsidRPr="007F2A91" w:rsidRDefault="0007067F" w:rsidP="0007067F">
      <w:pPr>
        <w:jc w:val="both"/>
        <w:outlineLvl w:val="0"/>
        <w:rPr>
          <w:rFonts w:eastAsia="Arial Unicode MS"/>
          <w:color w:val="000000"/>
          <w:sz w:val="20"/>
          <w:szCs w:val="20"/>
          <w:u w:color="000000"/>
        </w:rPr>
      </w:pPr>
      <w:r w:rsidRPr="007F2A91">
        <w:rPr>
          <w:rFonts w:eastAsia="Arial Unicode MS"/>
          <w:color w:val="000000"/>
          <w:sz w:val="20"/>
          <w:szCs w:val="20"/>
          <w:u w:color="000000"/>
        </w:rPr>
        <w:t xml:space="preserve">Планируемые значения целевых </w:t>
      </w:r>
      <w:proofErr w:type="gramStart"/>
      <w:r w:rsidRPr="007F2A91">
        <w:rPr>
          <w:rFonts w:eastAsia="Arial Unicode MS"/>
          <w:color w:val="000000"/>
          <w:sz w:val="20"/>
          <w:szCs w:val="20"/>
          <w:u w:color="000000"/>
        </w:rPr>
        <w:t>индикаторов  по</w:t>
      </w:r>
      <w:proofErr w:type="gramEnd"/>
      <w:r w:rsidRPr="007F2A91">
        <w:rPr>
          <w:rFonts w:eastAsia="Arial Unicode MS"/>
          <w:color w:val="000000"/>
          <w:sz w:val="20"/>
          <w:szCs w:val="20"/>
          <w:u w:color="000000"/>
        </w:rPr>
        <w:t xml:space="preserve"> годам реализации приведены, согласно приложению 1 к муниципальной программе.</w:t>
      </w:r>
    </w:p>
    <w:p w14:paraId="7CF57987" w14:textId="77777777" w:rsidR="0007067F" w:rsidRPr="007F2A91" w:rsidRDefault="0007067F" w:rsidP="0007067F">
      <w:pPr>
        <w:jc w:val="center"/>
        <w:outlineLvl w:val="0"/>
        <w:rPr>
          <w:rFonts w:eastAsia="Arial Unicode MS"/>
          <w:color w:val="000000"/>
          <w:sz w:val="20"/>
          <w:szCs w:val="20"/>
          <w:u w:color="000000"/>
        </w:rPr>
      </w:pPr>
    </w:p>
    <w:p w14:paraId="70441857" w14:textId="77777777" w:rsidR="0007067F" w:rsidRPr="007F2A91" w:rsidRDefault="0007067F" w:rsidP="0007067F">
      <w:pPr>
        <w:jc w:val="center"/>
        <w:outlineLvl w:val="0"/>
        <w:rPr>
          <w:rFonts w:eastAsia="Arial Unicode MS"/>
          <w:bCs/>
          <w:color w:val="000000"/>
          <w:sz w:val="20"/>
          <w:szCs w:val="20"/>
          <w:u w:color="000000"/>
        </w:rPr>
      </w:pPr>
      <w:r w:rsidRPr="007F2A91">
        <w:rPr>
          <w:rFonts w:eastAsia="Arial Unicode MS"/>
          <w:color w:val="000000"/>
          <w:sz w:val="20"/>
          <w:szCs w:val="20"/>
          <w:u w:color="000000"/>
          <w:lang w:val="en-US"/>
        </w:rPr>
        <w:t>III</w:t>
      </w:r>
      <w:r w:rsidRPr="007F2A91">
        <w:rPr>
          <w:rFonts w:eastAsia="Arial Unicode MS"/>
          <w:color w:val="000000"/>
          <w:sz w:val="20"/>
          <w:szCs w:val="20"/>
          <w:u w:color="000000"/>
        </w:rPr>
        <w:t xml:space="preserve">.Система основных мероприятий </w:t>
      </w:r>
      <w:r w:rsidRPr="007F2A91">
        <w:rPr>
          <w:color w:val="000000"/>
          <w:sz w:val="20"/>
          <w:szCs w:val="20"/>
          <w:u w:color="000000"/>
        </w:rPr>
        <w:t xml:space="preserve">муниципальной программы </w:t>
      </w:r>
      <w:r w:rsidRPr="007F2A91">
        <w:rPr>
          <w:rFonts w:eastAsia="Arial Unicode MS"/>
          <w:bCs/>
          <w:color w:val="000000"/>
          <w:sz w:val="20"/>
          <w:szCs w:val="20"/>
          <w:u w:color="000000"/>
        </w:rPr>
        <w:t>«Развитие и поддержка территориального общественного самоуправления в Куйбышевском муниципальном районе Новосибирской области на 2022– 2024 годы»</w:t>
      </w:r>
    </w:p>
    <w:p w14:paraId="7F66BBCF" w14:textId="77777777" w:rsidR="0007067F" w:rsidRPr="007F2A91" w:rsidRDefault="0007067F" w:rsidP="0007067F">
      <w:pPr>
        <w:jc w:val="center"/>
        <w:outlineLvl w:val="0"/>
        <w:rPr>
          <w:rFonts w:eastAsia="Arial Unicode MS"/>
          <w:color w:val="000000"/>
          <w:sz w:val="20"/>
          <w:szCs w:val="20"/>
          <w:u w:color="000000"/>
        </w:rPr>
      </w:pPr>
      <w:r w:rsidRPr="007F2A91">
        <w:rPr>
          <w:rFonts w:eastAsia="Arial Unicode MS"/>
          <w:bCs/>
          <w:color w:val="000000"/>
          <w:sz w:val="20"/>
          <w:szCs w:val="20"/>
          <w:u w:color="000000"/>
        </w:rPr>
        <w:t xml:space="preserve"> (приведено в </w:t>
      </w:r>
      <w:proofErr w:type="gramStart"/>
      <w:r w:rsidRPr="007F2A91">
        <w:rPr>
          <w:rFonts w:eastAsia="Arial Unicode MS"/>
          <w:bCs/>
          <w:color w:val="000000"/>
          <w:sz w:val="20"/>
          <w:szCs w:val="20"/>
          <w:u w:color="000000"/>
        </w:rPr>
        <w:t>приложении  2</w:t>
      </w:r>
      <w:proofErr w:type="gramEnd"/>
      <w:r w:rsidRPr="007F2A91">
        <w:rPr>
          <w:rFonts w:eastAsia="Arial Unicode MS"/>
          <w:bCs/>
          <w:color w:val="000000"/>
          <w:sz w:val="20"/>
          <w:szCs w:val="20"/>
          <w:u w:color="000000"/>
        </w:rPr>
        <w:t xml:space="preserve"> к муниципальной программе)</w:t>
      </w:r>
    </w:p>
    <w:p w14:paraId="233FFE4B" w14:textId="77777777" w:rsidR="0007067F" w:rsidRPr="007F2A91" w:rsidRDefault="0007067F" w:rsidP="0007067F">
      <w:pPr>
        <w:jc w:val="center"/>
        <w:outlineLvl w:val="0"/>
        <w:rPr>
          <w:rFonts w:eastAsia="Arial Unicode MS"/>
          <w:color w:val="000000"/>
          <w:sz w:val="20"/>
          <w:szCs w:val="20"/>
          <w:u w:color="000000"/>
        </w:rPr>
      </w:pPr>
    </w:p>
    <w:p w14:paraId="690B5417" w14:textId="77777777" w:rsidR="0007067F" w:rsidRPr="007F2A91" w:rsidRDefault="0007067F" w:rsidP="0007067F">
      <w:pPr>
        <w:jc w:val="center"/>
        <w:outlineLvl w:val="0"/>
        <w:rPr>
          <w:rFonts w:eastAsia="Arial Unicode MS"/>
          <w:color w:val="000000"/>
          <w:sz w:val="20"/>
          <w:szCs w:val="20"/>
          <w:u w:color="000000"/>
        </w:rPr>
      </w:pPr>
      <w:r w:rsidRPr="007F2A91">
        <w:rPr>
          <w:color w:val="000000"/>
          <w:sz w:val="20"/>
          <w:szCs w:val="20"/>
          <w:u w:color="000000"/>
          <w:lang w:val="en-US"/>
        </w:rPr>
        <w:t>IV</w:t>
      </w:r>
      <w:r w:rsidRPr="007F2A91">
        <w:rPr>
          <w:color w:val="000000"/>
          <w:sz w:val="20"/>
          <w:szCs w:val="20"/>
          <w:u w:color="000000"/>
        </w:rPr>
        <w:t xml:space="preserve">. Механизм реализации и система управления муниципальной программы </w:t>
      </w:r>
      <w:r w:rsidRPr="007F2A91">
        <w:rPr>
          <w:rFonts w:eastAsia="Arial Unicode MS"/>
          <w:bCs/>
          <w:color w:val="000000"/>
          <w:sz w:val="20"/>
          <w:szCs w:val="20"/>
          <w:u w:color="000000"/>
        </w:rPr>
        <w:t>«Развитие и поддержка территориального общественного самоуправления в Куйбышевском муниципальном районе Новосибирской области на 2022– 2024 годы»</w:t>
      </w:r>
    </w:p>
    <w:p w14:paraId="72A5F62E" w14:textId="77777777" w:rsidR="0007067F" w:rsidRPr="007F2A91" w:rsidRDefault="0007067F" w:rsidP="0007067F">
      <w:pPr>
        <w:jc w:val="center"/>
        <w:outlineLvl w:val="0"/>
        <w:rPr>
          <w:rFonts w:eastAsia="Arial Unicode MS"/>
          <w:color w:val="000000"/>
          <w:sz w:val="20"/>
          <w:szCs w:val="20"/>
          <w:u w:color="000000"/>
        </w:rPr>
      </w:pPr>
    </w:p>
    <w:p w14:paraId="63E23E44" w14:textId="77777777" w:rsidR="0007067F" w:rsidRPr="007F2A91" w:rsidRDefault="0007067F" w:rsidP="0007067F">
      <w:pPr>
        <w:jc w:val="both"/>
        <w:outlineLvl w:val="0"/>
        <w:rPr>
          <w:rFonts w:eastAsia="Arial Unicode MS"/>
          <w:color w:val="000000"/>
          <w:sz w:val="20"/>
          <w:szCs w:val="20"/>
          <w:u w:color="000000"/>
        </w:rPr>
      </w:pPr>
      <w:r w:rsidRPr="007F2A91">
        <w:rPr>
          <w:color w:val="000000"/>
          <w:sz w:val="20"/>
          <w:szCs w:val="20"/>
          <w:u w:color="000000"/>
        </w:rPr>
        <w:t>Механизм реализации и система управления муниципальной программы предусматривает использование комплекса организационных, финансовых и правовых мероприятий, необходимых для достижения цели и решения задач муниципальной программы.</w:t>
      </w:r>
    </w:p>
    <w:p w14:paraId="797BA4C5" w14:textId="77777777" w:rsidR="0007067F" w:rsidRPr="007F2A91" w:rsidRDefault="0007067F" w:rsidP="0007067F">
      <w:pPr>
        <w:jc w:val="both"/>
        <w:outlineLvl w:val="0"/>
        <w:rPr>
          <w:rFonts w:eastAsia="Arial Unicode MS"/>
          <w:color w:val="000000"/>
          <w:sz w:val="20"/>
          <w:szCs w:val="20"/>
          <w:u w:color="000000"/>
        </w:rPr>
      </w:pPr>
      <w:r w:rsidRPr="007F2A91">
        <w:rPr>
          <w:color w:val="000000"/>
          <w:sz w:val="20"/>
          <w:szCs w:val="20"/>
          <w:u w:color="000000"/>
        </w:rPr>
        <w:t>В целях решения задачи «в</w:t>
      </w:r>
      <w:r w:rsidRPr="007F2A91">
        <w:rPr>
          <w:rFonts w:eastAsia="Arial Unicode MS"/>
          <w:color w:val="000000"/>
          <w:sz w:val="20"/>
          <w:szCs w:val="20"/>
          <w:u w:color="000000"/>
        </w:rPr>
        <w:t>ыявление организаторов общественных инициатив, координация и обеспечение их деятельности</w:t>
      </w:r>
      <w:r w:rsidRPr="007F2A91">
        <w:rPr>
          <w:color w:val="000000"/>
          <w:sz w:val="20"/>
          <w:szCs w:val="20"/>
          <w:u w:color="000000"/>
        </w:rPr>
        <w:t>» предполагается выполнение следующих мероприятий:</w:t>
      </w:r>
    </w:p>
    <w:p w14:paraId="176D1341" w14:textId="77777777" w:rsidR="0007067F" w:rsidRPr="007F2A91" w:rsidRDefault="0007067F" w:rsidP="0007067F">
      <w:pPr>
        <w:jc w:val="both"/>
        <w:outlineLvl w:val="0"/>
        <w:rPr>
          <w:rFonts w:eastAsia="Arial Unicode MS"/>
          <w:color w:val="000000"/>
          <w:sz w:val="20"/>
          <w:szCs w:val="20"/>
          <w:u w:color="000000"/>
        </w:rPr>
      </w:pPr>
      <w:r w:rsidRPr="007F2A91">
        <w:rPr>
          <w:color w:val="000000"/>
          <w:sz w:val="20"/>
          <w:szCs w:val="20"/>
          <w:u w:color="000000"/>
        </w:rPr>
        <w:t>- проведение встреч с населением по вопросам создания и текущей деятельности ТОС;</w:t>
      </w:r>
    </w:p>
    <w:p w14:paraId="4E88577D" w14:textId="77777777" w:rsidR="0007067F" w:rsidRPr="007F2A91" w:rsidRDefault="0007067F" w:rsidP="0007067F">
      <w:pPr>
        <w:jc w:val="both"/>
        <w:outlineLvl w:val="0"/>
        <w:rPr>
          <w:rFonts w:eastAsia="Arial Unicode MS"/>
          <w:color w:val="000000"/>
          <w:sz w:val="20"/>
          <w:szCs w:val="20"/>
          <w:u w:color="000000"/>
        </w:rPr>
      </w:pPr>
      <w:r w:rsidRPr="007F2A91">
        <w:rPr>
          <w:color w:val="000000"/>
          <w:sz w:val="20"/>
          <w:szCs w:val="20"/>
          <w:u w:color="000000"/>
        </w:rPr>
        <w:t xml:space="preserve">- активная информационная политика по вопросам ТОС. Выстраиванием системы активного взаимодействия со средствами массовой информации для продвижения идей ТОС. </w:t>
      </w:r>
    </w:p>
    <w:p w14:paraId="5F913D0F" w14:textId="77777777" w:rsidR="0007067F" w:rsidRPr="007F2A91" w:rsidRDefault="0007067F" w:rsidP="0007067F">
      <w:pPr>
        <w:jc w:val="both"/>
        <w:outlineLvl w:val="0"/>
        <w:rPr>
          <w:rFonts w:eastAsia="Arial Unicode MS"/>
          <w:color w:val="000000"/>
          <w:sz w:val="20"/>
          <w:szCs w:val="20"/>
          <w:u w:color="000000"/>
        </w:rPr>
      </w:pPr>
      <w:r w:rsidRPr="007F2A91">
        <w:rPr>
          <w:color w:val="000000"/>
          <w:sz w:val="20"/>
          <w:szCs w:val="20"/>
          <w:u w:color="000000"/>
        </w:rPr>
        <w:t>В целях решения задачи «ф</w:t>
      </w:r>
      <w:r w:rsidRPr="007F2A91">
        <w:rPr>
          <w:rFonts w:eastAsia="Arial Unicode MS"/>
          <w:color w:val="000000"/>
          <w:sz w:val="20"/>
          <w:szCs w:val="20"/>
          <w:u w:color="000000"/>
        </w:rPr>
        <w:t xml:space="preserve">ормирование и совершенствование нормативно правовой и экономической базы ТОС, создание механизма регулирования самодеятельности населения по решению </w:t>
      </w:r>
      <w:proofErr w:type="gramStart"/>
      <w:r w:rsidRPr="007F2A91">
        <w:rPr>
          <w:rFonts w:eastAsia="Arial Unicode MS"/>
          <w:color w:val="000000"/>
          <w:sz w:val="20"/>
          <w:szCs w:val="20"/>
          <w:u w:color="000000"/>
        </w:rPr>
        <w:t>собственных  и</w:t>
      </w:r>
      <w:proofErr w:type="gramEnd"/>
      <w:r w:rsidRPr="007F2A91">
        <w:rPr>
          <w:rFonts w:eastAsia="Arial Unicode MS"/>
          <w:color w:val="000000"/>
          <w:sz w:val="20"/>
          <w:szCs w:val="20"/>
          <w:u w:color="000000"/>
        </w:rPr>
        <w:t xml:space="preserve"> одновременно общественно-значимых вопросов</w:t>
      </w:r>
      <w:r w:rsidRPr="007F2A91">
        <w:rPr>
          <w:color w:val="000000"/>
          <w:sz w:val="20"/>
          <w:szCs w:val="20"/>
          <w:u w:color="000000"/>
        </w:rPr>
        <w:t>» предполагается выполнение следующих мероприятий:</w:t>
      </w:r>
    </w:p>
    <w:p w14:paraId="61E062CE" w14:textId="77777777" w:rsidR="0007067F" w:rsidRPr="007F2A91" w:rsidRDefault="0007067F" w:rsidP="0007067F">
      <w:pPr>
        <w:jc w:val="both"/>
        <w:outlineLvl w:val="0"/>
        <w:rPr>
          <w:rFonts w:eastAsia="Arial Unicode MS"/>
          <w:color w:val="000000"/>
          <w:sz w:val="20"/>
          <w:szCs w:val="20"/>
          <w:u w:color="000000"/>
        </w:rPr>
      </w:pPr>
      <w:r w:rsidRPr="007F2A91">
        <w:rPr>
          <w:color w:val="000000"/>
          <w:sz w:val="20"/>
          <w:szCs w:val="20"/>
          <w:u w:color="000000"/>
        </w:rPr>
        <w:t xml:space="preserve">- создание </w:t>
      </w:r>
      <w:proofErr w:type="gramStart"/>
      <w:r w:rsidRPr="007F2A91">
        <w:rPr>
          <w:color w:val="000000"/>
          <w:sz w:val="20"/>
          <w:szCs w:val="20"/>
          <w:u w:color="000000"/>
        </w:rPr>
        <w:t>правовой базы</w:t>
      </w:r>
      <w:proofErr w:type="gramEnd"/>
      <w:r w:rsidRPr="007F2A91">
        <w:rPr>
          <w:color w:val="000000"/>
          <w:sz w:val="20"/>
          <w:szCs w:val="20"/>
          <w:u w:color="000000"/>
        </w:rPr>
        <w:t xml:space="preserve"> регламентирующей деятельность ТОС, а так же ее актуализация;</w:t>
      </w:r>
    </w:p>
    <w:p w14:paraId="783B6A6D" w14:textId="77777777" w:rsidR="0007067F" w:rsidRPr="007F2A91" w:rsidRDefault="0007067F" w:rsidP="0007067F">
      <w:pPr>
        <w:jc w:val="both"/>
        <w:outlineLvl w:val="0"/>
        <w:rPr>
          <w:rFonts w:eastAsia="Arial Unicode MS"/>
          <w:color w:val="000000"/>
          <w:sz w:val="20"/>
          <w:szCs w:val="20"/>
          <w:u w:color="000000"/>
        </w:rPr>
      </w:pPr>
      <w:r w:rsidRPr="007F2A91">
        <w:rPr>
          <w:color w:val="000000"/>
          <w:sz w:val="20"/>
          <w:szCs w:val="20"/>
          <w:u w:color="000000"/>
        </w:rPr>
        <w:t>- проведение семинаров для представителей органов ТОС (информирование о новых формах работы ТОС).</w:t>
      </w:r>
    </w:p>
    <w:p w14:paraId="1A6EBF87" w14:textId="77777777" w:rsidR="0007067F" w:rsidRPr="007F2A91" w:rsidRDefault="0007067F" w:rsidP="0007067F">
      <w:pPr>
        <w:jc w:val="both"/>
        <w:outlineLvl w:val="0"/>
        <w:rPr>
          <w:rFonts w:eastAsia="Arial Unicode MS"/>
          <w:color w:val="000000"/>
          <w:sz w:val="20"/>
          <w:szCs w:val="20"/>
          <w:u w:color="000000"/>
        </w:rPr>
      </w:pPr>
      <w:r w:rsidRPr="007F2A91">
        <w:rPr>
          <w:color w:val="000000"/>
          <w:sz w:val="20"/>
          <w:szCs w:val="20"/>
          <w:u w:color="000000"/>
        </w:rPr>
        <w:t>В целях решения задачи «о</w:t>
      </w:r>
      <w:r w:rsidRPr="007F2A91">
        <w:rPr>
          <w:rFonts w:eastAsia="Arial Unicode MS"/>
          <w:color w:val="000000"/>
          <w:sz w:val="20"/>
          <w:szCs w:val="20"/>
          <w:u w:color="000000"/>
        </w:rPr>
        <w:t>существление взаимодействия органов местного самоуправления с органами ТОС и общественными объединениями по вопросам развития ТОС</w:t>
      </w:r>
      <w:r w:rsidRPr="007F2A91">
        <w:rPr>
          <w:color w:val="000000"/>
          <w:sz w:val="20"/>
          <w:szCs w:val="20"/>
          <w:u w:color="000000"/>
        </w:rPr>
        <w:t>» предполагается выполнение следующих мероприятий:</w:t>
      </w:r>
    </w:p>
    <w:p w14:paraId="25B64F1F" w14:textId="77777777" w:rsidR="0007067F" w:rsidRPr="007F2A91" w:rsidRDefault="0007067F" w:rsidP="0007067F">
      <w:pPr>
        <w:jc w:val="both"/>
        <w:outlineLvl w:val="0"/>
        <w:rPr>
          <w:rFonts w:eastAsia="Arial Unicode MS"/>
          <w:color w:val="000000"/>
          <w:sz w:val="20"/>
          <w:szCs w:val="20"/>
          <w:u w:color="000000"/>
        </w:rPr>
      </w:pPr>
      <w:r w:rsidRPr="007F2A91">
        <w:rPr>
          <w:color w:val="000000"/>
          <w:sz w:val="20"/>
          <w:szCs w:val="20"/>
          <w:u w:color="000000"/>
        </w:rPr>
        <w:t>- создание условий для участия населения в местном самоуправлении, публичных слушаниях, обсуждения проектов, мероприятий, поддержка правотворческих инициатив;</w:t>
      </w:r>
    </w:p>
    <w:p w14:paraId="5E063120" w14:textId="77777777" w:rsidR="0007067F" w:rsidRPr="007F2A91" w:rsidRDefault="0007067F" w:rsidP="0007067F">
      <w:pPr>
        <w:jc w:val="both"/>
        <w:outlineLvl w:val="0"/>
        <w:rPr>
          <w:rFonts w:eastAsia="Arial Unicode MS"/>
          <w:color w:val="000000"/>
          <w:sz w:val="20"/>
          <w:szCs w:val="20"/>
          <w:u w:color="000000"/>
        </w:rPr>
      </w:pPr>
      <w:r w:rsidRPr="007F2A91">
        <w:rPr>
          <w:rFonts w:eastAsia="Arial Unicode MS"/>
          <w:color w:val="000000"/>
          <w:sz w:val="20"/>
          <w:szCs w:val="20"/>
          <w:u w:color="000000"/>
        </w:rPr>
        <w:t xml:space="preserve">- организация мероприятий по благоустройству, </w:t>
      </w:r>
      <w:proofErr w:type="gramStart"/>
      <w:r w:rsidRPr="007F2A91">
        <w:rPr>
          <w:rFonts w:eastAsia="Arial Unicode MS"/>
          <w:color w:val="000000"/>
          <w:sz w:val="20"/>
          <w:szCs w:val="20"/>
          <w:u w:color="000000"/>
        </w:rPr>
        <w:t>озеленению  и</w:t>
      </w:r>
      <w:proofErr w:type="gramEnd"/>
      <w:r w:rsidRPr="007F2A91">
        <w:rPr>
          <w:rFonts w:eastAsia="Arial Unicode MS"/>
          <w:color w:val="000000"/>
          <w:sz w:val="20"/>
          <w:szCs w:val="20"/>
          <w:u w:color="000000"/>
        </w:rPr>
        <w:t xml:space="preserve"> санитарной очистке территорий, на которых действует территориальное общественное самоуправление;</w:t>
      </w:r>
    </w:p>
    <w:p w14:paraId="2E9782CD" w14:textId="77777777" w:rsidR="0007067F" w:rsidRPr="007F2A91" w:rsidRDefault="0007067F" w:rsidP="0007067F">
      <w:pPr>
        <w:jc w:val="both"/>
        <w:outlineLvl w:val="0"/>
        <w:rPr>
          <w:rFonts w:eastAsia="Arial Unicode MS"/>
          <w:color w:val="000000"/>
          <w:sz w:val="20"/>
          <w:szCs w:val="20"/>
          <w:u w:color="000000"/>
        </w:rPr>
      </w:pPr>
      <w:r w:rsidRPr="007F2A91">
        <w:rPr>
          <w:rFonts w:eastAsia="Arial Unicode MS"/>
          <w:color w:val="000000"/>
          <w:sz w:val="20"/>
          <w:szCs w:val="20"/>
          <w:u w:color="000000"/>
        </w:rPr>
        <w:t xml:space="preserve"> - проведение мониторинга основных проблем ТОС и планируемых решений (мероприятий). </w:t>
      </w:r>
    </w:p>
    <w:p w14:paraId="0581B4B7" w14:textId="77777777" w:rsidR="0007067F" w:rsidRPr="007F2A91" w:rsidRDefault="0007067F" w:rsidP="0007067F">
      <w:pPr>
        <w:jc w:val="both"/>
        <w:outlineLvl w:val="0"/>
        <w:rPr>
          <w:rFonts w:eastAsia="Arial Unicode MS"/>
          <w:color w:val="000000"/>
          <w:sz w:val="20"/>
          <w:szCs w:val="20"/>
          <w:u w:color="000000"/>
        </w:rPr>
      </w:pPr>
      <w:r w:rsidRPr="007F2A91">
        <w:rPr>
          <w:color w:val="000000"/>
          <w:sz w:val="20"/>
          <w:szCs w:val="20"/>
          <w:u w:color="000000"/>
        </w:rPr>
        <w:t>В целях решения задачи «м</w:t>
      </w:r>
      <w:r w:rsidRPr="007F2A91">
        <w:rPr>
          <w:rFonts w:eastAsia="Arial Unicode MS"/>
          <w:color w:val="000000"/>
          <w:sz w:val="20"/>
          <w:szCs w:val="20"/>
          <w:u w:color="000000"/>
        </w:rPr>
        <w:t xml:space="preserve">атериальная поддержка </w:t>
      </w:r>
      <w:proofErr w:type="gramStart"/>
      <w:r w:rsidRPr="007F2A91">
        <w:rPr>
          <w:rFonts w:eastAsia="Arial Unicode MS"/>
          <w:color w:val="000000"/>
          <w:sz w:val="20"/>
          <w:szCs w:val="20"/>
          <w:u w:color="000000"/>
        </w:rPr>
        <w:t>мероприятий</w:t>
      </w:r>
      <w:proofErr w:type="gramEnd"/>
      <w:r w:rsidRPr="007F2A91">
        <w:rPr>
          <w:rFonts w:eastAsia="Arial Unicode MS"/>
          <w:color w:val="000000"/>
          <w:sz w:val="20"/>
          <w:szCs w:val="20"/>
          <w:u w:color="000000"/>
        </w:rPr>
        <w:t xml:space="preserve"> проводимых ТОС</w:t>
      </w:r>
      <w:r w:rsidRPr="007F2A91">
        <w:rPr>
          <w:color w:val="000000"/>
          <w:sz w:val="20"/>
          <w:szCs w:val="20"/>
          <w:u w:color="000000"/>
        </w:rPr>
        <w:t>» предполагается выполнение следующих мероприятий:</w:t>
      </w:r>
    </w:p>
    <w:p w14:paraId="5BFE7378" w14:textId="77777777" w:rsidR="0007067F" w:rsidRPr="007F2A91" w:rsidRDefault="0007067F" w:rsidP="0007067F">
      <w:pPr>
        <w:jc w:val="both"/>
        <w:outlineLvl w:val="0"/>
        <w:rPr>
          <w:rFonts w:eastAsia="Arial Unicode MS"/>
          <w:color w:val="000000"/>
          <w:sz w:val="20"/>
          <w:szCs w:val="20"/>
          <w:u w:color="000000"/>
        </w:rPr>
      </w:pPr>
      <w:r w:rsidRPr="007F2A91">
        <w:rPr>
          <w:color w:val="000000"/>
          <w:sz w:val="20"/>
          <w:szCs w:val="20"/>
          <w:u w:color="000000"/>
        </w:rPr>
        <w:t>- проведение конкурса социально значимых проектов для ТОС;</w:t>
      </w:r>
    </w:p>
    <w:p w14:paraId="4BA0BC21" w14:textId="77777777" w:rsidR="0007067F" w:rsidRPr="007F2A91" w:rsidRDefault="0007067F" w:rsidP="0007067F">
      <w:pPr>
        <w:jc w:val="both"/>
        <w:outlineLvl w:val="0"/>
        <w:rPr>
          <w:rFonts w:eastAsia="Arial Unicode MS"/>
          <w:color w:val="000000"/>
          <w:sz w:val="20"/>
          <w:szCs w:val="20"/>
          <w:u w:color="000000"/>
        </w:rPr>
      </w:pPr>
      <w:r w:rsidRPr="007F2A91">
        <w:rPr>
          <w:color w:val="000000"/>
          <w:sz w:val="20"/>
          <w:szCs w:val="20"/>
          <w:u w:color="000000"/>
        </w:rPr>
        <w:t>- проведение мероприятий по устойчивому развитию системы ТОС на территории Куйбышевского муниципального района Новосибирской области.</w:t>
      </w:r>
    </w:p>
    <w:p w14:paraId="705E094A" w14:textId="77777777" w:rsidR="0007067F" w:rsidRPr="007F2A91" w:rsidRDefault="0007067F" w:rsidP="0007067F">
      <w:pPr>
        <w:jc w:val="both"/>
        <w:outlineLvl w:val="0"/>
        <w:rPr>
          <w:rFonts w:eastAsia="Arial Unicode MS"/>
          <w:color w:val="000000"/>
          <w:sz w:val="20"/>
          <w:szCs w:val="20"/>
          <w:u w:color="000000"/>
        </w:rPr>
      </w:pPr>
    </w:p>
    <w:p w14:paraId="62974AC6" w14:textId="77777777" w:rsidR="0007067F" w:rsidRPr="007F2A91" w:rsidRDefault="0007067F" w:rsidP="0007067F">
      <w:pPr>
        <w:jc w:val="center"/>
        <w:outlineLvl w:val="0"/>
        <w:rPr>
          <w:rFonts w:eastAsia="Arial Unicode MS"/>
          <w:bCs/>
          <w:color w:val="000000"/>
          <w:sz w:val="20"/>
          <w:szCs w:val="20"/>
          <w:u w:color="000000"/>
        </w:rPr>
      </w:pPr>
      <w:r w:rsidRPr="007F2A91">
        <w:rPr>
          <w:rFonts w:eastAsia="Arial Unicode MS"/>
          <w:color w:val="000000"/>
          <w:sz w:val="20"/>
          <w:szCs w:val="20"/>
          <w:u w:color="000000"/>
          <w:lang w:val="en-US"/>
        </w:rPr>
        <w:t>V</w:t>
      </w:r>
      <w:r w:rsidRPr="007F2A91">
        <w:rPr>
          <w:rFonts w:eastAsia="Arial Unicode MS"/>
          <w:color w:val="000000"/>
          <w:sz w:val="20"/>
          <w:szCs w:val="20"/>
          <w:u w:color="000000"/>
        </w:rPr>
        <w:t xml:space="preserve">. Финансовое обеспечение муниципальной </w:t>
      </w:r>
      <w:proofErr w:type="gramStart"/>
      <w:r w:rsidRPr="007F2A91">
        <w:rPr>
          <w:rFonts w:eastAsia="Arial Unicode MS"/>
          <w:color w:val="000000"/>
          <w:sz w:val="20"/>
          <w:szCs w:val="20"/>
          <w:u w:color="000000"/>
        </w:rPr>
        <w:t xml:space="preserve">программы  </w:t>
      </w:r>
      <w:r w:rsidRPr="007F2A91">
        <w:rPr>
          <w:rFonts w:eastAsia="Arial Unicode MS"/>
          <w:bCs/>
          <w:color w:val="000000"/>
          <w:sz w:val="20"/>
          <w:szCs w:val="20"/>
          <w:u w:color="000000"/>
        </w:rPr>
        <w:t>«</w:t>
      </w:r>
      <w:proofErr w:type="gramEnd"/>
      <w:r w:rsidRPr="007F2A91">
        <w:rPr>
          <w:rFonts w:eastAsia="Arial Unicode MS"/>
          <w:bCs/>
          <w:color w:val="000000"/>
          <w:sz w:val="20"/>
          <w:szCs w:val="20"/>
          <w:u w:color="000000"/>
        </w:rPr>
        <w:t xml:space="preserve">Развитие и поддержка территориального общественного самоуправления в Куйбышевском муниципальном  районе Новосибирской области на 2022– 2024 годы» </w:t>
      </w:r>
    </w:p>
    <w:p w14:paraId="611C8789" w14:textId="77777777" w:rsidR="0007067F" w:rsidRPr="007F2A91" w:rsidRDefault="0007067F" w:rsidP="0007067F">
      <w:pPr>
        <w:jc w:val="center"/>
        <w:outlineLvl w:val="0"/>
        <w:rPr>
          <w:rFonts w:eastAsia="Arial Unicode MS"/>
          <w:color w:val="000000"/>
          <w:sz w:val="20"/>
          <w:szCs w:val="20"/>
          <w:u w:color="000000"/>
        </w:rPr>
      </w:pPr>
      <w:r w:rsidRPr="007F2A91">
        <w:rPr>
          <w:rFonts w:eastAsia="Arial Unicode MS"/>
          <w:bCs/>
          <w:color w:val="000000"/>
          <w:sz w:val="20"/>
          <w:szCs w:val="20"/>
          <w:u w:color="000000"/>
        </w:rPr>
        <w:t>(приведено в приложении 3 к муниципальной программе)</w:t>
      </w:r>
    </w:p>
    <w:p w14:paraId="1E888B68" w14:textId="77777777" w:rsidR="0007067F" w:rsidRPr="007F2A91" w:rsidRDefault="0007067F" w:rsidP="0007067F">
      <w:pPr>
        <w:jc w:val="center"/>
        <w:rPr>
          <w:sz w:val="20"/>
          <w:szCs w:val="20"/>
          <w:lang w:eastAsia="en-US"/>
        </w:rPr>
      </w:pPr>
    </w:p>
    <w:p w14:paraId="7758D930" w14:textId="77777777" w:rsidR="0007067F" w:rsidRPr="007F2A91" w:rsidRDefault="0007067F" w:rsidP="0007067F">
      <w:pPr>
        <w:jc w:val="center"/>
        <w:rPr>
          <w:bCs/>
          <w:sz w:val="20"/>
          <w:szCs w:val="20"/>
          <w:lang w:eastAsia="en-US"/>
        </w:rPr>
      </w:pPr>
      <w:r w:rsidRPr="007F2A91">
        <w:rPr>
          <w:sz w:val="20"/>
          <w:szCs w:val="20"/>
          <w:lang w:val="en-US" w:eastAsia="en-US"/>
        </w:rPr>
        <w:t>VI</w:t>
      </w:r>
      <w:r w:rsidRPr="007F2A91">
        <w:rPr>
          <w:sz w:val="20"/>
          <w:szCs w:val="20"/>
          <w:lang w:eastAsia="en-US"/>
        </w:rPr>
        <w:t xml:space="preserve">. Ожидаемые результаты реализации </w:t>
      </w:r>
      <w:r w:rsidRPr="007F2A91">
        <w:rPr>
          <w:spacing w:val="-2"/>
          <w:sz w:val="20"/>
          <w:szCs w:val="20"/>
          <w:lang w:eastAsia="en-US"/>
        </w:rPr>
        <w:t>муниципальной</w:t>
      </w:r>
      <w:r w:rsidRPr="007F2A91">
        <w:rPr>
          <w:sz w:val="20"/>
          <w:szCs w:val="20"/>
          <w:lang w:eastAsia="en-US"/>
        </w:rPr>
        <w:t xml:space="preserve"> программы</w:t>
      </w:r>
      <w:bookmarkStart w:id="29" w:name="Par483"/>
      <w:bookmarkEnd w:id="29"/>
      <w:r w:rsidRPr="007F2A91">
        <w:rPr>
          <w:sz w:val="20"/>
          <w:szCs w:val="20"/>
          <w:lang w:eastAsia="en-US"/>
        </w:rPr>
        <w:t xml:space="preserve"> </w:t>
      </w:r>
      <w:r w:rsidRPr="007F2A91">
        <w:rPr>
          <w:bCs/>
          <w:sz w:val="20"/>
          <w:szCs w:val="20"/>
          <w:lang w:eastAsia="en-US"/>
        </w:rPr>
        <w:t xml:space="preserve">«Развитие и поддержка территориального общественного самоуправления в Куйбышевском </w:t>
      </w:r>
      <w:proofErr w:type="gramStart"/>
      <w:r w:rsidRPr="007F2A91">
        <w:rPr>
          <w:bCs/>
          <w:sz w:val="20"/>
          <w:szCs w:val="20"/>
          <w:lang w:eastAsia="en-US"/>
        </w:rPr>
        <w:t>муниципальном  районе</w:t>
      </w:r>
      <w:proofErr w:type="gramEnd"/>
      <w:r w:rsidRPr="007F2A91">
        <w:rPr>
          <w:bCs/>
          <w:sz w:val="20"/>
          <w:szCs w:val="20"/>
          <w:lang w:eastAsia="en-US"/>
        </w:rPr>
        <w:t xml:space="preserve"> Новосибирской области на 2022– 2024 годы»</w:t>
      </w:r>
    </w:p>
    <w:p w14:paraId="2691006C" w14:textId="77777777" w:rsidR="0007067F" w:rsidRPr="007F2A91" w:rsidRDefault="0007067F" w:rsidP="0007067F">
      <w:pPr>
        <w:jc w:val="center"/>
        <w:rPr>
          <w:bCs/>
          <w:sz w:val="20"/>
          <w:szCs w:val="20"/>
          <w:lang w:eastAsia="en-US"/>
        </w:rPr>
      </w:pPr>
    </w:p>
    <w:p w14:paraId="23C9FDFC" w14:textId="77777777" w:rsidR="0007067F" w:rsidRPr="007F2A91" w:rsidRDefault="0007067F" w:rsidP="0007067F">
      <w:pPr>
        <w:tabs>
          <w:tab w:val="left" w:pos="567"/>
        </w:tabs>
        <w:jc w:val="both"/>
        <w:rPr>
          <w:sz w:val="20"/>
          <w:szCs w:val="20"/>
          <w:lang w:eastAsia="en-US"/>
        </w:rPr>
      </w:pPr>
      <w:r w:rsidRPr="007F2A91">
        <w:rPr>
          <w:sz w:val="20"/>
          <w:szCs w:val="20"/>
          <w:lang w:eastAsia="en-US"/>
        </w:rPr>
        <w:lastRenderedPageBreak/>
        <w:t xml:space="preserve">Создание целостной системы ТОС в Куйбышевском муниципальном районе Новосибирской области за период реализации программных мероприятий, а </w:t>
      </w:r>
      <w:proofErr w:type="gramStart"/>
      <w:r w:rsidRPr="007F2A91">
        <w:rPr>
          <w:sz w:val="20"/>
          <w:szCs w:val="20"/>
          <w:lang w:eastAsia="en-US"/>
        </w:rPr>
        <w:t>так же</w:t>
      </w:r>
      <w:proofErr w:type="gramEnd"/>
      <w:r w:rsidRPr="007F2A91">
        <w:rPr>
          <w:sz w:val="20"/>
          <w:szCs w:val="20"/>
          <w:lang w:eastAsia="en-US"/>
        </w:rPr>
        <w:t xml:space="preserve"> достижение 100% охвата населения Куйбышевского муниципального района Новосибирской области деятельности ТОС.</w:t>
      </w:r>
    </w:p>
    <w:p w14:paraId="172182B8" w14:textId="77777777" w:rsidR="0007067F" w:rsidRPr="007F2A91" w:rsidRDefault="0007067F" w:rsidP="0007067F">
      <w:pPr>
        <w:tabs>
          <w:tab w:val="left" w:pos="567"/>
        </w:tabs>
        <w:jc w:val="both"/>
        <w:rPr>
          <w:sz w:val="20"/>
          <w:szCs w:val="20"/>
          <w:lang w:eastAsia="en-US"/>
        </w:rPr>
      </w:pPr>
      <w:r w:rsidRPr="007F2A91">
        <w:rPr>
          <w:sz w:val="20"/>
          <w:szCs w:val="20"/>
          <w:lang w:eastAsia="en-US"/>
        </w:rPr>
        <w:t>Реализация мероприятий программы позволит достичь устойчивого функционирования развитой системы территориального общественного самоуправления, а именно:</w:t>
      </w:r>
    </w:p>
    <w:p w14:paraId="7BA07BF8" w14:textId="77777777" w:rsidR="0007067F" w:rsidRPr="007F2A91" w:rsidRDefault="0007067F" w:rsidP="0007067F">
      <w:pPr>
        <w:tabs>
          <w:tab w:val="left" w:pos="567"/>
        </w:tabs>
        <w:jc w:val="both"/>
        <w:rPr>
          <w:sz w:val="20"/>
          <w:szCs w:val="20"/>
          <w:lang w:eastAsia="en-US"/>
        </w:rPr>
      </w:pPr>
      <w:r w:rsidRPr="007F2A91">
        <w:rPr>
          <w:sz w:val="20"/>
          <w:szCs w:val="20"/>
          <w:lang w:eastAsia="en-US"/>
        </w:rPr>
        <w:t>- увеличения степени участия граждан, индивидуальных предпринимателей и организаций в деятельности ТОС;</w:t>
      </w:r>
    </w:p>
    <w:p w14:paraId="56C0E2F6" w14:textId="77777777" w:rsidR="0007067F" w:rsidRPr="007F2A91" w:rsidRDefault="0007067F" w:rsidP="0007067F">
      <w:pPr>
        <w:tabs>
          <w:tab w:val="left" w:pos="567"/>
        </w:tabs>
        <w:jc w:val="both"/>
        <w:rPr>
          <w:sz w:val="20"/>
          <w:szCs w:val="20"/>
          <w:lang w:eastAsia="en-US"/>
        </w:rPr>
      </w:pPr>
      <w:r w:rsidRPr="007F2A91">
        <w:rPr>
          <w:sz w:val="20"/>
          <w:szCs w:val="20"/>
          <w:lang w:eastAsia="en-US"/>
        </w:rPr>
        <w:t>- расширения возможностей участия ТОС в решении социальных проблем муниципального образования;</w:t>
      </w:r>
    </w:p>
    <w:p w14:paraId="40CFD999" w14:textId="77777777" w:rsidR="0007067F" w:rsidRPr="007F2A91" w:rsidRDefault="0007067F" w:rsidP="0007067F">
      <w:pPr>
        <w:tabs>
          <w:tab w:val="left" w:pos="567"/>
        </w:tabs>
        <w:jc w:val="both"/>
        <w:rPr>
          <w:sz w:val="20"/>
          <w:szCs w:val="20"/>
          <w:lang w:eastAsia="en-US"/>
        </w:rPr>
      </w:pPr>
      <w:r w:rsidRPr="007F2A91">
        <w:rPr>
          <w:sz w:val="20"/>
          <w:szCs w:val="20"/>
          <w:lang w:eastAsia="en-US"/>
        </w:rPr>
        <w:t>- наличия стабильной системы взаимодействия органов местного самоуправления с ТОС для реализации социально значимых инициатив населения.</w:t>
      </w:r>
    </w:p>
    <w:p w14:paraId="00DBA172" w14:textId="77777777" w:rsidR="0007067F" w:rsidRPr="007F2A91" w:rsidRDefault="0007067F" w:rsidP="0007067F">
      <w:pPr>
        <w:tabs>
          <w:tab w:val="left" w:pos="567"/>
        </w:tabs>
        <w:jc w:val="both"/>
        <w:rPr>
          <w:rFonts w:eastAsia="Arial Unicode MS"/>
          <w:color w:val="000000"/>
          <w:sz w:val="20"/>
          <w:szCs w:val="20"/>
          <w:u w:color="000000"/>
        </w:rPr>
      </w:pPr>
      <w:r w:rsidRPr="007F2A91">
        <w:rPr>
          <w:sz w:val="20"/>
          <w:szCs w:val="20"/>
          <w:lang w:eastAsia="en-US"/>
        </w:rPr>
        <w:t>Общее руководство и контроль за ходом реализации программы осуществляет администрация Куйбышевского муниципального района Новосибирской области, в соответствии с Порядком разработки, формирования и реализации муниципальных программ Куйбышевского района, утвержденным постановлением администрации Куйбышевского района от 26.12.2018 № 1312.</w:t>
      </w:r>
    </w:p>
    <w:p w14:paraId="04CD443F" w14:textId="77777777" w:rsidR="0007067F" w:rsidRPr="007F2A91" w:rsidRDefault="0007067F" w:rsidP="0007067F">
      <w:pPr>
        <w:jc w:val="both"/>
        <w:rPr>
          <w:rFonts w:eastAsia="Arial Unicode MS"/>
          <w:color w:val="000000"/>
          <w:sz w:val="20"/>
          <w:szCs w:val="20"/>
          <w:u w:color="000000"/>
        </w:rPr>
        <w:sectPr w:rsidR="0007067F" w:rsidRPr="007F2A91" w:rsidSect="00BD5630">
          <w:footerReference w:type="default" r:id="rId24"/>
          <w:footerReference w:type="first" r:id="rId25"/>
          <w:pgSz w:w="11906" w:h="16838"/>
          <w:pgMar w:top="851" w:right="850" w:bottom="851" w:left="1701" w:header="708" w:footer="708" w:gutter="0"/>
          <w:pgNumType w:start="3"/>
          <w:cols w:space="708"/>
          <w:docGrid w:linePitch="360"/>
        </w:sectPr>
      </w:pPr>
    </w:p>
    <w:p w14:paraId="50DFE2C6" w14:textId="77777777" w:rsidR="0007067F" w:rsidRPr="007F2A91" w:rsidRDefault="0007067F" w:rsidP="00705CAA">
      <w:pPr>
        <w:jc w:val="right"/>
        <w:rPr>
          <w:rFonts w:eastAsia="Arial Unicode MS"/>
          <w:bCs/>
          <w:color w:val="000000"/>
          <w:sz w:val="20"/>
          <w:szCs w:val="20"/>
          <w:u w:color="000000"/>
        </w:rPr>
      </w:pPr>
      <w:r w:rsidRPr="007F2A91">
        <w:rPr>
          <w:rFonts w:eastAsia="Arial Unicode MS"/>
          <w:bCs/>
          <w:color w:val="000000"/>
          <w:sz w:val="20"/>
          <w:szCs w:val="20"/>
          <w:u w:color="000000"/>
        </w:rPr>
        <w:lastRenderedPageBreak/>
        <w:t>Приложение 1</w:t>
      </w:r>
    </w:p>
    <w:p w14:paraId="380B9548" w14:textId="77777777" w:rsidR="0007067F" w:rsidRPr="007F2A91" w:rsidRDefault="0007067F" w:rsidP="00705CAA">
      <w:pPr>
        <w:jc w:val="right"/>
        <w:rPr>
          <w:rFonts w:eastAsia="Arial Unicode MS"/>
          <w:bCs/>
          <w:color w:val="000000"/>
          <w:sz w:val="20"/>
          <w:szCs w:val="20"/>
          <w:u w:color="000000"/>
        </w:rPr>
      </w:pPr>
      <w:r w:rsidRPr="007F2A91">
        <w:rPr>
          <w:rFonts w:eastAsia="Arial Unicode MS"/>
          <w:bCs/>
          <w:color w:val="000000"/>
          <w:sz w:val="20"/>
          <w:szCs w:val="20"/>
          <w:u w:color="000000"/>
        </w:rPr>
        <w:t xml:space="preserve"> к муниципальной программе</w:t>
      </w:r>
    </w:p>
    <w:p w14:paraId="2F6AAC58" w14:textId="77777777" w:rsidR="0007067F" w:rsidRPr="007F2A91" w:rsidRDefault="0007067F" w:rsidP="00705CAA">
      <w:pPr>
        <w:jc w:val="right"/>
        <w:rPr>
          <w:rFonts w:eastAsia="Arial Unicode MS"/>
          <w:bCs/>
          <w:color w:val="000000"/>
          <w:sz w:val="20"/>
          <w:szCs w:val="20"/>
          <w:u w:color="000000"/>
        </w:rPr>
      </w:pPr>
      <w:r w:rsidRPr="007F2A91">
        <w:rPr>
          <w:rFonts w:eastAsia="Arial Unicode MS"/>
          <w:bCs/>
          <w:color w:val="000000"/>
          <w:sz w:val="20"/>
          <w:szCs w:val="20"/>
          <w:u w:color="000000"/>
        </w:rPr>
        <w:t xml:space="preserve">«Развитие и </w:t>
      </w:r>
      <w:proofErr w:type="gramStart"/>
      <w:r w:rsidRPr="007F2A91">
        <w:rPr>
          <w:rFonts w:eastAsia="Arial Unicode MS"/>
          <w:bCs/>
          <w:color w:val="000000"/>
          <w:sz w:val="20"/>
          <w:szCs w:val="20"/>
          <w:u w:color="000000"/>
        </w:rPr>
        <w:t>поддержка  территориального</w:t>
      </w:r>
      <w:proofErr w:type="gramEnd"/>
      <w:r w:rsidRPr="007F2A91">
        <w:rPr>
          <w:rFonts w:eastAsia="Arial Unicode MS"/>
          <w:bCs/>
          <w:color w:val="000000"/>
          <w:sz w:val="20"/>
          <w:szCs w:val="20"/>
          <w:u w:color="000000"/>
        </w:rPr>
        <w:t xml:space="preserve"> общественного самоуправления в Куйбышевском муниципальном районе Новосибирской области на 2022– 2024 годы»</w:t>
      </w:r>
    </w:p>
    <w:p w14:paraId="2A6286DC" w14:textId="77777777" w:rsidR="0007067F" w:rsidRPr="007F2A91" w:rsidRDefault="0007067F" w:rsidP="0007067F">
      <w:pPr>
        <w:jc w:val="center"/>
        <w:rPr>
          <w:rFonts w:eastAsia="Arial Unicode MS"/>
          <w:bCs/>
          <w:color w:val="000000"/>
          <w:sz w:val="20"/>
          <w:szCs w:val="20"/>
          <w:u w:color="000000"/>
        </w:rPr>
      </w:pPr>
    </w:p>
    <w:p w14:paraId="424439DF" w14:textId="77777777" w:rsidR="0007067F" w:rsidRPr="007F2A91" w:rsidRDefault="0007067F" w:rsidP="0007067F">
      <w:pPr>
        <w:jc w:val="center"/>
        <w:rPr>
          <w:rFonts w:eastAsia="Arial Unicode MS"/>
          <w:bCs/>
          <w:color w:val="000000"/>
          <w:sz w:val="20"/>
          <w:szCs w:val="20"/>
          <w:u w:color="000000"/>
        </w:rPr>
      </w:pPr>
      <w:r w:rsidRPr="007F2A91">
        <w:rPr>
          <w:rFonts w:eastAsia="Arial Unicode MS"/>
          <w:bCs/>
          <w:color w:val="000000"/>
          <w:sz w:val="20"/>
          <w:szCs w:val="20"/>
          <w:u w:color="000000"/>
        </w:rPr>
        <w:t>ЦЕЛИ, ЗАДАЧИ И ЦЕЛЕВЫЕ ИНДИКАТОРЫ</w:t>
      </w:r>
    </w:p>
    <w:p w14:paraId="4E6CF37B" w14:textId="77777777" w:rsidR="0007067F" w:rsidRPr="007F2A91" w:rsidRDefault="0007067F" w:rsidP="0007067F">
      <w:pPr>
        <w:jc w:val="center"/>
        <w:rPr>
          <w:rFonts w:eastAsia="Arial Unicode MS"/>
          <w:bCs/>
          <w:color w:val="000000"/>
          <w:sz w:val="20"/>
          <w:szCs w:val="20"/>
          <w:u w:color="000000"/>
        </w:rPr>
      </w:pPr>
      <w:r w:rsidRPr="007F2A91">
        <w:rPr>
          <w:rFonts w:eastAsia="Arial Unicode MS"/>
          <w:color w:val="000000"/>
          <w:sz w:val="20"/>
          <w:szCs w:val="20"/>
          <w:u w:color="000000"/>
        </w:rPr>
        <w:t xml:space="preserve">муниципальной </w:t>
      </w:r>
      <w:proofErr w:type="gramStart"/>
      <w:r w:rsidRPr="007F2A91">
        <w:rPr>
          <w:rFonts w:eastAsia="Arial Unicode MS"/>
          <w:color w:val="000000"/>
          <w:sz w:val="20"/>
          <w:szCs w:val="20"/>
          <w:u w:color="000000"/>
        </w:rPr>
        <w:t xml:space="preserve">программы  </w:t>
      </w:r>
      <w:r w:rsidRPr="007F2A91">
        <w:rPr>
          <w:rFonts w:eastAsia="Arial Unicode MS"/>
          <w:bCs/>
          <w:color w:val="000000"/>
          <w:sz w:val="20"/>
          <w:szCs w:val="20"/>
          <w:u w:color="000000"/>
        </w:rPr>
        <w:t>«</w:t>
      </w:r>
      <w:proofErr w:type="gramEnd"/>
      <w:r w:rsidRPr="007F2A91">
        <w:rPr>
          <w:rFonts w:eastAsia="Arial Unicode MS"/>
          <w:bCs/>
          <w:color w:val="000000"/>
          <w:sz w:val="20"/>
          <w:szCs w:val="20"/>
          <w:u w:color="000000"/>
        </w:rPr>
        <w:t>Развитие и поддержка территориального общественного самоуправления в Куйбышевском муниципальном  районе Новосибирской области на 2022– 2024 годы»</w:t>
      </w:r>
    </w:p>
    <w:p w14:paraId="44C59CDC" w14:textId="77777777" w:rsidR="0007067F" w:rsidRPr="007F2A91" w:rsidRDefault="0007067F" w:rsidP="0007067F">
      <w:pPr>
        <w:jc w:val="center"/>
        <w:rPr>
          <w:rFonts w:eastAsia="Arial Unicode MS"/>
          <w:bCs/>
          <w:color w:val="000000"/>
          <w:sz w:val="20"/>
          <w:szCs w:val="20"/>
          <w:u w:color="000000"/>
        </w:rPr>
      </w:pPr>
    </w:p>
    <w:tbl>
      <w:tblPr>
        <w:tblW w:w="14884" w:type="dxa"/>
        <w:tblInd w:w="-1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3433"/>
        <w:gridCol w:w="2712"/>
        <w:gridCol w:w="1510"/>
        <w:gridCol w:w="328"/>
        <w:gridCol w:w="850"/>
        <w:gridCol w:w="1134"/>
        <w:gridCol w:w="1232"/>
        <w:gridCol w:w="29"/>
        <w:gridCol w:w="1530"/>
        <w:gridCol w:w="2126"/>
      </w:tblGrid>
      <w:tr w:rsidR="0007067F" w:rsidRPr="007F2A91" w14:paraId="5812D807" w14:textId="77777777" w:rsidTr="0007067F">
        <w:trPr>
          <w:trHeight w:val="241"/>
        </w:trPr>
        <w:tc>
          <w:tcPr>
            <w:tcW w:w="3433"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C1F8254" w14:textId="77777777" w:rsidR="0007067F" w:rsidRPr="007F2A91" w:rsidRDefault="0007067F" w:rsidP="0007067F">
            <w:pPr>
              <w:jc w:val="center"/>
              <w:rPr>
                <w:rFonts w:eastAsia="Arial Unicode MS"/>
                <w:color w:val="000000"/>
                <w:sz w:val="20"/>
                <w:szCs w:val="20"/>
                <w:u w:color="000000"/>
              </w:rPr>
            </w:pPr>
            <w:r w:rsidRPr="007F2A91">
              <w:rPr>
                <w:rFonts w:eastAsia="Arial Unicode MS"/>
                <w:color w:val="000000"/>
                <w:sz w:val="20"/>
                <w:szCs w:val="20"/>
                <w:u w:color="000000"/>
              </w:rPr>
              <w:t>Цель/задачи, требующие решения для достижения цели</w:t>
            </w:r>
          </w:p>
        </w:tc>
        <w:tc>
          <w:tcPr>
            <w:tcW w:w="2712"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FD7CBA0" w14:textId="77777777" w:rsidR="0007067F" w:rsidRPr="007F2A91" w:rsidRDefault="0007067F" w:rsidP="0007067F">
            <w:pPr>
              <w:jc w:val="center"/>
              <w:rPr>
                <w:rFonts w:eastAsia="Arial Unicode MS"/>
                <w:color w:val="000000"/>
                <w:sz w:val="20"/>
                <w:szCs w:val="20"/>
                <w:u w:color="000000"/>
              </w:rPr>
            </w:pPr>
            <w:r w:rsidRPr="007F2A91">
              <w:rPr>
                <w:rFonts w:eastAsia="Arial Unicode MS"/>
                <w:color w:val="000000"/>
                <w:sz w:val="20"/>
                <w:szCs w:val="20"/>
                <w:u w:color="000000"/>
              </w:rPr>
              <w:t>Наименование целевого индикатора</w:t>
            </w:r>
          </w:p>
        </w:tc>
        <w:tc>
          <w:tcPr>
            <w:tcW w:w="1838" w:type="dxa"/>
            <w:gridSpan w:val="2"/>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AB7D62" w14:textId="77777777" w:rsidR="0007067F" w:rsidRPr="007F2A91" w:rsidRDefault="0007067F" w:rsidP="0007067F">
            <w:pPr>
              <w:jc w:val="center"/>
              <w:rPr>
                <w:rFonts w:eastAsia="Arial Unicode MS"/>
                <w:color w:val="000000"/>
                <w:sz w:val="20"/>
                <w:szCs w:val="20"/>
                <w:u w:color="000000"/>
              </w:rPr>
            </w:pPr>
            <w:r w:rsidRPr="007F2A91">
              <w:rPr>
                <w:rFonts w:eastAsia="Arial Unicode MS"/>
                <w:color w:val="000000"/>
                <w:sz w:val="20"/>
                <w:szCs w:val="20"/>
                <w:u w:color="000000"/>
              </w:rPr>
              <w:t>Ед. измерения</w:t>
            </w:r>
          </w:p>
        </w:tc>
        <w:tc>
          <w:tcPr>
            <w:tcW w:w="4775"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F604A6" w14:textId="77777777" w:rsidR="0007067F" w:rsidRPr="007F2A91" w:rsidRDefault="0007067F" w:rsidP="0007067F">
            <w:pPr>
              <w:jc w:val="center"/>
              <w:rPr>
                <w:rFonts w:eastAsia="Arial Unicode MS"/>
                <w:color w:val="000000"/>
                <w:sz w:val="20"/>
                <w:szCs w:val="20"/>
                <w:u w:color="000000"/>
              </w:rPr>
            </w:pPr>
            <w:r w:rsidRPr="007F2A91">
              <w:rPr>
                <w:rFonts w:eastAsia="Arial Unicode MS"/>
                <w:color w:val="000000"/>
                <w:sz w:val="20"/>
                <w:szCs w:val="20"/>
                <w:u w:color="000000"/>
              </w:rPr>
              <w:t>Значение целевого индикатора</w:t>
            </w:r>
          </w:p>
        </w:tc>
        <w:tc>
          <w:tcPr>
            <w:tcW w:w="212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61D2B4B" w14:textId="77777777" w:rsidR="0007067F" w:rsidRPr="007F2A91" w:rsidRDefault="0007067F" w:rsidP="0007067F">
            <w:pPr>
              <w:rPr>
                <w:rFonts w:eastAsia="Arial Unicode MS"/>
                <w:color w:val="000000"/>
                <w:sz w:val="20"/>
                <w:szCs w:val="20"/>
                <w:u w:color="000000"/>
              </w:rPr>
            </w:pPr>
            <w:r w:rsidRPr="007F2A91">
              <w:rPr>
                <w:rFonts w:eastAsia="Arial Unicode MS"/>
                <w:color w:val="000000"/>
                <w:sz w:val="20"/>
                <w:szCs w:val="20"/>
                <w:u w:color="000000"/>
              </w:rPr>
              <w:t>Примечание</w:t>
            </w:r>
          </w:p>
        </w:tc>
      </w:tr>
      <w:tr w:rsidR="0007067F" w:rsidRPr="007F2A91" w14:paraId="66BEB65C" w14:textId="77777777" w:rsidTr="0007067F">
        <w:trPr>
          <w:trHeight w:val="241"/>
        </w:trPr>
        <w:tc>
          <w:tcPr>
            <w:tcW w:w="3433" w:type="dxa"/>
            <w:vMerge/>
            <w:tcBorders>
              <w:top w:val="single" w:sz="4" w:space="0" w:color="000000"/>
              <w:left w:val="single" w:sz="4" w:space="0" w:color="000000"/>
              <w:bottom w:val="single" w:sz="4" w:space="0" w:color="000000"/>
              <w:right w:val="single" w:sz="4" w:space="0" w:color="000000"/>
            </w:tcBorders>
          </w:tcPr>
          <w:p w14:paraId="65F66114" w14:textId="77777777" w:rsidR="0007067F" w:rsidRPr="007F2A91" w:rsidRDefault="0007067F" w:rsidP="0007067F">
            <w:pPr>
              <w:rPr>
                <w:rFonts w:eastAsia="Arial Unicode MS"/>
                <w:sz w:val="20"/>
                <w:szCs w:val="20"/>
                <w:u w:color="000000"/>
                <w:lang w:val="en-US" w:eastAsia="en-US"/>
              </w:rPr>
            </w:pPr>
          </w:p>
        </w:tc>
        <w:tc>
          <w:tcPr>
            <w:tcW w:w="2712" w:type="dxa"/>
            <w:vMerge/>
            <w:tcBorders>
              <w:top w:val="single" w:sz="4" w:space="0" w:color="000000"/>
              <w:left w:val="single" w:sz="4" w:space="0" w:color="000000"/>
              <w:bottom w:val="single" w:sz="4" w:space="0" w:color="000000"/>
              <w:right w:val="single" w:sz="4" w:space="0" w:color="000000"/>
            </w:tcBorders>
          </w:tcPr>
          <w:p w14:paraId="37F7229E" w14:textId="77777777" w:rsidR="0007067F" w:rsidRPr="007F2A91" w:rsidRDefault="0007067F" w:rsidP="0007067F">
            <w:pPr>
              <w:rPr>
                <w:rFonts w:eastAsia="Arial Unicode MS"/>
                <w:sz w:val="20"/>
                <w:szCs w:val="20"/>
                <w:u w:color="000000"/>
                <w:lang w:val="en-US" w:eastAsia="en-US"/>
              </w:rPr>
            </w:pPr>
          </w:p>
        </w:tc>
        <w:tc>
          <w:tcPr>
            <w:tcW w:w="1838" w:type="dxa"/>
            <w:gridSpan w:val="2"/>
            <w:vMerge/>
            <w:tcBorders>
              <w:top w:val="single" w:sz="4" w:space="0" w:color="000000"/>
              <w:left w:val="single" w:sz="4" w:space="0" w:color="000000"/>
              <w:bottom w:val="single" w:sz="4" w:space="0" w:color="000000"/>
              <w:right w:val="single" w:sz="4" w:space="0" w:color="000000"/>
            </w:tcBorders>
          </w:tcPr>
          <w:p w14:paraId="1EF7E5E3" w14:textId="77777777" w:rsidR="0007067F" w:rsidRPr="007F2A91" w:rsidRDefault="0007067F" w:rsidP="0007067F">
            <w:pPr>
              <w:rPr>
                <w:rFonts w:eastAsia="Arial Unicode MS"/>
                <w:sz w:val="20"/>
                <w:szCs w:val="20"/>
                <w:u w:color="000000"/>
                <w:lang w:val="en-US" w:eastAsia="en-US"/>
              </w:rPr>
            </w:pPr>
          </w:p>
        </w:tc>
        <w:tc>
          <w:tcPr>
            <w:tcW w:w="4775"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3AEAD1" w14:textId="77777777" w:rsidR="0007067F" w:rsidRPr="007F2A91" w:rsidRDefault="0007067F" w:rsidP="0007067F">
            <w:pPr>
              <w:jc w:val="center"/>
              <w:rPr>
                <w:rFonts w:eastAsia="Arial Unicode MS"/>
                <w:color w:val="000000"/>
                <w:sz w:val="20"/>
                <w:szCs w:val="20"/>
                <w:u w:color="000000"/>
              </w:rPr>
            </w:pPr>
            <w:r w:rsidRPr="007F2A91">
              <w:rPr>
                <w:rFonts w:eastAsia="Arial Unicode MS"/>
                <w:color w:val="000000"/>
                <w:sz w:val="20"/>
                <w:szCs w:val="20"/>
                <w:u w:color="000000"/>
              </w:rPr>
              <w:t>в том числе по годам</w:t>
            </w:r>
          </w:p>
        </w:tc>
        <w:tc>
          <w:tcPr>
            <w:tcW w:w="2126" w:type="dxa"/>
            <w:vMerge/>
            <w:tcBorders>
              <w:top w:val="single" w:sz="4" w:space="0" w:color="000000"/>
              <w:left w:val="single" w:sz="4" w:space="0" w:color="000000"/>
              <w:bottom w:val="single" w:sz="4" w:space="0" w:color="000000"/>
              <w:right w:val="single" w:sz="4" w:space="0" w:color="000000"/>
            </w:tcBorders>
          </w:tcPr>
          <w:p w14:paraId="1A4F13FE" w14:textId="77777777" w:rsidR="0007067F" w:rsidRPr="007F2A91" w:rsidRDefault="0007067F" w:rsidP="0007067F">
            <w:pPr>
              <w:rPr>
                <w:rFonts w:eastAsia="Arial Unicode MS"/>
                <w:sz w:val="20"/>
                <w:szCs w:val="20"/>
                <w:u w:color="000000"/>
                <w:lang w:eastAsia="en-US"/>
              </w:rPr>
            </w:pPr>
          </w:p>
        </w:tc>
      </w:tr>
      <w:tr w:rsidR="0007067F" w:rsidRPr="007F2A91" w14:paraId="61A34EE8" w14:textId="77777777" w:rsidTr="0007067F">
        <w:trPr>
          <w:trHeight w:val="300"/>
        </w:trPr>
        <w:tc>
          <w:tcPr>
            <w:tcW w:w="3433" w:type="dxa"/>
            <w:vMerge/>
            <w:tcBorders>
              <w:top w:val="single" w:sz="4" w:space="0" w:color="000000"/>
              <w:left w:val="single" w:sz="4" w:space="0" w:color="000000"/>
              <w:bottom w:val="single" w:sz="4" w:space="0" w:color="000000"/>
              <w:right w:val="single" w:sz="4" w:space="0" w:color="000000"/>
            </w:tcBorders>
          </w:tcPr>
          <w:p w14:paraId="3D66E560" w14:textId="77777777" w:rsidR="0007067F" w:rsidRPr="007F2A91" w:rsidRDefault="0007067F" w:rsidP="0007067F">
            <w:pPr>
              <w:rPr>
                <w:rFonts w:eastAsia="Arial Unicode MS"/>
                <w:sz w:val="20"/>
                <w:szCs w:val="20"/>
                <w:u w:color="000000"/>
                <w:lang w:eastAsia="en-US"/>
              </w:rPr>
            </w:pPr>
          </w:p>
        </w:tc>
        <w:tc>
          <w:tcPr>
            <w:tcW w:w="2712" w:type="dxa"/>
            <w:vMerge/>
            <w:tcBorders>
              <w:top w:val="single" w:sz="4" w:space="0" w:color="000000"/>
              <w:left w:val="single" w:sz="4" w:space="0" w:color="000000"/>
              <w:bottom w:val="single" w:sz="4" w:space="0" w:color="000000"/>
              <w:right w:val="single" w:sz="4" w:space="0" w:color="000000"/>
            </w:tcBorders>
          </w:tcPr>
          <w:p w14:paraId="2F7A7AAE" w14:textId="77777777" w:rsidR="0007067F" w:rsidRPr="007F2A91" w:rsidRDefault="0007067F" w:rsidP="0007067F">
            <w:pPr>
              <w:rPr>
                <w:rFonts w:eastAsia="Arial Unicode MS"/>
                <w:sz w:val="20"/>
                <w:szCs w:val="20"/>
                <w:u w:color="000000"/>
                <w:lang w:eastAsia="en-US"/>
              </w:rPr>
            </w:pPr>
          </w:p>
        </w:tc>
        <w:tc>
          <w:tcPr>
            <w:tcW w:w="1838" w:type="dxa"/>
            <w:gridSpan w:val="2"/>
            <w:vMerge/>
            <w:tcBorders>
              <w:top w:val="single" w:sz="4" w:space="0" w:color="000000"/>
              <w:left w:val="single" w:sz="4" w:space="0" w:color="000000"/>
              <w:bottom w:val="single" w:sz="4" w:space="0" w:color="000000"/>
              <w:right w:val="single" w:sz="4" w:space="0" w:color="000000"/>
            </w:tcBorders>
          </w:tcPr>
          <w:p w14:paraId="08C120C8" w14:textId="77777777" w:rsidR="0007067F" w:rsidRPr="007F2A91" w:rsidRDefault="0007067F" w:rsidP="0007067F">
            <w:pPr>
              <w:rPr>
                <w:rFonts w:eastAsia="Arial Unicode MS"/>
                <w:sz w:val="20"/>
                <w:szCs w:val="20"/>
                <w:u w:color="000000"/>
                <w:lang w:eastAsia="en-US"/>
              </w:rPr>
            </w:pPr>
          </w:p>
        </w:tc>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135BA4" w14:textId="77777777" w:rsidR="0007067F" w:rsidRPr="007F2A91" w:rsidRDefault="0007067F" w:rsidP="0007067F">
            <w:pPr>
              <w:rPr>
                <w:rFonts w:eastAsia="Arial Unicode MS"/>
                <w:color w:val="000000"/>
                <w:sz w:val="20"/>
                <w:szCs w:val="20"/>
                <w:u w:color="000000"/>
              </w:rPr>
            </w:pPr>
            <w:r w:rsidRPr="007F2A91">
              <w:rPr>
                <w:rFonts w:eastAsia="Arial Unicode MS"/>
                <w:color w:val="000000"/>
                <w:sz w:val="20"/>
                <w:szCs w:val="20"/>
                <w:u w:color="000000"/>
              </w:rPr>
              <w:t>2022 год</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5AF8B41" w14:textId="77777777" w:rsidR="0007067F" w:rsidRPr="007F2A91" w:rsidRDefault="0007067F" w:rsidP="0007067F">
            <w:pPr>
              <w:rPr>
                <w:rFonts w:eastAsia="Arial Unicode MS"/>
                <w:color w:val="000000"/>
                <w:sz w:val="20"/>
                <w:szCs w:val="20"/>
                <w:u w:color="000000"/>
              </w:rPr>
            </w:pPr>
            <w:r w:rsidRPr="007F2A91">
              <w:rPr>
                <w:rFonts w:eastAsia="Arial Unicode MS"/>
                <w:color w:val="000000"/>
                <w:sz w:val="20"/>
                <w:szCs w:val="20"/>
                <w:u w:color="000000"/>
              </w:rPr>
              <w:t>2023 год</w:t>
            </w:r>
          </w:p>
        </w:tc>
        <w:tc>
          <w:tcPr>
            <w:tcW w:w="12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A7E0D03" w14:textId="77777777" w:rsidR="0007067F" w:rsidRPr="007F2A91" w:rsidRDefault="0007067F" w:rsidP="0007067F">
            <w:pPr>
              <w:rPr>
                <w:rFonts w:eastAsia="Arial Unicode MS"/>
                <w:color w:val="000000"/>
                <w:sz w:val="20"/>
                <w:szCs w:val="20"/>
                <w:u w:color="000000"/>
              </w:rPr>
            </w:pPr>
            <w:r w:rsidRPr="007F2A91">
              <w:rPr>
                <w:rFonts w:eastAsia="Arial Unicode MS"/>
                <w:color w:val="000000"/>
                <w:sz w:val="20"/>
                <w:szCs w:val="20"/>
                <w:u w:color="000000"/>
              </w:rPr>
              <w:t>2024</w:t>
            </w:r>
          </w:p>
          <w:p w14:paraId="30C6021C" w14:textId="77777777" w:rsidR="0007067F" w:rsidRPr="007F2A91" w:rsidRDefault="0007067F" w:rsidP="0007067F">
            <w:pPr>
              <w:rPr>
                <w:rFonts w:eastAsia="Arial Unicode MS"/>
                <w:color w:val="000000"/>
                <w:sz w:val="20"/>
                <w:szCs w:val="20"/>
                <w:u w:color="000000"/>
              </w:rPr>
            </w:pPr>
            <w:r w:rsidRPr="007F2A91">
              <w:rPr>
                <w:rFonts w:eastAsia="Arial Unicode MS"/>
                <w:color w:val="000000"/>
                <w:sz w:val="20"/>
                <w:szCs w:val="20"/>
                <w:u w:color="000000"/>
              </w:rPr>
              <w:t>год</w:t>
            </w:r>
          </w:p>
        </w:tc>
        <w:tc>
          <w:tcPr>
            <w:tcW w:w="155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74BB3BB" w14:textId="77777777" w:rsidR="0007067F" w:rsidRPr="007F2A91" w:rsidRDefault="0007067F" w:rsidP="0007067F">
            <w:pPr>
              <w:jc w:val="center"/>
              <w:rPr>
                <w:rFonts w:eastAsia="Arial Unicode MS"/>
                <w:color w:val="000000"/>
                <w:sz w:val="20"/>
                <w:szCs w:val="20"/>
                <w:u w:color="000000"/>
              </w:rPr>
            </w:pPr>
          </w:p>
        </w:tc>
        <w:tc>
          <w:tcPr>
            <w:tcW w:w="2126" w:type="dxa"/>
            <w:vMerge/>
            <w:tcBorders>
              <w:top w:val="single" w:sz="4" w:space="0" w:color="000000"/>
              <w:left w:val="single" w:sz="4" w:space="0" w:color="000000"/>
              <w:bottom w:val="single" w:sz="4" w:space="0" w:color="000000"/>
              <w:right w:val="single" w:sz="4" w:space="0" w:color="000000"/>
            </w:tcBorders>
          </w:tcPr>
          <w:p w14:paraId="6E3AD251" w14:textId="77777777" w:rsidR="0007067F" w:rsidRPr="007F2A91" w:rsidRDefault="0007067F" w:rsidP="0007067F">
            <w:pPr>
              <w:rPr>
                <w:rFonts w:eastAsia="Arial Unicode MS"/>
                <w:sz w:val="20"/>
                <w:szCs w:val="20"/>
                <w:u w:color="000000"/>
                <w:lang w:val="en-US" w:eastAsia="en-US"/>
              </w:rPr>
            </w:pPr>
          </w:p>
        </w:tc>
      </w:tr>
      <w:tr w:rsidR="0007067F" w:rsidRPr="007F2A91" w14:paraId="250BF972" w14:textId="77777777" w:rsidTr="0007067F">
        <w:trPr>
          <w:trHeight w:val="241"/>
        </w:trPr>
        <w:tc>
          <w:tcPr>
            <w:tcW w:w="34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1170042" w14:textId="77777777" w:rsidR="0007067F" w:rsidRPr="007F2A91" w:rsidRDefault="0007067F" w:rsidP="0007067F">
            <w:pPr>
              <w:jc w:val="center"/>
              <w:rPr>
                <w:rFonts w:eastAsia="Arial Unicode MS"/>
                <w:color w:val="000000"/>
                <w:sz w:val="20"/>
                <w:szCs w:val="20"/>
                <w:u w:color="000000"/>
              </w:rPr>
            </w:pPr>
            <w:r w:rsidRPr="007F2A91">
              <w:rPr>
                <w:rFonts w:eastAsia="Arial Unicode MS"/>
                <w:color w:val="000000"/>
                <w:sz w:val="20"/>
                <w:szCs w:val="20"/>
                <w:u w:color="000000"/>
              </w:rPr>
              <w:t>1</w:t>
            </w:r>
          </w:p>
        </w:tc>
        <w:tc>
          <w:tcPr>
            <w:tcW w:w="27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A71C5FB" w14:textId="77777777" w:rsidR="0007067F" w:rsidRPr="007F2A91" w:rsidRDefault="0007067F" w:rsidP="0007067F">
            <w:pPr>
              <w:jc w:val="center"/>
              <w:rPr>
                <w:rFonts w:eastAsia="Arial Unicode MS"/>
                <w:color w:val="000000"/>
                <w:sz w:val="20"/>
                <w:szCs w:val="20"/>
                <w:u w:color="000000"/>
              </w:rPr>
            </w:pPr>
            <w:r w:rsidRPr="007F2A91">
              <w:rPr>
                <w:rFonts w:eastAsia="Arial Unicode MS"/>
                <w:color w:val="000000"/>
                <w:sz w:val="20"/>
                <w:szCs w:val="20"/>
                <w:u w:color="000000"/>
              </w:rPr>
              <w:t>2</w:t>
            </w:r>
          </w:p>
        </w:tc>
        <w:tc>
          <w:tcPr>
            <w:tcW w:w="183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9C51E7F" w14:textId="77777777" w:rsidR="0007067F" w:rsidRPr="007F2A91" w:rsidRDefault="0007067F" w:rsidP="0007067F">
            <w:pPr>
              <w:jc w:val="center"/>
              <w:rPr>
                <w:rFonts w:eastAsia="Arial Unicode MS"/>
                <w:color w:val="000000"/>
                <w:sz w:val="20"/>
                <w:szCs w:val="20"/>
                <w:u w:color="000000"/>
              </w:rPr>
            </w:pPr>
            <w:r w:rsidRPr="007F2A91">
              <w:rPr>
                <w:rFonts w:eastAsia="Arial Unicode MS"/>
                <w:color w:val="000000"/>
                <w:sz w:val="20"/>
                <w:szCs w:val="20"/>
                <w:u w:color="000000"/>
              </w:rPr>
              <w:t>3</w:t>
            </w:r>
          </w:p>
        </w:tc>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2FF922" w14:textId="77777777" w:rsidR="0007067F" w:rsidRPr="007F2A91" w:rsidRDefault="0007067F" w:rsidP="0007067F">
            <w:pPr>
              <w:jc w:val="center"/>
              <w:rPr>
                <w:rFonts w:eastAsia="Arial Unicode MS"/>
                <w:sz w:val="20"/>
                <w:szCs w:val="20"/>
                <w:u w:color="000000"/>
                <w:lang w:eastAsia="en-US"/>
              </w:rPr>
            </w:pPr>
            <w:r w:rsidRPr="007F2A91">
              <w:rPr>
                <w:rFonts w:eastAsia="Arial Unicode MS"/>
                <w:sz w:val="20"/>
                <w:szCs w:val="20"/>
                <w:u w:color="000000"/>
                <w:lang w:eastAsia="en-US"/>
              </w:rPr>
              <w:t>4</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D753EBB" w14:textId="77777777" w:rsidR="0007067F" w:rsidRPr="007F2A91" w:rsidRDefault="0007067F" w:rsidP="0007067F">
            <w:pPr>
              <w:jc w:val="center"/>
              <w:rPr>
                <w:rFonts w:eastAsia="Arial Unicode MS"/>
                <w:color w:val="000000"/>
                <w:sz w:val="20"/>
                <w:szCs w:val="20"/>
                <w:u w:color="000000"/>
              </w:rPr>
            </w:pPr>
            <w:r w:rsidRPr="007F2A91">
              <w:rPr>
                <w:rFonts w:eastAsia="Arial Unicode MS"/>
                <w:color w:val="000000"/>
                <w:sz w:val="20"/>
                <w:szCs w:val="20"/>
                <w:u w:color="000000"/>
              </w:rPr>
              <w:t>5</w:t>
            </w:r>
          </w:p>
        </w:tc>
        <w:tc>
          <w:tcPr>
            <w:tcW w:w="12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5F45A4F" w14:textId="77777777" w:rsidR="0007067F" w:rsidRPr="007F2A91" w:rsidRDefault="0007067F" w:rsidP="0007067F">
            <w:pPr>
              <w:jc w:val="center"/>
              <w:rPr>
                <w:rFonts w:eastAsia="Arial Unicode MS"/>
                <w:color w:val="000000"/>
                <w:sz w:val="20"/>
                <w:szCs w:val="20"/>
                <w:u w:color="000000"/>
              </w:rPr>
            </w:pPr>
            <w:r w:rsidRPr="007F2A91">
              <w:rPr>
                <w:rFonts w:eastAsia="Arial Unicode MS"/>
                <w:color w:val="000000"/>
                <w:sz w:val="20"/>
                <w:szCs w:val="20"/>
                <w:u w:color="000000"/>
              </w:rPr>
              <w:t>6</w:t>
            </w:r>
          </w:p>
        </w:tc>
        <w:tc>
          <w:tcPr>
            <w:tcW w:w="155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A396264" w14:textId="77777777" w:rsidR="0007067F" w:rsidRPr="007F2A91" w:rsidRDefault="0007067F" w:rsidP="0007067F">
            <w:pPr>
              <w:jc w:val="center"/>
              <w:rPr>
                <w:rFonts w:eastAsia="Arial Unicode MS"/>
                <w:color w:val="000000"/>
                <w:sz w:val="20"/>
                <w:szCs w:val="20"/>
                <w:u w:color="000000"/>
              </w:rPr>
            </w:pP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6805A11" w14:textId="77777777" w:rsidR="0007067F" w:rsidRPr="007F2A91" w:rsidRDefault="0007067F" w:rsidP="0007067F">
            <w:pPr>
              <w:jc w:val="center"/>
              <w:rPr>
                <w:rFonts w:eastAsia="Arial Unicode MS"/>
                <w:color w:val="000000"/>
                <w:sz w:val="20"/>
                <w:szCs w:val="20"/>
                <w:u w:color="000000"/>
              </w:rPr>
            </w:pPr>
            <w:r w:rsidRPr="007F2A91">
              <w:rPr>
                <w:rFonts w:eastAsia="Arial Unicode MS"/>
                <w:color w:val="000000"/>
                <w:sz w:val="20"/>
                <w:szCs w:val="20"/>
                <w:u w:color="000000"/>
              </w:rPr>
              <w:t>8</w:t>
            </w:r>
          </w:p>
        </w:tc>
      </w:tr>
      <w:tr w:rsidR="0007067F" w:rsidRPr="007F2A91" w14:paraId="18D198A0" w14:textId="77777777" w:rsidTr="0007067F">
        <w:trPr>
          <w:trHeight w:val="300"/>
        </w:trPr>
        <w:tc>
          <w:tcPr>
            <w:tcW w:w="14884" w:type="dxa"/>
            <w:gridSpan w:val="10"/>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6D57E4" w14:textId="77777777" w:rsidR="0007067F" w:rsidRPr="007F2A91" w:rsidRDefault="0007067F" w:rsidP="0007067F">
            <w:pPr>
              <w:jc w:val="center"/>
              <w:outlineLvl w:val="0"/>
              <w:rPr>
                <w:rFonts w:eastAsia="Arial Unicode MS"/>
                <w:bCs/>
                <w:color w:val="000000"/>
                <w:sz w:val="20"/>
                <w:szCs w:val="20"/>
                <w:u w:color="000000"/>
              </w:rPr>
            </w:pPr>
            <w:r w:rsidRPr="007F2A91">
              <w:rPr>
                <w:rFonts w:eastAsia="Arial Unicode MS"/>
                <w:bCs/>
                <w:color w:val="000000"/>
                <w:sz w:val="20"/>
                <w:szCs w:val="20"/>
                <w:u w:color="000000"/>
              </w:rPr>
              <w:t xml:space="preserve">Цель: Обеспечение благоприятных условий развития ТОС на </w:t>
            </w:r>
            <w:proofErr w:type="gramStart"/>
            <w:r w:rsidRPr="007F2A91">
              <w:rPr>
                <w:rFonts w:eastAsia="Arial Unicode MS"/>
                <w:bCs/>
                <w:color w:val="000000"/>
                <w:sz w:val="20"/>
                <w:szCs w:val="20"/>
                <w:u w:color="000000"/>
              </w:rPr>
              <w:t>территории  Куйбышевского</w:t>
            </w:r>
            <w:proofErr w:type="gramEnd"/>
            <w:r w:rsidRPr="007F2A91">
              <w:rPr>
                <w:rFonts w:eastAsia="Arial Unicode MS"/>
                <w:bCs/>
                <w:color w:val="000000"/>
                <w:sz w:val="20"/>
                <w:szCs w:val="20"/>
                <w:u w:color="000000"/>
              </w:rPr>
              <w:t xml:space="preserve"> муниципального  района Новосибирской области</w:t>
            </w:r>
          </w:p>
        </w:tc>
      </w:tr>
      <w:tr w:rsidR="0007067F" w:rsidRPr="007F2A91" w14:paraId="4ECE75B9" w14:textId="77777777" w:rsidTr="0007067F">
        <w:trPr>
          <w:trHeight w:val="1200"/>
        </w:trPr>
        <w:tc>
          <w:tcPr>
            <w:tcW w:w="3433"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D900F3"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Задача 1: Выявление организаторов общественных инициатив, координация и обеспечение их деятельности</w:t>
            </w:r>
          </w:p>
        </w:tc>
        <w:tc>
          <w:tcPr>
            <w:tcW w:w="27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06476B"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 xml:space="preserve">1.1. Доля населения </w:t>
            </w:r>
            <w:proofErr w:type="gramStart"/>
            <w:r w:rsidRPr="007F2A91">
              <w:rPr>
                <w:rFonts w:eastAsia="Arial Unicode MS"/>
                <w:color w:val="000000"/>
                <w:sz w:val="20"/>
                <w:szCs w:val="20"/>
                <w:u w:color="000000"/>
              </w:rPr>
              <w:t>Куйбышевского  района</w:t>
            </w:r>
            <w:proofErr w:type="gramEnd"/>
            <w:r w:rsidRPr="007F2A91">
              <w:rPr>
                <w:rFonts w:eastAsia="Arial Unicode MS"/>
                <w:color w:val="000000"/>
                <w:sz w:val="20"/>
                <w:szCs w:val="20"/>
                <w:u w:color="000000"/>
              </w:rPr>
              <w:t xml:space="preserve"> охваченная деятельностью ТОС </w:t>
            </w:r>
          </w:p>
        </w:tc>
        <w:tc>
          <w:tcPr>
            <w:tcW w:w="15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EE7EE0"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Процентов</w:t>
            </w:r>
          </w:p>
        </w:tc>
        <w:tc>
          <w:tcPr>
            <w:tcW w:w="117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86619F" w14:textId="77777777" w:rsidR="0007067F" w:rsidRPr="007F2A91" w:rsidRDefault="0007067F" w:rsidP="0007067F">
            <w:pPr>
              <w:jc w:val="both"/>
              <w:rPr>
                <w:rFonts w:eastAsia="Arial Unicode MS"/>
                <w:sz w:val="20"/>
                <w:szCs w:val="20"/>
                <w:u w:color="000000"/>
              </w:rPr>
            </w:pPr>
            <w:r w:rsidRPr="007F2A91">
              <w:rPr>
                <w:rFonts w:eastAsia="Arial Unicode MS"/>
                <w:sz w:val="20"/>
                <w:szCs w:val="20"/>
                <w:u w:color="000000"/>
              </w:rPr>
              <w:t>65</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5BC92F" w14:textId="77777777" w:rsidR="0007067F" w:rsidRPr="007F2A91" w:rsidRDefault="0007067F" w:rsidP="0007067F">
            <w:pPr>
              <w:jc w:val="both"/>
              <w:rPr>
                <w:rFonts w:eastAsia="Arial Unicode MS"/>
                <w:sz w:val="20"/>
                <w:szCs w:val="20"/>
                <w:u w:color="000000"/>
              </w:rPr>
            </w:pPr>
            <w:r w:rsidRPr="007F2A91">
              <w:rPr>
                <w:rFonts w:eastAsia="Arial Unicode MS"/>
                <w:sz w:val="20"/>
                <w:szCs w:val="20"/>
                <w:u w:color="000000"/>
              </w:rPr>
              <w:t>70</w:t>
            </w:r>
          </w:p>
        </w:tc>
        <w:tc>
          <w:tcPr>
            <w:tcW w:w="126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41E14B" w14:textId="77777777" w:rsidR="0007067F" w:rsidRPr="007F2A91" w:rsidRDefault="0007067F" w:rsidP="0007067F">
            <w:pPr>
              <w:jc w:val="both"/>
              <w:rPr>
                <w:rFonts w:eastAsia="Arial Unicode MS"/>
                <w:sz w:val="20"/>
                <w:szCs w:val="20"/>
                <w:u w:color="000000"/>
              </w:rPr>
            </w:pPr>
            <w:r w:rsidRPr="007F2A91">
              <w:rPr>
                <w:rFonts w:eastAsia="Arial Unicode MS"/>
                <w:sz w:val="20"/>
                <w:szCs w:val="20"/>
                <w:u w:color="000000"/>
              </w:rPr>
              <w:t>100</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CF68E" w14:textId="77777777" w:rsidR="0007067F" w:rsidRPr="007F2A91" w:rsidRDefault="0007067F" w:rsidP="0007067F">
            <w:pPr>
              <w:jc w:val="center"/>
              <w:rPr>
                <w:rFonts w:eastAsia="Arial Unicode MS"/>
                <w:sz w:val="20"/>
                <w:szCs w:val="20"/>
                <w:u w:color="000000"/>
              </w:rPr>
            </w:pP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3B6640" w14:textId="77777777" w:rsidR="0007067F" w:rsidRPr="007F2A91" w:rsidRDefault="0007067F" w:rsidP="0007067F">
            <w:pPr>
              <w:rPr>
                <w:rFonts w:eastAsia="Arial Unicode MS"/>
                <w:sz w:val="20"/>
                <w:szCs w:val="20"/>
                <w:u w:color="000000"/>
                <w:lang w:val="en-US" w:eastAsia="en-US"/>
              </w:rPr>
            </w:pPr>
          </w:p>
        </w:tc>
      </w:tr>
      <w:tr w:rsidR="0007067F" w:rsidRPr="007F2A91" w14:paraId="3593E238" w14:textId="77777777" w:rsidTr="0007067F">
        <w:trPr>
          <w:trHeight w:val="1099"/>
        </w:trPr>
        <w:tc>
          <w:tcPr>
            <w:tcW w:w="3433" w:type="dxa"/>
            <w:vMerge/>
            <w:tcBorders>
              <w:top w:val="single" w:sz="4" w:space="0" w:color="000000"/>
              <w:left w:val="single" w:sz="4" w:space="0" w:color="000000"/>
              <w:bottom w:val="single" w:sz="4" w:space="0" w:color="000000"/>
              <w:right w:val="single" w:sz="4" w:space="0" w:color="000000"/>
            </w:tcBorders>
          </w:tcPr>
          <w:p w14:paraId="61871731" w14:textId="77777777" w:rsidR="0007067F" w:rsidRPr="007F2A91" w:rsidRDefault="0007067F" w:rsidP="0007067F">
            <w:pPr>
              <w:jc w:val="both"/>
              <w:rPr>
                <w:rFonts w:eastAsia="Arial Unicode MS"/>
                <w:sz w:val="20"/>
                <w:szCs w:val="20"/>
                <w:u w:color="000000"/>
                <w:lang w:val="en-US" w:eastAsia="en-US"/>
              </w:rPr>
            </w:pPr>
          </w:p>
        </w:tc>
        <w:tc>
          <w:tcPr>
            <w:tcW w:w="27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919C9A"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 xml:space="preserve"> 1.2. Количество действующих ТОС на территории </w:t>
            </w:r>
            <w:proofErr w:type="gramStart"/>
            <w:r w:rsidRPr="007F2A91">
              <w:rPr>
                <w:rFonts w:eastAsia="Arial Unicode MS"/>
                <w:color w:val="000000"/>
                <w:sz w:val="20"/>
                <w:szCs w:val="20"/>
                <w:u w:color="000000"/>
              </w:rPr>
              <w:t>Куйбышевского  района</w:t>
            </w:r>
            <w:proofErr w:type="gramEnd"/>
            <w:r w:rsidRPr="007F2A91">
              <w:rPr>
                <w:rFonts w:eastAsia="Arial Unicode MS"/>
                <w:color w:val="000000"/>
                <w:sz w:val="20"/>
                <w:szCs w:val="20"/>
                <w:u w:color="000000"/>
              </w:rPr>
              <w:t xml:space="preserve"> </w:t>
            </w:r>
          </w:p>
        </w:tc>
        <w:tc>
          <w:tcPr>
            <w:tcW w:w="15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3185B4"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Единиц</w:t>
            </w:r>
          </w:p>
        </w:tc>
        <w:tc>
          <w:tcPr>
            <w:tcW w:w="117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E32859" w14:textId="77777777" w:rsidR="0007067F" w:rsidRPr="007F2A91" w:rsidRDefault="0007067F" w:rsidP="0007067F">
            <w:pPr>
              <w:jc w:val="both"/>
              <w:rPr>
                <w:rFonts w:eastAsia="Arial Unicode MS"/>
                <w:sz w:val="20"/>
                <w:szCs w:val="20"/>
                <w:u w:color="000000"/>
              </w:rPr>
            </w:pPr>
            <w:r w:rsidRPr="007F2A91">
              <w:rPr>
                <w:rFonts w:eastAsia="Arial Unicode MS"/>
                <w:sz w:val="20"/>
                <w:szCs w:val="20"/>
                <w:u w:color="000000"/>
              </w:rPr>
              <w:t>54</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8FD624" w14:textId="77777777" w:rsidR="0007067F" w:rsidRPr="007F2A91" w:rsidRDefault="0007067F" w:rsidP="0007067F">
            <w:pPr>
              <w:jc w:val="both"/>
              <w:rPr>
                <w:rFonts w:eastAsia="Arial Unicode MS"/>
                <w:sz w:val="20"/>
                <w:szCs w:val="20"/>
                <w:u w:color="000000"/>
              </w:rPr>
            </w:pPr>
            <w:r w:rsidRPr="007F2A91">
              <w:rPr>
                <w:rFonts w:eastAsia="Arial Unicode MS"/>
                <w:sz w:val="20"/>
                <w:szCs w:val="20"/>
                <w:u w:color="000000"/>
              </w:rPr>
              <w:t>58</w:t>
            </w:r>
          </w:p>
        </w:tc>
        <w:tc>
          <w:tcPr>
            <w:tcW w:w="126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170DEC" w14:textId="77777777" w:rsidR="0007067F" w:rsidRPr="007F2A91" w:rsidRDefault="0007067F" w:rsidP="0007067F">
            <w:pPr>
              <w:jc w:val="both"/>
              <w:rPr>
                <w:rFonts w:eastAsia="Arial Unicode MS"/>
                <w:sz w:val="20"/>
                <w:szCs w:val="20"/>
                <w:u w:color="000000"/>
              </w:rPr>
            </w:pPr>
            <w:r w:rsidRPr="007F2A91">
              <w:rPr>
                <w:rFonts w:eastAsia="Arial Unicode MS"/>
                <w:sz w:val="20"/>
                <w:szCs w:val="20"/>
                <w:u w:color="000000"/>
              </w:rPr>
              <w:t>60</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7E17AF" w14:textId="77777777" w:rsidR="0007067F" w:rsidRPr="007F2A91" w:rsidRDefault="0007067F" w:rsidP="0007067F">
            <w:pPr>
              <w:jc w:val="center"/>
              <w:rPr>
                <w:rFonts w:eastAsia="Arial Unicode MS"/>
                <w:sz w:val="20"/>
                <w:szCs w:val="20"/>
                <w:u w:color="000000"/>
              </w:rPr>
            </w:pP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5F8591" w14:textId="77777777" w:rsidR="0007067F" w:rsidRPr="007F2A91" w:rsidRDefault="0007067F" w:rsidP="0007067F">
            <w:pPr>
              <w:rPr>
                <w:rFonts w:eastAsia="Arial Unicode MS"/>
                <w:sz w:val="20"/>
                <w:szCs w:val="20"/>
                <w:u w:color="000000"/>
                <w:lang w:eastAsia="en-US"/>
              </w:rPr>
            </w:pPr>
          </w:p>
        </w:tc>
      </w:tr>
      <w:tr w:rsidR="0007067F" w:rsidRPr="007F2A91" w14:paraId="6180A136" w14:textId="77777777" w:rsidTr="0007067F">
        <w:trPr>
          <w:trHeight w:val="2791"/>
        </w:trPr>
        <w:tc>
          <w:tcPr>
            <w:tcW w:w="34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5A5052"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 xml:space="preserve">Задача 2: Формирование и совершенствование нормативно правовой и экономической базы ТОС, создание механизма регулирования самодеятельности населения по решению </w:t>
            </w:r>
            <w:proofErr w:type="gramStart"/>
            <w:r w:rsidRPr="007F2A91">
              <w:rPr>
                <w:rFonts w:eastAsia="Arial Unicode MS"/>
                <w:color w:val="000000"/>
                <w:sz w:val="20"/>
                <w:szCs w:val="20"/>
                <w:u w:color="000000"/>
              </w:rPr>
              <w:t>собственных  и</w:t>
            </w:r>
            <w:proofErr w:type="gramEnd"/>
            <w:r w:rsidRPr="007F2A91">
              <w:rPr>
                <w:rFonts w:eastAsia="Arial Unicode MS"/>
                <w:color w:val="000000"/>
                <w:sz w:val="20"/>
                <w:szCs w:val="20"/>
                <w:u w:color="000000"/>
              </w:rPr>
              <w:t xml:space="preserve"> одновременно общественно-значимых вопросов</w:t>
            </w:r>
          </w:p>
        </w:tc>
        <w:tc>
          <w:tcPr>
            <w:tcW w:w="27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C80253"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 xml:space="preserve">2.1. Количество проведенных семинаров и образовательных мероприятий для членов ТОС </w:t>
            </w:r>
          </w:p>
        </w:tc>
        <w:tc>
          <w:tcPr>
            <w:tcW w:w="15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0E0E42"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 xml:space="preserve">Единиц </w:t>
            </w:r>
          </w:p>
        </w:tc>
        <w:tc>
          <w:tcPr>
            <w:tcW w:w="117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45C73B" w14:textId="77777777" w:rsidR="0007067F" w:rsidRPr="007F2A91" w:rsidRDefault="0007067F" w:rsidP="0007067F">
            <w:pPr>
              <w:jc w:val="both"/>
              <w:rPr>
                <w:rFonts w:eastAsia="Arial Unicode MS"/>
                <w:sz w:val="20"/>
                <w:szCs w:val="20"/>
                <w:u w:color="000000"/>
              </w:rPr>
            </w:pPr>
            <w:r w:rsidRPr="007F2A91">
              <w:rPr>
                <w:rFonts w:eastAsia="Arial Unicode MS"/>
                <w:sz w:val="20"/>
                <w:szCs w:val="20"/>
                <w:u w:color="000000"/>
              </w:rPr>
              <w:t>2</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F8E054" w14:textId="77777777" w:rsidR="0007067F" w:rsidRPr="007F2A91" w:rsidRDefault="0007067F" w:rsidP="0007067F">
            <w:pPr>
              <w:jc w:val="both"/>
              <w:rPr>
                <w:rFonts w:eastAsia="Arial Unicode MS"/>
                <w:sz w:val="20"/>
                <w:szCs w:val="20"/>
                <w:u w:color="000000"/>
              </w:rPr>
            </w:pPr>
            <w:r w:rsidRPr="007F2A91">
              <w:rPr>
                <w:rFonts w:eastAsia="Arial Unicode MS"/>
                <w:sz w:val="20"/>
                <w:szCs w:val="20"/>
                <w:u w:color="000000"/>
              </w:rPr>
              <w:t>2</w:t>
            </w:r>
          </w:p>
        </w:tc>
        <w:tc>
          <w:tcPr>
            <w:tcW w:w="126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C2AB57" w14:textId="77777777" w:rsidR="0007067F" w:rsidRPr="007F2A91" w:rsidRDefault="0007067F" w:rsidP="0007067F">
            <w:pPr>
              <w:jc w:val="both"/>
              <w:rPr>
                <w:rFonts w:eastAsia="Arial Unicode MS"/>
                <w:sz w:val="20"/>
                <w:szCs w:val="20"/>
                <w:u w:color="000000"/>
              </w:rPr>
            </w:pPr>
            <w:r w:rsidRPr="007F2A91">
              <w:rPr>
                <w:rFonts w:eastAsia="Arial Unicode MS"/>
                <w:sz w:val="20"/>
                <w:szCs w:val="20"/>
                <w:u w:color="000000"/>
              </w:rPr>
              <w:t>2</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34049E" w14:textId="77777777" w:rsidR="0007067F" w:rsidRPr="007F2A91" w:rsidRDefault="0007067F" w:rsidP="0007067F">
            <w:pPr>
              <w:jc w:val="center"/>
              <w:rPr>
                <w:rFonts w:eastAsia="Arial Unicode MS"/>
                <w:sz w:val="20"/>
                <w:szCs w:val="20"/>
                <w:u w:color="000000"/>
              </w:rPr>
            </w:pP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A1FD57" w14:textId="77777777" w:rsidR="0007067F" w:rsidRPr="007F2A91" w:rsidRDefault="0007067F" w:rsidP="0007067F">
            <w:pPr>
              <w:rPr>
                <w:rFonts w:eastAsia="Arial Unicode MS"/>
                <w:sz w:val="20"/>
                <w:szCs w:val="20"/>
                <w:u w:color="000000"/>
                <w:lang w:eastAsia="en-US"/>
              </w:rPr>
            </w:pPr>
          </w:p>
        </w:tc>
      </w:tr>
      <w:tr w:rsidR="0007067F" w:rsidRPr="007F2A91" w14:paraId="5460B369" w14:textId="77777777" w:rsidTr="0007067F">
        <w:trPr>
          <w:trHeight w:val="1532"/>
        </w:trPr>
        <w:tc>
          <w:tcPr>
            <w:tcW w:w="34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B56DB6"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lastRenderedPageBreak/>
              <w:t>Задача 3: Осуществление взаимодействия органов местного самоуправления с органами ТОС и общественными объединениями по вопросам развития ТОС</w:t>
            </w:r>
          </w:p>
        </w:tc>
        <w:tc>
          <w:tcPr>
            <w:tcW w:w="27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3E9CEF"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 xml:space="preserve">3.1. Количество граждан </w:t>
            </w:r>
            <w:proofErr w:type="gramStart"/>
            <w:r w:rsidRPr="007F2A91">
              <w:rPr>
                <w:rFonts w:eastAsia="Arial Unicode MS"/>
                <w:color w:val="000000"/>
                <w:sz w:val="20"/>
                <w:szCs w:val="20"/>
                <w:u w:color="000000"/>
              </w:rPr>
              <w:t>принявших,  участие</w:t>
            </w:r>
            <w:proofErr w:type="gramEnd"/>
            <w:r w:rsidRPr="007F2A91">
              <w:rPr>
                <w:rFonts w:eastAsia="Arial Unicode MS"/>
                <w:color w:val="000000"/>
                <w:sz w:val="20"/>
                <w:szCs w:val="20"/>
                <w:u w:color="000000"/>
              </w:rPr>
              <w:t xml:space="preserve"> в заседании Координационного  Совета </w:t>
            </w:r>
          </w:p>
        </w:tc>
        <w:tc>
          <w:tcPr>
            <w:tcW w:w="15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17510B"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 xml:space="preserve">Человек </w:t>
            </w:r>
          </w:p>
        </w:tc>
        <w:tc>
          <w:tcPr>
            <w:tcW w:w="117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8CF320"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 xml:space="preserve">25 </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58148C"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30</w:t>
            </w:r>
          </w:p>
        </w:tc>
        <w:tc>
          <w:tcPr>
            <w:tcW w:w="126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193DDC"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35</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71C8E" w14:textId="77777777" w:rsidR="0007067F" w:rsidRPr="007F2A91" w:rsidRDefault="0007067F" w:rsidP="0007067F">
            <w:pPr>
              <w:jc w:val="center"/>
              <w:rPr>
                <w:rFonts w:eastAsia="Arial Unicode MS"/>
                <w:color w:val="000000"/>
                <w:sz w:val="20"/>
                <w:szCs w:val="20"/>
                <w:u w:color="000000"/>
              </w:rPr>
            </w:pP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BF4256" w14:textId="77777777" w:rsidR="0007067F" w:rsidRPr="007F2A91" w:rsidRDefault="0007067F" w:rsidP="0007067F">
            <w:pPr>
              <w:rPr>
                <w:rFonts w:eastAsia="Arial Unicode MS"/>
                <w:sz w:val="20"/>
                <w:szCs w:val="20"/>
                <w:u w:color="000000"/>
                <w:lang w:eastAsia="en-US"/>
              </w:rPr>
            </w:pPr>
          </w:p>
        </w:tc>
      </w:tr>
      <w:tr w:rsidR="0007067F" w:rsidRPr="007F2A91" w14:paraId="4BA10EA2" w14:textId="77777777" w:rsidTr="0007067F">
        <w:trPr>
          <w:trHeight w:val="1596"/>
        </w:trPr>
        <w:tc>
          <w:tcPr>
            <w:tcW w:w="34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CF98A4"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 xml:space="preserve">Задача 4: Материальная поддержка </w:t>
            </w:r>
            <w:proofErr w:type="gramStart"/>
            <w:r w:rsidRPr="007F2A91">
              <w:rPr>
                <w:rFonts w:eastAsia="Arial Unicode MS"/>
                <w:color w:val="000000"/>
                <w:sz w:val="20"/>
                <w:szCs w:val="20"/>
                <w:u w:color="000000"/>
              </w:rPr>
              <w:t>мероприятий</w:t>
            </w:r>
            <w:proofErr w:type="gramEnd"/>
            <w:r w:rsidRPr="007F2A91">
              <w:rPr>
                <w:rFonts w:eastAsia="Arial Unicode MS"/>
                <w:color w:val="000000"/>
                <w:sz w:val="20"/>
                <w:szCs w:val="20"/>
                <w:u w:color="000000"/>
              </w:rPr>
              <w:t xml:space="preserve"> проводимых ТОС</w:t>
            </w:r>
          </w:p>
        </w:tc>
        <w:tc>
          <w:tcPr>
            <w:tcW w:w="27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1F88B8" w14:textId="77777777" w:rsidR="0007067F" w:rsidRPr="007F2A91" w:rsidRDefault="0007067F" w:rsidP="0007067F">
            <w:pPr>
              <w:spacing w:after="200"/>
              <w:jc w:val="both"/>
              <w:rPr>
                <w:rFonts w:eastAsia="Arial Unicode MS"/>
                <w:color w:val="000000"/>
                <w:sz w:val="20"/>
                <w:szCs w:val="20"/>
                <w:u w:color="000000"/>
              </w:rPr>
            </w:pPr>
            <w:r w:rsidRPr="007F2A91">
              <w:rPr>
                <w:rFonts w:eastAsia="Arial Unicode MS"/>
                <w:color w:val="000000"/>
                <w:sz w:val="20"/>
                <w:szCs w:val="20"/>
                <w:u w:color="000000"/>
              </w:rPr>
              <w:t xml:space="preserve">4.1. Общая сумма </w:t>
            </w:r>
            <w:proofErr w:type="gramStart"/>
            <w:r w:rsidRPr="007F2A91">
              <w:rPr>
                <w:rFonts w:eastAsia="Arial Unicode MS"/>
                <w:color w:val="000000"/>
                <w:sz w:val="20"/>
                <w:szCs w:val="20"/>
                <w:u w:color="000000"/>
              </w:rPr>
              <w:t>финансовой  поддержки</w:t>
            </w:r>
            <w:proofErr w:type="gramEnd"/>
            <w:r w:rsidRPr="007F2A91">
              <w:rPr>
                <w:rFonts w:eastAsia="Arial Unicode MS"/>
                <w:color w:val="000000"/>
                <w:sz w:val="20"/>
                <w:szCs w:val="20"/>
                <w:u w:color="000000"/>
              </w:rPr>
              <w:t xml:space="preserve"> полученная </w:t>
            </w:r>
            <w:proofErr w:type="spellStart"/>
            <w:r w:rsidRPr="007F2A91">
              <w:rPr>
                <w:rFonts w:eastAsia="Arial Unicode MS"/>
                <w:color w:val="000000"/>
                <w:sz w:val="20"/>
                <w:szCs w:val="20"/>
                <w:u w:color="000000"/>
              </w:rPr>
              <w:t>ТОСами</w:t>
            </w:r>
            <w:proofErr w:type="spellEnd"/>
            <w:r w:rsidRPr="007F2A91">
              <w:rPr>
                <w:rFonts w:eastAsia="Arial Unicode MS"/>
                <w:color w:val="000000"/>
                <w:sz w:val="20"/>
                <w:szCs w:val="20"/>
                <w:u w:color="000000"/>
              </w:rPr>
              <w:t xml:space="preserve">  в течение календарного года</w:t>
            </w:r>
          </w:p>
        </w:tc>
        <w:tc>
          <w:tcPr>
            <w:tcW w:w="15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CCDD13" w14:textId="77777777" w:rsidR="0007067F" w:rsidRPr="007F2A91" w:rsidRDefault="0007067F" w:rsidP="0007067F">
            <w:pPr>
              <w:jc w:val="both"/>
              <w:rPr>
                <w:rFonts w:eastAsia="Arial Unicode MS"/>
                <w:color w:val="000000"/>
                <w:sz w:val="20"/>
                <w:szCs w:val="20"/>
                <w:u w:color="000000"/>
              </w:rPr>
            </w:pPr>
            <w:proofErr w:type="spellStart"/>
            <w:r w:rsidRPr="007F2A91">
              <w:rPr>
                <w:rFonts w:eastAsia="Arial Unicode MS"/>
                <w:color w:val="000000"/>
                <w:sz w:val="20"/>
                <w:szCs w:val="20"/>
                <w:u w:color="000000"/>
              </w:rPr>
              <w:t>Тыс.руб</w:t>
            </w:r>
            <w:proofErr w:type="spellEnd"/>
            <w:r w:rsidRPr="007F2A91">
              <w:rPr>
                <w:rFonts w:eastAsia="Arial Unicode MS"/>
                <w:color w:val="000000"/>
                <w:sz w:val="20"/>
                <w:szCs w:val="20"/>
                <w:u w:color="000000"/>
              </w:rPr>
              <w:t>.</w:t>
            </w:r>
          </w:p>
        </w:tc>
        <w:tc>
          <w:tcPr>
            <w:tcW w:w="117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4A00C4" w14:textId="77777777" w:rsidR="0007067F" w:rsidRPr="007F2A91" w:rsidRDefault="0007067F" w:rsidP="0007067F">
            <w:pPr>
              <w:jc w:val="both"/>
              <w:rPr>
                <w:rFonts w:eastAsia="Arial Unicode MS"/>
                <w:color w:val="000000"/>
                <w:sz w:val="20"/>
                <w:szCs w:val="20"/>
                <w:u w:color="000000"/>
              </w:rPr>
            </w:pPr>
            <w:r w:rsidRPr="007F2A91">
              <w:rPr>
                <w:rFonts w:eastAsia="Arial Unicode MS"/>
                <w:i/>
                <w:iCs/>
                <w:color w:val="000000"/>
                <w:sz w:val="20"/>
                <w:szCs w:val="20"/>
                <w:u w:color="000000"/>
              </w:rPr>
              <w:t>945,900</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0C1107"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945,86313</w:t>
            </w:r>
          </w:p>
        </w:tc>
        <w:tc>
          <w:tcPr>
            <w:tcW w:w="126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F631BA" w14:textId="77777777" w:rsidR="0007067F" w:rsidRPr="007F2A91" w:rsidRDefault="0007067F" w:rsidP="0007067F">
            <w:pPr>
              <w:jc w:val="both"/>
              <w:rPr>
                <w:rFonts w:eastAsia="Arial Unicode MS"/>
                <w:color w:val="000000"/>
                <w:sz w:val="20"/>
                <w:szCs w:val="20"/>
                <w:u w:color="000000"/>
              </w:rPr>
            </w:pPr>
            <w:r w:rsidRPr="007F2A91">
              <w:rPr>
                <w:rFonts w:eastAsia="Arial Unicode MS"/>
                <w:i/>
                <w:iCs/>
                <w:color w:val="000000"/>
                <w:sz w:val="20"/>
                <w:szCs w:val="20"/>
                <w:u w:color="000000"/>
              </w:rPr>
              <w:t>926,000</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DE93E6" w14:textId="77777777" w:rsidR="0007067F" w:rsidRPr="007F2A91" w:rsidRDefault="0007067F" w:rsidP="0007067F">
            <w:pPr>
              <w:jc w:val="center"/>
              <w:rPr>
                <w:rFonts w:eastAsia="Arial Unicode MS"/>
                <w:color w:val="000000"/>
                <w:sz w:val="20"/>
                <w:szCs w:val="20"/>
                <w:u w:color="000000"/>
              </w:rPr>
            </w:pP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DCA48A" w14:textId="77777777" w:rsidR="0007067F" w:rsidRPr="007F2A91" w:rsidRDefault="0007067F" w:rsidP="0007067F">
            <w:pPr>
              <w:rPr>
                <w:rFonts w:eastAsia="Arial Unicode MS"/>
                <w:sz w:val="20"/>
                <w:szCs w:val="20"/>
                <w:u w:color="000000"/>
                <w:lang w:eastAsia="en-US"/>
              </w:rPr>
            </w:pPr>
          </w:p>
        </w:tc>
      </w:tr>
    </w:tbl>
    <w:p w14:paraId="7CBB4825" w14:textId="77777777" w:rsidR="0007067F" w:rsidRPr="007F2A91" w:rsidRDefault="0007067F" w:rsidP="0007067F">
      <w:pPr>
        <w:jc w:val="center"/>
        <w:rPr>
          <w:rFonts w:eastAsia="Arial Unicode MS"/>
          <w:bCs/>
          <w:color w:val="000000"/>
          <w:sz w:val="20"/>
          <w:szCs w:val="20"/>
          <w:u w:color="000000"/>
        </w:rPr>
      </w:pPr>
      <w:r w:rsidRPr="007F2A91">
        <w:rPr>
          <w:rFonts w:eastAsia="Arial Unicode MS"/>
          <w:bCs/>
          <w:color w:val="000000"/>
          <w:sz w:val="20"/>
          <w:szCs w:val="20"/>
          <w:u w:color="000000"/>
        </w:rPr>
        <w:t xml:space="preserve">                         </w:t>
      </w:r>
    </w:p>
    <w:p w14:paraId="37CBB7D7" w14:textId="77777777" w:rsidR="0007067F" w:rsidRPr="007F2A91" w:rsidRDefault="0007067F" w:rsidP="00705CAA">
      <w:pPr>
        <w:jc w:val="right"/>
        <w:rPr>
          <w:rFonts w:eastAsia="Arial Unicode MS"/>
          <w:bCs/>
          <w:color w:val="000000"/>
          <w:sz w:val="20"/>
          <w:szCs w:val="20"/>
          <w:u w:color="000000"/>
        </w:rPr>
      </w:pPr>
      <w:r w:rsidRPr="007F2A91">
        <w:rPr>
          <w:rFonts w:eastAsia="Arial Unicode MS"/>
          <w:bCs/>
          <w:color w:val="000000"/>
          <w:sz w:val="20"/>
          <w:szCs w:val="20"/>
          <w:u w:color="000000"/>
        </w:rPr>
        <w:t>Приложение 3</w:t>
      </w:r>
    </w:p>
    <w:p w14:paraId="1D588B73" w14:textId="77777777" w:rsidR="0007067F" w:rsidRPr="007F2A91" w:rsidRDefault="0007067F" w:rsidP="00705CAA">
      <w:pPr>
        <w:jc w:val="right"/>
        <w:rPr>
          <w:rFonts w:eastAsia="Arial Unicode MS"/>
          <w:bCs/>
          <w:color w:val="000000"/>
          <w:sz w:val="20"/>
          <w:szCs w:val="20"/>
          <w:u w:color="000000"/>
        </w:rPr>
      </w:pPr>
      <w:r w:rsidRPr="007F2A91">
        <w:rPr>
          <w:rFonts w:eastAsia="Arial Unicode MS"/>
          <w:bCs/>
          <w:color w:val="000000"/>
          <w:sz w:val="20"/>
          <w:szCs w:val="20"/>
          <w:u w:color="000000"/>
        </w:rPr>
        <w:t xml:space="preserve"> к муниципальной программе</w:t>
      </w:r>
    </w:p>
    <w:p w14:paraId="68EA742C" w14:textId="77777777" w:rsidR="0007067F" w:rsidRPr="007F2A91" w:rsidRDefault="0007067F" w:rsidP="00705CAA">
      <w:pPr>
        <w:jc w:val="right"/>
        <w:rPr>
          <w:rFonts w:eastAsia="Arial Unicode MS"/>
          <w:bCs/>
          <w:color w:val="000000"/>
          <w:sz w:val="20"/>
          <w:szCs w:val="20"/>
          <w:u w:color="000000"/>
        </w:rPr>
      </w:pPr>
      <w:r w:rsidRPr="007F2A91">
        <w:rPr>
          <w:rFonts w:eastAsia="Arial Unicode MS"/>
          <w:bCs/>
          <w:color w:val="000000"/>
          <w:sz w:val="20"/>
          <w:szCs w:val="20"/>
          <w:u w:color="000000"/>
        </w:rPr>
        <w:t xml:space="preserve">«Развитие и </w:t>
      </w:r>
      <w:proofErr w:type="gramStart"/>
      <w:r w:rsidRPr="007F2A91">
        <w:rPr>
          <w:rFonts w:eastAsia="Arial Unicode MS"/>
          <w:bCs/>
          <w:color w:val="000000"/>
          <w:sz w:val="20"/>
          <w:szCs w:val="20"/>
          <w:u w:color="000000"/>
        </w:rPr>
        <w:t>поддержка  территориального</w:t>
      </w:r>
      <w:proofErr w:type="gramEnd"/>
      <w:r w:rsidRPr="007F2A91">
        <w:rPr>
          <w:rFonts w:eastAsia="Arial Unicode MS"/>
          <w:bCs/>
          <w:color w:val="000000"/>
          <w:sz w:val="20"/>
          <w:szCs w:val="20"/>
          <w:u w:color="000000"/>
        </w:rPr>
        <w:t xml:space="preserve"> общественного самоуправления в </w:t>
      </w:r>
    </w:p>
    <w:p w14:paraId="05779B13" w14:textId="77777777" w:rsidR="0007067F" w:rsidRPr="007F2A91" w:rsidRDefault="0007067F" w:rsidP="00705CAA">
      <w:pPr>
        <w:jc w:val="right"/>
        <w:rPr>
          <w:rFonts w:eastAsia="Arial Unicode MS"/>
          <w:bCs/>
          <w:color w:val="000000"/>
          <w:sz w:val="20"/>
          <w:szCs w:val="20"/>
          <w:u w:color="000000"/>
        </w:rPr>
      </w:pPr>
      <w:r w:rsidRPr="007F2A91">
        <w:rPr>
          <w:rFonts w:eastAsia="Arial Unicode MS"/>
          <w:bCs/>
          <w:color w:val="000000"/>
          <w:sz w:val="20"/>
          <w:szCs w:val="20"/>
          <w:u w:color="000000"/>
        </w:rPr>
        <w:t>Куйбышевском муниципальном районе Новосибирской области на 2022– 2024 годы»</w:t>
      </w:r>
    </w:p>
    <w:p w14:paraId="5884C845" w14:textId="77777777" w:rsidR="0007067F" w:rsidRPr="007F2A91" w:rsidRDefault="0007067F" w:rsidP="0007067F">
      <w:pPr>
        <w:jc w:val="center"/>
        <w:rPr>
          <w:rFonts w:eastAsia="Arial Unicode MS"/>
          <w:bCs/>
          <w:color w:val="000000"/>
          <w:sz w:val="20"/>
          <w:szCs w:val="20"/>
          <w:u w:color="000000"/>
        </w:rPr>
      </w:pPr>
    </w:p>
    <w:p w14:paraId="7903EAE3" w14:textId="77777777" w:rsidR="0007067F" w:rsidRPr="007F2A91" w:rsidRDefault="0007067F" w:rsidP="0007067F">
      <w:pPr>
        <w:jc w:val="center"/>
        <w:rPr>
          <w:rFonts w:eastAsia="Arial Unicode MS"/>
          <w:bCs/>
          <w:color w:val="000000"/>
          <w:sz w:val="20"/>
          <w:szCs w:val="20"/>
          <w:u w:color="000000"/>
        </w:rPr>
      </w:pPr>
      <w:r w:rsidRPr="007F2A91">
        <w:rPr>
          <w:rFonts w:eastAsia="Arial Unicode MS"/>
          <w:bCs/>
          <w:color w:val="000000"/>
          <w:sz w:val="20"/>
          <w:szCs w:val="20"/>
          <w:u w:color="000000"/>
        </w:rPr>
        <w:t>СВОДНЫЕ ФИНАНСОВЫЕ ЗАТРАТЫ</w:t>
      </w:r>
    </w:p>
    <w:p w14:paraId="2656EEEB" w14:textId="77777777" w:rsidR="0007067F" w:rsidRPr="007F2A91" w:rsidRDefault="0007067F" w:rsidP="0007067F">
      <w:pPr>
        <w:jc w:val="center"/>
        <w:rPr>
          <w:rFonts w:eastAsia="Arial Unicode MS"/>
          <w:bCs/>
          <w:color w:val="000000"/>
          <w:sz w:val="20"/>
          <w:szCs w:val="20"/>
          <w:u w:color="000000"/>
        </w:rPr>
      </w:pPr>
      <w:r w:rsidRPr="007F2A91">
        <w:rPr>
          <w:rFonts w:eastAsia="Arial Unicode MS"/>
          <w:color w:val="000000"/>
          <w:sz w:val="20"/>
          <w:szCs w:val="20"/>
          <w:u w:color="000000"/>
        </w:rPr>
        <w:t xml:space="preserve">муниципальной </w:t>
      </w:r>
      <w:proofErr w:type="gramStart"/>
      <w:r w:rsidRPr="007F2A91">
        <w:rPr>
          <w:rFonts w:eastAsia="Arial Unicode MS"/>
          <w:color w:val="000000"/>
          <w:sz w:val="20"/>
          <w:szCs w:val="20"/>
          <w:u w:color="000000"/>
        </w:rPr>
        <w:t xml:space="preserve">программы  </w:t>
      </w:r>
      <w:r w:rsidRPr="007F2A91">
        <w:rPr>
          <w:rFonts w:eastAsia="Arial Unicode MS"/>
          <w:bCs/>
          <w:color w:val="000000"/>
          <w:sz w:val="20"/>
          <w:szCs w:val="20"/>
          <w:u w:color="000000"/>
        </w:rPr>
        <w:t>«</w:t>
      </w:r>
      <w:proofErr w:type="gramEnd"/>
      <w:r w:rsidRPr="007F2A91">
        <w:rPr>
          <w:rFonts w:eastAsia="Arial Unicode MS"/>
          <w:bCs/>
          <w:color w:val="000000"/>
          <w:sz w:val="20"/>
          <w:szCs w:val="20"/>
          <w:u w:color="000000"/>
        </w:rPr>
        <w:t>Развитие и поддержка территориального общественного самоуправления в Куйбышевском муниципальном  районе Новосибирской области на 2022– 2024 годы»</w:t>
      </w:r>
    </w:p>
    <w:p w14:paraId="701868F0" w14:textId="77777777" w:rsidR="0007067F" w:rsidRPr="007F2A91" w:rsidRDefault="0007067F" w:rsidP="0007067F">
      <w:pPr>
        <w:jc w:val="center"/>
        <w:rPr>
          <w:rFonts w:eastAsia="Arial Unicode MS"/>
          <w:bCs/>
          <w:color w:val="000000"/>
          <w:sz w:val="20"/>
          <w:szCs w:val="20"/>
          <w:u w:color="000000"/>
        </w:rPr>
      </w:pPr>
    </w:p>
    <w:tbl>
      <w:tblPr>
        <w:tblW w:w="1490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2145"/>
        <w:gridCol w:w="1746"/>
        <w:gridCol w:w="1746"/>
        <w:gridCol w:w="1751"/>
        <w:gridCol w:w="1490"/>
        <w:gridCol w:w="275"/>
        <w:gridCol w:w="1916"/>
        <w:gridCol w:w="3837"/>
      </w:tblGrid>
      <w:tr w:rsidR="0007067F" w:rsidRPr="007F2A91" w14:paraId="26F69CE1" w14:textId="77777777" w:rsidTr="0007067F">
        <w:trPr>
          <w:trHeight w:val="272"/>
          <w:jc w:val="center"/>
        </w:trPr>
        <w:tc>
          <w:tcPr>
            <w:tcW w:w="2145"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37EA889" w14:textId="77777777" w:rsidR="0007067F" w:rsidRPr="007F2A91" w:rsidRDefault="0007067F" w:rsidP="0007067F">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jc w:val="center"/>
              <w:rPr>
                <w:rFonts w:eastAsia="Arial Unicode MS"/>
                <w:color w:val="000000"/>
                <w:sz w:val="20"/>
                <w:szCs w:val="20"/>
                <w:u w:color="000000"/>
              </w:rPr>
            </w:pPr>
            <w:r w:rsidRPr="007F2A91">
              <w:rPr>
                <w:rFonts w:eastAsia="Arial Unicode MS"/>
                <w:color w:val="000000"/>
                <w:sz w:val="20"/>
                <w:szCs w:val="20"/>
                <w:u w:color="000000"/>
              </w:rPr>
              <w:t>Источники и объемы расходов по программе</w:t>
            </w:r>
          </w:p>
        </w:tc>
        <w:tc>
          <w:tcPr>
            <w:tcW w:w="7008"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D147898" w14:textId="77777777" w:rsidR="0007067F" w:rsidRPr="007F2A91" w:rsidRDefault="0007067F" w:rsidP="0007067F">
            <w:pPr>
              <w:jc w:val="center"/>
              <w:rPr>
                <w:rFonts w:eastAsia="Arial Unicode MS"/>
                <w:color w:val="000000"/>
                <w:sz w:val="20"/>
                <w:szCs w:val="20"/>
                <w:u w:color="000000"/>
              </w:rPr>
            </w:pPr>
            <w:r w:rsidRPr="007F2A91">
              <w:rPr>
                <w:rFonts w:eastAsia="Arial Unicode MS"/>
                <w:color w:val="000000"/>
                <w:sz w:val="20"/>
                <w:szCs w:val="20"/>
                <w:u w:color="000000"/>
              </w:rPr>
              <w:t>Финансовые затраты (в ценах 2022 г.), тыс. руб.</w:t>
            </w:r>
          </w:p>
        </w:tc>
        <w:tc>
          <w:tcPr>
            <w:tcW w:w="19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633D8D" w14:textId="77777777" w:rsidR="0007067F" w:rsidRPr="007F2A91" w:rsidRDefault="0007067F" w:rsidP="0007067F">
            <w:pPr>
              <w:rPr>
                <w:rFonts w:eastAsia="Arial Unicode MS"/>
                <w:sz w:val="20"/>
                <w:szCs w:val="20"/>
                <w:u w:color="000000"/>
                <w:lang w:eastAsia="en-US"/>
              </w:rPr>
            </w:pPr>
          </w:p>
        </w:tc>
        <w:tc>
          <w:tcPr>
            <w:tcW w:w="3837"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B3D3E5C" w14:textId="77777777" w:rsidR="0007067F" w:rsidRPr="007F2A91" w:rsidRDefault="0007067F" w:rsidP="0007067F">
            <w:pPr>
              <w:jc w:val="center"/>
              <w:rPr>
                <w:rFonts w:eastAsia="Arial Unicode MS"/>
                <w:color w:val="000000"/>
                <w:sz w:val="20"/>
                <w:szCs w:val="20"/>
                <w:u w:color="000000"/>
              </w:rPr>
            </w:pPr>
          </w:p>
          <w:p w14:paraId="778E3E3D" w14:textId="77777777" w:rsidR="0007067F" w:rsidRPr="007F2A91" w:rsidRDefault="0007067F" w:rsidP="0007067F">
            <w:pPr>
              <w:spacing w:after="200" w:line="276" w:lineRule="auto"/>
              <w:jc w:val="center"/>
              <w:rPr>
                <w:rFonts w:eastAsia="Arial Unicode MS"/>
                <w:color w:val="000000"/>
                <w:sz w:val="20"/>
                <w:szCs w:val="20"/>
                <w:u w:color="000000"/>
              </w:rPr>
            </w:pPr>
            <w:r w:rsidRPr="007F2A91">
              <w:rPr>
                <w:rFonts w:eastAsia="Arial Unicode MS"/>
                <w:color w:val="000000"/>
                <w:sz w:val="20"/>
                <w:szCs w:val="20"/>
                <w:u w:color="000000"/>
              </w:rPr>
              <w:t>Примечание</w:t>
            </w:r>
          </w:p>
        </w:tc>
      </w:tr>
      <w:tr w:rsidR="0007067F" w:rsidRPr="007F2A91" w14:paraId="759A543B" w14:textId="77777777" w:rsidTr="0007067F">
        <w:trPr>
          <w:trHeight w:val="241"/>
          <w:jc w:val="center"/>
        </w:trPr>
        <w:tc>
          <w:tcPr>
            <w:tcW w:w="2145" w:type="dxa"/>
            <w:vMerge/>
            <w:tcBorders>
              <w:top w:val="single" w:sz="4" w:space="0" w:color="000000"/>
              <w:left w:val="single" w:sz="4" w:space="0" w:color="000000"/>
              <w:bottom w:val="single" w:sz="4" w:space="0" w:color="000000"/>
              <w:right w:val="single" w:sz="4" w:space="0" w:color="000000"/>
            </w:tcBorders>
          </w:tcPr>
          <w:p w14:paraId="5DED1ACF" w14:textId="77777777" w:rsidR="0007067F" w:rsidRPr="007F2A91" w:rsidRDefault="0007067F" w:rsidP="0007067F">
            <w:pPr>
              <w:rPr>
                <w:rFonts w:eastAsia="Arial Unicode MS"/>
                <w:sz w:val="20"/>
                <w:szCs w:val="20"/>
                <w:u w:color="000000"/>
                <w:lang w:val="en-US" w:eastAsia="en-US"/>
              </w:rPr>
            </w:pPr>
          </w:p>
        </w:tc>
        <w:tc>
          <w:tcPr>
            <w:tcW w:w="174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C2A6471" w14:textId="77777777" w:rsidR="0007067F" w:rsidRPr="007F2A91" w:rsidRDefault="0007067F" w:rsidP="0007067F">
            <w:pPr>
              <w:jc w:val="center"/>
              <w:rPr>
                <w:rFonts w:eastAsia="Arial Unicode MS"/>
                <w:color w:val="000000"/>
                <w:sz w:val="20"/>
                <w:szCs w:val="20"/>
                <w:u w:color="000000"/>
              </w:rPr>
            </w:pPr>
          </w:p>
          <w:p w14:paraId="315C3CCF" w14:textId="77777777" w:rsidR="0007067F" w:rsidRPr="007F2A91" w:rsidRDefault="0007067F" w:rsidP="0007067F">
            <w:pPr>
              <w:rPr>
                <w:rFonts w:eastAsia="Arial Unicode MS"/>
                <w:color w:val="000000"/>
                <w:sz w:val="20"/>
                <w:szCs w:val="20"/>
                <w:u w:color="000000"/>
              </w:rPr>
            </w:pPr>
          </w:p>
          <w:p w14:paraId="3A95B17C" w14:textId="77777777" w:rsidR="0007067F" w:rsidRPr="007F2A91" w:rsidRDefault="0007067F" w:rsidP="0007067F">
            <w:pPr>
              <w:jc w:val="center"/>
              <w:rPr>
                <w:rFonts w:eastAsia="Arial Unicode MS"/>
                <w:color w:val="000000"/>
                <w:sz w:val="20"/>
                <w:szCs w:val="20"/>
                <w:u w:color="000000"/>
              </w:rPr>
            </w:pPr>
            <w:r w:rsidRPr="007F2A91">
              <w:rPr>
                <w:rFonts w:eastAsia="Arial Unicode MS"/>
                <w:color w:val="000000"/>
                <w:sz w:val="20"/>
                <w:szCs w:val="20"/>
                <w:u w:color="000000"/>
              </w:rPr>
              <w:t>всего</w:t>
            </w:r>
          </w:p>
        </w:tc>
        <w:tc>
          <w:tcPr>
            <w:tcW w:w="7178"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BC6A52F" w14:textId="77777777" w:rsidR="0007067F" w:rsidRPr="007F2A91" w:rsidRDefault="0007067F" w:rsidP="0007067F">
            <w:pPr>
              <w:spacing w:after="200" w:line="276" w:lineRule="auto"/>
              <w:jc w:val="center"/>
              <w:rPr>
                <w:rFonts w:eastAsia="Arial Unicode MS"/>
                <w:color w:val="000000"/>
                <w:sz w:val="20"/>
                <w:szCs w:val="20"/>
                <w:u w:color="000000"/>
              </w:rPr>
            </w:pPr>
            <w:r w:rsidRPr="007F2A91">
              <w:rPr>
                <w:rFonts w:eastAsia="Arial Unicode MS"/>
                <w:color w:val="000000"/>
                <w:sz w:val="20"/>
                <w:szCs w:val="20"/>
                <w:u w:color="000000"/>
              </w:rPr>
              <w:t>в том числе по годам реализации программы</w:t>
            </w:r>
          </w:p>
        </w:tc>
        <w:tc>
          <w:tcPr>
            <w:tcW w:w="3837" w:type="dxa"/>
            <w:vMerge/>
            <w:tcBorders>
              <w:top w:val="single" w:sz="4" w:space="0" w:color="000000"/>
              <w:left w:val="single" w:sz="4" w:space="0" w:color="000000"/>
              <w:bottom w:val="single" w:sz="4" w:space="0" w:color="000000"/>
              <w:right w:val="single" w:sz="4" w:space="0" w:color="000000"/>
            </w:tcBorders>
          </w:tcPr>
          <w:p w14:paraId="2EBBCC53" w14:textId="77777777" w:rsidR="0007067F" w:rsidRPr="007F2A91" w:rsidRDefault="0007067F" w:rsidP="0007067F">
            <w:pPr>
              <w:rPr>
                <w:rFonts w:eastAsia="Arial Unicode MS"/>
                <w:sz w:val="20"/>
                <w:szCs w:val="20"/>
                <w:u w:color="000000"/>
                <w:lang w:eastAsia="en-US"/>
              </w:rPr>
            </w:pPr>
          </w:p>
        </w:tc>
      </w:tr>
      <w:tr w:rsidR="0007067F" w:rsidRPr="007F2A91" w14:paraId="4E981B1B" w14:textId="77777777" w:rsidTr="0007067F">
        <w:trPr>
          <w:trHeight w:val="241"/>
          <w:jc w:val="center"/>
        </w:trPr>
        <w:tc>
          <w:tcPr>
            <w:tcW w:w="2145" w:type="dxa"/>
            <w:vMerge/>
            <w:tcBorders>
              <w:top w:val="single" w:sz="4" w:space="0" w:color="000000"/>
              <w:left w:val="single" w:sz="4" w:space="0" w:color="000000"/>
              <w:bottom w:val="single" w:sz="4" w:space="0" w:color="000000"/>
              <w:right w:val="single" w:sz="4" w:space="0" w:color="000000"/>
            </w:tcBorders>
          </w:tcPr>
          <w:p w14:paraId="3C9E5199" w14:textId="77777777" w:rsidR="0007067F" w:rsidRPr="007F2A91" w:rsidRDefault="0007067F" w:rsidP="0007067F">
            <w:pPr>
              <w:rPr>
                <w:rFonts w:eastAsia="Arial Unicode MS"/>
                <w:sz w:val="20"/>
                <w:szCs w:val="20"/>
                <w:u w:color="000000"/>
                <w:lang w:eastAsia="en-US"/>
              </w:rPr>
            </w:pPr>
          </w:p>
        </w:tc>
        <w:tc>
          <w:tcPr>
            <w:tcW w:w="1746" w:type="dxa"/>
            <w:vMerge/>
            <w:tcBorders>
              <w:top w:val="single" w:sz="4" w:space="0" w:color="000000"/>
              <w:left w:val="single" w:sz="4" w:space="0" w:color="000000"/>
              <w:bottom w:val="single" w:sz="4" w:space="0" w:color="000000"/>
              <w:right w:val="single" w:sz="4" w:space="0" w:color="000000"/>
            </w:tcBorders>
          </w:tcPr>
          <w:p w14:paraId="20AD1F4B" w14:textId="77777777" w:rsidR="0007067F" w:rsidRPr="007F2A91" w:rsidRDefault="0007067F" w:rsidP="0007067F">
            <w:pPr>
              <w:rPr>
                <w:rFonts w:eastAsia="Arial Unicode MS"/>
                <w:sz w:val="20"/>
                <w:szCs w:val="20"/>
                <w:u w:color="000000"/>
                <w:lang w:eastAsia="en-US"/>
              </w:rPr>
            </w:pPr>
          </w:p>
        </w:tc>
        <w:tc>
          <w:tcPr>
            <w:tcW w:w="17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C964961" w14:textId="77777777" w:rsidR="0007067F" w:rsidRPr="007F2A91" w:rsidRDefault="0007067F" w:rsidP="0007067F">
            <w:pPr>
              <w:jc w:val="center"/>
              <w:rPr>
                <w:rFonts w:eastAsia="Arial Unicode MS"/>
                <w:color w:val="000000"/>
                <w:sz w:val="20"/>
                <w:szCs w:val="20"/>
                <w:u w:color="000000"/>
              </w:rPr>
            </w:pPr>
            <w:r w:rsidRPr="007F2A91">
              <w:rPr>
                <w:rFonts w:eastAsia="Arial Unicode MS"/>
                <w:color w:val="000000"/>
                <w:sz w:val="20"/>
                <w:szCs w:val="20"/>
                <w:u w:color="000000"/>
              </w:rPr>
              <w:t>2022 год</w:t>
            </w:r>
          </w:p>
        </w:tc>
        <w:tc>
          <w:tcPr>
            <w:tcW w:w="17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C89CC82" w14:textId="77777777" w:rsidR="0007067F" w:rsidRPr="007F2A91" w:rsidRDefault="0007067F" w:rsidP="0007067F">
            <w:pPr>
              <w:jc w:val="center"/>
              <w:rPr>
                <w:rFonts w:eastAsia="Arial Unicode MS"/>
                <w:color w:val="000000"/>
                <w:sz w:val="20"/>
                <w:szCs w:val="20"/>
                <w:u w:color="000000"/>
              </w:rPr>
            </w:pPr>
            <w:proofErr w:type="gramStart"/>
            <w:r w:rsidRPr="007F2A91">
              <w:rPr>
                <w:rFonts w:eastAsia="Arial Unicode MS"/>
                <w:color w:val="000000"/>
                <w:sz w:val="20"/>
                <w:szCs w:val="20"/>
                <w:u w:color="000000"/>
              </w:rPr>
              <w:t>2023  год</w:t>
            </w:r>
            <w:proofErr w:type="gramEnd"/>
          </w:p>
        </w:tc>
        <w:tc>
          <w:tcPr>
            <w:tcW w:w="14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D774887" w14:textId="77777777" w:rsidR="0007067F" w:rsidRPr="007F2A91" w:rsidRDefault="0007067F" w:rsidP="0007067F">
            <w:pPr>
              <w:jc w:val="center"/>
              <w:rPr>
                <w:rFonts w:eastAsia="Arial Unicode MS"/>
                <w:color w:val="000000"/>
                <w:sz w:val="20"/>
                <w:szCs w:val="20"/>
                <w:u w:color="000000"/>
              </w:rPr>
            </w:pPr>
            <w:proofErr w:type="gramStart"/>
            <w:r w:rsidRPr="007F2A91">
              <w:rPr>
                <w:rFonts w:eastAsia="Arial Unicode MS"/>
                <w:color w:val="000000"/>
                <w:sz w:val="20"/>
                <w:szCs w:val="20"/>
                <w:u w:color="000000"/>
              </w:rPr>
              <w:t>2024  год</w:t>
            </w:r>
            <w:proofErr w:type="gramEnd"/>
          </w:p>
        </w:tc>
        <w:tc>
          <w:tcPr>
            <w:tcW w:w="219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2650D1" w14:textId="77777777" w:rsidR="0007067F" w:rsidRPr="007F2A91" w:rsidRDefault="0007067F" w:rsidP="0007067F">
            <w:pPr>
              <w:jc w:val="center"/>
              <w:rPr>
                <w:rFonts w:eastAsia="Arial Unicode MS"/>
                <w:color w:val="000000"/>
                <w:sz w:val="20"/>
                <w:szCs w:val="20"/>
                <w:u w:color="000000"/>
              </w:rPr>
            </w:pPr>
          </w:p>
        </w:tc>
        <w:tc>
          <w:tcPr>
            <w:tcW w:w="3837" w:type="dxa"/>
            <w:vMerge/>
            <w:tcBorders>
              <w:top w:val="single" w:sz="4" w:space="0" w:color="000000"/>
              <w:left w:val="single" w:sz="4" w:space="0" w:color="000000"/>
              <w:bottom w:val="single" w:sz="4" w:space="0" w:color="000000"/>
              <w:right w:val="single" w:sz="4" w:space="0" w:color="000000"/>
            </w:tcBorders>
          </w:tcPr>
          <w:p w14:paraId="1CF71973" w14:textId="77777777" w:rsidR="0007067F" w:rsidRPr="007F2A91" w:rsidRDefault="0007067F" w:rsidP="0007067F">
            <w:pPr>
              <w:rPr>
                <w:rFonts w:eastAsia="Arial Unicode MS"/>
                <w:sz w:val="20"/>
                <w:szCs w:val="20"/>
                <w:u w:color="000000"/>
                <w:lang w:val="en-US" w:eastAsia="en-US"/>
              </w:rPr>
            </w:pPr>
          </w:p>
        </w:tc>
      </w:tr>
      <w:tr w:rsidR="0007067F" w:rsidRPr="007F2A91" w14:paraId="7F8311A3" w14:textId="77777777" w:rsidTr="0007067F">
        <w:trPr>
          <w:trHeight w:val="241"/>
          <w:jc w:val="center"/>
        </w:trPr>
        <w:tc>
          <w:tcPr>
            <w:tcW w:w="21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54BBD7" w14:textId="77777777" w:rsidR="0007067F" w:rsidRPr="007F2A91" w:rsidRDefault="0007067F" w:rsidP="0007067F">
            <w:pPr>
              <w:jc w:val="center"/>
              <w:rPr>
                <w:rFonts w:eastAsia="Arial Unicode MS"/>
                <w:color w:val="000000"/>
                <w:sz w:val="20"/>
                <w:szCs w:val="20"/>
                <w:u w:color="000000"/>
              </w:rPr>
            </w:pPr>
            <w:r w:rsidRPr="007F2A91">
              <w:rPr>
                <w:rFonts w:eastAsia="Arial Unicode MS"/>
                <w:color w:val="000000"/>
                <w:sz w:val="20"/>
                <w:szCs w:val="20"/>
                <w:u w:color="000000"/>
              </w:rPr>
              <w:t>1</w:t>
            </w:r>
          </w:p>
        </w:tc>
        <w:tc>
          <w:tcPr>
            <w:tcW w:w="17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B70990" w14:textId="77777777" w:rsidR="0007067F" w:rsidRPr="007F2A91" w:rsidRDefault="0007067F" w:rsidP="0007067F">
            <w:pPr>
              <w:jc w:val="center"/>
              <w:rPr>
                <w:rFonts w:eastAsia="Arial Unicode MS"/>
                <w:color w:val="000000"/>
                <w:sz w:val="20"/>
                <w:szCs w:val="20"/>
                <w:u w:color="000000"/>
              </w:rPr>
            </w:pPr>
            <w:r w:rsidRPr="007F2A91">
              <w:rPr>
                <w:rFonts w:eastAsia="Arial Unicode MS"/>
                <w:color w:val="000000"/>
                <w:sz w:val="20"/>
                <w:szCs w:val="20"/>
                <w:u w:color="000000"/>
              </w:rPr>
              <w:t>2</w:t>
            </w:r>
          </w:p>
        </w:tc>
        <w:tc>
          <w:tcPr>
            <w:tcW w:w="17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F6A6B7" w14:textId="77777777" w:rsidR="0007067F" w:rsidRPr="007F2A91" w:rsidRDefault="0007067F" w:rsidP="0007067F">
            <w:pPr>
              <w:jc w:val="center"/>
              <w:rPr>
                <w:rFonts w:eastAsia="Arial Unicode MS"/>
                <w:color w:val="000000"/>
                <w:sz w:val="20"/>
                <w:szCs w:val="20"/>
                <w:u w:color="000000"/>
              </w:rPr>
            </w:pPr>
            <w:r w:rsidRPr="007F2A91">
              <w:rPr>
                <w:rFonts w:eastAsia="Arial Unicode MS"/>
                <w:color w:val="000000"/>
                <w:sz w:val="20"/>
                <w:szCs w:val="20"/>
                <w:u w:color="000000"/>
              </w:rPr>
              <w:t>3</w:t>
            </w:r>
          </w:p>
        </w:tc>
        <w:tc>
          <w:tcPr>
            <w:tcW w:w="17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66864F" w14:textId="77777777" w:rsidR="0007067F" w:rsidRPr="007F2A91" w:rsidRDefault="0007067F" w:rsidP="0007067F">
            <w:pPr>
              <w:jc w:val="center"/>
              <w:rPr>
                <w:rFonts w:eastAsia="Arial Unicode MS"/>
                <w:color w:val="000000"/>
                <w:sz w:val="20"/>
                <w:szCs w:val="20"/>
                <w:u w:color="000000"/>
              </w:rPr>
            </w:pPr>
            <w:r w:rsidRPr="007F2A91">
              <w:rPr>
                <w:rFonts w:eastAsia="Arial Unicode MS"/>
                <w:color w:val="000000"/>
                <w:sz w:val="20"/>
                <w:szCs w:val="20"/>
                <w:u w:color="000000"/>
              </w:rPr>
              <w:t>4</w:t>
            </w:r>
          </w:p>
        </w:tc>
        <w:tc>
          <w:tcPr>
            <w:tcW w:w="14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3B57A5" w14:textId="77777777" w:rsidR="0007067F" w:rsidRPr="007F2A91" w:rsidRDefault="0007067F" w:rsidP="0007067F">
            <w:pPr>
              <w:jc w:val="center"/>
              <w:rPr>
                <w:rFonts w:eastAsia="Arial Unicode MS"/>
                <w:color w:val="000000"/>
                <w:sz w:val="20"/>
                <w:szCs w:val="20"/>
                <w:u w:color="000000"/>
              </w:rPr>
            </w:pPr>
            <w:r w:rsidRPr="007F2A91">
              <w:rPr>
                <w:rFonts w:eastAsia="Arial Unicode MS"/>
                <w:color w:val="000000"/>
                <w:sz w:val="20"/>
                <w:szCs w:val="20"/>
                <w:u w:color="000000"/>
              </w:rPr>
              <w:t>5</w:t>
            </w:r>
          </w:p>
        </w:tc>
        <w:tc>
          <w:tcPr>
            <w:tcW w:w="219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9E31B5" w14:textId="77777777" w:rsidR="0007067F" w:rsidRPr="007F2A91" w:rsidRDefault="0007067F" w:rsidP="0007067F">
            <w:pPr>
              <w:jc w:val="center"/>
              <w:rPr>
                <w:rFonts w:eastAsia="Arial Unicode MS"/>
                <w:color w:val="000000"/>
                <w:sz w:val="20"/>
                <w:szCs w:val="20"/>
                <w:u w:color="000000"/>
              </w:rPr>
            </w:pPr>
            <w:r w:rsidRPr="007F2A91">
              <w:rPr>
                <w:rFonts w:eastAsia="Arial Unicode MS"/>
                <w:color w:val="000000"/>
                <w:sz w:val="20"/>
                <w:szCs w:val="20"/>
                <w:u w:color="000000"/>
              </w:rPr>
              <w:t>5</w:t>
            </w:r>
          </w:p>
        </w:tc>
        <w:tc>
          <w:tcPr>
            <w:tcW w:w="38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E59B49" w14:textId="77777777" w:rsidR="0007067F" w:rsidRPr="007F2A91" w:rsidRDefault="0007067F" w:rsidP="0007067F">
            <w:pPr>
              <w:jc w:val="center"/>
              <w:rPr>
                <w:rFonts w:eastAsia="Arial Unicode MS"/>
                <w:color w:val="000000"/>
                <w:sz w:val="20"/>
                <w:szCs w:val="20"/>
                <w:u w:color="000000"/>
              </w:rPr>
            </w:pPr>
            <w:r w:rsidRPr="007F2A91">
              <w:rPr>
                <w:rFonts w:eastAsia="Arial Unicode MS"/>
                <w:color w:val="000000"/>
                <w:sz w:val="20"/>
                <w:szCs w:val="20"/>
                <w:u w:color="000000"/>
              </w:rPr>
              <w:t>6</w:t>
            </w:r>
          </w:p>
        </w:tc>
      </w:tr>
      <w:tr w:rsidR="0007067F" w:rsidRPr="007F2A91" w14:paraId="3F005EFB" w14:textId="77777777" w:rsidTr="0007067F">
        <w:trPr>
          <w:trHeight w:val="481"/>
          <w:jc w:val="center"/>
        </w:trPr>
        <w:tc>
          <w:tcPr>
            <w:tcW w:w="21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48A8EA"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Всего финансовых затрат,</w:t>
            </w:r>
          </w:p>
          <w:p w14:paraId="188503A2"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в том числе за счет:</w:t>
            </w:r>
          </w:p>
        </w:tc>
        <w:tc>
          <w:tcPr>
            <w:tcW w:w="17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E92389" w14:textId="77777777" w:rsidR="0007067F" w:rsidRPr="007F2A91" w:rsidRDefault="0007067F" w:rsidP="0007067F">
            <w:pPr>
              <w:rPr>
                <w:rFonts w:eastAsia="Arial Unicode MS"/>
                <w:sz w:val="20"/>
                <w:szCs w:val="20"/>
                <w:u w:color="000000"/>
                <w:lang w:eastAsia="en-US"/>
              </w:rPr>
            </w:pPr>
            <w:r w:rsidRPr="007F2A91">
              <w:rPr>
                <w:rFonts w:eastAsia="Arial Unicode MS"/>
                <w:sz w:val="20"/>
                <w:szCs w:val="20"/>
                <w:u w:color="000000"/>
                <w:lang w:eastAsia="en-US"/>
              </w:rPr>
              <w:t xml:space="preserve">       2,81776313</w:t>
            </w:r>
          </w:p>
        </w:tc>
        <w:tc>
          <w:tcPr>
            <w:tcW w:w="17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0515C3" w14:textId="77777777" w:rsidR="0007067F" w:rsidRPr="007F2A91" w:rsidRDefault="0007067F" w:rsidP="0007067F">
            <w:pPr>
              <w:spacing w:after="200" w:line="276" w:lineRule="auto"/>
              <w:jc w:val="center"/>
              <w:rPr>
                <w:rFonts w:eastAsia="Arial Unicode MS"/>
                <w:sz w:val="20"/>
                <w:szCs w:val="20"/>
                <w:u w:color="000000"/>
              </w:rPr>
            </w:pPr>
            <w:r w:rsidRPr="007F2A91">
              <w:rPr>
                <w:rFonts w:eastAsia="Arial Unicode MS"/>
                <w:sz w:val="20"/>
                <w:szCs w:val="20"/>
                <w:u w:color="000000"/>
              </w:rPr>
              <w:t>945,900</w:t>
            </w:r>
          </w:p>
        </w:tc>
        <w:tc>
          <w:tcPr>
            <w:tcW w:w="17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20AF42" w14:textId="77777777" w:rsidR="0007067F" w:rsidRPr="007F2A91" w:rsidRDefault="0007067F" w:rsidP="0007067F">
            <w:pPr>
              <w:rPr>
                <w:rFonts w:eastAsia="Arial Unicode MS"/>
                <w:sz w:val="20"/>
                <w:szCs w:val="20"/>
                <w:u w:color="000000"/>
              </w:rPr>
            </w:pPr>
            <w:r w:rsidRPr="007F2A91">
              <w:rPr>
                <w:rFonts w:eastAsia="Arial Unicode MS"/>
                <w:sz w:val="20"/>
                <w:szCs w:val="20"/>
                <w:u w:color="000000"/>
              </w:rPr>
              <w:t>945,86313</w:t>
            </w:r>
          </w:p>
        </w:tc>
        <w:tc>
          <w:tcPr>
            <w:tcW w:w="14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F05384" w14:textId="77777777" w:rsidR="0007067F" w:rsidRPr="007F2A91" w:rsidRDefault="0007067F" w:rsidP="0007067F">
            <w:pPr>
              <w:rPr>
                <w:rFonts w:eastAsia="Arial Unicode MS"/>
                <w:sz w:val="20"/>
                <w:szCs w:val="20"/>
                <w:u w:color="000000"/>
              </w:rPr>
            </w:pPr>
            <w:r w:rsidRPr="007F2A91">
              <w:rPr>
                <w:rFonts w:eastAsia="Arial Unicode MS"/>
                <w:sz w:val="20"/>
                <w:szCs w:val="20"/>
                <w:u w:color="000000"/>
              </w:rPr>
              <w:t>926,000</w:t>
            </w:r>
          </w:p>
        </w:tc>
        <w:tc>
          <w:tcPr>
            <w:tcW w:w="219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C0AEF1" w14:textId="77777777" w:rsidR="0007067F" w:rsidRPr="007F2A91" w:rsidRDefault="0007067F" w:rsidP="0007067F">
            <w:pPr>
              <w:jc w:val="center"/>
              <w:rPr>
                <w:rFonts w:eastAsia="Arial Unicode MS"/>
                <w:sz w:val="20"/>
                <w:szCs w:val="20"/>
                <w:u w:color="000000"/>
              </w:rPr>
            </w:pPr>
          </w:p>
        </w:tc>
        <w:tc>
          <w:tcPr>
            <w:tcW w:w="38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043209" w14:textId="77777777" w:rsidR="0007067F" w:rsidRPr="007F2A91" w:rsidRDefault="0007067F" w:rsidP="0007067F">
            <w:pPr>
              <w:rPr>
                <w:rFonts w:eastAsia="Arial Unicode MS"/>
                <w:sz w:val="20"/>
                <w:szCs w:val="20"/>
                <w:u w:color="000000"/>
                <w:lang w:val="en-US" w:eastAsia="en-US"/>
              </w:rPr>
            </w:pPr>
          </w:p>
        </w:tc>
      </w:tr>
      <w:tr w:rsidR="0007067F" w:rsidRPr="007F2A91" w14:paraId="7FA923B8" w14:textId="77777777" w:rsidTr="0007067F">
        <w:trPr>
          <w:trHeight w:val="241"/>
          <w:jc w:val="center"/>
        </w:trPr>
        <w:tc>
          <w:tcPr>
            <w:tcW w:w="21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48A99D" w14:textId="77777777" w:rsidR="0007067F" w:rsidRPr="007F2A91" w:rsidRDefault="0007067F" w:rsidP="0007067F">
            <w:pPr>
              <w:jc w:val="both"/>
              <w:rPr>
                <w:rFonts w:eastAsia="Arial Unicode MS"/>
                <w:color w:val="000000"/>
                <w:sz w:val="20"/>
                <w:szCs w:val="20"/>
                <w:u w:color="000000"/>
              </w:rPr>
            </w:pPr>
            <w:r w:rsidRPr="007F2A91">
              <w:rPr>
                <w:rFonts w:eastAsia="Arial Unicode MS"/>
                <w:color w:val="000000"/>
                <w:sz w:val="20"/>
                <w:szCs w:val="20"/>
                <w:u w:color="000000"/>
              </w:rPr>
              <w:t xml:space="preserve">средств </w:t>
            </w:r>
            <w:proofErr w:type="gramStart"/>
            <w:r w:rsidRPr="007F2A91">
              <w:rPr>
                <w:rFonts w:eastAsia="Arial Unicode MS"/>
                <w:color w:val="000000"/>
                <w:sz w:val="20"/>
                <w:szCs w:val="20"/>
                <w:u w:color="000000"/>
              </w:rPr>
              <w:t xml:space="preserve">федерального  </w:t>
            </w:r>
            <w:r w:rsidRPr="007F2A91">
              <w:rPr>
                <w:rFonts w:eastAsia="Arial Unicode MS"/>
                <w:color w:val="000000"/>
                <w:sz w:val="20"/>
                <w:szCs w:val="20"/>
                <w:u w:color="000000"/>
              </w:rPr>
              <w:lastRenderedPageBreak/>
              <w:t>бюджета</w:t>
            </w:r>
            <w:proofErr w:type="gramEnd"/>
          </w:p>
        </w:tc>
        <w:tc>
          <w:tcPr>
            <w:tcW w:w="17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9FAB20" w14:textId="77777777" w:rsidR="0007067F" w:rsidRPr="007F2A91" w:rsidRDefault="0007067F" w:rsidP="0007067F">
            <w:pPr>
              <w:jc w:val="center"/>
              <w:rPr>
                <w:rFonts w:eastAsia="Arial Unicode MS"/>
                <w:sz w:val="20"/>
                <w:szCs w:val="20"/>
                <w:u w:color="000000"/>
              </w:rPr>
            </w:pPr>
            <w:r w:rsidRPr="007F2A91">
              <w:rPr>
                <w:rFonts w:eastAsia="Arial Unicode MS"/>
                <w:sz w:val="20"/>
                <w:szCs w:val="20"/>
                <w:u w:color="000000"/>
              </w:rPr>
              <w:lastRenderedPageBreak/>
              <w:t>-</w:t>
            </w:r>
          </w:p>
        </w:tc>
        <w:tc>
          <w:tcPr>
            <w:tcW w:w="17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74C238" w14:textId="77777777" w:rsidR="0007067F" w:rsidRPr="007F2A91" w:rsidRDefault="0007067F" w:rsidP="0007067F">
            <w:pPr>
              <w:jc w:val="center"/>
              <w:rPr>
                <w:rFonts w:eastAsia="Arial Unicode MS"/>
                <w:sz w:val="20"/>
                <w:szCs w:val="20"/>
                <w:u w:color="000000"/>
              </w:rPr>
            </w:pPr>
            <w:r w:rsidRPr="007F2A91">
              <w:rPr>
                <w:rFonts w:eastAsia="Arial Unicode MS"/>
                <w:sz w:val="20"/>
                <w:szCs w:val="20"/>
                <w:u w:color="000000"/>
              </w:rPr>
              <w:t>-</w:t>
            </w:r>
          </w:p>
        </w:tc>
        <w:tc>
          <w:tcPr>
            <w:tcW w:w="17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4B9EC9" w14:textId="77777777" w:rsidR="0007067F" w:rsidRPr="007F2A91" w:rsidRDefault="0007067F" w:rsidP="0007067F">
            <w:pPr>
              <w:jc w:val="center"/>
              <w:rPr>
                <w:rFonts w:eastAsia="Arial Unicode MS"/>
                <w:sz w:val="20"/>
                <w:szCs w:val="20"/>
                <w:u w:color="000000"/>
              </w:rPr>
            </w:pPr>
            <w:r w:rsidRPr="007F2A91">
              <w:rPr>
                <w:rFonts w:eastAsia="Arial Unicode MS"/>
                <w:sz w:val="20"/>
                <w:szCs w:val="20"/>
                <w:u w:color="000000"/>
              </w:rPr>
              <w:t>-</w:t>
            </w:r>
          </w:p>
        </w:tc>
        <w:tc>
          <w:tcPr>
            <w:tcW w:w="14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174096" w14:textId="77777777" w:rsidR="0007067F" w:rsidRPr="007F2A91" w:rsidRDefault="0007067F" w:rsidP="0007067F">
            <w:pPr>
              <w:jc w:val="center"/>
              <w:rPr>
                <w:rFonts w:eastAsia="Arial Unicode MS"/>
                <w:sz w:val="20"/>
                <w:szCs w:val="20"/>
                <w:u w:color="000000"/>
              </w:rPr>
            </w:pPr>
            <w:r w:rsidRPr="007F2A91">
              <w:rPr>
                <w:rFonts w:eastAsia="Arial Unicode MS"/>
                <w:sz w:val="20"/>
                <w:szCs w:val="20"/>
                <w:u w:color="000000"/>
              </w:rPr>
              <w:t>-</w:t>
            </w:r>
          </w:p>
        </w:tc>
        <w:tc>
          <w:tcPr>
            <w:tcW w:w="219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15A3D7" w14:textId="77777777" w:rsidR="0007067F" w:rsidRPr="007F2A91" w:rsidRDefault="0007067F" w:rsidP="0007067F">
            <w:pPr>
              <w:jc w:val="center"/>
              <w:rPr>
                <w:rFonts w:eastAsia="Arial Unicode MS"/>
                <w:sz w:val="20"/>
                <w:szCs w:val="20"/>
                <w:u w:color="000000"/>
              </w:rPr>
            </w:pPr>
          </w:p>
        </w:tc>
        <w:tc>
          <w:tcPr>
            <w:tcW w:w="38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3B57EF" w14:textId="77777777" w:rsidR="0007067F" w:rsidRPr="007F2A91" w:rsidRDefault="0007067F" w:rsidP="0007067F">
            <w:pPr>
              <w:jc w:val="center"/>
              <w:rPr>
                <w:rFonts w:eastAsia="Arial Unicode MS"/>
                <w:color w:val="000000"/>
                <w:sz w:val="20"/>
                <w:szCs w:val="20"/>
                <w:u w:color="000000"/>
              </w:rPr>
            </w:pPr>
            <w:r w:rsidRPr="007F2A91">
              <w:rPr>
                <w:rFonts w:eastAsia="Arial Unicode MS"/>
                <w:color w:val="000000"/>
                <w:sz w:val="20"/>
                <w:szCs w:val="20"/>
                <w:u w:color="000000"/>
              </w:rPr>
              <w:t>-</w:t>
            </w:r>
          </w:p>
        </w:tc>
      </w:tr>
      <w:tr w:rsidR="0007067F" w:rsidRPr="007F2A91" w14:paraId="06A33FBC" w14:textId="77777777" w:rsidTr="0007067F">
        <w:trPr>
          <w:trHeight w:val="241"/>
          <w:jc w:val="center"/>
        </w:trPr>
        <w:tc>
          <w:tcPr>
            <w:tcW w:w="21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CC3705" w14:textId="77777777" w:rsidR="0007067F" w:rsidRPr="007F2A91" w:rsidRDefault="0007067F" w:rsidP="0007067F">
            <w:pPr>
              <w:rPr>
                <w:rFonts w:eastAsia="Arial Unicode MS"/>
                <w:color w:val="000000"/>
                <w:sz w:val="20"/>
                <w:szCs w:val="20"/>
                <w:u w:color="000000"/>
              </w:rPr>
            </w:pPr>
            <w:proofErr w:type="gramStart"/>
            <w:r w:rsidRPr="007F2A91">
              <w:rPr>
                <w:rFonts w:eastAsia="Arial Unicode MS"/>
                <w:color w:val="000000"/>
                <w:sz w:val="20"/>
                <w:szCs w:val="20"/>
                <w:u w:color="000000"/>
              </w:rPr>
              <w:t>средств  областного</w:t>
            </w:r>
            <w:proofErr w:type="gramEnd"/>
            <w:r w:rsidRPr="007F2A91">
              <w:rPr>
                <w:rFonts w:eastAsia="Arial Unicode MS"/>
                <w:color w:val="000000"/>
                <w:sz w:val="20"/>
                <w:szCs w:val="20"/>
                <w:u w:color="000000"/>
              </w:rPr>
              <w:t xml:space="preserve"> бюджета НСО </w:t>
            </w:r>
            <w:hyperlink w:anchor="P572" w:history="1">
              <w:r w:rsidRPr="007F2A91">
                <w:rPr>
                  <w:rFonts w:eastAsia="Arial Unicode MS"/>
                  <w:color w:val="0000FF"/>
                  <w:sz w:val="20"/>
                  <w:szCs w:val="20"/>
                  <w:u w:val="single" w:color="0000FF"/>
                </w:rPr>
                <w:t>&lt;*&gt;</w:t>
              </w:r>
            </w:hyperlink>
          </w:p>
        </w:tc>
        <w:tc>
          <w:tcPr>
            <w:tcW w:w="17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676F58" w14:textId="77777777" w:rsidR="0007067F" w:rsidRPr="007F2A91" w:rsidRDefault="0007067F" w:rsidP="0007067F">
            <w:pPr>
              <w:jc w:val="center"/>
              <w:rPr>
                <w:rFonts w:eastAsia="Arial Unicode MS"/>
                <w:sz w:val="20"/>
                <w:szCs w:val="20"/>
                <w:u w:color="000000"/>
              </w:rPr>
            </w:pPr>
            <w:r w:rsidRPr="007F2A91">
              <w:rPr>
                <w:rFonts w:eastAsia="Arial Unicode MS"/>
                <w:sz w:val="20"/>
                <w:szCs w:val="20"/>
                <w:u w:color="000000"/>
              </w:rPr>
              <w:t>2779,00</w:t>
            </w:r>
          </w:p>
        </w:tc>
        <w:tc>
          <w:tcPr>
            <w:tcW w:w="17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27431C" w14:textId="77777777" w:rsidR="0007067F" w:rsidRPr="007F2A91" w:rsidRDefault="0007067F" w:rsidP="0007067F">
            <w:pPr>
              <w:jc w:val="center"/>
              <w:rPr>
                <w:rFonts w:eastAsia="Arial Unicode MS"/>
                <w:sz w:val="20"/>
                <w:szCs w:val="20"/>
                <w:u w:color="000000"/>
              </w:rPr>
            </w:pPr>
            <w:r w:rsidRPr="007F2A91">
              <w:rPr>
                <w:rFonts w:eastAsia="Arial Unicode MS"/>
                <w:sz w:val="20"/>
                <w:szCs w:val="20"/>
                <w:u w:color="000000"/>
              </w:rPr>
              <w:t>927,0</w:t>
            </w:r>
          </w:p>
        </w:tc>
        <w:tc>
          <w:tcPr>
            <w:tcW w:w="17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464F3B" w14:textId="77777777" w:rsidR="0007067F" w:rsidRPr="007F2A91" w:rsidRDefault="0007067F" w:rsidP="0007067F">
            <w:pPr>
              <w:jc w:val="center"/>
              <w:rPr>
                <w:rFonts w:eastAsia="Arial Unicode MS"/>
                <w:sz w:val="20"/>
                <w:szCs w:val="20"/>
                <w:u w:color="000000"/>
              </w:rPr>
            </w:pPr>
            <w:r w:rsidRPr="007F2A91">
              <w:rPr>
                <w:rFonts w:eastAsia="Arial Unicode MS"/>
                <w:sz w:val="20"/>
                <w:szCs w:val="20"/>
                <w:u w:color="000000"/>
              </w:rPr>
              <w:t>926,0</w:t>
            </w:r>
          </w:p>
        </w:tc>
        <w:tc>
          <w:tcPr>
            <w:tcW w:w="14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5A5DE7" w14:textId="77777777" w:rsidR="0007067F" w:rsidRPr="007F2A91" w:rsidRDefault="0007067F" w:rsidP="0007067F">
            <w:pPr>
              <w:rPr>
                <w:rFonts w:eastAsia="Arial Unicode MS"/>
                <w:sz w:val="20"/>
                <w:szCs w:val="20"/>
                <w:u w:color="000000"/>
              </w:rPr>
            </w:pPr>
            <w:r w:rsidRPr="007F2A91">
              <w:rPr>
                <w:rFonts w:eastAsia="Arial Unicode MS"/>
                <w:sz w:val="20"/>
                <w:szCs w:val="20"/>
                <w:u w:color="000000"/>
              </w:rPr>
              <w:t xml:space="preserve">     926,0</w:t>
            </w:r>
          </w:p>
        </w:tc>
        <w:tc>
          <w:tcPr>
            <w:tcW w:w="219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D14E19" w14:textId="77777777" w:rsidR="0007067F" w:rsidRPr="007F2A91" w:rsidRDefault="0007067F" w:rsidP="0007067F">
            <w:pPr>
              <w:jc w:val="center"/>
              <w:rPr>
                <w:rFonts w:eastAsia="Arial Unicode MS"/>
                <w:sz w:val="20"/>
                <w:szCs w:val="20"/>
                <w:u w:color="000000"/>
              </w:rPr>
            </w:pPr>
          </w:p>
        </w:tc>
        <w:tc>
          <w:tcPr>
            <w:tcW w:w="38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ADCD20" w14:textId="77777777" w:rsidR="0007067F" w:rsidRPr="007F2A91" w:rsidRDefault="0007067F" w:rsidP="0007067F">
            <w:pPr>
              <w:rPr>
                <w:rFonts w:eastAsia="Arial Unicode MS"/>
                <w:sz w:val="20"/>
                <w:szCs w:val="20"/>
                <w:u w:color="000000"/>
                <w:lang w:val="en-US" w:eastAsia="en-US"/>
              </w:rPr>
            </w:pPr>
          </w:p>
        </w:tc>
      </w:tr>
      <w:tr w:rsidR="0007067F" w:rsidRPr="007F2A91" w14:paraId="7DD2E37F" w14:textId="77777777" w:rsidTr="0007067F">
        <w:trPr>
          <w:trHeight w:val="955"/>
          <w:jc w:val="center"/>
        </w:trPr>
        <w:tc>
          <w:tcPr>
            <w:tcW w:w="2145" w:type="dxa"/>
            <w:tcBorders>
              <w:top w:val="single" w:sz="4" w:space="0" w:color="000000"/>
              <w:left w:val="single" w:sz="4" w:space="0" w:color="000000"/>
              <w:bottom w:val="single" w:sz="4" w:space="0" w:color="000000"/>
              <w:right w:val="single" w:sz="4" w:space="0" w:color="000000"/>
            </w:tcBorders>
          </w:tcPr>
          <w:p w14:paraId="3FD0D37B" w14:textId="77777777" w:rsidR="0007067F" w:rsidRPr="007F2A91" w:rsidRDefault="0007067F" w:rsidP="0007067F">
            <w:pPr>
              <w:rPr>
                <w:rFonts w:eastAsia="Arial Unicode MS"/>
                <w:color w:val="000000"/>
                <w:sz w:val="20"/>
                <w:szCs w:val="20"/>
                <w:u w:color="000000"/>
              </w:rPr>
            </w:pPr>
            <w:r w:rsidRPr="007F2A91">
              <w:rPr>
                <w:rFonts w:eastAsia="Arial Unicode MS"/>
                <w:color w:val="000000"/>
                <w:sz w:val="20"/>
                <w:szCs w:val="20"/>
                <w:u w:color="000000"/>
              </w:rPr>
              <w:t xml:space="preserve">средств местного бюджета </w:t>
            </w:r>
            <w:proofErr w:type="gramStart"/>
            <w:r w:rsidRPr="007F2A91">
              <w:rPr>
                <w:rFonts w:eastAsia="Arial Unicode MS"/>
                <w:color w:val="000000"/>
                <w:sz w:val="20"/>
                <w:szCs w:val="20"/>
                <w:u w:color="000000"/>
              </w:rPr>
              <w:t>Куйбышевского  района</w:t>
            </w:r>
            <w:proofErr w:type="gramEnd"/>
            <w:r w:rsidRPr="007F2A91">
              <w:rPr>
                <w:rFonts w:eastAsia="Arial Unicode MS"/>
                <w:color w:val="000000"/>
                <w:sz w:val="20"/>
                <w:szCs w:val="20"/>
                <w:u w:color="000000"/>
              </w:rPr>
              <w:t xml:space="preserve"> </w:t>
            </w:r>
            <w:hyperlink w:anchor="P572" w:history="1">
              <w:r w:rsidRPr="007F2A91">
                <w:rPr>
                  <w:rFonts w:eastAsia="Arial Unicode MS"/>
                  <w:color w:val="0000FF"/>
                  <w:sz w:val="20"/>
                  <w:szCs w:val="20"/>
                  <w:u w:val="single" w:color="0000FF"/>
                </w:rPr>
                <w:t>&lt;*&gt;</w:t>
              </w:r>
            </w:hyperlink>
          </w:p>
        </w:tc>
        <w:tc>
          <w:tcPr>
            <w:tcW w:w="17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4DFAC3" w14:textId="77777777" w:rsidR="0007067F" w:rsidRPr="007F2A91" w:rsidRDefault="0007067F" w:rsidP="0007067F">
            <w:pPr>
              <w:spacing w:after="200" w:line="276" w:lineRule="auto"/>
              <w:jc w:val="right"/>
              <w:rPr>
                <w:rFonts w:eastAsia="Arial Unicode MS"/>
                <w:sz w:val="20"/>
                <w:szCs w:val="20"/>
                <w:u w:color="000000"/>
              </w:rPr>
            </w:pPr>
            <w:r w:rsidRPr="007F2A91">
              <w:rPr>
                <w:rFonts w:eastAsia="Arial Unicode MS"/>
                <w:sz w:val="20"/>
                <w:szCs w:val="20"/>
                <w:u w:color="000000"/>
              </w:rPr>
              <w:t>38,76313</w:t>
            </w:r>
          </w:p>
        </w:tc>
        <w:tc>
          <w:tcPr>
            <w:tcW w:w="1746" w:type="dxa"/>
            <w:tcBorders>
              <w:top w:val="single" w:sz="4" w:space="0" w:color="000000"/>
              <w:left w:val="single" w:sz="4" w:space="0" w:color="000000"/>
              <w:bottom w:val="single" w:sz="4" w:space="0" w:color="000000"/>
              <w:right w:val="single" w:sz="4" w:space="0" w:color="000000"/>
            </w:tcBorders>
            <w:tcMar>
              <w:top w:w="80" w:type="dxa"/>
              <w:left w:w="142" w:type="dxa"/>
              <w:bottom w:w="80" w:type="dxa"/>
              <w:right w:w="80" w:type="dxa"/>
            </w:tcMar>
          </w:tcPr>
          <w:p w14:paraId="4F99E5F4" w14:textId="77777777" w:rsidR="0007067F" w:rsidRPr="007F2A91" w:rsidRDefault="0007067F" w:rsidP="0007067F">
            <w:pPr>
              <w:spacing w:after="200" w:line="276" w:lineRule="auto"/>
              <w:jc w:val="center"/>
              <w:rPr>
                <w:rFonts w:eastAsia="Arial Unicode MS"/>
                <w:sz w:val="20"/>
                <w:szCs w:val="20"/>
                <w:u w:color="000000"/>
              </w:rPr>
            </w:pPr>
            <w:r w:rsidRPr="007F2A91">
              <w:rPr>
                <w:rFonts w:eastAsia="Arial Unicode MS"/>
                <w:sz w:val="20"/>
                <w:szCs w:val="20"/>
                <w:u w:color="000000"/>
              </w:rPr>
              <w:t>18,900</w:t>
            </w:r>
          </w:p>
        </w:tc>
        <w:tc>
          <w:tcPr>
            <w:tcW w:w="1751" w:type="dxa"/>
            <w:tcBorders>
              <w:top w:val="single" w:sz="4" w:space="0" w:color="000000"/>
              <w:left w:val="single" w:sz="4" w:space="0" w:color="000000"/>
              <w:bottom w:val="single" w:sz="4" w:space="0" w:color="000000"/>
              <w:right w:val="single" w:sz="4" w:space="0" w:color="000000"/>
            </w:tcBorders>
            <w:tcMar>
              <w:left w:w="142" w:type="dxa"/>
            </w:tcMar>
          </w:tcPr>
          <w:p w14:paraId="5E1796AF" w14:textId="77777777" w:rsidR="0007067F" w:rsidRPr="007F2A91" w:rsidRDefault="0007067F" w:rsidP="0007067F">
            <w:pPr>
              <w:spacing w:after="200" w:line="276" w:lineRule="auto"/>
              <w:jc w:val="right"/>
              <w:rPr>
                <w:rFonts w:eastAsia="Arial Unicode MS"/>
                <w:sz w:val="20"/>
                <w:szCs w:val="20"/>
                <w:u w:color="000000"/>
              </w:rPr>
            </w:pPr>
            <w:r w:rsidRPr="007F2A91">
              <w:rPr>
                <w:rFonts w:eastAsia="Arial Unicode MS"/>
                <w:sz w:val="20"/>
                <w:szCs w:val="20"/>
                <w:u w:color="000000"/>
              </w:rPr>
              <w:t>19,86313</w:t>
            </w:r>
          </w:p>
        </w:tc>
        <w:tc>
          <w:tcPr>
            <w:tcW w:w="1490" w:type="dxa"/>
            <w:tcBorders>
              <w:top w:val="single" w:sz="4" w:space="0" w:color="000000"/>
              <w:left w:val="single" w:sz="4" w:space="0" w:color="000000"/>
              <w:bottom w:val="single" w:sz="4" w:space="0" w:color="000000"/>
              <w:right w:val="single" w:sz="4" w:space="0" w:color="000000"/>
            </w:tcBorders>
            <w:tcMar>
              <w:left w:w="142" w:type="dxa"/>
            </w:tcMar>
          </w:tcPr>
          <w:p w14:paraId="49FC97A2" w14:textId="77777777" w:rsidR="0007067F" w:rsidRPr="007F2A91" w:rsidRDefault="0007067F" w:rsidP="0007067F">
            <w:pPr>
              <w:spacing w:after="200" w:line="276" w:lineRule="auto"/>
              <w:rPr>
                <w:rFonts w:eastAsia="Arial Unicode MS"/>
                <w:sz w:val="20"/>
                <w:szCs w:val="20"/>
                <w:u w:color="000000"/>
              </w:rPr>
            </w:pPr>
            <w:r w:rsidRPr="007F2A91">
              <w:rPr>
                <w:rFonts w:eastAsia="Arial Unicode MS"/>
                <w:sz w:val="20"/>
                <w:szCs w:val="20"/>
                <w:u w:color="000000"/>
              </w:rPr>
              <w:t>0</w:t>
            </w:r>
          </w:p>
        </w:tc>
        <w:tc>
          <w:tcPr>
            <w:tcW w:w="2191" w:type="dxa"/>
            <w:gridSpan w:val="2"/>
            <w:tcBorders>
              <w:top w:val="single" w:sz="4" w:space="0" w:color="000000"/>
              <w:left w:val="single" w:sz="4" w:space="0" w:color="000000"/>
              <w:bottom w:val="single" w:sz="4" w:space="0" w:color="000000"/>
              <w:right w:val="single" w:sz="4" w:space="0" w:color="000000"/>
            </w:tcBorders>
            <w:tcMar>
              <w:left w:w="142" w:type="dxa"/>
            </w:tcMar>
          </w:tcPr>
          <w:p w14:paraId="7A51F671" w14:textId="77777777" w:rsidR="0007067F" w:rsidRPr="007F2A91" w:rsidRDefault="0007067F" w:rsidP="0007067F">
            <w:pPr>
              <w:spacing w:after="200" w:line="276" w:lineRule="auto"/>
              <w:jc w:val="center"/>
              <w:rPr>
                <w:rFonts w:eastAsia="Arial Unicode MS"/>
                <w:sz w:val="20"/>
                <w:szCs w:val="20"/>
                <w:u w:color="000000"/>
              </w:rPr>
            </w:pPr>
          </w:p>
        </w:tc>
        <w:tc>
          <w:tcPr>
            <w:tcW w:w="3837" w:type="dxa"/>
            <w:tcBorders>
              <w:top w:val="single" w:sz="4" w:space="0" w:color="000000"/>
              <w:left w:val="single" w:sz="4" w:space="0" w:color="000000"/>
              <w:bottom w:val="single" w:sz="4" w:space="0" w:color="000000"/>
              <w:right w:val="single" w:sz="4" w:space="0" w:color="000000"/>
            </w:tcBorders>
            <w:tcMar>
              <w:left w:w="142" w:type="dxa"/>
            </w:tcMar>
          </w:tcPr>
          <w:p w14:paraId="35685007" w14:textId="77777777" w:rsidR="0007067F" w:rsidRPr="007F2A91" w:rsidRDefault="0007067F" w:rsidP="0007067F">
            <w:pPr>
              <w:spacing w:after="200" w:line="276" w:lineRule="auto"/>
              <w:jc w:val="center"/>
              <w:rPr>
                <w:rFonts w:eastAsia="Arial Unicode MS"/>
                <w:color w:val="000000"/>
                <w:sz w:val="20"/>
                <w:szCs w:val="20"/>
                <w:u w:color="000000"/>
              </w:rPr>
            </w:pPr>
          </w:p>
        </w:tc>
      </w:tr>
    </w:tbl>
    <w:p w14:paraId="1E6E7FDE" w14:textId="77777777" w:rsidR="0007067F" w:rsidRPr="007F2A91" w:rsidRDefault="0007067F" w:rsidP="0007067F">
      <w:pPr>
        <w:rPr>
          <w:rFonts w:eastAsia="Arial Unicode MS"/>
          <w:color w:val="000000"/>
          <w:sz w:val="20"/>
          <w:szCs w:val="20"/>
          <w:u w:color="000000"/>
        </w:rPr>
      </w:pPr>
      <w:r w:rsidRPr="007F2A91">
        <w:rPr>
          <w:rFonts w:eastAsia="Arial Unicode MS"/>
          <w:color w:val="000000"/>
          <w:sz w:val="20"/>
          <w:szCs w:val="20"/>
          <w:u w:color="000000"/>
        </w:rPr>
        <w:t>--------------------------------</w:t>
      </w:r>
    </w:p>
    <w:p w14:paraId="102C1D86" w14:textId="77777777" w:rsidR="0007067F" w:rsidRPr="007F2A91" w:rsidRDefault="0007067F" w:rsidP="0007067F">
      <w:pPr>
        <w:rPr>
          <w:rFonts w:eastAsia="Arial Unicode MS"/>
          <w:color w:val="000000"/>
          <w:sz w:val="20"/>
          <w:szCs w:val="20"/>
          <w:u w:color="000000"/>
        </w:rPr>
      </w:pPr>
      <w:r w:rsidRPr="007F2A91">
        <w:rPr>
          <w:rFonts w:eastAsia="Arial Unicode MS"/>
          <w:color w:val="000000"/>
          <w:sz w:val="20"/>
          <w:szCs w:val="20"/>
          <w:u w:color="000000"/>
        </w:rPr>
        <w:t>&lt;*&gt; Указываются прогнозные значения</w:t>
      </w:r>
    </w:p>
    <w:p w14:paraId="0775682A" w14:textId="77777777" w:rsidR="0007067F" w:rsidRPr="007F2A91" w:rsidRDefault="0007067F" w:rsidP="0007067F">
      <w:pPr>
        <w:jc w:val="center"/>
        <w:rPr>
          <w:rFonts w:eastAsia="Arial Unicode MS"/>
          <w:color w:val="000000"/>
          <w:sz w:val="20"/>
          <w:szCs w:val="20"/>
          <w:u w:color="000000"/>
        </w:rPr>
      </w:pPr>
    </w:p>
    <w:p w14:paraId="3E29B580" w14:textId="77777777" w:rsidR="0007067F" w:rsidRPr="007F2A91" w:rsidRDefault="0007067F" w:rsidP="00705CAA">
      <w:pPr>
        <w:jc w:val="right"/>
        <w:rPr>
          <w:sz w:val="20"/>
          <w:szCs w:val="20"/>
        </w:rPr>
      </w:pPr>
      <w:r w:rsidRPr="007F2A91">
        <w:rPr>
          <w:sz w:val="20"/>
          <w:szCs w:val="20"/>
        </w:rPr>
        <w:t>Приложение 2</w:t>
      </w:r>
    </w:p>
    <w:p w14:paraId="6124C9B6" w14:textId="77777777" w:rsidR="0007067F" w:rsidRPr="007F2A91" w:rsidRDefault="0007067F" w:rsidP="00705CAA">
      <w:pPr>
        <w:jc w:val="right"/>
        <w:rPr>
          <w:sz w:val="20"/>
          <w:szCs w:val="20"/>
        </w:rPr>
      </w:pPr>
      <w:r w:rsidRPr="007F2A91">
        <w:rPr>
          <w:sz w:val="20"/>
          <w:szCs w:val="20"/>
        </w:rPr>
        <w:t xml:space="preserve"> к муниципальной программе</w:t>
      </w:r>
    </w:p>
    <w:p w14:paraId="5B5B3FA1" w14:textId="77777777" w:rsidR="0007067F" w:rsidRPr="007F2A91" w:rsidRDefault="0007067F" w:rsidP="00705CAA">
      <w:pPr>
        <w:jc w:val="right"/>
        <w:rPr>
          <w:sz w:val="20"/>
          <w:szCs w:val="20"/>
        </w:rPr>
      </w:pPr>
      <w:r w:rsidRPr="007F2A91">
        <w:rPr>
          <w:sz w:val="20"/>
          <w:szCs w:val="20"/>
        </w:rPr>
        <w:t>«Развитие и поддержка территориального общественного самоуправления в Куйбышевском муниципальном районе</w:t>
      </w:r>
    </w:p>
    <w:p w14:paraId="56A4EEA2" w14:textId="77777777" w:rsidR="0007067F" w:rsidRPr="007F2A91" w:rsidRDefault="0007067F" w:rsidP="00705CAA">
      <w:pPr>
        <w:jc w:val="right"/>
        <w:rPr>
          <w:sz w:val="20"/>
          <w:szCs w:val="20"/>
        </w:rPr>
      </w:pPr>
      <w:r w:rsidRPr="007F2A91">
        <w:rPr>
          <w:sz w:val="20"/>
          <w:szCs w:val="20"/>
        </w:rPr>
        <w:t>Новосибирской области на 2022-2024годы»</w:t>
      </w:r>
    </w:p>
    <w:p w14:paraId="1063B351" w14:textId="77777777" w:rsidR="0007067F" w:rsidRPr="007F2A91" w:rsidRDefault="0007067F" w:rsidP="0007067F">
      <w:pPr>
        <w:tabs>
          <w:tab w:val="left" w:pos="6804"/>
        </w:tabs>
        <w:jc w:val="center"/>
        <w:rPr>
          <w:sz w:val="20"/>
          <w:szCs w:val="20"/>
        </w:rPr>
      </w:pPr>
    </w:p>
    <w:p w14:paraId="5BE2E492" w14:textId="77777777" w:rsidR="0007067F" w:rsidRPr="007F2A91" w:rsidRDefault="0007067F" w:rsidP="0007067F">
      <w:pPr>
        <w:tabs>
          <w:tab w:val="left" w:pos="6804"/>
        </w:tabs>
        <w:jc w:val="center"/>
        <w:rPr>
          <w:sz w:val="20"/>
          <w:szCs w:val="20"/>
        </w:rPr>
      </w:pPr>
      <w:r w:rsidRPr="007F2A91">
        <w:rPr>
          <w:sz w:val="20"/>
          <w:szCs w:val="20"/>
        </w:rPr>
        <w:t xml:space="preserve">Основные мероприятия </w:t>
      </w:r>
    </w:p>
    <w:p w14:paraId="2A678D15" w14:textId="77777777" w:rsidR="0007067F" w:rsidRPr="007F2A91" w:rsidRDefault="0007067F" w:rsidP="0007067F">
      <w:pPr>
        <w:tabs>
          <w:tab w:val="left" w:pos="6804"/>
        </w:tabs>
        <w:jc w:val="center"/>
        <w:rPr>
          <w:sz w:val="20"/>
          <w:szCs w:val="20"/>
        </w:rPr>
      </w:pPr>
      <w:r w:rsidRPr="007F2A91">
        <w:rPr>
          <w:sz w:val="20"/>
          <w:szCs w:val="20"/>
        </w:rPr>
        <w:t xml:space="preserve">муниципальной программы «Развитие и поддержка территориального общественного самоуправления в Куйбышевском муниципальном районе </w:t>
      </w:r>
      <w:proofErr w:type="gramStart"/>
      <w:r w:rsidRPr="007F2A91">
        <w:rPr>
          <w:sz w:val="20"/>
          <w:szCs w:val="20"/>
        </w:rPr>
        <w:t>Новосибирской  области</w:t>
      </w:r>
      <w:proofErr w:type="gramEnd"/>
      <w:r w:rsidRPr="007F2A91">
        <w:rPr>
          <w:sz w:val="20"/>
          <w:szCs w:val="20"/>
        </w:rPr>
        <w:t xml:space="preserve">  на 2022-2024годы»</w:t>
      </w:r>
    </w:p>
    <w:p w14:paraId="619C2283" w14:textId="77777777" w:rsidR="0007067F" w:rsidRPr="007F2A91" w:rsidRDefault="0007067F" w:rsidP="0007067F">
      <w:pPr>
        <w:tabs>
          <w:tab w:val="left" w:pos="6804"/>
        </w:tabs>
        <w:jc w:val="center"/>
        <w:rPr>
          <w:sz w:val="20"/>
          <w:szCs w:val="20"/>
        </w:rPr>
      </w:pPr>
    </w:p>
    <w:tbl>
      <w:tblPr>
        <w:tblStyle w:val="620"/>
        <w:tblW w:w="0" w:type="auto"/>
        <w:tblLook w:val="04A0" w:firstRow="1" w:lastRow="0" w:firstColumn="1" w:lastColumn="0" w:noHBand="0" w:noVBand="1"/>
      </w:tblPr>
      <w:tblGrid>
        <w:gridCol w:w="2060"/>
        <w:gridCol w:w="1984"/>
        <w:gridCol w:w="1642"/>
        <w:gridCol w:w="1277"/>
        <w:gridCol w:w="1066"/>
        <w:gridCol w:w="2200"/>
        <w:gridCol w:w="2217"/>
        <w:gridCol w:w="2382"/>
      </w:tblGrid>
      <w:tr w:rsidR="0007067F" w:rsidRPr="007F2A91" w14:paraId="0D889443" w14:textId="77777777" w:rsidTr="0007067F">
        <w:tc>
          <w:tcPr>
            <w:tcW w:w="2060" w:type="dxa"/>
            <w:vMerge w:val="restart"/>
          </w:tcPr>
          <w:p w14:paraId="3DE4EB29" w14:textId="77777777" w:rsidR="0007067F" w:rsidRPr="007F2A91" w:rsidRDefault="0007067F" w:rsidP="0007067F">
            <w:pPr>
              <w:jc w:val="center"/>
              <w:rPr>
                <w:sz w:val="20"/>
                <w:szCs w:val="20"/>
              </w:rPr>
            </w:pPr>
            <w:r w:rsidRPr="007F2A91">
              <w:rPr>
                <w:sz w:val="20"/>
                <w:szCs w:val="20"/>
              </w:rPr>
              <w:t>Наименование</w:t>
            </w:r>
          </w:p>
          <w:p w14:paraId="121E4922" w14:textId="77777777" w:rsidR="0007067F" w:rsidRPr="007F2A91" w:rsidRDefault="0007067F" w:rsidP="0007067F">
            <w:pPr>
              <w:jc w:val="center"/>
              <w:rPr>
                <w:sz w:val="20"/>
                <w:szCs w:val="20"/>
              </w:rPr>
            </w:pPr>
            <w:r w:rsidRPr="007F2A91">
              <w:rPr>
                <w:sz w:val="20"/>
                <w:szCs w:val="20"/>
              </w:rPr>
              <w:t>мероприятия</w:t>
            </w:r>
          </w:p>
        </w:tc>
        <w:tc>
          <w:tcPr>
            <w:tcW w:w="1984" w:type="dxa"/>
            <w:vMerge w:val="restart"/>
          </w:tcPr>
          <w:p w14:paraId="2EE84A89" w14:textId="77777777" w:rsidR="0007067F" w:rsidRPr="007F2A91" w:rsidRDefault="0007067F" w:rsidP="0007067F">
            <w:pPr>
              <w:jc w:val="center"/>
              <w:rPr>
                <w:sz w:val="20"/>
                <w:szCs w:val="20"/>
              </w:rPr>
            </w:pPr>
            <w:r w:rsidRPr="007F2A91">
              <w:rPr>
                <w:sz w:val="20"/>
                <w:szCs w:val="20"/>
              </w:rPr>
              <w:t>Наименование</w:t>
            </w:r>
          </w:p>
          <w:p w14:paraId="2080318E" w14:textId="77777777" w:rsidR="0007067F" w:rsidRPr="007F2A91" w:rsidRDefault="0007067F" w:rsidP="0007067F">
            <w:pPr>
              <w:jc w:val="center"/>
              <w:rPr>
                <w:sz w:val="20"/>
                <w:szCs w:val="20"/>
              </w:rPr>
            </w:pPr>
            <w:r w:rsidRPr="007F2A91">
              <w:rPr>
                <w:sz w:val="20"/>
                <w:szCs w:val="20"/>
              </w:rPr>
              <w:t>показателя</w:t>
            </w:r>
          </w:p>
        </w:tc>
        <w:tc>
          <w:tcPr>
            <w:tcW w:w="1642" w:type="dxa"/>
            <w:vMerge w:val="restart"/>
          </w:tcPr>
          <w:p w14:paraId="70F9C882" w14:textId="77777777" w:rsidR="0007067F" w:rsidRPr="007F2A91" w:rsidRDefault="0007067F" w:rsidP="0007067F">
            <w:pPr>
              <w:jc w:val="center"/>
              <w:rPr>
                <w:sz w:val="20"/>
                <w:szCs w:val="20"/>
              </w:rPr>
            </w:pPr>
            <w:r w:rsidRPr="007F2A91">
              <w:rPr>
                <w:sz w:val="20"/>
                <w:szCs w:val="20"/>
              </w:rPr>
              <w:t>Единица</w:t>
            </w:r>
          </w:p>
          <w:p w14:paraId="398E1EB6" w14:textId="77777777" w:rsidR="0007067F" w:rsidRPr="007F2A91" w:rsidRDefault="0007067F" w:rsidP="0007067F">
            <w:pPr>
              <w:jc w:val="center"/>
              <w:rPr>
                <w:sz w:val="20"/>
                <w:szCs w:val="20"/>
              </w:rPr>
            </w:pPr>
            <w:r w:rsidRPr="007F2A91">
              <w:rPr>
                <w:sz w:val="20"/>
                <w:szCs w:val="20"/>
              </w:rPr>
              <w:t>измерения</w:t>
            </w:r>
          </w:p>
        </w:tc>
        <w:tc>
          <w:tcPr>
            <w:tcW w:w="4501" w:type="dxa"/>
            <w:gridSpan w:val="3"/>
          </w:tcPr>
          <w:p w14:paraId="1C3CECC8" w14:textId="77777777" w:rsidR="0007067F" w:rsidRPr="007F2A91" w:rsidRDefault="0007067F" w:rsidP="0007067F">
            <w:pPr>
              <w:tabs>
                <w:tab w:val="left" w:pos="6804"/>
              </w:tabs>
              <w:jc w:val="center"/>
              <w:rPr>
                <w:sz w:val="20"/>
                <w:szCs w:val="20"/>
              </w:rPr>
            </w:pPr>
            <w:r w:rsidRPr="007F2A91">
              <w:rPr>
                <w:sz w:val="20"/>
                <w:szCs w:val="20"/>
              </w:rPr>
              <w:t>Значение показателя</w:t>
            </w:r>
          </w:p>
        </w:tc>
        <w:tc>
          <w:tcPr>
            <w:tcW w:w="2217" w:type="dxa"/>
            <w:vMerge w:val="restart"/>
          </w:tcPr>
          <w:p w14:paraId="68548521" w14:textId="77777777" w:rsidR="0007067F" w:rsidRPr="007F2A91" w:rsidRDefault="0007067F" w:rsidP="0007067F">
            <w:pPr>
              <w:jc w:val="center"/>
              <w:rPr>
                <w:sz w:val="20"/>
                <w:szCs w:val="20"/>
              </w:rPr>
            </w:pPr>
            <w:r w:rsidRPr="007F2A91">
              <w:rPr>
                <w:sz w:val="20"/>
                <w:szCs w:val="20"/>
              </w:rPr>
              <w:t>Ответственный</w:t>
            </w:r>
          </w:p>
          <w:p w14:paraId="0D841FFA" w14:textId="77777777" w:rsidR="0007067F" w:rsidRPr="007F2A91" w:rsidRDefault="0007067F" w:rsidP="0007067F">
            <w:pPr>
              <w:jc w:val="center"/>
              <w:rPr>
                <w:sz w:val="20"/>
                <w:szCs w:val="20"/>
              </w:rPr>
            </w:pPr>
            <w:r w:rsidRPr="007F2A91">
              <w:rPr>
                <w:sz w:val="20"/>
                <w:szCs w:val="20"/>
              </w:rPr>
              <w:t>исполнитель</w:t>
            </w:r>
          </w:p>
        </w:tc>
        <w:tc>
          <w:tcPr>
            <w:tcW w:w="2382" w:type="dxa"/>
            <w:vMerge w:val="restart"/>
          </w:tcPr>
          <w:p w14:paraId="20CB7D42" w14:textId="77777777" w:rsidR="0007067F" w:rsidRPr="007F2A91" w:rsidRDefault="0007067F" w:rsidP="0007067F">
            <w:pPr>
              <w:jc w:val="center"/>
              <w:rPr>
                <w:sz w:val="20"/>
                <w:szCs w:val="20"/>
              </w:rPr>
            </w:pPr>
            <w:r w:rsidRPr="007F2A91">
              <w:rPr>
                <w:sz w:val="20"/>
                <w:szCs w:val="20"/>
              </w:rPr>
              <w:t>Ожидаемый</w:t>
            </w:r>
          </w:p>
          <w:p w14:paraId="399112BC" w14:textId="77777777" w:rsidR="0007067F" w:rsidRPr="007F2A91" w:rsidRDefault="0007067F" w:rsidP="0007067F">
            <w:pPr>
              <w:ind w:right="182"/>
              <w:jc w:val="center"/>
              <w:rPr>
                <w:sz w:val="20"/>
                <w:szCs w:val="20"/>
              </w:rPr>
            </w:pPr>
            <w:r w:rsidRPr="007F2A91">
              <w:rPr>
                <w:sz w:val="20"/>
                <w:szCs w:val="20"/>
              </w:rPr>
              <w:t>результат</w:t>
            </w:r>
          </w:p>
        </w:tc>
      </w:tr>
      <w:tr w:rsidR="0007067F" w:rsidRPr="007F2A91" w14:paraId="4643F1B9" w14:textId="77777777" w:rsidTr="0007067F">
        <w:tc>
          <w:tcPr>
            <w:tcW w:w="2060" w:type="dxa"/>
            <w:vMerge/>
          </w:tcPr>
          <w:p w14:paraId="4BAC7946" w14:textId="77777777" w:rsidR="0007067F" w:rsidRPr="007F2A91" w:rsidRDefault="0007067F" w:rsidP="0007067F">
            <w:pPr>
              <w:tabs>
                <w:tab w:val="left" w:pos="6804"/>
              </w:tabs>
              <w:jc w:val="center"/>
              <w:rPr>
                <w:sz w:val="20"/>
                <w:szCs w:val="20"/>
              </w:rPr>
            </w:pPr>
          </w:p>
        </w:tc>
        <w:tc>
          <w:tcPr>
            <w:tcW w:w="1984" w:type="dxa"/>
            <w:vMerge/>
          </w:tcPr>
          <w:p w14:paraId="32B54F58" w14:textId="77777777" w:rsidR="0007067F" w:rsidRPr="007F2A91" w:rsidRDefault="0007067F" w:rsidP="0007067F">
            <w:pPr>
              <w:tabs>
                <w:tab w:val="left" w:pos="6804"/>
              </w:tabs>
              <w:jc w:val="center"/>
              <w:rPr>
                <w:sz w:val="20"/>
                <w:szCs w:val="20"/>
              </w:rPr>
            </w:pPr>
          </w:p>
        </w:tc>
        <w:tc>
          <w:tcPr>
            <w:tcW w:w="1642" w:type="dxa"/>
            <w:vMerge/>
          </w:tcPr>
          <w:p w14:paraId="70B19F6F" w14:textId="77777777" w:rsidR="0007067F" w:rsidRPr="007F2A91" w:rsidRDefault="0007067F" w:rsidP="0007067F">
            <w:pPr>
              <w:tabs>
                <w:tab w:val="left" w:pos="6804"/>
              </w:tabs>
              <w:jc w:val="center"/>
              <w:rPr>
                <w:sz w:val="20"/>
                <w:szCs w:val="20"/>
              </w:rPr>
            </w:pPr>
          </w:p>
        </w:tc>
        <w:tc>
          <w:tcPr>
            <w:tcW w:w="4501" w:type="dxa"/>
            <w:gridSpan w:val="3"/>
          </w:tcPr>
          <w:p w14:paraId="693E5591" w14:textId="77777777" w:rsidR="0007067F" w:rsidRPr="007F2A91" w:rsidRDefault="0007067F" w:rsidP="0007067F">
            <w:pPr>
              <w:jc w:val="center"/>
              <w:rPr>
                <w:sz w:val="20"/>
                <w:szCs w:val="20"/>
              </w:rPr>
            </w:pPr>
            <w:r w:rsidRPr="007F2A91">
              <w:rPr>
                <w:sz w:val="20"/>
                <w:szCs w:val="20"/>
              </w:rPr>
              <w:t>в том числе по годам</w:t>
            </w:r>
          </w:p>
          <w:p w14:paraId="1765796A" w14:textId="77777777" w:rsidR="0007067F" w:rsidRPr="007F2A91" w:rsidRDefault="0007067F" w:rsidP="0007067F">
            <w:pPr>
              <w:tabs>
                <w:tab w:val="left" w:pos="6804"/>
              </w:tabs>
              <w:jc w:val="center"/>
              <w:rPr>
                <w:sz w:val="20"/>
                <w:szCs w:val="20"/>
              </w:rPr>
            </w:pPr>
            <w:r w:rsidRPr="007F2A91">
              <w:rPr>
                <w:sz w:val="20"/>
                <w:szCs w:val="20"/>
              </w:rPr>
              <w:t>реализации</w:t>
            </w:r>
          </w:p>
        </w:tc>
        <w:tc>
          <w:tcPr>
            <w:tcW w:w="2217" w:type="dxa"/>
            <w:vMerge/>
          </w:tcPr>
          <w:p w14:paraId="2AEF93E7" w14:textId="77777777" w:rsidR="0007067F" w:rsidRPr="007F2A91" w:rsidRDefault="0007067F" w:rsidP="0007067F">
            <w:pPr>
              <w:tabs>
                <w:tab w:val="left" w:pos="6804"/>
              </w:tabs>
              <w:jc w:val="center"/>
              <w:rPr>
                <w:sz w:val="20"/>
                <w:szCs w:val="20"/>
              </w:rPr>
            </w:pPr>
          </w:p>
        </w:tc>
        <w:tc>
          <w:tcPr>
            <w:tcW w:w="2382" w:type="dxa"/>
            <w:vMerge/>
          </w:tcPr>
          <w:p w14:paraId="4409C7D4" w14:textId="77777777" w:rsidR="0007067F" w:rsidRPr="007F2A91" w:rsidRDefault="0007067F" w:rsidP="0007067F">
            <w:pPr>
              <w:tabs>
                <w:tab w:val="left" w:pos="6804"/>
              </w:tabs>
              <w:jc w:val="center"/>
              <w:rPr>
                <w:sz w:val="20"/>
                <w:szCs w:val="20"/>
              </w:rPr>
            </w:pPr>
          </w:p>
        </w:tc>
      </w:tr>
      <w:tr w:rsidR="0007067F" w:rsidRPr="007F2A91" w14:paraId="38F16A87" w14:textId="77777777" w:rsidTr="0007067F">
        <w:tc>
          <w:tcPr>
            <w:tcW w:w="2060" w:type="dxa"/>
            <w:vMerge/>
          </w:tcPr>
          <w:p w14:paraId="379D1AA7" w14:textId="77777777" w:rsidR="0007067F" w:rsidRPr="007F2A91" w:rsidRDefault="0007067F" w:rsidP="0007067F">
            <w:pPr>
              <w:tabs>
                <w:tab w:val="left" w:pos="6804"/>
              </w:tabs>
              <w:jc w:val="center"/>
              <w:rPr>
                <w:sz w:val="20"/>
                <w:szCs w:val="20"/>
              </w:rPr>
            </w:pPr>
          </w:p>
        </w:tc>
        <w:tc>
          <w:tcPr>
            <w:tcW w:w="1984" w:type="dxa"/>
            <w:vMerge/>
          </w:tcPr>
          <w:p w14:paraId="21144758" w14:textId="77777777" w:rsidR="0007067F" w:rsidRPr="007F2A91" w:rsidRDefault="0007067F" w:rsidP="0007067F">
            <w:pPr>
              <w:tabs>
                <w:tab w:val="left" w:pos="6804"/>
              </w:tabs>
              <w:jc w:val="center"/>
              <w:rPr>
                <w:sz w:val="20"/>
                <w:szCs w:val="20"/>
              </w:rPr>
            </w:pPr>
          </w:p>
        </w:tc>
        <w:tc>
          <w:tcPr>
            <w:tcW w:w="1642" w:type="dxa"/>
            <w:vMerge/>
          </w:tcPr>
          <w:p w14:paraId="2201CA2C" w14:textId="77777777" w:rsidR="0007067F" w:rsidRPr="007F2A91" w:rsidRDefault="0007067F" w:rsidP="0007067F">
            <w:pPr>
              <w:tabs>
                <w:tab w:val="left" w:pos="6804"/>
              </w:tabs>
              <w:jc w:val="center"/>
              <w:rPr>
                <w:sz w:val="20"/>
                <w:szCs w:val="20"/>
              </w:rPr>
            </w:pPr>
          </w:p>
        </w:tc>
        <w:tc>
          <w:tcPr>
            <w:tcW w:w="1277" w:type="dxa"/>
          </w:tcPr>
          <w:p w14:paraId="39B5AD3C" w14:textId="77777777" w:rsidR="0007067F" w:rsidRPr="007F2A91" w:rsidRDefault="0007067F" w:rsidP="0007067F">
            <w:pPr>
              <w:jc w:val="center"/>
              <w:rPr>
                <w:sz w:val="20"/>
                <w:szCs w:val="20"/>
              </w:rPr>
            </w:pPr>
            <w:r w:rsidRPr="007F2A91">
              <w:rPr>
                <w:sz w:val="20"/>
                <w:szCs w:val="20"/>
              </w:rPr>
              <w:t>2022</w:t>
            </w:r>
          </w:p>
        </w:tc>
        <w:tc>
          <w:tcPr>
            <w:tcW w:w="1024" w:type="dxa"/>
          </w:tcPr>
          <w:p w14:paraId="09C3B9EE" w14:textId="77777777" w:rsidR="0007067F" w:rsidRPr="007F2A91" w:rsidRDefault="0007067F" w:rsidP="0007067F">
            <w:pPr>
              <w:jc w:val="center"/>
              <w:rPr>
                <w:sz w:val="20"/>
                <w:szCs w:val="20"/>
              </w:rPr>
            </w:pPr>
            <w:r w:rsidRPr="007F2A91">
              <w:rPr>
                <w:sz w:val="20"/>
                <w:szCs w:val="20"/>
              </w:rPr>
              <w:t>2023</w:t>
            </w:r>
          </w:p>
        </w:tc>
        <w:tc>
          <w:tcPr>
            <w:tcW w:w="2200" w:type="dxa"/>
          </w:tcPr>
          <w:p w14:paraId="34C09EDA" w14:textId="77777777" w:rsidR="0007067F" w:rsidRPr="007F2A91" w:rsidRDefault="0007067F" w:rsidP="0007067F">
            <w:pPr>
              <w:jc w:val="center"/>
              <w:rPr>
                <w:sz w:val="20"/>
                <w:szCs w:val="20"/>
              </w:rPr>
            </w:pPr>
            <w:r w:rsidRPr="007F2A91">
              <w:rPr>
                <w:sz w:val="20"/>
                <w:szCs w:val="20"/>
              </w:rPr>
              <w:t>2024</w:t>
            </w:r>
          </w:p>
        </w:tc>
        <w:tc>
          <w:tcPr>
            <w:tcW w:w="2217" w:type="dxa"/>
            <w:vMerge/>
          </w:tcPr>
          <w:p w14:paraId="5C9ADE4C" w14:textId="77777777" w:rsidR="0007067F" w:rsidRPr="007F2A91" w:rsidRDefault="0007067F" w:rsidP="0007067F">
            <w:pPr>
              <w:tabs>
                <w:tab w:val="left" w:pos="6804"/>
              </w:tabs>
              <w:jc w:val="center"/>
              <w:rPr>
                <w:sz w:val="20"/>
                <w:szCs w:val="20"/>
              </w:rPr>
            </w:pPr>
          </w:p>
        </w:tc>
        <w:tc>
          <w:tcPr>
            <w:tcW w:w="2382" w:type="dxa"/>
            <w:vMerge/>
          </w:tcPr>
          <w:p w14:paraId="3C4EDFED" w14:textId="77777777" w:rsidR="0007067F" w:rsidRPr="007F2A91" w:rsidRDefault="0007067F" w:rsidP="0007067F">
            <w:pPr>
              <w:tabs>
                <w:tab w:val="left" w:pos="6804"/>
              </w:tabs>
              <w:jc w:val="center"/>
              <w:rPr>
                <w:sz w:val="20"/>
                <w:szCs w:val="20"/>
              </w:rPr>
            </w:pPr>
          </w:p>
        </w:tc>
      </w:tr>
      <w:tr w:rsidR="0007067F" w:rsidRPr="007F2A91" w14:paraId="09BF7255" w14:textId="77777777" w:rsidTr="0007067F">
        <w:tc>
          <w:tcPr>
            <w:tcW w:w="2060" w:type="dxa"/>
          </w:tcPr>
          <w:p w14:paraId="2090984F" w14:textId="77777777" w:rsidR="0007067F" w:rsidRPr="007F2A91" w:rsidRDefault="0007067F" w:rsidP="0007067F">
            <w:pPr>
              <w:tabs>
                <w:tab w:val="left" w:pos="6804"/>
              </w:tabs>
              <w:jc w:val="center"/>
              <w:rPr>
                <w:sz w:val="20"/>
                <w:szCs w:val="20"/>
              </w:rPr>
            </w:pPr>
            <w:r w:rsidRPr="007F2A91">
              <w:rPr>
                <w:sz w:val="20"/>
                <w:szCs w:val="20"/>
              </w:rPr>
              <w:t>1</w:t>
            </w:r>
          </w:p>
        </w:tc>
        <w:tc>
          <w:tcPr>
            <w:tcW w:w="1984" w:type="dxa"/>
          </w:tcPr>
          <w:p w14:paraId="662FCB50" w14:textId="77777777" w:rsidR="0007067F" w:rsidRPr="007F2A91" w:rsidRDefault="0007067F" w:rsidP="0007067F">
            <w:pPr>
              <w:tabs>
                <w:tab w:val="left" w:pos="6804"/>
              </w:tabs>
              <w:jc w:val="center"/>
              <w:rPr>
                <w:sz w:val="20"/>
                <w:szCs w:val="20"/>
              </w:rPr>
            </w:pPr>
            <w:r w:rsidRPr="007F2A91">
              <w:rPr>
                <w:sz w:val="20"/>
                <w:szCs w:val="20"/>
              </w:rPr>
              <w:t>2</w:t>
            </w:r>
          </w:p>
        </w:tc>
        <w:tc>
          <w:tcPr>
            <w:tcW w:w="1642" w:type="dxa"/>
          </w:tcPr>
          <w:p w14:paraId="5297BA3E" w14:textId="77777777" w:rsidR="0007067F" w:rsidRPr="007F2A91" w:rsidRDefault="0007067F" w:rsidP="0007067F">
            <w:pPr>
              <w:tabs>
                <w:tab w:val="left" w:pos="6804"/>
              </w:tabs>
              <w:jc w:val="center"/>
              <w:rPr>
                <w:sz w:val="20"/>
                <w:szCs w:val="20"/>
              </w:rPr>
            </w:pPr>
            <w:r w:rsidRPr="007F2A91">
              <w:rPr>
                <w:sz w:val="20"/>
                <w:szCs w:val="20"/>
              </w:rPr>
              <w:t>3</w:t>
            </w:r>
          </w:p>
        </w:tc>
        <w:tc>
          <w:tcPr>
            <w:tcW w:w="1277" w:type="dxa"/>
          </w:tcPr>
          <w:p w14:paraId="21D0B1DE" w14:textId="77777777" w:rsidR="0007067F" w:rsidRPr="007F2A91" w:rsidRDefault="0007067F" w:rsidP="0007067F">
            <w:pPr>
              <w:tabs>
                <w:tab w:val="left" w:pos="6804"/>
              </w:tabs>
              <w:jc w:val="center"/>
              <w:rPr>
                <w:sz w:val="20"/>
                <w:szCs w:val="20"/>
              </w:rPr>
            </w:pPr>
            <w:r w:rsidRPr="007F2A91">
              <w:rPr>
                <w:sz w:val="20"/>
                <w:szCs w:val="20"/>
              </w:rPr>
              <w:t>4</w:t>
            </w:r>
          </w:p>
        </w:tc>
        <w:tc>
          <w:tcPr>
            <w:tcW w:w="1024" w:type="dxa"/>
          </w:tcPr>
          <w:p w14:paraId="5E446737" w14:textId="77777777" w:rsidR="0007067F" w:rsidRPr="007F2A91" w:rsidRDefault="0007067F" w:rsidP="0007067F">
            <w:pPr>
              <w:tabs>
                <w:tab w:val="left" w:pos="6804"/>
              </w:tabs>
              <w:jc w:val="center"/>
              <w:rPr>
                <w:sz w:val="20"/>
                <w:szCs w:val="20"/>
              </w:rPr>
            </w:pPr>
            <w:r w:rsidRPr="007F2A91">
              <w:rPr>
                <w:sz w:val="20"/>
                <w:szCs w:val="20"/>
              </w:rPr>
              <w:t>5</w:t>
            </w:r>
          </w:p>
        </w:tc>
        <w:tc>
          <w:tcPr>
            <w:tcW w:w="2200" w:type="dxa"/>
          </w:tcPr>
          <w:p w14:paraId="01389375" w14:textId="77777777" w:rsidR="0007067F" w:rsidRPr="007F2A91" w:rsidRDefault="0007067F" w:rsidP="0007067F">
            <w:pPr>
              <w:tabs>
                <w:tab w:val="left" w:pos="6804"/>
              </w:tabs>
              <w:jc w:val="center"/>
              <w:rPr>
                <w:sz w:val="20"/>
                <w:szCs w:val="20"/>
              </w:rPr>
            </w:pPr>
            <w:r w:rsidRPr="007F2A91">
              <w:rPr>
                <w:sz w:val="20"/>
                <w:szCs w:val="20"/>
              </w:rPr>
              <w:t>6</w:t>
            </w:r>
          </w:p>
        </w:tc>
        <w:tc>
          <w:tcPr>
            <w:tcW w:w="2217" w:type="dxa"/>
          </w:tcPr>
          <w:p w14:paraId="727DA73F" w14:textId="77777777" w:rsidR="0007067F" w:rsidRPr="007F2A91" w:rsidRDefault="0007067F" w:rsidP="0007067F">
            <w:pPr>
              <w:tabs>
                <w:tab w:val="left" w:pos="6804"/>
              </w:tabs>
              <w:jc w:val="center"/>
              <w:rPr>
                <w:sz w:val="20"/>
                <w:szCs w:val="20"/>
              </w:rPr>
            </w:pPr>
            <w:r w:rsidRPr="007F2A91">
              <w:rPr>
                <w:sz w:val="20"/>
                <w:szCs w:val="20"/>
              </w:rPr>
              <w:t>7</w:t>
            </w:r>
          </w:p>
        </w:tc>
        <w:tc>
          <w:tcPr>
            <w:tcW w:w="2382" w:type="dxa"/>
          </w:tcPr>
          <w:p w14:paraId="5986217C" w14:textId="77777777" w:rsidR="0007067F" w:rsidRPr="007F2A91" w:rsidRDefault="0007067F" w:rsidP="0007067F">
            <w:pPr>
              <w:tabs>
                <w:tab w:val="left" w:pos="6804"/>
              </w:tabs>
              <w:jc w:val="center"/>
              <w:rPr>
                <w:sz w:val="20"/>
                <w:szCs w:val="20"/>
              </w:rPr>
            </w:pPr>
            <w:r w:rsidRPr="007F2A91">
              <w:rPr>
                <w:sz w:val="20"/>
                <w:szCs w:val="20"/>
              </w:rPr>
              <w:t>8</w:t>
            </w:r>
          </w:p>
        </w:tc>
      </w:tr>
      <w:tr w:rsidR="0007067F" w:rsidRPr="007F2A91" w14:paraId="48CB6BB3" w14:textId="77777777" w:rsidTr="0007067F">
        <w:tc>
          <w:tcPr>
            <w:tcW w:w="14786" w:type="dxa"/>
            <w:gridSpan w:val="8"/>
          </w:tcPr>
          <w:p w14:paraId="1091EA05" w14:textId="77777777" w:rsidR="0007067F" w:rsidRPr="007F2A91" w:rsidRDefault="0007067F" w:rsidP="0007067F">
            <w:pPr>
              <w:rPr>
                <w:sz w:val="20"/>
                <w:szCs w:val="20"/>
              </w:rPr>
            </w:pPr>
            <w:r w:rsidRPr="007F2A91">
              <w:rPr>
                <w:sz w:val="20"/>
                <w:szCs w:val="20"/>
              </w:rPr>
              <w:t xml:space="preserve">1. Формулировка цели: Обеспечение благоприятных условий развития </w:t>
            </w:r>
            <w:proofErr w:type="gramStart"/>
            <w:r w:rsidRPr="007F2A91">
              <w:rPr>
                <w:sz w:val="20"/>
                <w:szCs w:val="20"/>
              </w:rPr>
              <w:t>ТОС  на</w:t>
            </w:r>
            <w:proofErr w:type="gramEnd"/>
            <w:r w:rsidRPr="007F2A91">
              <w:rPr>
                <w:sz w:val="20"/>
                <w:szCs w:val="20"/>
              </w:rPr>
              <w:t xml:space="preserve"> территории  Куйбышевского муниципального  района Новосибирской области                                                     </w:t>
            </w:r>
          </w:p>
        </w:tc>
      </w:tr>
      <w:tr w:rsidR="0007067F" w:rsidRPr="007F2A91" w14:paraId="09EC11C2" w14:textId="77777777" w:rsidTr="0007067F">
        <w:tc>
          <w:tcPr>
            <w:tcW w:w="14786" w:type="dxa"/>
            <w:gridSpan w:val="8"/>
          </w:tcPr>
          <w:p w14:paraId="3EEFA079" w14:textId="77777777" w:rsidR="0007067F" w:rsidRPr="007F2A91" w:rsidRDefault="0007067F" w:rsidP="0007067F">
            <w:pPr>
              <w:rPr>
                <w:sz w:val="20"/>
                <w:szCs w:val="20"/>
              </w:rPr>
            </w:pPr>
            <w:r w:rsidRPr="007F2A91">
              <w:rPr>
                <w:sz w:val="20"/>
                <w:szCs w:val="20"/>
              </w:rPr>
              <w:t xml:space="preserve">1.1. Формулировка задачи </w:t>
            </w:r>
            <w:proofErr w:type="gramStart"/>
            <w:r w:rsidRPr="007F2A91">
              <w:rPr>
                <w:sz w:val="20"/>
                <w:szCs w:val="20"/>
              </w:rPr>
              <w:t xml:space="preserve">1  </w:t>
            </w:r>
            <w:r w:rsidRPr="007F2A91">
              <w:rPr>
                <w:bCs/>
                <w:sz w:val="20"/>
                <w:szCs w:val="20"/>
              </w:rPr>
              <w:t>Выявление</w:t>
            </w:r>
            <w:proofErr w:type="gramEnd"/>
            <w:r w:rsidRPr="007F2A91">
              <w:rPr>
                <w:bCs/>
                <w:sz w:val="20"/>
                <w:szCs w:val="20"/>
              </w:rPr>
              <w:t xml:space="preserve"> организаторов общественных инициатив, координация и обеспечение их деятельности</w:t>
            </w:r>
            <w:r w:rsidRPr="007F2A91">
              <w:rPr>
                <w:sz w:val="20"/>
                <w:szCs w:val="20"/>
              </w:rPr>
              <w:t xml:space="preserve">                                          </w:t>
            </w:r>
          </w:p>
        </w:tc>
      </w:tr>
      <w:tr w:rsidR="0007067F" w:rsidRPr="007F2A91" w14:paraId="1A0E7217" w14:textId="77777777" w:rsidTr="0007067F">
        <w:tc>
          <w:tcPr>
            <w:tcW w:w="2060" w:type="dxa"/>
            <w:vMerge w:val="restart"/>
          </w:tcPr>
          <w:p w14:paraId="4072041C" w14:textId="77777777" w:rsidR="0007067F" w:rsidRPr="007F2A91" w:rsidRDefault="0007067F" w:rsidP="0007067F">
            <w:pPr>
              <w:rPr>
                <w:sz w:val="20"/>
                <w:szCs w:val="20"/>
              </w:rPr>
            </w:pPr>
            <w:proofErr w:type="gramStart"/>
            <w:r w:rsidRPr="007F2A91">
              <w:rPr>
                <w:sz w:val="20"/>
                <w:szCs w:val="20"/>
              </w:rPr>
              <w:t>Сотрудничество  с</w:t>
            </w:r>
            <w:proofErr w:type="gramEnd"/>
            <w:r w:rsidRPr="007F2A91">
              <w:rPr>
                <w:sz w:val="20"/>
                <w:szCs w:val="20"/>
              </w:rPr>
              <w:t xml:space="preserve"> общественными и иными организациями по выявлению местного актива в целях привлечения его к работе в составе ТОС ( лица, занимающие активную гражданскую позицию, способные работать с населением)</w:t>
            </w:r>
          </w:p>
        </w:tc>
        <w:tc>
          <w:tcPr>
            <w:tcW w:w="1984" w:type="dxa"/>
          </w:tcPr>
          <w:p w14:paraId="71148EB2" w14:textId="77777777" w:rsidR="0007067F" w:rsidRPr="007F2A91" w:rsidRDefault="0007067F" w:rsidP="0007067F">
            <w:pPr>
              <w:rPr>
                <w:sz w:val="20"/>
                <w:szCs w:val="20"/>
              </w:rPr>
            </w:pPr>
            <w:r w:rsidRPr="007F2A91">
              <w:rPr>
                <w:sz w:val="20"/>
                <w:szCs w:val="20"/>
              </w:rPr>
              <w:t>Сумма</w:t>
            </w:r>
          </w:p>
          <w:p w14:paraId="3CB32B6A" w14:textId="77777777" w:rsidR="0007067F" w:rsidRPr="007F2A91" w:rsidRDefault="0007067F" w:rsidP="0007067F">
            <w:pPr>
              <w:rPr>
                <w:sz w:val="20"/>
                <w:szCs w:val="20"/>
              </w:rPr>
            </w:pPr>
            <w:r w:rsidRPr="007F2A91">
              <w:rPr>
                <w:sz w:val="20"/>
                <w:szCs w:val="20"/>
              </w:rPr>
              <w:t>затрат, в</w:t>
            </w:r>
          </w:p>
          <w:p w14:paraId="409558F3" w14:textId="77777777" w:rsidR="0007067F" w:rsidRPr="007F2A91" w:rsidRDefault="0007067F" w:rsidP="0007067F">
            <w:pPr>
              <w:rPr>
                <w:sz w:val="20"/>
                <w:szCs w:val="20"/>
              </w:rPr>
            </w:pPr>
            <w:r w:rsidRPr="007F2A91">
              <w:rPr>
                <w:sz w:val="20"/>
                <w:szCs w:val="20"/>
              </w:rPr>
              <w:t>том числе:</w:t>
            </w:r>
          </w:p>
        </w:tc>
        <w:tc>
          <w:tcPr>
            <w:tcW w:w="1642" w:type="dxa"/>
          </w:tcPr>
          <w:p w14:paraId="3C823B25" w14:textId="77777777" w:rsidR="0007067F" w:rsidRPr="007F2A91" w:rsidRDefault="0007067F" w:rsidP="0007067F">
            <w:pPr>
              <w:rPr>
                <w:sz w:val="20"/>
                <w:szCs w:val="20"/>
              </w:rPr>
            </w:pPr>
            <w:r w:rsidRPr="007F2A91">
              <w:rPr>
                <w:sz w:val="20"/>
                <w:szCs w:val="20"/>
              </w:rPr>
              <w:t xml:space="preserve">     </w:t>
            </w:r>
            <w:proofErr w:type="spellStart"/>
            <w:r w:rsidRPr="007F2A91">
              <w:rPr>
                <w:sz w:val="20"/>
                <w:szCs w:val="20"/>
              </w:rPr>
              <w:t>тыс.руб</w:t>
            </w:r>
            <w:proofErr w:type="spellEnd"/>
            <w:r w:rsidRPr="007F2A91">
              <w:rPr>
                <w:sz w:val="20"/>
                <w:szCs w:val="20"/>
              </w:rPr>
              <w:t>.</w:t>
            </w:r>
          </w:p>
        </w:tc>
        <w:tc>
          <w:tcPr>
            <w:tcW w:w="1277" w:type="dxa"/>
          </w:tcPr>
          <w:p w14:paraId="6B23BE40" w14:textId="77777777" w:rsidR="0007067F" w:rsidRPr="007F2A91" w:rsidRDefault="0007067F" w:rsidP="0007067F">
            <w:pPr>
              <w:jc w:val="center"/>
              <w:rPr>
                <w:sz w:val="20"/>
                <w:szCs w:val="20"/>
              </w:rPr>
            </w:pPr>
            <w:r w:rsidRPr="007F2A91">
              <w:rPr>
                <w:sz w:val="20"/>
                <w:szCs w:val="20"/>
              </w:rPr>
              <w:t>0</w:t>
            </w:r>
          </w:p>
        </w:tc>
        <w:tc>
          <w:tcPr>
            <w:tcW w:w="1024" w:type="dxa"/>
          </w:tcPr>
          <w:p w14:paraId="554685D9" w14:textId="77777777" w:rsidR="0007067F" w:rsidRPr="007F2A91" w:rsidRDefault="0007067F" w:rsidP="0007067F">
            <w:pPr>
              <w:jc w:val="center"/>
              <w:rPr>
                <w:sz w:val="20"/>
                <w:szCs w:val="20"/>
              </w:rPr>
            </w:pPr>
            <w:r w:rsidRPr="007F2A91">
              <w:rPr>
                <w:sz w:val="20"/>
                <w:szCs w:val="20"/>
              </w:rPr>
              <w:t>0</w:t>
            </w:r>
          </w:p>
        </w:tc>
        <w:tc>
          <w:tcPr>
            <w:tcW w:w="2200" w:type="dxa"/>
          </w:tcPr>
          <w:p w14:paraId="0D89C58E" w14:textId="77777777" w:rsidR="0007067F" w:rsidRPr="007F2A91" w:rsidRDefault="0007067F" w:rsidP="0007067F">
            <w:pPr>
              <w:jc w:val="center"/>
              <w:rPr>
                <w:sz w:val="20"/>
                <w:szCs w:val="20"/>
              </w:rPr>
            </w:pPr>
            <w:r w:rsidRPr="007F2A91">
              <w:rPr>
                <w:sz w:val="20"/>
                <w:szCs w:val="20"/>
              </w:rPr>
              <w:t>0</w:t>
            </w:r>
          </w:p>
        </w:tc>
        <w:tc>
          <w:tcPr>
            <w:tcW w:w="2217" w:type="dxa"/>
            <w:vMerge w:val="restart"/>
          </w:tcPr>
          <w:p w14:paraId="796C8564" w14:textId="77777777" w:rsidR="0007067F" w:rsidRPr="007F2A91" w:rsidRDefault="0007067F" w:rsidP="0007067F">
            <w:pPr>
              <w:rPr>
                <w:sz w:val="20"/>
                <w:szCs w:val="20"/>
              </w:rPr>
            </w:pPr>
            <w:r w:rsidRPr="007F2A91">
              <w:rPr>
                <w:sz w:val="20"/>
                <w:szCs w:val="20"/>
              </w:rPr>
              <w:t xml:space="preserve">Администрация Куйбышевского муниципального района Новосибирской области </w:t>
            </w:r>
          </w:p>
          <w:p w14:paraId="53463EFE" w14:textId="77777777" w:rsidR="0007067F" w:rsidRPr="007F2A91" w:rsidRDefault="0007067F" w:rsidP="0007067F">
            <w:pPr>
              <w:rPr>
                <w:sz w:val="20"/>
                <w:szCs w:val="20"/>
              </w:rPr>
            </w:pPr>
          </w:p>
          <w:p w14:paraId="48EB853E" w14:textId="77777777" w:rsidR="0007067F" w:rsidRPr="007F2A91" w:rsidRDefault="0007067F" w:rsidP="0007067F">
            <w:pPr>
              <w:rPr>
                <w:sz w:val="20"/>
                <w:szCs w:val="20"/>
              </w:rPr>
            </w:pPr>
          </w:p>
        </w:tc>
        <w:tc>
          <w:tcPr>
            <w:tcW w:w="2382" w:type="dxa"/>
            <w:vMerge w:val="restart"/>
          </w:tcPr>
          <w:p w14:paraId="0E6375BE" w14:textId="77777777" w:rsidR="0007067F" w:rsidRPr="007F2A91" w:rsidRDefault="0007067F" w:rsidP="0007067F">
            <w:pPr>
              <w:rPr>
                <w:sz w:val="20"/>
                <w:szCs w:val="20"/>
              </w:rPr>
            </w:pPr>
            <w:r w:rsidRPr="007F2A91">
              <w:rPr>
                <w:sz w:val="20"/>
                <w:szCs w:val="20"/>
              </w:rPr>
              <w:t>Планируется привлечь инициативных граждан к организации ТОС и к участию в деятельности ТОС.</w:t>
            </w:r>
          </w:p>
          <w:p w14:paraId="18A8A1D0" w14:textId="77777777" w:rsidR="0007067F" w:rsidRPr="007F2A91" w:rsidRDefault="0007067F" w:rsidP="0007067F">
            <w:pPr>
              <w:rPr>
                <w:sz w:val="20"/>
                <w:szCs w:val="20"/>
              </w:rPr>
            </w:pPr>
          </w:p>
          <w:p w14:paraId="18546D59" w14:textId="77777777" w:rsidR="0007067F" w:rsidRPr="007F2A91" w:rsidRDefault="0007067F" w:rsidP="0007067F">
            <w:pPr>
              <w:rPr>
                <w:sz w:val="20"/>
                <w:szCs w:val="20"/>
              </w:rPr>
            </w:pPr>
          </w:p>
          <w:p w14:paraId="79F3BF6D" w14:textId="77777777" w:rsidR="0007067F" w:rsidRPr="007F2A91" w:rsidRDefault="0007067F" w:rsidP="0007067F">
            <w:pPr>
              <w:rPr>
                <w:sz w:val="20"/>
                <w:szCs w:val="20"/>
              </w:rPr>
            </w:pPr>
          </w:p>
          <w:p w14:paraId="1703BF79" w14:textId="77777777" w:rsidR="0007067F" w:rsidRPr="007F2A91" w:rsidRDefault="0007067F" w:rsidP="0007067F">
            <w:pPr>
              <w:rPr>
                <w:sz w:val="20"/>
                <w:szCs w:val="20"/>
              </w:rPr>
            </w:pPr>
          </w:p>
          <w:p w14:paraId="05D536A3" w14:textId="77777777" w:rsidR="0007067F" w:rsidRPr="007F2A91" w:rsidRDefault="0007067F" w:rsidP="0007067F">
            <w:pPr>
              <w:rPr>
                <w:sz w:val="20"/>
                <w:szCs w:val="20"/>
              </w:rPr>
            </w:pPr>
          </w:p>
          <w:p w14:paraId="5F9DCF19" w14:textId="77777777" w:rsidR="0007067F" w:rsidRPr="007F2A91" w:rsidRDefault="0007067F" w:rsidP="0007067F">
            <w:pPr>
              <w:rPr>
                <w:sz w:val="20"/>
                <w:szCs w:val="20"/>
              </w:rPr>
            </w:pPr>
          </w:p>
          <w:p w14:paraId="441EE1A6" w14:textId="77777777" w:rsidR="0007067F" w:rsidRPr="007F2A91" w:rsidRDefault="0007067F" w:rsidP="0007067F">
            <w:pPr>
              <w:rPr>
                <w:sz w:val="20"/>
                <w:szCs w:val="20"/>
              </w:rPr>
            </w:pPr>
          </w:p>
          <w:p w14:paraId="6FC388E6" w14:textId="77777777" w:rsidR="0007067F" w:rsidRPr="007F2A91" w:rsidRDefault="0007067F" w:rsidP="0007067F">
            <w:pPr>
              <w:rPr>
                <w:sz w:val="20"/>
                <w:szCs w:val="20"/>
              </w:rPr>
            </w:pPr>
          </w:p>
          <w:p w14:paraId="3B67D977" w14:textId="77777777" w:rsidR="0007067F" w:rsidRPr="007F2A91" w:rsidRDefault="0007067F" w:rsidP="0007067F">
            <w:pPr>
              <w:rPr>
                <w:sz w:val="20"/>
                <w:szCs w:val="20"/>
              </w:rPr>
            </w:pPr>
          </w:p>
        </w:tc>
      </w:tr>
      <w:tr w:rsidR="0007067F" w:rsidRPr="007F2A91" w14:paraId="5C811ABE" w14:textId="77777777" w:rsidTr="0007067F">
        <w:tc>
          <w:tcPr>
            <w:tcW w:w="2060" w:type="dxa"/>
            <w:vMerge/>
          </w:tcPr>
          <w:p w14:paraId="373B9740" w14:textId="77777777" w:rsidR="0007067F" w:rsidRPr="007F2A91" w:rsidRDefault="0007067F" w:rsidP="0007067F">
            <w:pPr>
              <w:tabs>
                <w:tab w:val="left" w:pos="6804"/>
              </w:tabs>
              <w:jc w:val="center"/>
              <w:rPr>
                <w:sz w:val="20"/>
                <w:szCs w:val="20"/>
              </w:rPr>
            </w:pPr>
          </w:p>
        </w:tc>
        <w:tc>
          <w:tcPr>
            <w:tcW w:w="1984" w:type="dxa"/>
          </w:tcPr>
          <w:p w14:paraId="04264340" w14:textId="77777777" w:rsidR="0007067F" w:rsidRPr="007F2A91" w:rsidRDefault="0007067F" w:rsidP="0007067F">
            <w:pPr>
              <w:rPr>
                <w:sz w:val="20"/>
                <w:szCs w:val="20"/>
              </w:rPr>
            </w:pPr>
            <w:r w:rsidRPr="007F2A91">
              <w:rPr>
                <w:sz w:val="20"/>
                <w:szCs w:val="20"/>
              </w:rPr>
              <w:t>федеральный</w:t>
            </w:r>
          </w:p>
          <w:p w14:paraId="4AEEAF4A" w14:textId="77777777" w:rsidR="0007067F" w:rsidRPr="007F2A91" w:rsidRDefault="0007067F" w:rsidP="0007067F">
            <w:pPr>
              <w:rPr>
                <w:sz w:val="20"/>
                <w:szCs w:val="20"/>
              </w:rPr>
            </w:pPr>
            <w:r w:rsidRPr="007F2A91">
              <w:rPr>
                <w:sz w:val="20"/>
                <w:szCs w:val="20"/>
              </w:rPr>
              <w:t xml:space="preserve">бюджет </w:t>
            </w:r>
            <w:hyperlink w:anchor="Par444" w:history="1">
              <w:r w:rsidRPr="007F2A91">
                <w:rPr>
                  <w:color w:val="0000FF"/>
                  <w:sz w:val="20"/>
                  <w:szCs w:val="20"/>
                  <w:u w:val="single"/>
                </w:rPr>
                <w:t>&lt;*&gt;</w:t>
              </w:r>
            </w:hyperlink>
          </w:p>
        </w:tc>
        <w:tc>
          <w:tcPr>
            <w:tcW w:w="1642" w:type="dxa"/>
          </w:tcPr>
          <w:p w14:paraId="41C776D6" w14:textId="77777777" w:rsidR="0007067F" w:rsidRPr="007F2A91" w:rsidRDefault="0007067F" w:rsidP="0007067F">
            <w:pPr>
              <w:jc w:val="center"/>
              <w:rPr>
                <w:sz w:val="20"/>
                <w:szCs w:val="20"/>
              </w:rPr>
            </w:pPr>
            <w:proofErr w:type="spellStart"/>
            <w:r w:rsidRPr="007F2A91">
              <w:rPr>
                <w:sz w:val="20"/>
                <w:szCs w:val="20"/>
              </w:rPr>
              <w:t>тыс.руб</w:t>
            </w:r>
            <w:proofErr w:type="spellEnd"/>
            <w:r w:rsidRPr="007F2A91">
              <w:rPr>
                <w:sz w:val="20"/>
                <w:szCs w:val="20"/>
              </w:rPr>
              <w:t>.</w:t>
            </w:r>
          </w:p>
        </w:tc>
        <w:tc>
          <w:tcPr>
            <w:tcW w:w="1277" w:type="dxa"/>
          </w:tcPr>
          <w:p w14:paraId="1C26B820" w14:textId="77777777" w:rsidR="0007067F" w:rsidRPr="007F2A91" w:rsidRDefault="0007067F" w:rsidP="0007067F">
            <w:pPr>
              <w:jc w:val="center"/>
              <w:rPr>
                <w:sz w:val="20"/>
                <w:szCs w:val="20"/>
              </w:rPr>
            </w:pPr>
            <w:r w:rsidRPr="007F2A91">
              <w:rPr>
                <w:sz w:val="20"/>
                <w:szCs w:val="20"/>
              </w:rPr>
              <w:t>0</w:t>
            </w:r>
          </w:p>
        </w:tc>
        <w:tc>
          <w:tcPr>
            <w:tcW w:w="1024" w:type="dxa"/>
          </w:tcPr>
          <w:p w14:paraId="147268F0" w14:textId="77777777" w:rsidR="0007067F" w:rsidRPr="007F2A91" w:rsidRDefault="0007067F" w:rsidP="0007067F">
            <w:pPr>
              <w:tabs>
                <w:tab w:val="left" w:pos="6804"/>
              </w:tabs>
              <w:jc w:val="center"/>
              <w:rPr>
                <w:sz w:val="20"/>
                <w:szCs w:val="20"/>
              </w:rPr>
            </w:pPr>
            <w:r w:rsidRPr="007F2A91">
              <w:rPr>
                <w:sz w:val="20"/>
                <w:szCs w:val="20"/>
              </w:rPr>
              <w:t>0</w:t>
            </w:r>
          </w:p>
        </w:tc>
        <w:tc>
          <w:tcPr>
            <w:tcW w:w="2200" w:type="dxa"/>
          </w:tcPr>
          <w:p w14:paraId="04307357" w14:textId="77777777" w:rsidR="0007067F" w:rsidRPr="007F2A91" w:rsidRDefault="0007067F" w:rsidP="0007067F">
            <w:pPr>
              <w:tabs>
                <w:tab w:val="left" w:pos="6804"/>
              </w:tabs>
              <w:jc w:val="center"/>
              <w:rPr>
                <w:sz w:val="20"/>
                <w:szCs w:val="20"/>
              </w:rPr>
            </w:pPr>
            <w:r w:rsidRPr="007F2A91">
              <w:rPr>
                <w:sz w:val="20"/>
                <w:szCs w:val="20"/>
              </w:rPr>
              <w:t>0</w:t>
            </w:r>
          </w:p>
        </w:tc>
        <w:tc>
          <w:tcPr>
            <w:tcW w:w="2217" w:type="dxa"/>
            <w:vMerge/>
          </w:tcPr>
          <w:p w14:paraId="51C59444" w14:textId="77777777" w:rsidR="0007067F" w:rsidRPr="007F2A91" w:rsidRDefault="0007067F" w:rsidP="0007067F">
            <w:pPr>
              <w:tabs>
                <w:tab w:val="left" w:pos="6804"/>
              </w:tabs>
              <w:jc w:val="center"/>
              <w:rPr>
                <w:sz w:val="20"/>
                <w:szCs w:val="20"/>
              </w:rPr>
            </w:pPr>
          </w:p>
        </w:tc>
        <w:tc>
          <w:tcPr>
            <w:tcW w:w="2382" w:type="dxa"/>
            <w:vMerge/>
          </w:tcPr>
          <w:p w14:paraId="23D5CF5E" w14:textId="77777777" w:rsidR="0007067F" w:rsidRPr="007F2A91" w:rsidRDefault="0007067F" w:rsidP="0007067F">
            <w:pPr>
              <w:tabs>
                <w:tab w:val="left" w:pos="6804"/>
              </w:tabs>
              <w:jc w:val="center"/>
              <w:rPr>
                <w:sz w:val="20"/>
                <w:szCs w:val="20"/>
              </w:rPr>
            </w:pPr>
          </w:p>
        </w:tc>
      </w:tr>
      <w:tr w:rsidR="0007067F" w:rsidRPr="007F2A91" w14:paraId="21220D64" w14:textId="77777777" w:rsidTr="0007067F">
        <w:tc>
          <w:tcPr>
            <w:tcW w:w="2060" w:type="dxa"/>
            <w:vMerge/>
          </w:tcPr>
          <w:p w14:paraId="5FEBE3CE" w14:textId="77777777" w:rsidR="0007067F" w:rsidRPr="007F2A91" w:rsidRDefault="0007067F" w:rsidP="0007067F">
            <w:pPr>
              <w:tabs>
                <w:tab w:val="left" w:pos="6804"/>
              </w:tabs>
              <w:jc w:val="center"/>
              <w:rPr>
                <w:sz w:val="20"/>
                <w:szCs w:val="20"/>
              </w:rPr>
            </w:pPr>
          </w:p>
        </w:tc>
        <w:tc>
          <w:tcPr>
            <w:tcW w:w="1984" w:type="dxa"/>
          </w:tcPr>
          <w:p w14:paraId="778F4E8B" w14:textId="77777777" w:rsidR="0007067F" w:rsidRPr="007F2A91" w:rsidRDefault="0007067F" w:rsidP="0007067F">
            <w:pPr>
              <w:rPr>
                <w:sz w:val="20"/>
                <w:szCs w:val="20"/>
              </w:rPr>
            </w:pPr>
            <w:r w:rsidRPr="007F2A91">
              <w:rPr>
                <w:sz w:val="20"/>
                <w:szCs w:val="20"/>
              </w:rPr>
              <w:t>областной</w:t>
            </w:r>
          </w:p>
          <w:p w14:paraId="4FC51C3D" w14:textId="77777777" w:rsidR="0007067F" w:rsidRPr="007F2A91" w:rsidRDefault="0007067F" w:rsidP="0007067F">
            <w:pPr>
              <w:rPr>
                <w:sz w:val="20"/>
                <w:szCs w:val="20"/>
              </w:rPr>
            </w:pPr>
            <w:r w:rsidRPr="007F2A91">
              <w:rPr>
                <w:sz w:val="20"/>
                <w:szCs w:val="20"/>
              </w:rPr>
              <w:t>бюджет НСО</w:t>
            </w:r>
          </w:p>
        </w:tc>
        <w:tc>
          <w:tcPr>
            <w:tcW w:w="1642" w:type="dxa"/>
          </w:tcPr>
          <w:p w14:paraId="57D91FCF" w14:textId="77777777" w:rsidR="0007067F" w:rsidRPr="007F2A91" w:rsidRDefault="0007067F" w:rsidP="0007067F">
            <w:pPr>
              <w:jc w:val="center"/>
              <w:rPr>
                <w:sz w:val="20"/>
                <w:szCs w:val="20"/>
              </w:rPr>
            </w:pPr>
            <w:proofErr w:type="spellStart"/>
            <w:r w:rsidRPr="007F2A91">
              <w:rPr>
                <w:sz w:val="20"/>
                <w:szCs w:val="20"/>
              </w:rPr>
              <w:t>тыс.руб</w:t>
            </w:r>
            <w:proofErr w:type="spellEnd"/>
            <w:r w:rsidRPr="007F2A91">
              <w:rPr>
                <w:sz w:val="20"/>
                <w:szCs w:val="20"/>
              </w:rPr>
              <w:t>.</w:t>
            </w:r>
          </w:p>
        </w:tc>
        <w:tc>
          <w:tcPr>
            <w:tcW w:w="1277" w:type="dxa"/>
          </w:tcPr>
          <w:p w14:paraId="3FA62543" w14:textId="77777777" w:rsidR="0007067F" w:rsidRPr="007F2A91" w:rsidRDefault="0007067F" w:rsidP="0007067F">
            <w:pPr>
              <w:jc w:val="center"/>
              <w:rPr>
                <w:sz w:val="20"/>
                <w:szCs w:val="20"/>
              </w:rPr>
            </w:pPr>
            <w:r w:rsidRPr="007F2A91">
              <w:rPr>
                <w:sz w:val="20"/>
                <w:szCs w:val="20"/>
              </w:rPr>
              <w:t>0</w:t>
            </w:r>
          </w:p>
        </w:tc>
        <w:tc>
          <w:tcPr>
            <w:tcW w:w="1024" w:type="dxa"/>
          </w:tcPr>
          <w:p w14:paraId="63F045BE" w14:textId="77777777" w:rsidR="0007067F" w:rsidRPr="007F2A91" w:rsidRDefault="0007067F" w:rsidP="0007067F">
            <w:pPr>
              <w:tabs>
                <w:tab w:val="left" w:pos="6804"/>
              </w:tabs>
              <w:jc w:val="center"/>
              <w:rPr>
                <w:sz w:val="20"/>
                <w:szCs w:val="20"/>
              </w:rPr>
            </w:pPr>
            <w:r w:rsidRPr="007F2A91">
              <w:rPr>
                <w:sz w:val="20"/>
                <w:szCs w:val="20"/>
              </w:rPr>
              <w:t>0</w:t>
            </w:r>
          </w:p>
        </w:tc>
        <w:tc>
          <w:tcPr>
            <w:tcW w:w="2200" w:type="dxa"/>
          </w:tcPr>
          <w:p w14:paraId="13B07207" w14:textId="77777777" w:rsidR="0007067F" w:rsidRPr="007F2A91" w:rsidRDefault="0007067F" w:rsidP="0007067F">
            <w:pPr>
              <w:tabs>
                <w:tab w:val="left" w:pos="6804"/>
              </w:tabs>
              <w:jc w:val="center"/>
              <w:rPr>
                <w:sz w:val="20"/>
                <w:szCs w:val="20"/>
              </w:rPr>
            </w:pPr>
            <w:r w:rsidRPr="007F2A91">
              <w:rPr>
                <w:sz w:val="20"/>
                <w:szCs w:val="20"/>
              </w:rPr>
              <w:t>0</w:t>
            </w:r>
          </w:p>
        </w:tc>
        <w:tc>
          <w:tcPr>
            <w:tcW w:w="2217" w:type="dxa"/>
            <w:vMerge/>
          </w:tcPr>
          <w:p w14:paraId="73132E83" w14:textId="77777777" w:rsidR="0007067F" w:rsidRPr="007F2A91" w:rsidRDefault="0007067F" w:rsidP="0007067F">
            <w:pPr>
              <w:tabs>
                <w:tab w:val="left" w:pos="6804"/>
              </w:tabs>
              <w:jc w:val="center"/>
              <w:rPr>
                <w:sz w:val="20"/>
                <w:szCs w:val="20"/>
              </w:rPr>
            </w:pPr>
          </w:p>
        </w:tc>
        <w:tc>
          <w:tcPr>
            <w:tcW w:w="2382" w:type="dxa"/>
            <w:vMerge/>
          </w:tcPr>
          <w:p w14:paraId="41EC4BBB" w14:textId="77777777" w:rsidR="0007067F" w:rsidRPr="007F2A91" w:rsidRDefault="0007067F" w:rsidP="0007067F">
            <w:pPr>
              <w:tabs>
                <w:tab w:val="left" w:pos="6804"/>
              </w:tabs>
              <w:jc w:val="center"/>
              <w:rPr>
                <w:sz w:val="20"/>
                <w:szCs w:val="20"/>
              </w:rPr>
            </w:pPr>
          </w:p>
        </w:tc>
      </w:tr>
      <w:tr w:rsidR="0007067F" w:rsidRPr="007F2A91" w14:paraId="1FDF32A0" w14:textId="77777777" w:rsidTr="0007067F">
        <w:tc>
          <w:tcPr>
            <w:tcW w:w="2060" w:type="dxa"/>
            <w:vMerge/>
          </w:tcPr>
          <w:p w14:paraId="3268819B" w14:textId="77777777" w:rsidR="0007067F" w:rsidRPr="007F2A91" w:rsidRDefault="0007067F" w:rsidP="0007067F">
            <w:pPr>
              <w:tabs>
                <w:tab w:val="left" w:pos="6804"/>
              </w:tabs>
              <w:jc w:val="center"/>
              <w:rPr>
                <w:sz w:val="20"/>
                <w:szCs w:val="20"/>
              </w:rPr>
            </w:pPr>
          </w:p>
        </w:tc>
        <w:tc>
          <w:tcPr>
            <w:tcW w:w="1984" w:type="dxa"/>
          </w:tcPr>
          <w:p w14:paraId="6E40EDB3" w14:textId="77777777" w:rsidR="0007067F" w:rsidRPr="007F2A91" w:rsidRDefault="0007067F" w:rsidP="0007067F">
            <w:pPr>
              <w:rPr>
                <w:sz w:val="20"/>
                <w:szCs w:val="20"/>
              </w:rPr>
            </w:pPr>
            <w:r w:rsidRPr="007F2A91">
              <w:rPr>
                <w:sz w:val="20"/>
                <w:szCs w:val="20"/>
              </w:rPr>
              <w:t>бюджет</w:t>
            </w:r>
          </w:p>
          <w:p w14:paraId="4BEBD66D" w14:textId="77777777" w:rsidR="0007067F" w:rsidRPr="007F2A91" w:rsidRDefault="0007067F" w:rsidP="0007067F">
            <w:pPr>
              <w:rPr>
                <w:sz w:val="20"/>
                <w:szCs w:val="20"/>
              </w:rPr>
            </w:pPr>
            <w:r w:rsidRPr="007F2A91">
              <w:rPr>
                <w:sz w:val="20"/>
                <w:szCs w:val="20"/>
              </w:rPr>
              <w:t xml:space="preserve">района </w:t>
            </w:r>
            <w:hyperlink w:anchor="Par444" w:history="1">
              <w:r w:rsidRPr="007F2A91">
                <w:rPr>
                  <w:color w:val="0000FF"/>
                  <w:sz w:val="20"/>
                  <w:szCs w:val="20"/>
                  <w:u w:val="single"/>
                </w:rPr>
                <w:t>&lt;*&gt;</w:t>
              </w:r>
            </w:hyperlink>
          </w:p>
        </w:tc>
        <w:tc>
          <w:tcPr>
            <w:tcW w:w="1642" w:type="dxa"/>
          </w:tcPr>
          <w:p w14:paraId="318DEABE" w14:textId="77777777" w:rsidR="0007067F" w:rsidRPr="007F2A91" w:rsidRDefault="0007067F" w:rsidP="0007067F">
            <w:pPr>
              <w:jc w:val="center"/>
              <w:rPr>
                <w:sz w:val="20"/>
                <w:szCs w:val="20"/>
              </w:rPr>
            </w:pPr>
            <w:proofErr w:type="spellStart"/>
            <w:r w:rsidRPr="007F2A91">
              <w:rPr>
                <w:sz w:val="20"/>
                <w:szCs w:val="20"/>
              </w:rPr>
              <w:t>тыс.руб</w:t>
            </w:r>
            <w:proofErr w:type="spellEnd"/>
            <w:r w:rsidRPr="007F2A91">
              <w:rPr>
                <w:sz w:val="20"/>
                <w:szCs w:val="20"/>
              </w:rPr>
              <w:t>.</w:t>
            </w:r>
          </w:p>
        </w:tc>
        <w:tc>
          <w:tcPr>
            <w:tcW w:w="1277" w:type="dxa"/>
          </w:tcPr>
          <w:p w14:paraId="2C733804" w14:textId="77777777" w:rsidR="0007067F" w:rsidRPr="007F2A91" w:rsidRDefault="0007067F" w:rsidP="0007067F">
            <w:pPr>
              <w:jc w:val="center"/>
              <w:rPr>
                <w:sz w:val="20"/>
                <w:szCs w:val="20"/>
              </w:rPr>
            </w:pPr>
            <w:r w:rsidRPr="007F2A91">
              <w:rPr>
                <w:sz w:val="20"/>
                <w:szCs w:val="20"/>
              </w:rPr>
              <w:t>0</w:t>
            </w:r>
          </w:p>
        </w:tc>
        <w:tc>
          <w:tcPr>
            <w:tcW w:w="1024" w:type="dxa"/>
          </w:tcPr>
          <w:p w14:paraId="5B38C5BF" w14:textId="77777777" w:rsidR="0007067F" w:rsidRPr="007F2A91" w:rsidRDefault="0007067F" w:rsidP="0007067F">
            <w:pPr>
              <w:tabs>
                <w:tab w:val="left" w:pos="6804"/>
              </w:tabs>
              <w:jc w:val="center"/>
              <w:rPr>
                <w:sz w:val="20"/>
                <w:szCs w:val="20"/>
              </w:rPr>
            </w:pPr>
            <w:r w:rsidRPr="007F2A91">
              <w:rPr>
                <w:sz w:val="20"/>
                <w:szCs w:val="20"/>
              </w:rPr>
              <w:t>0</w:t>
            </w:r>
          </w:p>
        </w:tc>
        <w:tc>
          <w:tcPr>
            <w:tcW w:w="2200" w:type="dxa"/>
          </w:tcPr>
          <w:p w14:paraId="2C07177D" w14:textId="77777777" w:rsidR="0007067F" w:rsidRPr="007F2A91" w:rsidRDefault="0007067F" w:rsidP="0007067F">
            <w:pPr>
              <w:tabs>
                <w:tab w:val="left" w:pos="6804"/>
              </w:tabs>
              <w:jc w:val="center"/>
              <w:rPr>
                <w:sz w:val="20"/>
                <w:szCs w:val="20"/>
              </w:rPr>
            </w:pPr>
            <w:r w:rsidRPr="007F2A91">
              <w:rPr>
                <w:sz w:val="20"/>
                <w:szCs w:val="20"/>
              </w:rPr>
              <w:t>0</w:t>
            </w:r>
          </w:p>
        </w:tc>
        <w:tc>
          <w:tcPr>
            <w:tcW w:w="2217" w:type="dxa"/>
            <w:vMerge/>
          </w:tcPr>
          <w:p w14:paraId="271CEDDA" w14:textId="77777777" w:rsidR="0007067F" w:rsidRPr="007F2A91" w:rsidRDefault="0007067F" w:rsidP="0007067F">
            <w:pPr>
              <w:tabs>
                <w:tab w:val="left" w:pos="6804"/>
              </w:tabs>
              <w:jc w:val="center"/>
              <w:rPr>
                <w:sz w:val="20"/>
                <w:szCs w:val="20"/>
              </w:rPr>
            </w:pPr>
          </w:p>
        </w:tc>
        <w:tc>
          <w:tcPr>
            <w:tcW w:w="2382" w:type="dxa"/>
            <w:vMerge/>
          </w:tcPr>
          <w:p w14:paraId="1BDD9D10" w14:textId="77777777" w:rsidR="0007067F" w:rsidRPr="007F2A91" w:rsidRDefault="0007067F" w:rsidP="0007067F">
            <w:pPr>
              <w:tabs>
                <w:tab w:val="left" w:pos="6804"/>
              </w:tabs>
              <w:jc w:val="center"/>
              <w:rPr>
                <w:sz w:val="20"/>
                <w:szCs w:val="20"/>
              </w:rPr>
            </w:pPr>
          </w:p>
        </w:tc>
      </w:tr>
      <w:tr w:rsidR="0007067F" w:rsidRPr="007F2A91" w14:paraId="276389ED" w14:textId="77777777" w:rsidTr="0007067F">
        <w:tc>
          <w:tcPr>
            <w:tcW w:w="2060" w:type="dxa"/>
            <w:vMerge w:val="restart"/>
          </w:tcPr>
          <w:p w14:paraId="50A5E65C" w14:textId="77777777" w:rsidR="0007067F" w:rsidRPr="007F2A91" w:rsidRDefault="0007067F" w:rsidP="0007067F">
            <w:pPr>
              <w:ind w:right="-174"/>
              <w:rPr>
                <w:sz w:val="20"/>
                <w:szCs w:val="20"/>
              </w:rPr>
            </w:pPr>
            <w:r w:rsidRPr="007F2A91">
              <w:rPr>
                <w:sz w:val="20"/>
                <w:szCs w:val="20"/>
              </w:rPr>
              <w:lastRenderedPageBreak/>
              <w:t>Проведение совместных мероприятий органов местного самоуправления,</w:t>
            </w:r>
          </w:p>
          <w:p w14:paraId="07834725" w14:textId="77777777" w:rsidR="0007067F" w:rsidRPr="007F2A91" w:rsidRDefault="0007067F" w:rsidP="0007067F">
            <w:pPr>
              <w:ind w:right="-174"/>
              <w:rPr>
                <w:sz w:val="20"/>
                <w:szCs w:val="20"/>
              </w:rPr>
            </w:pPr>
            <w:r w:rsidRPr="007F2A91">
              <w:rPr>
                <w:sz w:val="20"/>
                <w:szCs w:val="20"/>
              </w:rPr>
              <w:t>депутатского корпуса районного и городского Советов депутатов</w:t>
            </w:r>
          </w:p>
          <w:p w14:paraId="524D033F" w14:textId="77777777" w:rsidR="0007067F" w:rsidRPr="007F2A91" w:rsidRDefault="0007067F" w:rsidP="0007067F">
            <w:pPr>
              <w:ind w:right="-174"/>
              <w:rPr>
                <w:sz w:val="20"/>
                <w:szCs w:val="20"/>
              </w:rPr>
            </w:pPr>
            <w:r w:rsidRPr="007F2A91">
              <w:rPr>
                <w:sz w:val="20"/>
                <w:szCs w:val="20"/>
              </w:rPr>
              <w:t xml:space="preserve">и органов ТОС </w:t>
            </w:r>
          </w:p>
        </w:tc>
        <w:tc>
          <w:tcPr>
            <w:tcW w:w="1984" w:type="dxa"/>
          </w:tcPr>
          <w:p w14:paraId="6F82798D" w14:textId="77777777" w:rsidR="0007067F" w:rsidRPr="007F2A91" w:rsidRDefault="0007067F" w:rsidP="0007067F">
            <w:pPr>
              <w:rPr>
                <w:sz w:val="20"/>
                <w:szCs w:val="20"/>
              </w:rPr>
            </w:pPr>
            <w:r w:rsidRPr="007F2A91">
              <w:rPr>
                <w:sz w:val="20"/>
                <w:szCs w:val="20"/>
              </w:rPr>
              <w:t>Сумма</w:t>
            </w:r>
          </w:p>
          <w:p w14:paraId="7B7E051D" w14:textId="77777777" w:rsidR="0007067F" w:rsidRPr="007F2A91" w:rsidRDefault="0007067F" w:rsidP="0007067F">
            <w:pPr>
              <w:rPr>
                <w:sz w:val="20"/>
                <w:szCs w:val="20"/>
              </w:rPr>
            </w:pPr>
            <w:r w:rsidRPr="007F2A91">
              <w:rPr>
                <w:sz w:val="20"/>
                <w:szCs w:val="20"/>
              </w:rPr>
              <w:t>затрат, в</w:t>
            </w:r>
          </w:p>
          <w:p w14:paraId="2C972325" w14:textId="77777777" w:rsidR="0007067F" w:rsidRPr="007F2A91" w:rsidRDefault="0007067F" w:rsidP="0007067F">
            <w:pPr>
              <w:rPr>
                <w:sz w:val="20"/>
                <w:szCs w:val="20"/>
              </w:rPr>
            </w:pPr>
            <w:r w:rsidRPr="007F2A91">
              <w:rPr>
                <w:sz w:val="20"/>
                <w:szCs w:val="20"/>
              </w:rPr>
              <w:t>том числе:</w:t>
            </w:r>
          </w:p>
        </w:tc>
        <w:tc>
          <w:tcPr>
            <w:tcW w:w="1642" w:type="dxa"/>
          </w:tcPr>
          <w:p w14:paraId="3D2C14CA" w14:textId="77777777" w:rsidR="0007067F" w:rsidRPr="007F2A91" w:rsidRDefault="0007067F" w:rsidP="0007067F">
            <w:pPr>
              <w:jc w:val="center"/>
              <w:rPr>
                <w:sz w:val="20"/>
                <w:szCs w:val="20"/>
              </w:rPr>
            </w:pPr>
            <w:r w:rsidRPr="007F2A91">
              <w:rPr>
                <w:sz w:val="20"/>
                <w:szCs w:val="20"/>
              </w:rPr>
              <w:t xml:space="preserve"> </w:t>
            </w:r>
            <w:proofErr w:type="spellStart"/>
            <w:r w:rsidRPr="007F2A91">
              <w:rPr>
                <w:sz w:val="20"/>
                <w:szCs w:val="20"/>
              </w:rPr>
              <w:t>тыс.руб</w:t>
            </w:r>
            <w:proofErr w:type="spellEnd"/>
            <w:r w:rsidRPr="007F2A91">
              <w:rPr>
                <w:sz w:val="20"/>
                <w:szCs w:val="20"/>
              </w:rPr>
              <w:t>.</w:t>
            </w:r>
          </w:p>
        </w:tc>
        <w:tc>
          <w:tcPr>
            <w:tcW w:w="1277" w:type="dxa"/>
          </w:tcPr>
          <w:p w14:paraId="5F2654C2" w14:textId="77777777" w:rsidR="0007067F" w:rsidRPr="007F2A91" w:rsidRDefault="0007067F" w:rsidP="0007067F">
            <w:pPr>
              <w:jc w:val="center"/>
              <w:rPr>
                <w:sz w:val="20"/>
                <w:szCs w:val="20"/>
              </w:rPr>
            </w:pPr>
            <w:r w:rsidRPr="007F2A91">
              <w:rPr>
                <w:sz w:val="20"/>
                <w:szCs w:val="20"/>
              </w:rPr>
              <w:t>0</w:t>
            </w:r>
          </w:p>
        </w:tc>
        <w:tc>
          <w:tcPr>
            <w:tcW w:w="1024" w:type="dxa"/>
          </w:tcPr>
          <w:p w14:paraId="5C8E8C56" w14:textId="77777777" w:rsidR="0007067F" w:rsidRPr="007F2A91" w:rsidRDefault="0007067F" w:rsidP="0007067F">
            <w:pPr>
              <w:jc w:val="center"/>
              <w:rPr>
                <w:sz w:val="20"/>
                <w:szCs w:val="20"/>
              </w:rPr>
            </w:pPr>
            <w:r w:rsidRPr="007F2A91">
              <w:rPr>
                <w:sz w:val="20"/>
                <w:szCs w:val="20"/>
              </w:rPr>
              <w:t>0</w:t>
            </w:r>
          </w:p>
        </w:tc>
        <w:tc>
          <w:tcPr>
            <w:tcW w:w="2200" w:type="dxa"/>
          </w:tcPr>
          <w:p w14:paraId="63AAB4BA" w14:textId="77777777" w:rsidR="0007067F" w:rsidRPr="007F2A91" w:rsidRDefault="0007067F" w:rsidP="0007067F">
            <w:pPr>
              <w:tabs>
                <w:tab w:val="left" w:pos="6804"/>
              </w:tabs>
              <w:jc w:val="center"/>
              <w:rPr>
                <w:sz w:val="20"/>
                <w:szCs w:val="20"/>
              </w:rPr>
            </w:pPr>
            <w:r w:rsidRPr="007F2A91">
              <w:rPr>
                <w:sz w:val="20"/>
                <w:szCs w:val="20"/>
              </w:rPr>
              <w:t>0</w:t>
            </w:r>
          </w:p>
        </w:tc>
        <w:tc>
          <w:tcPr>
            <w:tcW w:w="2217" w:type="dxa"/>
            <w:vMerge w:val="restart"/>
          </w:tcPr>
          <w:p w14:paraId="26E43C95" w14:textId="77777777" w:rsidR="0007067F" w:rsidRPr="007F2A91" w:rsidRDefault="0007067F" w:rsidP="0007067F">
            <w:pPr>
              <w:rPr>
                <w:sz w:val="20"/>
                <w:szCs w:val="20"/>
              </w:rPr>
            </w:pPr>
            <w:r w:rsidRPr="007F2A91">
              <w:rPr>
                <w:sz w:val="20"/>
                <w:szCs w:val="20"/>
              </w:rPr>
              <w:t xml:space="preserve">Администрация Куйбышевского муниципального района Новосибирской области </w:t>
            </w:r>
          </w:p>
          <w:p w14:paraId="1CF4E105" w14:textId="77777777" w:rsidR="0007067F" w:rsidRPr="007F2A91" w:rsidRDefault="0007067F" w:rsidP="0007067F">
            <w:pPr>
              <w:rPr>
                <w:sz w:val="20"/>
                <w:szCs w:val="20"/>
              </w:rPr>
            </w:pPr>
          </w:p>
          <w:p w14:paraId="79693BD4" w14:textId="77777777" w:rsidR="0007067F" w:rsidRPr="007F2A91" w:rsidRDefault="0007067F" w:rsidP="0007067F">
            <w:pPr>
              <w:rPr>
                <w:sz w:val="20"/>
                <w:szCs w:val="20"/>
              </w:rPr>
            </w:pPr>
          </w:p>
        </w:tc>
        <w:tc>
          <w:tcPr>
            <w:tcW w:w="2382" w:type="dxa"/>
            <w:vMerge w:val="restart"/>
          </w:tcPr>
          <w:p w14:paraId="55292B00" w14:textId="77777777" w:rsidR="0007067F" w:rsidRPr="007F2A91" w:rsidRDefault="0007067F" w:rsidP="0007067F">
            <w:pPr>
              <w:tabs>
                <w:tab w:val="left" w:pos="6804"/>
              </w:tabs>
              <w:rPr>
                <w:sz w:val="20"/>
                <w:szCs w:val="20"/>
              </w:rPr>
            </w:pPr>
            <w:r w:rsidRPr="007F2A91">
              <w:rPr>
                <w:sz w:val="20"/>
                <w:szCs w:val="20"/>
              </w:rPr>
              <w:t xml:space="preserve">Планируется увеличить количество </w:t>
            </w:r>
            <w:proofErr w:type="gramStart"/>
            <w:r w:rsidRPr="007F2A91">
              <w:rPr>
                <w:sz w:val="20"/>
                <w:szCs w:val="20"/>
              </w:rPr>
              <w:t>граждан</w:t>
            </w:r>
            <w:proofErr w:type="gramEnd"/>
            <w:r w:rsidRPr="007F2A91">
              <w:rPr>
                <w:sz w:val="20"/>
                <w:szCs w:val="20"/>
              </w:rPr>
              <w:t xml:space="preserve"> участвующих в территориально общественном самоуправлении</w:t>
            </w:r>
          </w:p>
        </w:tc>
      </w:tr>
      <w:tr w:rsidR="0007067F" w:rsidRPr="007F2A91" w14:paraId="12ED7854" w14:textId="77777777" w:rsidTr="0007067F">
        <w:tc>
          <w:tcPr>
            <w:tcW w:w="2060" w:type="dxa"/>
            <w:vMerge/>
          </w:tcPr>
          <w:p w14:paraId="30AF044B" w14:textId="77777777" w:rsidR="0007067F" w:rsidRPr="007F2A91" w:rsidRDefault="0007067F" w:rsidP="0007067F">
            <w:pPr>
              <w:tabs>
                <w:tab w:val="left" w:pos="6804"/>
              </w:tabs>
              <w:jc w:val="center"/>
              <w:rPr>
                <w:sz w:val="20"/>
                <w:szCs w:val="20"/>
              </w:rPr>
            </w:pPr>
          </w:p>
        </w:tc>
        <w:tc>
          <w:tcPr>
            <w:tcW w:w="1984" w:type="dxa"/>
          </w:tcPr>
          <w:p w14:paraId="454477C1" w14:textId="77777777" w:rsidR="0007067F" w:rsidRPr="007F2A91" w:rsidRDefault="0007067F" w:rsidP="0007067F">
            <w:pPr>
              <w:rPr>
                <w:sz w:val="20"/>
                <w:szCs w:val="20"/>
              </w:rPr>
            </w:pPr>
            <w:r w:rsidRPr="007F2A91">
              <w:rPr>
                <w:sz w:val="20"/>
                <w:szCs w:val="20"/>
              </w:rPr>
              <w:t>федеральный</w:t>
            </w:r>
          </w:p>
          <w:p w14:paraId="6EB2FE07" w14:textId="77777777" w:rsidR="0007067F" w:rsidRPr="007F2A91" w:rsidRDefault="0007067F" w:rsidP="0007067F">
            <w:pPr>
              <w:rPr>
                <w:sz w:val="20"/>
                <w:szCs w:val="20"/>
              </w:rPr>
            </w:pPr>
            <w:r w:rsidRPr="007F2A91">
              <w:rPr>
                <w:sz w:val="20"/>
                <w:szCs w:val="20"/>
              </w:rPr>
              <w:t xml:space="preserve">бюджет </w:t>
            </w:r>
            <w:hyperlink w:anchor="Par444" w:history="1">
              <w:r w:rsidRPr="007F2A91">
                <w:rPr>
                  <w:color w:val="0000FF"/>
                  <w:sz w:val="20"/>
                  <w:szCs w:val="20"/>
                  <w:u w:val="single"/>
                </w:rPr>
                <w:t>&lt;*&gt;</w:t>
              </w:r>
            </w:hyperlink>
          </w:p>
        </w:tc>
        <w:tc>
          <w:tcPr>
            <w:tcW w:w="1642" w:type="dxa"/>
          </w:tcPr>
          <w:p w14:paraId="63C8475B" w14:textId="77777777" w:rsidR="0007067F" w:rsidRPr="007F2A91" w:rsidRDefault="0007067F" w:rsidP="0007067F">
            <w:pPr>
              <w:jc w:val="center"/>
              <w:rPr>
                <w:sz w:val="20"/>
                <w:szCs w:val="20"/>
              </w:rPr>
            </w:pPr>
            <w:proofErr w:type="spellStart"/>
            <w:r w:rsidRPr="007F2A91">
              <w:rPr>
                <w:sz w:val="20"/>
                <w:szCs w:val="20"/>
              </w:rPr>
              <w:t>тыс.руб</w:t>
            </w:r>
            <w:proofErr w:type="spellEnd"/>
            <w:r w:rsidRPr="007F2A91">
              <w:rPr>
                <w:sz w:val="20"/>
                <w:szCs w:val="20"/>
              </w:rPr>
              <w:t>.</w:t>
            </w:r>
          </w:p>
        </w:tc>
        <w:tc>
          <w:tcPr>
            <w:tcW w:w="1277" w:type="dxa"/>
          </w:tcPr>
          <w:p w14:paraId="15664ECB" w14:textId="77777777" w:rsidR="0007067F" w:rsidRPr="007F2A91" w:rsidRDefault="0007067F" w:rsidP="0007067F">
            <w:pPr>
              <w:jc w:val="center"/>
              <w:rPr>
                <w:sz w:val="20"/>
                <w:szCs w:val="20"/>
              </w:rPr>
            </w:pPr>
            <w:r w:rsidRPr="007F2A91">
              <w:rPr>
                <w:sz w:val="20"/>
                <w:szCs w:val="20"/>
              </w:rPr>
              <w:t>0</w:t>
            </w:r>
          </w:p>
        </w:tc>
        <w:tc>
          <w:tcPr>
            <w:tcW w:w="1024" w:type="dxa"/>
          </w:tcPr>
          <w:p w14:paraId="10E98855" w14:textId="77777777" w:rsidR="0007067F" w:rsidRPr="007F2A91" w:rsidRDefault="0007067F" w:rsidP="0007067F">
            <w:pPr>
              <w:jc w:val="center"/>
              <w:rPr>
                <w:sz w:val="20"/>
                <w:szCs w:val="20"/>
              </w:rPr>
            </w:pPr>
            <w:r w:rsidRPr="007F2A91">
              <w:rPr>
                <w:sz w:val="20"/>
                <w:szCs w:val="20"/>
              </w:rPr>
              <w:t>0</w:t>
            </w:r>
          </w:p>
        </w:tc>
        <w:tc>
          <w:tcPr>
            <w:tcW w:w="2200" w:type="dxa"/>
          </w:tcPr>
          <w:p w14:paraId="6A1FDC66" w14:textId="77777777" w:rsidR="0007067F" w:rsidRPr="007F2A91" w:rsidRDefault="0007067F" w:rsidP="0007067F">
            <w:pPr>
              <w:tabs>
                <w:tab w:val="left" w:pos="6804"/>
              </w:tabs>
              <w:jc w:val="center"/>
              <w:rPr>
                <w:sz w:val="20"/>
                <w:szCs w:val="20"/>
              </w:rPr>
            </w:pPr>
            <w:r w:rsidRPr="007F2A91">
              <w:rPr>
                <w:sz w:val="20"/>
                <w:szCs w:val="20"/>
              </w:rPr>
              <w:t>0</w:t>
            </w:r>
          </w:p>
        </w:tc>
        <w:tc>
          <w:tcPr>
            <w:tcW w:w="2217" w:type="dxa"/>
            <w:vMerge/>
          </w:tcPr>
          <w:p w14:paraId="635725BF" w14:textId="77777777" w:rsidR="0007067F" w:rsidRPr="007F2A91" w:rsidRDefault="0007067F" w:rsidP="0007067F">
            <w:pPr>
              <w:tabs>
                <w:tab w:val="left" w:pos="6804"/>
              </w:tabs>
              <w:jc w:val="center"/>
              <w:rPr>
                <w:sz w:val="20"/>
                <w:szCs w:val="20"/>
              </w:rPr>
            </w:pPr>
          </w:p>
        </w:tc>
        <w:tc>
          <w:tcPr>
            <w:tcW w:w="2382" w:type="dxa"/>
            <w:vMerge/>
          </w:tcPr>
          <w:p w14:paraId="214FF16C" w14:textId="77777777" w:rsidR="0007067F" w:rsidRPr="007F2A91" w:rsidRDefault="0007067F" w:rsidP="0007067F">
            <w:pPr>
              <w:tabs>
                <w:tab w:val="left" w:pos="6804"/>
              </w:tabs>
              <w:jc w:val="center"/>
              <w:rPr>
                <w:sz w:val="20"/>
                <w:szCs w:val="20"/>
              </w:rPr>
            </w:pPr>
          </w:p>
        </w:tc>
      </w:tr>
      <w:tr w:rsidR="0007067F" w:rsidRPr="007F2A91" w14:paraId="16D3994A" w14:textId="77777777" w:rsidTr="0007067F">
        <w:tc>
          <w:tcPr>
            <w:tcW w:w="2060" w:type="dxa"/>
            <w:vMerge/>
          </w:tcPr>
          <w:p w14:paraId="3B2DFBEB" w14:textId="77777777" w:rsidR="0007067F" w:rsidRPr="007F2A91" w:rsidRDefault="0007067F" w:rsidP="0007067F">
            <w:pPr>
              <w:tabs>
                <w:tab w:val="left" w:pos="6804"/>
              </w:tabs>
              <w:jc w:val="center"/>
              <w:rPr>
                <w:sz w:val="20"/>
                <w:szCs w:val="20"/>
              </w:rPr>
            </w:pPr>
          </w:p>
        </w:tc>
        <w:tc>
          <w:tcPr>
            <w:tcW w:w="1984" w:type="dxa"/>
          </w:tcPr>
          <w:p w14:paraId="6E263232" w14:textId="77777777" w:rsidR="0007067F" w:rsidRPr="007F2A91" w:rsidRDefault="0007067F" w:rsidP="0007067F">
            <w:pPr>
              <w:rPr>
                <w:sz w:val="20"/>
                <w:szCs w:val="20"/>
              </w:rPr>
            </w:pPr>
            <w:r w:rsidRPr="007F2A91">
              <w:rPr>
                <w:sz w:val="20"/>
                <w:szCs w:val="20"/>
              </w:rPr>
              <w:t>областной</w:t>
            </w:r>
          </w:p>
          <w:p w14:paraId="4A60A179" w14:textId="77777777" w:rsidR="0007067F" w:rsidRPr="007F2A91" w:rsidRDefault="0007067F" w:rsidP="0007067F">
            <w:pPr>
              <w:rPr>
                <w:sz w:val="20"/>
                <w:szCs w:val="20"/>
              </w:rPr>
            </w:pPr>
            <w:r w:rsidRPr="007F2A91">
              <w:rPr>
                <w:sz w:val="20"/>
                <w:szCs w:val="20"/>
              </w:rPr>
              <w:t>бюджет</w:t>
            </w:r>
          </w:p>
        </w:tc>
        <w:tc>
          <w:tcPr>
            <w:tcW w:w="1642" w:type="dxa"/>
          </w:tcPr>
          <w:p w14:paraId="781F7BCA" w14:textId="77777777" w:rsidR="0007067F" w:rsidRPr="007F2A91" w:rsidRDefault="0007067F" w:rsidP="0007067F">
            <w:pPr>
              <w:jc w:val="center"/>
              <w:rPr>
                <w:sz w:val="20"/>
                <w:szCs w:val="20"/>
              </w:rPr>
            </w:pPr>
            <w:r w:rsidRPr="007F2A91">
              <w:rPr>
                <w:sz w:val="20"/>
                <w:szCs w:val="20"/>
              </w:rPr>
              <w:t xml:space="preserve"> </w:t>
            </w:r>
            <w:proofErr w:type="spellStart"/>
            <w:r w:rsidRPr="007F2A91">
              <w:rPr>
                <w:sz w:val="20"/>
                <w:szCs w:val="20"/>
              </w:rPr>
              <w:t>тыс.руб</w:t>
            </w:r>
            <w:proofErr w:type="spellEnd"/>
            <w:r w:rsidRPr="007F2A91">
              <w:rPr>
                <w:sz w:val="20"/>
                <w:szCs w:val="20"/>
              </w:rPr>
              <w:t>.</w:t>
            </w:r>
          </w:p>
        </w:tc>
        <w:tc>
          <w:tcPr>
            <w:tcW w:w="1277" w:type="dxa"/>
          </w:tcPr>
          <w:p w14:paraId="6ADCF69B" w14:textId="77777777" w:rsidR="0007067F" w:rsidRPr="007F2A91" w:rsidRDefault="0007067F" w:rsidP="0007067F">
            <w:pPr>
              <w:jc w:val="center"/>
              <w:rPr>
                <w:sz w:val="20"/>
                <w:szCs w:val="20"/>
              </w:rPr>
            </w:pPr>
            <w:r w:rsidRPr="007F2A91">
              <w:rPr>
                <w:sz w:val="20"/>
                <w:szCs w:val="20"/>
              </w:rPr>
              <w:t>0</w:t>
            </w:r>
          </w:p>
        </w:tc>
        <w:tc>
          <w:tcPr>
            <w:tcW w:w="1024" w:type="dxa"/>
          </w:tcPr>
          <w:p w14:paraId="39ED8CD3" w14:textId="77777777" w:rsidR="0007067F" w:rsidRPr="007F2A91" w:rsidRDefault="0007067F" w:rsidP="0007067F">
            <w:pPr>
              <w:jc w:val="center"/>
              <w:rPr>
                <w:sz w:val="20"/>
                <w:szCs w:val="20"/>
              </w:rPr>
            </w:pPr>
            <w:r w:rsidRPr="007F2A91">
              <w:rPr>
                <w:sz w:val="20"/>
                <w:szCs w:val="20"/>
              </w:rPr>
              <w:t>0</w:t>
            </w:r>
          </w:p>
        </w:tc>
        <w:tc>
          <w:tcPr>
            <w:tcW w:w="2200" w:type="dxa"/>
          </w:tcPr>
          <w:p w14:paraId="69403F82" w14:textId="77777777" w:rsidR="0007067F" w:rsidRPr="007F2A91" w:rsidRDefault="0007067F" w:rsidP="0007067F">
            <w:pPr>
              <w:tabs>
                <w:tab w:val="left" w:pos="6804"/>
              </w:tabs>
              <w:jc w:val="center"/>
              <w:rPr>
                <w:sz w:val="20"/>
                <w:szCs w:val="20"/>
              </w:rPr>
            </w:pPr>
            <w:r w:rsidRPr="007F2A91">
              <w:rPr>
                <w:sz w:val="20"/>
                <w:szCs w:val="20"/>
              </w:rPr>
              <w:t>0</w:t>
            </w:r>
          </w:p>
        </w:tc>
        <w:tc>
          <w:tcPr>
            <w:tcW w:w="2217" w:type="dxa"/>
            <w:vMerge/>
          </w:tcPr>
          <w:p w14:paraId="60D15BA8" w14:textId="77777777" w:rsidR="0007067F" w:rsidRPr="007F2A91" w:rsidRDefault="0007067F" w:rsidP="0007067F">
            <w:pPr>
              <w:tabs>
                <w:tab w:val="left" w:pos="6804"/>
              </w:tabs>
              <w:jc w:val="center"/>
              <w:rPr>
                <w:sz w:val="20"/>
                <w:szCs w:val="20"/>
              </w:rPr>
            </w:pPr>
          </w:p>
        </w:tc>
        <w:tc>
          <w:tcPr>
            <w:tcW w:w="2382" w:type="dxa"/>
            <w:vMerge/>
          </w:tcPr>
          <w:p w14:paraId="5AB6186B" w14:textId="77777777" w:rsidR="0007067F" w:rsidRPr="007F2A91" w:rsidRDefault="0007067F" w:rsidP="0007067F">
            <w:pPr>
              <w:tabs>
                <w:tab w:val="left" w:pos="6804"/>
              </w:tabs>
              <w:jc w:val="center"/>
              <w:rPr>
                <w:sz w:val="20"/>
                <w:szCs w:val="20"/>
              </w:rPr>
            </w:pPr>
          </w:p>
        </w:tc>
      </w:tr>
      <w:tr w:rsidR="0007067F" w:rsidRPr="007F2A91" w14:paraId="2288E65F" w14:textId="77777777" w:rsidTr="0007067F">
        <w:tc>
          <w:tcPr>
            <w:tcW w:w="2060" w:type="dxa"/>
            <w:vMerge/>
          </w:tcPr>
          <w:p w14:paraId="4EAC6C3F" w14:textId="77777777" w:rsidR="0007067F" w:rsidRPr="007F2A91" w:rsidRDefault="0007067F" w:rsidP="0007067F">
            <w:pPr>
              <w:tabs>
                <w:tab w:val="left" w:pos="6804"/>
              </w:tabs>
              <w:jc w:val="center"/>
              <w:rPr>
                <w:sz w:val="20"/>
                <w:szCs w:val="20"/>
              </w:rPr>
            </w:pPr>
          </w:p>
        </w:tc>
        <w:tc>
          <w:tcPr>
            <w:tcW w:w="1984" w:type="dxa"/>
          </w:tcPr>
          <w:p w14:paraId="47C187D9" w14:textId="77777777" w:rsidR="0007067F" w:rsidRPr="007F2A91" w:rsidRDefault="0007067F" w:rsidP="0007067F">
            <w:pPr>
              <w:rPr>
                <w:sz w:val="20"/>
                <w:szCs w:val="20"/>
              </w:rPr>
            </w:pPr>
            <w:r w:rsidRPr="007F2A91">
              <w:rPr>
                <w:sz w:val="20"/>
                <w:szCs w:val="20"/>
              </w:rPr>
              <w:t>бюджет</w:t>
            </w:r>
          </w:p>
          <w:p w14:paraId="66857D4D" w14:textId="77777777" w:rsidR="0007067F" w:rsidRPr="007F2A91" w:rsidRDefault="0007067F" w:rsidP="0007067F">
            <w:pPr>
              <w:rPr>
                <w:sz w:val="20"/>
                <w:szCs w:val="20"/>
              </w:rPr>
            </w:pPr>
            <w:r w:rsidRPr="007F2A91">
              <w:rPr>
                <w:sz w:val="20"/>
                <w:szCs w:val="20"/>
              </w:rPr>
              <w:t xml:space="preserve">района </w:t>
            </w:r>
            <w:hyperlink w:anchor="Par444" w:history="1">
              <w:r w:rsidRPr="007F2A91">
                <w:rPr>
                  <w:color w:val="0000FF"/>
                  <w:sz w:val="20"/>
                  <w:szCs w:val="20"/>
                  <w:u w:val="single"/>
                </w:rPr>
                <w:t>&lt;*&gt;</w:t>
              </w:r>
            </w:hyperlink>
          </w:p>
        </w:tc>
        <w:tc>
          <w:tcPr>
            <w:tcW w:w="1642" w:type="dxa"/>
          </w:tcPr>
          <w:p w14:paraId="2A24DB46" w14:textId="77777777" w:rsidR="0007067F" w:rsidRPr="007F2A91" w:rsidRDefault="0007067F" w:rsidP="0007067F">
            <w:pPr>
              <w:jc w:val="center"/>
              <w:rPr>
                <w:sz w:val="20"/>
                <w:szCs w:val="20"/>
              </w:rPr>
            </w:pPr>
            <w:proofErr w:type="spellStart"/>
            <w:r w:rsidRPr="007F2A91">
              <w:rPr>
                <w:sz w:val="20"/>
                <w:szCs w:val="20"/>
              </w:rPr>
              <w:t>тыс.руб</w:t>
            </w:r>
            <w:proofErr w:type="spellEnd"/>
            <w:r w:rsidRPr="007F2A91">
              <w:rPr>
                <w:sz w:val="20"/>
                <w:szCs w:val="20"/>
              </w:rPr>
              <w:t>.</w:t>
            </w:r>
          </w:p>
        </w:tc>
        <w:tc>
          <w:tcPr>
            <w:tcW w:w="1277" w:type="dxa"/>
          </w:tcPr>
          <w:p w14:paraId="62FCE046" w14:textId="77777777" w:rsidR="0007067F" w:rsidRPr="007F2A91" w:rsidRDefault="0007067F" w:rsidP="0007067F">
            <w:pPr>
              <w:jc w:val="center"/>
              <w:rPr>
                <w:sz w:val="20"/>
                <w:szCs w:val="20"/>
              </w:rPr>
            </w:pPr>
            <w:r w:rsidRPr="007F2A91">
              <w:rPr>
                <w:sz w:val="20"/>
                <w:szCs w:val="20"/>
              </w:rPr>
              <w:t>0</w:t>
            </w:r>
          </w:p>
        </w:tc>
        <w:tc>
          <w:tcPr>
            <w:tcW w:w="1024" w:type="dxa"/>
          </w:tcPr>
          <w:p w14:paraId="1A34C116" w14:textId="77777777" w:rsidR="0007067F" w:rsidRPr="007F2A91" w:rsidRDefault="0007067F" w:rsidP="0007067F">
            <w:pPr>
              <w:jc w:val="center"/>
              <w:rPr>
                <w:sz w:val="20"/>
                <w:szCs w:val="20"/>
              </w:rPr>
            </w:pPr>
            <w:r w:rsidRPr="007F2A91">
              <w:rPr>
                <w:sz w:val="20"/>
                <w:szCs w:val="20"/>
              </w:rPr>
              <w:t>0</w:t>
            </w:r>
          </w:p>
        </w:tc>
        <w:tc>
          <w:tcPr>
            <w:tcW w:w="2200" w:type="dxa"/>
          </w:tcPr>
          <w:p w14:paraId="74E032CB" w14:textId="77777777" w:rsidR="0007067F" w:rsidRPr="007F2A91" w:rsidRDefault="0007067F" w:rsidP="0007067F">
            <w:pPr>
              <w:tabs>
                <w:tab w:val="left" w:pos="6804"/>
              </w:tabs>
              <w:jc w:val="center"/>
              <w:rPr>
                <w:sz w:val="20"/>
                <w:szCs w:val="20"/>
              </w:rPr>
            </w:pPr>
            <w:r w:rsidRPr="007F2A91">
              <w:rPr>
                <w:sz w:val="20"/>
                <w:szCs w:val="20"/>
              </w:rPr>
              <w:t>0</w:t>
            </w:r>
          </w:p>
        </w:tc>
        <w:tc>
          <w:tcPr>
            <w:tcW w:w="2217" w:type="dxa"/>
            <w:vMerge/>
          </w:tcPr>
          <w:p w14:paraId="580992BA" w14:textId="77777777" w:rsidR="0007067F" w:rsidRPr="007F2A91" w:rsidRDefault="0007067F" w:rsidP="0007067F">
            <w:pPr>
              <w:tabs>
                <w:tab w:val="left" w:pos="6804"/>
              </w:tabs>
              <w:jc w:val="center"/>
              <w:rPr>
                <w:sz w:val="20"/>
                <w:szCs w:val="20"/>
              </w:rPr>
            </w:pPr>
          </w:p>
        </w:tc>
        <w:tc>
          <w:tcPr>
            <w:tcW w:w="2382" w:type="dxa"/>
            <w:vMerge/>
          </w:tcPr>
          <w:p w14:paraId="024EC284" w14:textId="77777777" w:rsidR="0007067F" w:rsidRPr="007F2A91" w:rsidRDefault="0007067F" w:rsidP="0007067F">
            <w:pPr>
              <w:tabs>
                <w:tab w:val="left" w:pos="6804"/>
              </w:tabs>
              <w:jc w:val="center"/>
              <w:rPr>
                <w:sz w:val="20"/>
                <w:szCs w:val="20"/>
              </w:rPr>
            </w:pPr>
          </w:p>
        </w:tc>
      </w:tr>
      <w:tr w:rsidR="0007067F" w:rsidRPr="007F2A91" w14:paraId="66FF0770" w14:textId="77777777" w:rsidTr="0007067F">
        <w:tc>
          <w:tcPr>
            <w:tcW w:w="2060" w:type="dxa"/>
            <w:vMerge w:val="restart"/>
          </w:tcPr>
          <w:p w14:paraId="78FA88A0" w14:textId="77777777" w:rsidR="0007067F" w:rsidRPr="007F2A91" w:rsidRDefault="0007067F" w:rsidP="0007067F">
            <w:pPr>
              <w:rPr>
                <w:sz w:val="20"/>
                <w:szCs w:val="20"/>
              </w:rPr>
            </w:pPr>
            <w:r w:rsidRPr="007F2A91">
              <w:rPr>
                <w:sz w:val="20"/>
                <w:szCs w:val="20"/>
              </w:rPr>
              <w:t xml:space="preserve">Проведение регулярных встреч должностных лиц органов местного самоуправления Куйбышевского района, депутатов районного и городского Советов с гражданами по месту жительства, ведение личного приема граждан на территории ТОС  </w:t>
            </w:r>
          </w:p>
        </w:tc>
        <w:tc>
          <w:tcPr>
            <w:tcW w:w="1984" w:type="dxa"/>
          </w:tcPr>
          <w:p w14:paraId="3E586939" w14:textId="77777777" w:rsidR="0007067F" w:rsidRPr="007F2A91" w:rsidRDefault="0007067F" w:rsidP="0007067F">
            <w:pPr>
              <w:rPr>
                <w:sz w:val="20"/>
                <w:szCs w:val="20"/>
              </w:rPr>
            </w:pPr>
            <w:r w:rsidRPr="007F2A91">
              <w:rPr>
                <w:sz w:val="20"/>
                <w:szCs w:val="20"/>
              </w:rPr>
              <w:t>Сумма</w:t>
            </w:r>
          </w:p>
          <w:p w14:paraId="60C9765D" w14:textId="77777777" w:rsidR="0007067F" w:rsidRPr="007F2A91" w:rsidRDefault="0007067F" w:rsidP="0007067F">
            <w:pPr>
              <w:rPr>
                <w:sz w:val="20"/>
                <w:szCs w:val="20"/>
              </w:rPr>
            </w:pPr>
            <w:r w:rsidRPr="007F2A91">
              <w:rPr>
                <w:sz w:val="20"/>
                <w:szCs w:val="20"/>
              </w:rPr>
              <w:t>затрат, в</w:t>
            </w:r>
          </w:p>
          <w:p w14:paraId="2BCEB2A4" w14:textId="77777777" w:rsidR="0007067F" w:rsidRPr="007F2A91" w:rsidRDefault="0007067F" w:rsidP="0007067F">
            <w:pPr>
              <w:rPr>
                <w:sz w:val="20"/>
                <w:szCs w:val="20"/>
              </w:rPr>
            </w:pPr>
            <w:r w:rsidRPr="007F2A91">
              <w:rPr>
                <w:sz w:val="20"/>
                <w:szCs w:val="20"/>
              </w:rPr>
              <w:t>том числе:</w:t>
            </w:r>
          </w:p>
        </w:tc>
        <w:tc>
          <w:tcPr>
            <w:tcW w:w="1642" w:type="dxa"/>
          </w:tcPr>
          <w:p w14:paraId="33A803C9" w14:textId="77777777" w:rsidR="0007067F" w:rsidRPr="007F2A91" w:rsidRDefault="0007067F" w:rsidP="0007067F">
            <w:pPr>
              <w:jc w:val="center"/>
              <w:rPr>
                <w:sz w:val="20"/>
                <w:szCs w:val="20"/>
              </w:rPr>
            </w:pPr>
            <w:proofErr w:type="spellStart"/>
            <w:r w:rsidRPr="007F2A91">
              <w:rPr>
                <w:sz w:val="20"/>
                <w:szCs w:val="20"/>
              </w:rPr>
              <w:t>тыс.руб</w:t>
            </w:r>
            <w:proofErr w:type="spellEnd"/>
            <w:r w:rsidRPr="007F2A91">
              <w:rPr>
                <w:sz w:val="20"/>
                <w:szCs w:val="20"/>
              </w:rPr>
              <w:t>.</w:t>
            </w:r>
          </w:p>
        </w:tc>
        <w:tc>
          <w:tcPr>
            <w:tcW w:w="1277" w:type="dxa"/>
          </w:tcPr>
          <w:p w14:paraId="4FA6176D" w14:textId="77777777" w:rsidR="0007067F" w:rsidRPr="007F2A91" w:rsidRDefault="0007067F" w:rsidP="0007067F">
            <w:pPr>
              <w:jc w:val="center"/>
              <w:rPr>
                <w:sz w:val="20"/>
                <w:szCs w:val="20"/>
              </w:rPr>
            </w:pPr>
            <w:r w:rsidRPr="007F2A91">
              <w:rPr>
                <w:sz w:val="20"/>
                <w:szCs w:val="20"/>
              </w:rPr>
              <w:t>0</w:t>
            </w:r>
          </w:p>
        </w:tc>
        <w:tc>
          <w:tcPr>
            <w:tcW w:w="1024" w:type="dxa"/>
          </w:tcPr>
          <w:p w14:paraId="31DD8F88" w14:textId="77777777" w:rsidR="0007067F" w:rsidRPr="007F2A91" w:rsidRDefault="0007067F" w:rsidP="0007067F">
            <w:pPr>
              <w:jc w:val="center"/>
              <w:rPr>
                <w:sz w:val="20"/>
                <w:szCs w:val="20"/>
              </w:rPr>
            </w:pPr>
            <w:r w:rsidRPr="007F2A91">
              <w:rPr>
                <w:sz w:val="20"/>
                <w:szCs w:val="20"/>
              </w:rPr>
              <w:t>0</w:t>
            </w:r>
          </w:p>
        </w:tc>
        <w:tc>
          <w:tcPr>
            <w:tcW w:w="2200" w:type="dxa"/>
          </w:tcPr>
          <w:p w14:paraId="1BD83391" w14:textId="77777777" w:rsidR="0007067F" w:rsidRPr="007F2A91" w:rsidRDefault="0007067F" w:rsidP="0007067F">
            <w:pPr>
              <w:jc w:val="center"/>
              <w:rPr>
                <w:sz w:val="20"/>
                <w:szCs w:val="20"/>
              </w:rPr>
            </w:pPr>
            <w:r w:rsidRPr="007F2A91">
              <w:rPr>
                <w:sz w:val="20"/>
                <w:szCs w:val="20"/>
              </w:rPr>
              <w:t>0</w:t>
            </w:r>
          </w:p>
        </w:tc>
        <w:tc>
          <w:tcPr>
            <w:tcW w:w="2217" w:type="dxa"/>
            <w:vMerge w:val="restart"/>
          </w:tcPr>
          <w:p w14:paraId="503F0F60" w14:textId="77777777" w:rsidR="0007067F" w:rsidRPr="007F2A91" w:rsidRDefault="0007067F" w:rsidP="0007067F">
            <w:pPr>
              <w:rPr>
                <w:sz w:val="20"/>
                <w:szCs w:val="20"/>
              </w:rPr>
            </w:pPr>
            <w:r w:rsidRPr="007F2A91">
              <w:rPr>
                <w:sz w:val="20"/>
                <w:szCs w:val="20"/>
              </w:rPr>
              <w:t xml:space="preserve">Администрация Куйбышевского муниципального района Новосибирской области </w:t>
            </w:r>
          </w:p>
          <w:p w14:paraId="1E3DBD94" w14:textId="77777777" w:rsidR="0007067F" w:rsidRPr="007F2A91" w:rsidRDefault="0007067F" w:rsidP="0007067F">
            <w:pPr>
              <w:rPr>
                <w:sz w:val="20"/>
                <w:szCs w:val="20"/>
              </w:rPr>
            </w:pPr>
          </w:p>
          <w:p w14:paraId="419E993A" w14:textId="77777777" w:rsidR="0007067F" w:rsidRPr="007F2A91" w:rsidRDefault="0007067F" w:rsidP="0007067F">
            <w:pPr>
              <w:rPr>
                <w:sz w:val="20"/>
                <w:szCs w:val="20"/>
              </w:rPr>
            </w:pPr>
          </w:p>
        </w:tc>
        <w:tc>
          <w:tcPr>
            <w:tcW w:w="2382" w:type="dxa"/>
            <w:vMerge w:val="restart"/>
          </w:tcPr>
          <w:p w14:paraId="7C692454" w14:textId="77777777" w:rsidR="0007067F" w:rsidRPr="007F2A91" w:rsidRDefault="0007067F" w:rsidP="0007067F">
            <w:pPr>
              <w:rPr>
                <w:sz w:val="20"/>
                <w:szCs w:val="20"/>
              </w:rPr>
            </w:pPr>
            <w:r w:rsidRPr="007F2A91">
              <w:rPr>
                <w:sz w:val="20"/>
                <w:szCs w:val="20"/>
              </w:rPr>
              <w:t xml:space="preserve">Планируется увеличить количество </w:t>
            </w:r>
            <w:proofErr w:type="gramStart"/>
            <w:r w:rsidRPr="007F2A91">
              <w:rPr>
                <w:sz w:val="20"/>
                <w:szCs w:val="20"/>
              </w:rPr>
              <w:t>граждан</w:t>
            </w:r>
            <w:proofErr w:type="gramEnd"/>
            <w:r w:rsidRPr="007F2A91">
              <w:rPr>
                <w:sz w:val="20"/>
                <w:szCs w:val="20"/>
              </w:rPr>
              <w:t xml:space="preserve"> участвующих в территориально общественном самоуправлении </w:t>
            </w:r>
          </w:p>
          <w:p w14:paraId="68A397AF" w14:textId="77777777" w:rsidR="0007067F" w:rsidRPr="007F2A91" w:rsidRDefault="0007067F" w:rsidP="0007067F">
            <w:pPr>
              <w:tabs>
                <w:tab w:val="left" w:pos="6804"/>
              </w:tabs>
              <w:jc w:val="center"/>
              <w:rPr>
                <w:sz w:val="20"/>
                <w:szCs w:val="20"/>
              </w:rPr>
            </w:pPr>
          </w:p>
        </w:tc>
      </w:tr>
      <w:tr w:rsidR="0007067F" w:rsidRPr="007F2A91" w14:paraId="116FD25E" w14:textId="77777777" w:rsidTr="0007067F">
        <w:tc>
          <w:tcPr>
            <w:tcW w:w="2060" w:type="dxa"/>
            <w:vMerge/>
          </w:tcPr>
          <w:p w14:paraId="60CD3EFC" w14:textId="77777777" w:rsidR="0007067F" w:rsidRPr="007F2A91" w:rsidRDefault="0007067F" w:rsidP="0007067F">
            <w:pPr>
              <w:rPr>
                <w:sz w:val="20"/>
                <w:szCs w:val="20"/>
              </w:rPr>
            </w:pPr>
          </w:p>
        </w:tc>
        <w:tc>
          <w:tcPr>
            <w:tcW w:w="1984" w:type="dxa"/>
          </w:tcPr>
          <w:p w14:paraId="3CF62795" w14:textId="77777777" w:rsidR="0007067F" w:rsidRPr="007F2A91" w:rsidRDefault="0007067F" w:rsidP="0007067F">
            <w:pPr>
              <w:rPr>
                <w:sz w:val="20"/>
                <w:szCs w:val="20"/>
              </w:rPr>
            </w:pPr>
            <w:r w:rsidRPr="007F2A91">
              <w:rPr>
                <w:sz w:val="20"/>
                <w:szCs w:val="20"/>
              </w:rPr>
              <w:t>федеральный</w:t>
            </w:r>
          </w:p>
          <w:p w14:paraId="4A595765" w14:textId="77777777" w:rsidR="0007067F" w:rsidRPr="007F2A91" w:rsidRDefault="0007067F" w:rsidP="0007067F">
            <w:pPr>
              <w:rPr>
                <w:sz w:val="20"/>
                <w:szCs w:val="20"/>
              </w:rPr>
            </w:pPr>
            <w:r w:rsidRPr="007F2A91">
              <w:rPr>
                <w:sz w:val="20"/>
                <w:szCs w:val="20"/>
              </w:rPr>
              <w:t xml:space="preserve">бюджет </w:t>
            </w:r>
            <w:hyperlink w:anchor="Par444" w:history="1">
              <w:r w:rsidRPr="007F2A91">
                <w:rPr>
                  <w:color w:val="0000FF"/>
                  <w:sz w:val="20"/>
                  <w:szCs w:val="20"/>
                  <w:u w:val="single"/>
                </w:rPr>
                <w:t>&lt;*&gt;</w:t>
              </w:r>
            </w:hyperlink>
          </w:p>
        </w:tc>
        <w:tc>
          <w:tcPr>
            <w:tcW w:w="1642" w:type="dxa"/>
          </w:tcPr>
          <w:p w14:paraId="607A967B" w14:textId="77777777" w:rsidR="0007067F" w:rsidRPr="007F2A91" w:rsidRDefault="0007067F" w:rsidP="0007067F">
            <w:pPr>
              <w:jc w:val="center"/>
              <w:rPr>
                <w:sz w:val="20"/>
                <w:szCs w:val="20"/>
              </w:rPr>
            </w:pPr>
            <w:r w:rsidRPr="007F2A91">
              <w:rPr>
                <w:sz w:val="20"/>
                <w:szCs w:val="20"/>
              </w:rPr>
              <w:t xml:space="preserve"> </w:t>
            </w:r>
            <w:proofErr w:type="spellStart"/>
            <w:r w:rsidRPr="007F2A91">
              <w:rPr>
                <w:sz w:val="20"/>
                <w:szCs w:val="20"/>
              </w:rPr>
              <w:t>тыс.руб</w:t>
            </w:r>
            <w:proofErr w:type="spellEnd"/>
            <w:r w:rsidRPr="007F2A91">
              <w:rPr>
                <w:sz w:val="20"/>
                <w:szCs w:val="20"/>
              </w:rPr>
              <w:t>.</w:t>
            </w:r>
          </w:p>
        </w:tc>
        <w:tc>
          <w:tcPr>
            <w:tcW w:w="1277" w:type="dxa"/>
          </w:tcPr>
          <w:p w14:paraId="59EBCFE3" w14:textId="77777777" w:rsidR="0007067F" w:rsidRPr="007F2A91" w:rsidRDefault="0007067F" w:rsidP="0007067F">
            <w:pPr>
              <w:jc w:val="center"/>
              <w:rPr>
                <w:sz w:val="20"/>
                <w:szCs w:val="20"/>
              </w:rPr>
            </w:pPr>
            <w:r w:rsidRPr="007F2A91">
              <w:rPr>
                <w:sz w:val="20"/>
                <w:szCs w:val="20"/>
              </w:rPr>
              <w:t>0</w:t>
            </w:r>
          </w:p>
        </w:tc>
        <w:tc>
          <w:tcPr>
            <w:tcW w:w="1024" w:type="dxa"/>
          </w:tcPr>
          <w:p w14:paraId="46932430" w14:textId="77777777" w:rsidR="0007067F" w:rsidRPr="007F2A91" w:rsidRDefault="0007067F" w:rsidP="0007067F">
            <w:pPr>
              <w:jc w:val="center"/>
              <w:rPr>
                <w:sz w:val="20"/>
                <w:szCs w:val="20"/>
              </w:rPr>
            </w:pPr>
            <w:r w:rsidRPr="007F2A91">
              <w:rPr>
                <w:sz w:val="20"/>
                <w:szCs w:val="20"/>
              </w:rPr>
              <w:t>0</w:t>
            </w:r>
          </w:p>
        </w:tc>
        <w:tc>
          <w:tcPr>
            <w:tcW w:w="2200" w:type="dxa"/>
          </w:tcPr>
          <w:p w14:paraId="15E00E6C" w14:textId="77777777" w:rsidR="0007067F" w:rsidRPr="007F2A91" w:rsidRDefault="0007067F" w:rsidP="0007067F">
            <w:pPr>
              <w:jc w:val="center"/>
              <w:rPr>
                <w:sz w:val="20"/>
                <w:szCs w:val="20"/>
              </w:rPr>
            </w:pPr>
            <w:r w:rsidRPr="007F2A91">
              <w:rPr>
                <w:sz w:val="20"/>
                <w:szCs w:val="20"/>
              </w:rPr>
              <w:t>0</w:t>
            </w:r>
          </w:p>
        </w:tc>
        <w:tc>
          <w:tcPr>
            <w:tcW w:w="2217" w:type="dxa"/>
            <w:vMerge/>
          </w:tcPr>
          <w:p w14:paraId="4F95F590" w14:textId="77777777" w:rsidR="0007067F" w:rsidRPr="007F2A91" w:rsidRDefault="0007067F" w:rsidP="0007067F">
            <w:pPr>
              <w:tabs>
                <w:tab w:val="left" w:pos="6804"/>
              </w:tabs>
              <w:jc w:val="center"/>
              <w:rPr>
                <w:sz w:val="20"/>
                <w:szCs w:val="20"/>
              </w:rPr>
            </w:pPr>
          </w:p>
        </w:tc>
        <w:tc>
          <w:tcPr>
            <w:tcW w:w="2382" w:type="dxa"/>
            <w:vMerge/>
          </w:tcPr>
          <w:p w14:paraId="46FA7538" w14:textId="77777777" w:rsidR="0007067F" w:rsidRPr="007F2A91" w:rsidRDefault="0007067F" w:rsidP="0007067F">
            <w:pPr>
              <w:tabs>
                <w:tab w:val="left" w:pos="6804"/>
              </w:tabs>
              <w:jc w:val="center"/>
              <w:rPr>
                <w:sz w:val="20"/>
                <w:szCs w:val="20"/>
              </w:rPr>
            </w:pPr>
          </w:p>
        </w:tc>
      </w:tr>
      <w:tr w:rsidR="0007067F" w:rsidRPr="007F2A91" w14:paraId="6636338E" w14:textId="77777777" w:rsidTr="0007067F">
        <w:tc>
          <w:tcPr>
            <w:tcW w:w="2060" w:type="dxa"/>
            <w:vMerge/>
          </w:tcPr>
          <w:p w14:paraId="09E61EA4" w14:textId="77777777" w:rsidR="0007067F" w:rsidRPr="007F2A91" w:rsidRDefault="0007067F" w:rsidP="0007067F">
            <w:pPr>
              <w:rPr>
                <w:sz w:val="20"/>
                <w:szCs w:val="20"/>
              </w:rPr>
            </w:pPr>
          </w:p>
        </w:tc>
        <w:tc>
          <w:tcPr>
            <w:tcW w:w="1984" w:type="dxa"/>
          </w:tcPr>
          <w:p w14:paraId="5C323FC9" w14:textId="77777777" w:rsidR="0007067F" w:rsidRPr="007F2A91" w:rsidRDefault="0007067F" w:rsidP="0007067F">
            <w:pPr>
              <w:rPr>
                <w:sz w:val="20"/>
                <w:szCs w:val="20"/>
              </w:rPr>
            </w:pPr>
            <w:r w:rsidRPr="007F2A91">
              <w:rPr>
                <w:sz w:val="20"/>
                <w:szCs w:val="20"/>
              </w:rPr>
              <w:t>областной</w:t>
            </w:r>
          </w:p>
          <w:p w14:paraId="0EC5E36E" w14:textId="77777777" w:rsidR="0007067F" w:rsidRPr="007F2A91" w:rsidRDefault="0007067F" w:rsidP="0007067F">
            <w:pPr>
              <w:rPr>
                <w:sz w:val="20"/>
                <w:szCs w:val="20"/>
              </w:rPr>
            </w:pPr>
            <w:r w:rsidRPr="007F2A91">
              <w:rPr>
                <w:sz w:val="20"/>
                <w:szCs w:val="20"/>
              </w:rPr>
              <w:t>бюджет</w:t>
            </w:r>
          </w:p>
        </w:tc>
        <w:tc>
          <w:tcPr>
            <w:tcW w:w="1642" w:type="dxa"/>
          </w:tcPr>
          <w:p w14:paraId="58B2AB88" w14:textId="77777777" w:rsidR="0007067F" w:rsidRPr="007F2A91" w:rsidRDefault="0007067F" w:rsidP="0007067F">
            <w:pPr>
              <w:jc w:val="center"/>
              <w:rPr>
                <w:sz w:val="20"/>
                <w:szCs w:val="20"/>
              </w:rPr>
            </w:pPr>
            <w:proofErr w:type="spellStart"/>
            <w:r w:rsidRPr="007F2A91">
              <w:rPr>
                <w:sz w:val="20"/>
                <w:szCs w:val="20"/>
              </w:rPr>
              <w:t>тыс.руб</w:t>
            </w:r>
            <w:proofErr w:type="spellEnd"/>
            <w:r w:rsidRPr="007F2A91">
              <w:rPr>
                <w:sz w:val="20"/>
                <w:szCs w:val="20"/>
              </w:rPr>
              <w:t>.</w:t>
            </w:r>
          </w:p>
        </w:tc>
        <w:tc>
          <w:tcPr>
            <w:tcW w:w="1277" w:type="dxa"/>
          </w:tcPr>
          <w:p w14:paraId="596B5F90" w14:textId="77777777" w:rsidR="0007067F" w:rsidRPr="007F2A91" w:rsidRDefault="0007067F" w:rsidP="0007067F">
            <w:pPr>
              <w:jc w:val="center"/>
              <w:rPr>
                <w:sz w:val="20"/>
                <w:szCs w:val="20"/>
              </w:rPr>
            </w:pPr>
            <w:r w:rsidRPr="007F2A91">
              <w:rPr>
                <w:sz w:val="20"/>
                <w:szCs w:val="20"/>
              </w:rPr>
              <w:t>0</w:t>
            </w:r>
          </w:p>
        </w:tc>
        <w:tc>
          <w:tcPr>
            <w:tcW w:w="1024" w:type="dxa"/>
          </w:tcPr>
          <w:p w14:paraId="073E0B61" w14:textId="77777777" w:rsidR="0007067F" w:rsidRPr="007F2A91" w:rsidRDefault="0007067F" w:rsidP="0007067F">
            <w:pPr>
              <w:jc w:val="center"/>
              <w:rPr>
                <w:sz w:val="20"/>
                <w:szCs w:val="20"/>
              </w:rPr>
            </w:pPr>
            <w:r w:rsidRPr="007F2A91">
              <w:rPr>
                <w:sz w:val="20"/>
                <w:szCs w:val="20"/>
              </w:rPr>
              <w:t>0</w:t>
            </w:r>
          </w:p>
        </w:tc>
        <w:tc>
          <w:tcPr>
            <w:tcW w:w="2200" w:type="dxa"/>
          </w:tcPr>
          <w:p w14:paraId="72474993" w14:textId="77777777" w:rsidR="0007067F" w:rsidRPr="007F2A91" w:rsidRDefault="0007067F" w:rsidP="0007067F">
            <w:pPr>
              <w:jc w:val="center"/>
              <w:rPr>
                <w:sz w:val="20"/>
                <w:szCs w:val="20"/>
              </w:rPr>
            </w:pPr>
            <w:r w:rsidRPr="007F2A91">
              <w:rPr>
                <w:sz w:val="20"/>
                <w:szCs w:val="20"/>
              </w:rPr>
              <w:t>0</w:t>
            </w:r>
          </w:p>
        </w:tc>
        <w:tc>
          <w:tcPr>
            <w:tcW w:w="2217" w:type="dxa"/>
            <w:vMerge/>
          </w:tcPr>
          <w:p w14:paraId="33DE753A" w14:textId="77777777" w:rsidR="0007067F" w:rsidRPr="007F2A91" w:rsidRDefault="0007067F" w:rsidP="0007067F">
            <w:pPr>
              <w:tabs>
                <w:tab w:val="left" w:pos="6804"/>
              </w:tabs>
              <w:jc w:val="center"/>
              <w:rPr>
                <w:sz w:val="20"/>
                <w:szCs w:val="20"/>
              </w:rPr>
            </w:pPr>
          </w:p>
        </w:tc>
        <w:tc>
          <w:tcPr>
            <w:tcW w:w="2382" w:type="dxa"/>
            <w:vMerge/>
          </w:tcPr>
          <w:p w14:paraId="78441067" w14:textId="77777777" w:rsidR="0007067F" w:rsidRPr="007F2A91" w:rsidRDefault="0007067F" w:rsidP="0007067F">
            <w:pPr>
              <w:tabs>
                <w:tab w:val="left" w:pos="6804"/>
              </w:tabs>
              <w:jc w:val="center"/>
              <w:rPr>
                <w:sz w:val="20"/>
                <w:szCs w:val="20"/>
              </w:rPr>
            </w:pPr>
          </w:p>
        </w:tc>
      </w:tr>
      <w:tr w:rsidR="0007067F" w:rsidRPr="007F2A91" w14:paraId="61092D94" w14:textId="77777777" w:rsidTr="0007067F">
        <w:tc>
          <w:tcPr>
            <w:tcW w:w="2060" w:type="dxa"/>
            <w:vMerge/>
          </w:tcPr>
          <w:p w14:paraId="4864BD68" w14:textId="77777777" w:rsidR="0007067F" w:rsidRPr="007F2A91" w:rsidRDefault="0007067F" w:rsidP="0007067F">
            <w:pPr>
              <w:rPr>
                <w:sz w:val="20"/>
                <w:szCs w:val="20"/>
              </w:rPr>
            </w:pPr>
          </w:p>
        </w:tc>
        <w:tc>
          <w:tcPr>
            <w:tcW w:w="1984" w:type="dxa"/>
          </w:tcPr>
          <w:p w14:paraId="5BC30B0F" w14:textId="77777777" w:rsidR="0007067F" w:rsidRPr="007F2A91" w:rsidRDefault="0007067F" w:rsidP="0007067F">
            <w:pPr>
              <w:rPr>
                <w:sz w:val="20"/>
                <w:szCs w:val="20"/>
              </w:rPr>
            </w:pPr>
            <w:r w:rsidRPr="007F2A91">
              <w:rPr>
                <w:sz w:val="20"/>
                <w:szCs w:val="20"/>
              </w:rPr>
              <w:t>бюджет</w:t>
            </w:r>
          </w:p>
          <w:p w14:paraId="648C14D7" w14:textId="77777777" w:rsidR="0007067F" w:rsidRPr="007F2A91" w:rsidRDefault="0007067F" w:rsidP="0007067F">
            <w:pPr>
              <w:rPr>
                <w:sz w:val="20"/>
                <w:szCs w:val="20"/>
              </w:rPr>
            </w:pPr>
            <w:r w:rsidRPr="007F2A91">
              <w:rPr>
                <w:sz w:val="20"/>
                <w:szCs w:val="20"/>
              </w:rPr>
              <w:t xml:space="preserve">района </w:t>
            </w:r>
            <w:hyperlink w:anchor="Par444" w:history="1">
              <w:r w:rsidRPr="007F2A91">
                <w:rPr>
                  <w:color w:val="0000FF"/>
                  <w:sz w:val="20"/>
                  <w:szCs w:val="20"/>
                  <w:u w:val="single"/>
                </w:rPr>
                <w:t>&lt;*&gt;</w:t>
              </w:r>
            </w:hyperlink>
          </w:p>
        </w:tc>
        <w:tc>
          <w:tcPr>
            <w:tcW w:w="1642" w:type="dxa"/>
          </w:tcPr>
          <w:p w14:paraId="6D086680" w14:textId="77777777" w:rsidR="0007067F" w:rsidRPr="007F2A91" w:rsidRDefault="0007067F" w:rsidP="0007067F">
            <w:pPr>
              <w:jc w:val="center"/>
              <w:rPr>
                <w:sz w:val="20"/>
                <w:szCs w:val="20"/>
              </w:rPr>
            </w:pPr>
            <w:proofErr w:type="spellStart"/>
            <w:r w:rsidRPr="007F2A91">
              <w:rPr>
                <w:sz w:val="20"/>
                <w:szCs w:val="20"/>
              </w:rPr>
              <w:t>тыс.руб</w:t>
            </w:r>
            <w:proofErr w:type="spellEnd"/>
            <w:r w:rsidRPr="007F2A91">
              <w:rPr>
                <w:sz w:val="20"/>
                <w:szCs w:val="20"/>
              </w:rPr>
              <w:t>.</w:t>
            </w:r>
          </w:p>
        </w:tc>
        <w:tc>
          <w:tcPr>
            <w:tcW w:w="1277" w:type="dxa"/>
          </w:tcPr>
          <w:p w14:paraId="76513A00" w14:textId="77777777" w:rsidR="0007067F" w:rsidRPr="007F2A91" w:rsidRDefault="0007067F" w:rsidP="0007067F">
            <w:pPr>
              <w:jc w:val="center"/>
              <w:rPr>
                <w:sz w:val="20"/>
                <w:szCs w:val="20"/>
              </w:rPr>
            </w:pPr>
            <w:r w:rsidRPr="007F2A91">
              <w:rPr>
                <w:sz w:val="20"/>
                <w:szCs w:val="20"/>
              </w:rPr>
              <w:t>0</w:t>
            </w:r>
          </w:p>
        </w:tc>
        <w:tc>
          <w:tcPr>
            <w:tcW w:w="1024" w:type="dxa"/>
          </w:tcPr>
          <w:p w14:paraId="252B1BCC" w14:textId="77777777" w:rsidR="0007067F" w:rsidRPr="007F2A91" w:rsidRDefault="0007067F" w:rsidP="0007067F">
            <w:pPr>
              <w:jc w:val="center"/>
              <w:rPr>
                <w:sz w:val="20"/>
                <w:szCs w:val="20"/>
              </w:rPr>
            </w:pPr>
            <w:r w:rsidRPr="007F2A91">
              <w:rPr>
                <w:sz w:val="20"/>
                <w:szCs w:val="20"/>
              </w:rPr>
              <w:t>0</w:t>
            </w:r>
          </w:p>
        </w:tc>
        <w:tc>
          <w:tcPr>
            <w:tcW w:w="2200" w:type="dxa"/>
          </w:tcPr>
          <w:p w14:paraId="01D61616" w14:textId="77777777" w:rsidR="0007067F" w:rsidRPr="007F2A91" w:rsidRDefault="0007067F" w:rsidP="0007067F">
            <w:pPr>
              <w:jc w:val="center"/>
              <w:rPr>
                <w:sz w:val="20"/>
                <w:szCs w:val="20"/>
              </w:rPr>
            </w:pPr>
            <w:r w:rsidRPr="007F2A91">
              <w:rPr>
                <w:sz w:val="20"/>
                <w:szCs w:val="20"/>
              </w:rPr>
              <w:t>0</w:t>
            </w:r>
          </w:p>
        </w:tc>
        <w:tc>
          <w:tcPr>
            <w:tcW w:w="2217" w:type="dxa"/>
            <w:vMerge/>
          </w:tcPr>
          <w:p w14:paraId="0D1A0D95" w14:textId="77777777" w:rsidR="0007067F" w:rsidRPr="007F2A91" w:rsidRDefault="0007067F" w:rsidP="0007067F">
            <w:pPr>
              <w:tabs>
                <w:tab w:val="left" w:pos="6804"/>
              </w:tabs>
              <w:jc w:val="center"/>
              <w:rPr>
                <w:sz w:val="20"/>
                <w:szCs w:val="20"/>
              </w:rPr>
            </w:pPr>
          </w:p>
        </w:tc>
        <w:tc>
          <w:tcPr>
            <w:tcW w:w="2382" w:type="dxa"/>
            <w:vMerge/>
          </w:tcPr>
          <w:p w14:paraId="3B87BA77" w14:textId="77777777" w:rsidR="0007067F" w:rsidRPr="007F2A91" w:rsidRDefault="0007067F" w:rsidP="0007067F">
            <w:pPr>
              <w:tabs>
                <w:tab w:val="left" w:pos="6804"/>
              </w:tabs>
              <w:jc w:val="center"/>
              <w:rPr>
                <w:sz w:val="20"/>
                <w:szCs w:val="20"/>
              </w:rPr>
            </w:pPr>
          </w:p>
        </w:tc>
      </w:tr>
      <w:tr w:rsidR="0007067F" w:rsidRPr="007F2A91" w14:paraId="4EF83904" w14:textId="77777777" w:rsidTr="0007067F">
        <w:tc>
          <w:tcPr>
            <w:tcW w:w="4044" w:type="dxa"/>
            <w:gridSpan w:val="2"/>
          </w:tcPr>
          <w:p w14:paraId="382666D3" w14:textId="77777777" w:rsidR="0007067F" w:rsidRPr="007F2A91" w:rsidRDefault="0007067F" w:rsidP="0007067F">
            <w:pPr>
              <w:rPr>
                <w:sz w:val="20"/>
                <w:szCs w:val="20"/>
              </w:rPr>
            </w:pPr>
            <w:r w:rsidRPr="007F2A91">
              <w:rPr>
                <w:sz w:val="20"/>
                <w:szCs w:val="20"/>
              </w:rPr>
              <w:t>Итого затрат на решение</w:t>
            </w:r>
          </w:p>
          <w:p w14:paraId="3443813F" w14:textId="77777777" w:rsidR="0007067F" w:rsidRPr="007F2A91" w:rsidRDefault="0007067F" w:rsidP="0007067F">
            <w:pPr>
              <w:rPr>
                <w:sz w:val="20"/>
                <w:szCs w:val="20"/>
              </w:rPr>
            </w:pPr>
            <w:r w:rsidRPr="007F2A91">
              <w:rPr>
                <w:sz w:val="20"/>
                <w:szCs w:val="20"/>
              </w:rPr>
              <w:t>задачи 1, в том числе:</w:t>
            </w:r>
          </w:p>
        </w:tc>
        <w:tc>
          <w:tcPr>
            <w:tcW w:w="1642" w:type="dxa"/>
          </w:tcPr>
          <w:p w14:paraId="1CC22A80" w14:textId="77777777" w:rsidR="0007067F" w:rsidRPr="007F2A91" w:rsidRDefault="0007067F" w:rsidP="0007067F">
            <w:pPr>
              <w:jc w:val="center"/>
              <w:rPr>
                <w:sz w:val="20"/>
                <w:szCs w:val="20"/>
              </w:rPr>
            </w:pPr>
            <w:r w:rsidRPr="007F2A91">
              <w:rPr>
                <w:sz w:val="20"/>
                <w:szCs w:val="20"/>
              </w:rPr>
              <w:t xml:space="preserve"> </w:t>
            </w:r>
            <w:proofErr w:type="spellStart"/>
            <w:r w:rsidRPr="007F2A91">
              <w:rPr>
                <w:sz w:val="20"/>
                <w:szCs w:val="20"/>
              </w:rPr>
              <w:t>тыс.руб</w:t>
            </w:r>
            <w:proofErr w:type="spellEnd"/>
            <w:r w:rsidRPr="007F2A91">
              <w:rPr>
                <w:sz w:val="20"/>
                <w:szCs w:val="20"/>
              </w:rPr>
              <w:t>.</w:t>
            </w:r>
          </w:p>
        </w:tc>
        <w:tc>
          <w:tcPr>
            <w:tcW w:w="1277" w:type="dxa"/>
          </w:tcPr>
          <w:p w14:paraId="5FE53775" w14:textId="77777777" w:rsidR="0007067F" w:rsidRPr="007F2A91" w:rsidRDefault="0007067F" w:rsidP="0007067F">
            <w:pPr>
              <w:jc w:val="center"/>
              <w:rPr>
                <w:sz w:val="20"/>
                <w:szCs w:val="20"/>
              </w:rPr>
            </w:pPr>
            <w:r w:rsidRPr="007F2A91">
              <w:rPr>
                <w:sz w:val="20"/>
                <w:szCs w:val="20"/>
              </w:rPr>
              <w:t>0</w:t>
            </w:r>
          </w:p>
        </w:tc>
        <w:tc>
          <w:tcPr>
            <w:tcW w:w="1024" w:type="dxa"/>
          </w:tcPr>
          <w:p w14:paraId="778D5DDD" w14:textId="77777777" w:rsidR="0007067F" w:rsidRPr="007F2A91" w:rsidRDefault="0007067F" w:rsidP="0007067F">
            <w:pPr>
              <w:jc w:val="center"/>
              <w:rPr>
                <w:sz w:val="20"/>
                <w:szCs w:val="20"/>
              </w:rPr>
            </w:pPr>
            <w:r w:rsidRPr="007F2A91">
              <w:rPr>
                <w:sz w:val="20"/>
                <w:szCs w:val="20"/>
              </w:rPr>
              <w:t>0</w:t>
            </w:r>
          </w:p>
        </w:tc>
        <w:tc>
          <w:tcPr>
            <w:tcW w:w="2200" w:type="dxa"/>
          </w:tcPr>
          <w:p w14:paraId="0556E9BD" w14:textId="77777777" w:rsidR="0007067F" w:rsidRPr="007F2A91" w:rsidRDefault="0007067F" w:rsidP="0007067F">
            <w:pPr>
              <w:jc w:val="center"/>
              <w:rPr>
                <w:sz w:val="20"/>
                <w:szCs w:val="20"/>
              </w:rPr>
            </w:pPr>
            <w:r w:rsidRPr="007F2A91">
              <w:rPr>
                <w:sz w:val="20"/>
                <w:szCs w:val="20"/>
              </w:rPr>
              <w:t>0</w:t>
            </w:r>
          </w:p>
        </w:tc>
        <w:tc>
          <w:tcPr>
            <w:tcW w:w="2217" w:type="dxa"/>
          </w:tcPr>
          <w:p w14:paraId="7251B446" w14:textId="77777777" w:rsidR="0007067F" w:rsidRPr="007F2A91" w:rsidRDefault="0007067F" w:rsidP="0007067F">
            <w:pPr>
              <w:tabs>
                <w:tab w:val="left" w:pos="6804"/>
              </w:tabs>
              <w:jc w:val="center"/>
              <w:rPr>
                <w:sz w:val="20"/>
                <w:szCs w:val="20"/>
              </w:rPr>
            </w:pPr>
          </w:p>
        </w:tc>
        <w:tc>
          <w:tcPr>
            <w:tcW w:w="2382" w:type="dxa"/>
          </w:tcPr>
          <w:p w14:paraId="437DDF9C" w14:textId="77777777" w:rsidR="0007067F" w:rsidRPr="007F2A91" w:rsidRDefault="0007067F" w:rsidP="0007067F">
            <w:pPr>
              <w:tabs>
                <w:tab w:val="left" w:pos="6804"/>
              </w:tabs>
              <w:jc w:val="center"/>
              <w:rPr>
                <w:sz w:val="20"/>
                <w:szCs w:val="20"/>
              </w:rPr>
            </w:pPr>
          </w:p>
        </w:tc>
      </w:tr>
      <w:tr w:rsidR="0007067F" w:rsidRPr="007F2A91" w14:paraId="15D51FF2" w14:textId="77777777" w:rsidTr="0007067F">
        <w:tc>
          <w:tcPr>
            <w:tcW w:w="4044" w:type="dxa"/>
            <w:gridSpan w:val="2"/>
          </w:tcPr>
          <w:p w14:paraId="23B02406" w14:textId="77777777" w:rsidR="0007067F" w:rsidRPr="007F2A91" w:rsidRDefault="0007067F" w:rsidP="0007067F">
            <w:pPr>
              <w:rPr>
                <w:sz w:val="20"/>
                <w:szCs w:val="20"/>
              </w:rPr>
            </w:pPr>
            <w:r w:rsidRPr="007F2A91">
              <w:rPr>
                <w:sz w:val="20"/>
                <w:szCs w:val="20"/>
              </w:rPr>
              <w:t xml:space="preserve">федеральный бюджет </w:t>
            </w:r>
            <w:hyperlink w:anchor="Par444" w:history="1">
              <w:r w:rsidRPr="007F2A91">
                <w:rPr>
                  <w:color w:val="0000FF"/>
                  <w:sz w:val="20"/>
                  <w:szCs w:val="20"/>
                  <w:u w:val="single"/>
                </w:rPr>
                <w:t>&lt;*&gt;</w:t>
              </w:r>
            </w:hyperlink>
          </w:p>
        </w:tc>
        <w:tc>
          <w:tcPr>
            <w:tcW w:w="1642" w:type="dxa"/>
          </w:tcPr>
          <w:p w14:paraId="3762BE4A" w14:textId="77777777" w:rsidR="0007067F" w:rsidRPr="007F2A91" w:rsidRDefault="0007067F" w:rsidP="0007067F">
            <w:pPr>
              <w:jc w:val="center"/>
              <w:rPr>
                <w:sz w:val="20"/>
                <w:szCs w:val="20"/>
              </w:rPr>
            </w:pPr>
            <w:r w:rsidRPr="007F2A91">
              <w:rPr>
                <w:sz w:val="20"/>
                <w:szCs w:val="20"/>
              </w:rPr>
              <w:t xml:space="preserve"> </w:t>
            </w:r>
            <w:proofErr w:type="spellStart"/>
            <w:r w:rsidRPr="007F2A91">
              <w:rPr>
                <w:sz w:val="20"/>
                <w:szCs w:val="20"/>
              </w:rPr>
              <w:t>тыс.руб</w:t>
            </w:r>
            <w:proofErr w:type="spellEnd"/>
            <w:r w:rsidRPr="007F2A91">
              <w:rPr>
                <w:sz w:val="20"/>
                <w:szCs w:val="20"/>
              </w:rPr>
              <w:t>.</w:t>
            </w:r>
          </w:p>
        </w:tc>
        <w:tc>
          <w:tcPr>
            <w:tcW w:w="1277" w:type="dxa"/>
          </w:tcPr>
          <w:p w14:paraId="622AFAFE" w14:textId="77777777" w:rsidR="0007067F" w:rsidRPr="007F2A91" w:rsidRDefault="0007067F" w:rsidP="0007067F">
            <w:pPr>
              <w:jc w:val="center"/>
              <w:rPr>
                <w:sz w:val="20"/>
                <w:szCs w:val="20"/>
              </w:rPr>
            </w:pPr>
            <w:r w:rsidRPr="007F2A91">
              <w:rPr>
                <w:sz w:val="20"/>
                <w:szCs w:val="20"/>
              </w:rPr>
              <w:t>0</w:t>
            </w:r>
          </w:p>
        </w:tc>
        <w:tc>
          <w:tcPr>
            <w:tcW w:w="1024" w:type="dxa"/>
          </w:tcPr>
          <w:p w14:paraId="25EBC182" w14:textId="77777777" w:rsidR="0007067F" w:rsidRPr="007F2A91" w:rsidRDefault="0007067F" w:rsidP="0007067F">
            <w:pPr>
              <w:jc w:val="center"/>
              <w:rPr>
                <w:sz w:val="20"/>
                <w:szCs w:val="20"/>
              </w:rPr>
            </w:pPr>
            <w:r w:rsidRPr="007F2A91">
              <w:rPr>
                <w:sz w:val="20"/>
                <w:szCs w:val="20"/>
              </w:rPr>
              <w:t>0</w:t>
            </w:r>
          </w:p>
        </w:tc>
        <w:tc>
          <w:tcPr>
            <w:tcW w:w="2200" w:type="dxa"/>
          </w:tcPr>
          <w:p w14:paraId="606B6CE5" w14:textId="77777777" w:rsidR="0007067F" w:rsidRPr="007F2A91" w:rsidRDefault="0007067F" w:rsidP="0007067F">
            <w:pPr>
              <w:jc w:val="center"/>
              <w:rPr>
                <w:sz w:val="20"/>
                <w:szCs w:val="20"/>
              </w:rPr>
            </w:pPr>
            <w:r w:rsidRPr="007F2A91">
              <w:rPr>
                <w:sz w:val="20"/>
                <w:szCs w:val="20"/>
              </w:rPr>
              <w:t>0</w:t>
            </w:r>
          </w:p>
        </w:tc>
        <w:tc>
          <w:tcPr>
            <w:tcW w:w="2217" w:type="dxa"/>
          </w:tcPr>
          <w:p w14:paraId="143D70C6" w14:textId="77777777" w:rsidR="0007067F" w:rsidRPr="007F2A91" w:rsidRDefault="0007067F" w:rsidP="0007067F">
            <w:pPr>
              <w:tabs>
                <w:tab w:val="left" w:pos="6804"/>
              </w:tabs>
              <w:jc w:val="center"/>
              <w:rPr>
                <w:sz w:val="20"/>
                <w:szCs w:val="20"/>
              </w:rPr>
            </w:pPr>
          </w:p>
        </w:tc>
        <w:tc>
          <w:tcPr>
            <w:tcW w:w="2382" w:type="dxa"/>
          </w:tcPr>
          <w:p w14:paraId="141C1EC5" w14:textId="77777777" w:rsidR="0007067F" w:rsidRPr="007F2A91" w:rsidRDefault="0007067F" w:rsidP="0007067F">
            <w:pPr>
              <w:tabs>
                <w:tab w:val="left" w:pos="6804"/>
              </w:tabs>
              <w:jc w:val="center"/>
              <w:rPr>
                <w:sz w:val="20"/>
                <w:szCs w:val="20"/>
              </w:rPr>
            </w:pPr>
          </w:p>
        </w:tc>
      </w:tr>
      <w:tr w:rsidR="0007067F" w:rsidRPr="007F2A91" w14:paraId="1BFF2BB3" w14:textId="77777777" w:rsidTr="0007067F">
        <w:tc>
          <w:tcPr>
            <w:tcW w:w="4044" w:type="dxa"/>
            <w:gridSpan w:val="2"/>
          </w:tcPr>
          <w:p w14:paraId="2C37391E" w14:textId="77777777" w:rsidR="0007067F" w:rsidRPr="007F2A91" w:rsidRDefault="0007067F" w:rsidP="0007067F">
            <w:pPr>
              <w:rPr>
                <w:sz w:val="20"/>
                <w:szCs w:val="20"/>
              </w:rPr>
            </w:pPr>
            <w:r w:rsidRPr="007F2A91">
              <w:rPr>
                <w:sz w:val="20"/>
                <w:szCs w:val="20"/>
              </w:rPr>
              <w:t xml:space="preserve">областной бюджет </w:t>
            </w:r>
          </w:p>
        </w:tc>
        <w:tc>
          <w:tcPr>
            <w:tcW w:w="1642" w:type="dxa"/>
          </w:tcPr>
          <w:p w14:paraId="5D970232" w14:textId="77777777" w:rsidR="0007067F" w:rsidRPr="007F2A91" w:rsidRDefault="0007067F" w:rsidP="0007067F">
            <w:pPr>
              <w:jc w:val="center"/>
              <w:rPr>
                <w:sz w:val="20"/>
                <w:szCs w:val="20"/>
              </w:rPr>
            </w:pPr>
            <w:proofErr w:type="spellStart"/>
            <w:r w:rsidRPr="007F2A91">
              <w:rPr>
                <w:sz w:val="20"/>
                <w:szCs w:val="20"/>
              </w:rPr>
              <w:t>тыс.руб</w:t>
            </w:r>
            <w:proofErr w:type="spellEnd"/>
            <w:r w:rsidRPr="007F2A91">
              <w:rPr>
                <w:sz w:val="20"/>
                <w:szCs w:val="20"/>
              </w:rPr>
              <w:t>.</w:t>
            </w:r>
          </w:p>
        </w:tc>
        <w:tc>
          <w:tcPr>
            <w:tcW w:w="1277" w:type="dxa"/>
          </w:tcPr>
          <w:p w14:paraId="053C3141" w14:textId="77777777" w:rsidR="0007067F" w:rsidRPr="007F2A91" w:rsidRDefault="0007067F" w:rsidP="0007067F">
            <w:pPr>
              <w:jc w:val="center"/>
              <w:rPr>
                <w:sz w:val="20"/>
                <w:szCs w:val="20"/>
              </w:rPr>
            </w:pPr>
            <w:r w:rsidRPr="007F2A91">
              <w:rPr>
                <w:sz w:val="20"/>
                <w:szCs w:val="20"/>
              </w:rPr>
              <w:t>0</w:t>
            </w:r>
          </w:p>
        </w:tc>
        <w:tc>
          <w:tcPr>
            <w:tcW w:w="1024" w:type="dxa"/>
          </w:tcPr>
          <w:p w14:paraId="713A2C1B" w14:textId="77777777" w:rsidR="0007067F" w:rsidRPr="007F2A91" w:rsidRDefault="0007067F" w:rsidP="0007067F">
            <w:pPr>
              <w:jc w:val="center"/>
              <w:rPr>
                <w:sz w:val="20"/>
                <w:szCs w:val="20"/>
              </w:rPr>
            </w:pPr>
            <w:r w:rsidRPr="007F2A91">
              <w:rPr>
                <w:sz w:val="20"/>
                <w:szCs w:val="20"/>
              </w:rPr>
              <w:t>0</w:t>
            </w:r>
          </w:p>
        </w:tc>
        <w:tc>
          <w:tcPr>
            <w:tcW w:w="2200" w:type="dxa"/>
          </w:tcPr>
          <w:p w14:paraId="5FBAE910" w14:textId="77777777" w:rsidR="0007067F" w:rsidRPr="007F2A91" w:rsidRDefault="0007067F" w:rsidP="0007067F">
            <w:pPr>
              <w:jc w:val="center"/>
              <w:rPr>
                <w:sz w:val="20"/>
                <w:szCs w:val="20"/>
              </w:rPr>
            </w:pPr>
            <w:r w:rsidRPr="007F2A91">
              <w:rPr>
                <w:sz w:val="20"/>
                <w:szCs w:val="20"/>
              </w:rPr>
              <w:t>0</w:t>
            </w:r>
          </w:p>
        </w:tc>
        <w:tc>
          <w:tcPr>
            <w:tcW w:w="2217" w:type="dxa"/>
          </w:tcPr>
          <w:p w14:paraId="208C0253" w14:textId="77777777" w:rsidR="0007067F" w:rsidRPr="007F2A91" w:rsidRDefault="0007067F" w:rsidP="0007067F">
            <w:pPr>
              <w:tabs>
                <w:tab w:val="left" w:pos="6804"/>
              </w:tabs>
              <w:jc w:val="center"/>
              <w:rPr>
                <w:sz w:val="20"/>
                <w:szCs w:val="20"/>
              </w:rPr>
            </w:pPr>
          </w:p>
        </w:tc>
        <w:tc>
          <w:tcPr>
            <w:tcW w:w="2382" w:type="dxa"/>
          </w:tcPr>
          <w:p w14:paraId="3641F921" w14:textId="77777777" w:rsidR="0007067F" w:rsidRPr="007F2A91" w:rsidRDefault="0007067F" w:rsidP="0007067F">
            <w:pPr>
              <w:tabs>
                <w:tab w:val="left" w:pos="6804"/>
              </w:tabs>
              <w:jc w:val="center"/>
              <w:rPr>
                <w:sz w:val="20"/>
                <w:szCs w:val="20"/>
              </w:rPr>
            </w:pPr>
          </w:p>
        </w:tc>
      </w:tr>
      <w:tr w:rsidR="0007067F" w:rsidRPr="007F2A91" w14:paraId="47A446C4" w14:textId="77777777" w:rsidTr="0007067F">
        <w:tc>
          <w:tcPr>
            <w:tcW w:w="4044" w:type="dxa"/>
            <w:gridSpan w:val="2"/>
          </w:tcPr>
          <w:p w14:paraId="273C3B29" w14:textId="77777777" w:rsidR="0007067F" w:rsidRPr="007F2A91" w:rsidRDefault="0007067F" w:rsidP="0007067F">
            <w:pPr>
              <w:rPr>
                <w:sz w:val="20"/>
                <w:szCs w:val="20"/>
              </w:rPr>
            </w:pPr>
            <w:r w:rsidRPr="007F2A91">
              <w:rPr>
                <w:sz w:val="20"/>
                <w:szCs w:val="20"/>
              </w:rPr>
              <w:t xml:space="preserve">бюджет района </w:t>
            </w:r>
            <w:hyperlink w:anchor="Par444" w:history="1">
              <w:r w:rsidRPr="007F2A91">
                <w:rPr>
                  <w:color w:val="0000FF"/>
                  <w:sz w:val="20"/>
                  <w:szCs w:val="20"/>
                  <w:u w:val="single"/>
                </w:rPr>
                <w:t>&lt;*&gt;</w:t>
              </w:r>
            </w:hyperlink>
          </w:p>
        </w:tc>
        <w:tc>
          <w:tcPr>
            <w:tcW w:w="1642" w:type="dxa"/>
          </w:tcPr>
          <w:p w14:paraId="4CB65229" w14:textId="77777777" w:rsidR="0007067F" w:rsidRPr="007F2A91" w:rsidRDefault="0007067F" w:rsidP="0007067F">
            <w:pPr>
              <w:jc w:val="center"/>
              <w:rPr>
                <w:sz w:val="20"/>
                <w:szCs w:val="20"/>
              </w:rPr>
            </w:pPr>
            <w:r w:rsidRPr="007F2A91">
              <w:rPr>
                <w:sz w:val="20"/>
                <w:szCs w:val="20"/>
              </w:rPr>
              <w:t xml:space="preserve"> </w:t>
            </w:r>
            <w:proofErr w:type="spellStart"/>
            <w:r w:rsidRPr="007F2A91">
              <w:rPr>
                <w:sz w:val="20"/>
                <w:szCs w:val="20"/>
              </w:rPr>
              <w:t>тыс.руб</w:t>
            </w:r>
            <w:proofErr w:type="spellEnd"/>
            <w:r w:rsidRPr="007F2A91">
              <w:rPr>
                <w:sz w:val="20"/>
                <w:szCs w:val="20"/>
              </w:rPr>
              <w:t>.</w:t>
            </w:r>
          </w:p>
        </w:tc>
        <w:tc>
          <w:tcPr>
            <w:tcW w:w="1277" w:type="dxa"/>
          </w:tcPr>
          <w:p w14:paraId="097AC690" w14:textId="77777777" w:rsidR="0007067F" w:rsidRPr="007F2A91" w:rsidRDefault="0007067F" w:rsidP="0007067F">
            <w:pPr>
              <w:jc w:val="center"/>
              <w:rPr>
                <w:sz w:val="20"/>
                <w:szCs w:val="20"/>
              </w:rPr>
            </w:pPr>
            <w:r w:rsidRPr="007F2A91">
              <w:rPr>
                <w:sz w:val="20"/>
                <w:szCs w:val="20"/>
              </w:rPr>
              <w:t>0</w:t>
            </w:r>
          </w:p>
        </w:tc>
        <w:tc>
          <w:tcPr>
            <w:tcW w:w="1024" w:type="dxa"/>
          </w:tcPr>
          <w:p w14:paraId="462049B8" w14:textId="77777777" w:rsidR="0007067F" w:rsidRPr="007F2A91" w:rsidRDefault="0007067F" w:rsidP="0007067F">
            <w:pPr>
              <w:jc w:val="center"/>
              <w:rPr>
                <w:sz w:val="20"/>
                <w:szCs w:val="20"/>
              </w:rPr>
            </w:pPr>
            <w:r w:rsidRPr="007F2A91">
              <w:rPr>
                <w:sz w:val="20"/>
                <w:szCs w:val="20"/>
              </w:rPr>
              <w:t>0</w:t>
            </w:r>
          </w:p>
        </w:tc>
        <w:tc>
          <w:tcPr>
            <w:tcW w:w="2200" w:type="dxa"/>
          </w:tcPr>
          <w:p w14:paraId="5FB8F5A7" w14:textId="77777777" w:rsidR="0007067F" w:rsidRPr="007F2A91" w:rsidRDefault="0007067F" w:rsidP="0007067F">
            <w:pPr>
              <w:jc w:val="center"/>
              <w:rPr>
                <w:sz w:val="20"/>
                <w:szCs w:val="20"/>
              </w:rPr>
            </w:pPr>
            <w:r w:rsidRPr="007F2A91">
              <w:rPr>
                <w:sz w:val="20"/>
                <w:szCs w:val="20"/>
              </w:rPr>
              <w:t>0</w:t>
            </w:r>
          </w:p>
        </w:tc>
        <w:tc>
          <w:tcPr>
            <w:tcW w:w="2217" w:type="dxa"/>
          </w:tcPr>
          <w:p w14:paraId="55B4F164" w14:textId="77777777" w:rsidR="0007067F" w:rsidRPr="007F2A91" w:rsidRDefault="0007067F" w:rsidP="0007067F">
            <w:pPr>
              <w:tabs>
                <w:tab w:val="left" w:pos="6804"/>
              </w:tabs>
              <w:jc w:val="center"/>
              <w:rPr>
                <w:sz w:val="20"/>
                <w:szCs w:val="20"/>
              </w:rPr>
            </w:pPr>
          </w:p>
        </w:tc>
        <w:tc>
          <w:tcPr>
            <w:tcW w:w="2382" w:type="dxa"/>
          </w:tcPr>
          <w:p w14:paraId="199D6E7C" w14:textId="77777777" w:rsidR="0007067F" w:rsidRPr="007F2A91" w:rsidRDefault="0007067F" w:rsidP="0007067F">
            <w:pPr>
              <w:tabs>
                <w:tab w:val="left" w:pos="6804"/>
              </w:tabs>
              <w:jc w:val="center"/>
              <w:rPr>
                <w:sz w:val="20"/>
                <w:szCs w:val="20"/>
              </w:rPr>
            </w:pPr>
          </w:p>
        </w:tc>
      </w:tr>
      <w:tr w:rsidR="0007067F" w:rsidRPr="007F2A91" w14:paraId="7E2E120E" w14:textId="77777777" w:rsidTr="0007067F">
        <w:tc>
          <w:tcPr>
            <w:tcW w:w="14786" w:type="dxa"/>
            <w:gridSpan w:val="8"/>
          </w:tcPr>
          <w:p w14:paraId="043B9E21" w14:textId="77777777" w:rsidR="0007067F" w:rsidRPr="007F2A91" w:rsidRDefault="0007067F" w:rsidP="0007067F">
            <w:pPr>
              <w:tabs>
                <w:tab w:val="left" w:pos="6804"/>
              </w:tabs>
              <w:jc w:val="center"/>
              <w:rPr>
                <w:sz w:val="20"/>
                <w:szCs w:val="20"/>
              </w:rPr>
            </w:pPr>
            <w:r w:rsidRPr="007F2A91">
              <w:rPr>
                <w:sz w:val="20"/>
                <w:szCs w:val="20"/>
              </w:rPr>
              <w:t xml:space="preserve">1.2. Формулировка задачи </w:t>
            </w:r>
            <w:proofErr w:type="gramStart"/>
            <w:r w:rsidRPr="007F2A91">
              <w:rPr>
                <w:sz w:val="20"/>
                <w:szCs w:val="20"/>
              </w:rPr>
              <w:t xml:space="preserve">2: </w:t>
            </w:r>
            <w:r w:rsidRPr="007F2A91">
              <w:rPr>
                <w:bCs/>
                <w:sz w:val="20"/>
                <w:szCs w:val="20"/>
              </w:rPr>
              <w:t xml:space="preserve"> Формирование</w:t>
            </w:r>
            <w:proofErr w:type="gramEnd"/>
            <w:r w:rsidRPr="007F2A91">
              <w:rPr>
                <w:bCs/>
                <w:sz w:val="20"/>
                <w:szCs w:val="20"/>
              </w:rPr>
              <w:t xml:space="preserve"> и совершенствование нормативно правовой и экономической базы ТОС, создание механизма регулирования самодеятельности населения по решению собственных  и одновременно общественно-значимых вопросов.</w:t>
            </w:r>
          </w:p>
        </w:tc>
      </w:tr>
      <w:tr w:rsidR="0007067F" w:rsidRPr="007F2A91" w14:paraId="5ED0B39F" w14:textId="77777777" w:rsidTr="0007067F">
        <w:tc>
          <w:tcPr>
            <w:tcW w:w="2060" w:type="dxa"/>
            <w:vMerge w:val="restart"/>
          </w:tcPr>
          <w:p w14:paraId="48779A85" w14:textId="77777777" w:rsidR="0007067F" w:rsidRPr="007F2A91" w:rsidRDefault="0007067F" w:rsidP="0007067F">
            <w:pPr>
              <w:rPr>
                <w:sz w:val="20"/>
                <w:szCs w:val="20"/>
              </w:rPr>
            </w:pPr>
            <w:r w:rsidRPr="007F2A91">
              <w:rPr>
                <w:sz w:val="20"/>
                <w:szCs w:val="20"/>
              </w:rPr>
              <w:t xml:space="preserve">Разработка </w:t>
            </w:r>
          </w:p>
          <w:p w14:paraId="2F6FCED6" w14:textId="77777777" w:rsidR="0007067F" w:rsidRPr="007F2A91" w:rsidRDefault="0007067F" w:rsidP="0007067F">
            <w:pPr>
              <w:rPr>
                <w:sz w:val="20"/>
                <w:szCs w:val="20"/>
              </w:rPr>
            </w:pPr>
            <w:r w:rsidRPr="007F2A91">
              <w:rPr>
                <w:sz w:val="20"/>
                <w:szCs w:val="20"/>
              </w:rPr>
              <w:t>правовой</w:t>
            </w:r>
          </w:p>
          <w:p w14:paraId="6F5EBE82" w14:textId="77777777" w:rsidR="0007067F" w:rsidRPr="007F2A91" w:rsidRDefault="0007067F" w:rsidP="0007067F">
            <w:pPr>
              <w:rPr>
                <w:sz w:val="20"/>
                <w:szCs w:val="20"/>
              </w:rPr>
            </w:pPr>
            <w:r w:rsidRPr="007F2A91">
              <w:rPr>
                <w:sz w:val="20"/>
                <w:szCs w:val="20"/>
              </w:rPr>
              <w:t>базы,</w:t>
            </w:r>
          </w:p>
          <w:p w14:paraId="20BF681B" w14:textId="77777777" w:rsidR="0007067F" w:rsidRPr="007F2A91" w:rsidRDefault="0007067F" w:rsidP="0007067F">
            <w:pPr>
              <w:rPr>
                <w:sz w:val="20"/>
                <w:szCs w:val="20"/>
              </w:rPr>
            </w:pPr>
            <w:r w:rsidRPr="007F2A91">
              <w:rPr>
                <w:sz w:val="20"/>
                <w:szCs w:val="20"/>
              </w:rPr>
              <w:t>регламентирующей</w:t>
            </w:r>
          </w:p>
          <w:p w14:paraId="6A09966B" w14:textId="77777777" w:rsidR="0007067F" w:rsidRPr="007F2A91" w:rsidRDefault="0007067F" w:rsidP="0007067F">
            <w:pPr>
              <w:rPr>
                <w:sz w:val="20"/>
                <w:szCs w:val="20"/>
              </w:rPr>
            </w:pPr>
            <w:r w:rsidRPr="007F2A91">
              <w:rPr>
                <w:sz w:val="20"/>
                <w:szCs w:val="20"/>
              </w:rPr>
              <w:t>деятельность</w:t>
            </w:r>
          </w:p>
          <w:p w14:paraId="0CDC7312" w14:textId="77777777" w:rsidR="0007067F" w:rsidRPr="007F2A91" w:rsidRDefault="0007067F" w:rsidP="0007067F">
            <w:pPr>
              <w:rPr>
                <w:sz w:val="20"/>
                <w:szCs w:val="20"/>
              </w:rPr>
            </w:pPr>
            <w:r w:rsidRPr="007F2A91">
              <w:rPr>
                <w:sz w:val="20"/>
                <w:szCs w:val="20"/>
              </w:rPr>
              <w:t xml:space="preserve"> ТОС</w:t>
            </w:r>
          </w:p>
        </w:tc>
        <w:tc>
          <w:tcPr>
            <w:tcW w:w="1984" w:type="dxa"/>
          </w:tcPr>
          <w:p w14:paraId="0037381C" w14:textId="77777777" w:rsidR="0007067F" w:rsidRPr="007F2A91" w:rsidRDefault="0007067F" w:rsidP="0007067F">
            <w:pPr>
              <w:rPr>
                <w:sz w:val="20"/>
                <w:szCs w:val="20"/>
              </w:rPr>
            </w:pPr>
            <w:r w:rsidRPr="007F2A91">
              <w:rPr>
                <w:sz w:val="20"/>
                <w:szCs w:val="20"/>
              </w:rPr>
              <w:t>Сумма</w:t>
            </w:r>
          </w:p>
          <w:p w14:paraId="617030FC" w14:textId="77777777" w:rsidR="0007067F" w:rsidRPr="007F2A91" w:rsidRDefault="0007067F" w:rsidP="0007067F">
            <w:pPr>
              <w:rPr>
                <w:sz w:val="20"/>
                <w:szCs w:val="20"/>
              </w:rPr>
            </w:pPr>
            <w:r w:rsidRPr="007F2A91">
              <w:rPr>
                <w:sz w:val="20"/>
                <w:szCs w:val="20"/>
              </w:rPr>
              <w:t>затрат, в</w:t>
            </w:r>
          </w:p>
          <w:p w14:paraId="281410D6" w14:textId="77777777" w:rsidR="0007067F" w:rsidRPr="007F2A91" w:rsidRDefault="0007067F" w:rsidP="0007067F">
            <w:pPr>
              <w:rPr>
                <w:sz w:val="20"/>
                <w:szCs w:val="20"/>
              </w:rPr>
            </w:pPr>
            <w:r w:rsidRPr="007F2A91">
              <w:rPr>
                <w:sz w:val="20"/>
                <w:szCs w:val="20"/>
              </w:rPr>
              <w:t>том числе:</w:t>
            </w:r>
          </w:p>
        </w:tc>
        <w:tc>
          <w:tcPr>
            <w:tcW w:w="1642" w:type="dxa"/>
          </w:tcPr>
          <w:p w14:paraId="24D6A913" w14:textId="77777777" w:rsidR="0007067F" w:rsidRPr="007F2A91" w:rsidRDefault="0007067F" w:rsidP="0007067F">
            <w:pPr>
              <w:jc w:val="center"/>
              <w:rPr>
                <w:sz w:val="20"/>
                <w:szCs w:val="20"/>
              </w:rPr>
            </w:pPr>
            <w:proofErr w:type="spellStart"/>
            <w:r w:rsidRPr="007F2A91">
              <w:rPr>
                <w:sz w:val="20"/>
                <w:szCs w:val="20"/>
              </w:rPr>
              <w:t>тыс.руб</w:t>
            </w:r>
            <w:proofErr w:type="spellEnd"/>
            <w:r w:rsidRPr="007F2A91">
              <w:rPr>
                <w:sz w:val="20"/>
                <w:szCs w:val="20"/>
              </w:rPr>
              <w:t>.</w:t>
            </w:r>
          </w:p>
        </w:tc>
        <w:tc>
          <w:tcPr>
            <w:tcW w:w="1277" w:type="dxa"/>
          </w:tcPr>
          <w:p w14:paraId="5A2114BE" w14:textId="77777777" w:rsidR="0007067F" w:rsidRPr="007F2A91" w:rsidRDefault="0007067F" w:rsidP="0007067F">
            <w:pPr>
              <w:jc w:val="center"/>
              <w:rPr>
                <w:sz w:val="20"/>
                <w:szCs w:val="20"/>
              </w:rPr>
            </w:pPr>
            <w:r w:rsidRPr="007F2A91">
              <w:rPr>
                <w:sz w:val="20"/>
                <w:szCs w:val="20"/>
              </w:rPr>
              <w:t>0</w:t>
            </w:r>
          </w:p>
        </w:tc>
        <w:tc>
          <w:tcPr>
            <w:tcW w:w="1024" w:type="dxa"/>
          </w:tcPr>
          <w:p w14:paraId="4225AADE" w14:textId="77777777" w:rsidR="0007067F" w:rsidRPr="007F2A91" w:rsidRDefault="0007067F" w:rsidP="0007067F">
            <w:pPr>
              <w:jc w:val="center"/>
              <w:rPr>
                <w:sz w:val="20"/>
                <w:szCs w:val="20"/>
              </w:rPr>
            </w:pPr>
            <w:r w:rsidRPr="007F2A91">
              <w:rPr>
                <w:sz w:val="20"/>
                <w:szCs w:val="20"/>
              </w:rPr>
              <w:t>0</w:t>
            </w:r>
          </w:p>
        </w:tc>
        <w:tc>
          <w:tcPr>
            <w:tcW w:w="2200" w:type="dxa"/>
          </w:tcPr>
          <w:p w14:paraId="3A18EB6D" w14:textId="77777777" w:rsidR="0007067F" w:rsidRPr="007F2A91" w:rsidRDefault="0007067F" w:rsidP="0007067F">
            <w:pPr>
              <w:jc w:val="center"/>
              <w:rPr>
                <w:sz w:val="20"/>
                <w:szCs w:val="20"/>
              </w:rPr>
            </w:pPr>
            <w:r w:rsidRPr="007F2A91">
              <w:rPr>
                <w:sz w:val="20"/>
                <w:szCs w:val="20"/>
              </w:rPr>
              <w:t>0</w:t>
            </w:r>
          </w:p>
        </w:tc>
        <w:tc>
          <w:tcPr>
            <w:tcW w:w="2217" w:type="dxa"/>
          </w:tcPr>
          <w:p w14:paraId="690C9A33" w14:textId="77777777" w:rsidR="0007067F" w:rsidRPr="007F2A91" w:rsidRDefault="0007067F" w:rsidP="0007067F">
            <w:pPr>
              <w:rPr>
                <w:sz w:val="20"/>
                <w:szCs w:val="20"/>
              </w:rPr>
            </w:pPr>
            <w:r w:rsidRPr="007F2A91">
              <w:rPr>
                <w:sz w:val="20"/>
                <w:szCs w:val="20"/>
              </w:rPr>
              <w:t xml:space="preserve">Администрация Куйбышевского муниципального района Новосибирской области </w:t>
            </w:r>
          </w:p>
          <w:p w14:paraId="23847C0F" w14:textId="77777777" w:rsidR="0007067F" w:rsidRPr="007F2A91" w:rsidRDefault="0007067F" w:rsidP="0007067F">
            <w:pPr>
              <w:tabs>
                <w:tab w:val="left" w:pos="6804"/>
              </w:tabs>
              <w:jc w:val="center"/>
              <w:rPr>
                <w:sz w:val="20"/>
                <w:szCs w:val="20"/>
              </w:rPr>
            </w:pPr>
          </w:p>
        </w:tc>
        <w:tc>
          <w:tcPr>
            <w:tcW w:w="2382" w:type="dxa"/>
          </w:tcPr>
          <w:p w14:paraId="2C9803A6" w14:textId="77777777" w:rsidR="0007067F" w:rsidRPr="007F2A91" w:rsidRDefault="0007067F" w:rsidP="0007067F">
            <w:pPr>
              <w:rPr>
                <w:sz w:val="20"/>
                <w:szCs w:val="20"/>
              </w:rPr>
            </w:pPr>
            <w:r w:rsidRPr="007F2A91">
              <w:rPr>
                <w:sz w:val="20"/>
                <w:szCs w:val="20"/>
              </w:rPr>
              <w:t xml:space="preserve">Планируется создание </w:t>
            </w:r>
            <w:proofErr w:type="gramStart"/>
            <w:r w:rsidRPr="007F2A91">
              <w:rPr>
                <w:sz w:val="20"/>
                <w:szCs w:val="20"/>
              </w:rPr>
              <w:t>правовой базы</w:t>
            </w:r>
            <w:proofErr w:type="gramEnd"/>
            <w:r w:rsidRPr="007F2A91">
              <w:rPr>
                <w:sz w:val="20"/>
                <w:szCs w:val="20"/>
              </w:rPr>
              <w:t xml:space="preserve"> регламентирующей деятельность ТОС, а так же ее постоянная актуализация.</w:t>
            </w:r>
          </w:p>
        </w:tc>
      </w:tr>
      <w:tr w:rsidR="0007067F" w:rsidRPr="007F2A91" w14:paraId="38E9B60D" w14:textId="77777777" w:rsidTr="0007067F">
        <w:tc>
          <w:tcPr>
            <w:tcW w:w="2060" w:type="dxa"/>
            <w:vMerge/>
          </w:tcPr>
          <w:p w14:paraId="0787BD12" w14:textId="77777777" w:rsidR="0007067F" w:rsidRPr="007F2A91" w:rsidRDefault="0007067F" w:rsidP="0007067F">
            <w:pPr>
              <w:tabs>
                <w:tab w:val="left" w:pos="6804"/>
              </w:tabs>
              <w:jc w:val="center"/>
              <w:rPr>
                <w:sz w:val="20"/>
                <w:szCs w:val="20"/>
              </w:rPr>
            </w:pPr>
          </w:p>
        </w:tc>
        <w:tc>
          <w:tcPr>
            <w:tcW w:w="1984" w:type="dxa"/>
          </w:tcPr>
          <w:p w14:paraId="7D6D1B00" w14:textId="77777777" w:rsidR="0007067F" w:rsidRPr="007F2A91" w:rsidRDefault="0007067F" w:rsidP="0007067F">
            <w:pPr>
              <w:rPr>
                <w:sz w:val="20"/>
                <w:szCs w:val="20"/>
              </w:rPr>
            </w:pPr>
            <w:r w:rsidRPr="007F2A91">
              <w:rPr>
                <w:sz w:val="20"/>
                <w:szCs w:val="20"/>
              </w:rPr>
              <w:t>федеральный</w:t>
            </w:r>
          </w:p>
          <w:p w14:paraId="5DB1C96E" w14:textId="77777777" w:rsidR="0007067F" w:rsidRPr="007F2A91" w:rsidRDefault="0007067F" w:rsidP="0007067F">
            <w:pPr>
              <w:rPr>
                <w:sz w:val="20"/>
                <w:szCs w:val="20"/>
              </w:rPr>
            </w:pPr>
            <w:r w:rsidRPr="007F2A91">
              <w:rPr>
                <w:sz w:val="20"/>
                <w:szCs w:val="20"/>
              </w:rPr>
              <w:t xml:space="preserve">бюджет </w:t>
            </w:r>
            <w:hyperlink w:anchor="Par444" w:history="1">
              <w:r w:rsidRPr="007F2A91">
                <w:rPr>
                  <w:color w:val="0000FF"/>
                  <w:sz w:val="20"/>
                  <w:szCs w:val="20"/>
                  <w:u w:val="single"/>
                </w:rPr>
                <w:t>&lt;*&gt;</w:t>
              </w:r>
            </w:hyperlink>
          </w:p>
        </w:tc>
        <w:tc>
          <w:tcPr>
            <w:tcW w:w="1642" w:type="dxa"/>
          </w:tcPr>
          <w:p w14:paraId="088979AD" w14:textId="77777777" w:rsidR="0007067F" w:rsidRPr="007F2A91" w:rsidRDefault="0007067F" w:rsidP="0007067F">
            <w:pPr>
              <w:jc w:val="center"/>
              <w:rPr>
                <w:sz w:val="20"/>
                <w:szCs w:val="20"/>
              </w:rPr>
            </w:pPr>
            <w:r w:rsidRPr="007F2A91">
              <w:rPr>
                <w:sz w:val="20"/>
                <w:szCs w:val="20"/>
              </w:rPr>
              <w:t xml:space="preserve"> </w:t>
            </w:r>
            <w:proofErr w:type="spellStart"/>
            <w:r w:rsidRPr="007F2A91">
              <w:rPr>
                <w:sz w:val="20"/>
                <w:szCs w:val="20"/>
              </w:rPr>
              <w:t>тыс.руб</w:t>
            </w:r>
            <w:proofErr w:type="spellEnd"/>
            <w:r w:rsidRPr="007F2A91">
              <w:rPr>
                <w:sz w:val="20"/>
                <w:szCs w:val="20"/>
              </w:rPr>
              <w:t>.</w:t>
            </w:r>
          </w:p>
        </w:tc>
        <w:tc>
          <w:tcPr>
            <w:tcW w:w="1277" w:type="dxa"/>
          </w:tcPr>
          <w:p w14:paraId="1D0D86DD" w14:textId="77777777" w:rsidR="0007067F" w:rsidRPr="007F2A91" w:rsidRDefault="0007067F" w:rsidP="0007067F">
            <w:pPr>
              <w:jc w:val="center"/>
              <w:rPr>
                <w:sz w:val="20"/>
                <w:szCs w:val="20"/>
              </w:rPr>
            </w:pPr>
            <w:r w:rsidRPr="007F2A91">
              <w:rPr>
                <w:sz w:val="20"/>
                <w:szCs w:val="20"/>
              </w:rPr>
              <w:t>0</w:t>
            </w:r>
          </w:p>
        </w:tc>
        <w:tc>
          <w:tcPr>
            <w:tcW w:w="1024" w:type="dxa"/>
          </w:tcPr>
          <w:p w14:paraId="2AFB9BC9" w14:textId="77777777" w:rsidR="0007067F" w:rsidRPr="007F2A91" w:rsidRDefault="0007067F" w:rsidP="0007067F">
            <w:pPr>
              <w:jc w:val="center"/>
              <w:rPr>
                <w:sz w:val="20"/>
                <w:szCs w:val="20"/>
              </w:rPr>
            </w:pPr>
            <w:r w:rsidRPr="007F2A91">
              <w:rPr>
                <w:sz w:val="20"/>
                <w:szCs w:val="20"/>
              </w:rPr>
              <w:t>0</w:t>
            </w:r>
          </w:p>
        </w:tc>
        <w:tc>
          <w:tcPr>
            <w:tcW w:w="2200" w:type="dxa"/>
          </w:tcPr>
          <w:p w14:paraId="11943D26" w14:textId="77777777" w:rsidR="0007067F" w:rsidRPr="007F2A91" w:rsidRDefault="0007067F" w:rsidP="0007067F">
            <w:pPr>
              <w:jc w:val="center"/>
              <w:rPr>
                <w:sz w:val="20"/>
                <w:szCs w:val="20"/>
              </w:rPr>
            </w:pPr>
            <w:r w:rsidRPr="007F2A91">
              <w:rPr>
                <w:sz w:val="20"/>
                <w:szCs w:val="20"/>
              </w:rPr>
              <w:t>0</w:t>
            </w:r>
          </w:p>
        </w:tc>
        <w:tc>
          <w:tcPr>
            <w:tcW w:w="2217" w:type="dxa"/>
          </w:tcPr>
          <w:p w14:paraId="7EFA8715" w14:textId="77777777" w:rsidR="0007067F" w:rsidRPr="007F2A91" w:rsidRDefault="0007067F" w:rsidP="0007067F">
            <w:pPr>
              <w:tabs>
                <w:tab w:val="left" w:pos="6804"/>
              </w:tabs>
              <w:jc w:val="center"/>
              <w:rPr>
                <w:sz w:val="20"/>
                <w:szCs w:val="20"/>
              </w:rPr>
            </w:pPr>
          </w:p>
        </w:tc>
        <w:tc>
          <w:tcPr>
            <w:tcW w:w="2382" w:type="dxa"/>
          </w:tcPr>
          <w:p w14:paraId="6C1D3E3E" w14:textId="77777777" w:rsidR="0007067F" w:rsidRPr="007F2A91" w:rsidRDefault="0007067F" w:rsidP="0007067F">
            <w:pPr>
              <w:tabs>
                <w:tab w:val="left" w:pos="6804"/>
              </w:tabs>
              <w:jc w:val="center"/>
              <w:rPr>
                <w:sz w:val="20"/>
                <w:szCs w:val="20"/>
              </w:rPr>
            </w:pPr>
          </w:p>
        </w:tc>
      </w:tr>
      <w:tr w:rsidR="0007067F" w:rsidRPr="007F2A91" w14:paraId="44232D6E" w14:textId="77777777" w:rsidTr="0007067F">
        <w:tc>
          <w:tcPr>
            <w:tcW w:w="2060" w:type="dxa"/>
            <w:vMerge/>
          </w:tcPr>
          <w:p w14:paraId="78F9EF5B" w14:textId="77777777" w:rsidR="0007067F" w:rsidRPr="007F2A91" w:rsidRDefault="0007067F" w:rsidP="0007067F">
            <w:pPr>
              <w:tabs>
                <w:tab w:val="left" w:pos="6804"/>
              </w:tabs>
              <w:jc w:val="center"/>
              <w:rPr>
                <w:sz w:val="20"/>
                <w:szCs w:val="20"/>
              </w:rPr>
            </w:pPr>
          </w:p>
        </w:tc>
        <w:tc>
          <w:tcPr>
            <w:tcW w:w="1984" w:type="dxa"/>
          </w:tcPr>
          <w:p w14:paraId="27605FB6" w14:textId="77777777" w:rsidR="0007067F" w:rsidRPr="007F2A91" w:rsidRDefault="0007067F" w:rsidP="0007067F">
            <w:pPr>
              <w:rPr>
                <w:sz w:val="20"/>
                <w:szCs w:val="20"/>
              </w:rPr>
            </w:pPr>
            <w:r w:rsidRPr="007F2A91">
              <w:rPr>
                <w:sz w:val="20"/>
                <w:szCs w:val="20"/>
              </w:rPr>
              <w:t>областной</w:t>
            </w:r>
          </w:p>
          <w:p w14:paraId="37448117" w14:textId="77777777" w:rsidR="0007067F" w:rsidRPr="007F2A91" w:rsidRDefault="0007067F" w:rsidP="0007067F">
            <w:pPr>
              <w:rPr>
                <w:sz w:val="20"/>
                <w:szCs w:val="20"/>
              </w:rPr>
            </w:pPr>
            <w:r w:rsidRPr="007F2A91">
              <w:rPr>
                <w:sz w:val="20"/>
                <w:szCs w:val="20"/>
              </w:rPr>
              <w:t>бюджет</w:t>
            </w:r>
          </w:p>
        </w:tc>
        <w:tc>
          <w:tcPr>
            <w:tcW w:w="1642" w:type="dxa"/>
          </w:tcPr>
          <w:p w14:paraId="5A191D21" w14:textId="77777777" w:rsidR="0007067F" w:rsidRPr="007F2A91" w:rsidRDefault="0007067F" w:rsidP="0007067F">
            <w:pPr>
              <w:jc w:val="center"/>
              <w:rPr>
                <w:sz w:val="20"/>
                <w:szCs w:val="20"/>
              </w:rPr>
            </w:pPr>
            <w:r w:rsidRPr="007F2A91">
              <w:rPr>
                <w:sz w:val="20"/>
                <w:szCs w:val="20"/>
              </w:rPr>
              <w:t xml:space="preserve"> </w:t>
            </w:r>
            <w:proofErr w:type="spellStart"/>
            <w:r w:rsidRPr="007F2A91">
              <w:rPr>
                <w:sz w:val="20"/>
                <w:szCs w:val="20"/>
              </w:rPr>
              <w:t>тыс.руб</w:t>
            </w:r>
            <w:proofErr w:type="spellEnd"/>
            <w:r w:rsidRPr="007F2A91">
              <w:rPr>
                <w:sz w:val="20"/>
                <w:szCs w:val="20"/>
              </w:rPr>
              <w:t>.</w:t>
            </w:r>
          </w:p>
        </w:tc>
        <w:tc>
          <w:tcPr>
            <w:tcW w:w="1277" w:type="dxa"/>
          </w:tcPr>
          <w:p w14:paraId="107F69A9" w14:textId="77777777" w:rsidR="0007067F" w:rsidRPr="007F2A91" w:rsidRDefault="0007067F" w:rsidP="0007067F">
            <w:pPr>
              <w:jc w:val="center"/>
              <w:rPr>
                <w:sz w:val="20"/>
                <w:szCs w:val="20"/>
              </w:rPr>
            </w:pPr>
            <w:r w:rsidRPr="007F2A91">
              <w:rPr>
                <w:sz w:val="20"/>
                <w:szCs w:val="20"/>
              </w:rPr>
              <w:t>0</w:t>
            </w:r>
          </w:p>
        </w:tc>
        <w:tc>
          <w:tcPr>
            <w:tcW w:w="1024" w:type="dxa"/>
          </w:tcPr>
          <w:p w14:paraId="030536BD" w14:textId="77777777" w:rsidR="0007067F" w:rsidRPr="007F2A91" w:rsidRDefault="0007067F" w:rsidP="0007067F">
            <w:pPr>
              <w:jc w:val="center"/>
              <w:rPr>
                <w:sz w:val="20"/>
                <w:szCs w:val="20"/>
              </w:rPr>
            </w:pPr>
            <w:r w:rsidRPr="007F2A91">
              <w:rPr>
                <w:sz w:val="20"/>
                <w:szCs w:val="20"/>
              </w:rPr>
              <w:t>0</w:t>
            </w:r>
          </w:p>
        </w:tc>
        <w:tc>
          <w:tcPr>
            <w:tcW w:w="2200" w:type="dxa"/>
          </w:tcPr>
          <w:p w14:paraId="7A11A8EE" w14:textId="77777777" w:rsidR="0007067F" w:rsidRPr="007F2A91" w:rsidRDefault="0007067F" w:rsidP="0007067F">
            <w:pPr>
              <w:jc w:val="center"/>
              <w:rPr>
                <w:sz w:val="20"/>
                <w:szCs w:val="20"/>
              </w:rPr>
            </w:pPr>
            <w:r w:rsidRPr="007F2A91">
              <w:rPr>
                <w:sz w:val="20"/>
                <w:szCs w:val="20"/>
              </w:rPr>
              <w:t>0</w:t>
            </w:r>
          </w:p>
        </w:tc>
        <w:tc>
          <w:tcPr>
            <w:tcW w:w="2217" w:type="dxa"/>
          </w:tcPr>
          <w:p w14:paraId="128A9C1E" w14:textId="77777777" w:rsidR="0007067F" w:rsidRPr="007F2A91" w:rsidRDefault="0007067F" w:rsidP="0007067F">
            <w:pPr>
              <w:tabs>
                <w:tab w:val="left" w:pos="6804"/>
              </w:tabs>
              <w:jc w:val="center"/>
              <w:rPr>
                <w:sz w:val="20"/>
                <w:szCs w:val="20"/>
              </w:rPr>
            </w:pPr>
          </w:p>
        </w:tc>
        <w:tc>
          <w:tcPr>
            <w:tcW w:w="2382" w:type="dxa"/>
          </w:tcPr>
          <w:p w14:paraId="6A93D36F" w14:textId="77777777" w:rsidR="0007067F" w:rsidRPr="007F2A91" w:rsidRDefault="0007067F" w:rsidP="0007067F">
            <w:pPr>
              <w:tabs>
                <w:tab w:val="left" w:pos="6804"/>
              </w:tabs>
              <w:jc w:val="center"/>
              <w:rPr>
                <w:sz w:val="20"/>
                <w:szCs w:val="20"/>
              </w:rPr>
            </w:pPr>
          </w:p>
        </w:tc>
      </w:tr>
      <w:tr w:rsidR="0007067F" w:rsidRPr="007F2A91" w14:paraId="791EA0CB" w14:textId="77777777" w:rsidTr="0007067F">
        <w:tc>
          <w:tcPr>
            <w:tcW w:w="2060" w:type="dxa"/>
            <w:vMerge/>
          </w:tcPr>
          <w:p w14:paraId="1492A237" w14:textId="77777777" w:rsidR="0007067F" w:rsidRPr="007F2A91" w:rsidRDefault="0007067F" w:rsidP="0007067F">
            <w:pPr>
              <w:tabs>
                <w:tab w:val="left" w:pos="6804"/>
              </w:tabs>
              <w:jc w:val="center"/>
              <w:rPr>
                <w:sz w:val="20"/>
                <w:szCs w:val="20"/>
              </w:rPr>
            </w:pPr>
          </w:p>
        </w:tc>
        <w:tc>
          <w:tcPr>
            <w:tcW w:w="1984" w:type="dxa"/>
          </w:tcPr>
          <w:p w14:paraId="5865D5DF" w14:textId="77777777" w:rsidR="0007067F" w:rsidRPr="007F2A91" w:rsidRDefault="0007067F" w:rsidP="0007067F">
            <w:pPr>
              <w:rPr>
                <w:sz w:val="20"/>
                <w:szCs w:val="20"/>
              </w:rPr>
            </w:pPr>
            <w:r w:rsidRPr="007F2A91">
              <w:rPr>
                <w:sz w:val="20"/>
                <w:szCs w:val="20"/>
              </w:rPr>
              <w:t>бюджет</w:t>
            </w:r>
          </w:p>
          <w:p w14:paraId="55CAA733" w14:textId="77777777" w:rsidR="0007067F" w:rsidRPr="007F2A91" w:rsidRDefault="0007067F" w:rsidP="0007067F">
            <w:pPr>
              <w:rPr>
                <w:sz w:val="20"/>
                <w:szCs w:val="20"/>
              </w:rPr>
            </w:pPr>
            <w:r w:rsidRPr="007F2A91">
              <w:rPr>
                <w:sz w:val="20"/>
                <w:szCs w:val="20"/>
              </w:rPr>
              <w:t xml:space="preserve">района </w:t>
            </w:r>
            <w:hyperlink w:anchor="Par444" w:history="1">
              <w:r w:rsidRPr="007F2A91">
                <w:rPr>
                  <w:color w:val="0000FF"/>
                  <w:sz w:val="20"/>
                  <w:szCs w:val="20"/>
                  <w:u w:val="single"/>
                </w:rPr>
                <w:t>&lt;*&gt;</w:t>
              </w:r>
            </w:hyperlink>
          </w:p>
        </w:tc>
        <w:tc>
          <w:tcPr>
            <w:tcW w:w="1642" w:type="dxa"/>
          </w:tcPr>
          <w:p w14:paraId="5A7D2B8A" w14:textId="77777777" w:rsidR="0007067F" w:rsidRPr="007F2A91" w:rsidRDefault="0007067F" w:rsidP="0007067F">
            <w:pPr>
              <w:jc w:val="center"/>
              <w:rPr>
                <w:sz w:val="20"/>
                <w:szCs w:val="20"/>
              </w:rPr>
            </w:pPr>
            <w:proofErr w:type="spellStart"/>
            <w:r w:rsidRPr="007F2A91">
              <w:rPr>
                <w:sz w:val="20"/>
                <w:szCs w:val="20"/>
              </w:rPr>
              <w:t>тыс.руб</w:t>
            </w:r>
            <w:proofErr w:type="spellEnd"/>
            <w:r w:rsidRPr="007F2A91">
              <w:rPr>
                <w:sz w:val="20"/>
                <w:szCs w:val="20"/>
              </w:rPr>
              <w:t>.</w:t>
            </w:r>
          </w:p>
        </w:tc>
        <w:tc>
          <w:tcPr>
            <w:tcW w:w="1277" w:type="dxa"/>
          </w:tcPr>
          <w:p w14:paraId="0EFC2913" w14:textId="77777777" w:rsidR="0007067F" w:rsidRPr="007F2A91" w:rsidRDefault="0007067F" w:rsidP="0007067F">
            <w:pPr>
              <w:jc w:val="center"/>
              <w:rPr>
                <w:sz w:val="20"/>
                <w:szCs w:val="20"/>
              </w:rPr>
            </w:pPr>
            <w:r w:rsidRPr="007F2A91">
              <w:rPr>
                <w:sz w:val="20"/>
                <w:szCs w:val="20"/>
              </w:rPr>
              <w:t>0</w:t>
            </w:r>
          </w:p>
        </w:tc>
        <w:tc>
          <w:tcPr>
            <w:tcW w:w="1024" w:type="dxa"/>
          </w:tcPr>
          <w:p w14:paraId="7AC06C81" w14:textId="77777777" w:rsidR="0007067F" w:rsidRPr="007F2A91" w:rsidRDefault="0007067F" w:rsidP="0007067F">
            <w:pPr>
              <w:jc w:val="center"/>
              <w:rPr>
                <w:sz w:val="20"/>
                <w:szCs w:val="20"/>
              </w:rPr>
            </w:pPr>
            <w:r w:rsidRPr="007F2A91">
              <w:rPr>
                <w:sz w:val="20"/>
                <w:szCs w:val="20"/>
              </w:rPr>
              <w:t>0</w:t>
            </w:r>
          </w:p>
        </w:tc>
        <w:tc>
          <w:tcPr>
            <w:tcW w:w="2200" w:type="dxa"/>
          </w:tcPr>
          <w:p w14:paraId="430F9051" w14:textId="77777777" w:rsidR="0007067F" w:rsidRPr="007F2A91" w:rsidRDefault="0007067F" w:rsidP="0007067F">
            <w:pPr>
              <w:jc w:val="center"/>
              <w:rPr>
                <w:sz w:val="20"/>
                <w:szCs w:val="20"/>
              </w:rPr>
            </w:pPr>
            <w:r w:rsidRPr="007F2A91">
              <w:rPr>
                <w:sz w:val="20"/>
                <w:szCs w:val="20"/>
              </w:rPr>
              <w:t>0</w:t>
            </w:r>
          </w:p>
        </w:tc>
        <w:tc>
          <w:tcPr>
            <w:tcW w:w="2217" w:type="dxa"/>
          </w:tcPr>
          <w:p w14:paraId="47204C37" w14:textId="77777777" w:rsidR="0007067F" w:rsidRPr="007F2A91" w:rsidRDefault="0007067F" w:rsidP="0007067F">
            <w:pPr>
              <w:tabs>
                <w:tab w:val="left" w:pos="6804"/>
              </w:tabs>
              <w:jc w:val="center"/>
              <w:rPr>
                <w:sz w:val="20"/>
                <w:szCs w:val="20"/>
              </w:rPr>
            </w:pPr>
          </w:p>
        </w:tc>
        <w:tc>
          <w:tcPr>
            <w:tcW w:w="2382" w:type="dxa"/>
          </w:tcPr>
          <w:p w14:paraId="3D18BD30" w14:textId="77777777" w:rsidR="0007067F" w:rsidRPr="007F2A91" w:rsidRDefault="0007067F" w:rsidP="0007067F">
            <w:pPr>
              <w:tabs>
                <w:tab w:val="left" w:pos="6804"/>
              </w:tabs>
              <w:jc w:val="center"/>
              <w:rPr>
                <w:sz w:val="20"/>
                <w:szCs w:val="20"/>
              </w:rPr>
            </w:pPr>
          </w:p>
        </w:tc>
      </w:tr>
      <w:tr w:rsidR="0007067F" w:rsidRPr="007F2A91" w14:paraId="1B7E9BD7" w14:textId="77777777" w:rsidTr="0007067F">
        <w:tc>
          <w:tcPr>
            <w:tcW w:w="2060" w:type="dxa"/>
            <w:vMerge w:val="restart"/>
          </w:tcPr>
          <w:p w14:paraId="270B7B17" w14:textId="77777777" w:rsidR="0007067F" w:rsidRPr="007F2A91" w:rsidRDefault="0007067F" w:rsidP="0007067F">
            <w:pPr>
              <w:tabs>
                <w:tab w:val="left" w:pos="6804"/>
              </w:tabs>
              <w:rPr>
                <w:sz w:val="20"/>
                <w:szCs w:val="20"/>
              </w:rPr>
            </w:pPr>
            <w:r w:rsidRPr="007F2A91">
              <w:rPr>
                <w:sz w:val="20"/>
                <w:szCs w:val="20"/>
              </w:rPr>
              <w:lastRenderedPageBreak/>
              <w:t>Проведение семинаров для представителей органов ТОС (информирование о новых формах работы ТОС, об опыте работы ТОС других м/</w:t>
            </w:r>
            <w:proofErr w:type="gramStart"/>
            <w:r w:rsidRPr="007F2A91">
              <w:rPr>
                <w:sz w:val="20"/>
                <w:szCs w:val="20"/>
              </w:rPr>
              <w:t>о )</w:t>
            </w:r>
            <w:proofErr w:type="gramEnd"/>
          </w:p>
        </w:tc>
        <w:tc>
          <w:tcPr>
            <w:tcW w:w="1984" w:type="dxa"/>
          </w:tcPr>
          <w:p w14:paraId="7E7DF832" w14:textId="77777777" w:rsidR="0007067F" w:rsidRPr="007F2A91" w:rsidRDefault="0007067F" w:rsidP="0007067F">
            <w:pPr>
              <w:rPr>
                <w:sz w:val="20"/>
                <w:szCs w:val="20"/>
              </w:rPr>
            </w:pPr>
            <w:r w:rsidRPr="007F2A91">
              <w:rPr>
                <w:sz w:val="20"/>
                <w:szCs w:val="20"/>
              </w:rPr>
              <w:t>Сумма</w:t>
            </w:r>
          </w:p>
          <w:p w14:paraId="41A78402" w14:textId="77777777" w:rsidR="0007067F" w:rsidRPr="007F2A91" w:rsidRDefault="0007067F" w:rsidP="0007067F">
            <w:pPr>
              <w:rPr>
                <w:sz w:val="20"/>
                <w:szCs w:val="20"/>
              </w:rPr>
            </w:pPr>
            <w:r w:rsidRPr="007F2A91">
              <w:rPr>
                <w:sz w:val="20"/>
                <w:szCs w:val="20"/>
              </w:rPr>
              <w:t>затрат, в</w:t>
            </w:r>
          </w:p>
          <w:p w14:paraId="528025A7" w14:textId="77777777" w:rsidR="0007067F" w:rsidRPr="007F2A91" w:rsidRDefault="0007067F" w:rsidP="0007067F">
            <w:pPr>
              <w:rPr>
                <w:sz w:val="20"/>
                <w:szCs w:val="20"/>
              </w:rPr>
            </w:pPr>
            <w:r w:rsidRPr="007F2A91">
              <w:rPr>
                <w:sz w:val="20"/>
                <w:szCs w:val="20"/>
              </w:rPr>
              <w:t>том числе:</w:t>
            </w:r>
          </w:p>
        </w:tc>
        <w:tc>
          <w:tcPr>
            <w:tcW w:w="1642" w:type="dxa"/>
          </w:tcPr>
          <w:p w14:paraId="19316B36" w14:textId="77777777" w:rsidR="0007067F" w:rsidRPr="007F2A91" w:rsidRDefault="0007067F" w:rsidP="0007067F">
            <w:pPr>
              <w:jc w:val="center"/>
              <w:rPr>
                <w:sz w:val="20"/>
                <w:szCs w:val="20"/>
              </w:rPr>
            </w:pPr>
            <w:proofErr w:type="spellStart"/>
            <w:r w:rsidRPr="007F2A91">
              <w:rPr>
                <w:sz w:val="20"/>
                <w:szCs w:val="20"/>
              </w:rPr>
              <w:t>тыс.руб</w:t>
            </w:r>
            <w:proofErr w:type="spellEnd"/>
            <w:r w:rsidRPr="007F2A91">
              <w:rPr>
                <w:sz w:val="20"/>
                <w:szCs w:val="20"/>
              </w:rPr>
              <w:t>.</w:t>
            </w:r>
          </w:p>
        </w:tc>
        <w:tc>
          <w:tcPr>
            <w:tcW w:w="1277" w:type="dxa"/>
          </w:tcPr>
          <w:p w14:paraId="17EAAD8B" w14:textId="77777777" w:rsidR="0007067F" w:rsidRPr="007F2A91" w:rsidRDefault="0007067F" w:rsidP="0007067F">
            <w:pPr>
              <w:jc w:val="center"/>
              <w:rPr>
                <w:sz w:val="20"/>
                <w:szCs w:val="20"/>
              </w:rPr>
            </w:pPr>
            <w:r w:rsidRPr="007F2A91">
              <w:rPr>
                <w:sz w:val="20"/>
                <w:szCs w:val="20"/>
              </w:rPr>
              <w:t>0</w:t>
            </w:r>
          </w:p>
        </w:tc>
        <w:tc>
          <w:tcPr>
            <w:tcW w:w="1024" w:type="dxa"/>
          </w:tcPr>
          <w:p w14:paraId="21106672" w14:textId="77777777" w:rsidR="0007067F" w:rsidRPr="007F2A91" w:rsidRDefault="0007067F" w:rsidP="0007067F">
            <w:pPr>
              <w:jc w:val="center"/>
              <w:rPr>
                <w:sz w:val="20"/>
                <w:szCs w:val="20"/>
              </w:rPr>
            </w:pPr>
            <w:r w:rsidRPr="007F2A91">
              <w:rPr>
                <w:sz w:val="20"/>
                <w:szCs w:val="20"/>
              </w:rPr>
              <w:t>0</w:t>
            </w:r>
          </w:p>
        </w:tc>
        <w:tc>
          <w:tcPr>
            <w:tcW w:w="2200" w:type="dxa"/>
          </w:tcPr>
          <w:p w14:paraId="0D36D8B1" w14:textId="77777777" w:rsidR="0007067F" w:rsidRPr="007F2A91" w:rsidRDefault="0007067F" w:rsidP="0007067F">
            <w:pPr>
              <w:jc w:val="center"/>
              <w:rPr>
                <w:sz w:val="20"/>
                <w:szCs w:val="20"/>
              </w:rPr>
            </w:pPr>
            <w:r w:rsidRPr="007F2A91">
              <w:rPr>
                <w:sz w:val="20"/>
                <w:szCs w:val="20"/>
              </w:rPr>
              <w:t>0</w:t>
            </w:r>
          </w:p>
        </w:tc>
        <w:tc>
          <w:tcPr>
            <w:tcW w:w="2217" w:type="dxa"/>
            <w:vMerge w:val="restart"/>
          </w:tcPr>
          <w:p w14:paraId="0C23B766" w14:textId="77777777" w:rsidR="0007067F" w:rsidRPr="007F2A91" w:rsidRDefault="0007067F" w:rsidP="0007067F">
            <w:pPr>
              <w:rPr>
                <w:sz w:val="20"/>
                <w:szCs w:val="20"/>
              </w:rPr>
            </w:pPr>
            <w:r w:rsidRPr="007F2A91">
              <w:rPr>
                <w:sz w:val="20"/>
                <w:szCs w:val="20"/>
              </w:rPr>
              <w:t xml:space="preserve">Администрация Куйбышевского муниципального района Новосибирской области </w:t>
            </w:r>
          </w:p>
          <w:p w14:paraId="513F8744" w14:textId="77777777" w:rsidR="0007067F" w:rsidRPr="007F2A91" w:rsidRDefault="0007067F" w:rsidP="0007067F">
            <w:pPr>
              <w:rPr>
                <w:sz w:val="20"/>
                <w:szCs w:val="20"/>
              </w:rPr>
            </w:pPr>
          </w:p>
          <w:p w14:paraId="0D3512EC" w14:textId="77777777" w:rsidR="0007067F" w:rsidRPr="007F2A91" w:rsidRDefault="0007067F" w:rsidP="0007067F">
            <w:pPr>
              <w:rPr>
                <w:sz w:val="20"/>
                <w:szCs w:val="20"/>
              </w:rPr>
            </w:pPr>
          </w:p>
        </w:tc>
        <w:tc>
          <w:tcPr>
            <w:tcW w:w="2382" w:type="dxa"/>
            <w:vMerge w:val="restart"/>
          </w:tcPr>
          <w:p w14:paraId="4823ABB2" w14:textId="77777777" w:rsidR="0007067F" w:rsidRPr="007F2A91" w:rsidRDefault="0007067F" w:rsidP="0007067F">
            <w:pPr>
              <w:tabs>
                <w:tab w:val="left" w:pos="6804"/>
              </w:tabs>
              <w:rPr>
                <w:sz w:val="20"/>
                <w:szCs w:val="20"/>
              </w:rPr>
            </w:pPr>
            <w:r w:rsidRPr="007F2A91">
              <w:rPr>
                <w:sz w:val="20"/>
                <w:szCs w:val="20"/>
              </w:rPr>
              <w:t>Проведение методических мероприятий не менее 2-х раз в течение календарного года. Подготовка методических материалов для ТОС</w:t>
            </w:r>
          </w:p>
        </w:tc>
      </w:tr>
      <w:tr w:rsidR="0007067F" w:rsidRPr="007F2A91" w14:paraId="1566C608" w14:textId="77777777" w:rsidTr="0007067F">
        <w:tc>
          <w:tcPr>
            <w:tcW w:w="2060" w:type="dxa"/>
            <w:vMerge/>
          </w:tcPr>
          <w:p w14:paraId="632D4837" w14:textId="77777777" w:rsidR="0007067F" w:rsidRPr="007F2A91" w:rsidRDefault="0007067F" w:rsidP="0007067F">
            <w:pPr>
              <w:tabs>
                <w:tab w:val="left" w:pos="6804"/>
              </w:tabs>
              <w:jc w:val="center"/>
              <w:rPr>
                <w:sz w:val="20"/>
                <w:szCs w:val="20"/>
              </w:rPr>
            </w:pPr>
          </w:p>
        </w:tc>
        <w:tc>
          <w:tcPr>
            <w:tcW w:w="1984" w:type="dxa"/>
          </w:tcPr>
          <w:p w14:paraId="5B386043" w14:textId="77777777" w:rsidR="0007067F" w:rsidRPr="007F2A91" w:rsidRDefault="0007067F" w:rsidP="0007067F">
            <w:pPr>
              <w:rPr>
                <w:sz w:val="20"/>
                <w:szCs w:val="20"/>
              </w:rPr>
            </w:pPr>
            <w:r w:rsidRPr="007F2A91">
              <w:rPr>
                <w:sz w:val="20"/>
                <w:szCs w:val="20"/>
              </w:rPr>
              <w:t>федеральный</w:t>
            </w:r>
          </w:p>
          <w:p w14:paraId="1CD1D4F7" w14:textId="77777777" w:rsidR="0007067F" w:rsidRPr="007F2A91" w:rsidRDefault="0007067F" w:rsidP="0007067F">
            <w:pPr>
              <w:rPr>
                <w:sz w:val="20"/>
                <w:szCs w:val="20"/>
              </w:rPr>
            </w:pPr>
            <w:r w:rsidRPr="007F2A91">
              <w:rPr>
                <w:sz w:val="20"/>
                <w:szCs w:val="20"/>
              </w:rPr>
              <w:t xml:space="preserve">бюджет </w:t>
            </w:r>
            <w:hyperlink w:anchor="Par444" w:history="1">
              <w:r w:rsidRPr="007F2A91">
                <w:rPr>
                  <w:color w:val="0000FF"/>
                  <w:sz w:val="20"/>
                  <w:szCs w:val="20"/>
                  <w:u w:val="single"/>
                </w:rPr>
                <w:t>&lt;*&gt;</w:t>
              </w:r>
            </w:hyperlink>
          </w:p>
        </w:tc>
        <w:tc>
          <w:tcPr>
            <w:tcW w:w="1642" w:type="dxa"/>
          </w:tcPr>
          <w:p w14:paraId="38E3CD6A" w14:textId="77777777" w:rsidR="0007067F" w:rsidRPr="007F2A91" w:rsidRDefault="0007067F" w:rsidP="0007067F">
            <w:pPr>
              <w:jc w:val="center"/>
              <w:rPr>
                <w:sz w:val="20"/>
                <w:szCs w:val="20"/>
              </w:rPr>
            </w:pPr>
            <w:r w:rsidRPr="007F2A91">
              <w:rPr>
                <w:sz w:val="20"/>
                <w:szCs w:val="20"/>
              </w:rPr>
              <w:t xml:space="preserve"> </w:t>
            </w:r>
            <w:proofErr w:type="spellStart"/>
            <w:r w:rsidRPr="007F2A91">
              <w:rPr>
                <w:sz w:val="20"/>
                <w:szCs w:val="20"/>
              </w:rPr>
              <w:t>тыс.руб</w:t>
            </w:r>
            <w:proofErr w:type="spellEnd"/>
            <w:r w:rsidRPr="007F2A91">
              <w:rPr>
                <w:sz w:val="20"/>
                <w:szCs w:val="20"/>
              </w:rPr>
              <w:t>.</w:t>
            </w:r>
          </w:p>
        </w:tc>
        <w:tc>
          <w:tcPr>
            <w:tcW w:w="1277" w:type="dxa"/>
          </w:tcPr>
          <w:p w14:paraId="164C3281" w14:textId="77777777" w:rsidR="0007067F" w:rsidRPr="007F2A91" w:rsidRDefault="0007067F" w:rsidP="0007067F">
            <w:pPr>
              <w:jc w:val="center"/>
              <w:rPr>
                <w:sz w:val="20"/>
                <w:szCs w:val="20"/>
              </w:rPr>
            </w:pPr>
            <w:r w:rsidRPr="007F2A91">
              <w:rPr>
                <w:sz w:val="20"/>
                <w:szCs w:val="20"/>
              </w:rPr>
              <w:t>0</w:t>
            </w:r>
          </w:p>
        </w:tc>
        <w:tc>
          <w:tcPr>
            <w:tcW w:w="1024" w:type="dxa"/>
          </w:tcPr>
          <w:p w14:paraId="043A2DEC" w14:textId="77777777" w:rsidR="0007067F" w:rsidRPr="007F2A91" w:rsidRDefault="0007067F" w:rsidP="0007067F">
            <w:pPr>
              <w:jc w:val="center"/>
              <w:rPr>
                <w:sz w:val="20"/>
                <w:szCs w:val="20"/>
              </w:rPr>
            </w:pPr>
            <w:r w:rsidRPr="007F2A91">
              <w:rPr>
                <w:sz w:val="20"/>
                <w:szCs w:val="20"/>
              </w:rPr>
              <w:t>0</w:t>
            </w:r>
          </w:p>
        </w:tc>
        <w:tc>
          <w:tcPr>
            <w:tcW w:w="2200" w:type="dxa"/>
          </w:tcPr>
          <w:p w14:paraId="47006CE8" w14:textId="77777777" w:rsidR="0007067F" w:rsidRPr="007F2A91" w:rsidRDefault="0007067F" w:rsidP="0007067F">
            <w:pPr>
              <w:jc w:val="center"/>
              <w:rPr>
                <w:sz w:val="20"/>
                <w:szCs w:val="20"/>
              </w:rPr>
            </w:pPr>
            <w:r w:rsidRPr="007F2A91">
              <w:rPr>
                <w:sz w:val="20"/>
                <w:szCs w:val="20"/>
              </w:rPr>
              <w:t>0</w:t>
            </w:r>
          </w:p>
        </w:tc>
        <w:tc>
          <w:tcPr>
            <w:tcW w:w="2217" w:type="dxa"/>
            <w:vMerge/>
          </w:tcPr>
          <w:p w14:paraId="765EE6A1" w14:textId="77777777" w:rsidR="0007067F" w:rsidRPr="007F2A91" w:rsidRDefault="0007067F" w:rsidP="0007067F">
            <w:pPr>
              <w:tabs>
                <w:tab w:val="left" w:pos="6804"/>
              </w:tabs>
              <w:jc w:val="center"/>
              <w:rPr>
                <w:sz w:val="20"/>
                <w:szCs w:val="20"/>
              </w:rPr>
            </w:pPr>
          </w:p>
        </w:tc>
        <w:tc>
          <w:tcPr>
            <w:tcW w:w="2382" w:type="dxa"/>
            <w:vMerge/>
          </w:tcPr>
          <w:p w14:paraId="31C2B356" w14:textId="77777777" w:rsidR="0007067F" w:rsidRPr="007F2A91" w:rsidRDefault="0007067F" w:rsidP="0007067F">
            <w:pPr>
              <w:tabs>
                <w:tab w:val="left" w:pos="6804"/>
              </w:tabs>
              <w:jc w:val="center"/>
              <w:rPr>
                <w:sz w:val="20"/>
                <w:szCs w:val="20"/>
              </w:rPr>
            </w:pPr>
          </w:p>
        </w:tc>
      </w:tr>
      <w:tr w:rsidR="0007067F" w:rsidRPr="007F2A91" w14:paraId="62FEF384" w14:textId="77777777" w:rsidTr="0007067F">
        <w:tc>
          <w:tcPr>
            <w:tcW w:w="2060" w:type="dxa"/>
            <w:vMerge/>
          </w:tcPr>
          <w:p w14:paraId="22C7E7F1" w14:textId="77777777" w:rsidR="0007067F" w:rsidRPr="007F2A91" w:rsidRDefault="0007067F" w:rsidP="0007067F">
            <w:pPr>
              <w:tabs>
                <w:tab w:val="left" w:pos="6804"/>
              </w:tabs>
              <w:jc w:val="center"/>
              <w:rPr>
                <w:sz w:val="20"/>
                <w:szCs w:val="20"/>
              </w:rPr>
            </w:pPr>
          </w:p>
        </w:tc>
        <w:tc>
          <w:tcPr>
            <w:tcW w:w="1984" w:type="dxa"/>
          </w:tcPr>
          <w:p w14:paraId="6A19C384" w14:textId="77777777" w:rsidR="0007067F" w:rsidRPr="007F2A91" w:rsidRDefault="0007067F" w:rsidP="0007067F">
            <w:pPr>
              <w:rPr>
                <w:sz w:val="20"/>
                <w:szCs w:val="20"/>
              </w:rPr>
            </w:pPr>
            <w:r w:rsidRPr="007F2A91">
              <w:rPr>
                <w:sz w:val="20"/>
                <w:szCs w:val="20"/>
              </w:rPr>
              <w:t>областной</w:t>
            </w:r>
          </w:p>
          <w:p w14:paraId="796E9D47" w14:textId="77777777" w:rsidR="0007067F" w:rsidRPr="007F2A91" w:rsidRDefault="0007067F" w:rsidP="0007067F">
            <w:pPr>
              <w:rPr>
                <w:sz w:val="20"/>
                <w:szCs w:val="20"/>
              </w:rPr>
            </w:pPr>
            <w:r w:rsidRPr="007F2A91">
              <w:rPr>
                <w:sz w:val="20"/>
                <w:szCs w:val="20"/>
              </w:rPr>
              <w:t>бюджет</w:t>
            </w:r>
          </w:p>
        </w:tc>
        <w:tc>
          <w:tcPr>
            <w:tcW w:w="1642" w:type="dxa"/>
          </w:tcPr>
          <w:p w14:paraId="2394B670" w14:textId="77777777" w:rsidR="0007067F" w:rsidRPr="007F2A91" w:rsidRDefault="0007067F" w:rsidP="0007067F">
            <w:pPr>
              <w:jc w:val="center"/>
              <w:rPr>
                <w:sz w:val="20"/>
                <w:szCs w:val="20"/>
              </w:rPr>
            </w:pPr>
            <w:r w:rsidRPr="007F2A91">
              <w:rPr>
                <w:sz w:val="20"/>
                <w:szCs w:val="20"/>
              </w:rPr>
              <w:t xml:space="preserve"> </w:t>
            </w:r>
            <w:proofErr w:type="spellStart"/>
            <w:r w:rsidRPr="007F2A91">
              <w:rPr>
                <w:sz w:val="20"/>
                <w:szCs w:val="20"/>
              </w:rPr>
              <w:t>тыс.руб</w:t>
            </w:r>
            <w:proofErr w:type="spellEnd"/>
            <w:r w:rsidRPr="007F2A91">
              <w:rPr>
                <w:sz w:val="20"/>
                <w:szCs w:val="20"/>
              </w:rPr>
              <w:t>.</w:t>
            </w:r>
          </w:p>
        </w:tc>
        <w:tc>
          <w:tcPr>
            <w:tcW w:w="1277" w:type="dxa"/>
          </w:tcPr>
          <w:p w14:paraId="1B27B417" w14:textId="77777777" w:rsidR="0007067F" w:rsidRPr="007F2A91" w:rsidRDefault="0007067F" w:rsidP="0007067F">
            <w:pPr>
              <w:jc w:val="center"/>
              <w:rPr>
                <w:sz w:val="20"/>
                <w:szCs w:val="20"/>
              </w:rPr>
            </w:pPr>
            <w:r w:rsidRPr="007F2A91">
              <w:rPr>
                <w:sz w:val="20"/>
                <w:szCs w:val="20"/>
              </w:rPr>
              <w:t>0</w:t>
            </w:r>
          </w:p>
        </w:tc>
        <w:tc>
          <w:tcPr>
            <w:tcW w:w="1024" w:type="dxa"/>
          </w:tcPr>
          <w:p w14:paraId="5D34A22E" w14:textId="77777777" w:rsidR="0007067F" w:rsidRPr="007F2A91" w:rsidRDefault="0007067F" w:rsidP="0007067F">
            <w:pPr>
              <w:jc w:val="center"/>
              <w:rPr>
                <w:sz w:val="20"/>
                <w:szCs w:val="20"/>
              </w:rPr>
            </w:pPr>
            <w:r w:rsidRPr="007F2A91">
              <w:rPr>
                <w:sz w:val="20"/>
                <w:szCs w:val="20"/>
              </w:rPr>
              <w:t>0</w:t>
            </w:r>
          </w:p>
        </w:tc>
        <w:tc>
          <w:tcPr>
            <w:tcW w:w="2200" w:type="dxa"/>
          </w:tcPr>
          <w:p w14:paraId="473EB805" w14:textId="77777777" w:rsidR="0007067F" w:rsidRPr="007F2A91" w:rsidRDefault="0007067F" w:rsidP="0007067F">
            <w:pPr>
              <w:jc w:val="center"/>
              <w:rPr>
                <w:sz w:val="20"/>
                <w:szCs w:val="20"/>
              </w:rPr>
            </w:pPr>
            <w:r w:rsidRPr="007F2A91">
              <w:rPr>
                <w:sz w:val="20"/>
                <w:szCs w:val="20"/>
              </w:rPr>
              <w:t>0</w:t>
            </w:r>
          </w:p>
        </w:tc>
        <w:tc>
          <w:tcPr>
            <w:tcW w:w="2217" w:type="dxa"/>
            <w:vMerge/>
          </w:tcPr>
          <w:p w14:paraId="4C267494" w14:textId="77777777" w:rsidR="0007067F" w:rsidRPr="007F2A91" w:rsidRDefault="0007067F" w:rsidP="0007067F">
            <w:pPr>
              <w:tabs>
                <w:tab w:val="left" w:pos="6804"/>
              </w:tabs>
              <w:jc w:val="center"/>
              <w:rPr>
                <w:sz w:val="20"/>
                <w:szCs w:val="20"/>
              </w:rPr>
            </w:pPr>
          </w:p>
        </w:tc>
        <w:tc>
          <w:tcPr>
            <w:tcW w:w="2382" w:type="dxa"/>
            <w:vMerge/>
          </w:tcPr>
          <w:p w14:paraId="7A5326A8" w14:textId="77777777" w:rsidR="0007067F" w:rsidRPr="007F2A91" w:rsidRDefault="0007067F" w:rsidP="0007067F">
            <w:pPr>
              <w:tabs>
                <w:tab w:val="left" w:pos="6804"/>
              </w:tabs>
              <w:jc w:val="center"/>
              <w:rPr>
                <w:sz w:val="20"/>
                <w:szCs w:val="20"/>
              </w:rPr>
            </w:pPr>
          </w:p>
        </w:tc>
      </w:tr>
      <w:tr w:rsidR="0007067F" w:rsidRPr="007F2A91" w14:paraId="49A97AD0" w14:textId="77777777" w:rsidTr="0007067F">
        <w:tc>
          <w:tcPr>
            <w:tcW w:w="2060" w:type="dxa"/>
            <w:vMerge/>
          </w:tcPr>
          <w:p w14:paraId="69D0EBC9" w14:textId="77777777" w:rsidR="0007067F" w:rsidRPr="007F2A91" w:rsidRDefault="0007067F" w:rsidP="0007067F">
            <w:pPr>
              <w:tabs>
                <w:tab w:val="left" w:pos="6804"/>
              </w:tabs>
              <w:jc w:val="center"/>
              <w:rPr>
                <w:sz w:val="20"/>
                <w:szCs w:val="20"/>
              </w:rPr>
            </w:pPr>
          </w:p>
        </w:tc>
        <w:tc>
          <w:tcPr>
            <w:tcW w:w="1984" w:type="dxa"/>
          </w:tcPr>
          <w:p w14:paraId="0EF28040" w14:textId="77777777" w:rsidR="0007067F" w:rsidRPr="007F2A91" w:rsidRDefault="0007067F" w:rsidP="0007067F">
            <w:pPr>
              <w:rPr>
                <w:sz w:val="20"/>
                <w:szCs w:val="20"/>
              </w:rPr>
            </w:pPr>
            <w:r w:rsidRPr="007F2A91">
              <w:rPr>
                <w:sz w:val="20"/>
                <w:szCs w:val="20"/>
              </w:rPr>
              <w:t>бюджет</w:t>
            </w:r>
          </w:p>
          <w:p w14:paraId="082EBEE4" w14:textId="77777777" w:rsidR="0007067F" w:rsidRPr="007F2A91" w:rsidRDefault="0007067F" w:rsidP="0007067F">
            <w:pPr>
              <w:rPr>
                <w:sz w:val="20"/>
                <w:szCs w:val="20"/>
              </w:rPr>
            </w:pPr>
            <w:r w:rsidRPr="007F2A91">
              <w:rPr>
                <w:sz w:val="20"/>
                <w:szCs w:val="20"/>
              </w:rPr>
              <w:t xml:space="preserve">района </w:t>
            </w:r>
            <w:hyperlink w:anchor="Par444" w:history="1">
              <w:r w:rsidRPr="007F2A91">
                <w:rPr>
                  <w:color w:val="0000FF"/>
                  <w:sz w:val="20"/>
                  <w:szCs w:val="20"/>
                  <w:u w:val="single"/>
                </w:rPr>
                <w:t>&lt;*&gt;</w:t>
              </w:r>
            </w:hyperlink>
          </w:p>
        </w:tc>
        <w:tc>
          <w:tcPr>
            <w:tcW w:w="1642" w:type="dxa"/>
          </w:tcPr>
          <w:p w14:paraId="045DE7AE" w14:textId="77777777" w:rsidR="0007067F" w:rsidRPr="007F2A91" w:rsidRDefault="0007067F" w:rsidP="0007067F">
            <w:pPr>
              <w:jc w:val="center"/>
              <w:rPr>
                <w:sz w:val="20"/>
                <w:szCs w:val="20"/>
              </w:rPr>
            </w:pPr>
            <w:proofErr w:type="spellStart"/>
            <w:r w:rsidRPr="007F2A91">
              <w:rPr>
                <w:sz w:val="20"/>
                <w:szCs w:val="20"/>
              </w:rPr>
              <w:t>тыс.руб</w:t>
            </w:r>
            <w:proofErr w:type="spellEnd"/>
            <w:r w:rsidRPr="007F2A91">
              <w:rPr>
                <w:sz w:val="20"/>
                <w:szCs w:val="20"/>
              </w:rPr>
              <w:t>.</w:t>
            </w:r>
          </w:p>
        </w:tc>
        <w:tc>
          <w:tcPr>
            <w:tcW w:w="1277" w:type="dxa"/>
          </w:tcPr>
          <w:p w14:paraId="218DB031" w14:textId="77777777" w:rsidR="0007067F" w:rsidRPr="007F2A91" w:rsidRDefault="0007067F" w:rsidP="0007067F">
            <w:pPr>
              <w:jc w:val="center"/>
              <w:rPr>
                <w:sz w:val="20"/>
                <w:szCs w:val="20"/>
              </w:rPr>
            </w:pPr>
            <w:r w:rsidRPr="007F2A91">
              <w:rPr>
                <w:sz w:val="20"/>
                <w:szCs w:val="20"/>
              </w:rPr>
              <w:t>0</w:t>
            </w:r>
          </w:p>
        </w:tc>
        <w:tc>
          <w:tcPr>
            <w:tcW w:w="1024" w:type="dxa"/>
          </w:tcPr>
          <w:p w14:paraId="53AD0132" w14:textId="77777777" w:rsidR="0007067F" w:rsidRPr="007F2A91" w:rsidRDefault="0007067F" w:rsidP="0007067F">
            <w:pPr>
              <w:jc w:val="center"/>
              <w:rPr>
                <w:sz w:val="20"/>
                <w:szCs w:val="20"/>
              </w:rPr>
            </w:pPr>
            <w:r w:rsidRPr="007F2A91">
              <w:rPr>
                <w:sz w:val="20"/>
                <w:szCs w:val="20"/>
              </w:rPr>
              <w:t>0</w:t>
            </w:r>
          </w:p>
        </w:tc>
        <w:tc>
          <w:tcPr>
            <w:tcW w:w="2200" w:type="dxa"/>
          </w:tcPr>
          <w:p w14:paraId="2F13BA40" w14:textId="77777777" w:rsidR="0007067F" w:rsidRPr="007F2A91" w:rsidRDefault="0007067F" w:rsidP="0007067F">
            <w:pPr>
              <w:jc w:val="center"/>
              <w:rPr>
                <w:sz w:val="20"/>
                <w:szCs w:val="20"/>
              </w:rPr>
            </w:pPr>
            <w:r w:rsidRPr="007F2A91">
              <w:rPr>
                <w:sz w:val="20"/>
                <w:szCs w:val="20"/>
              </w:rPr>
              <w:t>0</w:t>
            </w:r>
          </w:p>
        </w:tc>
        <w:tc>
          <w:tcPr>
            <w:tcW w:w="2217" w:type="dxa"/>
            <w:vMerge/>
          </w:tcPr>
          <w:p w14:paraId="22DCEFFC" w14:textId="77777777" w:rsidR="0007067F" w:rsidRPr="007F2A91" w:rsidRDefault="0007067F" w:rsidP="0007067F">
            <w:pPr>
              <w:tabs>
                <w:tab w:val="left" w:pos="6804"/>
              </w:tabs>
              <w:jc w:val="center"/>
              <w:rPr>
                <w:sz w:val="20"/>
                <w:szCs w:val="20"/>
              </w:rPr>
            </w:pPr>
          </w:p>
        </w:tc>
        <w:tc>
          <w:tcPr>
            <w:tcW w:w="2382" w:type="dxa"/>
            <w:vMerge/>
          </w:tcPr>
          <w:p w14:paraId="10EF5C02" w14:textId="77777777" w:rsidR="0007067F" w:rsidRPr="007F2A91" w:rsidRDefault="0007067F" w:rsidP="0007067F">
            <w:pPr>
              <w:tabs>
                <w:tab w:val="left" w:pos="6804"/>
              </w:tabs>
              <w:jc w:val="center"/>
              <w:rPr>
                <w:sz w:val="20"/>
                <w:szCs w:val="20"/>
              </w:rPr>
            </w:pPr>
          </w:p>
        </w:tc>
      </w:tr>
      <w:tr w:rsidR="0007067F" w:rsidRPr="007F2A91" w14:paraId="3EBEAE15" w14:textId="77777777" w:rsidTr="0007067F">
        <w:tc>
          <w:tcPr>
            <w:tcW w:w="4044" w:type="dxa"/>
            <w:gridSpan w:val="2"/>
          </w:tcPr>
          <w:p w14:paraId="05D95F59" w14:textId="77777777" w:rsidR="0007067F" w:rsidRPr="007F2A91" w:rsidRDefault="0007067F" w:rsidP="0007067F">
            <w:pPr>
              <w:rPr>
                <w:sz w:val="20"/>
                <w:szCs w:val="20"/>
              </w:rPr>
            </w:pPr>
            <w:r w:rsidRPr="007F2A91">
              <w:rPr>
                <w:sz w:val="20"/>
                <w:szCs w:val="20"/>
              </w:rPr>
              <w:t>Итого затрат на решение</w:t>
            </w:r>
          </w:p>
          <w:p w14:paraId="7F2B8E61" w14:textId="77777777" w:rsidR="0007067F" w:rsidRPr="007F2A91" w:rsidRDefault="0007067F" w:rsidP="0007067F">
            <w:pPr>
              <w:tabs>
                <w:tab w:val="left" w:pos="6804"/>
              </w:tabs>
              <w:rPr>
                <w:sz w:val="20"/>
                <w:szCs w:val="20"/>
              </w:rPr>
            </w:pPr>
            <w:r w:rsidRPr="007F2A91">
              <w:rPr>
                <w:sz w:val="20"/>
                <w:szCs w:val="20"/>
              </w:rPr>
              <w:t>задачи 2, в том числе:</w:t>
            </w:r>
          </w:p>
        </w:tc>
        <w:tc>
          <w:tcPr>
            <w:tcW w:w="1642" w:type="dxa"/>
          </w:tcPr>
          <w:p w14:paraId="45021028" w14:textId="77777777" w:rsidR="0007067F" w:rsidRPr="007F2A91" w:rsidRDefault="0007067F" w:rsidP="0007067F">
            <w:pPr>
              <w:jc w:val="center"/>
              <w:rPr>
                <w:sz w:val="20"/>
                <w:szCs w:val="20"/>
              </w:rPr>
            </w:pPr>
            <w:proofErr w:type="spellStart"/>
            <w:r w:rsidRPr="007F2A91">
              <w:rPr>
                <w:sz w:val="20"/>
                <w:szCs w:val="20"/>
              </w:rPr>
              <w:t>тыс.руб</w:t>
            </w:r>
            <w:proofErr w:type="spellEnd"/>
            <w:r w:rsidRPr="007F2A91">
              <w:rPr>
                <w:sz w:val="20"/>
                <w:szCs w:val="20"/>
              </w:rPr>
              <w:t>.</w:t>
            </w:r>
          </w:p>
        </w:tc>
        <w:tc>
          <w:tcPr>
            <w:tcW w:w="1277" w:type="dxa"/>
          </w:tcPr>
          <w:p w14:paraId="7B329E2D" w14:textId="77777777" w:rsidR="0007067F" w:rsidRPr="007F2A91" w:rsidRDefault="0007067F" w:rsidP="0007067F">
            <w:pPr>
              <w:jc w:val="center"/>
              <w:rPr>
                <w:sz w:val="20"/>
                <w:szCs w:val="20"/>
              </w:rPr>
            </w:pPr>
            <w:r w:rsidRPr="007F2A91">
              <w:rPr>
                <w:sz w:val="20"/>
                <w:szCs w:val="20"/>
              </w:rPr>
              <w:t>0</w:t>
            </w:r>
          </w:p>
        </w:tc>
        <w:tc>
          <w:tcPr>
            <w:tcW w:w="1024" w:type="dxa"/>
          </w:tcPr>
          <w:p w14:paraId="5FEB27C5" w14:textId="77777777" w:rsidR="0007067F" w:rsidRPr="007F2A91" w:rsidRDefault="0007067F" w:rsidP="0007067F">
            <w:pPr>
              <w:jc w:val="center"/>
              <w:rPr>
                <w:sz w:val="20"/>
                <w:szCs w:val="20"/>
              </w:rPr>
            </w:pPr>
            <w:r w:rsidRPr="007F2A91">
              <w:rPr>
                <w:sz w:val="20"/>
                <w:szCs w:val="20"/>
              </w:rPr>
              <w:t>0</w:t>
            </w:r>
          </w:p>
        </w:tc>
        <w:tc>
          <w:tcPr>
            <w:tcW w:w="2200" w:type="dxa"/>
          </w:tcPr>
          <w:p w14:paraId="5B61A17B" w14:textId="77777777" w:rsidR="0007067F" w:rsidRPr="007F2A91" w:rsidRDefault="0007067F" w:rsidP="0007067F">
            <w:pPr>
              <w:jc w:val="center"/>
              <w:rPr>
                <w:sz w:val="20"/>
                <w:szCs w:val="20"/>
              </w:rPr>
            </w:pPr>
            <w:r w:rsidRPr="007F2A91">
              <w:rPr>
                <w:sz w:val="20"/>
                <w:szCs w:val="20"/>
              </w:rPr>
              <w:t>0</w:t>
            </w:r>
          </w:p>
        </w:tc>
        <w:tc>
          <w:tcPr>
            <w:tcW w:w="2217" w:type="dxa"/>
          </w:tcPr>
          <w:p w14:paraId="4B7CE19F" w14:textId="77777777" w:rsidR="0007067F" w:rsidRPr="007F2A91" w:rsidRDefault="0007067F" w:rsidP="0007067F">
            <w:pPr>
              <w:tabs>
                <w:tab w:val="left" w:pos="6804"/>
              </w:tabs>
              <w:jc w:val="center"/>
              <w:rPr>
                <w:sz w:val="20"/>
                <w:szCs w:val="20"/>
              </w:rPr>
            </w:pPr>
          </w:p>
        </w:tc>
        <w:tc>
          <w:tcPr>
            <w:tcW w:w="2382" w:type="dxa"/>
          </w:tcPr>
          <w:p w14:paraId="10E866DC" w14:textId="77777777" w:rsidR="0007067F" w:rsidRPr="007F2A91" w:rsidRDefault="0007067F" w:rsidP="0007067F">
            <w:pPr>
              <w:tabs>
                <w:tab w:val="left" w:pos="6804"/>
              </w:tabs>
              <w:jc w:val="center"/>
              <w:rPr>
                <w:sz w:val="20"/>
                <w:szCs w:val="20"/>
              </w:rPr>
            </w:pPr>
          </w:p>
        </w:tc>
      </w:tr>
      <w:tr w:rsidR="0007067F" w:rsidRPr="007F2A91" w14:paraId="4015E21A" w14:textId="77777777" w:rsidTr="0007067F">
        <w:tc>
          <w:tcPr>
            <w:tcW w:w="4044" w:type="dxa"/>
            <w:gridSpan w:val="2"/>
          </w:tcPr>
          <w:p w14:paraId="34294341" w14:textId="77777777" w:rsidR="0007067F" w:rsidRPr="007F2A91" w:rsidRDefault="0007067F" w:rsidP="0007067F">
            <w:pPr>
              <w:tabs>
                <w:tab w:val="left" w:pos="6804"/>
              </w:tabs>
              <w:rPr>
                <w:sz w:val="20"/>
                <w:szCs w:val="20"/>
              </w:rPr>
            </w:pPr>
            <w:r w:rsidRPr="007F2A91">
              <w:rPr>
                <w:sz w:val="20"/>
                <w:szCs w:val="20"/>
              </w:rPr>
              <w:t xml:space="preserve">федеральный бюджет </w:t>
            </w:r>
            <w:hyperlink w:anchor="Par444" w:history="1">
              <w:r w:rsidRPr="007F2A91">
                <w:rPr>
                  <w:color w:val="0000FF"/>
                  <w:sz w:val="20"/>
                  <w:szCs w:val="20"/>
                  <w:u w:val="single"/>
                </w:rPr>
                <w:t>&lt;*&gt;</w:t>
              </w:r>
            </w:hyperlink>
          </w:p>
        </w:tc>
        <w:tc>
          <w:tcPr>
            <w:tcW w:w="1642" w:type="dxa"/>
          </w:tcPr>
          <w:p w14:paraId="2E05F679" w14:textId="77777777" w:rsidR="0007067F" w:rsidRPr="007F2A91" w:rsidRDefault="0007067F" w:rsidP="0007067F">
            <w:pPr>
              <w:jc w:val="center"/>
              <w:rPr>
                <w:sz w:val="20"/>
                <w:szCs w:val="20"/>
              </w:rPr>
            </w:pPr>
            <w:r w:rsidRPr="007F2A91">
              <w:rPr>
                <w:sz w:val="20"/>
                <w:szCs w:val="20"/>
              </w:rPr>
              <w:t xml:space="preserve"> </w:t>
            </w:r>
            <w:proofErr w:type="spellStart"/>
            <w:r w:rsidRPr="007F2A91">
              <w:rPr>
                <w:sz w:val="20"/>
                <w:szCs w:val="20"/>
              </w:rPr>
              <w:t>тыс.руб</w:t>
            </w:r>
            <w:proofErr w:type="spellEnd"/>
            <w:r w:rsidRPr="007F2A91">
              <w:rPr>
                <w:sz w:val="20"/>
                <w:szCs w:val="20"/>
              </w:rPr>
              <w:t>.</w:t>
            </w:r>
          </w:p>
        </w:tc>
        <w:tc>
          <w:tcPr>
            <w:tcW w:w="1277" w:type="dxa"/>
          </w:tcPr>
          <w:p w14:paraId="35CD3BFA" w14:textId="77777777" w:rsidR="0007067F" w:rsidRPr="007F2A91" w:rsidRDefault="0007067F" w:rsidP="0007067F">
            <w:pPr>
              <w:jc w:val="center"/>
              <w:rPr>
                <w:sz w:val="20"/>
                <w:szCs w:val="20"/>
              </w:rPr>
            </w:pPr>
            <w:r w:rsidRPr="007F2A91">
              <w:rPr>
                <w:sz w:val="20"/>
                <w:szCs w:val="20"/>
              </w:rPr>
              <w:t>0</w:t>
            </w:r>
          </w:p>
        </w:tc>
        <w:tc>
          <w:tcPr>
            <w:tcW w:w="1024" w:type="dxa"/>
          </w:tcPr>
          <w:p w14:paraId="1D82AC41" w14:textId="77777777" w:rsidR="0007067F" w:rsidRPr="007F2A91" w:rsidRDefault="0007067F" w:rsidP="0007067F">
            <w:pPr>
              <w:jc w:val="center"/>
              <w:rPr>
                <w:sz w:val="20"/>
                <w:szCs w:val="20"/>
              </w:rPr>
            </w:pPr>
            <w:r w:rsidRPr="007F2A91">
              <w:rPr>
                <w:sz w:val="20"/>
                <w:szCs w:val="20"/>
              </w:rPr>
              <w:t>0</w:t>
            </w:r>
          </w:p>
        </w:tc>
        <w:tc>
          <w:tcPr>
            <w:tcW w:w="2200" w:type="dxa"/>
          </w:tcPr>
          <w:p w14:paraId="39170990" w14:textId="77777777" w:rsidR="0007067F" w:rsidRPr="007F2A91" w:rsidRDefault="0007067F" w:rsidP="0007067F">
            <w:pPr>
              <w:jc w:val="center"/>
              <w:rPr>
                <w:sz w:val="20"/>
                <w:szCs w:val="20"/>
              </w:rPr>
            </w:pPr>
            <w:r w:rsidRPr="007F2A91">
              <w:rPr>
                <w:sz w:val="20"/>
                <w:szCs w:val="20"/>
              </w:rPr>
              <w:t>0</w:t>
            </w:r>
          </w:p>
        </w:tc>
        <w:tc>
          <w:tcPr>
            <w:tcW w:w="2217" w:type="dxa"/>
          </w:tcPr>
          <w:p w14:paraId="43D6ABE2" w14:textId="77777777" w:rsidR="0007067F" w:rsidRPr="007F2A91" w:rsidRDefault="0007067F" w:rsidP="0007067F">
            <w:pPr>
              <w:tabs>
                <w:tab w:val="left" w:pos="6804"/>
              </w:tabs>
              <w:jc w:val="center"/>
              <w:rPr>
                <w:sz w:val="20"/>
                <w:szCs w:val="20"/>
              </w:rPr>
            </w:pPr>
          </w:p>
        </w:tc>
        <w:tc>
          <w:tcPr>
            <w:tcW w:w="2382" w:type="dxa"/>
          </w:tcPr>
          <w:p w14:paraId="1D8CDD63" w14:textId="77777777" w:rsidR="0007067F" w:rsidRPr="007F2A91" w:rsidRDefault="0007067F" w:rsidP="0007067F">
            <w:pPr>
              <w:tabs>
                <w:tab w:val="left" w:pos="6804"/>
              </w:tabs>
              <w:jc w:val="center"/>
              <w:rPr>
                <w:sz w:val="20"/>
                <w:szCs w:val="20"/>
              </w:rPr>
            </w:pPr>
          </w:p>
        </w:tc>
      </w:tr>
      <w:tr w:rsidR="0007067F" w:rsidRPr="007F2A91" w14:paraId="55F83F7C" w14:textId="77777777" w:rsidTr="0007067F">
        <w:tc>
          <w:tcPr>
            <w:tcW w:w="4044" w:type="dxa"/>
            <w:gridSpan w:val="2"/>
          </w:tcPr>
          <w:p w14:paraId="228FCFB2" w14:textId="77777777" w:rsidR="0007067F" w:rsidRPr="007F2A91" w:rsidRDefault="0007067F" w:rsidP="0007067F">
            <w:pPr>
              <w:tabs>
                <w:tab w:val="left" w:pos="6804"/>
              </w:tabs>
              <w:rPr>
                <w:sz w:val="20"/>
                <w:szCs w:val="20"/>
              </w:rPr>
            </w:pPr>
            <w:r w:rsidRPr="007F2A91">
              <w:rPr>
                <w:sz w:val="20"/>
                <w:szCs w:val="20"/>
              </w:rPr>
              <w:t xml:space="preserve">областной бюджет </w:t>
            </w:r>
          </w:p>
        </w:tc>
        <w:tc>
          <w:tcPr>
            <w:tcW w:w="1642" w:type="dxa"/>
          </w:tcPr>
          <w:p w14:paraId="021FA7C0" w14:textId="77777777" w:rsidR="0007067F" w:rsidRPr="007F2A91" w:rsidRDefault="0007067F" w:rsidP="0007067F">
            <w:pPr>
              <w:jc w:val="center"/>
              <w:rPr>
                <w:sz w:val="20"/>
                <w:szCs w:val="20"/>
              </w:rPr>
            </w:pPr>
            <w:r w:rsidRPr="007F2A91">
              <w:rPr>
                <w:sz w:val="20"/>
                <w:szCs w:val="20"/>
              </w:rPr>
              <w:t xml:space="preserve"> </w:t>
            </w:r>
            <w:proofErr w:type="spellStart"/>
            <w:r w:rsidRPr="007F2A91">
              <w:rPr>
                <w:sz w:val="20"/>
                <w:szCs w:val="20"/>
              </w:rPr>
              <w:t>тыс.руб</w:t>
            </w:r>
            <w:proofErr w:type="spellEnd"/>
            <w:r w:rsidRPr="007F2A91">
              <w:rPr>
                <w:sz w:val="20"/>
                <w:szCs w:val="20"/>
              </w:rPr>
              <w:t>.</w:t>
            </w:r>
          </w:p>
        </w:tc>
        <w:tc>
          <w:tcPr>
            <w:tcW w:w="1277" w:type="dxa"/>
          </w:tcPr>
          <w:p w14:paraId="13731A30" w14:textId="77777777" w:rsidR="0007067F" w:rsidRPr="007F2A91" w:rsidRDefault="0007067F" w:rsidP="0007067F">
            <w:pPr>
              <w:jc w:val="center"/>
              <w:rPr>
                <w:sz w:val="20"/>
                <w:szCs w:val="20"/>
              </w:rPr>
            </w:pPr>
            <w:r w:rsidRPr="007F2A91">
              <w:rPr>
                <w:sz w:val="20"/>
                <w:szCs w:val="20"/>
              </w:rPr>
              <w:t>0</w:t>
            </w:r>
          </w:p>
        </w:tc>
        <w:tc>
          <w:tcPr>
            <w:tcW w:w="1024" w:type="dxa"/>
          </w:tcPr>
          <w:p w14:paraId="41C06813" w14:textId="77777777" w:rsidR="0007067F" w:rsidRPr="007F2A91" w:rsidRDefault="0007067F" w:rsidP="0007067F">
            <w:pPr>
              <w:jc w:val="center"/>
              <w:rPr>
                <w:sz w:val="20"/>
                <w:szCs w:val="20"/>
              </w:rPr>
            </w:pPr>
            <w:r w:rsidRPr="007F2A91">
              <w:rPr>
                <w:sz w:val="20"/>
                <w:szCs w:val="20"/>
              </w:rPr>
              <w:t>0</w:t>
            </w:r>
          </w:p>
        </w:tc>
        <w:tc>
          <w:tcPr>
            <w:tcW w:w="2200" w:type="dxa"/>
          </w:tcPr>
          <w:p w14:paraId="0D657A12" w14:textId="77777777" w:rsidR="0007067F" w:rsidRPr="007F2A91" w:rsidRDefault="0007067F" w:rsidP="0007067F">
            <w:pPr>
              <w:jc w:val="center"/>
              <w:rPr>
                <w:sz w:val="20"/>
                <w:szCs w:val="20"/>
              </w:rPr>
            </w:pPr>
            <w:r w:rsidRPr="007F2A91">
              <w:rPr>
                <w:sz w:val="20"/>
                <w:szCs w:val="20"/>
              </w:rPr>
              <w:t>0</w:t>
            </w:r>
          </w:p>
        </w:tc>
        <w:tc>
          <w:tcPr>
            <w:tcW w:w="2217" w:type="dxa"/>
          </w:tcPr>
          <w:p w14:paraId="0908BDDD" w14:textId="77777777" w:rsidR="0007067F" w:rsidRPr="007F2A91" w:rsidRDefault="0007067F" w:rsidP="0007067F">
            <w:pPr>
              <w:tabs>
                <w:tab w:val="left" w:pos="6804"/>
              </w:tabs>
              <w:jc w:val="center"/>
              <w:rPr>
                <w:sz w:val="20"/>
                <w:szCs w:val="20"/>
              </w:rPr>
            </w:pPr>
          </w:p>
        </w:tc>
        <w:tc>
          <w:tcPr>
            <w:tcW w:w="2382" w:type="dxa"/>
          </w:tcPr>
          <w:p w14:paraId="2F68790A" w14:textId="77777777" w:rsidR="0007067F" w:rsidRPr="007F2A91" w:rsidRDefault="0007067F" w:rsidP="0007067F">
            <w:pPr>
              <w:tabs>
                <w:tab w:val="left" w:pos="6804"/>
              </w:tabs>
              <w:jc w:val="center"/>
              <w:rPr>
                <w:sz w:val="20"/>
                <w:szCs w:val="20"/>
              </w:rPr>
            </w:pPr>
          </w:p>
        </w:tc>
      </w:tr>
      <w:tr w:rsidR="0007067F" w:rsidRPr="007F2A91" w14:paraId="447482BD" w14:textId="77777777" w:rsidTr="0007067F">
        <w:tc>
          <w:tcPr>
            <w:tcW w:w="4044" w:type="dxa"/>
            <w:gridSpan w:val="2"/>
          </w:tcPr>
          <w:p w14:paraId="2FA8637F" w14:textId="77777777" w:rsidR="0007067F" w:rsidRPr="007F2A91" w:rsidRDefault="0007067F" w:rsidP="0007067F">
            <w:pPr>
              <w:tabs>
                <w:tab w:val="left" w:pos="6804"/>
              </w:tabs>
              <w:rPr>
                <w:sz w:val="20"/>
                <w:szCs w:val="20"/>
              </w:rPr>
            </w:pPr>
            <w:r w:rsidRPr="007F2A91">
              <w:rPr>
                <w:sz w:val="20"/>
                <w:szCs w:val="20"/>
              </w:rPr>
              <w:t xml:space="preserve">бюджет района </w:t>
            </w:r>
            <w:hyperlink w:anchor="Par444" w:history="1">
              <w:r w:rsidRPr="007F2A91">
                <w:rPr>
                  <w:color w:val="0000FF"/>
                  <w:sz w:val="20"/>
                  <w:szCs w:val="20"/>
                  <w:u w:val="single"/>
                </w:rPr>
                <w:t>&lt;*&gt;</w:t>
              </w:r>
            </w:hyperlink>
          </w:p>
        </w:tc>
        <w:tc>
          <w:tcPr>
            <w:tcW w:w="1642" w:type="dxa"/>
          </w:tcPr>
          <w:p w14:paraId="69FDC4BE" w14:textId="77777777" w:rsidR="0007067F" w:rsidRPr="007F2A91" w:rsidRDefault="0007067F" w:rsidP="0007067F">
            <w:pPr>
              <w:jc w:val="center"/>
              <w:rPr>
                <w:sz w:val="20"/>
                <w:szCs w:val="20"/>
              </w:rPr>
            </w:pPr>
            <w:proofErr w:type="spellStart"/>
            <w:r w:rsidRPr="007F2A91">
              <w:rPr>
                <w:sz w:val="20"/>
                <w:szCs w:val="20"/>
              </w:rPr>
              <w:t>тыс.руб</w:t>
            </w:r>
            <w:proofErr w:type="spellEnd"/>
            <w:r w:rsidRPr="007F2A91">
              <w:rPr>
                <w:sz w:val="20"/>
                <w:szCs w:val="20"/>
              </w:rPr>
              <w:t>.</w:t>
            </w:r>
          </w:p>
        </w:tc>
        <w:tc>
          <w:tcPr>
            <w:tcW w:w="1277" w:type="dxa"/>
          </w:tcPr>
          <w:p w14:paraId="4771A369" w14:textId="77777777" w:rsidR="0007067F" w:rsidRPr="007F2A91" w:rsidRDefault="0007067F" w:rsidP="0007067F">
            <w:pPr>
              <w:jc w:val="center"/>
              <w:rPr>
                <w:sz w:val="20"/>
                <w:szCs w:val="20"/>
              </w:rPr>
            </w:pPr>
            <w:r w:rsidRPr="007F2A91">
              <w:rPr>
                <w:sz w:val="20"/>
                <w:szCs w:val="20"/>
              </w:rPr>
              <w:t>0</w:t>
            </w:r>
          </w:p>
        </w:tc>
        <w:tc>
          <w:tcPr>
            <w:tcW w:w="1024" w:type="dxa"/>
          </w:tcPr>
          <w:p w14:paraId="6D96CCAE" w14:textId="77777777" w:rsidR="0007067F" w:rsidRPr="007F2A91" w:rsidRDefault="0007067F" w:rsidP="0007067F">
            <w:pPr>
              <w:jc w:val="center"/>
              <w:rPr>
                <w:sz w:val="20"/>
                <w:szCs w:val="20"/>
              </w:rPr>
            </w:pPr>
            <w:r w:rsidRPr="007F2A91">
              <w:rPr>
                <w:sz w:val="20"/>
                <w:szCs w:val="20"/>
              </w:rPr>
              <w:t>0</w:t>
            </w:r>
          </w:p>
        </w:tc>
        <w:tc>
          <w:tcPr>
            <w:tcW w:w="2200" w:type="dxa"/>
          </w:tcPr>
          <w:p w14:paraId="4D3731BC" w14:textId="77777777" w:rsidR="0007067F" w:rsidRPr="007F2A91" w:rsidRDefault="0007067F" w:rsidP="0007067F">
            <w:pPr>
              <w:jc w:val="center"/>
              <w:rPr>
                <w:sz w:val="20"/>
                <w:szCs w:val="20"/>
              </w:rPr>
            </w:pPr>
            <w:r w:rsidRPr="007F2A91">
              <w:rPr>
                <w:sz w:val="20"/>
                <w:szCs w:val="20"/>
              </w:rPr>
              <w:t>0</w:t>
            </w:r>
          </w:p>
        </w:tc>
        <w:tc>
          <w:tcPr>
            <w:tcW w:w="2217" w:type="dxa"/>
          </w:tcPr>
          <w:p w14:paraId="597BE352" w14:textId="77777777" w:rsidR="0007067F" w:rsidRPr="007F2A91" w:rsidRDefault="0007067F" w:rsidP="0007067F">
            <w:pPr>
              <w:tabs>
                <w:tab w:val="left" w:pos="6804"/>
              </w:tabs>
              <w:jc w:val="center"/>
              <w:rPr>
                <w:sz w:val="20"/>
                <w:szCs w:val="20"/>
              </w:rPr>
            </w:pPr>
          </w:p>
        </w:tc>
        <w:tc>
          <w:tcPr>
            <w:tcW w:w="2382" w:type="dxa"/>
          </w:tcPr>
          <w:p w14:paraId="00CC9B75" w14:textId="77777777" w:rsidR="0007067F" w:rsidRPr="007F2A91" w:rsidRDefault="0007067F" w:rsidP="0007067F">
            <w:pPr>
              <w:tabs>
                <w:tab w:val="left" w:pos="6804"/>
              </w:tabs>
              <w:jc w:val="center"/>
              <w:rPr>
                <w:sz w:val="20"/>
                <w:szCs w:val="20"/>
              </w:rPr>
            </w:pPr>
          </w:p>
        </w:tc>
      </w:tr>
      <w:tr w:rsidR="0007067F" w:rsidRPr="007F2A91" w14:paraId="55F48670" w14:textId="77777777" w:rsidTr="0007067F">
        <w:tc>
          <w:tcPr>
            <w:tcW w:w="14786" w:type="dxa"/>
            <w:gridSpan w:val="8"/>
          </w:tcPr>
          <w:p w14:paraId="44C85F15" w14:textId="77777777" w:rsidR="0007067F" w:rsidRPr="007F2A91" w:rsidRDefault="0007067F" w:rsidP="0007067F">
            <w:pPr>
              <w:rPr>
                <w:sz w:val="20"/>
                <w:szCs w:val="20"/>
              </w:rPr>
            </w:pPr>
            <w:r w:rsidRPr="007F2A91">
              <w:rPr>
                <w:sz w:val="20"/>
                <w:szCs w:val="20"/>
              </w:rPr>
              <w:t xml:space="preserve">1.3. Формулировка задачи 3: </w:t>
            </w:r>
            <w:r w:rsidRPr="007F2A91">
              <w:rPr>
                <w:bCs/>
                <w:sz w:val="20"/>
                <w:szCs w:val="20"/>
              </w:rPr>
              <w:t>Осуществление взаимодействия органов местного самоуправления с органами ТОС и общественными объединениями по вопросам развития ТОС.</w:t>
            </w:r>
          </w:p>
        </w:tc>
      </w:tr>
      <w:tr w:rsidR="0007067F" w:rsidRPr="007F2A91" w14:paraId="70C622DD" w14:textId="77777777" w:rsidTr="0007067F">
        <w:tc>
          <w:tcPr>
            <w:tcW w:w="2060" w:type="dxa"/>
            <w:vMerge w:val="restart"/>
          </w:tcPr>
          <w:p w14:paraId="20D6606A" w14:textId="77777777" w:rsidR="0007067F" w:rsidRPr="007F2A91" w:rsidRDefault="0007067F" w:rsidP="0007067F">
            <w:pPr>
              <w:rPr>
                <w:sz w:val="20"/>
                <w:szCs w:val="20"/>
              </w:rPr>
            </w:pPr>
            <w:r w:rsidRPr="007F2A91">
              <w:rPr>
                <w:sz w:val="20"/>
                <w:szCs w:val="20"/>
              </w:rPr>
              <w:t xml:space="preserve">Создание и организация </w:t>
            </w:r>
            <w:proofErr w:type="gramStart"/>
            <w:r w:rsidRPr="007F2A91">
              <w:rPr>
                <w:sz w:val="20"/>
                <w:szCs w:val="20"/>
              </w:rPr>
              <w:t>деятельности  Координационного</w:t>
            </w:r>
            <w:proofErr w:type="gramEnd"/>
            <w:r w:rsidRPr="007F2A91">
              <w:rPr>
                <w:sz w:val="20"/>
                <w:szCs w:val="20"/>
              </w:rPr>
              <w:t xml:space="preserve"> совета органов ТОС при  администрации Куйбышевского  района</w:t>
            </w:r>
          </w:p>
        </w:tc>
        <w:tc>
          <w:tcPr>
            <w:tcW w:w="1984" w:type="dxa"/>
          </w:tcPr>
          <w:p w14:paraId="5B3D814C" w14:textId="77777777" w:rsidR="0007067F" w:rsidRPr="007F2A91" w:rsidRDefault="0007067F" w:rsidP="0007067F">
            <w:pPr>
              <w:rPr>
                <w:sz w:val="20"/>
                <w:szCs w:val="20"/>
              </w:rPr>
            </w:pPr>
            <w:r w:rsidRPr="007F2A91">
              <w:rPr>
                <w:sz w:val="20"/>
                <w:szCs w:val="20"/>
              </w:rPr>
              <w:t>Сумма</w:t>
            </w:r>
          </w:p>
          <w:p w14:paraId="619622B0" w14:textId="77777777" w:rsidR="0007067F" w:rsidRPr="007F2A91" w:rsidRDefault="0007067F" w:rsidP="0007067F">
            <w:pPr>
              <w:rPr>
                <w:sz w:val="20"/>
                <w:szCs w:val="20"/>
              </w:rPr>
            </w:pPr>
            <w:r w:rsidRPr="007F2A91">
              <w:rPr>
                <w:sz w:val="20"/>
                <w:szCs w:val="20"/>
              </w:rPr>
              <w:t>затрат, в</w:t>
            </w:r>
          </w:p>
          <w:p w14:paraId="57BDB139" w14:textId="77777777" w:rsidR="0007067F" w:rsidRPr="007F2A91" w:rsidRDefault="0007067F" w:rsidP="0007067F">
            <w:pPr>
              <w:rPr>
                <w:sz w:val="20"/>
                <w:szCs w:val="20"/>
              </w:rPr>
            </w:pPr>
            <w:r w:rsidRPr="007F2A91">
              <w:rPr>
                <w:sz w:val="20"/>
                <w:szCs w:val="20"/>
              </w:rPr>
              <w:t>том числе:</w:t>
            </w:r>
          </w:p>
        </w:tc>
        <w:tc>
          <w:tcPr>
            <w:tcW w:w="1642" w:type="dxa"/>
          </w:tcPr>
          <w:p w14:paraId="2344B824" w14:textId="77777777" w:rsidR="0007067F" w:rsidRPr="007F2A91" w:rsidRDefault="0007067F" w:rsidP="0007067F">
            <w:pPr>
              <w:jc w:val="center"/>
              <w:rPr>
                <w:sz w:val="20"/>
                <w:szCs w:val="20"/>
              </w:rPr>
            </w:pPr>
            <w:proofErr w:type="spellStart"/>
            <w:r w:rsidRPr="007F2A91">
              <w:rPr>
                <w:sz w:val="20"/>
                <w:szCs w:val="20"/>
              </w:rPr>
              <w:t>тыс.руб</w:t>
            </w:r>
            <w:proofErr w:type="spellEnd"/>
            <w:r w:rsidRPr="007F2A91">
              <w:rPr>
                <w:sz w:val="20"/>
                <w:szCs w:val="20"/>
              </w:rPr>
              <w:t>.</w:t>
            </w:r>
          </w:p>
        </w:tc>
        <w:tc>
          <w:tcPr>
            <w:tcW w:w="1277" w:type="dxa"/>
          </w:tcPr>
          <w:p w14:paraId="1E590E27" w14:textId="77777777" w:rsidR="0007067F" w:rsidRPr="007F2A91" w:rsidRDefault="0007067F" w:rsidP="0007067F">
            <w:pPr>
              <w:jc w:val="center"/>
              <w:rPr>
                <w:sz w:val="20"/>
                <w:szCs w:val="20"/>
              </w:rPr>
            </w:pPr>
            <w:r w:rsidRPr="007F2A91">
              <w:rPr>
                <w:sz w:val="20"/>
                <w:szCs w:val="20"/>
              </w:rPr>
              <w:t>0</w:t>
            </w:r>
          </w:p>
        </w:tc>
        <w:tc>
          <w:tcPr>
            <w:tcW w:w="1024" w:type="dxa"/>
          </w:tcPr>
          <w:p w14:paraId="5980B62C" w14:textId="77777777" w:rsidR="0007067F" w:rsidRPr="007F2A91" w:rsidRDefault="0007067F" w:rsidP="0007067F">
            <w:pPr>
              <w:jc w:val="center"/>
              <w:rPr>
                <w:sz w:val="20"/>
                <w:szCs w:val="20"/>
              </w:rPr>
            </w:pPr>
            <w:r w:rsidRPr="007F2A91">
              <w:rPr>
                <w:sz w:val="20"/>
                <w:szCs w:val="20"/>
              </w:rPr>
              <w:t>0</w:t>
            </w:r>
          </w:p>
        </w:tc>
        <w:tc>
          <w:tcPr>
            <w:tcW w:w="2200" w:type="dxa"/>
          </w:tcPr>
          <w:p w14:paraId="39D9A52E" w14:textId="77777777" w:rsidR="0007067F" w:rsidRPr="007F2A91" w:rsidRDefault="0007067F" w:rsidP="0007067F">
            <w:pPr>
              <w:jc w:val="center"/>
              <w:rPr>
                <w:sz w:val="20"/>
                <w:szCs w:val="20"/>
              </w:rPr>
            </w:pPr>
            <w:r w:rsidRPr="007F2A91">
              <w:rPr>
                <w:sz w:val="20"/>
                <w:szCs w:val="20"/>
              </w:rPr>
              <w:t>0</w:t>
            </w:r>
          </w:p>
        </w:tc>
        <w:tc>
          <w:tcPr>
            <w:tcW w:w="2217" w:type="dxa"/>
            <w:vMerge w:val="restart"/>
          </w:tcPr>
          <w:p w14:paraId="6DA29E77" w14:textId="77777777" w:rsidR="0007067F" w:rsidRPr="007F2A91" w:rsidRDefault="0007067F" w:rsidP="0007067F">
            <w:pPr>
              <w:rPr>
                <w:sz w:val="20"/>
                <w:szCs w:val="20"/>
              </w:rPr>
            </w:pPr>
            <w:r w:rsidRPr="007F2A91">
              <w:rPr>
                <w:sz w:val="20"/>
                <w:szCs w:val="20"/>
              </w:rPr>
              <w:t xml:space="preserve">Администрация Куйбышевского муниципального района Новосибирской области </w:t>
            </w:r>
          </w:p>
          <w:p w14:paraId="12A62362" w14:textId="77777777" w:rsidR="0007067F" w:rsidRPr="007F2A91" w:rsidRDefault="0007067F" w:rsidP="0007067F">
            <w:pPr>
              <w:tabs>
                <w:tab w:val="left" w:pos="6804"/>
              </w:tabs>
              <w:jc w:val="center"/>
              <w:rPr>
                <w:sz w:val="20"/>
                <w:szCs w:val="20"/>
              </w:rPr>
            </w:pPr>
          </w:p>
        </w:tc>
        <w:tc>
          <w:tcPr>
            <w:tcW w:w="2382" w:type="dxa"/>
            <w:vMerge w:val="restart"/>
          </w:tcPr>
          <w:p w14:paraId="0AA82CAA" w14:textId="77777777" w:rsidR="0007067F" w:rsidRPr="007F2A91" w:rsidRDefault="0007067F" w:rsidP="0007067F">
            <w:pPr>
              <w:rPr>
                <w:sz w:val="20"/>
                <w:szCs w:val="20"/>
              </w:rPr>
            </w:pPr>
            <w:r w:rsidRPr="007F2A91">
              <w:rPr>
                <w:sz w:val="20"/>
                <w:szCs w:val="20"/>
              </w:rPr>
              <w:t>Координация совместной деятельности органов местного самоуправления и ТОС</w:t>
            </w:r>
          </w:p>
        </w:tc>
      </w:tr>
      <w:tr w:rsidR="0007067F" w:rsidRPr="007F2A91" w14:paraId="117F9EC0" w14:textId="77777777" w:rsidTr="0007067F">
        <w:tc>
          <w:tcPr>
            <w:tcW w:w="2060" w:type="dxa"/>
            <w:vMerge/>
          </w:tcPr>
          <w:p w14:paraId="7C345F75" w14:textId="77777777" w:rsidR="0007067F" w:rsidRPr="007F2A91" w:rsidRDefault="0007067F" w:rsidP="0007067F">
            <w:pPr>
              <w:tabs>
                <w:tab w:val="left" w:pos="6804"/>
              </w:tabs>
              <w:jc w:val="center"/>
              <w:rPr>
                <w:sz w:val="20"/>
                <w:szCs w:val="20"/>
              </w:rPr>
            </w:pPr>
          </w:p>
        </w:tc>
        <w:tc>
          <w:tcPr>
            <w:tcW w:w="1984" w:type="dxa"/>
          </w:tcPr>
          <w:p w14:paraId="003F105B" w14:textId="77777777" w:rsidR="0007067F" w:rsidRPr="007F2A91" w:rsidRDefault="0007067F" w:rsidP="0007067F">
            <w:pPr>
              <w:rPr>
                <w:sz w:val="20"/>
                <w:szCs w:val="20"/>
              </w:rPr>
            </w:pPr>
            <w:r w:rsidRPr="007F2A91">
              <w:rPr>
                <w:sz w:val="20"/>
                <w:szCs w:val="20"/>
              </w:rPr>
              <w:t>федеральный</w:t>
            </w:r>
          </w:p>
          <w:p w14:paraId="0E63287C" w14:textId="77777777" w:rsidR="0007067F" w:rsidRPr="007F2A91" w:rsidRDefault="0007067F" w:rsidP="0007067F">
            <w:pPr>
              <w:rPr>
                <w:sz w:val="20"/>
                <w:szCs w:val="20"/>
              </w:rPr>
            </w:pPr>
            <w:r w:rsidRPr="007F2A91">
              <w:rPr>
                <w:sz w:val="20"/>
                <w:szCs w:val="20"/>
              </w:rPr>
              <w:t xml:space="preserve">бюджет </w:t>
            </w:r>
            <w:hyperlink w:anchor="Par444" w:history="1">
              <w:r w:rsidRPr="007F2A91">
                <w:rPr>
                  <w:color w:val="0000FF"/>
                  <w:sz w:val="20"/>
                  <w:szCs w:val="20"/>
                  <w:u w:val="single"/>
                </w:rPr>
                <w:t>&lt;*&gt;</w:t>
              </w:r>
            </w:hyperlink>
          </w:p>
        </w:tc>
        <w:tc>
          <w:tcPr>
            <w:tcW w:w="1642" w:type="dxa"/>
          </w:tcPr>
          <w:p w14:paraId="0D14E415" w14:textId="77777777" w:rsidR="0007067F" w:rsidRPr="007F2A91" w:rsidRDefault="0007067F" w:rsidP="0007067F">
            <w:pPr>
              <w:jc w:val="center"/>
              <w:rPr>
                <w:sz w:val="20"/>
                <w:szCs w:val="20"/>
              </w:rPr>
            </w:pPr>
            <w:r w:rsidRPr="007F2A91">
              <w:rPr>
                <w:sz w:val="20"/>
                <w:szCs w:val="20"/>
              </w:rPr>
              <w:t xml:space="preserve"> </w:t>
            </w:r>
            <w:proofErr w:type="spellStart"/>
            <w:r w:rsidRPr="007F2A91">
              <w:rPr>
                <w:sz w:val="20"/>
                <w:szCs w:val="20"/>
              </w:rPr>
              <w:t>тыс.руб</w:t>
            </w:r>
            <w:proofErr w:type="spellEnd"/>
            <w:r w:rsidRPr="007F2A91">
              <w:rPr>
                <w:sz w:val="20"/>
                <w:szCs w:val="20"/>
              </w:rPr>
              <w:t>.</w:t>
            </w:r>
          </w:p>
        </w:tc>
        <w:tc>
          <w:tcPr>
            <w:tcW w:w="1277" w:type="dxa"/>
          </w:tcPr>
          <w:p w14:paraId="757EC2F6" w14:textId="77777777" w:rsidR="0007067F" w:rsidRPr="007F2A91" w:rsidRDefault="0007067F" w:rsidP="0007067F">
            <w:pPr>
              <w:jc w:val="center"/>
              <w:rPr>
                <w:sz w:val="20"/>
                <w:szCs w:val="20"/>
              </w:rPr>
            </w:pPr>
            <w:r w:rsidRPr="007F2A91">
              <w:rPr>
                <w:sz w:val="20"/>
                <w:szCs w:val="20"/>
              </w:rPr>
              <w:t>0</w:t>
            </w:r>
          </w:p>
        </w:tc>
        <w:tc>
          <w:tcPr>
            <w:tcW w:w="1024" w:type="dxa"/>
          </w:tcPr>
          <w:p w14:paraId="1B0A58C1" w14:textId="77777777" w:rsidR="0007067F" w:rsidRPr="007F2A91" w:rsidRDefault="0007067F" w:rsidP="0007067F">
            <w:pPr>
              <w:jc w:val="center"/>
              <w:rPr>
                <w:sz w:val="20"/>
                <w:szCs w:val="20"/>
              </w:rPr>
            </w:pPr>
            <w:r w:rsidRPr="007F2A91">
              <w:rPr>
                <w:sz w:val="20"/>
                <w:szCs w:val="20"/>
              </w:rPr>
              <w:t>0</w:t>
            </w:r>
          </w:p>
        </w:tc>
        <w:tc>
          <w:tcPr>
            <w:tcW w:w="2200" w:type="dxa"/>
          </w:tcPr>
          <w:p w14:paraId="76FB93B1" w14:textId="77777777" w:rsidR="0007067F" w:rsidRPr="007F2A91" w:rsidRDefault="0007067F" w:rsidP="0007067F">
            <w:pPr>
              <w:jc w:val="center"/>
              <w:rPr>
                <w:sz w:val="20"/>
                <w:szCs w:val="20"/>
              </w:rPr>
            </w:pPr>
            <w:r w:rsidRPr="007F2A91">
              <w:rPr>
                <w:sz w:val="20"/>
                <w:szCs w:val="20"/>
              </w:rPr>
              <w:t>0</w:t>
            </w:r>
          </w:p>
        </w:tc>
        <w:tc>
          <w:tcPr>
            <w:tcW w:w="2217" w:type="dxa"/>
            <w:vMerge/>
          </w:tcPr>
          <w:p w14:paraId="2C5DD441" w14:textId="77777777" w:rsidR="0007067F" w:rsidRPr="007F2A91" w:rsidRDefault="0007067F" w:rsidP="0007067F">
            <w:pPr>
              <w:tabs>
                <w:tab w:val="left" w:pos="6804"/>
              </w:tabs>
              <w:jc w:val="center"/>
              <w:rPr>
                <w:sz w:val="20"/>
                <w:szCs w:val="20"/>
              </w:rPr>
            </w:pPr>
          </w:p>
        </w:tc>
        <w:tc>
          <w:tcPr>
            <w:tcW w:w="2382" w:type="dxa"/>
            <w:vMerge/>
          </w:tcPr>
          <w:p w14:paraId="26A48B45" w14:textId="77777777" w:rsidR="0007067F" w:rsidRPr="007F2A91" w:rsidRDefault="0007067F" w:rsidP="0007067F">
            <w:pPr>
              <w:tabs>
                <w:tab w:val="left" w:pos="6804"/>
              </w:tabs>
              <w:jc w:val="center"/>
              <w:rPr>
                <w:sz w:val="20"/>
                <w:szCs w:val="20"/>
              </w:rPr>
            </w:pPr>
          </w:p>
        </w:tc>
      </w:tr>
      <w:tr w:rsidR="0007067F" w:rsidRPr="007F2A91" w14:paraId="71E1CABD" w14:textId="77777777" w:rsidTr="0007067F">
        <w:tc>
          <w:tcPr>
            <w:tcW w:w="2060" w:type="dxa"/>
            <w:vMerge/>
          </w:tcPr>
          <w:p w14:paraId="67F9E691" w14:textId="77777777" w:rsidR="0007067F" w:rsidRPr="007F2A91" w:rsidRDefault="0007067F" w:rsidP="0007067F">
            <w:pPr>
              <w:tabs>
                <w:tab w:val="left" w:pos="6804"/>
              </w:tabs>
              <w:jc w:val="center"/>
              <w:rPr>
                <w:sz w:val="20"/>
                <w:szCs w:val="20"/>
              </w:rPr>
            </w:pPr>
          </w:p>
        </w:tc>
        <w:tc>
          <w:tcPr>
            <w:tcW w:w="1984" w:type="dxa"/>
          </w:tcPr>
          <w:p w14:paraId="790F3911" w14:textId="77777777" w:rsidR="0007067F" w:rsidRPr="007F2A91" w:rsidRDefault="0007067F" w:rsidP="0007067F">
            <w:pPr>
              <w:rPr>
                <w:sz w:val="20"/>
                <w:szCs w:val="20"/>
              </w:rPr>
            </w:pPr>
            <w:r w:rsidRPr="007F2A91">
              <w:rPr>
                <w:sz w:val="20"/>
                <w:szCs w:val="20"/>
              </w:rPr>
              <w:t>областной</w:t>
            </w:r>
          </w:p>
          <w:p w14:paraId="580D2CB2" w14:textId="77777777" w:rsidR="0007067F" w:rsidRPr="007F2A91" w:rsidRDefault="0007067F" w:rsidP="0007067F">
            <w:pPr>
              <w:rPr>
                <w:sz w:val="20"/>
                <w:szCs w:val="20"/>
              </w:rPr>
            </w:pPr>
            <w:r w:rsidRPr="007F2A91">
              <w:rPr>
                <w:sz w:val="20"/>
                <w:szCs w:val="20"/>
              </w:rPr>
              <w:t>бюджет</w:t>
            </w:r>
          </w:p>
        </w:tc>
        <w:tc>
          <w:tcPr>
            <w:tcW w:w="1642" w:type="dxa"/>
          </w:tcPr>
          <w:p w14:paraId="0C789BAF" w14:textId="77777777" w:rsidR="0007067F" w:rsidRPr="007F2A91" w:rsidRDefault="0007067F" w:rsidP="0007067F">
            <w:pPr>
              <w:jc w:val="center"/>
              <w:rPr>
                <w:sz w:val="20"/>
                <w:szCs w:val="20"/>
              </w:rPr>
            </w:pPr>
            <w:r w:rsidRPr="007F2A91">
              <w:rPr>
                <w:sz w:val="20"/>
                <w:szCs w:val="20"/>
              </w:rPr>
              <w:t xml:space="preserve"> </w:t>
            </w:r>
            <w:proofErr w:type="spellStart"/>
            <w:r w:rsidRPr="007F2A91">
              <w:rPr>
                <w:sz w:val="20"/>
                <w:szCs w:val="20"/>
              </w:rPr>
              <w:t>тыс.руб</w:t>
            </w:r>
            <w:proofErr w:type="spellEnd"/>
            <w:r w:rsidRPr="007F2A91">
              <w:rPr>
                <w:sz w:val="20"/>
                <w:szCs w:val="20"/>
              </w:rPr>
              <w:t>.</w:t>
            </w:r>
          </w:p>
        </w:tc>
        <w:tc>
          <w:tcPr>
            <w:tcW w:w="1277" w:type="dxa"/>
          </w:tcPr>
          <w:p w14:paraId="09F93516" w14:textId="77777777" w:rsidR="0007067F" w:rsidRPr="007F2A91" w:rsidRDefault="0007067F" w:rsidP="0007067F">
            <w:pPr>
              <w:jc w:val="center"/>
              <w:rPr>
                <w:sz w:val="20"/>
                <w:szCs w:val="20"/>
              </w:rPr>
            </w:pPr>
            <w:r w:rsidRPr="007F2A91">
              <w:rPr>
                <w:sz w:val="20"/>
                <w:szCs w:val="20"/>
              </w:rPr>
              <w:t>0</w:t>
            </w:r>
          </w:p>
        </w:tc>
        <w:tc>
          <w:tcPr>
            <w:tcW w:w="1024" w:type="dxa"/>
          </w:tcPr>
          <w:p w14:paraId="38763C6C" w14:textId="77777777" w:rsidR="0007067F" w:rsidRPr="007F2A91" w:rsidRDefault="0007067F" w:rsidP="0007067F">
            <w:pPr>
              <w:jc w:val="center"/>
              <w:rPr>
                <w:sz w:val="20"/>
                <w:szCs w:val="20"/>
              </w:rPr>
            </w:pPr>
            <w:r w:rsidRPr="007F2A91">
              <w:rPr>
                <w:sz w:val="20"/>
                <w:szCs w:val="20"/>
              </w:rPr>
              <w:t>0</w:t>
            </w:r>
          </w:p>
        </w:tc>
        <w:tc>
          <w:tcPr>
            <w:tcW w:w="2200" w:type="dxa"/>
          </w:tcPr>
          <w:p w14:paraId="2AF8D440" w14:textId="77777777" w:rsidR="0007067F" w:rsidRPr="007F2A91" w:rsidRDefault="0007067F" w:rsidP="0007067F">
            <w:pPr>
              <w:jc w:val="center"/>
              <w:rPr>
                <w:sz w:val="20"/>
                <w:szCs w:val="20"/>
              </w:rPr>
            </w:pPr>
            <w:r w:rsidRPr="007F2A91">
              <w:rPr>
                <w:sz w:val="20"/>
                <w:szCs w:val="20"/>
              </w:rPr>
              <w:t>0</w:t>
            </w:r>
          </w:p>
        </w:tc>
        <w:tc>
          <w:tcPr>
            <w:tcW w:w="2217" w:type="dxa"/>
            <w:vMerge/>
          </w:tcPr>
          <w:p w14:paraId="26F36D00" w14:textId="77777777" w:rsidR="0007067F" w:rsidRPr="007F2A91" w:rsidRDefault="0007067F" w:rsidP="0007067F">
            <w:pPr>
              <w:tabs>
                <w:tab w:val="left" w:pos="6804"/>
              </w:tabs>
              <w:jc w:val="center"/>
              <w:rPr>
                <w:sz w:val="20"/>
                <w:szCs w:val="20"/>
              </w:rPr>
            </w:pPr>
          </w:p>
        </w:tc>
        <w:tc>
          <w:tcPr>
            <w:tcW w:w="2382" w:type="dxa"/>
            <w:vMerge/>
          </w:tcPr>
          <w:p w14:paraId="63A952FE" w14:textId="77777777" w:rsidR="0007067F" w:rsidRPr="007F2A91" w:rsidRDefault="0007067F" w:rsidP="0007067F">
            <w:pPr>
              <w:tabs>
                <w:tab w:val="left" w:pos="6804"/>
              </w:tabs>
              <w:jc w:val="center"/>
              <w:rPr>
                <w:sz w:val="20"/>
                <w:szCs w:val="20"/>
              </w:rPr>
            </w:pPr>
          </w:p>
        </w:tc>
      </w:tr>
      <w:tr w:rsidR="0007067F" w:rsidRPr="007F2A91" w14:paraId="034505D6" w14:textId="77777777" w:rsidTr="0007067F">
        <w:tc>
          <w:tcPr>
            <w:tcW w:w="2060" w:type="dxa"/>
            <w:vMerge/>
          </w:tcPr>
          <w:p w14:paraId="7E2BA726" w14:textId="77777777" w:rsidR="0007067F" w:rsidRPr="007F2A91" w:rsidRDefault="0007067F" w:rsidP="0007067F">
            <w:pPr>
              <w:tabs>
                <w:tab w:val="left" w:pos="6804"/>
              </w:tabs>
              <w:jc w:val="center"/>
              <w:rPr>
                <w:sz w:val="20"/>
                <w:szCs w:val="20"/>
              </w:rPr>
            </w:pPr>
          </w:p>
        </w:tc>
        <w:tc>
          <w:tcPr>
            <w:tcW w:w="1984" w:type="dxa"/>
          </w:tcPr>
          <w:p w14:paraId="6BB84B9F" w14:textId="77777777" w:rsidR="0007067F" w:rsidRPr="007F2A91" w:rsidRDefault="0007067F" w:rsidP="0007067F">
            <w:pPr>
              <w:rPr>
                <w:sz w:val="20"/>
                <w:szCs w:val="20"/>
              </w:rPr>
            </w:pPr>
            <w:r w:rsidRPr="007F2A91">
              <w:rPr>
                <w:sz w:val="20"/>
                <w:szCs w:val="20"/>
              </w:rPr>
              <w:t>бюджет</w:t>
            </w:r>
          </w:p>
          <w:p w14:paraId="183A057B" w14:textId="77777777" w:rsidR="0007067F" w:rsidRPr="007F2A91" w:rsidRDefault="0007067F" w:rsidP="0007067F">
            <w:pPr>
              <w:rPr>
                <w:sz w:val="20"/>
                <w:szCs w:val="20"/>
              </w:rPr>
            </w:pPr>
            <w:r w:rsidRPr="007F2A91">
              <w:rPr>
                <w:sz w:val="20"/>
                <w:szCs w:val="20"/>
              </w:rPr>
              <w:t xml:space="preserve">района </w:t>
            </w:r>
            <w:hyperlink w:anchor="Par444" w:history="1">
              <w:r w:rsidRPr="007F2A91">
                <w:rPr>
                  <w:color w:val="0000FF"/>
                  <w:sz w:val="20"/>
                  <w:szCs w:val="20"/>
                  <w:u w:val="single"/>
                </w:rPr>
                <w:t>&lt;*&gt;</w:t>
              </w:r>
            </w:hyperlink>
          </w:p>
        </w:tc>
        <w:tc>
          <w:tcPr>
            <w:tcW w:w="1642" w:type="dxa"/>
          </w:tcPr>
          <w:p w14:paraId="04F0F6C3" w14:textId="77777777" w:rsidR="0007067F" w:rsidRPr="007F2A91" w:rsidRDefault="0007067F" w:rsidP="0007067F">
            <w:pPr>
              <w:jc w:val="center"/>
              <w:rPr>
                <w:sz w:val="20"/>
                <w:szCs w:val="20"/>
              </w:rPr>
            </w:pPr>
            <w:proofErr w:type="spellStart"/>
            <w:r w:rsidRPr="007F2A91">
              <w:rPr>
                <w:sz w:val="20"/>
                <w:szCs w:val="20"/>
              </w:rPr>
              <w:t>тыс.руб</w:t>
            </w:r>
            <w:proofErr w:type="spellEnd"/>
            <w:r w:rsidRPr="007F2A91">
              <w:rPr>
                <w:sz w:val="20"/>
                <w:szCs w:val="20"/>
              </w:rPr>
              <w:t>.</w:t>
            </w:r>
          </w:p>
        </w:tc>
        <w:tc>
          <w:tcPr>
            <w:tcW w:w="1277" w:type="dxa"/>
          </w:tcPr>
          <w:p w14:paraId="2B37375C" w14:textId="77777777" w:rsidR="0007067F" w:rsidRPr="007F2A91" w:rsidRDefault="0007067F" w:rsidP="0007067F">
            <w:pPr>
              <w:jc w:val="center"/>
              <w:rPr>
                <w:sz w:val="20"/>
                <w:szCs w:val="20"/>
              </w:rPr>
            </w:pPr>
            <w:r w:rsidRPr="007F2A91">
              <w:rPr>
                <w:sz w:val="20"/>
                <w:szCs w:val="20"/>
              </w:rPr>
              <w:t>0</w:t>
            </w:r>
          </w:p>
        </w:tc>
        <w:tc>
          <w:tcPr>
            <w:tcW w:w="1024" w:type="dxa"/>
          </w:tcPr>
          <w:p w14:paraId="005397D2" w14:textId="77777777" w:rsidR="0007067F" w:rsidRPr="007F2A91" w:rsidRDefault="0007067F" w:rsidP="0007067F">
            <w:pPr>
              <w:jc w:val="center"/>
              <w:rPr>
                <w:sz w:val="20"/>
                <w:szCs w:val="20"/>
              </w:rPr>
            </w:pPr>
            <w:r w:rsidRPr="007F2A91">
              <w:rPr>
                <w:sz w:val="20"/>
                <w:szCs w:val="20"/>
              </w:rPr>
              <w:t>0</w:t>
            </w:r>
          </w:p>
        </w:tc>
        <w:tc>
          <w:tcPr>
            <w:tcW w:w="2200" w:type="dxa"/>
          </w:tcPr>
          <w:p w14:paraId="21F40D23" w14:textId="77777777" w:rsidR="0007067F" w:rsidRPr="007F2A91" w:rsidRDefault="0007067F" w:rsidP="0007067F">
            <w:pPr>
              <w:jc w:val="center"/>
              <w:rPr>
                <w:sz w:val="20"/>
                <w:szCs w:val="20"/>
              </w:rPr>
            </w:pPr>
            <w:r w:rsidRPr="007F2A91">
              <w:rPr>
                <w:sz w:val="20"/>
                <w:szCs w:val="20"/>
              </w:rPr>
              <w:t>0</w:t>
            </w:r>
          </w:p>
        </w:tc>
        <w:tc>
          <w:tcPr>
            <w:tcW w:w="2217" w:type="dxa"/>
            <w:vMerge/>
          </w:tcPr>
          <w:p w14:paraId="2AA8B3E3" w14:textId="77777777" w:rsidR="0007067F" w:rsidRPr="007F2A91" w:rsidRDefault="0007067F" w:rsidP="0007067F">
            <w:pPr>
              <w:tabs>
                <w:tab w:val="left" w:pos="6804"/>
              </w:tabs>
              <w:jc w:val="center"/>
              <w:rPr>
                <w:sz w:val="20"/>
                <w:szCs w:val="20"/>
              </w:rPr>
            </w:pPr>
          </w:p>
        </w:tc>
        <w:tc>
          <w:tcPr>
            <w:tcW w:w="2382" w:type="dxa"/>
            <w:vMerge/>
          </w:tcPr>
          <w:p w14:paraId="2509C7DC" w14:textId="77777777" w:rsidR="0007067F" w:rsidRPr="007F2A91" w:rsidRDefault="0007067F" w:rsidP="0007067F">
            <w:pPr>
              <w:tabs>
                <w:tab w:val="left" w:pos="6804"/>
              </w:tabs>
              <w:jc w:val="center"/>
              <w:rPr>
                <w:sz w:val="20"/>
                <w:szCs w:val="20"/>
              </w:rPr>
            </w:pPr>
          </w:p>
        </w:tc>
      </w:tr>
      <w:tr w:rsidR="0007067F" w:rsidRPr="007F2A91" w14:paraId="7F7D8D00" w14:textId="77777777" w:rsidTr="0007067F">
        <w:tc>
          <w:tcPr>
            <w:tcW w:w="4044" w:type="dxa"/>
            <w:gridSpan w:val="2"/>
          </w:tcPr>
          <w:p w14:paraId="09FD9E17" w14:textId="77777777" w:rsidR="0007067F" w:rsidRPr="007F2A91" w:rsidRDefault="0007067F" w:rsidP="0007067F">
            <w:pPr>
              <w:rPr>
                <w:sz w:val="20"/>
                <w:szCs w:val="20"/>
              </w:rPr>
            </w:pPr>
            <w:r w:rsidRPr="007F2A91">
              <w:rPr>
                <w:sz w:val="20"/>
                <w:szCs w:val="20"/>
              </w:rPr>
              <w:t>Итого затрат на решение</w:t>
            </w:r>
          </w:p>
          <w:p w14:paraId="61A68670" w14:textId="77777777" w:rsidR="0007067F" w:rsidRPr="007F2A91" w:rsidRDefault="0007067F" w:rsidP="0007067F">
            <w:pPr>
              <w:tabs>
                <w:tab w:val="left" w:pos="6804"/>
              </w:tabs>
              <w:rPr>
                <w:sz w:val="20"/>
                <w:szCs w:val="20"/>
              </w:rPr>
            </w:pPr>
            <w:r w:rsidRPr="007F2A91">
              <w:rPr>
                <w:sz w:val="20"/>
                <w:szCs w:val="20"/>
              </w:rPr>
              <w:t>задачи 3, в том числе:</w:t>
            </w:r>
          </w:p>
        </w:tc>
        <w:tc>
          <w:tcPr>
            <w:tcW w:w="1642" w:type="dxa"/>
          </w:tcPr>
          <w:p w14:paraId="4C805C5B" w14:textId="77777777" w:rsidR="0007067F" w:rsidRPr="007F2A91" w:rsidRDefault="0007067F" w:rsidP="0007067F">
            <w:pPr>
              <w:jc w:val="center"/>
              <w:rPr>
                <w:sz w:val="20"/>
                <w:szCs w:val="20"/>
              </w:rPr>
            </w:pPr>
            <w:proofErr w:type="spellStart"/>
            <w:r w:rsidRPr="007F2A91">
              <w:rPr>
                <w:sz w:val="20"/>
                <w:szCs w:val="20"/>
              </w:rPr>
              <w:t>тыс.руб</w:t>
            </w:r>
            <w:proofErr w:type="spellEnd"/>
            <w:r w:rsidRPr="007F2A91">
              <w:rPr>
                <w:sz w:val="20"/>
                <w:szCs w:val="20"/>
              </w:rPr>
              <w:t>.</w:t>
            </w:r>
          </w:p>
        </w:tc>
        <w:tc>
          <w:tcPr>
            <w:tcW w:w="1277" w:type="dxa"/>
          </w:tcPr>
          <w:p w14:paraId="7363EC44" w14:textId="77777777" w:rsidR="0007067F" w:rsidRPr="007F2A91" w:rsidRDefault="0007067F" w:rsidP="0007067F">
            <w:pPr>
              <w:jc w:val="center"/>
              <w:rPr>
                <w:sz w:val="20"/>
                <w:szCs w:val="20"/>
              </w:rPr>
            </w:pPr>
            <w:r w:rsidRPr="007F2A91">
              <w:rPr>
                <w:sz w:val="20"/>
                <w:szCs w:val="20"/>
              </w:rPr>
              <w:t>0</w:t>
            </w:r>
          </w:p>
        </w:tc>
        <w:tc>
          <w:tcPr>
            <w:tcW w:w="1024" w:type="dxa"/>
          </w:tcPr>
          <w:p w14:paraId="5B6BEB68" w14:textId="77777777" w:rsidR="0007067F" w:rsidRPr="007F2A91" w:rsidRDefault="0007067F" w:rsidP="0007067F">
            <w:pPr>
              <w:jc w:val="center"/>
              <w:rPr>
                <w:sz w:val="20"/>
                <w:szCs w:val="20"/>
              </w:rPr>
            </w:pPr>
            <w:r w:rsidRPr="007F2A91">
              <w:rPr>
                <w:sz w:val="20"/>
                <w:szCs w:val="20"/>
              </w:rPr>
              <w:t>0</w:t>
            </w:r>
          </w:p>
        </w:tc>
        <w:tc>
          <w:tcPr>
            <w:tcW w:w="2200" w:type="dxa"/>
          </w:tcPr>
          <w:p w14:paraId="5632D49D" w14:textId="77777777" w:rsidR="0007067F" w:rsidRPr="007F2A91" w:rsidRDefault="0007067F" w:rsidP="0007067F">
            <w:pPr>
              <w:jc w:val="center"/>
              <w:rPr>
                <w:sz w:val="20"/>
                <w:szCs w:val="20"/>
              </w:rPr>
            </w:pPr>
            <w:r w:rsidRPr="007F2A91">
              <w:rPr>
                <w:sz w:val="20"/>
                <w:szCs w:val="20"/>
              </w:rPr>
              <w:t>0</w:t>
            </w:r>
          </w:p>
        </w:tc>
        <w:tc>
          <w:tcPr>
            <w:tcW w:w="2217" w:type="dxa"/>
          </w:tcPr>
          <w:p w14:paraId="77137116" w14:textId="77777777" w:rsidR="0007067F" w:rsidRPr="007F2A91" w:rsidRDefault="0007067F" w:rsidP="0007067F">
            <w:pPr>
              <w:tabs>
                <w:tab w:val="left" w:pos="6804"/>
              </w:tabs>
              <w:jc w:val="center"/>
              <w:rPr>
                <w:sz w:val="20"/>
                <w:szCs w:val="20"/>
              </w:rPr>
            </w:pPr>
          </w:p>
        </w:tc>
        <w:tc>
          <w:tcPr>
            <w:tcW w:w="2382" w:type="dxa"/>
          </w:tcPr>
          <w:p w14:paraId="3FE641F8" w14:textId="77777777" w:rsidR="0007067F" w:rsidRPr="007F2A91" w:rsidRDefault="0007067F" w:rsidP="0007067F">
            <w:pPr>
              <w:tabs>
                <w:tab w:val="left" w:pos="6804"/>
              </w:tabs>
              <w:jc w:val="center"/>
              <w:rPr>
                <w:sz w:val="20"/>
                <w:szCs w:val="20"/>
              </w:rPr>
            </w:pPr>
          </w:p>
        </w:tc>
      </w:tr>
      <w:tr w:rsidR="0007067F" w:rsidRPr="007F2A91" w14:paraId="2F69BC62" w14:textId="77777777" w:rsidTr="0007067F">
        <w:tc>
          <w:tcPr>
            <w:tcW w:w="4044" w:type="dxa"/>
            <w:gridSpan w:val="2"/>
          </w:tcPr>
          <w:p w14:paraId="0E9724E6" w14:textId="77777777" w:rsidR="0007067F" w:rsidRPr="007F2A91" w:rsidRDefault="0007067F" w:rsidP="0007067F">
            <w:pPr>
              <w:tabs>
                <w:tab w:val="left" w:pos="6804"/>
              </w:tabs>
              <w:rPr>
                <w:sz w:val="20"/>
                <w:szCs w:val="20"/>
              </w:rPr>
            </w:pPr>
            <w:r w:rsidRPr="007F2A91">
              <w:rPr>
                <w:sz w:val="20"/>
                <w:szCs w:val="20"/>
              </w:rPr>
              <w:t xml:space="preserve">федеральный бюджет </w:t>
            </w:r>
            <w:hyperlink w:anchor="Par444" w:history="1">
              <w:r w:rsidRPr="007F2A91">
                <w:rPr>
                  <w:color w:val="0000FF"/>
                  <w:sz w:val="20"/>
                  <w:szCs w:val="20"/>
                  <w:u w:val="single"/>
                </w:rPr>
                <w:t>&lt;*&gt;</w:t>
              </w:r>
            </w:hyperlink>
          </w:p>
        </w:tc>
        <w:tc>
          <w:tcPr>
            <w:tcW w:w="1642" w:type="dxa"/>
          </w:tcPr>
          <w:p w14:paraId="576F549C" w14:textId="77777777" w:rsidR="0007067F" w:rsidRPr="007F2A91" w:rsidRDefault="0007067F" w:rsidP="0007067F">
            <w:pPr>
              <w:jc w:val="center"/>
              <w:rPr>
                <w:sz w:val="20"/>
                <w:szCs w:val="20"/>
              </w:rPr>
            </w:pPr>
            <w:r w:rsidRPr="007F2A91">
              <w:rPr>
                <w:sz w:val="20"/>
                <w:szCs w:val="20"/>
              </w:rPr>
              <w:t xml:space="preserve"> </w:t>
            </w:r>
            <w:proofErr w:type="spellStart"/>
            <w:r w:rsidRPr="007F2A91">
              <w:rPr>
                <w:sz w:val="20"/>
                <w:szCs w:val="20"/>
              </w:rPr>
              <w:t>тыс.руб</w:t>
            </w:r>
            <w:proofErr w:type="spellEnd"/>
            <w:r w:rsidRPr="007F2A91">
              <w:rPr>
                <w:sz w:val="20"/>
                <w:szCs w:val="20"/>
              </w:rPr>
              <w:t>.</w:t>
            </w:r>
          </w:p>
        </w:tc>
        <w:tc>
          <w:tcPr>
            <w:tcW w:w="1277" w:type="dxa"/>
          </w:tcPr>
          <w:p w14:paraId="650DC255" w14:textId="77777777" w:rsidR="0007067F" w:rsidRPr="007F2A91" w:rsidRDefault="0007067F" w:rsidP="0007067F">
            <w:pPr>
              <w:jc w:val="center"/>
              <w:rPr>
                <w:sz w:val="20"/>
                <w:szCs w:val="20"/>
              </w:rPr>
            </w:pPr>
            <w:r w:rsidRPr="007F2A91">
              <w:rPr>
                <w:sz w:val="20"/>
                <w:szCs w:val="20"/>
              </w:rPr>
              <w:t>0</w:t>
            </w:r>
          </w:p>
        </w:tc>
        <w:tc>
          <w:tcPr>
            <w:tcW w:w="1024" w:type="dxa"/>
          </w:tcPr>
          <w:p w14:paraId="5BE512AA" w14:textId="77777777" w:rsidR="0007067F" w:rsidRPr="007F2A91" w:rsidRDefault="0007067F" w:rsidP="0007067F">
            <w:pPr>
              <w:jc w:val="center"/>
              <w:rPr>
                <w:sz w:val="20"/>
                <w:szCs w:val="20"/>
              </w:rPr>
            </w:pPr>
            <w:r w:rsidRPr="007F2A91">
              <w:rPr>
                <w:sz w:val="20"/>
                <w:szCs w:val="20"/>
              </w:rPr>
              <w:t>0</w:t>
            </w:r>
          </w:p>
        </w:tc>
        <w:tc>
          <w:tcPr>
            <w:tcW w:w="2200" w:type="dxa"/>
          </w:tcPr>
          <w:p w14:paraId="7E09F126" w14:textId="77777777" w:rsidR="0007067F" w:rsidRPr="007F2A91" w:rsidRDefault="0007067F" w:rsidP="0007067F">
            <w:pPr>
              <w:jc w:val="center"/>
              <w:rPr>
                <w:sz w:val="20"/>
                <w:szCs w:val="20"/>
              </w:rPr>
            </w:pPr>
            <w:r w:rsidRPr="007F2A91">
              <w:rPr>
                <w:sz w:val="20"/>
                <w:szCs w:val="20"/>
              </w:rPr>
              <w:t>0</w:t>
            </w:r>
          </w:p>
        </w:tc>
        <w:tc>
          <w:tcPr>
            <w:tcW w:w="2217" w:type="dxa"/>
          </w:tcPr>
          <w:p w14:paraId="5E754680" w14:textId="77777777" w:rsidR="0007067F" w:rsidRPr="007F2A91" w:rsidRDefault="0007067F" w:rsidP="0007067F">
            <w:pPr>
              <w:tabs>
                <w:tab w:val="left" w:pos="6804"/>
              </w:tabs>
              <w:jc w:val="center"/>
              <w:rPr>
                <w:sz w:val="20"/>
                <w:szCs w:val="20"/>
              </w:rPr>
            </w:pPr>
          </w:p>
        </w:tc>
        <w:tc>
          <w:tcPr>
            <w:tcW w:w="2382" w:type="dxa"/>
          </w:tcPr>
          <w:p w14:paraId="541E748A" w14:textId="77777777" w:rsidR="0007067F" w:rsidRPr="007F2A91" w:rsidRDefault="0007067F" w:rsidP="0007067F">
            <w:pPr>
              <w:tabs>
                <w:tab w:val="left" w:pos="6804"/>
              </w:tabs>
              <w:jc w:val="center"/>
              <w:rPr>
                <w:sz w:val="20"/>
                <w:szCs w:val="20"/>
              </w:rPr>
            </w:pPr>
          </w:p>
        </w:tc>
      </w:tr>
      <w:tr w:rsidR="0007067F" w:rsidRPr="007F2A91" w14:paraId="30A399BF" w14:textId="77777777" w:rsidTr="0007067F">
        <w:tc>
          <w:tcPr>
            <w:tcW w:w="4044" w:type="dxa"/>
            <w:gridSpan w:val="2"/>
          </w:tcPr>
          <w:p w14:paraId="066CC4CF" w14:textId="77777777" w:rsidR="0007067F" w:rsidRPr="007F2A91" w:rsidRDefault="0007067F" w:rsidP="0007067F">
            <w:pPr>
              <w:tabs>
                <w:tab w:val="left" w:pos="6804"/>
              </w:tabs>
              <w:rPr>
                <w:sz w:val="20"/>
                <w:szCs w:val="20"/>
              </w:rPr>
            </w:pPr>
            <w:r w:rsidRPr="007F2A91">
              <w:rPr>
                <w:sz w:val="20"/>
                <w:szCs w:val="20"/>
              </w:rPr>
              <w:t xml:space="preserve">областной бюджет </w:t>
            </w:r>
          </w:p>
        </w:tc>
        <w:tc>
          <w:tcPr>
            <w:tcW w:w="1642" w:type="dxa"/>
          </w:tcPr>
          <w:p w14:paraId="15C6FE70" w14:textId="77777777" w:rsidR="0007067F" w:rsidRPr="007F2A91" w:rsidRDefault="0007067F" w:rsidP="0007067F">
            <w:pPr>
              <w:jc w:val="center"/>
              <w:rPr>
                <w:sz w:val="20"/>
                <w:szCs w:val="20"/>
              </w:rPr>
            </w:pPr>
            <w:r w:rsidRPr="007F2A91">
              <w:rPr>
                <w:sz w:val="20"/>
                <w:szCs w:val="20"/>
              </w:rPr>
              <w:t xml:space="preserve"> </w:t>
            </w:r>
            <w:proofErr w:type="spellStart"/>
            <w:r w:rsidRPr="007F2A91">
              <w:rPr>
                <w:sz w:val="20"/>
                <w:szCs w:val="20"/>
              </w:rPr>
              <w:t>тыс.руб</w:t>
            </w:r>
            <w:proofErr w:type="spellEnd"/>
            <w:r w:rsidRPr="007F2A91">
              <w:rPr>
                <w:sz w:val="20"/>
                <w:szCs w:val="20"/>
              </w:rPr>
              <w:t>.</w:t>
            </w:r>
          </w:p>
        </w:tc>
        <w:tc>
          <w:tcPr>
            <w:tcW w:w="1277" w:type="dxa"/>
          </w:tcPr>
          <w:p w14:paraId="0E1BBBDF" w14:textId="77777777" w:rsidR="0007067F" w:rsidRPr="007F2A91" w:rsidRDefault="0007067F" w:rsidP="0007067F">
            <w:pPr>
              <w:jc w:val="center"/>
              <w:rPr>
                <w:sz w:val="20"/>
                <w:szCs w:val="20"/>
              </w:rPr>
            </w:pPr>
            <w:r w:rsidRPr="007F2A91">
              <w:rPr>
                <w:sz w:val="20"/>
                <w:szCs w:val="20"/>
              </w:rPr>
              <w:t>0</w:t>
            </w:r>
          </w:p>
        </w:tc>
        <w:tc>
          <w:tcPr>
            <w:tcW w:w="1024" w:type="dxa"/>
          </w:tcPr>
          <w:p w14:paraId="590321CB" w14:textId="77777777" w:rsidR="0007067F" w:rsidRPr="007F2A91" w:rsidRDefault="0007067F" w:rsidP="0007067F">
            <w:pPr>
              <w:jc w:val="center"/>
              <w:rPr>
                <w:sz w:val="20"/>
                <w:szCs w:val="20"/>
              </w:rPr>
            </w:pPr>
            <w:r w:rsidRPr="007F2A91">
              <w:rPr>
                <w:sz w:val="20"/>
                <w:szCs w:val="20"/>
              </w:rPr>
              <w:t>0</w:t>
            </w:r>
          </w:p>
        </w:tc>
        <w:tc>
          <w:tcPr>
            <w:tcW w:w="2200" w:type="dxa"/>
          </w:tcPr>
          <w:p w14:paraId="68344308" w14:textId="77777777" w:rsidR="0007067F" w:rsidRPr="007F2A91" w:rsidRDefault="0007067F" w:rsidP="0007067F">
            <w:pPr>
              <w:jc w:val="center"/>
              <w:rPr>
                <w:sz w:val="20"/>
                <w:szCs w:val="20"/>
              </w:rPr>
            </w:pPr>
            <w:r w:rsidRPr="007F2A91">
              <w:rPr>
                <w:sz w:val="20"/>
                <w:szCs w:val="20"/>
              </w:rPr>
              <w:t>0</w:t>
            </w:r>
          </w:p>
        </w:tc>
        <w:tc>
          <w:tcPr>
            <w:tcW w:w="2217" w:type="dxa"/>
          </w:tcPr>
          <w:p w14:paraId="37FC8564" w14:textId="77777777" w:rsidR="0007067F" w:rsidRPr="007F2A91" w:rsidRDefault="0007067F" w:rsidP="0007067F">
            <w:pPr>
              <w:tabs>
                <w:tab w:val="left" w:pos="6804"/>
              </w:tabs>
              <w:jc w:val="center"/>
              <w:rPr>
                <w:sz w:val="20"/>
                <w:szCs w:val="20"/>
              </w:rPr>
            </w:pPr>
          </w:p>
        </w:tc>
        <w:tc>
          <w:tcPr>
            <w:tcW w:w="2382" w:type="dxa"/>
          </w:tcPr>
          <w:p w14:paraId="6D960DFD" w14:textId="77777777" w:rsidR="0007067F" w:rsidRPr="007F2A91" w:rsidRDefault="0007067F" w:rsidP="0007067F">
            <w:pPr>
              <w:tabs>
                <w:tab w:val="left" w:pos="6804"/>
              </w:tabs>
              <w:jc w:val="center"/>
              <w:rPr>
                <w:sz w:val="20"/>
                <w:szCs w:val="20"/>
              </w:rPr>
            </w:pPr>
          </w:p>
        </w:tc>
      </w:tr>
      <w:tr w:rsidR="0007067F" w:rsidRPr="007F2A91" w14:paraId="7F72B685" w14:textId="77777777" w:rsidTr="0007067F">
        <w:tc>
          <w:tcPr>
            <w:tcW w:w="4044" w:type="dxa"/>
            <w:gridSpan w:val="2"/>
          </w:tcPr>
          <w:p w14:paraId="0F4E1187" w14:textId="77777777" w:rsidR="0007067F" w:rsidRPr="007F2A91" w:rsidRDefault="0007067F" w:rsidP="0007067F">
            <w:pPr>
              <w:tabs>
                <w:tab w:val="left" w:pos="6804"/>
              </w:tabs>
              <w:rPr>
                <w:sz w:val="20"/>
                <w:szCs w:val="20"/>
              </w:rPr>
            </w:pPr>
            <w:r w:rsidRPr="007F2A91">
              <w:rPr>
                <w:sz w:val="20"/>
                <w:szCs w:val="20"/>
              </w:rPr>
              <w:t xml:space="preserve">бюджет района </w:t>
            </w:r>
            <w:hyperlink w:anchor="Par444" w:history="1">
              <w:r w:rsidRPr="007F2A91">
                <w:rPr>
                  <w:color w:val="0000FF"/>
                  <w:sz w:val="20"/>
                  <w:szCs w:val="20"/>
                  <w:u w:val="single"/>
                </w:rPr>
                <w:t>&lt;*&gt;</w:t>
              </w:r>
            </w:hyperlink>
          </w:p>
        </w:tc>
        <w:tc>
          <w:tcPr>
            <w:tcW w:w="1642" w:type="dxa"/>
          </w:tcPr>
          <w:p w14:paraId="4103130D" w14:textId="77777777" w:rsidR="0007067F" w:rsidRPr="007F2A91" w:rsidRDefault="0007067F" w:rsidP="0007067F">
            <w:pPr>
              <w:jc w:val="center"/>
              <w:rPr>
                <w:sz w:val="20"/>
                <w:szCs w:val="20"/>
              </w:rPr>
            </w:pPr>
            <w:proofErr w:type="spellStart"/>
            <w:r w:rsidRPr="007F2A91">
              <w:rPr>
                <w:sz w:val="20"/>
                <w:szCs w:val="20"/>
              </w:rPr>
              <w:t>тыс.руб</w:t>
            </w:r>
            <w:proofErr w:type="spellEnd"/>
            <w:r w:rsidRPr="007F2A91">
              <w:rPr>
                <w:sz w:val="20"/>
                <w:szCs w:val="20"/>
              </w:rPr>
              <w:t>.</w:t>
            </w:r>
          </w:p>
        </w:tc>
        <w:tc>
          <w:tcPr>
            <w:tcW w:w="1277" w:type="dxa"/>
          </w:tcPr>
          <w:p w14:paraId="2DFEBD9A" w14:textId="77777777" w:rsidR="0007067F" w:rsidRPr="007F2A91" w:rsidRDefault="0007067F" w:rsidP="0007067F">
            <w:pPr>
              <w:jc w:val="center"/>
              <w:rPr>
                <w:sz w:val="20"/>
                <w:szCs w:val="20"/>
              </w:rPr>
            </w:pPr>
            <w:r w:rsidRPr="007F2A91">
              <w:rPr>
                <w:sz w:val="20"/>
                <w:szCs w:val="20"/>
              </w:rPr>
              <w:t>0</w:t>
            </w:r>
          </w:p>
        </w:tc>
        <w:tc>
          <w:tcPr>
            <w:tcW w:w="1024" w:type="dxa"/>
          </w:tcPr>
          <w:p w14:paraId="20BC9BA8" w14:textId="77777777" w:rsidR="0007067F" w:rsidRPr="007F2A91" w:rsidRDefault="0007067F" w:rsidP="0007067F">
            <w:pPr>
              <w:jc w:val="center"/>
              <w:rPr>
                <w:sz w:val="20"/>
                <w:szCs w:val="20"/>
              </w:rPr>
            </w:pPr>
            <w:r w:rsidRPr="007F2A91">
              <w:rPr>
                <w:sz w:val="20"/>
                <w:szCs w:val="20"/>
              </w:rPr>
              <w:t>0</w:t>
            </w:r>
          </w:p>
        </w:tc>
        <w:tc>
          <w:tcPr>
            <w:tcW w:w="2200" w:type="dxa"/>
          </w:tcPr>
          <w:p w14:paraId="7EAC4648" w14:textId="77777777" w:rsidR="0007067F" w:rsidRPr="007F2A91" w:rsidRDefault="0007067F" w:rsidP="0007067F">
            <w:pPr>
              <w:jc w:val="center"/>
              <w:rPr>
                <w:sz w:val="20"/>
                <w:szCs w:val="20"/>
              </w:rPr>
            </w:pPr>
            <w:r w:rsidRPr="007F2A91">
              <w:rPr>
                <w:sz w:val="20"/>
                <w:szCs w:val="20"/>
              </w:rPr>
              <w:t>0</w:t>
            </w:r>
          </w:p>
        </w:tc>
        <w:tc>
          <w:tcPr>
            <w:tcW w:w="2217" w:type="dxa"/>
          </w:tcPr>
          <w:p w14:paraId="32113896" w14:textId="77777777" w:rsidR="0007067F" w:rsidRPr="007F2A91" w:rsidRDefault="0007067F" w:rsidP="0007067F">
            <w:pPr>
              <w:tabs>
                <w:tab w:val="left" w:pos="6804"/>
              </w:tabs>
              <w:jc w:val="center"/>
              <w:rPr>
                <w:sz w:val="20"/>
                <w:szCs w:val="20"/>
              </w:rPr>
            </w:pPr>
          </w:p>
        </w:tc>
        <w:tc>
          <w:tcPr>
            <w:tcW w:w="2382" w:type="dxa"/>
          </w:tcPr>
          <w:p w14:paraId="59B492DB" w14:textId="77777777" w:rsidR="0007067F" w:rsidRPr="007F2A91" w:rsidRDefault="0007067F" w:rsidP="0007067F">
            <w:pPr>
              <w:tabs>
                <w:tab w:val="left" w:pos="6804"/>
              </w:tabs>
              <w:jc w:val="center"/>
              <w:rPr>
                <w:sz w:val="20"/>
                <w:szCs w:val="20"/>
              </w:rPr>
            </w:pPr>
          </w:p>
        </w:tc>
      </w:tr>
      <w:tr w:rsidR="0007067F" w:rsidRPr="007F2A91" w14:paraId="620B7C65" w14:textId="77777777" w:rsidTr="0007067F">
        <w:tc>
          <w:tcPr>
            <w:tcW w:w="14786" w:type="dxa"/>
            <w:gridSpan w:val="8"/>
          </w:tcPr>
          <w:p w14:paraId="6ED0F9C9" w14:textId="77777777" w:rsidR="0007067F" w:rsidRPr="007F2A91" w:rsidRDefault="0007067F" w:rsidP="0007067F">
            <w:pPr>
              <w:rPr>
                <w:sz w:val="20"/>
                <w:szCs w:val="20"/>
              </w:rPr>
            </w:pPr>
            <w:r w:rsidRPr="007F2A91">
              <w:rPr>
                <w:sz w:val="20"/>
                <w:szCs w:val="20"/>
              </w:rPr>
              <w:t xml:space="preserve">1.4. Формулировка задачи </w:t>
            </w:r>
            <w:proofErr w:type="gramStart"/>
            <w:r w:rsidRPr="007F2A91">
              <w:rPr>
                <w:sz w:val="20"/>
                <w:szCs w:val="20"/>
              </w:rPr>
              <w:t>4:  Материальная</w:t>
            </w:r>
            <w:proofErr w:type="gramEnd"/>
            <w:r w:rsidRPr="007F2A91">
              <w:rPr>
                <w:sz w:val="20"/>
                <w:szCs w:val="20"/>
              </w:rPr>
              <w:t xml:space="preserve"> поддержка мероприятий проводимых ТОС.</w:t>
            </w:r>
          </w:p>
        </w:tc>
      </w:tr>
      <w:tr w:rsidR="0007067F" w:rsidRPr="007F2A91" w14:paraId="205C342F" w14:textId="77777777" w:rsidTr="0007067F">
        <w:tc>
          <w:tcPr>
            <w:tcW w:w="2060" w:type="dxa"/>
            <w:vMerge w:val="restart"/>
          </w:tcPr>
          <w:p w14:paraId="6DB00994" w14:textId="77777777" w:rsidR="0007067F" w:rsidRPr="007F2A91" w:rsidRDefault="0007067F" w:rsidP="0007067F">
            <w:pPr>
              <w:rPr>
                <w:sz w:val="20"/>
                <w:szCs w:val="20"/>
              </w:rPr>
            </w:pPr>
            <w:r w:rsidRPr="007F2A91">
              <w:rPr>
                <w:sz w:val="20"/>
                <w:szCs w:val="20"/>
              </w:rPr>
              <w:t>Организация и проведение конкурса социально значимых проектов для ТОС</w:t>
            </w:r>
          </w:p>
        </w:tc>
        <w:tc>
          <w:tcPr>
            <w:tcW w:w="1984" w:type="dxa"/>
          </w:tcPr>
          <w:p w14:paraId="156C5945" w14:textId="77777777" w:rsidR="0007067F" w:rsidRPr="007F2A91" w:rsidRDefault="0007067F" w:rsidP="0007067F">
            <w:pPr>
              <w:rPr>
                <w:sz w:val="20"/>
                <w:szCs w:val="20"/>
              </w:rPr>
            </w:pPr>
            <w:r w:rsidRPr="007F2A91">
              <w:rPr>
                <w:sz w:val="20"/>
                <w:szCs w:val="20"/>
              </w:rPr>
              <w:t>Сумма</w:t>
            </w:r>
          </w:p>
          <w:p w14:paraId="78A9721F" w14:textId="77777777" w:rsidR="0007067F" w:rsidRPr="007F2A91" w:rsidRDefault="0007067F" w:rsidP="0007067F">
            <w:pPr>
              <w:rPr>
                <w:sz w:val="20"/>
                <w:szCs w:val="20"/>
              </w:rPr>
            </w:pPr>
            <w:r w:rsidRPr="007F2A91">
              <w:rPr>
                <w:sz w:val="20"/>
                <w:szCs w:val="20"/>
              </w:rPr>
              <w:t>затрат, в</w:t>
            </w:r>
          </w:p>
          <w:p w14:paraId="178C0919" w14:textId="77777777" w:rsidR="0007067F" w:rsidRPr="007F2A91" w:rsidRDefault="0007067F" w:rsidP="0007067F">
            <w:pPr>
              <w:rPr>
                <w:sz w:val="20"/>
                <w:szCs w:val="20"/>
              </w:rPr>
            </w:pPr>
            <w:r w:rsidRPr="007F2A91">
              <w:rPr>
                <w:sz w:val="20"/>
                <w:szCs w:val="20"/>
              </w:rPr>
              <w:t>том числе:</w:t>
            </w:r>
          </w:p>
        </w:tc>
        <w:tc>
          <w:tcPr>
            <w:tcW w:w="1642" w:type="dxa"/>
          </w:tcPr>
          <w:p w14:paraId="7245C50B" w14:textId="77777777" w:rsidR="0007067F" w:rsidRPr="007F2A91" w:rsidRDefault="0007067F" w:rsidP="0007067F">
            <w:pPr>
              <w:jc w:val="center"/>
              <w:rPr>
                <w:sz w:val="20"/>
                <w:szCs w:val="20"/>
              </w:rPr>
            </w:pPr>
            <w:proofErr w:type="spellStart"/>
            <w:r w:rsidRPr="007F2A91">
              <w:rPr>
                <w:sz w:val="20"/>
                <w:szCs w:val="20"/>
              </w:rPr>
              <w:t>тыс.руб</w:t>
            </w:r>
            <w:proofErr w:type="spellEnd"/>
            <w:r w:rsidRPr="007F2A91">
              <w:rPr>
                <w:sz w:val="20"/>
                <w:szCs w:val="20"/>
              </w:rPr>
              <w:t>.</w:t>
            </w:r>
          </w:p>
        </w:tc>
        <w:tc>
          <w:tcPr>
            <w:tcW w:w="1277" w:type="dxa"/>
          </w:tcPr>
          <w:p w14:paraId="79A52357" w14:textId="77777777" w:rsidR="0007067F" w:rsidRPr="007F2A91" w:rsidRDefault="0007067F" w:rsidP="0007067F">
            <w:pPr>
              <w:jc w:val="center"/>
              <w:rPr>
                <w:sz w:val="20"/>
                <w:szCs w:val="20"/>
              </w:rPr>
            </w:pPr>
            <w:r w:rsidRPr="007F2A91">
              <w:rPr>
                <w:sz w:val="20"/>
                <w:szCs w:val="20"/>
              </w:rPr>
              <w:t>945,900</w:t>
            </w:r>
          </w:p>
        </w:tc>
        <w:tc>
          <w:tcPr>
            <w:tcW w:w="1024" w:type="dxa"/>
          </w:tcPr>
          <w:p w14:paraId="4F49B39F" w14:textId="77777777" w:rsidR="0007067F" w:rsidRPr="007F2A91" w:rsidRDefault="0007067F" w:rsidP="0007067F">
            <w:pPr>
              <w:jc w:val="center"/>
              <w:rPr>
                <w:sz w:val="20"/>
                <w:szCs w:val="20"/>
              </w:rPr>
            </w:pPr>
            <w:r w:rsidRPr="007F2A91">
              <w:rPr>
                <w:sz w:val="20"/>
                <w:szCs w:val="20"/>
              </w:rPr>
              <w:t>945,86313</w:t>
            </w:r>
          </w:p>
        </w:tc>
        <w:tc>
          <w:tcPr>
            <w:tcW w:w="2200" w:type="dxa"/>
          </w:tcPr>
          <w:p w14:paraId="597CADB5" w14:textId="77777777" w:rsidR="0007067F" w:rsidRPr="007F2A91" w:rsidRDefault="0007067F" w:rsidP="0007067F">
            <w:pPr>
              <w:jc w:val="center"/>
              <w:rPr>
                <w:sz w:val="20"/>
                <w:szCs w:val="20"/>
              </w:rPr>
            </w:pPr>
            <w:r w:rsidRPr="007F2A91">
              <w:rPr>
                <w:sz w:val="20"/>
                <w:szCs w:val="20"/>
              </w:rPr>
              <w:t>926,000</w:t>
            </w:r>
          </w:p>
        </w:tc>
        <w:tc>
          <w:tcPr>
            <w:tcW w:w="2217" w:type="dxa"/>
            <w:vMerge w:val="restart"/>
          </w:tcPr>
          <w:p w14:paraId="1F20D584" w14:textId="77777777" w:rsidR="0007067F" w:rsidRPr="007F2A91" w:rsidRDefault="0007067F" w:rsidP="0007067F">
            <w:pPr>
              <w:rPr>
                <w:sz w:val="20"/>
                <w:szCs w:val="20"/>
              </w:rPr>
            </w:pPr>
            <w:r w:rsidRPr="007F2A91">
              <w:rPr>
                <w:sz w:val="20"/>
                <w:szCs w:val="20"/>
              </w:rPr>
              <w:t xml:space="preserve">Администрация Куйбышевского муниципального района Новосибирской области </w:t>
            </w:r>
          </w:p>
          <w:p w14:paraId="49ABFDD9" w14:textId="77777777" w:rsidR="0007067F" w:rsidRPr="007F2A91" w:rsidRDefault="0007067F" w:rsidP="0007067F">
            <w:pPr>
              <w:rPr>
                <w:sz w:val="20"/>
                <w:szCs w:val="20"/>
              </w:rPr>
            </w:pPr>
          </w:p>
          <w:p w14:paraId="66363FF4" w14:textId="77777777" w:rsidR="0007067F" w:rsidRPr="007F2A91" w:rsidRDefault="0007067F" w:rsidP="0007067F">
            <w:pPr>
              <w:rPr>
                <w:sz w:val="20"/>
                <w:szCs w:val="20"/>
              </w:rPr>
            </w:pPr>
          </w:p>
        </w:tc>
        <w:tc>
          <w:tcPr>
            <w:tcW w:w="2382" w:type="dxa"/>
            <w:vMerge w:val="restart"/>
          </w:tcPr>
          <w:p w14:paraId="4A40507A" w14:textId="77777777" w:rsidR="0007067F" w:rsidRPr="007F2A91" w:rsidRDefault="0007067F" w:rsidP="0007067F">
            <w:pPr>
              <w:tabs>
                <w:tab w:val="left" w:pos="6804"/>
              </w:tabs>
              <w:jc w:val="center"/>
              <w:rPr>
                <w:sz w:val="20"/>
                <w:szCs w:val="20"/>
              </w:rPr>
            </w:pPr>
            <w:r w:rsidRPr="007F2A91">
              <w:rPr>
                <w:sz w:val="20"/>
                <w:szCs w:val="20"/>
              </w:rPr>
              <w:t>Ежегодная реализация лучших социально значимых проектов посредством конкурса</w:t>
            </w:r>
          </w:p>
        </w:tc>
      </w:tr>
      <w:tr w:rsidR="0007067F" w:rsidRPr="007F2A91" w14:paraId="4E1995B5" w14:textId="77777777" w:rsidTr="0007067F">
        <w:tc>
          <w:tcPr>
            <w:tcW w:w="2060" w:type="dxa"/>
            <w:vMerge/>
          </w:tcPr>
          <w:p w14:paraId="0C4ABD14" w14:textId="77777777" w:rsidR="0007067F" w:rsidRPr="007F2A91" w:rsidRDefault="0007067F" w:rsidP="0007067F">
            <w:pPr>
              <w:tabs>
                <w:tab w:val="left" w:pos="6804"/>
              </w:tabs>
              <w:jc w:val="center"/>
              <w:rPr>
                <w:sz w:val="20"/>
                <w:szCs w:val="20"/>
              </w:rPr>
            </w:pPr>
          </w:p>
        </w:tc>
        <w:tc>
          <w:tcPr>
            <w:tcW w:w="1984" w:type="dxa"/>
          </w:tcPr>
          <w:p w14:paraId="2A445F1D" w14:textId="77777777" w:rsidR="0007067F" w:rsidRPr="007F2A91" w:rsidRDefault="0007067F" w:rsidP="0007067F">
            <w:pPr>
              <w:rPr>
                <w:sz w:val="20"/>
                <w:szCs w:val="20"/>
              </w:rPr>
            </w:pPr>
            <w:r w:rsidRPr="007F2A91">
              <w:rPr>
                <w:sz w:val="20"/>
                <w:szCs w:val="20"/>
              </w:rPr>
              <w:t>федеральный</w:t>
            </w:r>
          </w:p>
          <w:p w14:paraId="1C01B3E1" w14:textId="77777777" w:rsidR="0007067F" w:rsidRPr="007F2A91" w:rsidRDefault="0007067F" w:rsidP="0007067F">
            <w:pPr>
              <w:rPr>
                <w:sz w:val="20"/>
                <w:szCs w:val="20"/>
              </w:rPr>
            </w:pPr>
            <w:r w:rsidRPr="007F2A91">
              <w:rPr>
                <w:sz w:val="20"/>
                <w:szCs w:val="20"/>
              </w:rPr>
              <w:t xml:space="preserve">бюджет </w:t>
            </w:r>
            <w:hyperlink w:anchor="Par444" w:history="1">
              <w:r w:rsidRPr="007F2A91">
                <w:rPr>
                  <w:color w:val="0000FF"/>
                  <w:sz w:val="20"/>
                  <w:szCs w:val="20"/>
                  <w:u w:val="single"/>
                </w:rPr>
                <w:t>&lt;*&gt;</w:t>
              </w:r>
            </w:hyperlink>
          </w:p>
        </w:tc>
        <w:tc>
          <w:tcPr>
            <w:tcW w:w="1642" w:type="dxa"/>
          </w:tcPr>
          <w:p w14:paraId="085E7823" w14:textId="77777777" w:rsidR="0007067F" w:rsidRPr="007F2A91" w:rsidRDefault="0007067F" w:rsidP="0007067F">
            <w:pPr>
              <w:jc w:val="center"/>
              <w:rPr>
                <w:sz w:val="20"/>
                <w:szCs w:val="20"/>
              </w:rPr>
            </w:pPr>
            <w:r w:rsidRPr="007F2A91">
              <w:rPr>
                <w:sz w:val="20"/>
                <w:szCs w:val="20"/>
              </w:rPr>
              <w:t xml:space="preserve"> </w:t>
            </w:r>
            <w:proofErr w:type="spellStart"/>
            <w:r w:rsidRPr="007F2A91">
              <w:rPr>
                <w:sz w:val="20"/>
                <w:szCs w:val="20"/>
              </w:rPr>
              <w:t>тыс.руб</w:t>
            </w:r>
            <w:proofErr w:type="spellEnd"/>
            <w:r w:rsidRPr="007F2A91">
              <w:rPr>
                <w:sz w:val="20"/>
                <w:szCs w:val="20"/>
              </w:rPr>
              <w:t>.</w:t>
            </w:r>
          </w:p>
        </w:tc>
        <w:tc>
          <w:tcPr>
            <w:tcW w:w="1277" w:type="dxa"/>
          </w:tcPr>
          <w:p w14:paraId="2B338F70" w14:textId="77777777" w:rsidR="0007067F" w:rsidRPr="007F2A91" w:rsidRDefault="0007067F" w:rsidP="0007067F">
            <w:pPr>
              <w:jc w:val="center"/>
              <w:rPr>
                <w:sz w:val="20"/>
                <w:szCs w:val="20"/>
              </w:rPr>
            </w:pPr>
            <w:r w:rsidRPr="007F2A91">
              <w:rPr>
                <w:sz w:val="20"/>
                <w:szCs w:val="20"/>
              </w:rPr>
              <w:t>0</w:t>
            </w:r>
          </w:p>
        </w:tc>
        <w:tc>
          <w:tcPr>
            <w:tcW w:w="1024" w:type="dxa"/>
          </w:tcPr>
          <w:p w14:paraId="7412826B" w14:textId="77777777" w:rsidR="0007067F" w:rsidRPr="007F2A91" w:rsidRDefault="0007067F" w:rsidP="0007067F">
            <w:pPr>
              <w:jc w:val="center"/>
              <w:rPr>
                <w:sz w:val="20"/>
                <w:szCs w:val="20"/>
              </w:rPr>
            </w:pPr>
            <w:r w:rsidRPr="007F2A91">
              <w:rPr>
                <w:sz w:val="20"/>
                <w:szCs w:val="20"/>
              </w:rPr>
              <w:t>0</w:t>
            </w:r>
          </w:p>
        </w:tc>
        <w:tc>
          <w:tcPr>
            <w:tcW w:w="2200" w:type="dxa"/>
          </w:tcPr>
          <w:p w14:paraId="05222EB2" w14:textId="77777777" w:rsidR="0007067F" w:rsidRPr="007F2A91" w:rsidRDefault="0007067F" w:rsidP="0007067F">
            <w:pPr>
              <w:jc w:val="center"/>
              <w:rPr>
                <w:sz w:val="20"/>
                <w:szCs w:val="20"/>
              </w:rPr>
            </w:pPr>
            <w:r w:rsidRPr="007F2A91">
              <w:rPr>
                <w:sz w:val="20"/>
                <w:szCs w:val="20"/>
              </w:rPr>
              <w:t>0</w:t>
            </w:r>
          </w:p>
        </w:tc>
        <w:tc>
          <w:tcPr>
            <w:tcW w:w="2217" w:type="dxa"/>
            <w:vMerge/>
          </w:tcPr>
          <w:p w14:paraId="0B6624D4" w14:textId="77777777" w:rsidR="0007067F" w:rsidRPr="007F2A91" w:rsidRDefault="0007067F" w:rsidP="0007067F">
            <w:pPr>
              <w:tabs>
                <w:tab w:val="left" w:pos="6804"/>
              </w:tabs>
              <w:jc w:val="center"/>
              <w:rPr>
                <w:sz w:val="20"/>
                <w:szCs w:val="20"/>
              </w:rPr>
            </w:pPr>
          </w:p>
        </w:tc>
        <w:tc>
          <w:tcPr>
            <w:tcW w:w="2382" w:type="dxa"/>
            <w:vMerge/>
          </w:tcPr>
          <w:p w14:paraId="689F9B66" w14:textId="77777777" w:rsidR="0007067F" w:rsidRPr="007F2A91" w:rsidRDefault="0007067F" w:rsidP="0007067F">
            <w:pPr>
              <w:tabs>
                <w:tab w:val="left" w:pos="6804"/>
              </w:tabs>
              <w:jc w:val="center"/>
              <w:rPr>
                <w:sz w:val="20"/>
                <w:szCs w:val="20"/>
              </w:rPr>
            </w:pPr>
          </w:p>
        </w:tc>
      </w:tr>
      <w:tr w:rsidR="0007067F" w:rsidRPr="007F2A91" w14:paraId="723041DE" w14:textId="77777777" w:rsidTr="0007067F">
        <w:tc>
          <w:tcPr>
            <w:tcW w:w="2060" w:type="dxa"/>
            <w:vMerge/>
          </w:tcPr>
          <w:p w14:paraId="4691320C" w14:textId="77777777" w:rsidR="0007067F" w:rsidRPr="007F2A91" w:rsidRDefault="0007067F" w:rsidP="0007067F">
            <w:pPr>
              <w:tabs>
                <w:tab w:val="left" w:pos="6804"/>
              </w:tabs>
              <w:jc w:val="center"/>
              <w:rPr>
                <w:sz w:val="20"/>
                <w:szCs w:val="20"/>
              </w:rPr>
            </w:pPr>
          </w:p>
        </w:tc>
        <w:tc>
          <w:tcPr>
            <w:tcW w:w="1984" w:type="dxa"/>
          </w:tcPr>
          <w:p w14:paraId="4B39C269" w14:textId="77777777" w:rsidR="0007067F" w:rsidRPr="007F2A91" w:rsidRDefault="0007067F" w:rsidP="0007067F">
            <w:pPr>
              <w:rPr>
                <w:sz w:val="20"/>
                <w:szCs w:val="20"/>
              </w:rPr>
            </w:pPr>
            <w:r w:rsidRPr="007F2A91">
              <w:rPr>
                <w:sz w:val="20"/>
                <w:szCs w:val="20"/>
              </w:rPr>
              <w:t>областной</w:t>
            </w:r>
          </w:p>
          <w:p w14:paraId="01E41E00" w14:textId="77777777" w:rsidR="0007067F" w:rsidRPr="007F2A91" w:rsidRDefault="0007067F" w:rsidP="0007067F">
            <w:pPr>
              <w:rPr>
                <w:sz w:val="20"/>
                <w:szCs w:val="20"/>
              </w:rPr>
            </w:pPr>
            <w:r w:rsidRPr="007F2A91">
              <w:rPr>
                <w:sz w:val="20"/>
                <w:szCs w:val="20"/>
              </w:rPr>
              <w:t>бюджет</w:t>
            </w:r>
          </w:p>
        </w:tc>
        <w:tc>
          <w:tcPr>
            <w:tcW w:w="1642" w:type="dxa"/>
          </w:tcPr>
          <w:p w14:paraId="275F9009" w14:textId="77777777" w:rsidR="0007067F" w:rsidRPr="007F2A91" w:rsidRDefault="0007067F" w:rsidP="0007067F">
            <w:pPr>
              <w:jc w:val="center"/>
              <w:rPr>
                <w:sz w:val="20"/>
                <w:szCs w:val="20"/>
              </w:rPr>
            </w:pPr>
            <w:r w:rsidRPr="007F2A91">
              <w:rPr>
                <w:sz w:val="20"/>
                <w:szCs w:val="20"/>
              </w:rPr>
              <w:t xml:space="preserve"> </w:t>
            </w:r>
            <w:proofErr w:type="spellStart"/>
            <w:r w:rsidRPr="007F2A91">
              <w:rPr>
                <w:sz w:val="20"/>
                <w:szCs w:val="20"/>
              </w:rPr>
              <w:t>тыс.руб</w:t>
            </w:r>
            <w:proofErr w:type="spellEnd"/>
            <w:r w:rsidRPr="007F2A91">
              <w:rPr>
                <w:sz w:val="20"/>
                <w:szCs w:val="20"/>
              </w:rPr>
              <w:t>.</w:t>
            </w:r>
          </w:p>
        </w:tc>
        <w:tc>
          <w:tcPr>
            <w:tcW w:w="1277" w:type="dxa"/>
          </w:tcPr>
          <w:p w14:paraId="18257F4B" w14:textId="77777777" w:rsidR="0007067F" w:rsidRPr="007F2A91" w:rsidRDefault="0007067F" w:rsidP="0007067F">
            <w:pPr>
              <w:jc w:val="center"/>
              <w:rPr>
                <w:sz w:val="20"/>
                <w:szCs w:val="20"/>
              </w:rPr>
            </w:pPr>
            <w:r w:rsidRPr="007F2A91">
              <w:rPr>
                <w:sz w:val="20"/>
                <w:szCs w:val="20"/>
              </w:rPr>
              <w:t>927,0</w:t>
            </w:r>
          </w:p>
        </w:tc>
        <w:tc>
          <w:tcPr>
            <w:tcW w:w="1024" w:type="dxa"/>
          </w:tcPr>
          <w:p w14:paraId="71911871" w14:textId="77777777" w:rsidR="0007067F" w:rsidRPr="007F2A91" w:rsidRDefault="0007067F" w:rsidP="0007067F">
            <w:pPr>
              <w:jc w:val="center"/>
              <w:rPr>
                <w:sz w:val="20"/>
                <w:szCs w:val="20"/>
              </w:rPr>
            </w:pPr>
            <w:r w:rsidRPr="007F2A91">
              <w:rPr>
                <w:sz w:val="20"/>
                <w:szCs w:val="20"/>
              </w:rPr>
              <w:t>926,0</w:t>
            </w:r>
          </w:p>
        </w:tc>
        <w:tc>
          <w:tcPr>
            <w:tcW w:w="2200" w:type="dxa"/>
          </w:tcPr>
          <w:p w14:paraId="666389BB" w14:textId="77777777" w:rsidR="0007067F" w:rsidRPr="007F2A91" w:rsidRDefault="0007067F" w:rsidP="0007067F">
            <w:pPr>
              <w:jc w:val="center"/>
              <w:rPr>
                <w:sz w:val="20"/>
                <w:szCs w:val="20"/>
              </w:rPr>
            </w:pPr>
            <w:r w:rsidRPr="007F2A91">
              <w:rPr>
                <w:sz w:val="20"/>
                <w:szCs w:val="20"/>
              </w:rPr>
              <w:t>926,,0</w:t>
            </w:r>
          </w:p>
        </w:tc>
        <w:tc>
          <w:tcPr>
            <w:tcW w:w="2217" w:type="dxa"/>
            <w:vMerge/>
          </w:tcPr>
          <w:p w14:paraId="13A7AD51" w14:textId="77777777" w:rsidR="0007067F" w:rsidRPr="007F2A91" w:rsidRDefault="0007067F" w:rsidP="0007067F">
            <w:pPr>
              <w:tabs>
                <w:tab w:val="left" w:pos="6804"/>
              </w:tabs>
              <w:jc w:val="center"/>
              <w:rPr>
                <w:sz w:val="20"/>
                <w:szCs w:val="20"/>
              </w:rPr>
            </w:pPr>
          </w:p>
        </w:tc>
        <w:tc>
          <w:tcPr>
            <w:tcW w:w="2382" w:type="dxa"/>
            <w:vMerge/>
          </w:tcPr>
          <w:p w14:paraId="22B0C2DC" w14:textId="77777777" w:rsidR="0007067F" w:rsidRPr="007F2A91" w:rsidRDefault="0007067F" w:rsidP="0007067F">
            <w:pPr>
              <w:tabs>
                <w:tab w:val="left" w:pos="6804"/>
              </w:tabs>
              <w:jc w:val="center"/>
              <w:rPr>
                <w:sz w:val="20"/>
                <w:szCs w:val="20"/>
              </w:rPr>
            </w:pPr>
          </w:p>
        </w:tc>
      </w:tr>
      <w:tr w:rsidR="0007067F" w:rsidRPr="007F2A91" w14:paraId="65645D9A" w14:textId="77777777" w:rsidTr="0007067F">
        <w:tc>
          <w:tcPr>
            <w:tcW w:w="2060" w:type="dxa"/>
            <w:vMerge/>
          </w:tcPr>
          <w:p w14:paraId="405BDA95" w14:textId="77777777" w:rsidR="0007067F" w:rsidRPr="007F2A91" w:rsidRDefault="0007067F" w:rsidP="0007067F">
            <w:pPr>
              <w:tabs>
                <w:tab w:val="left" w:pos="6804"/>
              </w:tabs>
              <w:jc w:val="center"/>
              <w:rPr>
                <w:sz w:val="20"/>
                <w:szCs w:val="20"/>
              </w:rPr>
            </w:pPr>
          </w:p>
        </w:tc>
        <w:tc>
          <w:tcPr>
            <w:tcW w:w="1984" w:type="dxa"/>
          </w:tcPr>
          <w:p w14:paraId="1EDD6690" w14:textId="77777777" w:rsidR="0007067F" w:rsidRPr="007F2A91" w:rsidRDefault="0007067F" w:rsidP="0007067F">
            <w:pPr>
              <w:rPr>
                <w:sz w:val="20"/>
                <w:szCs w:val="20"/>
              </w:rPr>
            </w:pPr>
            <w:r w:rsidRPr="007F2A91">
              <w:rPr>
                <w:sz w:val="20"/>
                <w:szCs w:val="20"/>
              </w:rPr>
              <w:t>бюджет</w:t>
            </w:r>
          </w:p>
          <w:p w14:paraId="2EB47363" w14:textId="77777777" w:rsidR="0007067F" w:rsidRPr="007F2A91" w:rsidRDefault="0007067F" w:rsidP="0007067F">
            <w:pPr>
              <w:rPr>
                <w:sz w:val="20"/>
                <w:szCs w:val="20"/>
              </w:rPr>
            </w:pPr>
            <w:r w:rsidRPr="007F2A91">
              <w:rPr>
                <w:sz w:val="20"/>
                <w:szCs w:val="20"/>
              </w:rPr>
              <w:t xml:space="preserve">района </w:t>
            </w:r>
            <w:hyperlink w:anchor="Par444" w:history="1">
              <w:r w:rsidRPr="007F2A91">
                <w:rPr>
                  <w:color w:val="0000FF"/>
                  <w:sz w:val="20"/>
                  <w:szCs w:val="20"/>
                  <w:u w:val="single"/>
                </w:rPr>
                <w:t>&lt;*&gt;</w:t>
              </w:r>
            </w:hyperlink>
          </w:p>
        </w:tc>
        <w:tc>
          <w:tcPr>
            <w:tcW w:w="1642" w:type="dxa"/>
          </w:tcPr>
          <w:p w14:paraId="5BBB64F8" w14:textId="77777777" w:rsidR="0007067F" w:rsidRPr="007F2A91" w:rsidRDefault="0007067F" w:rsidP="0007067F">
            <w:pPr>
              <w:jc w:val="center"/>
              <w:rPr>
                <w:sz w:val="20"/>
                <w:szCs w:val="20"/>
              </w:rPr>
            </w:pPr>
            <w:proofErr w:type="spellStart"/>
            <w:r w:rsidRPr="007F2A91">
              <w:rPr>
                <w:sz w:val="20"/>
                <w:szCs w:val="20"/>
              </w:rPr>
              <w:t>тыс.руб</w:t>
            </w:r>
            <w:proofErr w:type="spellEnd"/>
            <w:r w:rsidRPr="007F2A91">
              <w:rPr>
                <w:sz w:val="20"/>
                <w:szCs w:val="20"/>
              </w:rPr>
              <w:t>.</w:t>
            </w:r>
          </w:p>
        </w:tc>
        <w:tc>
          <w:tcPr>
            <w:tcW w:w="1277" w:type="dxa"/>
          </w:tcPr>
          <w:p w14:paraId="3F1D6D4A" w14:textId="77777777" w:rsidR="0007067F" w:rsidRPr="007F2A91" w:rsidRDefault="0007067F" w:rsidP="0007067F">
            <w:pPr>
              <w:jc w:val="center"/>
              <w:rPr>
                <w:sz w:val="20"/>
                <w:szCs w:val="20"/>
              </w:rPr>
            </w:pPr>
            <w:r w:rsidRPr="007F2A91">
              <w:rPr>
                <w:sz w:val="20"/>
                <w:szCs w:val="20"/>
              </w:rPr>
              <w:t>18,900</w:t>
            </w:r>
          </w:p>
        </w:tc>
        <w:tc>
          <w:tcPr>
            <w:tcW w:w="1024" w:type="dxa"/>
          </w:tcPr>
          <w:p w14:paraId="66F678A3" w14:textId="77777777" w:rsidR="0007067F" w:rsidRPr="007F2A91" w:rsidRDefault="0007067F" w:rsidP="0007067F">
            <w:pPr>
              <w:jc w:val="center"/>
              <w:rPr>
                <w:sz w:val="20"/>
                <w:szCs w:val="20"/>
              </w:rPr>
            </w:pPr>
            <w:r w:rsidRPr="007F2A91">
              <w:rPr>
                <w:sz w:val="20"/>
                <w:szCs w:val="20"/>
              </w:rPr>
              <w:t>19,86313</w:t>
            </w:r>
          </w:p>
        </w:tc>
        <w:tc>
          <w:tcPr>
            <w:tcW w:w="2200" w:type="dxa"/>
          </w:tcPr>
          <w:p w14:paraId="187EED5E" w14:textId="77777777" w:rsidR="0007067F" w:rsidRPr="007F2A91" w:rsidRDefault="0007067F" w:rsidP="0007067F">
            <w:pPr>
              <w:jc w:val="center"/>
              <w:rPr>
                <w:sz w:val="20"/>
                <w:szCs w:val="20"/>
              </w:rPr>
            </w:pPr>
            <w:r w:rsidRPr="007F2A91">
              <w:rPr>
                <w:sz w:val="20"/>
                <w:szCs w:val="20"/>
              </w:rPr>
              <w:t>0</w:t>
            </w:r>
          </w:p>
        </w:tc>
        <w:tc>
          <w:tcPr>
            <w:tcW w:w="2217" w:type="dxa"/>
            <w:vMerge/>
          </w:tcPr>
          <w:p w14:paraId="5864F50E" w14:textId="77777777" w:rsidR="0007067F" w:rsidRPr="007F2A91" w:rsidRDefault="0007067F" w:rsidP="0007067F">
            <w:pPr>
              <w:tabs>
                <w:tab w:val="left" w:pos="6804"/>
              </w:tabs>
              <w:jc w:val="center"/>
              <w:rPr>
                <w:sz w:val="20"/>
                <w:szCs w:val="20"/>
              </w:rPr>
            </w:pPr>
          </w:p>
        </w:tc>
        <w:tc>
          <w:tcPr>
            <w:tcW w:w="2382" w:type="dxa"/>
            <w:vMerge/>
          </w:tcPr>
          <w:p w14:paraId="341A05FC" w14:textId="77777777" w:rsidR="0007067F" w:rsidRPr="007F2A91" w:rsidRDefault="0007067F" w:rsidP="0007067F">
            <w:pPr>
              <w:tabs>
                <w:tab w:val="left" w:pos="6804"/>
              </w:tabs>
              <w:jc w:val="center"/>
              <w:rPr>
                <w:sz w:val="20"/>
                <w:szCs w:val="20"/>
              </w:rPr>
            </w:pPr>
          </w:p>
        </w:tc>
      </w:tr>
      <w:tr w:rsidR="0007067F" w:rsidRPr="007F2A91" w14:paraId="6EF0AB7F" w14:textId="77777777" w:rsidTr="0007067F">
        <w:tc>
          <w:tcPr>
            <w:tcW w:w="2060" w:type="dxa"/>
            <w:vMerge w:val="restart"/>
          </w:tcPr>
          <w:p w14:paraId="5667BA9B" w14:textId="77777777" w:rsidR="0007067F" w:rsidRPr="007F2A91" w:rsidRDefault="0007067F" w:rsidP="0007067F">
            <w:pPr>
              <w:rPr>
                <w:sz w:val="20"/>
                <w:szCs w:val="20"/>
              </w:rPr>
            </w:pPr>
            <w:r w:rsidRPr="007F2A91">
              <w:rPr>
                <w:sz w:val="20"/>
                <w:szCs w:val="20"/>
              </w:rPr>
              <w:t xml:space="preserve">Организация и проведение конкурса </w:t>
            </w:r>
            <w:r w:rsidRPr="007F2A91">
              <w:rPr>
                <w:sz w:val="20"/>
                <w:szCs w:val="20"/>
              </w:rPr>
              <w:lastRenderedPageBreak/>
              <w:t>«Лучший ТОС», «Лучший активист ТОС»</w:t>
            </w:r>
          </w:p>
        </w:tc>
        <w:tc>
          <w:tcPr>
            <w:tcW w:w="1984" w:type="dxa"/>
          </w:tcPr>
          <w:p w14:paraId="646EA818" w14:textId="77777777" w:rsidR="0007067F" w:rsidRPr="007F2A91" w:rsidRDefault="0007067F" w:rsidP="0007067F">
            <w:pPr>
              <w:rPr>
                <w:sz w:val="20"/>
                <w:szCs w:val="20"/>
              </w:rPr>
            </w:pPr>
            <w:r w:rsidRPr="007F2A91">
              <w:rPr>
                <w:sz w:val="20"/>
                <w:szCs w:val="20"/>
              </w:rPr>
              <w:lastRenderedPageBreak/>
              <w:t>Сумма</w:t>
            </w:r>
          </w:p>
          <w:p w14:paraId="04338E1E" w14:textId="77777777" w:rsidR="0007067F" w:rsidRPr="007F2A91" w:rsidRDefault="0007067F" w:rsidP="0007067F">
            <w:pPr>
              <w:rPr>
                <w:sz w:val="20"/>
                <w:szCs w:val="20"/>
              </w:rPr>
            </w:pPr>
            <w:r w:rsidRPr="007F2A91">
              <w:rPr>
                <w:sz w:val="20"/>
                <w:szCs w:val="20"/>
              </w:rPr>
              <w:t>затрат, в</w:t>
            </w:r>
          </w:p>
          <w:p w14:paraId="48DFCFDE" w14:textId="77777777" w:rsidR="0007067F" w:rsidRPr="007F2A91" w:rsidRDefault="0007067F" w:rsidP="0007067F">
            <w:pPr>
              <w:rPr>
                <w:sz w:val="20"/>
                <w:szCs w:val="20"/>
              </w:rPr>
            </w:pPr>
            <w:r w:rsidRPr="007F2A91">
              <w:rPr>
                <w:sz w:val="20"/>
                <w:szCs w:val="20"/>
              </w:rPr>
              <w:lastRenderedPageBreak/>
              <w:t>том числе:</w:t>
            </w:r>
          </w:p>
        </w:tc>
        <w:tc>
          <w:tcPr>
            <w:tcW w:w="1642" w:type="dxa"/>
          </w:tcPr>
          <w:p w14:paraId="4D364F9D" w14:textId="77777777" w:rsidR="0007067F" w:rsidRPr="007F2A91" w:rsidRDefault="0007067F" w:rsidP="0007067F">
            <w:pPr>
              <w:jc w:val="center"/>
              <w:rPr>
                <w:sz w:val="20"/>
                <w:szCs w:val="20"/>
              </w:rPr>
            </w:pPr>
            <w:proofErr w:type="spellStart"/>
            <w:r w:rsidRPr="007F2A91">
              <w:rPr>
                <w:sz w:val="20"/>
                <w:szCs w:val="20"/>
              </w:rPr>
              <w:lastRenderedPageBreak/>
              <w:t>тыс.руб</w:t>
            </w:r>
            <w:proofErr w:type="spellEnd"/>
            <w:r w:rsidRPr="007F2A91">
              <w:rPr>
                <w:sz w:val="20"/>
                <w:szCs w:val="20"/>
              </w:rPr>
              <w:t>.</w:t>
            </w:r>
          </w:p>
        </w:tc>
        <w:tc>
          <w:tcPr>
            <w:tcW w:w="1277" w:type="dxa"/>
          </w:tcPr>
          <w:p w14:paraId="37991D51" w14:textId="77777777" w:rsidR="0007067F" w:rsidRPr="007F2A91" w:rsidRDefault="0007067F" w:rsidP="0007067F">
            <w:pPr>
              <w:jc w:val="center"/>
              <w:rPr>
                <w:sz w:val="20"/>
                <w:szCs w:val="20"/>
              </w:rPr>
            </w:pPr>
            <w:r w:rsidRPr="007F2A91">
              <w:rPr>
                <w:sz w:val="20"/>
                <w:szCs w:val="20"/>
              </w:rPr>
              <w:t>0</w:t>
            </w:r>
          </w:p>
        </w:tc>
        <w:tc>
          <w:tcPr>
            <w:tcW w:w="1024" w:type="dxa"/>
          </w:tcPr>
          <w:p w14:paraId="080679C1" w14:textId="77777777" w:rsidR="0007067F" w:rsidRPr="007F2A91" w:rsidRDefault="0007067F" w:rsidP="0007067F">
            <w:pPr>
              <w:jc w:val="center"/>
              <w:rPr>
                <w:sz w:val="20"/>
                <w:szCs w:val="20"/>
              </w:rPr>
            </w:pPr>
            <w:r w:rsidRPr="007F2A91">
              <w:rPr>
                <w:sz w:val="20"/>
                <w:szCs w:val="20"/>
              </w:rPr>
              <w:t>0</w:t>
            </w:r>
          </w:p>
        </w:tc>
        <w:tc>
          <w:tcPr>
            <w:tcW w:w="2200" w:type="dxa"/>
          </w:tcPr>
          <w:p w14:paraId="7B79A5F8" w14:textId="77777777" w:rsidR="0007067F" w:rsidRPr="007F2A91" w:rsidRDefault="0007067F" w:rsidP="0007067F">
            <w:pPr>
              <w:jc w:val="center"/>
              <w:rPr>
                <w:sz w:val="20"/>
                <w:szCs w:val="20"/>
              </w:rPr>
            </w:pPr>
            <w:r w:rsidRPr="007F2A91">
              <w:rPr>
                <w:sz w:val="20"/>
                <w:szCs w:val="20"/>
              </w:rPr>
              <w:t>0</w:t>
            </w:r>
          </w:p>
        </w:tc>
        <w:tc>
          <w:tcPr>
            <w:tcW w:w="2217" w:type="dxa"/>
            <w:vMerge w:val="restart"/>
          </w:tcPr>
          <w:p w14:paraId="04E11887" w14:textId="77777777" w:rsidR="0007067F" w:rsidRPr="007F2A91" w:rsidRDefault="0007067F" w:rsidP="0007067F">
            <w:pPr>
              <w:rPr>
                <w:sz w:val="20"/>
                <w:szCs w:val="20"/>
              </w:rPr>
            </w:pPr>
            <w:r w:rsidRPr="007F2A91">
              <w:rPr>
                <w:sz w:val="20"/>
                <w:szCs w:val="20"/>
              </w:rPr>
              <w:t xml:space="preserve">Администрация Куйбышевского </w:t>
            </w:r>
            <w:r w:rsidRPr="007F2A91">
              <w:rPr>
                <w:sz w:val="20"/>
                <w:szCs w:val="20"/>
              </w:rPr>
              <w:lastRenderedPageBreak/>
              <w:t xml:space="preserve">муниципального района Новосибирской области </w:t>
            </w:r>
          </w:p>
          <w:p w14:paraId="4A76A937" w14:textId="77777777" w:rsidR="0007067F" w:rsidRPr="007F2A91" w:rsidRDefault="0007067F" w:rsidP="0007067F">
            <w:pPr>
              <w:rPr>
                <w:sz w:val="20"/>
                <w:szCs w:val="20"/>
              </w:rPr>
            </w:pPr>
          </w:p>
          <w:p w14:paraId="45468955" w14:textId="77777777" w:rsidR="0007067F" w:rsidRPr="007F2A91" w:rsidRDefault="0007067F" w:rsidP="0007067F">
            <w:pPr>
              <w:rPr>
                <w:sz w:val="20"/>
                <w:szCs w:val="20"/>
              </w:rPr>
            </w:pPr>
          </w:p>
        </w:tc>
        <w:tc>
          <w:tcPr>
            <w:tcW w:w="2382" w:type="dxa"/>
            <w:vMerge w:val="restart"/>
          </w:tcPr>
          <w:p w14:paraId="3E0F605D" w14:textId="77777777" w:rsidR="0007067F" w:rsidRPr="007F2A91" w:rsidRDefault="0007067F" w:rsidP="0007067F">
            <w:pPr>
              <w:tabs>
                <w:tab w:val="left" w:pos="6804"/>
              </w:tabs>
              <w:jc w:val="center"/>
              <w:rPr>
                <w:sz w:val="20"/>
                <w:szCs w:val="20"/>
              </w:rPr>
            </w:pPr>
            <w:r w:rsidRPr="007F2A91">
              <w:rPr>
                <w:sz w:val="20"/>
                <w:szCs w:val="20"/>
              </w:rPr>
              <w:lastRenderedPageBreak/>
              <w:t xml:space="preserve">Проведение конкурса с целью выявления </w:t>
            </w:r>
            <w:r w:rsidRPr="007F2A91">
              <w:rPr>
                <w:sz w:val="20"/>
                <w:szCs w:val="20"/>
              </w:rPr>
              <w:lastRenderedPageBreak/>
              <w:t>лучших практик ТОС и поощрения работы активных граждан</w:t>
            </w:r>
          </w:p>
        </w:tc>
      </w:tr>
      <w:tr w:rsidR="0007067F" w:rsidRPr="007F2A91" w14:paraId="51BC546A" w14:textId="77777777" w:rsidTr="0007067F">
        <w:tc>
          <w:tcPr>
            <w:tcW w:w="2060" w:type="dxa"/>
            <w:vMerge/>
          </w:tcPr>
          <w:p w14:paraId="21F00D91" w14:textId="77777777" w:rsidR="0007067F" w:rsidRPr="007F2A91" w:rsidRDefault="0007067F" w:rsidP="0007067F">
            <w:pPr>
              <w:tabs>
                <w:tab w:val="left" w:pos="6804"/>
              </w:tabs>
              <w:jc w:val="center"/>
              <w:rPr>
                <w:sz w:val="20"/>
                <w:szCs w:val="20"/>
              </w:rPr>
            </w:pPr>
          </w:p>
        </w:tc>
        <w:tc>
          <w:tcPr>
            <w:tcW w:w="1984" w:type="dxa"/>
          </w:tcPr>
          <w:p w14:paraId="114532D8" w14:textId="77777777" w:rsidR="0007067F" w:rsidRPr="007F2A91" w:rsidRDefault="0007067F" w:rsidP="0007067F">
            <w:pPr>
              <w:rPr>
                <w:sz w:val="20"/>
                <w:szCs w:val="20"/>
              </w:rPr>
            </w:pPr>
            <w:r w:rsidRPr="007F2A91">
              <w:rPr>
                <w:sz w:val="20"/>
                <w:szCs w:val="20"/>
              </w:rPr>
              <w:t>федеральный</w:t>
            </w:r>
          </w:p>
          <w:p w14:paraId="26BC40AB" w14:textId="77777777" w:rsidR="0007067F" w:rsidRPr="007F2A91" w:rsidRDefault="0007067F" w:rsidP="0007067F">
            <w:pPr>
              <w:rPr>
                <w:sz w:val="20"/>
                <w:szCs w:val="20"/>
              </w:rPr>
            </w:pPr>
            <w:r w:rsidRPr="007F2A91">
              <w:rPr>
                <w:sz w:val="20"/>
                <w:szCs w:val="20"/>
              </w:rPr>
              <w:t xml:space="preserve">бюджет </w:t>
            </w:r>
            <w:hyperlink w:anchor="Par444" w:history="1">
              <w:r w:rsidRPr="007F2A91">
                <w:rPr>
                  <w:color w:val="0000FF"/>
                  <w:sz w:val="20"/>
                  <w:szCs w:val="20"/>
                  <w:u w:val="single"/>
                </w:rPr>
                <w:t>&lt;*&gt;</w:t>
              </w:r>
            </w:hyperlink>
          </w:p>
        </w:tc>
        <w:tc>
          <w:tcPr>
            <w:tcW w:w="1642" w:type="dxa"/>
          </w:tcPr>
          <w:p w14:paraId="1F099C71" w14:textId="77777777" w:rsidR="0007067F" w:rsidRPr="007F2A91" w:rsidRDefault="0007067F" w:rsidP="0007067F">
            <w:pPr>
              <w:jc w:val="center"/>
              <w:rPr>
                <w:sz w:val="20"/>
                <w:szCs w:val="20"/>
              </w:rPr>
            </w:pPr>
            <w:r w:rsidRPr="007F2A91">
              <w:rPr>
                <w:sz w:val="20"/>
                <w:szCs w:val="20"/>
              </w:rPr>
              <w:t xml:space="preserve"> </w:t>
            </w:r>
            <w:proofErr w:type="spellStart"/>
            <w:r w:rsidRPr="007F2A91">
              <w:rPr>
                <w:sz w:val="20"/>
                <w:szCs w:val="20"/>
              </w:rPr>
              <w:t>тыс.руб</w:t>
            </w:r>
            <w:proofErr w:type="spellEnd"/>
            <w:r w:rsidRPr="007F2A91">
              <w:rPr>
                <w:sz w:val="20"/>
                <w:szCs w:val="20"/>
              </w:rPr>
              <w:t>.</w:t>
            </w:r>
          </w:p>
        </w:tc>
        <w:tc>
          <w:tcPr>
            <w:tcW w:w="1277" w:type="dxa"/>
          </w:tcPr>
          <w:p w14:paraId="4EC356FE" w14:textId="77777777" w:rsidR="0007067F" w:rsidRPr="007F2A91" w:rsidRDefault="0007067F" w:rsidP="0007067F">
            <w:pPr>
              <w:jc w:val="center"/>
              <w:rPr>
                <w:sz w:val="20"/>
                <w:szCs w:val="20"/>
              </w:rPr>
            </w:pPr>
            <w:r w:rsidRPr="007F2A91">
              <w:rPr>
                <w:sz w:val="20"/>
                <w:szCs w:val="20"/>
              </w:rPr>
              <w:t>0</w:t>
            </w:r>
          </w:p>
        </w:tc>
        <w:tc>
          <w:tcPr>
            <w:tcW w:w="1024" w:type="dxa"/>
          </w:tcPr>
          <w:p w14:paraId="36ED341A" w14:textId="77777777" w:rsidR="0007067F" w:rsidRPr="007F2A91" w:rsidRDefault="0007067F" w:rsidP="0007067F">
            <w:pPr>
              <w:jc w:val="center"/>
              <w:rPr>
                <w:sz w:val="20"/>
                <w:szCs w:val="20"/>
              </w:rPr>
            </w:pPr>
            <w:r w:rsidRPr="007F2A91">
              <w:rPr>
                <w:sz w:val="20"/>
                <w:szCs w:val="20"/>
              </w:rPr>
              <w:t>0</w:t>
            </w:r>
          </w:p>
        </w:tc>
        <w:tc>
          <w:tcPr>
            <w:tcW w:w="2200" w:type="dxa"/>
          </w:tcPr>
          <w:p w14:paraId="44F49D84" w14:textId="77777777" w:rsidR="0007067F" w:rsidRPr="007F2A91" w:rsidRDefault="0007067F" w:rsidP="0007067F">
            <w:pPr>
              <w:jc w:val="center"/>
              <w:rPr>
                <w:sz w:val="20"/>
                <w:szCs w:val="20"/>
              </w:rPr>
            </w:pPr>
            <w:r w:rsidRPr="007F2A91">
              <w:rPr>
                <w:sz w:val="20"/>
                <w:szCs w:val="20"/>
              </w:rPr>
              <w:t>0</w:t>
            </w:r>
          </w:p>
        </w:tc>
        <w:tc>
          <w:tcPr>
            <w:tcW w:w="2217" w:type="dxa"/>
            <w:vMerge/>
          </w:tcPr>
          <w:p w14:paraId="774BA325" w14:textId="77777777" w:rsidR="0007067F" w:rsidRPr="007F2A91" w:rsidRDefault="0007067F" w:rsidP="0007067F">
            <w:pPr>
              <w:tabs>
                <w:tab w:val="left" w:pos="6804"/>
              </w:tabs>
              <w:jc w:val="center"/>
              <w:rPr>
                <w:sz w:val="20"/>
                <w:szCs w:val="20"/>
              </w:rPr>
            </w:pPr>
          </w:p>
        </w:tc>
        <w:tc>
          <w:tcPr>
            <w:tcW w:w="2382" w:type="dxa"/>
            <w:vMerge/>
          </w:tcPr>
          <w:p w14:paraId="2BBECC9C" w14:textId="77777777" w:rsidR="0007067F" w:rsidRPr="007F2A91" w:rsidRDefault="0007067F" w:rsidP="0007067F">
            <w:pPr>
              <w:tabs>
                <w:tab w:val="left" w:pos="6804"/>
              </w:tabs>
              <w:jc w:val="center"/>
              <w:rPr>
                <w:sz w:val="20"/>
                <w:szCs w:val="20"/>
              </w:rPr>
            </w:pPr>
          </w:p>
        </w:tc>
      </w:tr>
      <w:tr w:rsidR="0007067F" w:rsidRPr="007F2A91" w14:paraId="6577B399" w14:textId="77777777" w:rsidTr="0007067F">
        <w:tc>
          <w:tcPr>
            <w:tcW w:w="2060" w:type="dxa"/>
            <w:vMerge/>
          </w:tcPr>
          <w:p w14:paraId="40FF34E2" w14:textId="77777777" w:rsidR="0007067F" w:rsidRPr="007F2A91" w:rsidRDefault="0007067F" w:rsidP="0007067F">
            <w:pPr>
              <w:tabs>
                <w:tab w:val="left" w:pos="6804"/>
              </w:tabs>
              <w:jc w:val="center"/>
              <w:rPr>
                <w:sz w:val="20"/>
                <w:szCs w:val="20"/>
              </w:rPr>
            </w:pPr>
          </w:p>
        </w:tc>
        <w:tc>
          <w:tcPr>
            <w:tcW w:w="1984" w:type="dxa"/>
          </w:tcPr>
          <w:p w14:paraId="199C9BCB" w14:textId="77777777" w:rsidR="0007067F" w:rsidRPr="007F2A91" w:rsidRDefault="0007067F" w:rsidP="0007067F">
            <w:pPr>
              <w:rPr>
                <w:sz w:val="20"/>
                <w:szCs w:val="20"/>
              </w:rPr>
            </w:pPr>
            <w:r w:rsidRPr="007F2A91">
              <w:rPr>
                <w:sz w:val="20"/>
                <w:szCs w:val="20"/>
              </w:rPr>
              <w:t>областной</w:t>
            </w:r>
          </w:p>
          <w:p w14:paraId="28117E7C" w14:textId="77777777" w:rsidR="0007067F" w:rsidRPr="007F2A91" w:rsidRDefault="0007067F" w:rsidP="0007067F">
            <w:pPr>
              <w:rPr>
                <w:sz w:val="20"/>
                <w:szCs w:val="20"/>
              </w:rPr>
            </w:pPr>
            <w:r w:rsidRPr="007F2A91">
              <w:rPr>
                <w:sz w:val="20"/>
                <w:szCs w:val="20"/>
              </w:rPr>
              <w:t>бюджет</w:t>
            </w:r>
          </w:p>
        </w:tc>
        <w:tc>
          <w:tcPr>
            <w:tcW w:w="1642" w:type="dxa"/>
          </w:tcPr>
          <w:p w14:paraId="422E1651" w14:textId="77777777" w:rsidR="0007067F" w:rsidRPr="007F2A91" w:rsidRDefault="0007067F" w:rsidP="0007067F">
            <w:pPr>
              <w:jc w:val="center"/>
              <w:rPr>
                <w:sz w:val="20"/>
                <w:szCs w:val="20"/>
              </w:rPr>
            </w:pPr>
            <w:r w:rsidRPr="007F2A91">
              <w:rPr>
                <w:sz w:val="20"/>
                <w:szCs w:val="20"/>
              </w:rPr>
              <w:t xml:space="preserve"> </w:t>
            </w:r>
            <w:proofErr w:type="spellStart"/>
            <w:r w:rsidRPr="007F2A91">
              <w:rPr>
                <w:sz w:val="20"/>
                <w:szCs w:val="20"/>
              </w:rPr>
              <w:t>тыс.руб</w:t>
            </w:r>
            <w:proofErr w:type="spellEnd"/>
            <w:r w:rsidRPr="007F2A91">
              <w:rPr>
                <w:sz w:val="20"/>
                <w:szCs w:val="20"/>
              </w:rPr>
              <w:t>.</w:t>
            </w:r>
          </w:p>
        </w:tc>
        <w:tc>
          <w:tcPr>
            <w:tcW w:w="1277" w:type="dxa"/>
          </w:tcPr>
          <w:p w14:paraId="7D1AEEE6" w14:textId="77777777" w:rsidR="0007067F" w:rsidRPr="007F2A91" w:rsidRDefault="0007067F" w:rsidP="0007067F">
            <w:pPr>
              <w:jc w:val="center"/>
              <w:rPr>
                <w:sz w:val="20"/>
                <w:szCs w:val="20"/>
              </w:rPr>
            </w:pPr>
            <w:r w:rsidRPr="007F2A91">
              <w:rPr>
                <w:sz w:val="20"/>
                <w:szCs w:val="20"/>
              </w:rPr>
              <w:t>0</w:t>
            </w:r>
          </w:p>
        </w:tc>
        <w:tc>
          <w:tcPr>
            <w:tcW w:w="1024" w:type="dxa"/>
          </w:tcPr>
          <w:p w14:paraId="0D4BE6B8" w14:textId="77777777" w:rsidR="0007067F" w:rsidRPr="007F2A91" w:rsidRDefault="0007067F" w:rsidP="0007067F">
            <w:pPr>
              <w:jc w:val="center"/>
              <w:rPr>
                <w:sz w:val="20"/>
                <w:szCs w:val="20"/>
              </w:rPr>
            </w:pPr>
            <w:r w:rsidRPr="007F2A91">
              <w:rPr>
                <w:sz w:val="20"/>
                <w:szCs w:val="20"/>
              </w:rPr>
              <w:t>0</w:t>
            </w:r>
          </w:p>
        </w:tc>
        <w:tc>
          <w:tcPr>
            <w:tcW w:w="2200" w:type="dxa"/>
          </w:tcPr>
          <w:p w14:paraId="33DEC962" w14:textId="77777777" w:rsidR="0007067F" w:rsidRPr="007F2A91" w:rsidRDefault="0007067F" w:rsidP="0007067F">
            <w:pPr>
              <w:jc w:val="center"/>
              <w:rPr>
                <w:sz w:val="20"/>
                <w:szCs w:val="20"/>
              </w:rPr>
            </w:pPr>
            <w:r w:rsidRPr="007F2A91">
              <w:rPr>
                <w:sz w:val="20"/>
                <w:szCs w:val="20"/>
              </w:rPr>
              <w:t>0</w:t>
            </w:r>
          </w:p>
        </w:tc>
        <w:tc>
          <w:tcPr>
            <w:tcW w:w="2217" w:type="dxa"/>
            <w:vMerge/>
          </w:tcPr>
          <w:p w14:paraId="04E07259" w14:textId="77777777" w:rsidR="0007067F" w:rsidRPr="007F2A91" w:rsidRDefault="0007067F" w:rsidP="0007067F">
            <w:pPr>
              <w:tabs>
                <w:tab w:val="left" w:pos="6804"/>
              </w:tabs>
              <w:jc w:val="center"/>
              <w:rPr>
                <w:sz w:val="20"/>
                <w:szCs w:val="20"/>
              </w:rPr>
            </w:pPr>
          </w:p>
        </w:tc>
        <w:tc>
          <w:tcPr>
            <w:tcW w:w="2382" w:type="dxa"/>
            <w:vMerge/>
          </w:tcPr>
          <w:p w14:paraId="318F6739" w14:textId="77777777" w:rsidR="0007067F" w:rsidRPr="007F2A91" w:rsidRDefault="0007067F" w:rsidP="0007067F">
            <w:pPr>
              <w:tabs>
                <w:tab w:val="left" w:pos="6804"/>
              </w:tabs>
              <w:jc w:val="center"/>
              <w:rPr>
                <w:sz w:val="20"/>
                <w:szCs w:val="20"/>
              </w:rPr>
            </w:pPr>
          </w:p>
        </w:tc>
      </w:tr>
      <w:tr w:rsidR="0007067F" w:rsidRPr="007F2A91" w14:paraId="5461E9CE" w14:textId="77777777" w:rsidTr="0007067F">
        <w:tc>
          <w:tcPr>
            <w:tcW w:w="2060" w:type="dxa"/>
            <w:vMerge/>
          </w:tcPr>
          <w:p w14:paraId="3C31CFC5" w14:textId="77777777" w:rsidR="0007067F" w:rsidRPr="007F2A91" w:rsidRDefault="0007067F" w:rsidP="0007067F">
            <w:pPr>
              <w:tabs>
                <w:tab w:val="left" w:pos="6804"/>
              </w:tabs>
              <w:jc w:val="center"/>
              <w:rPr>
                <w:sz w:val="20"/>
                <w:szCs w:val="20"/>
              </w:rPr>
            </w:pPr>
          </w:p>
        </w:tc>
        <w:tc>
          <w:tcPr>
            <w:tcW w:w="1984" w:type="dxa"/>
          </w:tcPr>
          <w:p w14:paraId="5DFC9494" w14:textId="77777777" w:rsidR="0007067F" w:rsidRPr="007F2A91" w:rsidRDefault="0007067F" w:rsidP="0007067F">
            <w:pPr>
              <w:rPr>
                <w:sz w:val="20"/>
                <w:szCs w:val="20"/>
              </w:rPr>
            </w:pPr>
            <w:r w:rsidRPr="007F2A91">
              <w:rPr>
                <w:sz w:val="20"/>
                <w:szCs w:val="20"/>
              </w:rPr>
              <w:t>бюджет</w:t>
            </w:r>
          </w:p>
          <w:p w14:paraId="3DDCCDB4" w14:textId="77777777" w:rsidR="0007067F" w:rsidRPr="007F2A91" w:rsidRDefault="0007067F" w:rsidP="0007067F">
            <w:pPr>
              <w:rPr>
                <w:sz w:val="20"/>
                <w:szCs w:val="20"/>
              </w:rPr>
            </w:pPr>
            <w:r w:rsidRPr="007F2A91">
              <w:rPr>
                <w:sz w:val="20"/>
                <w:szCs w:val="20"/>
              </w:rPr>
              <w:t xml:space="preserve">района </w:t>
            </w:r>
            <w:hyperlink w:anchor="Par444" w:history="1">
              <w:r w:rsidRPr="007F2A91">
                <w:rPr>
                  <w:color w:val="0000FF"/>
                  <w:sz w:val="20"/>
                  <w:szCs w:val="20"/>
                  <w:u w:val="single"/>
                </w:rPr>
                <w:t>&lt;*&gt;</w:t>
              </w:r>
            </w:hyperlink>
          </w:p>
        </w:tc>
        <w:tc>
          <w:tcPr>
            <w:tcW w:w="1642" w:type="dxa"/>
          </w:tcPr>
          <w:p w14:paraId="5ACC475C" w14:textId="77777777" w:rsidR="0007067F" w:rsidRPr="007F2A91" w:rsidRDefault="0007067F" w:rsidP="0007067F">
            <w:pPr>
              <w:jc w:val="center"/>
              <w:rPr>
                <w:sz w:val="20"/>
                <w:szCs w:val="20"/>
              </w:rPr>
            </w:pPr>
            <w:proofErr w:type="spellStart"/>
            <w:r w:rsidRPr="007F2A91">
              <w:rPr>
                <w:sz w:val="20"/>
                <w:szCs w:val="20"/>
              </w:rPr>
              <w:t>тыс.руб</w:t>
            </w:r>
            <w:proofErr w:type="spellEnd"/>
            <w:r w:rsidRPr="007F2A91">
              <w:rPr>
                <w:sz w:val="20"/>
                <w:szCs w:val="20"/>
              </w:rPr>
              <w:t>.</w:t>
            </w:r>
          </w:p>
        </w:tc>
        <w:tc>
          <w:tcPr>
            <w:tcW w:w="1277" w:type="dxa"/>
          </w:tcPr>
          <w:p w14:paraId="69DA6D82" w14:textId="77777777" w:rsidR="0007067F" w:rsidRPr="007F2A91" w:rsidRDefault="0007067F" w:rsidP="0007067F">
            <w:pPr>
              <w:jc w:val="center"/>
              <w:rPr>
                <w:sz w:val="20"/>
                <w:szCs w:val="20"/>
              </w:rPr>
            </w:pPr>
            <w:r w:rsidRPr="007F2A91">
              <w:rPr>
                <w:sz w:val="20"/>
                <w:szCs w:val="20"/>
              </w:rPr>
              <w:t>0</w:t>
            </w:r>
          </w:p>
        </w:tc>
        <w:tc>
          <w:tcPr>
            <w:tcW w:w="1024" w:type="dxa"/>
          </w:tcPr>
          <w:p w14:paraId="7BA8134D" w14:textId="77777777" w:rsidR="0007067F" w:rsidRPr="007F2A91" w:rsidRDefault="0007067F" w:rsidP="0007067F">
            <w:pPr>
              <w:jc w:val="center"/>
              <w:rPr>
                <w:sz w:val="20"/>
                <w:szCs w:val="20"/>
              </w:rPr>
            </w:pPr>
            <w:r w:rsidRPr="007F2A91">
              <w:rPr>
                <w:sz w:val="20"/>
                <w:szCs w:val="20"/>
              </w:rPr>
              <w:t>0</w:t>
            </w:r>
          </w:p>
        </w:tc>
        <w:tc>
          <w:tcPr>
            <w:tcW w:w="2200" w:type="dxa"/>
          </w:tcPr>
          <w:p w14:paraId="79F97392" w14:textId="77777777" w:rsidR="0007067F" w:rsidRPr="007F2A91" w:rsidRDefault="0007067F" w:rsidP="0007067F">
            <w:pPr>
              <w:jc w:val="center"/>
              <w:rPr>
                <w:sz w:val="20"/>
                <w:szCs w:val="20"/>
              </w:rPr>
            </w:pPr>
            <w:r w:rsidRPr="007F2A91">
              <w:rPr>
                <w:sz w:val="20"/>
                <w:szCs w:val="20"/>
              </w:rPr>
              <w:t>0</w:t>
            </w:r>
          </w:p>
        </w:tc>
        <w:tc>
          <w:tcPr>
            <w:tcW w:w="2217" w:type="dxa"/>
            <w:vMerge/>
          </w:tcPr>
          <w:p w14:paraId="71D398F4" w14:textId="77777777" w:rsidR="0007067F" w:rsidRPr="007F2A91" w:rsidRDefault="0007067F" w:rsidP="0007067F">
            <w:pPr>
              <w:tabs>
                <w:tab w:val="left" w:pos="6804"/>
              </w:tabs>
              <w:jc w:val="center"/>
              <w:rPr>
                <w:sz w:val="20"/>
                <w:szCs w:val="20"/>
              </w:rPr>
            </w:pPr>
          </w:p>
        </w:tc>
        <w:tc>
          <w:tcPr>
            <w:tcW w:w="2382" w:type="dxa"/>
            <w:vMerge/>
          </w:tcPr>
          <w:p w14:paraId="5D9FBEA7" w14:textId="77777777" w:rsidR="0007067F" w:rsidRPr="007F2A91" w:rsidRDefault="0007067F" w:rsidP="0007067F">
            <w:pPr>
              <w:tabs>
                <w:tab w:val="left" w:pos="6804"/>
              </w:tabs>
              <w:jc w:val="center"/>
              <w:rPr>
                <w:sz w:val="20"/>
                <w:szCs w:val="20"/>
              </w:rPr>
            </w:pPr>
          </w:p>
        </w:tc>
      </w:tr>
      <w:tr w:rsidR="0007067F" w:rsidRPr="007F2A91" w14:paraId="37CED4AE" w14:textId="77777777" w:rsidTr="0007067F">
        <w:tc>
          <w:tcPr>
            <w:tcW w:w="2060" w:type="dxa"/>
            <w:vMerge w:val="restart"/>
          </w:tcPr>
          <w:p w14:paraId="4B535535" w14:textId="77777777" w:rsidR="0007067F" w:rsidRPr="007F2A91" w:rsidRDefault="0007067F" w:rsidP="0007067F">
            <w:pPr>
              <w:rPr>
                <w:sz w:val="20"/>
                <w:szCs w:val="20"/>
              </w:rPr>
            </w:pPr>
            <w:r w:rsidRPr="007F2A91">
              <w:rPr>
                <w:sz w:val="20"/>
                <w:szCs w:val="20"/>
              </w:rPr>
              <w:t xml:space="preserve">Проведение   мероприятий по </w:t>
            </w:r>
            <w:proofErr w:type="gramStart"/>
            <w:r w:rsidRPr="007F2A91">
              <w:rPr>
                <w:sz w:val="20"/>
                <w:szCs w:val="20"/>
              </w:rPr>
              <w:t>устойчивому  развитию</w:t>
            </w:r>
            <w:proofErr w:type="gramEnd"/>
            <w:r w:rsidRPr="007F2A91">
              <w:rPr>
                <w:sz w:val="20"/>
                <w:szCs w:val="20"/>
              </w:rPr>
              <w:t xml:space="preserve"> системы ТОС на территории Куйбышевского муниципального района  </w:t>
            </w:r>
          </w:p>
          <w:p w14:paraId="56F8B622" w14:textId="77777777" w:rsidR="0007067F" w:rsidRPr="007F2A91" w:rsidRDefault="0007067F" w:rsidP="0007067F">
            <w:pPr>
              <w:rPr>
                <w:sz w:val="20"/>
                <w:szCs w:val="20"/>
              </w:rPr>
            </w:pPr>
            <w:r w:rsidRPr="007F2A91">
              <w:rPr>
                <w:sz w:val="20"/>
                <w:szCs w:val="20"/>
              </w:rPr>
              <w:t xml:space="preserve">Новосибирской области </w:t>
            </w:r>
          </w:p>
          <w:p w14:paraId="1E701510" w14:textId="77777777" w:rsidR="0007067F" w:rsidRPr="007F2A91" w:rsidRDefault="0007067F" w:rsidP="0007067F">
            <w:pPr>
              <w:tabs>
                <w:tab w:val="left" w:pos="6804"/>
              </w:tabs>
              <w:jc w:val="center"/>
              <w:rPr>
                <w:sz w:val="20"/>
                <w:szCs w:val="20"/>
              </w:rPr>
            </w:pPr>
          </w:p>
        </w:tc>
        <w:tc>
          <w:tcPr>
            <w:tcW w:w="1984" w:type="dxa"/>
          </w:tcPr>
          <w:p w14:paraId="4CE4D111" w14:textId="77777777" w:rsidR="0007067F" w:rsidRPr="007F2A91" w:rsidRDefault="0007067F" w:rsidP="0007067F">
            <w:pPr>
              <w:rPr>
                <w:sz w:val="20"/>
                <w:szCs w:val="20"/>
              </w:rPr>
            </w:pPr>
            <w:r w:rsidRPr="007F2A91">
              <w:rPr>
                <w:sz w:val="20"/>
                <w:szCs w:val="20"/>
              </w:rPr>
              <w:t>Сумма</w:t>
            </w:r>
          </w:p>
          <w:p w14:paraId="0135533E" w14:textId="77777777" w:rsidR="0007067F" w:rsidRPr="007F2A91" w:rsidRDefault="0007067F" w:rsidP="0007067F">
            <w:pPr>
              <w:rPr>
                <w:sz w:val="20"/>
                <w:szCs w:val="20"/>
              </w:rPr>
            </w:pPr>
            <w:r w:rsidRPr="007F2A91">
              <w:rPr>
                <w:sz w:val="20"/>
                <w:szCs w:val="20"/>
              </w:rPr>
              <w:t>затрат, в</w:t>
            </w:r>
          </w:p>
          <w:p w14:paraId="75C731BC" w14:textId="77777777" w:rsidR="0007067F" w:rsidRPr="007F2A91" w:rsidRDefault="0007067F" w:rsidP="0007067F">
            <w:pPr>
              <w:rPr>
                <w:sz w:val="20"/>
                <w:szCs w:val="20"/>
              </w:rPr>
            </w:pPr>
            <w:r w:rsidRPr="007F2A91">
              <w:rPr>
                <w:sz w:val="20"/>
                <w:szCs w:val="20"/>
              </w:rPr>
              <w:t>том числе:</w:t>
            </w:r>
          </w:p>
        </w:tc>
        <w:tc>
          <w:tcPr>
            <w:tcW w:w="1642" w:type="dxa"/>
          </w:tcPr>
          <w:p w14:paraId="75CBECAF" w14:textId="77777777" w:rsidR="0007067F" w:rsidRPr="007F2A91" w:rsidRDefault="0007067F" w:rsidP="0007067F">
            <w:pPr>
              <w:jc w:val="center"/>
              <w:rPr>
                <w:sz w:val="20"/>
                <w:szCs w:val="20"/>
              </w:rPr>
            </w:pPr>
            <w:proofErr w:type="spellStart"/>
            <w:r w:rsidRPr="007F2A91">
              <w:rPr>
                <w:sz w:val="20"/>
                <w:szCs w:val="20"/>
              </w:rPr>
              <w:t>тыс.руб</w:t>
            </w:r>
            <w:proofErr w:type="spellEnd"/>
            <w:r w:rsidRPr="007F2A91">
              <w:rPr>
                <w:sz w:val="20"/>
                <w:szCs w:val="20"/>
              </w:rPr>
              <w:t>.</w:t>
            </w:r>
          </w:p>
        </w:tc>
        <w:tc>
          <w:tcPr>
            <w:tcW w:w="1277" w:type="dxa"/>
          </w:tcPr>
          <w:p w14:paraId="2B43F6D4" w14:textId="77777777" w:rsidR="0007067F" w:rsidRPr="007F2A91" w:rsidRDefault="0007067F" w:rsidP="0007067F">
            <w:pPr>
              <w:jc w:val="center"/>
              <w:rPr>
                <w:sz w:val="20"/>
                <w:szCs w:val="20"/>
              </w:rPr>
            </w:pPr>
            <w:r w:rsidRPr="007F2A91">
              <w:rPr>
                <w:sz w:val="20"/>
                <w:szCs w:val="20"/>
              </w:rPr>
              <w:t>0</w:t>
            </w:r>
          </w:p>
        </w:tc>
        <w:tc>
          <w:tcPr>
            <w:tcW w:w="1024" w:type="dxa"/>
          </w:tcPr>
          <w:p w14:paraId="6960E33A" w14:textId="77777777" w:rsidR="0007067F" w:rsidRPr="007F2A91" w:rsidRDefault="0007067F" w:rsidP="0007067F">
            <w:pPr>
              <w:jc w:val="center"/>
              <w:rPr>
                <w:sz w:val="20"/>
                <w:szCs w:val="20"/>
              </w:rPr>
            </w:pPr>
            <w:r w:rsidRPr="007F2A91">
              <w:rPr>
                <w:sz w:val="20"/>
                <w:szCs w:val="20"/>
              </w:rPr>
              <w:t>0</w:t>
            </w:r>
          </w:p>
        </w:tc>
        <w:tc>
          <w:tcPr>
            <w:tcW w:w="2200" w:type="dxa"/>
          </w:tcPr>
          <w:p w14:paraId="44FA1B76" w14:textId="77777777" w:rsidR="0007067F" w:rsidRPr="007F2A91" w:rsidRDefault="0007067F" w:rsidP="0007067F">
            <w:pPr>
              <w:jc w:val="center"/>
              <w:rPr>
                <w:sz w:val="20"/>
                <w:szCs w:val="20"/>
              </w:rPr>
            </w:pPr>
            <w:r w:rsidRPr="007F2A91">
              <w:rPr>
                <w:sz w:val="20"/>
                <w:szCs w:val="20"/>
              </w:rPr>
              <w:t>0</w:t>
            </w:r>
          </w:p>
        </w:tc>
        <w:tc>
          <w:tcPr>
            <w:tcW w:w="2217" w:type="dxa"/>
            <w:vMerge w:val="restart"/>
          </w:tcPr>
          <w:p w14:paraId="49FC4D37" w14:textId="77777777" w:rsidR="0007067F" w:rsidRPr="007F2A91" w:rsidRDefault="0007067F" w:rsidP="0007067F">
            <w:pPr>
              <w:rPr>
                <w:sz w:val="20"/>
                <w:szCs w:val="20"/>
              </w:rPr>
            </w:pPr>
            <w:r w:rsidRPr="007F2A91">
              <w:rPr>
                <w:sz w:val="20"/>
                <w:szCs w:val="20"/>
              </w:rPr>
              <w:t xml:space="preserve">Администрация Куйбышевского муниципального района Новосибирской области </w:t>
            </w:r>
          </w:p>
          <w:p w14:paraId="6F2B1E87" w14:textId="77777777" w:rsidR="0007067F" w:rsidRPr="007F2A91" w:rsidRDefault="0007067F" w:rsidP="0007067F">
            <w:pPr>
              <w:rPr>
                <w:sz w:val="20"/>
                <w:szCs w:val="20"/>
              </w:rPr>
            </w:pPr>
          </w:p>
          <w:p w14:paraId="643F224B" w14:textId="77777777" w:rsidR="0007067F" w:rsidRPr="007F2A91" w:rsidRDefault="0007067F" w:rsidP="0007067F">
            <w:pPr>
              <w:rPr>
                <w:sz w:val="20"/>
                <w:szCs w:val="20"/>
              </w:rPr>
            </w:pPr>
          </w:p>
        </w:tc>
        <w:tc>
          <w:tcPr>
            <w:tcW w:w="2382" w:type="dxa"/>
            <w:vMerge w:val="restart"/>
          </w:tcPr>
          <w:p w14:paraId="65137DD2" w14:textId="77777777" w:rsidR="0007067F" w:rsidRPr="007F2A91" w:rsidRDefault="0007067F" w:rsidP="0007067F">
            <w:pPr>
              <w:tabs>
                <w:tab w:val="left" w:pos="6804"/>
              </w:tabs>
              <w:rPr>
                <w:sz w:val="20"/>
                <w:szCs w:val="20"/>
              </w:rPr>
            </w:pPr>
            <w:r w:rsidRPr="007F2A91">
              <w:rPr>
                <w:sz w:val="20"/>
                <w:szCs w:val="20"/>
              </w:rPr>
              <w:t xml:space="preserve">Обеспечение благоприятных условий развития ТОС на территории </w:t>
            </w:r>
            <w:proofErr w:type="gramStart"/>
            <w:r w:rsidRPr="007F2A91">
              <w:rPr>
                <w:sz w:val="20"/>
                <w:szCs w:val="20"/>
              </w:rPr>
              <w:t>Куйбышевского  муниципального</w:t>
            </w:r>
            <w:proofErr w:type="gramEnd"/>
            <w:r w:rsidRPr="007F2A91">
              <w:rPr>
                <w:sz w:val="20"/>
                <w:szCs w:val="20"/>
              </w:rPr>
              <w:t xml:space="preserve"> района Новосибирской области</w:t>
            </w:r>
          </w:p>
        </w:tc>
      </w:tr>
      <w:tr w:rsidR="0007067F" w:rsidRPr="007F2A91" w14:paraId="3DAD818D" w14:textId="77777777" w:rsidTr="0007067F">
        <w:tc>
          <w:tcPr>
            <w:tcW w:w="2060" w:type="dxa"/>
            <w:vMerge/>
          </w:tcPr>
          <w:p w14:paraId="14C1E690" w14:textId="77777777" w:rsidR="0007067F" w:rsidRPr="007F2A91" w:rsidRDefault="0007067F" w:rsidP="0007067F">
            <w:pPr>
              <w:tabs>
                <w:tab w:val="left" w:pos="6804"/>
              </w:tabs>
              <w:jc w:val="center"/>
              <w:rPr>
                <w:sz w:val="20"/>
                <w:szCs w:val="20"/>
              </w:rPr>
            </w:pPr>
          </w:p>
        </w:tc>
        <w:tc>
          <w:tcPr>
            <w:tcW w:w="1984" w:type="dxa"/>
          </w:tcPr>
          <w:p w14:paraId="6DB6E37F" w14:textId="77777777" w:rsidR="0007067F" w:rsidRPr="007F2A91" w:rsidRDefault="0007067F" w:rsidP="0007067F">
            <w:pPr>
              <w:rPr>
                <w:sz w:val="20"/>
                <w:szCs w:val="20"/>
              </w:rPr>
            </w:pPr>
            <w:r w:rsidRPr="007F2A91">
              <w:rPr>
                <w:sz w:val="20"/>
                <w:szCs w:val="20"/>
              </w:rPr>
              <w:t>федеральный</w:t>
            </w:r>
          </w:p>
          <w:p w14:paraId="1C428064" w14:textId="77777777" w:rsidR="0007067F" w:rsidRPr="007F2A91" w:rsidRDefault="0007067F" w:rsidP="0007067F">
            <w:pPr>
              <w:rPr>
                <w:sz w:val="20"/>
                <w:szCs w:val="20"/>
              </w:rPr>
            </w:pPr>
            <w:r w:rsidRPr="007F2A91">
              <w:rPr>
                <w:sz w:val="20"/>
                <w:szCs w:val="20"/>
              </w:rPr>
              <w:t xml:space="preserve">бюджет </w:t>
            </w:r>
            <w:hyperlink w:anchor="Par444" w:history="1">
              <w:r w:rsidRPr="007F2A91">
                <w:rPr>
                  <w:color w:val="0000FF"/>
                  <w:sz w:val="20"/>
                  <w:szCs w:val="20"/>
                  <w:u w:val="single"/>
                </w:rPr>
                <w:t>&lt;*&gt;</w:t>
              </w:r>
            </w:hyperlink>
          </w:p>
        </w:tc>
        <w:tc>
          <w:tcPr>
            <w:tcW w:w="1642" w:type="dxa"/>
          </w:tcPr>
          <w:p w14:paraId="3E443C8B" w14:textId="77777777" w:rsidR="0007067F" w:rsidRPr="007F2A91" w:rsidRDefault="0007067F" w:rsidP="0007067F">
            <w:pPr>
              <w:jc w:val="center"/>
              <w:rPr>
                <w:sz w:val="20"/>
                <w:szCs w:val="20"/>
              </w:rPr>
            </w:pPr>
            <w:r w:rsidRPr="007F2A91">
              <w:rPr>
                <w:sz w:val="20"/>
                <w:szCs w:val="20"/>
              </w:rPr>
              <w:t xml:space="preserve"> </w:t>
            </w:r>
            <w:proofErr w:type="spellStart"/>
            <w:r w:rsidRPr="007F2A91">
              <w:rPr>
                <w:sz w:val="20"/>
                <w:szCs w:val="20"/>
              </w:rPr>
              <w:t>тыс.руб</w:t>
            </w:r>
            <w:proofErr w:type="spellEnd"/>
            <w:r w:rsidRPr="007F2A91">
              <w:rPr>
                <w:sz w:val="20"/>
                <w:szCs w:val="20"/>
              </w:rPr>
              <w:t>.</w:t>
            </w:r>
          </w:p>
        </w:tc>
        <w:tc>
          <w:tcPr>
            <w:tcW w:w="1277" w:type="dxa"/>
          </w:tcPr>
          <w:p w14:paraId="5AD36D85" w14:textId="77777777" w:rsidR="0007067F" w:rsidRPr="007F2A91" w:rsidRDefault="0007067F" w:rsidP="0007067F">
            <w:pPr>
              <w:jc w:val="center"/>
              <w:rPr>
                <w:sz w:val="20"/>
                <w:szCs w:val="20"/>
              </w:rPr>
            </w:pPr>
            <w:r w:rsidRPr="007F2A91">
              <w:rPr>
                <w:sz w:val="20"/>
                <w:szCs w:val="20"/>
              </w:rPr>
              <w:t>0</w:t>
            </w:r>
          </w:p>
        </w:tc>
        <w:tc>
          <w:tcPr>
            <w:tcW w:w="1024" w:type="dxa"/>
          </w:tcPr>
          <w:p w14:paraId="7C1D7D07" w14:textId="77777777" w:rsidR="0007067F" w:rsidRPr="007F2A91" w:rsidRDefault="0007067F" w:rsidP="0007067F">
            <w:pPr>
              <w:jc w:val="center"/>
              <w:rPr>
                <w:sz w:val="20"/>
                <w:szCs w:val="20"/>
              </w:rPr>
            </w:pPr>
            <w:r w:rsidRPr="007F2A91">
              <w:rPr>
                <w:sz w:val="20"/>
                <w:szCs w:val="20"/>
              </w:rPr>
              <w:t>0</w:t>
            </w:r>
          </w:p>
        </w:tc>
        <w:tc>
          <w:tcPr>
            <w:tcW w:w="2200" w:type="dxa"/>
          </w:tcPr>
          <w:p w14:paraId="12525D19" w14:textId="77777777" w:rsidR="0007067F" w:rsidRPr="007F2A91" w:rsidRDefault="0007067F" w:rsidP="0007067F">
            <w:pPr>
              <w:jc w:val="center"/>
              <w:rPr>
                <w:sz w:val="20"/>
                <w:szCs w:val="20"/>
              </w:rPr>
            </w:pPr>
            <w:r w:rsidRPr="007F2A91">
              <w:rPr>
                <w:sz w:val="20"/>
                <w:szCs w:val="20"/>
              </w:rPr>
              <w:t>0</w:t>
            </w:r>
          </w:p>
        </w:tc>
        <w:tc>
          <w:tcPr>
            <w:tcW w:w="2217" w:type="dxa"/>
            <w:vMerge/>
          </w:tcPr>
          <w:p w14:paraId="7CCA3CC1" w14:textId="77777777" w:rsidR="0007067F" w:rsidRPr="007F2A91" w:rsidRDefault="0007067F" w:rsidP="0007067F">
            <w:pPr>
              <w:tabs>
                <w:tab w:val="left" w:pos="6804"/>
              </w:tabs>
              <w:jc w:val="center"/>
              <w:rPr>
                <w:sz w:val="20"/>
                <w:szCs w:val="20"/>
              </w:rPr>
            </w:pPr>
          </w:p>
        </w:tc>
        <w:tc>
          <w:tcPr>
            <w:tcW w:w="2382" w:type="dxa"/>
            <w:vMerge/>
          </w:tcPr>
          <w:p w14:paraId="7589AC8D" w14:textId="77777777" w:rsidR="0007067F" w:rsidRPr="007F2A91" w:rsidRDefault="0007067F" w:rsidP="0007067F">
            <w:pPr>
              <w:tabs>
                <w:tab w:val="left" w:pos="6804"/>
              </w:tabs>
              <w:jc w:val="center"/>
              <w:rPr>
                <w:sz w:val="20"/>
                <w:szCs w:val="20"/>
              </w:rPr>
            </w:pPr>
          </w:p>
        </w:tc>
      </w:tr>
      <w:tr w:rsidR="0007067F" w:rsidRPr="007F2A91" w14:paraId="0CD66A25" w14:textId="77777777" w:rsidTr="0007067F">
        <w:tc>
          <w:tcPr>
            <w:tcW w:w="2060" w:type="dxa"/>
            <w:vMerge/>
          </w:tcPr>
          <w:p w14:paraId="444FE074" w14:textId="77777777" w:rsidR="0007067F" w:rsidRPr="007F2A91" w:rsidRDefault="0007067F" w:rsidP="0007067F">
            <w:pPr>
              <w:tabs>
                <w:tab w:val="left" w:pos="6804"/>
              </w:tabs>
              <w:jc w:val="center"/>
              <w:rPr>
                <w:sz w:val="20"/>
                <w:szCs w:val="20"/>
              </w:rPr>
            </w:pPr>
          </w:p>
        </w:tc>
        <w:tc>
          <w:tcPr>
            <w:tcW w:w="1984" w:type="dxa"/>
          </w:tcPr>
          <w:p w14:paraId="4762A100" w14:textId="77777777" w:rsidR="0007067F" w:rsidRPr="007F2A91" w:rsidRDefault="0007067F" w:rsidP="0007067F">
            <w:pPr>
              <w:rPr>
                <w:sz w:val="20"/>
                <w:szCs w:val="20"/>
              </w:rPr>
            </w:pPr>
            <w:r w:rsidRPr="007F2A91">
              <w:rPr>
                <w:sz w:val="20"/>
                <w:szCs w:val="20"/>
              </w:rPr>
              <w:t>областной</w:t>
            </w:r>
          </w:p>
          <w:p w14:paraId="2DC75531" w14:textId="77777777" w:rsidR="0007067F" w:rsidRPr="007F2A91" w:rsidRDefault="0007067F" w:rsidP="0007067F">
            <w:pPr>
              <w:rPr>
                <w:sz w:val="20"/>
                <w:szCs w:val="20"/>
              </w:rPr>
            </w:pPr>
            <w:r w:rsidRPr="007F2A91">
              <w:rPr>
                <w:sz w:val="20"/>
                <w:szCs w:val="20"/>
              </w:rPr>
              <w:t>бюджет</w:t>
            </w:r>
          </w:p>
        </w:tc>
        <w:tc>
          <w:tcPr>
            <w:tcW w:w="1642" w:type="dxa"/>
          </w:tcPr>
          <w:p w14:paraId="531C0A9F" w14:textId="77777777" w:rsidR="0007067F" w:rsidRPr="007F2A91" w:rsidRDefault="0007067F" w:rsidP="0007067F">
            <w:pPr>
              <w:jc w:val="center"/>
              <w:rPr>
                <w:sz w:val="20"/>
                <w:szCs w:val="20"/>
              </w:rPr>
            </w:pPr>
            <w:r w:rsidRPr="007F2A91">
              <w:rPr>
                <w:sz w:val="20"/>
                <w:szCs w:val="20"/>
              </w:rPr>
              <w:t xml:space="preserve"> </w:t>
            </w:r>
            <w:proofErr w:type="spellStart"/>
            <w:r w:rsidRPr="007F2A91">
              <w:rPr>
                <w:sz w:val="20"/>
                <w:szCs w:val="20"/>
              </w:rPr>
              <w:t>тыс.руб</w:t>
            </w:r>
            <w:proofErr w:type="spellEnd"/>
            <w:r w:rsidRPr="007F2A91">
              <w:rPr>
                <w:sz w:val="20"/>
                <w:szCs w:val="20"/>
              </w:rPr>
              <w:t>.</w:t>
            </w:r>
          </w:p>
        </w:tc>
        <w:tc>
          <w:tcPr>
            <w:tcW w:w="1277" w:type="dxa"/>
          </w:tcPr>
          <w:p w14:paraId="75D05D16" w14:textId="77777777" w:rsidR="0007067F" w:rsidRPr="007F2A91" w:rsidRDefault="0007067F" w:rsidP="0007067F">
            <w:pPr>
              <w:jc w:val="center"/>
              <w:rPr>
                <w:sz w:val="20"/>
                <w:szCs w:val="20"/>
              </w:rPr>
            </w:pPr>
            <w:r w:rsidRPr="007F2A91">
              <w:rPr>
                <w:sz w:val="20"/>
                <w:szCs w:val="20"/>
              </w:rPr>
              <w:t>0</w:t>
            </w:r>
          </w:p>
        </w:tc>
        <w:tc>
          <w:tcPr>
            <w:tcW w:w="1024" w:type="dxa"/>
          </w:tcPr>
          <w:p w14:paraId="55900156" w14:textId="77777777" w:rsidR="0007067F" w:rsidRPr="007F2A91" w:rsidRDefault="0007067F" w:rsidP="0007067F">
            <w:pPr>
              <w:jc w:val="center"/>
              <w:rPr>
                <w:sz w:val="20"/>
                <w:szCs w:val="20"/>
              </w:rPr>
            </w:pPr>
            <w:r w:rsidRPr="007F2A91">
              <w:rPr>
                <w:sz w:val="20"/>
                <w:szCs w:val="20"/>
              </w:rPr>
              <w:t>0</w:t>
            </w:r>
          </w:p>
        </w:tc>
        <w:tc>
          <w:tcPr>
            <w:tcW w:w="2200" w:type="dxa"/>
          </w:tcPr>
          <w:p w14:paraId="10903343" w14:textId="77777777" w:rsidR="0007067F" w:rsidRPr="007F2A91" w:rsidRDefault="0007067F" w:rsidP="0007067F">
            <w:pPr>
              <w:jc w:val="center"/>
              <w:rPr>
                <w:sz w:val="20"/>
                <w:szCs w:val="20"/>
              </w:rPr>
            </w:pPr>
            <w:r w:rsidRPr="007F2A91">
              <w:rPr>
                <w:sz w:val="20"/>
                <w:szCs w:val="20"/>
              </w:rPr>
              <w:t>0</w:t>
            </w:r>
          </w:p>
        </w:tc>
        <w:tc>
          <w:tcPr>
            <w:tcW w:w="2217" w:type="dxa"/>
            <w:vMerge/>
          </w:tcPr>
          <w:p w14:paraId="070B3DDA" w14:textId="77777777" w:rsidR="0007067F" w:rsidRPr="007F2A91" w:rsidRDefault="0007067F" w:rsidP="0007067F">
            <w:pPr>
              <w:tabs>
                <w:tab w:val="left" w:pos="6804"/>
              </w:tabs>
              <w:jc w:val="center"/>
              <w:rPr>
                <w:sz w:val="20"/>
                <w:szCs w:val="20"/>
              </w:rPr>
            </w:pPr>
          </w:p>
        </w:tc>
        <w:tc>
          <w:tcPr>
            <w:tcW w:w="2382" w:type="dxa"/>
            <w:vMerge/>
          </w:tcPr>
          <w:p w14:paraId="555083A0" w14:textId="77777777" w:rsidR="0007067F" w:rsidRPr="007F2A91" w:rsidRDefault="0007067F" w:rsidP="0007067F">
            <w:pPr>
              <w:tabs>
                <w:tab w:val="left" w:pos="6804"/>
              </w:tabs>
              <w:jc w:val="center"/>
              <w:rPr>
                <w:sz w:val="20"/>
                <w:szCs w:val="20"/>
              </w:rPr>
            </w:pPr>
          </w:p>
        </w:tc>
      </w:tr>
      <w:tr w:rsidR="0007067F" w:rsidRPr="007F2A91" w14:paraId="0C90CC28" w14:textId="77777777" w:rsidTr="0007067F">
        <w:tc>
          <w:tcPr>
            <w:tcW w:w="2060" w:type="dxa"/>
            <w:vMerge/>
          </w:tcPr>
          <w:p w14:paraId="18B2B8D4" w14:textId="77777777" w:rsidR="0007067F" w:rsidRPr="007F2A91" w:rsidRDefault="0007067F" w:rsidP="0007067F">
            <w:pPr>
              <w:tabs>
                <w:tab w:val="left" w:pos="6804"/>
              </w:tabs>
              <w:jc w:val="center"/>
              <w:rPr>
                <w:sz w:val="20"/>
                <w:szCs w:val="20"/>
              </w:rPr>
            </w:pPr>
          </w:p>
        </w:tc>
        <w:tc>
          <w:tcPr>
            <w:tcW w:w="1984" w:type="dxa"/>
          </w:tcPr>
          <w:p w14:paraId="1B695703" w14:textId="77777777" w:rsidR="0007067F" w:rsidRPr="007F2A91" w:rsidRDefault="0007067F" w:rsidP="0007067F">
            <w:pPr>
              <w:rPr>
                <w:sz w:val="20"/>
                <w:szCs w:val="20"/>
              </w:rPr>
            </w:pPr>
            <w:r w:rsidRPr="007F2A91">
              <w:rPr>
                <w:sz w:val="20"/>
                <w:szCs w:val="20"/>
              </w:rPr>
              <w:t>бюджет</w:t>
            </w:r>
          </w:p>
          <w:p w14:paraId="333BD832" w14:textId="77777777" w:rsidR="0007067F" w:rsidRPr="007F2A91" w:rsidRDefault="0007067F" w:rsidP="0007067F">
            <w:pPr>
              <w:rPr>
                <w:sz w:val="20"/>
                <w:szCs w:val="20"/>
              </w:rPr>
            </w:pPr>
            <w:r w:rsidRPr="007F2A91">
              <w:rPr>
                <w:sz w:val="20"/>
                <w:szCs w:val="20"/>
              </w:rPr>
              <w:t xml:space="preserve">района </w:t>
            </w:r>
            <w:hyperlink w:anchor="Par444" w:history="1">
              <w:r w:rsidRPr="007F2A91">
                <w:rPr>
                  <w:color w:val="0000FF"/>
                  <w:sz w:val="20"/>
                  <w:szCs w:val="20"/>
                  <w:u w:val="single"/>
                </w:rPr>
                <w:t>&lt;*&gt;</w:t>
              </w:r>
            </w:hyperlink>
          </w:p>
        </w:tc>
        <w:tc>
          <w:tcPr>
            <w:tcW w:w="1642" w:type="dxa"/>
          </w:tcPr>
          <w:p w14:paraId="19E1C24B" w14:textId="77777777" w:rsidR="0007067F" w:rsidRPr="007F2A91" w:rsidRDefault="0007067F" w:rsidP="0007067F">
            <w:pPr>
              <w:jc w:val="center"/>
              <w:rPr>
                <w:sz w:val="20"/>
                <w:szCs w:val="20"/>
              </w:rPr>
            </w:pPr>
            <w:proofErr w:type="spellStart"/>
            <w:r w:rsidRPr="007F2A91">
              <w:rPr>
                <w:sz w:val="20"/>
                <w:szCs w:val="20"/>
              </w:rPr>
              <w:t>тыс.руб</w:t>
            </w:r>
            <w:proofErr w:type="spellEnd"/>
            <w:r w:rsidRPr="007F2A91">
              <w:rPr>
                <w:sz w:val="20"/>
                <w:szCs w:val="20"/>
              </w:rPr>
              <w:t>.</w:t>
            </w:r>
          </w:p>
        </w:tc>
        <w:tc>
          <w:tcPr>
            <w:tcW w:w="1277" w:type="dxa"/>
          </w:tcPr>
          <w:p w14:paraId="04E77FB5" w14:textId="77777777" w:rsidR="0007067F" w:rsidRPr="007F2A91" w:rsidRDefault="0007067F" w:rsidP="0007067F">
            <w:pPr>
              <w:jc w:val="center"/>
              <w:rPr>
                <w:sz w:val="20"/>
                <w:szCs w:val="20"/>
              </w:rPr>
            </w:pPr>
            <w:r w:rsidRPr="007F2A91">
              <w:rPr>
                <w:sz w:val="20"/>
                <w:szCs w:val="20"/>
              </w:rPr>
              <w:t>0</w:t>
            </w:r>
          </w:p>
        </w:tc>
        <w:tc>
          <w:tcPr>
            <w:tcW w:w="1024" w:type="dxa"/>
          </w:tcPr>
          <w:p w14:paraId="401AE8AB" w14:textId="77777777" w:rsidR="0007067F" w:rsidRPr="007F2A91" w:rsidRDefault="0007067F" w:rsidP="0007067F">
            <w:pPr>
              <w:jc w:val="center"/>
              <w:rPr>
                <w:sz w:val="20"/>
                <w:szCs w:val="20"/>
              </w:rPr>
            </w:pPr>
            <w:r w:rsidRPr="007F2A91">
              <w:rPr>
                <w:sz w:val="20"/>
                <w:szCs w:val="20"/>
              </w:rPr>
              <w:t>0</w:t>
            </w:r>
          </w:p>
        </w:tc>
        <w:tc>
          <w:tcPr>
            <w:tcW w:w="2200" w:type="dxa"/>
          </w:tcPr>
          <w:p w14:paraId="635CBE83" w14:textId="77777777" w:rsidR="0007067F" w:rsidRPr="007F2A91" w:rsidRDefault="0007067F" w:rsidP="0007067F">
            <w:pPr>
              <w:jc w:val="center"/>
              <w:rPr>
                <w:sz w:val="20"/>
                <w:szCs w:val="20"/>
              </w:rPr>
            </w:pPr>
            <w:r w:rsidRPr="007F2A91">
              <w:rPr>
                <w:sz w:val="20"/>
                <w:szCs w:val="20"/>
              </w:rPr>
              <w:t>0</w:t>
            </w:r>
          </w:p>
        </w:tc>
        <w:tc>
          <w:tcPr>
            <w:tcW w:w="2217" w:type="dxa"/>
            <w:vMerge/>
          </w:tcPr>
          <w:p w14:paraId="780591FC" w14:textId="77777777" w:rsidR="0007067F" w:rsidRPr="007F2A91" w:rsidRDefault="0007067F" w:rsidP="0007067F">
            <w:pPr>
              <w:tabs>
                <w:tab w:val="left" w:pos="6804"/>
              </w:tabs>
              <w:jc w:val="center"/>
              <w:rPr>
                <w:sz w:val="20"/>
                <w:szCs w:val="20"/>
              </w:rPr>
            </w:pPr>
          </w:p>
        </w:tc>
        <w:tc>
          <w:tcPr>
            <w:tcW w:w="2382" w:type="dxa"/>
            <w:vMerge/>
          </w:tcPr>
          <w:p w14:paraId="08BE6E0E" w14:textId="77777777" w:rsidR="0007067F" w:rsidRPr="007F2A91" w:rsidRDefault="0007067F" w:rsidP="0007067F">
            <w:pPr>
              <w:tabs>
                <w:tab w:val="left" w:pos="6804"/>
              </w:tabs>
              <w:jc w:val="center"/>
              <w:rPr>
                <w:sz w:val="20"/>
                <w:szCs w:val="20"/>
              </w:rPr>
            </w:pPr>
          </w:p>
        </w:tc>
      </w:tr>
      <w:tr w:rsidR="0007067F" w:rsidRPr="007F2A91" w14:paraId="1109E937" w14:textId="77777777" w:rsidTr="0007067F">
        <w:tc>
          <w:tcPr>
            <w:tcW w:w="4044" w:type="dxa"/>
            <w:gridSpan w:val="2"/>
          </w:tcPr>
          <w:p w14:paraId="29F4CF6F" w14:textId="77777777" w:rsidR="0007067F" w:rsidRPr="007F2A91" w:rsidRDefault="0007067F" w:rsidP="0007067F">
            <w:pPr>
              <w:rPr>
                <w:sz w:val="20"/>
                <w:szCs w:val="20"/>
              </w:rPr>
            </w:pPr>
            <w:r w:rsidRPr="007F2A91">
              <w:rPr>
                <w:sz w:val="20"/>
                <w:szCs w:val="20"/>
              </w:rPr>
              <w:t>Итого затрат на решение</w:t>
            </w:r>
          </w:p>
          <w:p w14:paraId="2FC691F1" w14:textId="77777777" w:rsidR="0007067F" w:rsidRPr="007F2A91" w:rsidRDefault="0007067F" w:rsidP="0007067F">
            <w:pPr>
              <w:rPr>
                <w:sz w:val="20"/>
                <w:szCs w:val="20"/>
              </w:rPr>
            </w:pPr>
            <w:r w:rsidRPr="007F2A91">
              <w:rPr>
                <w:sz w:val="20"/>
                <w:szCs w:val="20"/>
              </w:rPr>
              <w:t>задачи 4, в том числе:</w:t>
            </w:r>
          </w:p>
        </w:tc>
        <w:tc>
          <w:tcPr>
            <w:tcW w:w="1642" w:type="dxa"/>
          </w:tcPr>
          <w:p w14:paraId="6FD9A25D" w14:textId="77777777" w:rsidR="0007067F" w:rsidRPr="007F2A91" w:rsidRDefault="0007067F" w:rsidP="0007067F">
            <w:pPr>
              <w:jc w:val="center"/>
              <w:rPr>
                <w:sz w:val="20"/>
                <w:szCs w:val="20"/>
              </w:rPr>
            </w:pPr>
            <w:r w:rsidRPr="007F2A91">
              <w:rPr>
                <w:sz w:val="20"/>
                <w:szCs w:val="20"/>
              </w:rPr>
              <w:t>тыс. руб.</w:t>
            </w:r>
          </w:p>
        </w:tc>
        <w:tc>
          <w:tcPr>
            <w:tcW w:w="1277" w:type="dxa"/>
          </w:tcPr>
          <w:p w14:paraId="0B36C57F" w14:textId="77777777" w:rsidR="0007067F" w:rsidRPr="007F2A91" w:rsidRDefault="0007067F" w:rsidP="0007067F">
            <w:pPr>
              <w:jc w:val="center"/>
              <w:rPr>
                <w:sz w:val="20"/>
                <w:szCs w:val="20"/>
              </w:rPr>
            </w:pPr>
            <w:r w:rsidRPr="007F2A91">
              <w:rPr>
                <w:sz w:val="20"/>
                <w:szCs w:val="20"/>
              </w:rPr>
              <w:t>945,900</w:t>
            </w:r>
          </w:p>
        </w:tc>
        <w:tc>
          <w:tcPr>
            <w:tcW w:w="1024" w:type="dxa"/>
          </w:tcPr>
          <w:p w14:paraId="4F43486A" w14:textId="77777777" w:rsidR="0007067F" w:rsidRPr="007F2A91" w:rsidRDefault="0007067F" w:rsidP="0007067F">
            <w:pPr>
              <w:jc w:val="center"/>
              <w:rPr>
                <w:sz w:val="20"/>
                <w:szCs w:val="20"/>
              </w:rPr>
            </w:pPr>
            <w:r w:rsidRPr="007F2A91">
              <w:rPr>
                <w:sz w:val="20"/>
                <w:szCs w:val="20"/>
              </w:rPr>
              <w:t>945,86313</w:t>
            </w:r>
          </w:p>
        </w:tc>
        <w:tc>
          <w:tcPr>
            <w:tcW w:w="2200" w:type="dxa"/>
          </w:tcPr>
          <w:p w14:paraId="633DFBF3" w14:textId="77777777" w:rsidR="0007067F" w:rsidRPr="007F2A91" w:rsidRDefault="0007067F" w:rsidP="0007067F">
            <w:pPr>
              <w:jc w:val="center"/>
              <w:rPr>
                <w:sz w:val="20"/>
                <w:szCs w:val="20"/>
              </w:rPr>
            </w:pPr>
            <w:r w:rsidRPr="007F2A91">
              <w:rPr>
                <w:sz w:val="20"/>
                <w:szCs w:val="20"/>
              </w:rPr>
              <w:t>926,000</w:t>
            </w:r>
          </w:p>
        </w:tc>
        <w:tc>
          <w:tcPr>
            <w:tcW w:w="2217" w:type="dxa"/>
          </w:tcPr>
          <w:p w14:paraId="5BF77344" w14:textId="77777777" w:rsidR="0007067F" w:rsidRPr="007F2A91" w:rsidRDefault="0007067F" w:rsidP="0007067F">
            <w:pPr>
              <w:tabs>
                <w:tab w:val="left" w:pos="6804"/>
              </w:tabs>
              <w:jc w:val="center"/>
              <w:rPr>
                <w:sz w:val="20"/>
                <w:szCs w:val="20"/>
              </w:rPr>
            </w:pPr>
          </w:p>
        </w:tc>
        <w:tc>
          <w:tcPr>
            <w:tcW w:w="2382" w:type="dxa"/>
          </w:tcPr>
          <w:p w14:paraId="3F0DD750" w14:textId="77777777" w:rsidR="0007067F" w:rsidRPr="007F2A91" w:rsidRDefault="0007067F" w:rsidP="0007067F">
            <w:pPr>
              <w:tabs>
                <w:tab w:val="left" w:pos="6804"/>
              </w:tabs>
              <w:jc w:val="center"/>
              <w:rPr>
                <w:sz w:val="20"/>
                <w:szCs w:val="20"/>
              </w:rPr>
            </w:pPr>
          </w:p>
        </w:tc>
      </w:tr>
      <w:tr w:rsidR="0007067F" w:rsidRPr="007F2A91" w14:paraId="119DAE28" w14:textId="77777777" w:rsidTr="0007067F">
        <w:tc>
          <w:tcPr>
            <w:tcW w:w="4044" w:type="dxa"/>
            <w:gridSpan w:val="2"/>
          </w:tcPr>
          <w:p w14:paraId="44448B97" w14:textId="77777777" w:rsidR="0007067F" w:rsidRPr="007F2A91" w:rsidRDefault="0007067F" w:rsidP="0007067F">
            <w:pPr>
              <w:rPr>
                <w:sz w:val="20"/>
                <w:szCs w:val="20"/>
              </w:rPr>
            </w:pPr>
            <w:r w:rsidRPr="007F2A91">
              <w:rPr>
                <w:sz w:val="20"/>
                <w:szCs w:val="20"/>
              </w:rPr>
              <w:t xml:space="preserve">федеральный бюджет </w:t>
            </w:r>
            <w:hyperlink w:anchor="Par444" w:history="1">
              <w:r w:rsidRPr="007F2A91">
                <w:rPr>
                  <w:color w:val="0000FF"/>
                  <w:sz w:val="20"/>
                  <w:szCs w:val="20"/>
                  <w:u w:val="single"/>
                </w:rPr>
                <w:t>&lt;*&gt;</w:t>
              </w:r>
            </w:hyperlink>
          </w:p>
        </w:tc>
        <w:tc>
          <w:tcPr>
            <w:tcW w:w="1642" w:type="dxa"/>
          </w:tcPr>
          <w:p w14:paraId="14AC0AEE" w14:textId="77777777" w:rsidR="0007067F" w:rsidRPr="007F2A91" w:rsidRDefault="0007067F" w:rsidP="0007067F">
            <w:pPr>
              <w:rPr>
                <w:sz w:val="20"/>
                <w:szCs w:val="20"/>
              </w:rPr>
            </w:pPr>
            <w:r w:rsidRPr="007F2A91">
              <w:rPr>
                <w:sz w:val="20"/>
                <w:szCs w:val="20"/>
              </w:rPr>
              <w:t xml:space="preserve"> </w:t>
            </w:r>
            <w:proofErr w:type="spellStart"/>
            <w:r w:rsidRPr="007F2A91">
              <w:rPr>
                <w:sz w:val="20"/>
                <w:szCs w:val="20"/>
              </w:rPr>
              <w:t>тыс.руб</w:t>
            </w:r>
            <w:proofErr w:type="spellEnd"/>
            <w:r w:rsidRPr="007F2A91">
              <w:rPr>
                <w:sz w:val="20"/>
                <w:szCs w:val="20"/>
              </w:rPr>
              <w:t>.</w:t>
            </w:r>
          </w:p>
        </w:tc>
        <w:tc>
          <w:tcPr>
            <w:tcW w:w="1277" w:type="dxa"/>
          </w:tcPr>
          <w:p w14:paraId="272C1598" w14:textId="77777777" w:rsidR="0007067F" w:rsidRPr="007F2A91" w:rsidRDefault="0007067F" w:rsidP="0007067F">
            <w:pPr>
              <w:jc w:val="center"/>
              <w:rPr>
                <w:sz w:val="20"/>
                <w:szCs w:val="20"/>
              </w:rPr>
            </w:pPr>
            <w:r w:rsidRPr="007F2A91">
              <w:rPr>
                <w:sz w:val="20"/>
                <w:szCs w:val="20"/>
              </w:rPr>
              <w:t>0</w:t>
            </w:r>
          </w:p>
        </w:tc>
        <w:tc>
          <w:tcPr>
            <w:tcW w:w="1024" w:type="dxa"/>
          </w:tcPr>
          <w:p w14:paraId="6145267C" w14:textId="77777777" w:rsidR="0007067F" w:rsidRPr="007F2A91" w:rsidRDefault="0007067F" w:rsidP="0007067F">
            <w:pPr>
              <w:jc w:val="center"/>
              <w:rPr>
                <w:sz w:val="20"/>
                <w:szCs w:val="20"/>
              </w:rPr>
            </w:pPr>
            <w:r w:rsidRPr="007F2A91">
              <w:rPr>
                <w:sz w:val="20"/>
                <w:szCs w:val="20"/>
              </w:rPr>
              <w:t>0</w:t>
            </w:r>
          </w:p>
        </w:tc>
        <w:tc>
          <w:tcPr>
            <w:tcW w:w="2200" w:type="dxa"/>
          </w:tcPr>
          <w:p w14:paraId="34E23AB7" w14:textId="77777777" w:rsidR="0007067F" w:rsidRPr="007F2A91" w:rsidRDefault="0007067F" w:rsidP="0007067F">
            <w:pPr>
              <w:jc w:val="center"/>
              <w:rPr>
                <w:sz w:val="20"/>
                <w:szCs w:val="20"/>
              </w:rPr>
            </w:pPr>
            <w:r w:rsidRPr="007F2A91">
              <w:rPr>
                <w:sz w:val="20"/>
                <w:szCs w:val="20"/>
              </w:rPr>
              <w:t>0</w:t>
            </w:r>
          </w:p>
        </w:tc>
        <w:tc>
          <w:tcPr>
            <w:tcW w:w="2217" w:type="dxa"/>
          </w:tcPr>
          <w:p w14:paraId="65F345E3" w14:textId="77777777" w:rsidR="0007067F" w:rsidRPr="007F2A91" w:rsidRDefault="0007067F" w:rsidP="0007067F">
            <w:pPr>
              <w:tabs>
                <w:tab w:val="left" w:pos="6804"/>
              </w:tabs>
              <w:jc w:val="center"/>
              <w:rPr>
                <w:sz w:val="20"/>
                <w:szCs w:val="20"/>
              </w:rPr>
            </w:pPr>
          </w:p>
        </w:tc>
        <w:tc>
          <w:tcPr>
            <w:tcW w:w="2382" w:type="dxa"/>
          </w:tcPr>
          <w:p w14:paraId="40CCF346" w14:textId="77777777" w:rsidR="0007067F" w:rsidRPr="007F2A91" w:rsidRDefault="0007067F" w:rsidP="0007067F">
            <w:pPr>
              <w:tabs>
                <w:tab w:val="left" w:pos="6804"/>
              </w:tabs>
              <w:jc w:val="center"/>
              <w:rPr>
                <w:sz w:val="20"/>
                <w:szCs w:val="20"/>
              </w:rPr>
            </w:pPr>
          </w:p>
        </w:tc>
      </w:tr>
      <w:tr w:rsidR="0007067F" w:rsidRPr="007F2A91" w14:paraId="0DA3B2D5" w14:textId="77777777" w:rsidTr="0007067F">
        <w:tc>
          <w:tcPr>
            <w:tcW w:w="4044" w:type="dxa"/>
            <w:gridSpan w:val="2"/>
          </w:tcPr>
          <w:p w14:paraId="692EF352" w14:textId="77777777" w:rsidR="0007067F" w:rsidRPr="007F2A91" w:rsidRDefault="0007067F" w:rsidP="0007067F">
            <w:pPr>
              <w:rPr>
                <w:sz w:val="20"/>
                <w:szCs w:val="20"/>
              </w:rPr>
            </w:pPr>
            <w:r w:rsidRPr="007F2A91">
              <w:rPr>
                <w:sz w:val="20"/>
                <w:szCs w:val="20"/>
              </w:rPr>
              <w:t>областной бюджет НСО</w:t>
            </w:r>
          </w:p>
        </w:tc>
        <w:tc>
          <w:tcPr>
            <w:tcW w:w="1642" w:type="dxa"/>
          </w:tcPr>
          <w:p w14:paraId="493972DF" w14:textId="77777777" w:rsidR="0007067F" w:rsidRPr="007F2A91" w:rsidRDefault="0007067F" w:rsidP="0007067F">
            <w:pPr>
              <w:rPr>
                <w:sz w:val="20"/>
                <w:szCs w:val="20"/>
              </w:rPr>
            </w:pPr>
            <w:r w:rsidRPr="007F2A91">
              <w:rPr>
                <w:sz w:val="20"/>
                <w:szCs w:val="20"/>
              </w:rPr>
              <w:t xml:space="preserve"> </w:t>
            </w:r>
            <w:proofErr w:type="spellStart"/>
            <w:r w:rsidRPr="007F2A91">
              <w:rPr>
                <w:sz w:val="20"/>
                <w:szCs w:val="20"/>
              </w:rPr>
              <w:t>тыс.руб</w:t>
            </w:r>
            <w:proofErr w:type="spellEnd"/>
            <w:r w:rsidRPr="007F2A91">
              <w:rPr>
                <w:sz w:val="20"/>
                <w:szCs w:val="20"/>
              </w:rPr>
              <w:t>.</w:t>
            </w:r>
          </w:p>
        </w:tc>
        <w:tc>
          <w:tcPr>
            <w:tcW w:w="1277" w:type="dxa"/>
          </w:tcPr>
          <w:p w14:paraId="3BF8A5EF" w14:textId="77777777" w:rsidR="0007067F" w:rsidRPr="007F2A91" w:rsidRDefault="0007067F" w:rsidP="0007067F">
            <w:pPr>
              <w:jc w:val="center"/>
              <w:rPr>
                <w:sz w:val="20"/>
                <w:szCs w:val="20"/>
              </w:rPr>
            </w:pPr>
            <w:r w:rsidRPr="007F2A91">
              <w:rPr>
                <w:sz w:val="20"/>
                <w:szCs w:val="20"/>
              </w:rPr>
              <w:t>927,0</w:t>
            </w:r>
          </w:p>
        </w:tc>
        <w:tc>
          <w:tcPr>
            <w:tcW w:w="1024" w:type="dxa"/>
          </w:tcPr>
          <w:p w14:paraId="4D02A242" w14:textId="77777777" w:rsidR="0007067F" w:rsidRPr="007F2A91" w:rsidRDefault="0007067F" w:rsidP="0007067F">
            <w:pPr>
              <w:jc w:val="center"/>
              <w:rPr>
                <w:sz w:val="20"/>
                <w:szCs w:val="20"/>
              </w:rPr>
            </w:pPr>
            <w:r w:rsidRPr="007F2A91">
              <w:rPr>
                <w:sz w:val="20"/>
                <w:szCs w:val="20"/>
              </w:rPr>
              <w:t>926,0</w:t>
            </w:r>
          </w:p>
        </w:tc>
        <w:tc>
          <w:tcPr>
            <w:tcW w:w="2200" w:type="dxa"/>
          </w:tcPr>
          <w:p w14:paraId="79178F0C" w14:textId="77777777" w:rsidR="0007067F" w:rsidRPr="007F2A91" w:rsidRDefault="0007067F" w:rsidP="0007067F">
            <w:pPr>
              <w:jc w:val="center"/>
              <w:rPr>
                <w:sz w:val="20"/>
                <w:szCs w:val="20"/>
              </w:rPr>
            </w:pPr>
            <w:r w:rsidRPr="007F2A91">
              <w:rPr>
                <w:sz w:val="20"/>
                <w:szCs w:val="20"/>
              </w:rPr>
              <w:t>926,0</w:t>
            </w:r>
          </w:p>
        </w:tc>
        <w:tc>
          <w:tcPr>
            <w:tcW w:w="2217" w:type="dxa"/>
          </w:tcPr>
          <w:p w14:paraId="17D7ADBB" w14:textId="77777777" w:rsidR="0007067F" w:rsidRPr="007F2A91" w:rsidRDefault="0007067F" w:rsidP="0007067F">
            <w:pPr>
              <w:tabs>
                <w:tab w:val="left" w:pos="6804"/>
              </w:tabs>
              <w:jc w:val="center"/>
              <w:rPr>
                <w:sz w:val="20"/>
                <w:szCs w:val="20"/>
              </w:rPr>
            </w:pPr>
          </w:p>
        </w:tc>
        <w:tc>
          <w:tcPr>
            <w:tcW w:w="2382" w:type="dxa"/>
          </w:tcPr>
          <w:p w14:paraId="4830A7D7" w14:textId="77777777" w:rsidR="0007067F" w:rsidRPr="007F2A91" w:rsidRDefault="0007067F" w:rsidP="0007067F">
            <w:pPr>
              <w:tabs>
                <w:tab w:val="left" w:pos="6804"/>
              </w:tabs>
              <w:jc w:val="center"/>
              <w:rPr>
                <w:sz w:val="20"/>
                <w:szCs w:val="20"/>
              </w:rPr>
            </w:pPr>
          </w:p>
        </w:tc>
      </w:tr>
      <w:tr w:rsidR="0007067F" w:rsidRPr="007F2A91" w14:paraId="55395127" w14:textId="77777777" w:rsidTr="0007067F">
        <w:tc>
          <w:tcPr>
            <w:tcW w:w="4044" w:type="dxa"/>
            <w:gridSpan w:val="2"/>
          </w:tcPr>
          <w:p w14:paraId="5C10530B" w14:textId="77777777" w:rsidR="0007067F" w:rsidRPr="007F2A91" w:rsidRDefault="0007067F" w:rsidP="0007067F">
            <w:pPr>
              <w:rPr>
                <w:sz w:val="20"/>
                <w:szCs w:val="20"/>
              </w:rPr>
            </w:pPr>
            <w:r w:rsidRPr="007F2A91">
              <w:rPr>
                <w:sz w:val="20"/>
                <w:szCs w:val="20"/>
              </w:rPr>
              <w:t xml:space="preserve">бюджет района </w:t>
            </w:r>
            <w:hyperlink w:anchor="Par444" w:history="1">
              <w:r w:rsidRPr="007F2A91">
                <w:rPr>
                  <w:color w:val="0000FF"/>
                  <w:sz w:val="20"/>
                  <w:szCs w:val="20"/>
                  <w:u w:val="single"/>
                </w:rPr>
                <w:t>&lt;*&gt;</w:t>
              </w:r>
            </w:hyperlink>
          </w:p>
        </w:tc>
        <w:tc>
          <w:tcPr>
            <w:tcW w:w="1642" w:type="dxa"/>
          </w:tcPr>
          <w:p w14:paraId="794EB9A4" w14:textId="77777777" w:rsidR="0007067F" w:rsidRPr="007F2A91" w:rsidRDefault="0007067F" w:rsidP="0007067F">
            <w:pPr>
              <w:rPr>
                <w:sz w:val="20"/>
                <w:szCs w:val="20"/>
              </w:rPr>
            </w:pPr>
            <w:r w:rsidRPr="007F2A91">
              <w:rPr>
                <w:sz w:val="20"/>
                <w:szCs w:val="20"/>
              </w:rPr>
              <w:t xml:space="preserve"> </w:t>
            </w:r>
            <w:proofErr w:type="spellStart"/>
            <w:r w:rsidRPr="007F2A91">
              <w:rPr>
                <w:sz w:val="20"/>
                <w:szCs w:val="20"/>
              </w:rPr>
              <w:t>тыс.руб</w:t>
            </w:r>
            <w:proofErr w:type="spellEnd"/>
            <w:r w:rsidRPr="007F2A91">
              <w:rPr>
                <w:sz w:val="20"/>
                <w:szCs w:val="20"/>
              </w:rPr>
              <w:t>.</w:t>
            </w:r>
          </w:p>
        </w:tc>
        <w:tc>
          <w:tcPr>
            <w:tcW w:w="1277" w:type="dxa"/>
          </w:tcPr>
          <w:p w14:paraId="5C34B0F4" w14:textId="77777777" w:rsidR="0007067F" w:rsidRPr="007F2A91" w:rsidRDefault="0007067F" w:rsidP="0007067F">
            <w:pPr>
              <w:jc w:val="center"/>
              <w:rPr>
                <w:sz w:val="20"/>
                <w:szCs w:val="20"/>
              </w:rPr>
            </w:pPr>
            <w:r w:rsidRPr="007F2A91">
              <w:rPr>
                <w:sz w:val="20"/>
                <w:szCs w:val="20"/>
              </w:rPr>
              <w:t>18,900</w:t>
            </w:r>
          </w:p>
        </w:tc>
        <w:tc>
          <w:tcPr>
            <w:tcW w:w="1024" w:type="dxa"/>
          </w:tcPr>
          <w:p w14:paraId="6C755B87" w14:textId="77777777" w:rsidR="0007067F" w:rsidRPr="007F2A91" w:rsidRDefault="0007067F" w:rsidP="0007067F">
            <w:pPr>
              <w:jc w:val="center"/>
              <w:rPr>
                <w:sz w:val="20"/>
                <w:szCs w:val="20"/>
              </w:rPr>
            </w:pPr>
            <w:r w:rsidRPr="007F2A91">
              <w:rPr>
                <w:sz w:val="20"/>
                <w:szCs w:val="20"/>
              </w:rPr>
              <w:t>19,86313</w:t>
            </w:r>
          </w:p>
        </w:tc>
        <w:tc>
          <w:tcPr>
            <w:tcW w:w="2200" w:type="dxa"/>
          </w:tcPr>
          <w:p w14:paraId="6D45308B" w14:textId="77777777" w:rsidR="0007067F" w:rsidRPr="007F2A91" w:rsidRDefault="0007067F" w:rsidP="0007067F">
            <w:pPr>
              <w:jc w:val="center"/>
              <w:rPr>
                <w:sz w:val="20"/>
                <w:szCs w:val="20"/>
              </w:rPr>
            </w:pPr>
            <w:r w:rsidRPr="007F2A91">
              <w:rPr>
                <w:sz w:val="20"/>
                <w:szCs w:val="20"/>
              </w:rPr>
              <w:t>0</w:t>
            </w:r>
          </w:p>
        </w:tc>
        <w:tc>
          <w:tcPr>
            <w:tcW w:w="2217" w:type="dxa"/>
          </w:tcPr>
          <w:p w14:paraId="126430EC" w14:textId="77777777" w:rsidR="0007067F" w:rsidRPr="007F2A91" w:rsidRDefault="0007067F" w:rsidP="0007067F">
            <w:pPr>
              <w:tabs>
                <w:tab w:val="left" w:pos="6804"/>
              </w:tabs>
              <w:jc w:val="center"/>
              <w:rPr>
                <w:sz w:val="20"/>
                <w:szCs w:val="20"/>
              </w:rPr>
            </w:pPr>
          </w:p>
        </w:tc>
        <w:tc>
          <w:tcPr>
            <w:tcW w:w="2382" w:type="dxa"/>
          </w:tcPr>
          <w:p w14:paraId="28B57AEB" w14:textId="77777777" w:rsidR="0007067F" w:rsidRPr="007F2A91" w:rsidRDefault="0007067F" w:rsidP="0007067F">
            <w:pPr>
              <w:tabs>
                <w:tab w:val="left" w:pos="6804"/>
              </w:tabs>
              <w:jc w:val="center"/>
              <w:rPr>
                <w:sz w:val="20"/>
                <w:szCs w:val="20"/>
              </w:rPr>
            </w:pPr>
          </w:p>
        </w:tc>
      </w:tr>
    </w:tbl>
    <w:p w14:paraId="12EB1F76" w14:textId="77777777" w:rsidR="0007067F" w:rsidRPr="007F2A91" w:rsidRDefault="0007067F" w:rsidP="0007067F">
      <w:pPr>
        <w:tabs>
          <w:tab w:val="left" w:pos="6804"/>
        </w:tabs>
        <w:jc w:val="center"/>
        <w:rPr>
          <w:sz w:val="20"/>
          <w:szCs w:val="20"/>
        </w:rPr>
      </w:pPr>
    </w:p>
    <w:p w14:paraId="6122A09F" w14:textId="77777777" w:rsidR="0007067F" w:rsidRPr="007F2A91" w:rsidRDefault="0007067F" w:rsidP="0007067F">
      <w:pPr>
        <w:rPr>
          <w:sz w:val="20"/>
          <w:szCs w:val="20"/>
        </w:rPr>
      </w:pPr>
      <w:r w:rsidRPr="007F2A91">
        <w:rPr>
          <w:sz w:val="20"/>
          <w:szCs w:val="20"/>
        </w:rPr>
        <w:t>&lt;*&gt; Указываются прогнозные значения.</w:t>
      </w:r>
    </w:p>
    <w:p w14:paraId="0878DACB" w14:textId="77777777" w:rsidR="0007067F" w:rsidRPr="007F2A91" w:rsidRDefault="0007067F" w:rsidP="0007067F">
      <w:pPr>
        <w:rPr>
          <w:rFonts w:eastAsia="Arial Unicode MS"/>
          <w:color w:val="000000"/>
          <w:sz w:val="20"/>
          <w:szCs w:val="20"/>
          <w:u w:color="000000"/>
        </w:rPr>
      </w:pPr>
    </w:p>
    <w:p w14:paraId="1F6E47DC" w14:textId="77777777" w:rsidR="0007067F" w:rsidRPr="007F2A91" w:rsidRDefault="0007067F" w:rsidP="0007067F">
      <w:pPr>
        <w:rPr>
          <w:rFonts w:eastAsia="Arial Unicode MS"/>
          <w:color w:val="000000"/>
          <w:sz w:val="20"/>
          <w:szCs w:val="20"/>
          <w:u w:color="000000"/>
        </w:rPr>
      </w:pPr>
    </w:p>
    <w:p w14:paraId="64C7798B" w14:textId="77777777" w:rsidR="0007067F" w:rsidRPr="007F2A91" w:rsidRDefault="0007067F" w:rsidP="0007067F">
      <w:pPr>
        <w:rPr>
          <w:rFonts w:eastAsia="Arial Unicode MS"/>
          <w:color w:val="000000"/>
          <w:sz w:val="20"/>
          <w:szCs w:val="20"/>
          <w:u w:color="000000"/>
        </w:rPr>
      </w:pPr>
    </w:p>
    <w:p w14:paraId="538EB34B" w14:textId="77777777" w:rsidR="0007067F" w:rsidRPr="007F2A91" w:rsidRDefault="0007067F" w:rsidP="0007067F">
      <w:pPr>
        <w:rPr>
          <w:rFonts w:eastAsia="Arial Unicode MS"/>
          <w:color w:val="000000"/>
          <w:sz w:val="20"/>
          <w:szCs w:val="20"/>
          <w:u w:color="000000"/>
        </w:rPr>
        <w:sectPr w:rsidR="0007067F" w:rsidRPr="007F2A91" w:rsidSect="0007067F">
          <w:pgSz w:w="16838" w:h="11906" w:orient="landscape"/>
          <w:pgMar w:top="567" w:right="567" w:bottom="851" w:left="1134" w:header="709" w:footer="709" w:gutter="0"/>
          <w:cols w:space="708"/>
          <w:docGrid w:linePitch="360"/>
        </w:sectPr>
      </w:pPr>
    </w:p>
    <w:p w14:paraId="56D2DDC4" w14:textId="77777777" w:rsidR="007F2A91" w:rsidRPr="007F2A91" w:rsidRDefault="007F2A91" w:rsidP="007F2A91">
      <w:pPr>
        <w:pStyle w:val="10"/>
        <w:ind w:left="360"/>
        <w:jc w:val="center"/>
        <w:rPr>
          <w:sz w:val="20"/>
        </w:rPr>
      </w:pPr>
      <w:r w:rsidRPr="007F2A91">
        <w:rPr>
          <w:sz w:val="20"/>
        </w:rPr>
        <w:lastRenderedPageBreak/>
        <w:t xml:space="preserve">АДМИНИСТРАЦИЯ </w:t>
      </w:r>
    </w:p>
    <w:p w14:paraId="7292961F" w14:textId="77777777" w:rsidR="007F2A91" w:rsidRPr="007F2A91" w:rsidRDefault="007F2A91" w:rsidP="007F2A91">
      <w:pPr>
        <w:pStyle w:val="10"/>
        <w:ind w:firstLine="709"/>
        <w:jc w:val="center"/>
        <w:rPr>
          <w:sz w:val="20"/>
        </w:rPr>
      </w:pPr>
      <w:r w:rsidRPr="007F2A91">
        <w:rPr>
          <w:sz w:val="20"/>
        </w:rPr>
        <w:t>КУЙБЫШЕВСКОГО МУНИЦИПАЛЬНОГО РАЙОНА</w:t>
      </w:r>
    </w:p>
    <w:p w14:paraId="7C960F01" w14:textId="77777777" w:rsidR="007F2A91" w:rsidRPr="007F2A91" w:rsidRDefault="007F2A91" w:rsidP="007F2A91">
      <w:pPr>
        <w:jc w:val="center"/>
        <w:rPr>
          <w:sz w:val="20"/>
          <w:szCs w:val="20"/>
        </w:rPr>
      </w:pPr>
      <w:r w:rsidRPr="007F2A91">
        <w:rPr>
          <w:sz w:val="20"/>
          <w:szCs w:val="20"/>
        </w:rPr>
        <w:t>НОВОСИБИРСКОЙ ОБЛАСТИ</w:t>
      </w:r>
    </w:p>
    <w:p w14:paraId="23CAA15C" w14:textId="77777777" w:rsidR="007F2A91" w:rsidRPr="007F2A91" w:rsidRDefault="007F2A91" w:rsidP="007F2A91">
      <w:pPr>
        <w:ind w:left="-180"/>
        <w:rPr>
          <w:sz w:val="20"/>
          <w:szCs w:val="20"/>
        </w:rPr>
      </w:pPr>
    </w:p>
    <w:p w14:paraId="2F9D13F9" w14:textId="77777777" w:rsidR="007F2A91" w:rsidRPr="007F2A91" w:rsidRDefault="007F2A91" w:rsidP="007F2A91">
      <w:pPr>
        <w:pStyle w:val="20"/>
        <w:ind w:left="360" w:firstLine="66"/>
        <w:jc w:val="center"/>
        <w:rPr>
          <w:sz w:val="20"/>
        </w:rPr>
      </w:pPr>
      <w:r w:rsidRPr="007F2A91">
        <w:rPr>
          <w:sz w:val="20"/>
        </w:rPr>
        <w:t>ПОСТАНОВЛЕНИЕ</w:t>
      </w:r>
    </w:p>
    <w:p w14:paraId="38141139" w14:textId="77777777" w:rsidR="007F2A91" w:rsidRPr="007F2A91" w:rsidRDefault="007F2A91" w:rsidP="007F2A91">
      <w:pPr>
        <w:ind w:left="360"/>
        <w:jc w:val="center"/>
        <w:rPr>
          <w:sz w:val="20"/>
          <w:szCs w:val="20"/>
        </w:rPr>
      </w:pPr>
    </w:p>
    <w:p w14:paraId="74E58268" w14:textId="77777777" w:rsidR="007F2A91" w:rsidRPr="007F2A91" w:rsidRDefault="007F2A91" w:rsidP="007F2A91">
      <w:pPr>
        <w:ind w:left="360"/>
        <w:jc w:val="center"/>
        <w:rPr>
          <w:sz w:val="20"/>
          <w:szCs w:val="20"/>
        </w:rPr>
      </w:pPr>
      <w:r w:rsidRPr="007F2A91">
        <w:rPr>
          <w:sz w:val="20"/>
          <w:szCs w:val="20"/>
        </w:rPr>
        <w:t>г. Куйбышев</w:t>
      </w:r>
    </w:p>
    <w:p w14:paraId="23C8D3A8" w14:textId="77777777" w:rsidR="007F2A91" w:rsidRPr="007F2A91" w:rsidRDefault="007F2A91" w:rsidP="007F2A91">
      <w:pPr>
        <w:ind w:left="360"/>
        <w:jc w:val="center"/>
        <w:rPr>
          <w:sz w:val="20"/>
          <w:szCs w:val="20"/>
        </w:rPr>
      </w:pPr>
      <w:r w:rsidRPr="007F2A91">
        <w:rPr>
          <w:sz w:val="20"/>
          <w:szCs w:val="20"/>
        </w:rPr>
        <w:t>Новосибирская область</w:t>
      </w:r>
    </w:p>
    <w:p w14:paraId="6A6CA1E1" w14:textId="77777777" w:rsidR="007F2A91" w:rsidRPr="007F2A91" w:rsidRDefault="007F2A91" w:rsidP="007F2A91">
      <w:pPr>
        <w:ind w:left="360"/>
        <w:jc w:val="center"/>
        <w:rPr>
          <w:sz w:val="20"/>
          <w:szCs w:val="20"/>
        </w:rPr>
      </w:pPr>
    </w:p>
    <w:p w14:paraId="648B2A60" w14:textId="77777777" w:rsidR="007F2A91" w:rsidRPr="007F2A91" w:rsidRDefault="007F2A91" w:rsidP="007F2A91">
      <w:pPr>
        <w:ind w:left="360"/>
        <w:jc w:val="center"/>
        <w:rPr>
          <w:sz w:val="20"/>
          <w:szCs w:val="20"/>
        </w:rPr>
      </w:pPr>
      <w:r w:rsidRPr="007F2A91">
        <w:rPr>
          <w:sz w:val="20"/>
          <w:szCs w:val="20"/>
        </w:rPr>
        <w:t>01.12.2022 № 939</w:t>
      </w:r>
    </w:p>
    <w:p w14:paraId="49E58575" w14:textId="77777777" w:rsidR="007F2A91" w:rsidRPr="007F2A91" w:rsidRDefault="007F2A91" w:rsidP="007F2A91">
      <w:pPr>
        <w:ind w:left="360"/>
        <w:jc w:val="center"/>
        <w:rPr>
          <w:sz w:val="20"/>
          <w:szCs w:val="20"/>
        </w:rPr>
      </w:pPr>
      <w:r w:rsidRPr="007F2A91">
        <w:rPr>
          <w:sz w:val="20"/>
          <w:szCs w:val="20"/>
        </w:rPr>
        <w:t xml:space="preserve">                       </w:t>
      </w:r>
    </w:p>
    <w:p w14:paraId="053DB884" w14:textId="77777777" w:rsidR="007F2A91" w:rsidRPr="007F2A91" w:rsidRDefault="007F2A91" w:rsidP="007F2A91">
      <w:pPr>
        <w:jc w:val="center"/>
        <w:rPr>
          <w:sz w:val="20"/>
          <w:szCs w:val="20"/>
        </w:rPr>
      </w:pPr>
      <w:r w:rsidRPr="007F2A91">
        <w:rPr>
          <w:sz w:val="20"/>
          <w:szCs w:val="20"/>
        </w:rPr>
        <w:t>О проведении «Универсальной» розничной ярмарки</w:t>
      </w:r>
    </w:p>
    <w:p w14:paraId="2BDC5FB8" w14:textId="77777777" w:rsidR="007F2A91" w:rsidRPr="007F2A91" w:rsidRDefault="007F2A91" w:rsidP="007F2A91">
      <w:pPr>
        <w:jc w:val="center"/>
        <w:rPr>
          <w:sz w:val="20"/>
          <w:szCs w:val="20"/>
        </w:rPr>
      </w:pPr>
      <w:r w:rsidRPr="007F2A91">
        <w:rPr>
          <w:sz w:val="20"/>
          <w:szCs w:val="20"/>
        </w:rPr>
        <w:t xml:space="preserve"> </w:t>
      </w:r>
    </w:p>
    <w:p w14:paraId="79981A4E" w14:textId="77777777" w:rsidR="007F2A91" w:rsidRPr="007F2A91" w:rsidRDefault="007F2A91" w:rsidP="007F2A91">
      <w:pPr>
        <w:tabs>
          <w:tab w:val="left" w:pos="0"/>
        </w:tabs>
        <w:ind w:firstLine="709"/>
        <w:jc w:val="both"/>
        <w:rPr>
          <w:sz w:val="20"/>
          <w:szCs w:val="20"/>
        </w:rPr>
      </w:pPr>
      <w:r w:rsidRPr="007F2A91">
        <w:rPr>
          <w:sz w:val="20"/>
          <w:szCs w:val="20"/>
        </w:rPr>
        <w:t>На основании постановления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 администрация Куйбышевского муниципального района Новосибирской области</w:t>
      </w:r>
    </w:p>
    <w:p w14:paraId="5B362E00" w14:textId="77777777" w:rsidR="007F2A91" w:rsidRPr="007F2A91" w:rsidRDefault="007F2A91" w:rsidP="007F2A91">
      <w:pPr>
        <w:tabs>
          <w:tab w:val="left" w:pos="0"/>
        </w:tabs>
        <w:ind w:firstLine="709"/>
        <w:jc w:val="both"/>
        <w:rPr>
          <w:sz w:val="20"/>
          <w:szCs w:val="20"/>
        </w:rPr>
      </w:pPr>
      <w:r w:rsidRPr="007F2A91">
        <w:rPr>
          <w:sz w:val="20"/>
          <w:szCs w:val="20"/>
        </w:rPr>
        <w:t>ПОСТАНОВЛЯЕТ:</w:t>
      </w:r>
      <w:r w:rsidRPr="007F2A91">
        <w:rPr>
          <w:sz w:val="20"/>
          <w:szCs w:val="20"/>
        </w:rPr>
        <w:tab/>
      </w:r>
    </w:p>
    <w:p w14:paraId="488FA605" w14:textId="77777777" w:rsidR="007F2A91" w:rsidRPr="007F2A91" w:rsidRDefault="007F2A91" w:rsidP="007F2A91">
      <w:pPr>
        <w:tabs>
          <w:tab w:val="left" w:pos="5760"/>
        </w:tabs>
        <w:ind w:firstLine="709"/>
        <w:jc w:val="both"/>
        <w:rPr>
          <w:sz w:val="20"/>
          <w:szCs w:val="20"/>
        </w:rPr>
      </w:pPr>
      <w:r w:rsidRPr="007F2A91">
        <w:rPr>
          <w:sz w:val="20"/>
          <w:szCs w:val="20"/>
        </w:rPr>
        <w:t>1.Согласовать ООО «</w:t>
      </w:r>
      <w:proofErr w:type="spellStart"/>
      <w:r w:rsidRPr="007F2A91">
        <w:rPr>
          <w:sz w:val="20"/>
          <w:szCs w:val="20"/>
        </w:rPr>
        <w:t>КапиталЪ</w:t>
      </w:r>
      <w:proofErr w:type="spellEnd"/>
      <w:r w:rsidRPr="007F2A91">
        <w:rPr>
          <w:sz w:val="20"/>
          <w:szCs w:val="20"/>
        </w:rPr>
        <w:t xml:space="preserve">» (ОГРН - 1115485000091, свидетельство </w:t>
      </w:r>
      <w:proofErr w:type="gramStart"/>
      <w:r w:rsidRPr="007F2A91">
        <w:rPr>
          <w:sz w:val="20"/>
          <w:szCs w:val="20"/>
        </w:rPr>
        <w:t>серия  54</w:t>
      </w:r>
      <w:proofErr w:type="gramEnd"/>
      <w:r w:rsidRPr="007F2A91">
        <w:rPr>
          <w:sz w:val="20"/>
          <w:szCs w:val="20"/>
        </w:rPr>
        <w:t xml:space="preserve"> № 003795477 выдано 25.02.2011 г., ИНН – 5452115447, свидетельство серия 54 № 003795374 выдано 25.02.2011 г.) проведение универсальной розничной ярмарки (далее – ярмарка), расположенной по адресу:  Новосибирская область, Куйбышевский район, город Куйбышев, участок находится примерно в 10 метрах по направлению на северо-восток от ориентира нежилое здание, расположенного за пределами участка ориентира: квартал 10 дом 6а.</w:t>
      </w:r>
    </w:p>
    <w:p w14:paraId="49E0D67F" w14:textId="77777777" w:rsidR="007F2A91" w:rsidRPr="007F2A91" w:rsidRDefault="007F2A91" w:rsidP="007F2A91">
      <w:pPr>
        <w:tabs>
          <w:tab w:val="left" w:pos="5760"/>
        </w:tabs>
        <w:ind w:firstLine="709"/>
        <w:jc w:val="both"/>
        <w:rPr>
          <w:sz w:val="20"/>
          <w:szCs w:val="20"/>
        </w:rPr>
      </w:pPr>
      <w:r w:rsidRPr="007F2A91">
        <w:rPr>
          <w:sz w:val="20"/>
          <w:szCs w:val="20"/>
        </w:rPr>
        <w:t>2. Организатору ярмарки – ООО «</w:t>
      </w:r>
      <w:proofErr w:type="spellStart"/>
      <w:r w:rsidRPr="007F2A91">
        <w:rPr>
          <w:sz w:val="20"/>
          <w:szCs w:val="20"/>
        </w:rPr>
        <w:t>КапиталЪ</w:t>
      </w:r>
      <w:proofErr w:type="spellEnd"/>
      <w:r w:rsidRPr="007F2A91">
        <w:rPr>
          <w:sz w:val="20"/>
          <w:szCs w:val="20"/>
        </w:rPr>
        <w:t>» выполнить комплекс мероприятий по проведению ярмарки, установленных действующим законодательством.</w:t>
      </w:r>
    </w:p>
    <w:p w14:paraId="5191A751" w14:textId="77777777" w:rsidR="007F2A91" w:rsidRPr="007F2A91" w:rsidRDefault="007F2A91" w:rsidP="007F2A91">
      <w:pPr>
        <w:tabs>
          <w:tab w:val="left" w:pos="0"/>
        </w:tabs>
        <w:ind w:firstLine="709"/>
        <w:jc w:val="both"/>
        <w:rPr>
          <w:sz w:val="20"/>
          <w:szCs w:val="20"/>
        </w:rPr>
      </w:pPr>
      <w:r w:rsidRPr="007F2A91">
        <w:rPr>
          <w:sz w:val="20"/>
          <w:szCs w:val="20"/>
        </w:rPr>
        <w:t xml:space="preserve">3. Период проведения ярмарки с 01.01.2023 по 31.12.2023. </w:t>
      </w:r>
    </w:p>
    <w:p w14:paraId="5BCCBED1" w14:textId="77777777" w:rsidR="007F2A91" w:rsidRPr="007F2A91" w:rsidRDefault="007F2A91" w:rsidP="007F2A91">
      <w:pPr>
        <w:tabs>
          <w:tab w:val="left" w:pos="0"/>
        </w:tabs>
        <w:ind w:firstLine="709"/>
        <w:jc w:val="both"/>
        <w:rPr>
          <w:sz w:val="20"/>
          <w:szCs w:val="20"/>
        </w:rPr>
      </w:pPr>
      <w:r w:rsidRPr="007F2A91">
        <w:rPr>
          <w:sz w:val="20"/>
          <w:szCs w:val="20"/>
        </w:rPr>
        <w:t>4. Режим работы ярмарки: с 9:00 до 18:00, без выходных.</w:t>
      </w:r>
    </w:p>
    <w:p w14:paraId="58C14372" w14:textId="77777777" w:rsidR="007F2A91" w:rsidRPr="007F2A91" w:rsidRDefault="007F2A91" w:rsidP="007F2A91">
      <w:pPr>
        <w:tabs>
          <w:tab w:val="left" w:pos="0"/>
        </w:tabs>
        <w:ind w:firstLine="709"/>
        <w:jc w:val="both"/>
        <w:rPr>
          <w:sz w:val="20"/>
          <w:szCs w:val="20"/>
        </w:rPr>
      </w:pPr>
      <w:r w:rsidRPr="007F2A91">
        <w:rPr>
          <w:sz w:val="20"/>
          <w:szCs w:val="20"/>
        </w:rPr>
        <w:t xml:space="preserve">5.Управлению экономического развития и труда администрации Куйбышевского муниципального района Новосибирской области в 2-дневный срок с момента подписания постановления о проведении ярмарки направить информацию об ее организации и проведении в министерство промышленности, торговли и развития </w:t>
      </w:r>
      <w:proofErr w:type="gramStart"/>
      <w:r w:rsidRPr="007F2A91">
        <w:rPr>
          <w:sz w:val="20"/>
          <w:szCs w:val="20"/>
        </w:rPr>
        <w:t>предпринимательства  Новосибирской</w:t>
      </w:r>
      <w:proofErr w:type="gramEnd"/>
      <w:r w:rsidRPr="007F2A91">
        <w:rPr>
          <w:sz w:val="20"/>
          <w:szCs w:val="20"/>
        </w:rPr>
        <w:t xml:space="preserve"> области.   </w:t>
      </w:r>
    </w:p>
    <w:p w14:paraId="09455F5C" w14:textId="77777777" w:rsidR="007F2A91" w:rsidRPr="007F2A91" w:rsidRDefault="007F2A91" w:rsidP="007F2A91">
      <w:pPr>
        <w:tabs>
          <w:tab w:val="left" w:pos="0"/>
        </w:tabs>
        <w:ind w:firstLine="709"/>
        <w:jc w:val="both"/>
        <w:rPr>
          <w:sz w:val="20"/>
          <w:szCs w:val="20"/>
        </w:rPr>
      </w:pPr>
      <w:r w:rsidRPr="007F2A91">
        <w:rPr>
          <w:sz w:val="20"/>
          <w:szCs w:val="20"/>
        </w:rPr>
        <w:t>6. Управлению делами администрации Куйбышевского муниципального района Новосибирской области (Орлова Л.В.) опубликовать постановление в установленном порядке в периодическом печатном издании органов м</w:t>
      </w:r>
      <w:r w:rsidRPr="007F2A91">
        <w:rPr>
          <w:sz w:val="20"/>
          <w:szCs w:val="20"/>
        </w:rPr>
        <w:t>е</w:t>
      </w:r>
      <w:r w:rsidRPr="007F2A91">
        <w:rPr>
          <w:sz w:val="20"/>
          <w:szCs w:val="20"/>
        </w:rPr>
        <w:t>стного самоуправления Куйбышевского района «Информационный вестник» и разместить на официальном сайте администрации Куйбышевского муниципального района Новосибирской области в сети «Инте</w:t>
      </w:r>
      <w:r w:rsidRPr="007F2A91">
        <w:rPr>
          <w:sz w:val="20"/>
          <w:szCs w:val="20"/>
        </w:rPr>
        <w:t>р</w:t>
      </w:r>
      <w:r w:rsidRPr="007F2A91">
        <w:rPr>
          <w:sz w:val="20"/>
          <w:szCs w:val="20"/>
        </w:rPr>
        <w:t xml:space="preserve">нет». </w:t>
      </w:r>
    </w:p>
    <w:p w14:paraId="4567F1F6" w14:textId="77777777" w:rsidR="007F2A91" w:rsidRPr="007F2A91" w:rsidRDefault="007F2A91" w:rsidP="007F2A91">
      <w:pPr>
        <w:tabs>
          <w:tab w:val="left" w:pos="0"/>
        </w:tabs>
        <w:ind w:firstLine="709"/>
        <w:jc w:val="both"/>
        <w:rPr>
          <w:sz w:val="20"/>
          <w:szCs w:val="20"/>
        </w:rPr>
      </w:pPr>
      <w:r w:rsidRPr="007F2A91">
        <w:rPr>
          <w:sz w:val="20"/>
          <w:szCs w:val="20"/>
        </w:rPr>
        <w:t xml:space="preserve">7. Контроль за исполнением постановления возложить на заместителя главы администрации – начальника управления экономического развития и труда администрации Куйбышевского муниципального района Новосибирской области А.М. </w:t>
      </w:r>
      <w:proofErr w:type="spellStart"/>
      <w:r w:rsidRPr="007F2A91">
        <w:rPr>
          <w:sz w:val="20"/>
          <w:szCs w:val="20"/>
        </w:rPr>
        <w:t>Мусатова</w:t>
      </w:r>
      <w:proofErr w:type="spellEnd"/>
      <w:r w:rsidRPr="007F2A91">
        <w:rPr>
          <w:sz w:val="20"/>
          <w:szCs w:val="20"/>
        </w:rPr>
        <w:t>.</w:t>
      </w:r>
    </w:p>
    <w:p w14:paraId="3FBA4448" w14:textId="77777777" w:rsidR="007F2A91" w:rsidRPr="007F2A91" w:rsidRDefault="007F2A91" w:rsidP="007F2A91">
      <w:pPr>
        <w:tabs>
          <w:tab w:val="left" w:pos="0"/>
        </w:tabs>
        <w:ind w:firstLine="709"/>
        <w:jc w:val="both"/>
        <w:rPr>
          <w:sz w:val="20"/>
          <w:szCs w:val="20"/>
        </w:rPr>
      </w:pPr>
    </w:p>
    <w:p w14:paraId="511548D6" w14:textId="77777777" w:rsidR="007F2A91" w:rsidRPr="007F2A91" w:rsidRDefault="007F2A91" w:rsidP="007F2A91">
      <w:pPr>
        <w:tabs>
          <w:tab w:val="left" w:pos="0"/>
        </w:tabs>
        <w:jc w:val="both"/>
        <w:rPr>
          <w:sz w:val="20"/>
          <w:szCs w:val="20"/>
        </w:rPr>
      </w:pPr>
      <w:r w:rsidRPr="007F2A91">
        <w:rPr>
          <w:sz w:val="20"/>
          <w:szCs w:val="20"/>
        </w:rPr>
        <w:t xml:space="preserve">Глава Куйбышевского муниципального </w:t>
      </w:r>
    </w:p>
    <w:p w14:paraId="38982856" w14:textId="4DA1AC6F" w:rsidR="007F2A91" w:rsidRPr="007F2A91" w:rsidRDefault="007F2A91" w:rsidP="007F2A91">
      <w:pPr>
        <w:tabs>
          <w:tab w:val="left" w:pos="0"/>
        </w:tabs>
        <w:jc w:val="both"/>
        <w:rPr>
          <w:sz w:val="20"/>
          <w:szCs w:val="20"/>
        </w:rPr>
      </w:pPr>
      <w:r w:rsidRPr="007F2A91">
        <w:rPr>
          <w:sz w:val="20"/>
          <w:szCs w:val="20"/>
        </w:rPr>
        <w:t xml:space="preserve">района Новосибирской области                           </w:t>
      </w:r>
      <w:r w:rsidRPr="007F2A91">
        <w:rPr>
          <w:sz w:val="20"/>
          <w:szCs w:val="20"/>
        </w:rPr>
        <w:tab/>
      </w:r>
      <w:r w:rsidRPr="007F2A91">
        <w:rPr>
          <w:sz w:val="20"/>
          <w:szCs w:val="20"/>
        </w:rPr>
        <w:tab/>
        <w:t xml:space="preserve">                                                                          О.В. Караваев </w:t>
      </w:r>
    </w:p>
    <w:p w14:paraId="2481305F" w14:textId="77777777" w:rsidR="0007067F" w:rsidRPr="007F2A91" w:rsidRDefault="0007067F" w:rsidP="0007067F">
      <w:pPr>
        <w:spacing w:line="300" w:lineRule="auto"/>
        <w:rPr>
          <w:sz w:val="20"/>
          <w:szCs w:val="20"/>
        </w:rPr>
      </w:pPr>
    </w:p>
    <w:p w14:paraId="5A871331" w14:textId="77777777" w:rsidR="0007067F" w:rsidRPr="007F2A91" w:rsidRDefault="0007067F" w:rsidP="00A16AC4">
      <w:pPr>
        <w:pStyle w:val="ConsPlusNormal"/>
        <w:jc w:val="center"/>
        <w:rPr>
          <w:rFonts w:ascii="Times New Roman" w:hAnsi="Times New Roman" w:cs="Times New Roman"/>
        </w:rPr>
      </w:pPr>
    </w:p>
    <w:p w14:paraId="44ABED01" w14:textId="77777777" w:rsidR="007F2A91" w:rsidRPr="007F2A91" w:rsidRDefault="007F2A91" w:rsidP="007F2A91">
      <w:pPr>
        <w:pStyle w:val="10"/>
        <w:ind w:left="360"/>
        <w:jc w:val="center"/>
        <w:rPr>
          <w:sz w:val="20"/>
        </w:rPr>
      </w:pPr>
      <w:r w:rsidRPr="007F2A91">
        <w:rPr>
          <w:sz w:val="20"/>
        </w:rPr>
        <w:t xml:space="preserve">АДМИНИСТРАЦИЯ </w:t>
      </w:r>
    </w:p>
    <w:p w14:paraId="12B013D0" w14:textId="77777777" w:rsidR="007F2A91" w:rsidRPr="007F2A91" w:rsidRDefault="007F2A91" w:rsidP="007F2A91">
      <w:pPr>
        <w:pStyle w:val="10"/>
        <w:ind w:firstLine="709"/>
        <w:jc w:val="center"/>
        <w:rPr>
          <w:sz w:val="20"/>
        </w:rPr>
      </w:pPr>
      <w:r w:rsidRPr="007F2A91">
        <w:rPr>
          <w:sz w:val="20"/>
        </w:rPr>
        <w:t>КУЙБЫШЕВСКОГО МУНИЦИПАЛЬНОГО РАЙОНА</w:t>
      </w:r>
    </w:p>
    <w:p w14:paraId="07F4BAE1" w14:textId="77777777" w:rsidR="007F2A91" w:rsidRPr="007F2A91" w:rsidRDefault="007F2A91" w:rsidP="007F2A91">
      <w:pPr>
        <w:jc w:val="center"/>
        <w:rPr>
          <w:sz w:val="20"/>
          <w:szCs w:val="20"/>
        </w:rPr>
      </w:pPr>
      <w:r w:rsidRPr="007F2A91">
        <w:rPr>
          <w:sz w:val="20"/>
          <w:szCs w:val="20"/>
        </w:rPr>
        <w:t>НОВОСИБИРСКОЙ ОБЛАСТИ</w:t>
      </w:r>
    </w:p>
    <w:p w14:paraId="52B1F293" w14:textId="77777777" w:rsidR="007F2A91" w:rsidRPr="007F2A91" w:rsidRDefault="007F2A91" w:rsidP="007F2A91">
      <w:pPr>
        <w:ind w:left="-180"/>
        <w:rPr>
          <w:sz w:val="20"/>
          <w:szCs w:val="20"/>
        </w:rPr>
      </w:pPr>
    </w:p>
    <w:p w14:paraId="0FB3CB05" w14:textId="77777777" w:rsidR="007F2A91" w:rsidRPr="007F2A91" w:rsidRDefault="007F2A91" w:rsidP="007F2A91">
      <w:pPr>
        <w:pStyle w:val="20"/>
        <w:ind w:left="360" w:firstLine="66"/>
        <w:jc w:val="center"/>
        <w:rPr>
          <w:sz w:val="20"/>
        </w:rPr>
      </w:pPr>
      <w:r w:rsidRPr="007F2A91">
        <w:rPr>
          <w:sz w:val="20"/>
        </w:rPr>
        <w:t>ПОСТАНОВЛЕНИЕ</w:t>
      </w:r>
    </w:p>
    <w:p w14:paraId="7F803B94" w14:textId="77777777" w:rsidR="007F2A91" w:rsidRPr="007F2A91" w:rsidRDefault="007F2A91" w:rsidP="007F2A91">
      <w:pPr>
        <w:ind w:left="360"/>
        <w:jc w:val="center"/>
        <w:rPr>
          <w:sz w:val="20"/>
          <w:szCs w:val="20"/>
        </w:rPr>
      </w:pPr>
    </w:p>
    <w:p w14:paraId="757AA8E1" w14:textId="77777777" w:rsidR="007F2A91" w:rsidRPr="007F2A91" w:rsidRDefault="007F2A91" w:rsidP="007F2A91">
      <w:pPr>
        <w:ind w:left="360"/>
        <w:jc w:val="center"/>
        <w:rPr>
          <w:sz w:val="20"/>
          <w:szCs w:val="20"/>
        </w:rPr>
      </w:pPr>
      <w:r w:rsidRPr="007F2A91">
        <w:rPr>
          <w:sz w:val="20"/>
          <w:szCs w:val="20"/>
        </w:rPr>
        <w:t>г. Куйбышев</w:t>
      </w:r>
    </w:p>
    <w:p w14:paraId="7DADB359" w14:textId="77777777" w:rsidR="007F2A91" w:rsidRPr="007F2A91" w:rsidRDefault="007F2A91" w:rsidP="007F2A91">
      <w:pPr>
        <w:ind w:left="360"/>
        <w:jc w:val="center"/>
        <w:rPr>
          <w:sz w:val="20"/>
          <w:szCs w:val="20"/>
        </w:rPr>
      </w:pPr>
      <w:r w:rsidRPr="007F2A91">
        <w:rPr>
          <w:sz w:val="20"/>
          <w:szCs w:val="20"/>
        </w:rPr>
        <w:t>Новосибирская область</w:t>
      </w:r>
    </w:p>
    <w:p w14:paraId="0BC66807" w14:textId="77777777" w:rsidR="007F2A91" w:rsidRPr="007F2A91" w:rsidRDefault="007F2A91" w:rsidP="007F2A91">
      <w:pPr>
        <w:ind w:left="360"/>
        <w:jc w:val="center"/>
        <w:rPr>
          <w:sz w:val="20"/>
          <w:szCs w:val="20"/>
        </w:rPr>
      </w:pPr>
    </w:p>
    <w:p w14:paraId="55919069" w14:textId="77777777" w:rsidR="007F2A91" w:rsidRPr="007F2A91" w:rsidRDefault="007F2A91" w:rsidP="007F2A91">
      <w:pPr>
        <w:ind w:left="360"/>
        <w:jc w:val="center"/>
        <w:rPr>
          <w:sz w:val="20"/>
          <w:szCs w:val="20"/>
        </w:rPr>
      </w:pPr>
      <w:r w:rsidRPr="007F2A91">
        <w:rPr>
          <w:sz w:val="20"/>
          <w:szCs w:val="20"/>
        </w:rPr>
        <w:t>01.12.2022 №  940</w:t>
      </w:r>
    </w:p>
    <w:p w14:paraId="4C5DEB01" w14:textId="77777777" w:rsidR="007F2A91" w:rsidRPr="007F2A91" w:rsidRDefault="007F2A91" w:rsidP="007F2A91">
      <w:pPr>
        <w:ind w:left="360"/>
        <w:jc w:val="center"/>
        <w:rPr>
          <w:sz w:val="20"/>
          <w:szCs w:val="20"/>
        </w:rPr>
      </w:pPr>
      <w:r w:rsidRPr="007F2A91">
        <w:rPr>
          <w:sz w:val="20"/>
          <w:szCs w:val="20"/>
        </w:rPr>
        <w:t xml:space="preserve">                       </w:t>
      </w:r>
    </w:p>
    <w:p w14:paraId="4A0D5D8E" w14:textId="77777777" w:rsidR="007F2A91" w:rsidRPr="007F2A91" w:rsidRDefault="007F2A91" w:rsidP="007F2A91">
      <w:pPr>
        <w:jc w:val="center"/>
        <w:rPr>
          <w:sz w:val="20"/>
          <w:szCs w:val="20"/>
        </w:rPr>
      </w:pPr>
      <w:r w:rsidRPr="007F2A91">
        <w:rPr>
          <w:sz w:val="20"/>
          <w:szCs w:val="20"/>
        </w:rPr>
        <w:t>О проведении «Универсальной» розничной ярмарки</w:t>
      </w:r>
    </w:p>
    <w:p w14:paraId="7DCAE267" w14:textId="77777777" w:rsidR="007F2A91" w:rsidRPr="007F2A91" w:rsidRDefault="007F2A91" w:rsidP="007F2A91">
      <w:pPr>
        <w:jc w:val="center"/>
        <w:rPr>
          <w:sz w:val="20"/>
          <w:szCs w:val="20"/>
        </w:rPr>
      </w:pPr>
      <w:r w:rsidRPr="007F2A91">
        <w:rPr>
          <w:sz w:val="20"/>
          <w:szCs w:val="20"/>
        </w:rPr>
        <w:t xml:space="preserve"> </w:t>
      </w:r>
    </w:p>
    <w:p w14:paraId="6B5C971B" w14:textId="77777777" w:rsidR="007F2A91" w:rsidRPr="007F2A91" w:rsidRDefault="007F2A91" w:rsidP="007F2A91">
      <w:pPr>
        <w:jc w:val="center"/>
        <w:rPr>
          <w:sz w:val="20"/>
          <w:szCs w:val="20"/>
        </w:rPr>
      </w:pPr>
    </w:p>
    <w:p w14:paraId="5A1DD33B" w14:textId="77777777" w:rsidR="007F2A91" w:rsidRPr="007F2A91" w:rsidRDefault="007F2A91" w:rsidP="007F2A91">
      <w:pPr>
        <w:tabs>
          <w:tab w:val="left" w:pos="0"/>
        </w:tabs>
        <w:spacing w:line="276" w:lineRule="auto"/>
        <w:ind w:firstLine="709"/>
        <w:jc w:val="both"/>
        <w:rPr>
          <w:sz w:val="20"/>
          <w:szCs w:val="20"/>
        </w:rPr>
      </w:pPr>
      <w:r w:rsidRPr="007F2A91">
        <w:rPr>
          <w:sz w:val="20"/>
          <w:szCs w:val="20"/>
        </w:rPr>
        <w:t>На основании постановления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 администрация Куйбышевского муниципального района Новосибирской области</w:t>
      </w:r>
    </w:p>
    <w:p w14:paraId="453D51FB" w14:textId="77777777" w:rsidR="007F2A91" w:rsidRPr="007F2A91" w:rsidRDefault="007F2A91" w:rsidP="007F2A91">
      <w:pPr>
        <w:tabs>
          <w:tab w:val="left" w:pos="0"/>
        </w:tabs>
        <w:spacing w:line="276" w:lineRule="auto"/>
        <w:ind w:firstLine="709"/>
        <w:jc w:val="both"/>
        <w:rPr>
          <w:sz w:val="20"/>
          <w:szCs w:val="20"/>
        </w:rPr>
      </w:pPr>
      <w:r w:rsidRPr="007F2A91">
        <w:rPr>
          <w:sz w:val="20"/>
          <w:szCs w:val="20"/>
        </w:rPr>
        <w:t>ПОСТАНОВЛЯЕТ:</w:t>
      </w:r>
      <w:r w:rsidRPr="007F2A91">
        <w:rPr>
          <w:sz w:val="20"/>
          <w:szCs w:val="20"/>
        </w:rPr>
        <w:tab/>
      </w:r>
    </w:p>
    <w:p w14:paraId="5C7ED1F7" w14:textId="77777777" w:rsidR="007F2A91" w:rsidRPr="007F2A91" w:rsidRDefault="007F2A91" w:rsidP="007F2A91">
      <w:pPr>
        <w:tabs>
          <w:tab w:val="left" w:pos="0"/>
        </w:tabs>
        <w:spacing w:line="276" w:lineRule="auto"/>
        <w:ind w:firstLine="709"/>
        <w:jc w:val="both"/>
        <w:rPr>
          <w:sz w:val="20"/>
          <w:szCs w:val="20"/>
        </w:rPr>
      </w:pPr>
      <w:r w:rsidRPr="007F2A91">
        <w:rPr>
          <w:sz w:val="20"/>
          <w:szCs w:val="20"/>
        </w:rPr>
        <w:lastRenderedPageBreak/>
        <w:t xml:space="preserve">1.Согласовать Куйбышевскому </w:t>
      </w:r>
      <w:proofErr w:type="spellStart"/>
      <w:r w:rsidRPr="007F2A91">
        <w:rPr>
          <w:sz w:val="20"/>
          <w:szCs w:val="20"/>
        </w:rPr>
        <w:t>производственно</w:t>
      </w:r>
      <w:proofErr w:type="spellEnd"/>
      <w:r w:rsidRPr="007F2A91">
        <w:rPr>
          <w:sz w:val="20"/>
          <w:szCs w:val="20"/>
        </w:rPr>
        <w:t xml:space="preserve">–торговому потребительскому </w:t>
      </w:r>
      <w:proofErr w:type="gramStart"/>
      <w:r w:rsidRPr="007F2A91">
        <w:rPr>
          <w:sz w:val="20"/>
          <w:szCs w:val="20"/>
        </w:rPr>
        <w:t>кооперативу  (</w:t>
      </w:r>
      <w:proofErr w:type="gramEnd"/>
      <w:r w:rsidRPr="007F2A91">
        <w:rPr>
          <w:sz w:val="20"/>
          <w:szCs w:val="20"/>
        </w:rPr>
        <w:t xml:space="preserve">ОГРН – 1025406824783, ИНН – 5428104469) проведение универсальной розничной ярмарки (далее – ярмарка), расположенной по адресу: НСО, город Куйбышев, улица Володарского,31. </w:t>
      </w:r>
    </w:p>
    <w:p w14:paraId="0849CB06" w14:textId="77777777" w:rsidR="007F2A91" w:rsidRPr="007F2A91" w:rsidRDefault="007F2A91" w:rsidP="007F2A91">
      <w:pPr>
        <w:tabs>
          <w:tab w:val="left" w:pos="0"/>
        </w:tabs>
        <w:spacing w:line="276" w:lineRule="auto"/>
        <w:ind w:firstLine="709"/>
        <w:jc w:val="both"/>
        <w:rPr>
          <w:sz w:val="20"/>
          <w:szCs w:val="20"/>
        </w:rPr>
      </w:pPr>
      <w:r w:rsidRPr="007F2A91">
        <w:rPr>
          <w:sz w:val="20"/>
          <w:szCs w:val="20"/>
        </w:rPr>
        <w:t xml:space="preserve">2.  Организатору ярмарки – Куйбышевскому </w:t>
      </w:r>
      <w:proofErr w:type="spellStart"/>
      <w:r w:rsidRPr="007F2A91">
        <w:rPr>
          <w:sz w:val="20"/>
          <w:szCs w:val="20"/>
        </w:rPr>
        <w:t>производственно</w:t>
      </w:r>
      <w:proofErr w:type="spellEnd"/>
      <w:r w:rsidRPr="007F2A91">
        <w:rPr>
          <w:sz w:val="20"/>
          <w:szCs w:val="20"/>
        </w:rPr>
        <w:t xml:space="preserve"> – торговому потребительскому кооперативу выполнить комплекс мероприятий по проведению ярмарки, установленных действующим законодательством.</w:t>
      </w:r>
    </w:p>
    <w:p w14:paraId="11FE53F0" w14:textId="77777777" w:rsidR="007F2A91" w:rsidRPr="007F2A91" w:rsidRDefault="007F2A91" w:rsidP="007F2A91">
      <w:pPr>
        <w:tabs>
          <w:tab w:val="left" w:pos="0"/>
        </w:tabs>
        <w:spacing w:line="276" w:lineRule="auto"/>
        <w:ind w:firstLine="709"/>
        <w:jc w:val="both"/>
        <w:rPr>
          <w:sz w:val="20"/>
          <w:szCs w:val="20"/>
        </w:rPr>
      </w:pPr>
      <w:r w:rsidRPr="007F2A91">
        <w:rPr>
          <w:sz w:val="20"/>
          <w:szCs w:val="20"/>
        </w:rPr>
        <w:t xml:space="preserve">3. Период проведения ярмарки: с 01.01.2023 по 31.12.2023. </w:t>
      </w:r>
    </w:p>
    <w:p w14:paraId="64E6DED9" w14:textId="77777777" w:rsidR="007F2A91" w:rsidRPr="007F2A91" w:rsidRDefault="007F2A91" w:rsidP="007F2A91">
      <w:pPr>
        <w:tabs>
          <w:tab w:val="left" w:pos="0"/>
        </w:tabs>
        <w:spacing w:line="276" w:lineRule="auto"/>
        <w:ind w:firstLine="709"/>
        <w:jc w:val="both"/>
        <w:rPr>
          <w:sz w:val="20"/>
          <w:szCs w:val="20"/>
        </w:rPr>
      </w:pPr>
      <w:r w:rsidRPr="007F2A91">
        <w:rPr>
          <w:sz w:val="20"/>
          <w:szCs w:val="20"/>
        </w:rPr>
        <w:t xml:space="preserve">4. Режим работы ярмарки: вторник-пятница - с 8:30 до 17:00, суббота-воскресенье - с 8:00 до 16:00, понедельник – выходной.                                          </w:t>
      </w:r>
    </w:p>
    <w:p w14:paraId="080021AC" w14:textId="77777777" w:rsidR="007F2A91" w:rsidRPr="007F2A91" w:rsidRDefault="007F2A91" w:rsidP="007F2A91">
      <w:pPr>
        <w:tabs>
          <w:tab w:val="left" w:pos="0"/>
        </w:tabs>
        <w:spacing w:line="276" w:lineRule="auto"/>
        <w:ind w:firstLine="709"/>
        <w:jc w:val="both"/>
        <w:rPr>
          <w:sz w:val="20"/>
          <w:szCs w:val="20"/>
        </w:rPr>
      </w:pPr>
      <w:r w:rsidRPr="007F2A91">
        <w:rPr>
          <w:sz w:val="20"/>
          <w:szCs w:val="20"/>
        </w:rPr>
        <w:t xml:space="preserve">5.Управлению экономического развития и труда администрации Куйбышевского муниципального района Новосибирской области в 2-дневный срок с момента подписания постановления о проведении ярмарки направить информацию об ее организации и проведении в министерство промышленности, торговли и развития </w:t>
      </w:r>
      <w:proofErr w:type="gramStart"/>
      <w:r w:rsidRPr="007F2A91">
        <w:rPr>
          <w:sz w:val="20"/>
          <w:szCs w:val="20"/>
        </w:rPr>
        <w:t>предпринимательства  Новосибирской</w:t>
      </w:r>
      <w:proofErr w:type="gramEnd"/>
      <w:r w:rsidRPr="007F2A91">
        <w:rPr>
          <w:sz w:val="20"/>
          <w:szCs w:val="20"/>
        </w:rPr>
        <w:t xml:space="preserve"> области.   </w:t>
      </w:r>
    </w:p>
    <w:p w14:paraId="08187A1C" w14:textId="77777777" w:rsidR="007F2A91" w:rsidRPr="007F2A91" w:rsidRDefault="007F2A91" w:rsidP="007F2A91">
      <w:pPr>
        <w:tabs>
          <w:tab w:val="left" w:pos="0"/>
        </w:tabs>
        <w:spacing w:line="276" w:lineRule="auto"/>
        <w:ind w:firstLine="709"/>
        <w:jc w:val="both"/>
        <w:rPr>
          <w:sz w:val="20"/>
          <w:szCs w:val="20"/>
        </w:rPr>
      </w:pPr>
      <w:r w:rsidRPr="007F2A91">
        <w:rPr>
          <w:sz w:val="20"/>
          <w:szCs w:val="20"/>
        </w:rPr>
        <w:t>6. Управлению делами администрации Куйбышевского муниципального района Новосибирской области (Орлова Л.В.) опубликовать постановление в установленном порядке в периодическом печатном издании органов м</w:t>
      </w:r>
      <w:r w:rsidRPr="007F2A91">
        <w:rPr>
          <w:sz w:val="20"/>
          <w:szCs w:val="20"/>
        </w:rPr>
        <w:t>е</w:t>
      </w:r>
      <w:r w:rsidRPr="007F2A91">
        <w:rPr>
          <w:sz w:val="20"/>
          <w:szCs w:val="20"/>
        </w:rPr>
        <w:t>стного самоуправления Куйбышевского района «Информационный вестник» и разместить на официальном сайте администрации Куйбышевского муниципального района Новосибирской области в сети «Инте</w:t>
      </w:r>
      <w:r w:rsidRPr="007F2A91">
        <w:rPr>
          <w:sz w:val="20"/>
          <w:szCs w:val="20"/>
        </w:rPr>
        <w:t>р</w:t>
      </w:r>
      <w:r w:rsidRPr="007F2A91">
        <w:rPr>
          <w:sz w:val="20"/>
          <w:szCs w:val="20"/>
        </w:rPr>
        <w:t xml:space="preserve">нет». </w:t>
      </w:r>
    </w:p>
    <w:p w14:paraId="2E11479C" w14:textId="77777777" w:rsidR="007F2A91" w:rsidRPr="007F2A91" w:rsidRDefault="007F2A91" w:rsidP="007F2A91">
      <w:pPr>
        <w:tabs>
          <w:tab w:val="left" w:pos="0"/>
        </w:tabs>
        <w:spacing w:line="276" w:lineRule="auto"/>
        <w:ind w:firstLine="709"/>
        <w:jc w:val="both"/>
        <w:rPr>
          <w:sz w:val="20"/>
          <w:szCs w:val="20"/>
        </w:rPr>
      </w:pPr>
      <w:r w:rsidRPr="007F2A91">
        <w:rPr>
          <w:sz w:val="20"/>
          <w:szCs w:val="20"/>
        </w:rPr>
        <w:t xml:space="preserve">7. Контроль за исполнением постановления возложить на заместителя главы администрации – начальника управления экономического развития и труда администрации Куйбышевского муниципального района Новосибирской области А.М. </w:t>
      </w:r>
      <w:proofErr w:type="spellStart"/>
      <w:r w:rsidRPr="007F2A91">
        <w:rPr>
          <w:sz w:val="20"/>
          <w:szCs w:val="20"/>
        </w:rPr>
        <w:t>Мусатова</w:t>
      </w:r>
      <w:proofErr w:type="spellEnd"/>
      <w:r w:rsidRPr="007F2A91">
        <w:rPr>
          <w:sz w:val="20"/>
          <w:szCs w:val="20"/>
        </w:rPr>
        <w:t>.</w:t>
      </w:r>
    </w:p>
    <w:p w14:paraId="67F4F16E" w14:textId="77777777" w:rsidR="007F2A91" w:rsidRPr="007F2A91" w:rsidRDefault="007F2A91" w:rsidP="007F2A91">
      <w:pPr>
        <w:tabs>
          <w:tab w:val="left" w:pos="0"/>
        </w:tabs>
        <w:ind w:firstLine="709"/>
        <w:jc w:val="both"/>
        <w:rPr>
          <w:sz w:val="20"/>
          <w:szCs w:val="20"/>
        </w:rPr>
      </w:pPr>
    </w:p>
    <w:p w14:paraId="0559B8D2" w14:textId="77777777" w:rsidR="007F2A91" w:rsidRPr="007F2A91" w:rsidRDefault="007F2A91" w:rsidP="007F2A91">
      <w:pPr>
        <w:tabs>
          <w:tab w:val="left" w:pos="0"/>
        </w:tabs>
        <w:jc w:val="both"/>
        <w:rPr>
          <w:sz w:val="20"/>
          <w:szCs w:val="20"/>
        </w:rPr>
      </w:pPr>
      <w:r w:rsidRPr="007F2A91">
        <w:rPr>
          <w:sz w:val="20"/>
          <w:szCs w:val="20"/>
        </w:rPr>
        <w:t xml:space="preserve">Глава Куйбышевского муниципального </w:t>
      </w:r>
    </w:p>
    <w:p w14:paraId="5E140CC1" w14:textId="7828E87F" w:rsidR="007F2A91" w:rsidRPr="007F2A91" w:rsidRDefault="007F2A91" w:rsidP="007F2A91">
      <w:pPr>
        <w:tabs>
          <w:tab w:val="left" w:pos="0"/>
        </w:tabs>
        <w:jc w:val="both"/>
        <w:rPr>
          <w:sz w:val="20"/>
          <w:szCs w:val="20"/>
        </w:rPr>
      </w:pPr>
      <w:r w:rsidRPr="007F2A91">
        <w:rPr>
          <w:sz w:val="20"/>
          <w:szCs w:val="20"/>
        </w:rPr>
        <w:t xml:space="preserve">района Новосибирской области                           </w:t>
      </w:r>
      <w:r w:rsidRPr="007F2A91">
        <w:rPr>
          <w:sz w:val="20"/>
          <w:szCs w:val="20"/>
        </w:rPr>
        <w:tab/>
      </w:r>
      <w:r w:rsidRPr="007F2A91">
        <w:rPr>
          <w:sz w:val="20"/>
          <w:szCs w:val="20"/>
        </w:rPr>
        <w:tab/>
        <w:t xml:space="preserve">                                                                           О.В. Караваев </w:t>
      </w:r>
    </w:p>
    <w:p w14:paraId="0AF83185" w14:textId="77777777" w:rsidR="0007067F" w:rsidRPr="007F2A91" w:rsidRDefault="0007067F" w:rsidP="00A16AC4">
      <w:pPr>
        <w:pStyle w:val="ConsPlusNormal"/>
        <w:jc w:val="center"/>
        <w:rPr>
          <w:rFonts w:ascii="Times New Roman" w:hAnsi="Times New Roman" w:cs="Times New Roman"/>
        </w:rPr>
      </w:pPr>
    </w:p>
    <w:p w14:paraId="71B9762D" w14:textId="77777777" w:rsidR="007F2A91" w:rsidRPr="007F2A91" w:rsidRDefault="007F2A91" w:rsidP="007F2A91">
      <w:pPr>
        <w:pStyle w:val="10"/>
        <w:ind w:left="357"/>
        <w:jc w:val="center"/>
        <w:rPr>
          <w:sz w:val="20"/>
        </w:rPr>
      </w:pPr>
      <w:r w:rsidRPr="007F2A91">
        <w:rPr>
          <w:sz w:val="20"/>
        </w:rPr>
        <w:t xml:space="preserve">АДМИНИСТРАЦИЯ </w:t>
      </w:r>
    </w:p>
    <w:p w14:paraId="72F787CB" w14:textId="77777777" w:rsidR="007F2A91" w:rsidRPr="007F2A91" w:rsidRDefault="007F2A91" w:rsidP="007F2A91">
      <w:pPr>
        <w:pStyle w:val="10"/>
        <w:ind w:left="357"/>
        <w:jc w:val="center"/>
        <w:rPr>
          <w:sz w:val="20"/>
        </w:rPr>
      </w:pPr>
      <w:r w:rsidRPr="007F2A91">
        <w:rPr>
          <w:sz w:val="20"/>
        </w:rPr>
        <w:t>КУЙБЫШЕВСКОГО МУНИЦИПАЛЬНОГО РАЙОНА НОВОСИБИРСКОЙ ОБЛАСТИ</w:t>
      </w:r>
    </w:p>
    <w:p w14:paraId="1D217082" w14:textId="77777777" w:rsidR="007F2A91" w:rsidRPr="007F2A91" w:rsidRDefault="007F2A91" w:rsidP="007F2A91">
      <w:pPr>
        <w:ind w:left="-180"/>
        <w:rPr>
          <w:sz w:val="20"/>
          <w:szCs w:val="20"/>
        </w:rPr>
      </w:pPr>
    </w:p>
    <w:p w14:paraId="26E5E526" w14:textId="77777777" w:rsidR="007F2A91" w:rsidRPr="007F2A91" w:rsidRDefault="007F2A91" w:rsidP="007F2A91">
      <w:pPr>
        <w:pStyle w:val="20"/>
        <w:ind w:left="360"/>
        <w:jc w:val="center"/>
        <w:rPr>
          <w:sz w:val="20"/>
        </w:rPr>
      </w:pPr>
      <w:r w:rsidRPr="007F2A91">
        <w:rPr>
          <w:sz w:val="20"/>
        </w:rPr>
        <w:t>ПОСТАНОВЛЕНИЕ</w:t>
      </w:r>
    </w:p>
    <w:p w14:paraId="5C94A5F0" w14:textId="77777777" w:rsidR="007F2A91" w:rsidRPr="007F2A91" w:rsidRDefault="007F2A91" w:rsidP="007F2A91">
      <w:pPr>
        <w:ind w:left="360"/>
        <w:jc w:val="center"/>
        <w:rPr>
          <w:sz w:val="20"/>
          <w:szCs w:val="20"/>
        </w:rPr>
      </w:pPr>
    </w:p>
    <w:p w14:paraId="4DAEDECC" w14:textId="77777777" w:rsidR="007F2A91" w:rsidRPr="007F2A91" w:rsidRDefault="007F2A91" w:rsidP="007F2A91">
      <w:pPr>
        <w:ind w:left="360"/>
        <w:jc w:val="center"/>
        <w:rPr>
          <w:sz w:val="20"/>
          <w:szCs w:val="20"/>
        </w:rPr>
      </w:pPr>
      <w:r w:rsidRPr="007F2A91">
        <w:rPr>
          <w:sz w:val="20"/>
          <w:szCs w:val="20"/>
        </w:rPr>
        <w:t>г. Куйбышев</w:t>
      </w:r>
    </w:p>
    <w:p w14:paraId="48A6268E" w14:textId="77777777" w:rsidR="007F2A91" w:rsidRPr="007F2A91" w:rsidRDefault="007F2A91" w:rsidP="007F2A91">
      <w:pPr>
        <w:ind w:left="360"/>
        <w:jc w:val="center"/>
        <w:rPr>
          <w:sz w:val="20"/>
          <w:szCs w:val="20"/>
        </w:rPr>
      </w:pPr>
      <w:r w:rsidRPr="007F2A91">
        <w:rPr>
          <w:sz w:val="20"/>
          <w:szCs w:val="20"/>
        </w:rPr>
        <w:t>Новосибирская область</w:t>
      </w:r>
    </w:p>
    <w:p w14:paraId="2921E563" w14:textId="77777777" w:rsidR="007F2A91" w:rsidRPr="007F2A91" w:rsidRDefault="007F2A91" w:rsidP="007F2A91">
      <w:pPr>
        <w:ind w:left="360"/>
        <w:jc w:val="center"/>
        <w:rPr>
          <w:sz w:val="20"/>
          <w:szCs w:val="20"/>
        </w:rPr>
      </w:pPr>
    </w:p>
    <w:p w14:paraId="1469CB9A" w14:textId="77777777" w:rsidR="007F2A91" w:rsidRPr="007F2A91" w:rsidRDefault="007F2A91" w:rsidP="007F2A91">
      <w:pPr>
        <w:ind w:left="360"/>
        <w:jc w:val="center"/>
        <w:rPr>
          <w:sz w:val="20"/>
          <w:szCs w:val="20"/>
        </w:rPr>
      </w:pPr>
      <w:r w:rsidRPr="007F2A91">
        <w:rPr>
          <w:sz w:val="20"/>
          <w:szCs w:val="20"/>
        </w:rPr>
        <w:t>05.12.2022 № 945</w:t>
      </w:r>
    </w:p>
    <w:p w14:paraId="39B4951C" w14:textId="77777777" w:rsidR="007F2A91" w:rsidRPr="007F2A91" w:rsidRDefault="007F2A91" w:rsidP="007F2A91">
      <w:pPr>
        <w:ind w:left="360"/>
        <w:jc w:val="center"/>
        <w:rPr>
          <w:sz w:val="20"/>
          <w:szCs w:val="20"/>
        </w:rPr>
      </w:pPr>
      <w:r w:rsidRPr="007F2A91">
        <w:rPr>
          <w:sz w:val="20"/>
          <w:szCs w:val="20"/>
        </w:rPr>
        <w:t xml:space="preserve">                       </w:t>
      </w:r>
    </w:p>
    <w:p w14:paraId="5FC9158F" w14:textId="77777777" w:rsidR="007F2A91" w:rsidRPr="007F2A91" w:rsidRDefault="007F2A91" w:rsidP="007F2A91">
      <w:pPr>
        <w:tabs>
          <w:tab w:val="left" w:pos="0"/>
        </w:tabs>
        <w:jc w:val="center"/>
        <w:rPr>
          <w:sz w:val="20"/>
          <w:szCs w:val="20"/>
        </w:rPr>
      </w:pPr>
      <w:r w:rsidRPr="007F2A91">
        <w:rPr>
          <w:sz w:val="20"/>
          <w:szCs w:val="20"/>
        </w:rPr>
        <w:t>О внесении изменений в постановление администрации Куйбышевского муниципального района Новосибирской области от 28.09.2020 № 802</w:t>
      </w:r>
    </w:p>
    <w:p w14:paraId="6129A373" w14:textId="77777777" w:rsidR="007F2A91" w:rsidRPr="007F2A91" w:rsidRDefault="007F2A91" w:rsidP="007F2A91">
      <w:pPr>
        <w:tabs>
          <w:tab w:val="left" w:pos="0"/>
        </w:tabs>
        <w:jc w:val="center"/>
        <w:rPr>
          <w:sz w:val="20"/>
          <w:szCs w:val="20"/>
        </w:rPr>
      </w:pPr>
    </w:p>
    <w:p w14:paraId="15706532" w14:textId="77777777" w:rsidR="007F2A91" w:rsidRPr="007F2A91" w:rsidRDefault="007F2A91" w:rsidP="007F2A91">
      <w:pPr>
        <w:tabs>
          <w:tab w:val="left" w:pos="0"/>
          <w:tab w:val="left" w:pos="1260"/>
        </w:tabs>
        <w:ind w:firstLine="709"/>
        <w:jc w:val="both"/>
        <w:rPr>
          <w:sz w:val="20"/>
          <w:szCs w:val="20"/>
        </w:rPr>
      </w:pPr>
      <w:r w:rsidRPr="007F2A91">
        <w:rPr>
          <w:sz w:val="20"/>
          <w:szCs w:val="20"/>
        </w:rPr>
        <w:t>В целях приведения в соответствие с действующим законодательством муниципальных правовых актов, администрация Куйбышевского муниципального района Новосибирской области</w:t>
      </w:r>
    </w:p>
    <w:p w14:paraId="13E6F0A8" w14:textId="77777777" w:rsidR="007F2A91" w:rsidRPr="007F2A91" w:rsidRDefault="007F2A91" w:rsidP="007F2A91">
      <w:pPr>
        <w:tabs>
          <w:tab w:val="left" w:pos="0"/>
          <w:tab w:val="left" w:pos="1260"/>
        </w:tabs>
        <w:ind w:firstLine="709"/>
        <w:jc w:val="both"/>
        <w:rPr>
          <w:sz w:val="20"/>
          <w:szCs w:val="20"/>
        </w:rPr>
      </w:pPr>
      <w:r w:rsidRPr="007F2A91">
        <w:rPr>
          <w:sz w:val="20"/>
          <w:szCs w:val="20"/>
        </w:rPr>
        <w:t>ПОСТАНОВЛЯЕТ:</w:t>
      </w:r>
      <w:r w:rsidRPr="007F2A91">
        <w:rPr>
          <w:sz w:val="20"/>
          <w:szCs w:val="20"/>
        </w:rPr>
        <w:tab/>
      </w:r>
    </w:p>
    <w:p w14:paraId="1DAB0712" w14:textId="77777777" w:rsidR="007F2A91" w:rsidRPr="007F2A91" w:rsidRDefault="007F2A91" w:rsidP="007F2A91">
      <w:pPr>
        <w:tabs>
          <w:tab w:val="left" w:pos="0"/>
        </w:tabs>
        <w:ind w:firstLine="709"/>
        <w:jc w:val="both"/>
        <w:rPr>
          <w:sz w:val="20"/>
          <w:szCs w:val="20"/>
        </w:rPr>
      </w:pPr>
      <w:r w:rsidRPr="007F2A91">
        <w:rPr>
          <w:sz w:val="20"/>
          <w:szCs w:val="20"/>
        </w:rPr>
        <w:t>1.Внести в постановление администрации Куйбышевского муниципального района Новосибирской области от 28.09.2020 № 802 «</w:t>
      </w:r>
      <w:r w:rsidRPr="007F2A91">
        <w:rPr>
          <w:bCs/>
          <w:sz w:val="20"/>
          <w:szCs w:val="20"/>
        </w:rPr>
        <w:t xml:space="preserve">Об утверждении муниципальной программы «Развитие и поддержка малого и среднего предпринимательства в </w:t>
      </w:r>
      <w:r w:rsidRPr="007F2A91">
        <w:rPr>
          <w:sz w:val="20"/>
          <w:szCs w:val="20"/>
        </w:rPr>
        <w:t>Куйбышевском муниципальном районе Новосибирской области</w:t>
      </w:r>
      <w:r w:rsidRPr="007F2A91">
        <w:rPr>
          <w:bCs/>
          <w:sz w:val="20"/>
          <w:szCs w:val="20"/>
        </w:rPr>
        <w:t xml:space="preserve"> на 2021-2023 годы»</w:t>
      </w:r>
      <w:r w:rsidRPr="007F2A91">
        <w:rPr>
          <w:sz w:val="20"/>
          <w:szCs w:val="20"/>
        </w:rPr>
        <w:t>, следующее изменение:</w:t>
      </w:r>
    </w:p>
    <w:p w14:paraId="453AED32" w14:textId="77777777" w:rsidR="007F2A91" w:rsidRPr="007F2A91" w:rsidRDefault="007F2A91" w:rsidP="007F2A91">
      <w:pPr>
        <w:autoSpaceDE w:val="0"/>
        <w:autoSpaceDN w:val="0"/>
        <w:adjustRightInd w:val="0"/>
        <w:ind w:firstLine="709"/>
        <w:jc w:val="both"/>
        <w:rPr>
          <w:sz w:val="20"/>
          <w:szCs w:val="20"/>
        </w:rPr>
      </w:pPr>
      <w:r w:rsidRPr="007F2A91">
        <w:rPr>
          <w:sz w:val="20"/>
          <w:szCs w:val="20"/>
        </w:rPr>
        <w:t>Таблицу «</w:t>
      </w:r>
      <w:proofErr w:type="gramStart"/>
      <w:r w:rsidRPr="007F2A91">
        <w:rPr>
          <w:sz w:val="20"/>
          <w:szCs w:val="20"/>
        </w:rPr>
        <w:t>Условия  предоставления</w:t>
      </w:r>
      <w:proofErr w:type="gramEnd"/>
      <w:r w:rsidRPr="007F2A91">
        <w:rPr>
          <w:sz w:val="20"/>
          <w:szCs w:val="20"/>
        </w:rPr>
        <w:t xml:space="preserve"> финансовой поддержки определенным категориям субъектов малого и среднего предпринимательства»  приложения 2 к муниципальной программе «Развитие и поддержка малого и среднего предпринимательства в Куйбышевском муниципальном районе Новосибирской области  на 2021 - 2023 годы» изложить в редакции согласно приложению к настоящему постановлению.</w:t>
      </w:r>
    </w:p>
    <w:p w14:paraId="00AA5EBA" w14:textId="77777777" w:rsidR="007F2A91" w:rsidRPr="007F2A91" w:rsidRDefault="007F2A91" w:rsidP="007F2A91">
      <w:pPr>
        <w:tabs>
          <w:tab w:val="left" w:pos="709"/>
        </w:tabs>
        <w:ind w:right="-3" w:firstLine="709"/>
        <w:jc w:val="both"/>
        <w:rPr>
          <w:sz w:val="20"/>
          <w:szCs w:val="20"/>
        </w:rPr>
      </w:pPr>
      <w:r w:rsidRPr="007F2A91">
        <w:rPr>
          <w:sz w:val="20"/>
          <w:szCs w:val="20"/>
        </w:rPr>
        <w:t>2. Управлению делами администрации Куйбышевского муниципального района Новосибирской области (Орлова Л.В.) обеспечить опубликование постановления в установленном порядке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в информационно-телекоммуникационной сети «Интернет».</w:t>
      </w:r>
    </w:p>
    <w:p w14:paraId="2300A498" w14:textId="77777777" w:rsidR="007F2A91" w:rsidRPr="007F2A91" w:rsidRDefault="007F2A91" w:rsidP="007F2A91">
      <w:pPr>
        <w:tabs>
          <w:tab w:val="left" w:pos="709"/>
        </w:tabs>
        <w:ind w:right="-3" w:firstLine="709"/>
        <w:jc w:val="both"/>
        <w:rPr>
          <w:sz w:val="20"/>
          <w:szCs w:val="20"/>
        </w:rPr>
      </w:pPr>
      <w:r w:rsidRPr="007F2A91">
        <w:rPr>
          <w:sz w:val="20"/>
          <w:szCs w:val="20"/>
        </w:rPr>
        <w:t xml:space="preserve">3. Контроль за исполнением настоящего постановления возложить на заместителя главы </w:t>
      </w:r>
      <w:proofErr w:type="gramStart"/>
      <w:r w:rsidRPr="007F2A91">
        <w:rPr>
          <w:sz w:val="20"/>
          <w:szCs w:val="20"/>
        </w:rPr>
        <w:t>администрации  –</w:t>
      </w:r>
      <w:proofErr w:type="gramEnd"/>
      <w:r w:rsidRPr="007F2A91">
        <w:rPr>
          <w:sz w:val="20"/>
          <w:szCs w:val="20"/>
        </w:rPr>
        <w:t xml:space="preserve"> начальника управления экономического развития и труда администрации Куйбышевского муниципального района Новосибирской области </w:t>
      </w:r>
      <w:proofErr w:type="spellStart"/>
      <w:r w:rsidRPr="007F2A91">
        <w:rPr>
          <w:sz w:val="20"/>
          <w:szCs w:val="20"/>
        </w:rPr>
        <w:t>Мусатова</w:t>
      </w:r>
      <w:proofErr w:type="spellEnd"/>
      <w:r w:rsidRPr="007F2A91">
        <w:rPr>
          <w:sz w:val="20"/>
          <w:szCs w:val="20"/>
        </w:rPr>
        <w:t xml:space="preserve"> А.М.</w:t>
      </w:r>
    </w:p>
    <w:p w14:paraId="6AB71656" w14:textId="77777777" w:rsidR="007F2A91" w:rsidRPr="007F2A91" w:rsidRDefault="007F2A91" w:rsidP="007F2A91">
      <w:pPr>
        <w:tabs>
          <w:tab w:val="left" w:pos="0"/>
        </w:tabs>
        <w:jc w:val="both"/>
        <w:rPr>
          <w:sz w:val="20"/>
          <w:szCs w:val="20"/>
        </w:rPr>
      </w:pPr>
    </w:p>
    <w:p w14:paraId="0CE0D2A6" w14:textId="77777777" w:rsidR="007F2A91" w:rsidRPr="007F2A91" w:rsidRDefault="007F2A91" w:rsidP="007F2A91">
      <w:pPr>
        <w:rPr>
          <w:sz w:val="20"/>
          <w:szCs w:val="20"/>
        </w:rPr>
      </w:pPr>
      <w:r w:rsidRPr="007F2A91">
        <w:rPr>
          <w:sz w:val="20"/>
          <w:szCs w:val="20"/>
        </w:rPr>
        <w:t>Глава Куйбышевского муниципального</w:t>
      </w:r>
    </w:p>
    <w:p w14:paraId="27FDED98" w14:textId="70120547" w:rsidR="007F2A91" w:rsidRPr="007F2A91" w:rsidRDefault="007F2A91" w:rsidP="007F2A91">
      <w:pPr>
        <w:rPr>
          <w:sz w:val="20"/>
          <w:szCs w:val="20"/>
        </w:rPr>
      </w:pPr>
      <w:r w:rsidRPr="007F2A91">
        <w:rPr>
          <w:sz w:val="20"/>
          <w:szCs w:val="20"/>
        </w:rPr>
        <w:t xml:space="preserve">района   Новосибирской области                                                        </w:t>
      </w:r>
      <w:r w:rsidR="00705CAA">
        <w:rPr>
          <w:sz w:val="20"/>
          <w:szCs w:val="20"/>
        </w:rPr>
        <w:t xml:space="preserve">                                                                    </w:t>
      </w:r>
      <w:r w:rsidRPr="007F2A91">
        <w:rPr>
          <w:sz w:val="20"/>
          <w:szCs w:val="20"/>
        </w:rPr>
        <w:t xml:space="preserve">    О.</w:t>
      </w:r>
      <w:r w:rsidR="00705CAA">
        <w:rPr>
          <w:sz w:val="20"/>
          <w:szCs w:val="20"/>
        </w:rPr>
        <w:t>В. Караваев</w:t>
      </w:r>
    </w:p>
    <w:p w14:paraId="5390980A" w14:textId="77777777" w:rsidR="007F2A91" w:rsidRPr="007F2A91" w:rsidRDefault="007F2A91" w:rsidP="007F2A91">
      <w:pPr>
        <w:tabs>
          <w:tab w:val="left" w:pos="0"/>
        </w:tabs>
        <w:jc w:val="both"/>
        <w:rPr>
          <w:sz w:val="20"/>
          <w:szCs w:val="20"/>
        </w:rPr>
      </w:pPr>
    </w:p>
    <w:p w14:paraId="6D259DD5" w14:textId="77777777" w:rsidR="007F2A91" w:rsidRPr="007F2A91" w:rsidRDefault="007F2A91" w:rsidP="007F2A91">
      <w:pPr>
        <w:autoSpaceDE w:val="0"/>
        <w:autoSpaceDN w:val="0"/>
        <w:adjustRightInd w:val="0"/>
        <w:ind w:right="-598"/>
        <w:jc w:val="right"/>
        <w:outlineLvl w:val="1"/>
        <w:rPr>
          <w:sz w:val="20"/>
          <w:szCs w:val="20"/>
        </w:rPr>
        <w:sectPr w:rsidR="007F2A91" w:rsidRPr="007F2A91" w:rsidSect="00BD5630">
          <w:pgSz w:w="11906" w:h="16838"/>
          <w:pgMar w:top="1134" w:right="567" w:bottom="1134" w:left="567" w:header="709" w:footer="709" w:gutter="0"/>
          <w:cols w:space="708"/>
          <w:titlePg/>
          <w:docGrid w:linePitch="360"/>
        </w:sectPr>
      </w:pPr>
    </w:p>
    <w:p w14:paraId="5724EB4A" w14:textId="77777777" w:rsidR="007F2A91" w:rsidRPr="007F2A91" w:rsidRDefault="007F2A91" w:rsidP="007F2A91">
      <w:pPr>
        <w:autoSpaceDE w:val="0"/>
        <w:autoSpaceDN w:val="0"/>
        <w:adjustRightInd w:val="0"/>
        <w:ind w:right="26"/>
        <w:jc w:val="right"/>
        <w:outlineLvl w:val="1"/>
        <w:rPr>
          <w:sz w:val="20"/>
          <w:szCs w:val="20"/>
        </w:rPr>
      </w:pPr>
      <w:r w:rsidRPr="007F2A91">
        <w:rPr>
          <w:sz w:val="20"/>
          <w:szCs w:val="20"/>
        </w:rPr>
        <w:lastRenderedPageBreak/>
        <w:t>Приложение</w:t>
      </w:r>
    </w:p>
    <w:p w14:paraId="3E6359EA" w14:textId="77777777" w:rsidR="007F2A91" w:rsidRPr="007F2A91" w:rsidRDefault="007F2A91" w:rsidP="007F2A91">
      <w:pPr>
        <w:autoSpaceDE w:val="0"/>
        <w:autoSpaceDN w:val="0"/>
        <w:adjustRightInd w:val="0"/>
        <w:ind w:right="-598"/>
        <w:jc w:val="right"/>
        <w:outlineLvl w:val="1"/>
        <w:rPr>
          <w:sz w:val="20"/>
          <w:szCs w:val="20"/>
        </w:rPr>
      </w:pPr>
      <w:r w:rsidRPr="007F2A91">
        <w:rPr>
          <w:sz w:val="20"/>
          <w:szCs w:val="20"/>
        </w:rPr>
        <w:t xml:space="preserve">к постановлению администрации </w:t>
      </w:r>
    </w:p>
    <w:p w14:paraId="047D2C4B" w14:textId="77777777" w:rsidR="007F2A91" w:rsidRPr="007F2A91" w:rsidRDefault="007F2A91" w:rsidP="007F2A91">
      <w:pPr>
        <w:autoSpaceDE w:val="0"/>
        <w:autoSpaceDN w:val="0"/>
        <w:adjustRightInd w:val="0"/>
        <w:ind w:right="-598"/>
        <w:jc w:val="right"/>
        <w:outlineLvl w:val="1"/>
        <w:rPr>
          <w:sz w:val="20"/>
          <w:szCs w:val="20"/>
        </w:rPr>
      </w:pPr>
      <w:r w:rsidRPr="007F2A91">
        <w:rPr>
          <w:sz w:val="20"/>
          <w:szCs w:val="20"/>
        </w:rPr>
        <w:t>Куйбышевского муниципального района</w:t>
      </w:r>
    </w:p>
    <w:p w14:paraId="5118FB42" w14:textId="77777777" w:rsidR="007F2A91" w:rsidRPr="007F2A91" w:rsidRDefault="007F2A91" w:rsidP="007F2A91">
      <w:pPr>
        <w:autoSpaceDE w:val="0"/>
        <w:autoSpaceDN w:val="0"/>
        <w:adjustRightInd w:val="0"/>
        <w:ind w:right="-598"/>
        <w:jc w:val="right"/>
        <w:outlineLvl w:val="1"/>
        <w:rPr>
          <w:sz w:val="20"/>
          <w:szCs w:val="20"/>
        </w:rPr>
      </w:pPr>
      <w:r w:rsidRPr="007F2A91">
        <w:rPr>
          <w:sz w:val="20"/>
          <w:szCs w:val="20"/>
        </w:rPr>
        <w:t xml:space="preserve">Новосибирской области </w:t>
      </w:r>
    </w:p>
    <w:p w14:paraId="466BEDCA" w14:textId="77777777" w:rsidR="007F2A91" w:rsidRPr="007F2A91" w:rsidRDefault="007F2A91" w:rsidP="007F2A91">
      <w:pPr>
        <w:autoSpaceDE w:val="0"/>
        <w:autoSpaceDN w:val="0"/>
        <w:adjustRightInd w:val="0"/>
        <w:ind w:right="-598"/>
        <w:jc w:val="right"/>
        <w:outlineLvl w:val="1"/>
        <w:rPr>
          <w:sz w:val="20"/>
          <w:szCs w:val="20"/>
        </w:rPr>
      </w:pPr>
      <w:proofErr w:type="gramStart"/>
      <w:r w:rsidRPr="007F2A91">
        <w:rPr>
          <w:sz w:val="20"/>
          <w:szCs w:val="20"/>
        </w:rPr>
        <w:t>от  05.12.2022</w:t>
      </w:r>
      <w:proofErr w:type="gramEnd"/>
      <w:r w:rsidRPr="007F2A91">
        <w:rPr>
          <w:sz w:val="20"/>
          <w:szCs w:val="20"/>
        </w:rPr>
        <w:t xml:space="preserve"> №  945 </w:t>
      </w:r>
    </w:p>
    <w:p w14:paraId="358E3DEB" w14:textId="77777777" w:rsidR="007F2A91" w:rsidRPr="007F2A91" w:rsidRDefault="007F2A91" w:rsidP="007F2A91">
      <w:pPr>
        <w:pStyle w:val="ConsPlusNormal"/>
        <w:ind w:firstLine="0"/>
        <w:rPr>
          <w:rFonts w:ascii="Times New Roman" w:hAnsi="Times New Roman" w:cs="Times New Roman"/>
        </w:rPr>
      </w:pPr>
    </w:p>
    <w:p w14:paraId="2CEA2A8D" w14:textId="77777777" w:rsidR="007F2A91" w:rsidRPr="007F2A91" w:rsidRDefault="007F2A91" w:rsidP="007F2A91">
      <w:pPr>
        <w:pStyle w:val="ConsPlusNormal"/>
        <w:ind w:firstLine="741"/>
        <w:jc w:val="center"/>
        <w:rPr>
          <w:rFonts w:ascii="Times New Roman" w:hAnsi="Times New Roman" w:cs="Times New Roman"/>
        </w:rPr>
      </w:pPr>
      <w:proofErr w:type="gramStart"/>
      <w:r w:rsidRPr="007F2A91">
        <w:rPr>
          <w:rFonts w:ascii="Times New Roman" w:hAnsi="Times New Roman" w:cs="Times New Roman"/>
        </w:rPr>
        <w:t>Условия  предоставления</w:t>
      </w:r>
      <w:proofErr w:type="gramEnd"/>
      <w:r w:rsidRPr="007F2A91">
        <w:rPr>
          <w:rFonts w:ascii="Times New Roman" w:hAnsi="Times New Roman" w:cs="Times New Roman"/>
        </w:rPr>
        <w:t xml:space="preserve"> финансовой поддержки определенным категориям субъектов малого и среднего предпринимательства </w:t>
      </w:r>
    </w:p>
    <w:p w14:paraId="2E6F3652" w14:textId="77777777" w:rsidR="007F2A91" w:rsidRPr="007F2A91" w:rsidRDefault="007F2A91" w:rsidP="007F2A91">
      <w:pPr>
        <w:pStyle w:val="ConsPlusNormal"/>
        <w:ind w:firstLine="741"/>
        <w:jc w:val="center"/>
        <w:rPr>
          <w:rFonts w:ascii="Times New Roman" w:hAnsi="Times New Roman" w:cs="Times New Roman"/>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
        <w:gridCol w:w="1391"/>
        <w:gridCol w:w="2649"/>
        <w:gridCol w:w="2752"/>
        <w:gridCol w:w="2701"/>
      </w:tblGrid>
      <w:tr w:rsidR="007F2A91" w:rsidRPr="007F2A91" w14:paraId="38062C02" w14:textId="77777777" w:rsidTr="00BD5630">
        <w:trPr>
          <w:trHeight w:val="806"/>
        </w:trPr>
        <w:tc>
          <w:tcPr>
            <w:tcW w:w="180" w:type="pct"/>
            <w:tcBorders>
              <w:top w:val="single" w:sz="4" w:space="0" w:color="auto"/>
              <w:left w:val="single" w:sz="4" w:space="0" w:color="auto"/>
              <w:bottom w:val="single" w:sz="4" w:space="0" w:color="auto"/>
              <w:right w:val="single" w:sz="4" w:space="0" w:color="auto"/>
            </w:tcBorders>
            <w:vAlign w:val="center"/>
            <w:hideMark/>
          </w:tcPr>
          <w:p w14:paraId="7B83AC1F" w14:textId="77777777" w:rsidR="007F2A91" w:rsidRPr="007F2A91" w:rsidRDefault="007F2A91" w:rsidP="00BD5630">
            <w:pPr>
              <w:jc w:val="center"/>
              <w:rPr>
                <w:sz w:val="20"/>
                <w:szCs w:val="20"/>
              </w:rPr>
            </w:pPr>
            <w:r w:rsidRPr="007F2A91">
              <w:rPr>
                <w:sz w:val="20"/>
                <w:szCs w:val="20"/>
              </w:rPr>
              <w:t>№</w:t>
            </w:r>
          </w:p>
          <w:p w14:paraId="056F1448" w14:textId="77777777" w:rsidR="007F2A91" w:rsidRPr="007F2A91" w:rsidRDefault="007F2A91" w:rsidP="00BD5630">
            <w:pPr>
              <w:overflowPunct w:val="0"/>
              <w:autoSpaceDE w:val="0"/>
              <w:autoSpaceDN w:val="0"/>
              <w:adjustRightInd w:val="0"/>
              <w:jc w:val="center"/>
              <w:rPr>
                <w:sz w:val="20"/>
                <w:szCs w:val="20"/>
              </w:rPr>
            </w:pPr>
            <w:r w:rsidRPr="007F2A91">
              <w:rPr>
                <w:sz w:val="20"/>
                <w:szCs w:val="20"/>
              </w:rPr>
              <w:t>п/п</w:t>
            </w:r>
          </w:p>
        </w:tc>
        <w:tc>
          <w:tcPr>
            <w:tcW w:w="706" w:type="pct"/>
            <w:tcBorders>
              <w:top w:val="single" w:sz="4" w:space="0" w:color="auto"/>
              <w:left w:val="single" w:sz="4" w:space="0" w:color="auto"/>
              <w:bottom w:val="single" w:sz="4" w:space="0" w:color="auto"/>
              <w:right w:val="single" w:sz="4" w:space="0" w:color="auto"/>
            </w:tcBorders>
            <w:vAlign w:val="center"/>
            <w:hideMark/>
          </w:tcPr>
          <w:p w14:paraId="1169BABE" w14:textId="77777777" w:rsidR="007F2A91" w:rsidRPr="007F2A91" w:rsidRDefault="007F2A91" w:rsidP="00BD5630">
            <w:pPr>
              <w:overflowPunct w:val="0"/>
              <w:autoSpaceDE w:val="0"/>
              <w:autoSpaceDN w:val="0"/>
              <w:adjustRightInd w:val="0"/>
              <w:jc w:val="center"/>
              <w:rPr>
                <w:sz w:val="20"/>
                <w:szCs w:val="20"/>
              </w:rPr>
            </w:pPr>
            <w:proofErr w:type="gramStart"/>
            <w:r w:rsidRPr="007F2A91">
              <w:rPr>
                <w:sz w:val="20"/>
                <w:szCs w:val="20"/>
              </w:rPr>
              <w:t>Форма  поддержки</w:t>
            </w:r>
            <w:proofErr w:type="gramEnd"/>
          </w:p>
        </w:tc>
        <w:tc>
          <w:tcPr>
            <w:tcW w:w="1345" w:type="pct"/>
            <w:tcBorders>
              <w:top w:val="single" w:sz="4" w:space="0" w:color="auto"/>
              <w:left w:val="single" w:sz="4" w:space="0" w:color="auto"/>
              <w:bottom w:val="single" w:sz="4" w:space="0" w:color="auto"/>
              <w:right w:val="single" w:sz="4" w:space="0" w:color="auto"/>
            </w:tcBorders>
            <w:vAlign w:val="center"/>
            <w:hideMark/>
          </w:tcPr>
          <w:p w14:paraId="202DC16C" w14:textId="77777777" w:rsidR="007F2A91" w:rsidRPr="007F2A91" w:rsidRDefault="007F2A91" w:rsidP="00BD5630">
            <w:pPr>
              <w:overflowPunct w:val="0"/>
              <w:autoSpaceDE w:val="0"/>
              <w:autoSpaceDN w:val="0"/>
              <w:adjustRightInd w:val="0"/>
              <w:jc w:val="center"/>
              <w:rPr>
                <w:sz w:val="20"/>
                <w:szCs w:val="20"/>
              </w:rPr>
            </w:pPr>
            <w:r w:rsidRPr="007F2A91">
              <w:rPr>
                <w:sz w:val="20"/>
                <w:szCs w:val="20"/>
              </w:rPr>
              <w:t>Категория получателей</w:t>
            </w:r>
          </w:p>
        </w:tc>
        <w:tc>
          <w:tcPr>
            <w:tcW w:w="1397" w:type="pct"/>
            <w:tcBorders>
              <w:top w:val="single" w:sz="4" w:space="0" w:color="auto"/>
              <w:left w:val="single" w:sz="4" w:space="0" w:color="auto"/>
              <w:bottom w:val="single" w:sz="4" w:space="0" w:color="auto"/>
              <w:right w:val="single" w:sz="4" w:space="0" w:color="auto"/>
            </w:tcBorders>
            <w:vAlign w:val="center"/>
            <w:hideMark/>
          </w:tcPr>
          <w:p w14:paraId="16622122" w14:textId="77777777" w:rsidR="007F2A91" w:rsidRPr="007F2A91" w:rsidRDefault="007F2A91" w:rsidP="00BD5630">
            <w:pPr>
              <w:overflowPunct w:val="0"/>
              <w:autoSpaceDE w:val="0"/>
              <w:autoSpaceDN w:val="0"/>
              <w:adjustRightInd w:val="0"/>
              <w:jc w:val="center"/>
              <w:rPr>
                <w:sz w:val="20"/>
                <w:szCs w:val="20"/>
              </w:rPr>
            </w:pPr>
            <w:r w:rsidRPr="007F2A91">
              <w:rPr>
                <w:sz w:val="20"/>
                <w:szCs w:val="20"/>
              </w:rPr>
              <w:t>Условия предоставления поддержки</w:t>
            </w:r>
          </w:p>
        </w:tc>
        <w:tc>
          <w:tcPr>
            <w:tcW w:w="1371" w:type="pct"/>
            <w:tcBorders>
              <w:top w:val="single" w:sz="4" w:space="0" w:color="auto"/>
              <w:left w:val="single" w:sz="4" w:space="0" w:color="auto"/>
              <w:bottom w:val="single" w:sz="4" w:space="0" w:color="auto"/>
              <w:right w:val="single" w:sz="4" w:space="0" w:color="auto"/>
            </w:tcBorders>
            <w:vAlign w:val="center"/>
            <w:hideMark/>
          </w:tcPr>
          <w:p w14:paraId="4D9DC11C" w14:textId="77777777" w:rsidR="007F2A91" w:rsidRPr="007F2A91" w:rsidRDefault="007F2A91" w:rsidP="00BD5630">
            <w:pPr>
              <w:overflowPunct w:val="0"/>
              <w:autoSpaceDE w:val="0"/>
              <w:autoSpaceDN w:val="0"/>
              <w:adjustRightInd w:val="0"/>
              <w:jc w:val="center"/>
              <w:rPr>
                <w:sz w:val="20"/>
                <w:szCs w:val="20"/>
              </w:rPr>
            </w:pPr>
            <w:r w:rsidRPr="007F2A91">
              <w:rPr>
                <w:sz w:val="20"/>
                <w:szCs w:val="20"/>
              </w:rPr>
              <w:t>Величина поддержки и порядок предоставления</w:t>
            </w:r>
          </w:p>
        </w:tc>
      </w:tr>
      <w:tr w:rsidR="007F2A91" w:rsidRPr="007F2A91" w14:paraId="5F1164B1" w14:textId="77777777" w:rsidTr="00BD5630">
        <w:trPr>
          <w:trHeight w:val="91"/>
        </w:trPr>
        <w:tc>
          <w:tcPr>
            <w:tcW w:w="180" w:type="pct"/>
            <w:tcBorders>
              <w:top w:val="single" w:sz="4" w:space="0" w:color="auto"/>
              <w:left w:val="single" w:sz="4" w:space="0" w:color="auto"/>
              <w:bottom w:val="single" w:sz="4" w:space="0" w:color="auto"/>
              <w:right w:val="single" w:sz="4" w:space="0" w:color="auto"/>
            </w:tcBorders>
            <w:hideMark/>
          </w:tcPr>
          <w:p w14:paraId="5FD32496" w14:textId="77777777" w:rsidR="007F2A91" w:rsidRPr="007F2A91" w:rsidRDefault="007F2A91" w:rsidP="00BD5630">
            <w:pPr>
              <w:overflowPunct w:val="0"/>
              <w:autoSpaceDE w:val="0"/>
              <w:autoSpaceDN w:val="0"/>
              <w:adjustRightInd w:val="0"/>
              <w:rPr>
                <w:sz w:val="20"/>
                <w:szCs w:val="20"/>
              </w:rPr>
            </w:pPr>
            <w:r w:rsidRPr="007F2A91">
              <w:rPr>
                <w:sz w:val="20"/>
                <w:szCs w:val="20"/>
              </w:rPr>
              <w:t>1. </w:t>
            </w:r>
          </w:p>
        </w:tc>
        <w:tc>
          <w:tcPr>
            <w:tcW w:w="706" w:type="pct"/>
            <w:tcBorders>
              <w:top w:val="single" w:sz="4" w:space="0" w:color="auto"/>
              <w:left w:val="single" w:sz="4" w:space="0" w:color="auto"/>
              <w:bottom w:val="single" w:sz="4" w:space="0" w:color="auto"/>
              <w:right w:val="single" w:sz="4" w:space="0" w:color="auto"/>
            </w:tcBorders>
            <w:hideMark/>
          </w:tcPr>
          <w:p w14:paraId="422F82DB" w14:textId="77777777" w:rsidR="007F2A91" w:rsidRPr="007F2A91" w:rsidRDefault="007F2A91" w:rsidP="00BD5630">
            <w:pPr>
              <w:pStyle w:val="ConsPlusNormal"/>
              <w:ind w:firstLine="0"/>
              <w:jc w:val="both"/>
              <w:rPr>
                <w:rFonts w:ascii="Times New Roman" w:hAnsi="Times New Roman" w:cs="Times New Roman"/>
              </w:rPr>
            </w:pPr>
            <w:r w:rsidRPr="007F2A91">
              <w:rPr>
                <w:rFonts w:ascii="Times New Roman" w:hAnsi="Times New Roman" w:cs="Times New Roman"/>
              </w:rPr>
              <w:t xml:space="preserve">Субсидирование части затрат на модернизацию (обновление) основных средств </w:t>
            </w:r>
          </w:p>
        </w:tc>
        <w:tc>
          <w:tcPr>
            <w:tcW w:w="1345" w:type="pct"/>
            <w:tcBorders>
              <w:top w:val="single" w:sz="4" w:space="0" w:color="auto"/>
              <w:left w:val="single" w:sz="4" w:space="0" w:color="auto"/>
              <w:bottom w:val="single" w:sz="4" w:space="0" w:color="auto"/>
              <w:right w:val="single" w:sz="4" w:space="0" w:color="auto"/>
            </w:tcBorders>
          </w:tcPr>
          <w:p w14:paraId="33BBE8C5" w14:textId="77777777" w:rsidR="007F2A91" w:rsidRPr="007F2A91" w:rsidRDefault="007F2A91" w:rsidP="00BD5630">
            <w:pPr>
              <w:keepNext/>
              <w:keepLines/>
              <w:tabs>
                <w:tab w:val="center" w:pos="4153"/>
                <w:tab w:val="right" w:pos="8306"/>
              </w:tabs>
              <w:ind w:firstLine="460"/>
              <w:jc w:val="both"/>
              <w:rPr>
                <w:sz w:val="20"/>
                <w:szCs w:val="20"/>
              </w:rPr>
            </w:pPr>
            <w:proofErr w:type="spellStart"/>
            <w:r w:rsidRPr="007F2A91">
              <w:rPr>
                <w:sz w:val="20"/>
                <w:szCs w:val="20"/>
              </w:rPr>
              <w:t>СМиСП</w:t>
            </w:r>
            <w:proofErr w:type="spellEnd"/>
            <w:r w:rsidRPr="007F2A91">
              <w:rPr>
                <w:sz w:val="20"/>
                <w:szCs w:val="20"/>
              </w:rPr>
              <w:t xml:space="preserve">, проработавшие не менее двух лет с момента их государственной регистрации по состоянию на первое января года оказания финансовой поддержки, осуществившие приобретение оборудования в целях создания и (или) развития и (или) модернизации производства товаров (работ, услуг), и осуществляющие деятельность в сфере производства товаров (работ, услуг), за исключением видов деятельности, включенных в </w:t>
            </w:r>
            <w:hyperlink r:id="rId26" w:history="1">
              <w:r w:rsidRPr="007F2A91">
                <w:rPr>
                  <w:rStyle w:val="afa"/>
                  <w:sz w:val="20"/>
                  <w:szCs w:val="20"/>
                </w:rPr>
                <w:t xml:space="preserve">разделы </w:t>
              </w:r>
            </w:hyperlink>
            <w:r w:rsidRPr="007F2A91">
              <w:rPr>
                <w:sz w:val="20"/>
                <w:szCs w:val="20"/>
                <w:lang w:val="en-US"/>
              </w:rPr>
              <w:t>K</w:t>
            </w:r>
            <w:r w:rsidRPr="007F2A91">
              <w:rPr>
                <w:sz w:val="20"/>
                <w:szCs w:val="20"/>
              </w:rPr>
              <w:t xml:space="preserve">, </w:t>
            </w:r>
            <w:r w:rsidRPr="007F2A91">
              <w:rPr>
                <w:sz w:val="20"/>
                <w:szCs w:val="20"/>
                <w:lang w:val="en-US"/>
              </w:rPr>
              <w:t>L</w:t>
            </w:r>
            <w:r w:rsidRPr="007F2A91">
              <w:rPr>
                <w:sz w:val="20"/>
                <w:szCs w:val="20"/>
              </w:rPr>
              <w:t xml:space="preserve">, </w:t>
            </w:r>
            <w:r w:rsidRPr="007F2A91">
              <w:rPr>
                <w:sz w:val="20"/>
                <w:szCs w:val="20"/>
                <w:lang w:val="en-US"/>
              </w:rPr>
              <w:t>M</w:t>
            </w:r>
            <w:r w:rsidRPr="007F2A91">
              <w:rPr>
                <w:sz w:val="20"/>
                <w:szCs w:val="20"/>
              </w:rPr>
              <w:t xml:space="preserve"> (за исключением кодов 71 и 75), </w:t>
            </w:r>
            <w:r w:rsidRPr="007F2A91">
              <w:rPr>
                <w:sz w:val="20"/>
                <w:szCs w:val="20"/>
                <w:lang w:val="en-US"/>
              </w:rPr>
              <w:t>N</w:t>
            </w:r>
            <w:r w:rsidRPr="007F2A91">
              <w:rPr>
                <w:sz w:val="20"/>
                <w:szCs w:val="20"/>
              </w:rPr>
              <w:t xml:space="preserve">, </w:t>
            </w:r>
            <w:r w:rsidRPr="007F2A91">
              <w:rPr>
                <w:sz w:val="20"/>
                <w:szCs w:val="20"/>
                <w:lang w:val="en-US"/>
              </w:rPr>
              <w:t>O</w:t>
            </w:r>
            <w:r w:rsidRPr="007F2A91">
              <w:rPr>
                <w:sz w:val="20"/>
                <w:szCs w:val="20"/>
              </w:rPr>
              <w:t xml:space="preserve">, </w:t>
            </w:r>
            <w:r w:rsidRPr="007F2A91">
              <w:rPr>
                <w:sz w:val="20"/>
                <w:szCs w:val="20"/>
                <w:lang w:val="en-US"/>
              </w:rPr>
              <w:t>S</w:t>
            </w:r>
            <w:r w:rsidRPr="007F2A91">
              <w:rPr>
                <w:sz w:val="20"/>
                <w:szCs w:val="20"/>
              </w:rPr>
              <w:t xml:space="preserve"> (за исключением кодов 95 и 96), </w:t>
            </w:r>
            <w:r w:rsidRPr="007F2A91">
              <w:rPr>
                <w:sz w:val="20"/>
                <w:szCs w:val="20"/>
                <w:lang w:val="en-US"/>
              </w:rPr>
              <w:t>T</w:t>
            </w:r>
            <w:r w:rsidRPr="007F2A91">
              <w:rPr>
                <w:sz w:val="20"/>
                <w:szCs w:val="20"/>
              </w:rPr>
              <w:t xml:space="preserve">, </w:t>
            </w:r>
            <w:r w:rsidRPr="007F2A91">
              <w:rPr>
                <w:sz w:val="20"/>
                <w:szCs w:val="20"/>
                <w:lang w:val="en-US"/>
              </w:rPr>
              <w:t>U</w:t>
            </w:r>
            <w:r w:rsidRPr="007F2A91">
              <w:rPr>
                <w:sz w:val="20"/>
                <w:szCs w:val="20"/>
              </w:rPr>
              <w:t xml:space="preserve"> Общероссийского классификатора видов экономической деятельности (ОК 029-2014 (КДЕС Ред. 2) &lt;**&gt;, при этом поддержка не может оказываться </w:t>
            </w:r>
            <w:proofErr w:type="spellStart"/>
            <w:r w:rsidRPr="007F2A91">
              <w:rPr>
                <w:sz w:val="20"/>
                <w:szCs w:val="20"/>
              </w:rPr>
              <w:t>СМиСП</w:t>
            </w:r>
            <w:proofErr w:type="spellEnd"/>
            <w:r w:rsidRPr="007F2A91">
              <w:rPr>
                <w:sz w:val="20"/>
                <w:szCs w:val="20"/>
              </w:rPr>
              <w:t xml:space="preserve">,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w:t>
            </w:r>
          </w:p>
        </w:tc>
        <w:tc>
          <w:tcPr>
            <w:tcW w:w="1397" w:type="pct"/>
            <w:tcBorders>
              <w:top w:val="single" w:sz="4" w:space="0" w:color="auto"/>
              <w:left w:val="single" w:sz="4" w:space="0" w:color="auto"/>
              <w:bottom w:val="single" w:sz="4" w:space="0" w:color="auto"/>
              <w:right w:val="single" w:sz="4" w:space="0" w:color="auto"/>
            </w:tcBorders>
            <w:hideMark/>
          </w:tcPr>
          <w:p w14:paraId="4ADDA5E8" w14:textId="77777777" w:rsidR="007F2A91" w:rsidRPr="007F2A91" w:rsidRDefault="007F2A91" w:rsidP="00BD5630">
            <w:pPr>
              <w:widowControl w:val="0"/>
              <w:ind w:firstLine="395"/>
              <w:jc w:val="both"/>
              <w:rPr>
                <w:sz w:val="20"/>
                <w:szCs w:val="20"/>
              </w:rPr>
            </w:pPr>
            <w:r w:rsidRPr="007F2A91">
              <w:rPr>
                <w:sz w:val="20"/>
                <w:szCs w:val="20"/>
              </w:rPr>
              <w:t>1) отсутствие задолженности по налогам и сборам в бюджетную систему Российской Федерации, а также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14:paraId="3432950A" w14:textId="77777777" w:rsidR="007F2A91" w:rsidRPr="007F2A91" w:rsidRDefault="007F2A91" w:rsidP="00BD5630">
            <w:pPr>
              <w:widowControl w:val="0"/>
              <w:ind w:firstLine="395"/>
              <w:jc w:val="both"/>
              <w:rPr>
                <w:sz w:val="20"/>
                <w:szCs w:val="20"/>
              </w:rPr>
            </w:pPr>
            <w:r w:rsidRPr="007F2A91">
              <w:rPr>
                <w:sz w:val="20"/>
                <w:szCs w:val="20"/>
              </w:rPr>
              <w:t>2) отсутствие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14:paraId="138C7FB8" w14:textId="77777777" w:rsidR="007F2A91" w:rsidRPr="007F2A91" w:rsidRDefault="007F2A91" w:rsidP="00BD5630">
            <w:pPr>
              <w:pStyle w:val="ConsPlusNormal"/>
              <w:ind w:firstLine="395"/>
              <w:jc w:val="both"/>
              <w:rPr>
                <w:rFonts w:ascii="Times New Roman" w:hAnsi="Times New Roman" w:cs="Times New Roman"/>
              </w:rPr>
            </w:pPr>
            <w:r w:rsidRPr="007F2A91">
              <w:rPr>
                <w:rFonts w:ascii="Times New Roman" w:hAnsi="Times New Roman" w:cs="Times New Roman"/>
              </w:rPr>
              <w:t>3) соблюдение минимального размера заработной платы, установленного на территории Новосибирской области Региональным соглашением;</w:t>
            </w:r>
          </w:p>
          <w:p w14:paraId="100C7C94" w14:textId="77777777" w:rsidR="007F2A91" w:rsidRPr="007F2A91" w:rsidRDefault="007F2A91" w:rsidP="00BD5630">
            <w:pPr>
              <w:pStyle w:val="ConsPlusNormal"/>
              <w:ind w:firstLine="395"/>
              <w:jc w:val="both"/>
              <w:rPr>
                <w:rFonts w:ascii="Times New Roman" w:hAnsi="Times New Roman" w:cs="Times New Roman"/>
              </w:rPr>
            </w:pPr>
            <w:r w:rsidRPr="007F2A91">
              <w:rPr>
                <w:rFonts w:ascii="Times New Roman" w:hAnsi="Times New Roman" w:cs="Times New Roman"/>
              </w:rPr>
              <w:t xml:space="preserve">4) обеспечение безубыточности деятельности&lt;*&gt;; </w:t>
            </w:r>
          </w:p>
          <w:p w14:paraId="4A13FF39" w14:textId="77777777" w:rsidR="007F2A91" w:rsidRPr="007F2A91" w:rsidRDefault="007F2A91" w:rsidP="00BD5630">
            <w:pPr>
              <w:pStyle w:val="ConsPlusNormal"/>
              <w:ind w:firstLine="395"/>
              <w:jc w:val="both"/>
              <w:rPr>
                <w:rFonts w:ascii="Times New Roman" w:hAnsi="Times New Roman" w:cs="Times New Roman"/>
                <w:u w:val="single"/>
              </w:rPr>
            </w:pPr>
          </w:p>
          <w:p w14:paraId="7C331627" w14:textId="77777777" w:rsidR="007F2A91" w:rsidRPr="007F2A91" w:rsidRDefault="007F2A91" w:rsidP="00BD5630">
            <w:pPr>
              <w:pStyle w:val="ConsPlusNormal"/>
              <w:ind w:firstLine="395"/>
              <w:jc w:val="both"/>
              <w:rPr>
                <w:rFonts w:ascii="Times New Roman" w:hAnsi="Times New Roman" w:cs="Times New Roman"/>
                <w:u w:val="single"/>
              </w:rPr>
            </w:pPr>
            <w:r w:rsidRPr="007F2A91">
              <w:rPr>
                <w:rFonts w:ascii="Times New Roman" w:hAnsi="Times New Roman" w:cs="Times New Roman"/>
                <w:u w:val="single"/>
              </w:rPr>
              <w:t xml:space="preserve">Принятие </w:t>
            </w:r>
            <w:proofErr w:type="spellStart"/>
            <w:r w:rsidRPr="007F2A91">
              <w:rPr>
                <w:rFonts w:ascii="Times New Roman" w:hAnsi="Times New Roman" w:cs="Times New Roman"/>
                <w:u w:val="single"/>
              </w:rPr>
              <w:t>СМиСП</w:t>
            </w:r>
            <w:proofErr w:type="spellEnd"/>
            <w:r w:rsidRPr="007F2A91">
              <w:rPr>
                <w:rFonts w:ascii="Times New Roman" w:hAnsi="Times New Roman" w:cs="Times New Roman"/>
                <w:u w:val="single"/>
              </w:rPr>
              <w:t xml:space="preserve"> обязательств:</w:t>
            </w:r>
          </w:p>
          <w:p w14:paraId="4EE5DE50" w14:textId="77777777" w:rsidR="007F2A91" w:rsidRPr="007F2A91" w:rsidRDefault="007F2A91" w:rsidP="00BD5630">
            <w:pPr>
              <w:pStyle w:val="ConsPlusNormal"/>
              <w:ind w:firstLine="395"/>
              <w:jc w:val="both"/>
              <w:rPr>
                <w:rFonts w:ascii="Times New Roman" w:hAnsi="Times New Roman" w:cs="Times New Roman"/>
              </w:rPr>
            </w:pPr>
            <w:r w:rsidRPr="007F2A91">
              <w:rPr>
                <w:rFonts w:ascii="Times New Roman" w:hAnsi="Times New Roman" w:cs="Times New Roman"/>
              </w:rPr>
              <w:t xml:space="preserve">1) по созданию новых рабочих </w:t>
            </w:r>
            <w:proofErr w:type="gramStart"/>
            <w:r w:rsidRPr="007F2A91">
              <w:rPr>
                <w:rFonts w:ascii="Times New Roman" w:hAnsi="Times New Roman" w:cs="Times New Roman"/>
              </w:rPr>
              <w:t>мест  в</w:t>
            </w:r>
            <w:proofErr w:type="gramEnd"/>
            <w:r w:rsidRPr="007F2A91">
              <w:rPr>
                <w:rFonts w:ascii="Times New Roman" w:hAnsi="Times New Roman" w:cs="Times New Roman"/>
              </w:rPr>
              <w:t xml:space="preserve"> год оказания финансовой  поддержки по сравнению с предшествующим годом (за исключением </w:t>
            </w:r>
            <w:proofErr w:type="spellStart"/>
            <w:r w:rsidRPr="007F2A91">
              <w:rPr>
                <w:rFonts w:ascii="Times New Roman" w:hAnsi="Times New Roman" w:cs="Times New Roman"/>
              </w:rPr>
              <w:t>СМиСП</w:t>
            </w:r>
            <w:proofErr w:type="spellEnd"/>
            <w:r w:rsidRPr="007F2A91">
              <w:rPr>
                <w:rFonts w:ascii="Times New Roman" w:hAnsi="Times New Roman" w:cs="Times New Roman"/>
              </w:rPr>
              <w:t xml:space="preserve">, </w:t>
            </w:r>
            <w:r w:rsidRPr="007F2A91">
              <w:rPr>
                <w:rFonts w:ascii="Times New Roman" w:hAnsi="Times New Roman" w:cs="Times New Roman"/>
              </w:rPr>
              <w:lastRenderedPageBreak/>
              <w:t>получивших поддержку в 2022 году) &lt;***&gt;;</w:t>
            </w:r>
          </w:p>
          <w:p w14:paraId="638E7E8C" w14:textId="77777777" w:rsidR="007F2A91" w:rsidRPr="007F2A91" w:rsidRDefault="007F2A91" w:rsidP="00BD5630">
            <w:pPr>
              <w:pStyle w:val="ConsPlusNormal"/>
              <w:ind w:firstLine="395"/>
              <w:jc w:val="both"/>
              <w:rPr>
                <w:rFonts w:ascii="Times New Roman" w:hAnsi="Times New Roman" w:cs="Times New Roman"/>
              </w:rPr>
            </w:pPr>
            <w:r w:rsidRPr="007F2A91">
              <w:rPr>
                <w:rFonts w:ascii="Times New Roman" w:hAnsi="Times New Roman" w:cs="Times New Roman"/>
              </w:rPr>
              <w:t>-</w:t>
            </w:r>
            <w:proofErr w:type="spellStart"/>
            <w:r w:rsidRPr="007F2A91">
              <w:rPr>
                <w:rFonts w:ascii="Times New Roman" w:hAnsi="Times New Roman" w:cs="Times New Roman"/>
              </w:rPr>
              <w:t>СМиСП</w:t>
            </w:r>
            <w:proofErr w:type="spellEnd"/>
            <w:r w:rsidRPr="007F2A91">
              <w:rPr>
                <w:rFonts w:ascii="Times New Roman" w:hAnsi="Times New Roman" w:cs="Times New Roman"/>
              </w:rPr>
              <w:t xml:space="preserve">, получившим поддержку в 2022 году – принятие обязательств по </w:t>
            </w:r>
            <w:proofErr w:type="gramStart"/>
            <w:r w:rsidRPr="007F2A91">
              <w:rPr>
                <w:rFonts w:ascii="Times New Roman" w:hAnsi="Times New Roman" w:cs="Times New Roman"/>
              </w:rPr>
              <w:t>сохранению  в</w:t>
            </w:r>
            <w:proofErr w:type="gramEnd"/>
            <w:r w:rsidRPr="007F2A91">
              <w:rPr>
                <w:rFonts w:ascii="Times New Roman" w:hAnsi="Times New Roman" w:cs="Times New Roman"/>
              </w:rPr>
              <w:t xml:space="preserve"> 2022 году рабочих мест на уровне не менее 90% среднесписочной численности работников 2021 года.</w:t>
            </w:r>
          </w:p>
        </w:tc>
        <w:tc>
          <w:tcPr>
            <w:tcW w:w="1371" w:type="pct"/>
            <w:tcBorders>
              <w:top w:val="single" w:sz="4" w:space="0" w:color="auto"/>
              <w:left w:val="single" w:sz="4" w:space="0" w:color="auto"/>
              <w:bottom w:val="single" w:sz="4" w:space="0" w:color="auto"/>
              <w:right w:val="single" w:sz="4" w:space="0" w:color="auto"/>
            </w:tcBorders>
            <w:hideMark/>
          </w:tcPr>
          <w:p w14:paraId="6C99B8BE" w14:textId="77777777" w:rsidR="007F2A91" w:rsidRPr="007F2A91" w:rsidRDefault="007F2A91" w:rsidP="00BD5630">
            <w:pPr>
              <w:keepNext/>
              <w:keepLines/>
              <w:tabs>
                <w:tab w:val="center" w:pos="4153"/>
                <w:tab w:val="right" w:pos="8306"/>
              </w:tabs>
              <w:ind w:firstLine="458"/>
              <w:jc w:val="both"/>
              <w:rPr>
                <w:sz w:val="20"/>
                <w:szCs w:val="20"/>
              </w:rPr>
            </w:pPr>
            <w:r w:rsidRPr="007F2A91">
              <w:rPr>
                <w:sz w:val="20"/>
                <w:szCs w:val="20"/>
              </w:rPr>
              <w:lastRenderedPageBreak/>
              <w:t xml:space="preserve">В размере до 50 % от фактически произведенных и документально подтвержденных затрат </w:t>
            </w:r>
            <w:proofErr w:type="gramStart"/>
            <w:r w:rsidRPr="007F2A91">
              <w:rPr>
                <w:sz w:val="20"/>
                <w:szCs w:val="20"/>
              </w:rPr>
              <w:t>на  приобретение</w:t>
            </w:r>
            <w:proofErr w:type="gramEnd"/>
            <w:r w:rsidRPr="007F2A91">
              <w:rPr>
                <w:sz w:val="20"/>
                <w:szCs w:val="20"/>
              </w:rPr>
              <w:t xml:space="preserve"> оборудования  в течение двух лет с момента приобретения.</w:t>
            </w:r>
          </w:p>
          <w:p w14:paraId="605142D6" w14:textId="77777777" w:rsidR="007F2A91" w:rsidRPr="007F2A91" w:rsidRDefault="007F2A91" w:rsidP="00BD5630">
            <w:pPr>
              <w:keepNext/>
              <w:keepLines/>
              <w:tabs>
                <w:tab w:val="center" w:pos="4153"/>
                <w:tab w:val="right" w:pos="8306"/>
              </w:tabs>
              <w:ind w:firstLine="458"/>
              <w:jc w:val="both"/>
              <w:rPr>
                <w:color w:val="FF0000"/>
                <w:sz w:val="20"/>
                <w:szCs w:val="20"/>
                <w:lang w:eastAsia="en-US"/>
              </w:rPr>
            </w:pPr>
            <w:r w:rsidRPr="007F2A91">
              <w:rPr>
                <w:sz w:val="20"/>
                <w:szCs w:val="20"/>
              </w:rPr>
              <w:t xml:space="preserve">Субсидии предоставляются на возмещение затрат на приобретение нового оборудования, используемого для основного или дополнительного вида деятельности </w:t>
            </w:r>
            <w:proofErr w:type="spellStart"/>
            <w:r w:rsidRPr="007F2A91">
              <w:rPr>
                <w:sz w:val="20"/>
                <w:szCs w:val="20"/>
              </w:rPr>
              <w:t>СМиСП</w:t>
            </w:r>
            <w:proofErr w:type="spellEnd"/>
            <w:r w:rsidRPr="007F2A91">
              <w:rPr>
                <w:sz w:val="20"/>
                <w:szCs w:val="20"/>
              </w:rPr>
              <w:t xml:space="preserve">, при этом оборудование должно быть введено и находиться в эксплуатации. </w:t>
            </w:r>
          </w:p>
          <w:p w14:paraId="287E08A6" w14:textId="77777777" w:rsidR="007F2A91" w:rsidRPr="007F2A91" w:rsidRDefault="007F2A91" w:rsidP="00BD5630">
            <w:pPr>
              <w:keepNext/>
              <w:keepLines/>
              <w:tabs>
                <w:tab w:val="center" w:pos="4153"/>
                <w:tab w:val="right" w:pos="8306"/>
              </w:tabs>
              <w:ind w:firstLine="458"/>
              <w:jc w:val="both"/>
              <w:rPr>
                <w:sz w:val="20"/>
                <w:szCs w:val="20"/>
              </w:rPr>
            </w:pPr>
            <w:r w:rsidRPr="007F2A91">
              <w:rPr>
                <w:sz w:val="20"/>
                <w:szCs w:val="20"/>
              </w:rPr>
              <w:t>Величина финансовой поддержки не должна превышать суммы налоговых, неналоговых платежей и иных обязательных платежей в бюджеты всех уровней и государственные внебюджетные фонды в год получения поддержки и год, предшествующий году предоставления финансовой поддержки.</w:t>
            </w:r>
          </w:p>
          <w:p w14:paraId="061E9A48" w14:textId="77777777" w:rsidR="007F2A91" w:rsidRPr="007F2A91" w:rsidRDefault="007F2A91" w:rsidP="00BD5630">
            <w:pPr>
              <w:keepNext/>
              <w:keepLines/>
              <w:tabs>
                <w:tab w:val="center" w:pos="4153"/>
                <w:tab w:val="right" w:pos="8306"/>
              </w:tabs>
              <w:ind w:firstLine="458"/>
              <w:jc w:val="both"/>
              <w:rPr>
                <w:sz w:val="20"/>
                <w:szCs w:val="20"/>
              </w:rPr>
            </w:pPr>
            <w:r w:rsidRPr="007F2A91">
              <w:rPr>
                <w:sz w:val="20"/>
                <w:szCs w:val="20"/>
              </w:rPr>
              <w:t>Выплачивается единовременно, после заключения договора.</w:t>
            </w:r>
          </w:p>
        </w:tc>
      </w:tr>
      <w:tr w:rsidR="007F2A91" w:rsidRPr="007F2A91" w14:paraId="09C28149" w14:textId="77777777" w:rsidTr="00BD5630">
        <w:trPr>
          <w:trHeight w:val="91"/>
        </w:trPr>
        <w:tc>
          <w:tcPr>
            <w:tcW w:w="180" w:type="pct"/>
            <w:tcBorders>
              <w:top w:val="single" w:sz="4" w:space="0" w:color="auto"/>
              <w:left w:val="single" w:sz="4" w:space="0" w:color="auto"/>
              <w:bottom w:val="single" w:sz="4" w:space="0" w:color="auto"/>
              <w:right w:val="single" w:sz="4" w:space="0" w:color="auto"/>
            </w:tcBorders>
            <w:hideMark/>
          </w:tcPr>
          <w:p w14:paraId="3950BE68" w14:textId="77777777" w:rsidR="007F2A91" w:rsidRPr="007F2A91" w:rsidRDefault="007F2A91" w:rsidP="00BD5630">
            <w:pPr>
              <w:overflowPunct w:val="0"/>
              <w:autoSpaceDE w:val="0"/>
              <w:autoSpaceDN w:val="0"/>
              <w:adjustRightInd w:val="0"/>
              <w:rPr>
                <w:sz w:val="20"/>
                <w:szCs w:val="20"/>
              </w:rPr>
            </w:pPr>
            <w:r w:rsidRPr="007F2A91">
              <w:rPr>
                <w:sz w:val="20"/>
                <w:szCs w:val="20"/>
              </w:rPr>
              <w:t>2</w:t>
            </w:r>
            <w:r w:rsidRPr="007F2A91">
              <w:rPr>
                <w:sz w:val="20"/>
                <w:szCs w:val="20"/>
                <w:lang w:val="en-US"/>
              </w:rPr>
              <w:t>.</w:t>
            </w:r>
          </w:p>
        </w:tc>
        <w:tc>
          <w:tcPr>
            <w:tcW w:w="706" w:type="pct"/>
            <w:tcBorders>
              <w:top w:val="single" w:sz="4" w:space="0" w:color="auto"/>
              <w:left w:val="single" w:sz="4" w:space="0" w:color="auto"/>
              <w:bottom w:val="single" w:sz="4" w:space="0" w:color="auto"/>
              <w:right w:val="single" w:sz="4" w:space="0" w:color="auto"/>
            </w:tcBorders>
            <w:hideMark/>
          </w:tcPr>
          <w:p w14:paraId="69A56908" w14:textId="77777777" w:rsidR="007F2A91" w:rsidRPr="007F2A91" w:rsidRDefault="007F2A91" w:rsidP="00BD5630">
            <w:pPr>
              <w:pStyle w:val="ConsPlusNormal"/>
              <w:ind w:firstLine="0"/>
              <w:jc w:val="both"/>
              <w:rPr>
                <w:rFonts w:ascii="Times New Roman" w:hAnsi="Times New Roman" w:cs="Times New Roman"/>
              </w:rPr>
            </w:pPr>
            <w:r w:rsidRPr="007F2A91">
              <w:rPr>
                <w:rStyle w:val="afff"/>
                <w:rFonts w:ascii="Times New Roman" w:hAnsi="Times New Roman" w:cs="Times New Roman"/>
                <w:b w:val="0"/>
              </w:rPr>
              <w:t xml:space="preserve">Субсидирование части затрат на реализацию бизнес-плана предпринимательского проекта </w:t>
            </w:r>
          </w:p>
        </w:tc>
        <w:tc>
          <w:tcPr>
            <w:tcW w:w="1345" w:type="pct"/>
            <w:tcBorders>
              <w:top w:val="single" w:sz="4" w:space="0" w:color="auto"/>
              <w:left w:val="single" w:sz="4" w:space="0" w:color="auto"/>
              <w:bottom w:val="single" w:sz="4" w:space="0" w:color="auto"/>
              <w:right w:val="single" w:sz="4" w:space="0" w:color="auto"/>
            </w:tcBorders>
            <w:hideMark/>
          </w:tcPr>
          <w:p w14:paraId="09BB3C2A" w14:textId="77777777" w:rsidR="007F2A91" w:rsidRPr="007F2A91" w:rsidRDefault="007F2A91" w:rsidP="00BD5630">
            <w:pPr>
              <w:ind w:firstLine="460"/>
              <w:jc w:val="both"/>
              <w:rPr>
                <w:sz w:val="20"/>
                <w:szCs w:val="20"/>
              </w:rPr>
            </w:pPr>
            <w:proofErr w:type="spellStart"/>
            <w:r w:rsidRPr="007F2A91">
              <w:rPr>
                <w:sz w:val="20"/>
                <w:szCs w:val="20"/>
              </w:rPr>
              <w:t>СМиСП</w:t>
            </w:r>
            <w:proofErr w:type="spellEnd"/>
            <w:r w:rsidRPr="007F2A91">
              <w:rPr>
                <w:sz w:val="20"/>
                <w:szCs w:val="20"/>
              </w:rPr>
              <w:t>, проработавшие менее двух лет с момента их государственной регистрации и осуществляющие основной вид деятельности, отнесенный в соответствии с Общероссийским классификатором видов экономической деятельности ОК 029-2001 (ОКВЭД) (КДЕС Ред.2), в сферах:</w:t>
            </w:r>
          </w:p>
          <w:p w14:paraId="6EFFCC14" w14:textId="77777777" w:rsidR="007F2A91" w:rsidRPr="007F2A91" w:rsidRDefault="007F2A91" w:rsidP="00BD5630">
            <w:pPr>
              <w:widowControl w:val="0"/>
              <w:autoSpaceDE w:val="0"/>
              <w:autoSpaceDN w:val="0"/>
              <w:jc w:val="both"/>
              <w:rPr>
                <w:sz w:val="20"/>
                <w:szCs w:val="20"/>
              </w:rPr>
            </w:pPr>
            <w:r w:rsidRPr="007F2A91">
              <w:rPr>
                <w:sz w:val="20"/>
                <w:szCs w:val="20"/>
              </w:rPr>
              <w:t>1) материального производства (</w:t>
            </w:r>
            <w:r w:rsidRPr="007F2A91">
              <w:rPr>
                <w:color w:val="000000"/>
                <w:sz w:val="20"/>
                <w:szCs w:val="20"/>
                <w:shd w:val="clear" w:color="auto" w:fill="FFFFFF"/>
              </w:rPr>
              <w:t>промышленность, сельское и лесное хозяйство, строительство, грузовой транспорт и связь, торговля, общественное питание, материально-техническое снабжение и сбыт, заготовки, информационно-вычислительное обслуживание и др.</w:t>
            </w:r>
            <w:r w:rsidRPr="007F2A91">
              <w:rPr>
                <w:sz w:val="20"/>
                <w:szCs w:val="20"/>
              </w:rPr>
              <w:t>);</w:t>
            </w:r>
          </w:p>
          <w:p w14:paraId="66451DA4" w14:textId="77777777" w:rsidR="007F2A91" w:rsidRPr="007F2A91" w:rsidRDefault="007F2A91" w:rsidP="00BD5630">
            <w:pPr>
              <w:jc w:val="both"/>
              <w:rPr>
                <w:sz w:val="20"/>
                <w:szCs w:val="20"/>
              </w:rPr>
            </w:pPr>
            <w:r w:rsidRPr="007F2A91">
              <w:rPr>
                <w:sz w:val="20"/>
                <w:szCs w:val="20"/>
              </w:rPr>
              <w:t xml:space="preserve">2) услуг (бытовых, социальных, </w:t>
            </w:r>
            <w:proofErr w:type="gramStart"/>
            <w:r w:rsidRPr="007F2A91">
              <w:rPr>
                <w:sz w:val="20"/>
                <w:szCs w:val="20"/>
              </w:rPr>
              <w:t>транспортных  и</w:t>
            </w:r>
            <w:proofErr w:type="gramEnd"/>
            <w:r w:rsidRPr="007F2A91">
              <w:rPr>
                <w:sz w:val="20"/>
                <w:szCs w:val="20"/>
              </w:rPr>
              <w:t xml:space="preserve"> др.).</w:t>
            </w:r>
          </w:p>
          <w:p w14:paraId="048EF885" w14:textId="77777777" w:rsidR="007F2A91" w:rsidRPr="007F2A91" w:rsidRDefault="007F2A91" w:rsidP="00BD5630">
            <w:pPr>
              <w:overflowPunct w:val="0"/>
              <w:autoSpaceDE w:val="0"/>
              <w:autoSpaceDN w:val="0"/>
              <w:adjustRightInd w:val="0"/>
              <w:jc w:val="both"/>
              <w:rPr>
                <w:i/>
                <w:color w:val="FF0000"/>
                <w:sz w:val="20"/>
                <w:szCs w:val="20"/>
              </w:rPr>
            </w:pPr>
          </w:p>
        </w:tc>
        <w:tc>
          <w:tcPr>
            <w:tcW w:w="1397" w:type="pct"/>
            <w:tcBorders>
              <w:top w:val="single" w:sz="4" w:space="0" w:color="auto"/>
              <w:left w:val="single" w:sz="4" w:space="0" w:color="auto"/>
              <w:bottom w:val="single" w:sz="4" w:space="0" w:color="auto"/>
              <w:right w:val="single" w:sz="4" w:space="0" w:color="auto"/>
            </w:tcBorders>
          </w:tcPr>
          <w:p w14:paraId="7BE0B4EB" w14:textId="77777777" w:rsidR="007F2A91" w:rsidRPr="007F2A91" w:rsidRDefault="007F2A91" w:rsidP="00BD5630">
            <w:pPr>
              <w:widowControl w:val="0"/>
              <w:ind w:firstLine="395"/>
              <w:jc w:val="both"/>
              <w:rPr>
                <w:sz w:val="20"/>
                <w:szCs w:val="20"/>
              </w:rPr>
            </w:pPr>
            <w:r w:rsidRPr="007F2A91">
              <w:rPr>
                <w:sz w:val="20"/>
                <w:szCs w:val="20"/>
              </w:rPr>
              <w:t>1)  отсутствие задолженности по налогам и сборам в бюджетную систему Российской Федерации, а также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14:paraId="76899AD2" w14:textId="77777777" w:rsidR="007F2A91" w:rsidRPr="007F2A91" w:rsidRDefault="007F2A91" w:rsidP="00BD5630">
            <w:pPr>
              <w:widowControl w:val="0"/>
              <w:ind w:firstLine="395"/>
              <w:jc w:val="both"/>
              <w:rPr>
                <w:sz w:val="20"/>
                <w:szCs w:val="20"/>
              </w:rPr>
            </w:pPr>
            <w:r w:rsidRPr="007F2A91">
              <w:rPr>
                <w:sz w:val="20"/>
                <w:szCs w:val="20"/>
              </w:rPr>
              <w:t>2) отсутствие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14:paraId="18056972" w14:textId="77777777" w:rsidR="007F2A91" w:rsidRPr="007F2A91" w:rsidRDefault="007F2A91" w:rsidP="00BD5630">
            <w:pPr>
              <w:pStyle w:val="ConsPlusNormal"/>
              <w:ind w:firstLine="395"/>
              <w:jc w:val="both"/>
              <w:rPr>
                <w:rFonts w:ascii="Times New Roman" w:hAnsi="Times New Roman" w:cs="Times New Roman"/>
              </w:rPr>
            </w:pPr>
            <w:r w:rsidRPr="007F2A91">
              <w:rPr>
                <w:rFonts w:ascii="Times New Roman" w:hAnsi="Times New Roman" w:cs="Times New Roman"/>
              </w:rPr>
              <w:t>3) соблюдение минимального размера заработной платы, установленного на территории Новосибирской области Региональным соглашением;</w:t>
            </w:r>
          </w:p>
          <w:p w14:paraId="22AAF755" w14:textId="77777777" w:rsidR="007F2A91" w:rsidRPr="007F2A91" w:rsidRDefault="007F2A91" w:rsidP="00BD5630">
            <w:pPr>
              <w:pStyle w:val="ConsPlusNormal"/>
              <w:tabs>
                <w:tab w:val="left" w:pos="7740"/>
              </w:tabs>
              <w:ind w:firstLine="395"/>
              <w:jc w:val="both"/>
              <w:rPr>
                <w:rFonts w:ascii="Times New Roman" w:hAnsi="Times New Roman" w:cs="Times New Roman"/>
              </w:rPr>
            </w:pPr>
            <w:r w:rsidRPr="007F2A91">
              <w:rPr>
                <w:rFonts w:ascii="Times New Roman" w:hAnsi="Times New Roman" w:cs="Times New Roman"/>
              </w:rPr>
              <w:t xml:space="preserve">4) обеспечение безубыточности деятельности; </w:t>
            </w:r>
            <w:r w:rsidRPr="007F2A91">
              <w:rPr>
                <w:rFonts w:ascii="Times New Roman" w:hAnsi="Times New Roman" w:cs="Times New Roman"/>
              </w:rPr>
              <w:tab/>
            </w:r>
          </w:p>
          <w:p w14:paraId="13DF4535" w14:textId="77777777" w:rsidR="007F2A91" w:rsidRPr="007F2A91" w:rsidRDefault="007F2A91" w:rsidP="00BD5630">
            <w:pPr>
              <w:pStyle w:val="ConsPlusNormal"/>
              <w:ind w:firstLine="395"/>
              <w:jc w:val="both"/>
              <w:rPr>
                <w:rFonts w:ascii="Times New Roman" w:hAnsi="Times New Roman" w:cs="Times New Roman"/>
                <w:u w:val="single"/>
              </w:rPr>
            </w:pPr>
            <w:r w:rsidRPr="007F2A91">
              <w:rPr>
                <w:rFonts w:ascii="Times New Roman" w:hAnsi="Times New Roman" w:cs="Times New Roman"/>
                <w:u w:val="single"/>
              </w:rPr>
              <w:t xml:space="preserve">Принятие </w:t>
            </w:r>
            <w:proofErr w:type="spellStart"/>
            <w:r w:rsidRPr="007F2A91">
              <w:rPr>
                <w:rFonts w:ascii="Times New Roman" w:hAnsi="Times New Roman" w:cs="Times New Roman"/>
                <w:u w:val="single"/>
              </w:rPr>
              <w:t>СМиСП</w:t>
            </w:r>
            <w:proofErr w:type="spellEnd"/>
            <w:r w:rsidRPr="007F2A91">
              <w:rPr>
                <w:rFonts w:ascii="Times New Roman" w:hAnsi="Times New Roman" w:cs="Times New Roman"/>
                <w:u w:val="single"/>
              </w:rPr>
              <w:t xml:space="preserve"> обязательств:</w:t>
            </w:r>
          </w:p>
          <w:p w14:paraId="776EC71C" w14:textId="77777777" w:rsidR="007F2A91" w:rsidRPr="007F2A91" w:rsidRDefault="007F2A91" w:rsidP="00BD5630">
            <w:pPr>
              <w:pStyle w:val="ConsPlusNormal"/>
              <w:ind w:firstLine="395"/>
              <w:jc w:val="both"/>
              <w:rPr>
                <w:rFonts w:ascii="Times New Roman" w:hAnsi="Times New Roman" w:cs="Times New Roman"/>
              </w:rPr>
            </w:pPr>
            <w:r w:rsidRPr="007F2A91">
              <w:rPr>
                <w:rFonts w:ascii="Times New Roman" w:hAnsi="Times New Roman" w:cs="Times New Roman"/>
              </w:rPr>
              <w:t xml:space="preserve">1) по созданию новых рабочих </w:t>
            </w:r>
            <w:proofErr w:type="gramStart"/>
            <w:r w:rsidRPr="007F2A91">
              <w:rPr>
                <w:rFonts w:ascii="Times New Roman" w:hAnsi="Times New Roman" w:cs="Times New Roman"/>
              </w:rPr>
              <w:t>мест  в</w:t>
            </w:r>
            <w:proofErr w:type="gramEnd"/>
            <w:r w:rsidRPr="007F2A91">
              <w:rPr>
                <w:rFonts w:ascii="Times New Roman" w:hAnsi="Times New Roman" w:cs="Times New Roman"/>
              </w:rPr>
              <w:t xml:space="preserve"> год оказания финансовой  поддержки по сравнению с предшествующим годом (за исключением </w:t>
            </w:r>
            <w:proofErr w:type="spellStart"/>
            <w:r w:rsidRPr="007F2A91">
              <w:rPr>
                <w:rFonts w:ascii="Times New Roman" w:hAnsi="Times New Roman" w:cs="Times New Roman"/>
              </w:rPr>
              <w:t>СМиСП</w:t>
            </w:r>
            <w:proofErr w:type="spellEnd"/>
            <w:r w:rsidRPr="007F2A91">
              <w:rPr>
                <w:rFonts w:ascii="Times New Roman" w:hAnsi="Times New Roman" w:cs="Times New Roman"/>
              </w:rPr>
              <w:t>, получивших поддержку в 2022 году) &lt;***&gt;;</w:t>
            </w:r>
          </w:p>
          <w:p w14:paraId="6FD97A99" w14:textId="77777777" w:rsidR="007F2A91" w:rsidRPr="007F2A91" w:rsidRDefault="007F2A91" w:rsidP="00BD5630">
            <w:pPr>
              <w:pStyle w:val="ConsPlusNormal"/>
              <w:ind w:firstLine="395"/>
              <w:jc w:val="both"/>
              <w:rPr>
                <w:rFonts w:ascii="Times New Roman" w:hAnsi="Times New Roman" w:cs="Times New Roman"/>
              </w:rPr>
            </w:pPr>
            <w:r w:rsidRPr="007F2A91">
              <w:rPr>
                <w:rFonts w:ascii="Times New Roman" w:hAnsi="Times New Roman" w:cs="Times New Roman"/>
              </w:rPr>
              <w:t>-</w:t>
            </w:r>
            <w:proofErr w:type="spellStart"/>
            <w:r w:rsidRPr="007F2A91">
              <w:rPr>
                <w:rFonts w:ascii="Times New Roman" w:hAnsi="Times New Roman" w:cs="Times New Roman"/>
              </w:rPr>
              <w:t>СМиСП</w:t>
            </w:r>
            <w:proofErr w:type="spellEnd"/>
            <w:r w:rsidRPr="007F2A91">
              <w:rPr>
                <w:rFonts w:ascii="Times New Roman" w:hAnsi="Times New Roman" w:cs="Times New Roman"/>
              </w:rPr>
              <w:t xml:space="preserve">, получившим поддержку в 2022 году – </w:t>
            </w:r>
            <w:r w:rsidRPr="007F2A91">
              <w:rPr>
                <w:rFonts w:ascii="Times New Roman" w:hAnsi="Times New Roman" w:cs="Times New Roman"/>
              </w:rPr>
              <w:lastRenderedPageBreak/>
              <w:t xml:space="preserve">принятие обязательств по </w:t>
            </w:r>
            <w:proofErr w:type="gramStart"/>
            <w:r w:rsidRPr="007F2A91">
              <w:rPr>
                <w:rFonts w:ascii="Times New Roman" w:hAnsi="Times New Roman" w:cs="Times New Roman"/>
              </w:rPr>
              <w:t>сохранению  в</w:t>
            </w:r>
            <w:proofErr w:type="gramEnd"/>
            <w:r w:rsidRPr="007F2A91">
              <w:rPr>
                <w:rFonts w:ascii="Times New Roman" w:hAnsi="Times New Roman" w:cs="Times New Roman"/>
              </w:rPr>
              <w:t xml:space="preserve"> 2022 году рабочих мест на уровне не менее 90% среднесписочной численности работников 2021 года.</w:t>
            </w:r>
          </w:p>
        </w:tc>
        <w:tc>
          <w:tcPr>
            <w:tcW w:w="1371" w:type="pct"/>
            <w:tcBorders>
              <w:top w:val="single" w:sz="4" w:space="0" w:color="auto"/>
              <w:left w:val="single" w:sz="4" w:space="0" w:color="auto"/>
              <w:bottom w:val="single" w:sz="4" w:space="0" w:color="auto"/>
              <w:right w:val="single" w:sz="4" w:space="0" w:color="auto"/>
            </w:tcBorders>
          </w:tcPr>
          <w:p w14:paraId="0541427C" w14:textId="77777777" w:rsidR="007F2A91" w:rsidRPr="007F2A91" w:rsidRDefault="007F2A91" w:rsidP="00BD5630">
            <w:pPr>
              <w:keepNext/>
              <w:keepLines/>
              <w:tabs>
                <w:tab w:val="center" w:pos="4153"/>
                <w:tab w:val="right" w:pos="8306"/>
              </w:tabs>
              <w:ind w:firstLine="458"/>
              <w:jc w:val="both"/>
              <w:rPr>
                <w:sz w:val="20"/>
                <w:szCs w:val="20"/>
              </w:rPr>
            </w:pPr>
            <w:r w:rsidRPr="007F2A91">
              <w:rPr>
                <w:color w:val="000000"/>
                <w:sz w:val="20"/>
                <w:szCs w:val="20"/>
              </w:rPr>
              <w:lastRenderedPageBreak/>
              <w:t>В размере до 50% от фактически произведенных и документально подтвержденных   затрат по</w:t>
            </w:r>
            <w:r w:rsidRPr="007F2A91">
              <w:rPr>
                <w:color w:val="FF0000"/>
                <w:sz w:val="20"/>
                <w:szCs w:val="20"/>
              </w:rPr>
              <w:t xml:space="preserve"> </w:t>
            </w:r>
            <w:r w:rsidRPr="007F2A91">
              <w:rPr>
                <w:sz w:val="20"/>
                <w:szCs w:val="20"/>
              </w:rPr>
              <w:t>бизнес-плану предпринимательского проекта, включающих:</w:t>
            </w:r>
          </w:p>
          <w:p w14:paraId="33A04F1D" w14:textId="77777777" w:rsidR="007F2A91" w:rsidRPr="007F2A91" w:rsidRDefault="007F2A91" w:rsidP="00BD5630">
            <w:pPr>
              <w:keepNext/>
              <w:keepLines/>
              <w:tabs>
                <w:tab w:val="center" w:pos="4153"/>
                <w:tab w:val="right" w:pos="8306"/>
              </w:tabs>
              <w:jc w:val="both"/>
              <w:rPr>
                <w:sz w:val="20"/>
                <w:szCs w:val="20"/>
              </w:rPr>
            </w:pPr>
            <w:r w:rsidRPr="007F2A91">
              <w:rPr>
                <w:sz w:val="20"/>
                <w:szCs w:val="20"/>
              </w:rPr>
              <w:t>1) аренду офисных и производственных помещений, земельных участков;</w:t>
            </w:r>
          </w:p>
          <w:p w14:paraId="2807CAA0" w14:textId="77777777" w:rsidR="007F2A91" w:rsidRPr="007F2A91" w:rsidRDefault="007F2A91" w:rsidP="00BD5630">
            <w:pPr>
              <w:keepNext/>
              <w:keepLines/>
              <w:tabs>
                <w:tab w:val="center" w:pos="4153"/>
                <w:tab w:val="right" w:pos="8306"/>
              </w:tabs>
              <w:jc w:val="both"/>
              <w:rPr>
                <w:sz w:val="20"/>
                <w:szCs w:val="20"/>
              </w:rPr>
            </w:pPr>
            <w:r w:rsidRPr="007F2A91">
              <w:rPr>
                <w:sz w:val="20"/>
                <w:szCs w:val="20"/>
              </w:rPr>
              <w:t xml:space="preserve">2) оплату услуг подрядных организаций по строительству и ремонту зданий (помещений), используемых </w:t>
            </w:r>
            <w:proofErr w:type="spellStart"/>
            <w:r w:rsidRPr="007F2A91">
              <w:rPr>
                <w:sz w:val="20"/>
                <w:szCs w:val="20"/>
              </w:rPr>
              <w:t>СМиСП</w:t>
            </w:r>
            <w:proofErr w:type="spellEnd"/>
            <w:r w:rsidRPr="007F2A91">
              <w:rPr>
                <w:sz w:val="20"/>
                <w:szCs w:val="20"/>
              </w:rPr>
              <w:t xml:space="preserve"> по указанному в бизнес-плане виду деятельности;</w:t>
            </w:r>
          </w:p>
          <w:p w14:paraId="4DF533B7" w14:textId="77777777" w:rsidR="007F2A91" w:rsidRPr="007F2A91" w:rsidRDefault="007F2A91" w:rsidP="00BD5630">
            <w:pPr>
              <w:keepNext/>
              <w:keepLines/>
              <w:tabs>
                <w:tab w:val="center" w:pos="4153"/>
                <w:tab w:val="right" w:pos="8306"/>
              </w:tabs>
              <w:jc w:val="both"/>
              <w:rPr>
                <w:sz w:val="20"/>
                <w:szCs w:val="20"/>
              </w:rPr>
            </w:pPr>
            <w:r w:rsidRPr="007F2A91">
              <w:rPr>
                <w:sz w:val="20"/>
                <w:szCs w:val="20"/>
              </w:rPr>
              <w:t>3) техническое подключение к инженерным коммуникациям;</w:t>
            </w:r>
          </w:p>
          <w:p w14:paraId="52CDDA48" w14:textId="77777777" w:rsidR="007F2A91" w:rsidRPr="007F2A91" w:rsidRDefault="007F2A91" w:rsidP="00BD5630">
            <w:pPr>
              <w:keepNext/>
              <w:keepLines/>
              <w:tabs>
                <w:tab w:val="center" w:pos="4153"/>
                <w:tab w:val="right" w:pos="8306"/>
              </w:tabs>
              <w:jc w:val="both"/>
              <w:rPr>
                <w:sz w:val="20"/>
                <w:szCs w:val="20"/>
                <w:lang w:eastAsia="en-US"/>
              </w:rPr>
            </w:pPr>
            <w:r w:rsidRPr="007F2A91">
              <w:rPr>
                <w:sz w:val="20"/>
                <w:szCs w:val="20"/>
              </w:rPr>
              <w:t xml:space="preserve">4) </w:t>
            </w:r>
            <w:proofErr w:type="gramStart"/>
            <w:r w:rsidRPr="007F2A91">
              <w:rPr>
                <w:sz w:val="20"/>
                <w:szCs w:val="20"/>
              </w:rPr>
              <w:t>приобретение  нового</w:t>
            </w:r>
            <w:proofErr w:type="gramEnd"/>
            <w:r w:rsidRPr="007F2A91">
              <w:rPr>
                <w:sz w:val="20"/>
                <w:szCs w:val="20"/>
              </w:rPr>
              <w:t xml:space="preserve"> оборудования в целях создания, и (или) развития производства товаров (работ, услуг), используемого по указанному в бизнес-плане виду деятельности </w:t>
            </w:r>
            <w:proofErr w:type="spellStart"/>
            <w:r w:rsidRPr="007F2A91">
              <w:rPr>
                <w:sz w:val="20"/>
                <w:szCs w:val="20"/>
              </w:rPr>
              <w:t>СМиСП</w:t>
            </w:r>
            <w:proofErr w:type="spellEnd"/>
            <w:r w:rsidRPr="007F2A91">
              <w:rPr>
                <w:sz w:val="20"/>
                <w:szCs w:val="20"/>
              </w:rPr>
              <w:t>.</w:t>
            </w:r>
          </w:p>
          <w:p w14:paraId="3E3BDE17" w14:textId="77777777" w:rsidR="007F2A91" w:rsidRPr="007F2A91" w:rsidRDefault="007F2A91" w:rsidP="00BD5630">
            <w:pPr>
              <w:keepNext/>
              <w:keepLines/>
              <w:tabs>
                <w:tab w:val="center" w:pos="4153"/>
                <w:tab w:val="right" w:pos="8306"/>
              </w:tabs>
              <w:ind w:firstLine="458"/>
              <w:jc w:val="both"/>
              <w:rPr>
                <w:sz w:val="20"/>
                <w:szCs w:val="20"/>
              </w:rPr>
            </w:pPr>
            <w:r w:rsidRPr="007F2A91">
              <w:rPr>
                <w:sz w:val="20"/>
                <w:szCs w:val="20"/>
              </w:rPr>
              <w:t xml:space="preserve">Для расчета принимаются фактически произведенные затраты юридического лица (индивидуального </w:t>
            </w:r>
            <w:proofErr w:type="gramStart"/>
            <w:r w:rsidRPr="007F2A91">
              <w:rPr>
                <w:sz w:val="20"/>
                <w:szCs w:val="20"/>
              </w:rPr>
              <w:t>предпринимателя)  в</w:t>
            </w:r>
            <w:proofErr w:type="gramEnd"/>
            <w:r w:rsidRPr="007F2A91">
              <w:rPr>
                <w:sz w:val="20"/>
                <w:szCs w:val="20"/>
              </w:rPr>
              <w:t xml:space="preserve"> год оказания поддержки  и  в предшествующий год, но не более 150 тыс. рублей.</w:t>
            </w:r>
          </w:p>
          <w:p w14:paraId="19C3DB58" w14:textId="77777777" w:rsidR="007F2A91" w:rsidRPr="007F2A91" w:rsidRDefault="007F2A91" w:rsidP="00BD5630">
            <w:pPr>
              <w:autoSpaceDE w:val="0"/>
              <w:autoSpaceDN w:val="0"/>
              <w:adjustRightInd w:val="0"/>
              <w:ind w:firstLine="458"/>
              <w:jc w:val="both"/>
              <w:rPr>
                <w:sz w:val="20"/>
                <w:szCs w:val="20"/>
              </w:rPr>
            </w:pPr>
            <w:r w:rsidRPr="007F2A91">
              <w:rPr>
                <w:sz w:val="20"/>
                <w:szCs w:val="20"/>
              </w:rPr>
              <w:t>Выплачивается единовременно, после заключения договора.</w:t>
            </w:r>
          </w:p>
        </w:tc>
      </w:tr>
      <w:tr w:rsidR="007F2A91" w:rsidRPr="007F2A91" w14:paraId="0C1DDA4A" w14:textId="77777777" w:rsidTr="00BD5630">
        <w:trPr>
          <w:trHeight w:val="91"/>
        </w:trPr>
        <w:tc>
          <w:tcPr>
            <w:tcW w:w="180" w:type="pct"/>
            <w:tcBorders>
              <w:top w:val="single" w:sz="4" w:space="0" w:color="auto"/>
              <w:left w:val="single" w:sz="4" w:space="0" w:color="auto"/>
              <w:bottom w:val="single" w:sz="4" w:space="0" w:color="auto"/>
              <w:right w:val="single" w:sz="4" w:space="0" w:color="auto"/>
            </w:tcBorders>
            <w:hideMark/>
          </w:tcPr>
          <w:p w14:paraId="05E6777C" w14:textId="77777777" w:rsidR="007F2A91" w:rsidRPr="007F2A91" w:rsidRDefault="007F2A91" w:rsidP="00BD5630">
            <w:pPr>
              <w:overflowPunct w:val="0"/>
              <w:autoSpaceDE w:val="0"/>
              <w:autoSpaceDN w:val="0"/>
              <w:adjustRightInd w:val="0"/>
              <w:rPr>
                <w:sz w:val="20"/>
                <w:szCs w:val="20"/>
              </w:rPr>
            </w:pPr>
            <w:r w:rsidRPr="007F2A91">
              <w:rPr>
                <w:sz w:val="20"/>
                <w:szCs w:val="20"/>
              </w:rPr>
              <w:t xml:space="preserve">3. </w:t>
            </w:r>
          </w:p>
        </w:tc>
        <w:tc>
          <w:tcPr>
            <w:tcW w:w="706" w:type="pct"/>
            <w:tcBorders>
              <w:top w:val="single" w:sz="4" w:space="0" w:color="auto"/>
              <w:left w:val="single" w:sz="4" w:space="0" w:color="auto"/>
              <w:bottom w:val="single" w:sz="4" w:space="0" w:color="auto"/>
              <w:right w:val="single" w:sz="4" w:space="0" w:color="auto"/>
            </w:tcBorders>
            <w:hideMark/>
          </w:tcPr>
          <w:p w14:paraId="758278BB" w14:textId="77777777" w:rsidR="007F2A91" w:rsidRPr="007F2A91" w:rsidRDefault="007F2A91" w:rsidP="00BD5630">
            <w:pPr>
              <w:pStyle w:val="ConsPlusNormal"/>
              <w:ind w:firstLine="0"/>
              <w:jc w:val="both"/>
              <w:rPr>
                <w:rStyle w:val="afff"/>
                <w:rFonts w:ascii="Times New Roman" w:hAnsi="Times New Roman" w:cs="Times New Roman"/>
                <w:b w:val="0"/>
              </w:rPr>
            </w:pPr>
            <w:r w:rsidRPr="007F2A91">
              <w:rPr>
                <w:rStyle w:val="afff"/>
                <w:rFonts w:ascii="Times New Roman" w:hAnsi="Times New Roman" w:cs="Times New Roman"/>
                <w:b w:val="0"/>
              </w:rPr>
              <w:t xml:space="preserve">Субсидирование части затрат </w:t>
            </w:r>
            <w:proofErr w:type="spellStart"/>
            <w:r w:rsidRPr="007F2A91">
              <w:rPr>
                <w:rStyle w:val="afff"/>
                <w:rFonts w:ascii="Times New Roman" w:hAnsi="Times New Roman" w:cs="Times New Roman"/>
                <w:b w:val="0"/>
              </w:rPr>
              <w:t>СМиСП</w:t>
            </w:r>
            <w:proofErr w:type="spellEnd"/>
            <w:r w:rsidRPr="007F2A91">
              <w:rPr>
                <w:rStyle w:val="afff"/>
                <w:rFonts w:ascii="Times New Roman" w:hAnsi="Times New Roman" w:cs="Times New Roman"/>
                <w:b w:val="0"/>
              </w:rPr>
              <w:t>, осуществляющих деятельность в сфере бытового обслуживания</w:t>
            </w:r>
          </w:p>
        </w:tc>
        <w:tc>
          <w:tcPr>
            <w:tcW w:w="1345" w:type="pct"/>
            <w:tcBorders>
              <w:top w:val="single" w:sz="4" w:space="0" w:color="auto"/>
              <w:left w:val="single" w:sz="4" w:space="0" w:color="auto"/>
              <w:bottom w:val="single" w:sz="4" w:space="0" w:color="auto"/>
              <w:right w:val="single" w:sz="4" w:space="0" w:color="auto"/>
            </w:tcBorders>
            <w:hideMark/>
          </w:tcPr>
          <w:p w14:paraId="295E8FFA" w14:textId="77777777" w:rsidR="007F2A91" w:rsidRPr="007F2A91" w:rsidRDefault="007F2A91" w:rsidP="00BD5630">
            <w:pPr>
              <w:ind w:firstLine="460"/>
              <w:jc w:val="both"/>
              <w:rPr>
                <w:sz w:val="20"/>
                <w:szCs w:val="20"/>
              </w:rPr>
            </w:pPr>
            <w:proofErr w:type="spellStart"/>
            <w:r w:rsidRPr="007F2A91">
              <w:rPr>
                <w:sz w:val="20"/>
                <w:szCs w:val="20"/>
              </w:rPr>
              <w:t>СмиСП</w:t>
            </w:r>
            <w:proofErr w:type="spellEnd"/>
            <w:r w:rsidRPr="007F2A91">
              <w:rPr>
                <w:sz w:val="20"/>
                <w:szCs w:val="20"/>
              </w:rPr>
              <w:t>, действующие не менее 1 года с момента регистрации и осуществляющие основной вид деятельности &lt;**&gt; в сфере оказания бытовых услуг населению Куйбышевского района в соответствии с Общероссийским классификатором видов экономической деятельности ОК 029-2001 (ОКВЭД) (КДЕС Ред.2), а именно:</w:t>
            </w:r>
          </w:p>
          <w:p w14:paraId="2BC62EFB" w14:textId="77777777" w:rsidR="007F2A91" w:rsidRPr="007F2A91" w:rsidRDefault="007F2A91" w:rsidP="00BD5630">
            <w:pPr>
              <w:jc w:val="both"/>
              <w:rPr>
                <w:sz w:val="20"/>
                <w:szCs w:val="20"/>
              </w:rPr>
            </w:pPr>
            <w:r w:rsidRPr="007F2A91">
              <w:rPr>
                <w:sz w:val="20"/>
                <w:szCs w:val="20"/>
              </w:rPr>
              <w:t>1) производство одежды по индивидуальному заказу населения;</w:t>
            </w:r>
          </w:p>
          <w:p w14:paraId="6D051FC2" w14:textId="77777777" w:rsidR="007F2A91" w:rsidRPr="007F2A91" w:rsidRDefault="007F2A91" w:rsidP="00BD5630">
            <w:pPr>
              <w:jc w:val="both"/>
              <w:rPr>
                <w:sz w:val="20"/>
                <w:szCs w:val="20"/>
              </w:rPr>
            </w:pPr>
            <w:r w:rsidRPr="007F2A91">
              <w:rPr>
                <w:sz w:val="20"/>
                <w:szCs w:val="20"/>
              </w:rPr>
              <w:t>2) резка, обработка и отделка камня для памятников;</w:t>
            </w:r>
          </w:p>
          <w:p w14:paraId="78A047BD" w14:textId="77777777" w:rsidR="007F2A91" w:rsidRPr="007F2A91" w:rsidRDefault="007F2A91" w:rsidP="00BD5630">
            <w:pPr>
              <w:jc w:val="both"/>
              <w:rPr>
                <w:sz w:val="20"/>
                <w:szCs w:val="20"/>
              </w:rPr>
            </w:pPr>
            <w:r w:rsidRPr="007F2A91">
              <w:rPr>
                <w:sz w:val="20"/>
                <w:szCs w:val="20"/>
              </w:rPr>
              <w:t xml:space="preserve">3) изготовление готовых металлических изделий хозяйственного назначения по индивидуальному заказу населения; </w:t>
            </w:r>
          </w:p>
          <w:p w14:paraId="37ED1E03" w14:textId="77777777" w:rsidR="007F2A91" w:rsidRPr="007F2A91" w:rsidRDefault="007F2A91" w:rsidP="00BD5630">
            <w:pPr>
              <w:jc w:val="both"/>
              <w:rPr>
                <w:sz w:val="20"/>
                <w:szCs w:val="20"/>
              </w:rPr>
            </w:pPr>
            <w:r w:rsidRPr="007F2A91">
              <w:rPr>
                <w:sz w:val="20"/>
                <w:szCs w:val="20"/>
              </w:rPr>
              <w:t xml:space="preserve">4) </w:t>
            </w:r>
            <w:proofErr w:type="gramStart"/>
            <w:r w:rsidRPr="007F2A91">
              <w:rPr>
                <w:sz w:val="20"/>
                <w:szCs w:val="20"/>
              </w:rPr>
              <w:t>деятельность</w:t>
            </w:r>
            <w:proofErr w:type="gramEnd"/>
            <w:r w:rsidRPr="007F2A91">
              <w:rPr>
                <w:sz w:val="20"/>
                <w:szCs w:val="20"/>
              </w:rPr>
              <w:t xml:space="preserve"> специализированная в области дизайна;</w:t>
            </w:r>
          </w:p>
          <w:p w14:paraId="1EA538C7" w14:textId="77777777" w:rsidR="007F2A91" w:rsidRPr="007F2A91" w:rsidRDefault="007F2A91" w:rsidP="00BD5630">
            <w:pPr>
              <w:jc w:val="both"/>
              <w:rPr>
                <w:sz w:val="20"/>
                <w:szCs w:val="20"/>
              </w:rPr>
            </w:pPr>
            <w:proofErr w:type="gramStart"/>
            <w:r w:rsidRPr="007F2A91">
              <w:rPr>
                <w:sz w:val="20"/>
                <w:szCs w:val="20"/>
              </w:rPr>
              <w:t>5)деятельность</w:t>
            </w:r>
            <w:proofErr w:type="gramEnd"/>
            <w:r w:rsidRPr="007F2A91">
              <w:rPr>
                <w:sz w:val="20"/>
                <w:szCs w:val="20"/>
              </w:rPr>
              <w:t xml:space="preserve"> в области фотографии;</w:t>
            </w:r>
          </w:p>
          <w:p w14:paraId="437FDC0C" w14:textId="77777777" w:rsidR="007F2A91" w:rsidRPr="007F2A91" w:rsidRDefault="007F2A91" w:rsidP="00BD5630">
            <w:pPr>
              <w:jc w:val="both"/>
              <w:rPr>
                <w:sz w:val="20"/>
                <w:szCs w:val="20"/>
              </w:rPr>
            </w:pPr>
            <w:r w:rsidRPr="007F2A91">
              <w:rPr>
                <w:sz w:val="20"/>
                <w:szCs w:val="20"/>
              </w:rPr>
              <w:t>6) ремонт компьютеров, предметов личного потребления и хозяйственно-бытового назначения;</w:t>
            </w:r>
          </w:p>
          <w:p w14:paraId="1B298337" w14:textId="77777777" w:rsidR="007F2A91" w:rsidRPr="007F2A91" w:rsidRDefault="007F2A91" w:rsidP="00BD5630">
            <w:pPr>
              <w:jc w:val="both"/>
              <w:rPr>
                <w:sz w:val="20"/>
                <w:szCs w:val="20"/>
              </w:rPr>
            </w:pPr>
            <w:r w:rsidRPr="007F2A91">
              <w:rPr>
                <w:sz w:val="20"/>
                <w:szCs w:val="20"/>
              </w:rPr>
              <w:t>7) деятельность парикмахерских и салонов красоты;</w:t>
            </w:r>
          </w:p>
          <w:p w14:paraId="229B9A11" w14:textId="77777777" w:rsidR="007F2A91" w:rsidRPr="007F2A91" w:rsidRDefault="007F2A91" w:rsidP="00BD5630">
            <w:pPr>
              <w:jc w:val="both"/>
              <w:rPr>
                <w:sz w:val="20"/>
                <w:szCs w:val="20"/>
              </w:rPr>
            </w:pPr>
            <w:proofErr w:type="gramStart"/>
            <w:r w:rsidRPr="007F2A91">
              <w:rPr>
                <w:sz w:val="20"/>
                <w:szCs w:val="20"/>
              </w:rPr>
              <w:t>8)деятельность</w:t>
            </w:r>
            <w:proofErr w:type="gramEnd"/>
            <w:r w:rsidRPr="007F2A91">
              <w:rPr>
                <w:sz w:val="20"/>
                <w:szCs w:val="20"/>
              </w:rPr>
              <w:t xml:space="preserve"> физкультурно-оздоровительная;</w:t>
            </w:r>
          </w:p>
          <w:p w14:paraId="467243C9" w14:textId="77777777" w:rsidR="007F2A91" w:rsidRPr="007F2A91" w:rsidRDefault="007F2A91" w:rsidP="00BD5630">
            <w:pPr>
              <w:jc w:val="both"/>
              <w:rPr>
                <w:sz w:val="20"/>
                <w:szCs w:val="20"/>
              </w:rPr>
            </w:pPr>
            <w:r w:rsidRPr="007F2A91">
              <w:rPr>
                <w:sz w:val="20"/>
                <w:szCs w:val="20"/>
              </w:rPr>
              <w:t>9)</w:t>
            </w:r>
            <w:r w:rsidRPr="007F2A91">
              <w:rPr>
                <w:color w:val="363530"/>
                <w:sz w:val="20"/>
                <w:szCs w:val="20"/>
                <w:shd w:val="clear" w:color="auto" w:fill="F9F9F9"/>
              </w:rPr>
              <w:t xml:space="preserve"> </w:t>
            </w:r>
            <w:r w:rsidRPr="007F2A91">
              <w:rPr>
                <w:sz w:val="20"/>
                <w:szCs w:val="20"/>
                <w:shd w:val="clear" w:color="auto" w:fill="F9F9F9"/>
              </w:rPr>
              <w:t>услуги по уходу за домашними животными, такие как содержание и дрессировка;</w:t>
            </w:r>
          </w:p>
          <w:p w14:paraId="289F460B" w14:textId="77777777" w:rsidR="007F2A91" w:rsidRPr="007F2A91" w:rsidRDefault="007F2A91" w:rsidP="00BD5630">
            <w:pPr>
              <w:jc w:val="both"/>
              <w:rPr>
                <w:sz w:val="20"/>
                <w:szCs w:val="20"/>
              </w:rPr>
            </w:pPr>
            <w:r w:rsidRPr="007F2A91">
              <w:rPr>
                <w:sz w:val="20"/>
                <w:szCs w:val="20"/>
              </w:rPr>
              <w:t>10) деятельность прочих персональных услуг.</w:t>
            </w:r>
          </w:p>
        </w:tc>
        <w:tc>
          <w:tcPr>
            <w:tcW w:w="1397" w:type="pct"/>
            <w:tcBorders>
              <w:top w:val="single" w:sz="4" w:space="0" w:color="auto"/>
              <w:left w:val="single" w:sz="4" w:space="0" w:color="auto"/>
              <w:bottom w:val="single" w:sz="4" w:space="0" w:color="auto"/>
              <w:right w:val="single" w:sz="4" w:space="0" w:color="auto"/>
            </w:tcBorders>
          </w:tcPr>
          <w:p w14:paraId="014EED8A" w14:textId="77777777" w:rsidR="007F2A91" w:rsidRPr="007F2A91" w:rsidRDefault="007F2A91" w:rsidP="00BD5630">
            <w:pPr>
              <w:widowControl w:val="0"/>
              <w:ind w:firstLine="395"/>
              <w:jc w:val="both"/>
              <w:rPr>
                <w:sz w:val="20"/>
                <w:szCs w:val="20"/>
              </w:rPr>
            </w:pPr>
            <w:r w:rsidRPr="007F2A91">
              <w:rPr>
                <w:sz w:val="20"/>
                <w:szCs w:val="20"/>
              </w:rPr>
              <w:t>1)  отсутствие задолженности по налогам и сборам в бюджетную систему Российской Федерации, а также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14:paraId="4BFB7CEE" w14:textId="77777777" w:rsidR="007F2A91" w:rsidRPr="007F2A91" w:rsidRDefault="007F2A91" w:rsidP="00BD5630">
            <w:pPr>
              <w:widowControl w:val="0"/>
              <w:ind w:firstLine="395"/>
              <w:jc w:val="both"/>
              <w:rPr>
                <w:sz w:val="20"/>
                <w:szCs w:val="20"/>
              </w:rPr>
            </w:pPr>
            <w:r w:rsidRPr="007F2A91">
              <w:rPr>
                <w:sz w:val="20"/>
                <w:szCs w:val="20"/>
              </w:rPr>
              <w:t>2) отсутствие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14:paraId="09F4A057" w14:textId="77777777" w:rsidR="007F2A91" w:rsidRPr="007F2A91" w:rsidRDefault="007F2A91" w:rsidP="00BD5630">
            <w:pPr>
              <w:pStyle w:val="ConsPlusNormal"/>
              <w:ind w:firstLine="395"/>
              <w:jc w:val="both"/>
              <w:rPr>
                <w:rFonts w:ascii="Times New Roman" w:hAnsi="Times New Roman" w:cs="Times New Roman"/>
              </w:rPr>
            </w:pPr>
            <w:r w:rsidRPr="007F2A91">
              <w:rPr>
                <w:rFonts w:ascii="Times New Roman" w:hAnsi="Times New Roman" w:cs="Times New Roman"/>
              </w:rPr>
              <w:t>3) соблюдение минимального размера заработной платы, установленного на территории Новосибирской области Региональным соглашением;</w:t>
            </w:r>
          </w:p>
          <w:p w14:paraId="08B7DB70" w14:textId="77777777" w:rsidR="007F2A91" w:rsidRPr="007F2A91" w:rsidRDefault="007F2A91" w:rsidP="00BD5630">
            <w:pPr>
              <w:pStyle w:val="ConsPlusNormal"/>
              <w:tabs>
                <w:tab w:val="left" w:pos="7740"/>
              </w:tabs>
              <w:ind w:firstLine="395"/>
              <w:jc w:val="both"/>
              <w:rPr>
                <w:rFonts w:ascii="Times New Roman" w:hAnsi="Times New Roman" w:cs="Times New Roman"/>
              </w:rPr>
            </w:pPr>
            <w:r w:rsidRPr="007F2A91">
              <w:rPr>
                <w:rFonts w:ascii="Times New Roman" w:hAnsi="Times New Roman" w:cs="Times New Roman"/>
              </w:rPr>
              <w:t xml:space="preserve">4) обеспечение безубыточности деятельности; </w:t>
            </w:r>
            <w:r w:rsidRPr="007F2A91">
              <w:rPr>
                <w:rFonts w:ascii="Times New Roman" w:hAnsi="Times New Roman" w:cs="Times New Roman"/>
              </w:rPr>
              <w:tab/>
            </w:r>
          </w:p>
          <w:p w14:paraId="106A0326" w14:textId="77777777" w:rsidR="007F2A91" w:rsidRPr="007F2A91" w:rsidRDefault="007F2A91" w:rsidP="00BD5630">
            <w:pPr>
              <w:pStyle w:val="ConsPlusNormal"/>
              <w:ind w:firstLine="395"/>
              <w:jc w:val="both"/>
              <w:rPr>
                <w:rFonts w:ascii="Times New Roman" w:hAnsi="Times New Roman" w:cs="Times New Roman"/>
                <w:u w:val="single"/>
              </w:rPr>
            </w:pPr>
          </w:p>
          <w:p w14:paraId="4E0789C4" w14:textId="77777777" w:rsidR="007F2A91" w:rsidRPr="007F2A91" w:rsidRDefault="007F2A91" w:rsidP="00BD5630">
            <w:pPr>
              <w:pStyle w:val="ConsPlusNormal"/>
              <w:ind w:firstLine="395"/>
              <w:jc w:val="both"/>
              <w:rPr>
                <w:rFonts w:ascii="Times New Roman" w:hAnsi="Times New Roman" w:cs="Times New Roman"/>
                <w:u w:val="single"/>
              </w:rPr>
            </w:pPr>
            <w:r w:rsidRPr="007F2A91">
              <w:rPr>
                <w:rFonts w:ascii="Times New Roman" w:hAnsi="Times New Roman" w:cs="Times New Roman"/>
                <w:u w:val="single"/>
              </w:rPr>
              <w:t xml:space="preserve">Принятие </w:t>
            </w:r>
            <w:proofErr w:type="spellStart"/>
            <w:r w:rsidRPr="007F2A91">
              <w:rPr>
                <w:rFonts w:ascii="Times New Roman" w:hAnsi="Times New Roman" w:cs="Times New Roman"/>
                <w:u w:val="single"/>
              </w:rPr>
              <w:t>СМиСП</w:t>
            </w:r>
            <w:proofErr w:type="spellEnd"/>
            <w:r w:rsidRPr="007F2A91">
              <w:rPr>
                <w:rFonts w:ascii="Times New Roman" w:hAnsi="Times New Roman" w:cs="Times New Roman"/>
                <w:u w:val="single"/>
              </w:rPr>
              <w:t xml:space="preserve"> обязательств:</w:t>
            </w:r>
          </w:p>
          <w:p w14:paraId="123D108D" w14:textId="77777777" w:rsidR="007F2A91" w:rsidRPr="007F2A91" w:rsidRDefault="007F2A91" w:rsidP="00BD5630">
            <w:pPr>
              <w:widowControl w:val="0"/>
              <w:ind w:firstLine="395"/>
              <w:jc w:val="both"/>
              <w:rPr>
                <w:sz w:val="20"/>
                <w:szCs w:val="20"/>
              </w:rPr>
            </w:pPr>
            <w:r w:rsidRPr="007F2A91">
              <w:rPr>
                <w:sz w:val="20"/>
                <w:szCs w:val="20"/>
              </w:rPr>
              <w:t xml:space="preserve">1) по созданию новых рабочих </w:t>
            </w:r>
            <w:proofErr w:type="gramStart"/>
            <w:r w:rsidRPr="007F2A91">
              <w:rPr>
                <w:sz w:val="20"/>
                <w:szCs w:val="20"/>
              </w:rPr>
              <w:t>мест  в</w:t>
            </w:r>
            <w:proofErr w:type="gramEnd"/>
            <w:r w:rsidRPr="007F2A91">
              <w:rPr>
                <w:sz w:val="20"/>
                <w:szCs w:val="20"/>
              </w:rPr>
              <w:t xml:space="preserve"> год оказания финансовой  поддержки по сравнению с предшествующим годом (за исключением </w:t>
            </w:r>
            <w:proofErr w:type="spellStart"/>
            <w:r w:rsidRPr="007F2A91">
              <w:rPr>
                <w:sz w:val="20"/>
                <w:szCs w:val="20"/>
              </w:rPr>
              <w:t>СМиСП</w:t>
            </w:r>
            <w:proofErr w:type="spellEnd"/>
            <w:r w:rsidRPr="007F2A91">
              <w:rPr>
                <w:sz w:val="20"/>
                <w:szCs w:val="20"/>
              </w:rPr>
              <w:t>, получивших поддержку в 2022 году) &lt;***&gt;;</w:t>
            </w:r>
          </w:p>
          <w:p w14:paraId="4BB0BDB9" w14:textId="77777777" w:rsidR="007F2A91" w:rsidRPr="007F2A91" w:rsidRDefault="007F2A91" w:rsidP="00BD5630">
            <w:pPr>
              <w:widowControl w:val="0"/>
              <w:ind w:firstLine="395"/>
              <w:jc w:val="both"/>
              <w:rPr>
                <w:sz w:val="20"/>
                <w:szCs w:val="20"/>
              </w:rPr>
            </w:pPr>
            <w:r w:rsidRPr="007F2A91">
              <w:rPr>
                <w:sz w:val="20"/>
                <w:szCs w:val="20"/>
              </w:rPr>
              <w:t>-</w:t>
            </w:r>
            <w:proofErr w:type="spellStart"/>
            <w:r w:rsidRPr="007F2A91">
              <w:rPr>
                <w:sz w:val="20"/>
                <w:szCs w:val="20"/>
              </w:rPr>
              <w:t>СМиСП</w:t>
            </w:r>
            <w:proofErr w:type="spellEnd"/>
            <w:r w:rsidRPr="007F2A91">
              <w:rPr>
                <w:sz w:val="20"/>
                <w:szCs w:val="20"/>
              </w:rPr>
              <w:t xml:space="preserve">, получившим поддержку в 2022 году – принятие обязательств по </w:t>
            </w:r>
            <w:proofErr w:type="gramStart"/>
            <w:r w:rsidRPr="007F2A91">
              <w:rPr>
                <w:sz w:val="20"/>
                <w:szCs w:val="20"/>
              </w:rPr>
              <w:t>сохранению  в</w:t>
            </w:r>
            <w:proofErr w:type="gramEnd"/>
            <w:r w:rsidRPr="007F2A91">
              <w:rPr>
                <w:sz w:val="20"/>
                <w:szCs w:val="20"/>
              </w:rPr>
              <w:t xml:space="preserve"> 2022 году рабочих мест на уровне не </w:t>
            </w:r>
            <w:r w:rsidRPr="007F2A91">
              <w:rPr>
                <w:sz w:val="20"/>
                <w:szCs w:val="20"/>
              </w:rPr>
              <w:lastRenderedPageBreak/>
              <w:t>менее 90% среднесписочной численности работников 2021 года.</w:t>
            </w:r>
          </w:p>
        </w:tc>
        <w:tc>
          <w:tcPr>
            <w:tcW w:w="1371" w:type="pct"/>
            <w:tcBorders>
              <w:top w:val="single" w:sz="4" w:space="0" w:color="auto"/>
              <w:left w:val="single" w:sz="4" w:space="0" w:color="auto"/>
              <w:bottom w:val="single" w:sz="4" w:space="0" w:color="auto"/>
              <w:right w:val="single" w:sz="4" w:space="0" w:color="auto"/>
            </w:tcBorders>
          </w:tcPr>
          <w:p w14:paraId="566B4D81" w14:textId="77777777" w:rsidR="007F2A91" w:rsidRPr="007F2A91" w:rsidRDefault="007F2A91" w:rsidP="00BD5630">
            <w:pPr>
              <w:keepNext/>
              <w:keepLines/>
              <w:tabs>
                <w:tab w:val="center" w:pos="4153"/>
                <w:tab w:val="right" w:pos="8306"/>
              </w:tabs>
              <w:ind w:firstLine="458"/>
              <w:jc w:val="both"/>
              <w:rPr>
                <w:color w:val="000000"/>
                <w:sz w:val="20"/>
                <w:szCs w:val="20"/>
              </w:rPr>
            </w:pPr>
            <w:r w:rsidRPr="007F2A91">
              <w:rPr>
                <w:color w:val="000000"/>
                <w:sz w:val="20"/>
                <w:szCs w:val="20"/>
              </w:rPr>
              <w:lastRenderedPageBreak/>
              <w:t xml:space="preserve">В размере до 70% от фактически произведенных и документально подтвержденных   затрат, но не более 150 000 рублей: </w:t>
            </w:r>
          </w:p>
          <w:p w14:paraId="6D892BE5" w14:textId="77777777" w:rsidR="007F2A91" w:rsidRPr="007F2A91" w:rsidRDefault="007F2A91" w:rsidP="00BD5630">
            <w:pPr>
              <w:keepNext/>
              <w:keepLines/>
              <w:tabs>
                <w:tab w:val="center" w:pos="4153"/>
                <w:tab w:val="right" w:pos="8306"/>
              </w:tabs>
              <w:jc w:val="both"/>
              <w:rPr>
                <w:color w:val="000000"/>
                <w:sz w:val="20"/>
                <w:szCs w:val="20"/>
              </w:rPr>
            </w:pPr>
            <w:r w:rsidRPr="007F2A91">
              <w:rPr>
                <w:color w:val="000000"/>
                <w:sz w:val="20"/>
                <w:szCs w:val="20"/>
              </w:rPr>
              <w:t xml:space="preserve">- для </w:t>
            </w:r>
            <w:proofErr w:type="spellStart"/>
            <w:r w:rsidRPr="007F2A91">
              <w:rPr>
                <w:color w:val="000000"/>
                <w:sz w:val="20"/>
                <w:szCs w:val="20"/>
              </w:rPr>
              <w:t>СМиСП</w:t>
            </w:r>
            <w:proofErr w:type="spellEnd"/>
            <w:r w:rsidRPr="007F2A91">
              <w:rPr>
                <w:color w:val="000000"/>
                <w:sz w:val="20"/>
                <w:szCs w:val="20"/>
              </w:rPr>
              <w:t xml:space="preserve"> ведущих свою деятельность в сельских поселениях;</w:t>
            </w:r>
          </w:p>
          <w:p w14:paraId="4265EED2" w14:textId="77777777" w:rsidR="007F2A91" w:rsidRPr="007F2A91" w:rsidRDefault="007F2A91" w:rsidP="00BD5630">
            <w:pPr>
              <w:keepNext/>
              <w:keepLines/>
              <w:tabs>
                <w:tab w:val="center" w:pos="4153"/>
                <w:tab w:val="right" w:pos="8306"/>
              </w:tabs>
              <w:ind w:firstLine="458"/>
              <w:jc w:val="both"/>
              <w:rPr>
                <w:color w:val="000000"/>
                <w:sz w:val="20"/>
                <w:szCs w:val="20"/>
              </w:rPr>
            </w:pPr>
            <w:r w:rsidRPr="007F2A91">
              <w:rPr>
                <w:color w:val="000000"/>
                <w:sz w:val="20"/>
                <w:szCs w:val="20"/>
              </w:rPr>
              <w:t xml:space="preserve">В размере до 50% от фактически произведенных и документально подтвержденных   затрат, но не более 150 000 рублей: </w:t>
            </w:r>
          </w:p>
          <w:p w14:paraId="5B87C73A" w14:textId="77777777" w:rsidR="007F2A91" w:rsidRPr="007F2A91" w:rsidRDefault="007F2A91" w:rsidP="00BD5630">
            <w:pPr>
              <w:keepNext/>
              <w:keepLines/>
              <w:tabs>
                <w:tab w:val="center" w:pos="4153"/>
                <w:tab w:val="right" w:pos="8306"/>
              </w:tabs>
              <w:jc w:val="both"/>
              <w:rPr>
                <w:color w:val="000000"/>
                <w:sz w:val="20"/>
                <w:szCs w:val="20"/>
              </w:rPr>
            </w:pPr>
            <w:r w:rsidRPr="007F2A91">
              <w:rPr>
                <w:color w:val="000000"/>
                <w:sz w:val="20"/>
                <w:szCs w:val="20"/>
              </w:rPr>
              <w:t xml:space="preserve">- для </w:t>
            </w:r>
            <w:proofErr w:type="spellStart"/>
            <w:r w:rsidRPr="007F2A91">
              <w:rPr>
                <w:color w:val="000000"/>
                <w:sz w:val="20"/>
                <w:szCs w:val="20"/>
              </w:rPr>
              <w:t>СМиСП</w:t>
            </w:r>
            <w:proofErr w:type="spellEnd"/>
            <w:r w:rsidRPr="007F2A91">
              <w:rPr>
                <w:color w:val="000000"/>
                <w:sz w:val="20"/>
                <w:szCs w:val="20"/>
              </w:rPr>
              <w:t>, ведущих свою деятельность в городе.</w:t>
            </w:r>
          </w:p>
          <w:p w14:paraId="02F2ED37" w14:textId="77777777" w:rsidR="007F2A91" w:rsidRPr="007F2A91" w:rsidRDefault="007F2A91" w:rsidP="00BD5630">
            <w:pPr>
              <w:keepNext/>
              <w:keepLines/>
              <w:tabs>
                <w:tab w:val="center" w:pos="4153"/>
                <w:tab w:val="right" w:pos="8306"/>
              </w:tabs>
              <w:ind w:firstLine="458"/>
              <w:jc w:val="both"/>
              <w:rPr>
                <w:color w:val="000000"/>
                <w:sz w:val="20"/>
                <w:szCs w:val="20"/>
              </w:rPr>
            </w:pPr>
            <w:r w:rsidRPr="007F2A91">
              <w:rPr>
                <w:color w:val="000000"/>
                <w:sz w:val="20"/>
                <w:szCs w:val="20"/>
              </w:rPr>
              <w:t xml:space="preserve">Субсидированию подлежат затраты: </w:t>
            </w:r>
          </w:p>
          <w:p w14:paraId="3C831519" w14:textId="77777777" w:rsidR="007F2A91" w:rsidRPr="007F2A91" w:rsidRDefault="007F2A91" w:rsidP="00BD5630">
            <w:pPr>
              <w:keepNext/>
              <w:keepLines/>
              <w:tabs>
                <w:tab w:val="center" w:pos="4153"/>
                <w:tab w:val="right" w:pos="8306"/>
              </w:tabs>
              <w:jc w:val="both"/>
              <w:rPr>
                <w:color w:val="000000"/>
                <w:sz w:val="20"/>
                <w:szCs w:val="20"/>
              </w:rPr>
            </w:pPr>
            <w:r w:rsidRPr="007F2A91">
              <w:rPr>
                <w:color w:val="000000"/>
                <w:sz w:val="20"/>
                <w:szCs w:val="20"/>
              </w:rPr>
              <w:t>1) на приобретение основных средств и инструментов;</w:t>
            </w:r>
          </w:p>
          <w:p w14:paraId="0BCD29D1" w14:textId="77777777" w:rsidR="007F2A91" w:rsidRPr="007F2A91" w:rsidRDefault="007F2A91" w:rsidP="00BD5630">
            <w:pPr>
              <w:keepNext/>
              <w:keepLines/>
              <w:tabs>
                <w:tab w:val="center" w:pos="4153"/>
                <w:tab w:val="right" w:pos="8306"/>
              </w:tabs>
              <w:jc w:val="both"/>
              <w:rPr>
                <w:sz w:val="20"/>
                <w:szCs w:val="20"/>
              </w:rPr>
            </w:pPr>
            <w:r w:rsidRPr="007F2A91">
              <w:rPr>
                <w:color w:val="000000"/>
                <w:sz w:val="20"/>
                <w:szCs w:val="20"/>
              </w:rPr>
              <w:t xml:space="preserve">2) на </w:t>
            </w:r>
            <w:r w:rsidRPr="007F2A91">
              <w:rPr>
                <w:sz w:val="20"/>
                <w:szCs w:val="20"/>
              </w:rPr>
              <w:t>аренду офисных и производственных помещений, земельных участков;</w:t>
            </w:r>
          </w:p>
          <w:p w14:paraId="58C9F737" w14:textId="77777777" w:rsidR="007F2A91" w:rsidRPr="007F2A91" w:rsidRDefault="007F2A91" w:rsidP="00BD5630">
            <w:pPr>
              <w:keepNext/>
              <w:keepLines/>
              <w:tabs>
                <w:tab w:val="center" w:pos="4153"/>
                <w:tab w:val="right" w:pos="8306"/>
              </w:tabs>
              <w:jc w:val="both"/>
              <w:rPr>
                <w:sz w:val="20"/>
                <w:szCs w:val="20"/>
              </w:rPr>
            </w:pPr>
            <w:r w:rsidRPr="007F2A91">
              <w:rPr>
                <w:sz w:val="20"/>
                <w:szCs w:val="20"/>
              </w:rPr>
              <w:t xml:space="preserve">3) на оплату услуг подрядных организаций по строительству и ремонту зданий (помещений), используемых </w:t>
            </w:r>
            <w:proofErr w:type="spellStart"/>
            <w:r w:rsidRPr="007F2A91">
              <w:rPr>
                <w:sz w:val="20"/>
                <w:szCs w:val="20"/>
              </w:rPr>
              <w:t>СМиСП</w:t>
            </w:r>
            <w:proofErr w:type="spellEnd"/>
            <w:r w:rsidRPr="007F2A91">
              <w:rPr>
                <w:sz w:val="20"/>
                <w:szCs w:val="20"/>
              </w:rPr>
              <w:t xml:space="preserve"> для своей основной деятельности;</w:t>
            </w:r>
          </w:p>
          <w:p w14:paraId="571DCCF9" w14:textId="77777777" w:rsidR="007F2A91" w:rsidRPr="007F2A91" w:rsidRDefault="007F2A91" w:rsidP="00BD5630">
            <w:pPr>
              <w:keepNext/>
              <w:keepLines/>
              <w:tabs>
                <w:tab w:val="center" w:pos="4153"/>
                <w:tab w:val="right" w:pos="8306"/>
              </w:tabs>
              <w:ind w:firstLine="458"/>
              <w:jc w:val="both"/>
              <w:rPr>
                <w:color w:val="000000"/>
                <w:sz w:val="20"/>
                <w:szCs w:val="20"/>
              </w:rPr>
            </w:pPr>
            <w:r w:rsidRPr="007F2A91">
              <w:rPr>
                <w:sz w:val="20"/>
                <w:szCs w:val="20"/>
              </w:rPr>
              <w:t>Для расчета принимаются фактически произведенные затраты юридического лица (индивидуального предпринимателя)</w:t>
            </w:r>
            <w:r w:rsidRPr="007F2A91">
              <w:rPr>
                <w:color w:val="000000"/>
                <w:sz w:val="20"/>
                <w:szCs w:val="20"/>
              </w:rPr>
              <w:t xml:space="preserve"> в год оказания финансовой поддержки </w:t>
            </w:r>
            <w:proofErr w:type="gramStart"/>
            <w:r w:rsidRPr="007F2A91">
              <w:rPr>
                <w:color w:val="000000"/>
                <w:sz w:val="20"/>
                <w:szCs w:val="20"/>
              </w:rPr>
              <w:t>и  предшествующий</w:t>
            </w:r>
            <w:proofErr w:type="gramEnd"/>
            <w:r w:rsidRPr="007F2A91">
              <w:rPr>
                <w:color w:val="000000"/>
                <w:sz w:val="20"/>
                <w:szCs w:val="20"/>
              </w:rPr>
              <w:t xml:space="preserve"> год.</w:t>
            </w:r>
          </w:p>
          <w:p w14:paraId="2D4D5E0D" w14:textId="77777777" w:rsidR="007F2A91" w:rsidRPr="007F2A91" w:rsidRDefault="007F2A91" w:rsidP="00BD5630">
            <w:pPr>
              <w:keepNext/>
              <w:keepLines/>
              <w:tabs>
                <w:tab w:val="center" w:pos="4153"/>
                <w:tab w:val="right" w:pos="8306"/>
              </w:tabs>
              <w:ind w:firstLine="458"/>
              <w:jc w:val="both"/>
              <w:rPr>
                <w:color w:val="000000"/>
                <w:sz w:val="20"/>
                <w:szCs w:val="20"/>
              </w:rPr>
            </w:pPr>
            <w:r w:rsidRPr="007F2A91">
              <w:rPr>
                <w:sz w:val="20"/>
                <w:szCs w:val="20"/>
              </w:rPr>
              <w:t>Выплачивается единовременно, после заключения договора.</w:t>
            </w:r>
          </w:p>
        </w:tc>
      </w:tr>
    </w:tbl>
    <w:p w14:paraId="704BF9E2" w14:textId="77777777" w:rsidR="007F2A91" w:rsidRPr="007F2A91" w:rsidRDefault="007F2A91" w:rsidP="007F2A91">
      <w:pPr>
        <w:pStyle w:val="ConsPlusNormal"/>
        <w:ind w:firstLine="709"/>
        <w:jc w:val="both"/>
        <w:rPr>
          <w:rFonts w:ascii="Times New Roman" w:hAnsi="Times New Roman" w:cs="Times New Roman"/>
        </w:rPr>
      </w:pPr>
    </w:p>
    <w:p w14:paraId="2DBE4B5D" w14:textId="77777777" w:rsidR="007F2A91" w:rsidRPr="007F2A91" w:rsidRDefault="007F2A91" w:rsidP="007F2A91">
      <w:pPr>
        <w:pStyle w:val="ConsPlusNormal"/>
        <w:ind w:firstLine="709"/>
        <w:jc w:val="both"/>
        <w:rPr>
          <w:rFonts w:ascii="Times New Roman" w:hAnsi="Times New Roman" w:cs="Times New Roman"/>
        </w:rPr>
      </w:pPr>
      <w:r w:rsidRPr="007F2A91">
        <w:rPr>
          <w:rFonts w:ascii="Times New Roman" w:hAnsi="Times New Roman" w:cs="Times New Roman"/>
        </w:rPr>
        <w:t>&lt;</w:t>
      </w:r>
      <w:proofErr w:type="gramStart"/>
      <w:r w:rsidRPr="007F2A91">
        <w:rPr>
          <w:rFonts w:ascii="Times New Roman" w:hAnsi="Times New Roman" w:cs="Times New Roman"/>
        </w:rPr>
        <w:t>*&gt;Безубыточность</w:t>
      </w:r>
      <w:proofErr w:type="gramEnd"/>
      <w:r w:rsidRPr="007F2A91">
        <w:rPr>
          <w:rFonts w:ascii="Times New Roman" w:hAnsi="Times New Roman" w:cs="Times New Roman"/>
        </w:rPr>
        <w:t xml:space="preserve"> определяется через показатель рентабельности реализованной продукции, рассчитываемый как:</w:t>
      </w:r>
    </w:p>
    <w:p w14:paraId="785DF6CA" w14:textId="77777777" w:rsidR="007F2A91" w:rsidRPr="007F2A91" w:rsidRDefault="007F2A91" w:rsidP="007F2A91">
      <w:pPr>
        <w:pStyle w:val="ConsPlusNormal"/>
        <w:ind w:firstLine="709"/>
        <w:jc w:val="both"/>
        <w:rPr>
          <w:rFonts w:ascii="Times New Roman" w:hAnsi="Times New Roman" w:cs="Times New Roman"/>
        </w:rPr>
      </w:pPr>
      <w:r w:rsidRPr="007F2A91">
        <w:rPr>
          <w:rFonts w:ascii="Times New Roman" w:hAnsi="Times New Roman" w:cs="Times New Roman"/>
        </w:rPr>
        <w:t xml:space="preserve">отношение прибыли к себестоимости товаров, продукции, работ, услуг, за предшествующий год, а также последний отчетный период текущего года -  для юридических лиц, применяющих общую систему налогообложения; </w:t>
      </w:r>
    </w:p>
    <w:p w14:paraId="47D19294" w14:textId="77777777" w:rsidR="007F2A91" w:rsidRPr="007F2A91" w:rsidRDefault="007F2A91" w:rsidP="007F2A91">
      <w:pPr>
        <w:ind w:firstLine="709"/>
        <w:jc w:val="both"/>
        <w:rPr>
          <w:sz w:val="20"/>
          <w:szCs w:val="20"/>
        </w:rPr>
      </w:pPr>
      <w:r w:rsidRPr="007F2A91">
        <w:rPr>
          <w:sz w:val="20"/>
          <w:szCs w:val="20"/>
        </w:rPr>
        <w:t>отношение чистого дохода (доход за минусом расходов и уплаты налогов) к расходам - для юридических лиц, применяющих упрощенную систему налогообложения или единый налог на вмененный доход, и индивидуальных предпринимателей, применяющих общую систему налогообложения.</w:t>
      </w:r>
    </w:p>
    <w:p w14:paraId="4DF10085" w14:textId="77777777" w:rsidR="007F2A91" w:rsidRPr="007F2A91" w:rsidRDefault="007F2A91" w:rsidP="007F2A91">
      <w:pPr>
        <w:ind w:firstLine="709"/>
        <w:jc w:val="both"/>
        <w:rPr>
          <w:sz w:val="20"/>
          <w:szCs w:val="20"/>
        </w:rPr>
      </w:pPr>
      <w:r w:rsidRPr="007F2A91">
        <w:rPr>
          <w:sz w:val="20"/>
          <w:szCs w:val="20"/>
        </w:rPr>
        <w:t xml:space="preserve">Деятельность признается безубыточной в случае положительного значения показателя рентабельности. </w:t>
      </w:r>
    </w:p>
    <w:p w14:paraId="31ADD678" w14:textId="77777777" w:rsidR="007F2A91" w:rsidRPr="007F2A91" w:rsidRDefault="007F2A91" w:rsidP="007F2A91">
      <w:pPr>
        <w:autoSpaceDE w:val="0"/>
        <w:autoSpaceDN w:val="0"/>
        <w:adjustRightInd w:val="0"/>
        <w:ind w:left="426" w:firstLine="283"/>
        <w:jc w:val="both"/>
        <w:rPr>
          <w:sz w:val="20"/>
          <w:szCs w:val="20"/>
        </w:rPr>
      </w:pPr>
      <w:r w:rsidRPr="007F2A91">
        <w:rPr>
          <w:sz w:val="20"/>
          <w:szCs w:val="20"/>
        </w:rPr>
        <w:t>&lt;**&gt; Общероссийский классификатор видов экономической деятельности ОК 029-</w:t>
      </w:r>
      <w:proofErr w:type="gramStart"/>
      <w:r w:rsidRPr="007F2A91">
        <w:rPr>
          <w:sz w:val="20"/>
          <w:szCs w:val="20"/>
        </w:rPr>
        <w:t>2014  (</w:t>
      </w:r>
      <w:proofErr w:type="gramEnd"/>
      <w:r w:rsidRPr="007F2A91">
        <w:rPr>
          <w:sz w:val="20"/>
          <w:szCs w:val="20"/>
        </w:rPr>
        <w:t xml:space="preserve">КДЕС Ред. 2) утвержден Приказом </w:t>
      </w:r>
      <w:proofErr w:type="spellStart"/>
      <w:r w:rsidRPr="007F2A91">
        <w:rPr>
          <w:sz w:val="20"/>
          <w:szCs w:val="20"/>
        </w:rPr>
        <w:t>Росстандарта</w:t>
      </w:r>
      <w:proofErr w:type="spellEnd"/>
      <w:r w:rsidRPr="007F2A91">
        <w:rPr>
          <w:sz w:val="20"/>
          <w:szCs w:val="20"/>
        </w:rPr>
        <w:t xml:space="preserve">  от 31.01.2014 N 14-ст, редакция от 23.12.2021.</w:t>
      </w:r>
    </w:p>
    <w:p w14:paraId="75097F80" w14:textId="77777777" w:rsidR="007F2A91" w:rsidRPr="007F2A91" w:rsidRDefault="007F2A91" w:rsidP="007F2A91">
      <w:pPr>
        <w:widowControl w:val="0"/>
        <w:ind w:firstLine="709"/>
        <w:jc w:val="both"/>
        <w:rPr>
          <w:sz w:val="20"/>
          <w:szCs w:val="20"/>
          <w:lang w:eastAsia="en-US"/>
        </w:rPr>
      </w:pPr>
      <w:r w:rsidRPr="007F2A91">
        <w:rPr>
          <w:sz w:val="20"/>
          <w:szCs w:val="20"/>
        </w:rPr>
        <w:t>&lt;***&gt; Учитывается только численность среднесписочного состава (без внешних совместителей).</w:t>
      </w:r>
    </w:p>
    <w:p w14:paraId="086D3D67" w14:textId="77777777" w:rsidR="007F2A91" w:rsidRPr="007F2A91" w:rsidRDefault="007F2A91" w:rsidP="007F2A91">
      <w:pPr>
        <w:widowControl w:val="0"/>
        <w:ind w:firstLine="709"/>
        <w:jc w:val="both"/>
        <w:rPr>
          <w:sz w:val="20"/>
          <w:szCs w:val="20"/>
        </w:rPr>
      </w:pPr>
    </w:p>
    <w:p w14:paraId="61D93B1C" w14:textId="77777777" w:rsidR="007F2A91" w:rsidRPr="007F2A91" w:rsidRDefault="007F2A91" w:rsidP="007F2A91">
      <w:pPr>
        <w:ind w:firstLine="283"/>
        <w:rPr>
          <w:sz w:val="20"/>
          <w:szCs w:val="20"/>
        </w:rPr>
      </w:pPr>
      <w:r w:rsidRPr="007F2A91">
        <w:rPr>
          <w:sz w:val="20"/>
          <w:szCs w:val="20"/>
        </w:rPr>
        <w:t>Применяемые сокращения:</w:t>
      </w:r>
    </w:p>
    <w:p w14:paraId="65BD7ED5" w14:textId="77777777" w:rsidR="007F2A91" w:rsidRPr="007F2A91" w:rsidRDefault="007F2A91" w:rsidP="007F2A91">
      <w:pPr>
        <w:autoSpaceDE w:val="0"/>
        <w:autoSpaceDN w:val="0"/>
        <w:adjustRightInd w:val="0"/>
        <w:ind w:firstLine="283"/>
        <w:jc w:val="both"/>
        <w:rPr>
          <w:sz w:val="20"/>
          <w:szCs w:val="20"/>
        </w:rPr>
      </w:pPr>
      <w:proofErr w:type="spellStart"/>
      <w:r w:rsidRPr="007F2A91">
        <w:rPr>
          <w:sz w:val="20"/>
          <w:szCs w:val="20"/>
        </w:rPr>
        <w:t>СМиСП</w:t>
      </w:r>
      <w:proofErr w:type="spellEnd"/>
      <w:r w:rsidRPr="007F2A91">
        <w:rPr>
          <w:sz w:val="20"/>
          <w:szCs w:val="20"/>
        </w:rPr>
        <w:t xml:space="preserve"> – Субъекты малого и среднего предпринимательства                  </w:t>
      </w:r>
    </w:p>
    <w:p w14:paraId="31B78D2B" w14:textId="77777777" w:rsidR="007F2A91" w:rsidRPr="007F2A91" w:rsidRDefault="007F2A91" w:rsidP="007F2A91">
      <w:pPr>
        <w:pStyle w:val="ConsPlusNormal"/>
        <w:ind w:firstLine="0"/>
        <w:rPr>
          <w:rFonts w:ascii="Times New Roman" w:hAnsi="Times New Roman" w:cs="Times New Roman"/>
        </w:rPr>
      </w:pPr>
    </w:p>
    <w:p w14:paraId="4F40E803" w14:textId="77777777" w:rsidR="007F2A91" w:rsidRPr="007F2A91" w:rsidRDefault="007F2A91" w:rsidP="007F2A91">
      <w:pPr>
        <w:pStyle w:val="10"/>
        <w:ind w:left="360"/>
        <w:jc w:val="center"/>
        <w:rPr>
          <w:sz w:val="20"/>
        </w:rPr>
      </w:pPr>
      <w:r w:rsidRPr="007F2A91">
        <w:rPr>
          <w:sz w:val="20"/>
        </w:rPr>
        <w:t>АДМИНИСТРАЦИЯ</w:t>
      </w:r>
    </w:p>
    <w:p w14:paraId="081190A9" w14:textId="77777777" w:rsidR="007F2A91" w:rsidRPr="007F2A91" w:rsidRDefault="007F2A91" w:rsidP="007F2A91">
      <w:pPr>
        <w:pStyle w:val="10"/>
        <w:ind w:left="360"/>
        <w:jc w:val="center"/>
        <w:rPr>
          <w:sz w:val="20"/>
        </w:rPr>
      </w:pPr>
      <w:r w:rsidRPr="007F2A91">
        <w:rPr>
          <w:sz w:val="20"/>
        </w:rPr>
        <w:t>КУЙБЫШЕВСКОГО МУНИЦИПАЛЬНОГО РАЙОНА НОВОСИБИРСКОЙ ОБЛАСТИ</w:t>
      </w:r>
    </w:p>
    <w:p w14:paraId="24E76782" w14:textId="77777777" w:rsidR="007F2A91" w:rsidRPr="007F2A91" w:rsidRDefault="007F2A91" w:rsidP="007F2A91">
      <w:pPr>
        <w:pStyle w:val="20"/>
        <w:ind w:left="142" w:right="-428" w:hanging="142"/>
        <w:jc w:val="center"/>
        <w:rPr>
          <w:sz w:val="20"/>
        </w:rPr>
      </w:pPr>
    </w:p>
    <w:p w14:paraId="5C7A9DF9" w14:textId="77777777" w:rsidR="007F2A91" w:rsidRPr="007F2A91" w:rsidRDefault="007F2A91" w:rsidP="007F2A91">
      <w:pPr>
        <w:pStyle w:val="20"/>
        <w:tabs>
          <w:tab w:val="left" w:pos="2430"/>
          <w:tab w:val="right" w:pos="9356"/>
        </w:tabs>
        <w:ind w:left="142" w:right="-428" w:hanging="142"/>
        <w:jc w:val="center"/>
        <w:rPr>
          <w:sz w:val="20"/>
        </w:rPr>
      </w:pPr>
      <w:r w:rsidRPr="007F2A91">
        <w:rPr>
          <w:sz w:val="20"/>
        </w:rPr>
        <w:t>ПОСТАНОВЛЕНИЕ</w:t>
      </w:r>
    </w:p>
    <w:p w14:paraId="670B38B0" w14:textId="77777777" w:rsidR="007F2A91" w:rsidRPr="007F2A91" w:rsidRDefault="007F2A91" w:rsidP="007F2A91">
      <w:pPr>
        <w:ind w:left="142" w:right="-428" w:hanging="142"/>
        <w:jc w:val="center"/>
        <w:rPr>
          <w:sz w:val="20"/>
          <w:szCs w:val="20"/>
        </w:rPr>
      </w:pPr>
    </w:p>
    <w:p w14:paraId="348AB2F9" w14:textId="77777777" w:rsidR="007F2A91" w:rsidRPr="007F2A91" w:rsidRDefault="007F2A91" w:rsidP="007F2A91">
      <w:pPr>
        <w:ind w:left="142" w:right="-428" w:hanging="142"/>
        <w:jc w:val="center"/>
        <w:rPr>
          <w:sz w:val="20"/>
          <w:szCs w:val="20"/>
        </w:rPr>
      </w:pPr>
      <w:r w:rsidRPr="007F2A91">
        <w:rPr>
          <w:sz w:val="20"/>
          <w:szCs w:val="20"/>
        </w:rPr>
        <w:t>г. Куйбышев</w:t>
      </w:r>
    </w:p>
    <w:p w14:paraId="4800B7AC" w14:textId="77777777" w:rsidR="007F2A91" w:rsidRPr="007F2A91" w:rsidRDefault="007F2A91" w:rsidP="007F2A91">
      <w:pPr>
        <w:ind w:left="142" w:right="-428" w:hanging="142"/>
        <w:jc w:val="center"/>
        <w:rPr>
          <w:sz w:val="20"/>
          <w:szCs w:val="20"/>
        </w:rPr>
      </w:pPr>
      <w:r w:rsidRPr="007F2A91">
        <w:rPr>
          <w:sz w:val="20"/>
          <w:szCs w:val="20"/>
        </w:rPr>
        <w:t>Новосибирская область</w:t>
      </w:r>
    </w:p>
    <w:p w14:paraId="5E932AAF" w14:textId="77777777" w:rsidR="007F2A91" w:rsidRPr="007F2A91" w:rsidRDefault="007F2A91" w:rsidP="007F2A91">
      <w:pPr>
        <w:pStyle w:val="30"/>
        <w:ind w:left="142" w:right="-428" w:hanging="142"/>
        <w:rPr>
          <w:b w:val="0"/>
          <w:sz w:val="20"/>
        </w:rPr>
      </w:pPr>
    </w:p>
    <w:p w14:paraId="4ED95650" w14:textId="77777777" w:rsidR="007F2A91" w:rsidRPr="007F2A91" w:rsidRDefault="007F2A91" w:rsidP="007F2A91">
      <w:pPr>
        <w:ind w:left="142" w:right="-428" w:hanging="142"/>
        <w:jc w:val="center"/>
        <w:rPr>
          <w:sz w:val="20"/>
          <w:szCs w:val="20"/>
        </w:rPr>
      </w:pPr>
      <w:r w:rsidRPr="007F2A91">
        <w:rPr>
          <w:sz w:val="20"/>
          <w:szCs w:val="20"/>
        </w:rPr>
        <w:t>05.12.2022 № 946</w:t>
      </w:r>
    </w:p>
    <w:p w14:paraId="02D113A2" w14:textId="77777777" w:rsidR="007F2A91" w:rsidRPr="007F2A91" w:rsidRDefault="007F2A91" w:rsidP="007F2A91">
      <w:pPr>
        <w:ind w:left="142" w:right="-428" w:hanging="142"/>
        <w:jc w:val="center"/>
        <w:rPr>
          <w:sz w:val="20"/>
          <w:szCs w:val="20"/>
        </w:rPr>
      </w:pPr>
    </w:p>
    <w:p w14:paraId="29EAD5CA" w14:textId="77777777" w:rsidR="007F2A91" w:rsidRPr="007F2A91" w:rsidRDefault="007F2A91" w:rsidP="007F2A91">
      <w:pPr>
        <w:ind w:left="142" w:right="-428" w:hanging="142"/>
        <w:jc w:val="center"/>
        <w:rPr>
          <w:sz w:val="20"/>
          <w:szCs w:val="20"/>
        </w:rPr>
      </w:pPr>
      <w:r w:rsidRPr="007F2A91">
        <w:rPr>
          <w:sz w:val="20"/>
          <w:szCs w:val="20"/>
        </w:rPr>
        <w:t>О внесении изменений в постановление администрации Куйбышевского муниципального района Новосибирской области от 28.04.2022 № 363</w:t>
      </w:r>
    </w:p>
    <w:p w14:paraId="3118791B" w14:textId="77777777" w:rsidR="007F2A91" w:rsidRPr="007F2A91" w:rsidRDefault="007F2A91" w:rsidP="007F2A91">
      <w:pPr>
        <w:tabs>
          <w:tab w:val="left" w:pos="0"/>
        </w:tabs>
        <w:jc w:val="center"/>
        <w:rPr>
          <w:sz w:val="20"/>
          <w:szCs w:val="20"/>
        </w:rPr>
      </w:pPr>
    </w:p>
    <w:p w14:paraId="57937B50" w14:textId="77777777" w:rsidR="007F2A91" w:rsidRPr="007F2A91" w:rsidRDefault="007F2A91" w:rsidP="007F2A91">
      <w:pPr>
        <w:tabs>
          <w:tab w:val="left" w:pos="0"/>
          <w:tab w:val="left" w:pos="1260"/>
        </w:tabs>
        <w:ind w:firstLine="720"/>
        <w:jc w:val="both"/>
        <w:rPr>
          <w:sz w:val="20"/>
          <w:szCs w:val="20"/>
        </w:rPr>
      </w:pPr>
      <w:r w:rsidRPr="007F2A91">
        <w:rPr>
          <w:sz w:val="20"/>
          <w:szCs w:val="20"/>
        </w:rPr>
        <w:t>В целях приведения в соответствие с действующим законодательством муниципальных правовых актов, администрация Куйбышевского муниципального района Новосибирской области</w:t>
      </w:r>
    </w:p>
    <w:p w14:paraId="4FEE7DE2" w14:textId="77777777" w:rsidR="007F2A91" w:rsidRPr="007F2A91" w:rsidRDefault="007F2A91" w:rsidP="007F2A91">
      <w:pPr>
        <w:tabs>
          <w:tab w:val="left" w:pos="0"/>
          <w:tab w:val="left" w:pos="1260"/>
        </w:tabs>
        <w:ind w:firstLine="720"/>
        <w:jc w:val="both"/>
        <w:rPr>
          <w:sz w:val="20"/>
          <w:szCs w:val="20"/>
        </w:rPr>
      </w:pPr>
      <w:r w:rsidRPr="007F2A91">
        <w:rPr>
          <w:sz w:val="20"/>
          <w:szCs w:val="20"/>
        </w:rPr>
        <w:t>ПОСТАНОВЛЯЕТ:</w:t>
      </w:r>
      <w:r w:rsidRPr="007F2A91">
        <w:rPr>
          <w:sz w:val="20"/>
          <w:szCs w:val="20"/>
        </w:rPr>
        <w:tab/>
      </w:r>
    </w:p>
    <w:p w14:paraId="0B602E6E" w14:textId="77777777" w:rsidR="007F2A91" w:rsidRPr="007F2A91" w:rsidRDefault="007F2A91" w:rsidP="007F2A91">
      <w:pPr>
        <w:ind w:right="-3" w:firstLine="709"/>
        <w:jc w:val="both"/>
        <w:rPr>
          <w:color w:val="000000"/>
          <w:sz w:val="20"/>
          <w:szCs w:val="20"/>
        </w:rPr>
      </w:pPr>
      <w:r w:rsidRPr="007F2A91">
        <w:rPr>
          <w:sz w:val="20"/>
          <w:szCs w:val="20"/>
        </w:rPr>
        <w:t xml:space="preserve">1. Внести в Порядок </w:t>
      </w:r>
      <w:r w:rsidRPr="007F2A91">
        <w:rPr>
          <w:color w:val="000000"/>
          <w:sz w:val="20"/>
          <w:szCs w:val="20"/>
        </w:rPr>
        <w:t>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за счет средств бюджета Куйбышевского района, утвержденный</w:t>
      </w:r>
      <w:r w:rsidRPr="007F2A91">
        <w:rPr>
          <w:sz w:val="20"/>
          <w:szCs w:val="20"/>
        </w:rPr>
        <w:t xml:space="preserve"> постановлением администрации Куйбышевского муниципального района Новосибирской области от 28.04.2022 № 363 «</w:t>
      </w:r>
      <w:r w:rsidRPr="007F2A91">
        <w:rPr>
          <w:color w:val="000000"/>
          <w:sz w:val="20"/>
          <w:szCs w:val="20"/>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за счет средств бюджета Куйбышевского муниципального района Новосибирской области</w:t>
      </w:r>
      <w:r w:rsidRPr="007F2A91">
        <w:rPr>
          <w:sz w:val="20"/>
          <w:szCs w:val="20"/>
        </w:rPr>
        <w:t>», следующее изменение:</w:t>
      </w:r>
    </w:p>
    <w:p w14:paraId="03E1F7F3" w14:textId="77777777" w:rsidR="007F2A91" w:rsidRPr="007F2A91" w:rsidRDefault="007F2A91" w:rsidP="007F2A91">
      <w:pPr>
        <w:ind w:right="-3" w:firstLine="709"/>
        <w:jc w:val="both"/>
        <w:rPr>
          <w:sz w:val="20"/>
          <w:szCs w:val="20"/>
        </w:rPr>
      </w:pPr>
      <w:r w:rsidRPr="007F2A91">
        <w:rPr>
          <w:sz w:val="20"/>
          <w:szCs w:val="20"/>
        </w:rPr>
        <w:t xml:space="preserve">приложение №1 изложить в редакции согласно </w:t>
      </w:r>
      <w:proofErr w:type="gramStart"/>
      <w:r w:rsidRPr="007F2A91">
        <w:rPr>
          <w:sz w:val="20"/>
          <w:szCs w:val="20"/>
        </w:rPr>
        <w:t>приложению</w:t>
      </w:r>
      <w:proofErr w:type="gramEnd"/>
      <w:r w:rsidRPr="007F2A91">
        <w:rPr>
          <w:sz w:val="20"/>
          <w:szCs w:val="20"/>
        </w:rPr>
        <w:t xml:space="preserve"> к настоящему постановлению.</w:t>
      </w:r>
    </w:p>
    <w:p w14:paraId="0EF1CB6B" w14:textId="77777777" w:rsidR="007F2A91" w:rsidRPr="007F2A91" w:rsidRDefault="007F2A91" w:rsidP="007F2A91">
      <w:pPr>
        <w:tabs>
          <w:tab w:val="left" w:pos="0"/>
        </w:tabs>
        <w:ind w:firstLine="709"/>
        <w:jc w:val="both"/>
        <w:rPr>
          <w:sz w:val="20"/>
          <w:szCs w:val="20"/>
        </w:rPr>
      </w:pPr>
      <w:r w:rsidRPr="007F2A91">
        <w:rPr>
          <w:sz w:val="20"/>
          <w:szCs w:val="20"/>
        </w:rPr>
        <w:t xml:space="preserve">2. Управлению делами администрации Куйбышевского муниципального района Новосибирской области (Орлова Л.В.) обеспечить опубликование постановления в установленном порядке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в сети «Интернет». </w:t>
      </w:r>
    </w:p>
    <w:p w14:paraId="6D158CCD" w14:textId="77777777" w:rsidR="007F2A91" w:rsidRPr="007F2A91" w:rsidRDefault="007F2A91" w:rsidP="007F2A91">
      <w:pPr>
        <w:tabs>
          <w:tab w:val="left" w:pos="0"/>
        </w:tabs>
        <w:ind w:firstLine="709"/>
        <w:jc w:val="both"/>
        <w:rPr>
          <w:sz w:val="20"/>
          <w:szCs w:val="20"/>
        </w:rPr>
      </w:pPr>
      <w:r w:rsidRPr="007F2A91">
        <w:rPr>
          <w:sz w:val="20"/>
          <w:szCs w:val="20"/>
        </w:rPr>
        <w:t xml:space="preserve"> 3. Контроль за исполнением постановления возложить на заместителя главы администрации – начальника управления экономического развития и труда администрации Куйбышевского муниципального района Новосибирской области </w:t>
      </w:r>
      <w:proofErr w:type="spellStart"/>
      <w:r w:rsidRPr="007F2A91">
        <w:rPr>
          <w:sz w:val="20"/>
          <w:szCs w:val="20"/>
        </w:rPr>
        <w:t>Мусатова</w:t>
      </w:r>
      <w:proofErr w:type="spellEnd"/>
      <w:r w:rsidRPr="007F2A91">
        <w:rPr>
          <w:sz w:val="20"/>
          <w:szCs w:val="20"/>
        </w:rPr>
        <w:t xml:space="preserve"> А.М.</w:t>
      </w:r>
    </w:p>
    <w:p w14:paraId="6EC798DE" w14:textId="77777777" w:rsidR="007F2A91" w:rsidRPr="007F2A91" w:rsidRDefault="007F2A91" w:rsidP="007F2A91">
      <w:pPr>
        <w:tabs>
          <w:tab w:val="left" w:pos="-5580"/>
          <w:tab w:val="left" w:pos="709"/>
        </w:tabs>
        <w:ind w:firstLine="709"/>
        <w:jc w:val="both"/>
        <w:rPr>
          <w:sz w:val="20"/>
          <w:szCs w:val="20"/>
        </w:rPr>
      </w:pPr>
    </w:p>
    <w:p w14:paraId="39CC202C" w14:textId="77777777" w:rsidR="007F2A91" w:rsidRPr="007F2A91" w:rsidRDefault="007F2A91" w:rsidP="007F2A91">
      <w:pPr>
        <w:rPr>
          <w:sz w:val="20"/>
          <w:szCs w:val="20"/>
        </w:rPr>
      </w:pPr>
      <w:r w:rsidRPr="007F2A91">
        <w:rPr>
          <w:sz w:val="20"/>
          <w:szCs w:val="20"/>
        </w:rPr>
        <w:t>Глава Куйбышевского муниципального</w:t>
      </w:r>
    </w:p>
    <w:p w14:paraId="66FB0190" w14:textId="5C8E9497" w:rsidR="007F2A91" w:rsidRPr="007F2A91" w:rsidRDefault="007F2A91" w:rsidP="007F2A91">
      <w:pPr>
        <w:rPr>
          <w:sz w:val="20"/>
          <w:szCs w:val="20"/>
        </w:rPr>
      </w:pPr>
      <w:r w:rsidRPr="007F2A91">
        <w:rPr>
          <w:sz w:val="20"/>
          <w:szCs w:val="20"/>
        </w:rPr>
        <w:t xml:space="preserve">района   Новосибирской области                                       </w:t>
      </w:r>
      <w:r>
        <w:rPr>
          <w:sz w:val="20"/>
          <w:szCs w:val="20"/>
        </w:rPr>
        <w:t xml:space="preserve">                                                 </w:t>
      </w:r>
      <w:r w:rsidRPr="007F2A91">
        <w:rPr>
          <w:sz w:val="20"/>
          <w:szCs w:val="20"/>
        </w:rPr>
        <w:t xml:space="preserve">                    О.В. Караваев</w:t>
      </w:r>
    </w:p>
    <w:p w14:paraId="4677D963" w14:textId="77777777" w:rsidR="007F2A91" w:rsidRPr="007F2A91" w:rsidRDefault="007F2A91" w:rsidP="007F2A91">
      <w:pPr>
        <w:tabs>
          <w:tab w:val="left" w:pos="3015"/>
        </w:tabs>
        <w:jc w:val="both"/>
        <w:rPr>
          <w:sz w:val="20"/>
          <w:szCs w:val="20"/>
        </w:rPr>
      </w:pPr>
    </w:p>
    <w:p w14:paraId="0EFEC6BA" w14:textId="148DEDA7" w:rsidR="007F2A91" w:rsidRPr="007F2A91" w:rsidRDefault="007F2A91" w:rsidP="007F2A91">
      <w:pPr>
        <w:pStyle w:val="ConsPlusTitle"/>
        <w:widowControl/>
        <w:ind w:left="5812" w:right="-31"/>
        <w:jc w:val="right"/>
        <w:rPr>
          <w:rFonts w:ascii="Times New Roman" w:hAnsi="Times New Roman" w:cs="Times New Roman"/>
          <w:b w:val="0"/>
          <w:sz w:val="20"/>
          <w:szCs w:val="20"/>
        </w:rPr>
      </w:pPr>
      <w:r>
        <w:rPr>
          <w:rFonts w:ascii="Times New Roman" w:hAnsi="Times New Roman" w:cs="Times New Roman"/>
          <w:b w:val="0"/>
          <w:sz w:val="20"/>
          <w:szCs w:val="20"/>
        </w:rPr>
        <w:t>П</w:t>
      </w:r>
      <w:r w:rsidRPr="007F2A91">
        <w:rPr>
          <w:rFonts w:ascii="Times New Roman" w:hAnsi="Times New Roman" w:cs="Times New Roman"/>
          <w:b w:val="0"/>
          <w:sz w:val="20"/>
          <w:szCs w:val="20"/>
        </w:rPr>
        <w:t xml:space="preserve">риложение   </w:t>
      </w:r>
    </w:p>
    <w:p w14:paraId="5F1A7907" w14:textId="77777777" w:rsidR="007F2A91" w:rsidRPr="007F2A91" w:rsidRDefault="007F2A91" w:rsidP="007F2A91">
      <w:pPr>
        <w:pStyle w:val="ConsPlusTitle"/>
        <w:widowControl/>
        <w:ind w:right="-31"/>
        <w:jc w:val="right"/>
        <w:rPr>
          <w:rFonts w:ascii="Times New Roman" w:hAnsi="Times New Roman" w:cs="Times New Roman"/>
          <w:b w:val="0"/>
          <w:sz w:val="20"/>
          <w:szCs w:val="20"/>
        </w:rPr>
      </w:pPr>
      <w:r w:rsidRPr="007F2A91">
        <w:rPr>
          <w:rFonts w:ascii="Times New Roman" w:hAnsi="Times New Roman" w:cs="Times New Roman"/>
          <w:b w:val="0"/>
          <w:sz w:val="20"/>
          <w:szCs w:val="20"/>
        </w:rPr>
        <w:t xml:space="preserve">                                                                                   к постановлению администрации</w:t>
      </w:r>
    </w:p>
    <w:p w14:paraId="15A1E8DF" w14:textId="77777777" w:rsidR="007F2A91" w:rsidRPr="007F2A91" w:rsidRDefault="007F2A91" w:rsidP="007F2A91">
      <w:pPr>
        <w:pStyle w:val="ConsPlusTitle"/>
        <w:widowControl/>
        <w:ind w:left="5812" w:right="-31"/>
        <w:jc w:val="right"/>
        <w:rPr>
          <w:rFonts w:ascii="Times New Roman" w:hAnsi="Times New Roman" w:cs="Times New Roman"/>
          <w:b w:val="0"/>
          <w:sz w:val="20"/>
          <w:szCs w:val="20"/>
        </w:rPr>
      </w:pPr>
      <w:r w:rsidRPr="007F2A91">
        <w:rPr>
          <w:rFonts w:ascii="Times New Roman" w:hAnsi="Times New Roman" w:cs="Times New Roman"/>
          <w:b w:val="0"/>
          <w:sz w:val="20"/>
          <w:szCs w:val="20"/>
        </w:rPr>
        <w:t>Куйбышевского муниципального</w:t>
      </w:r>
    </w:p>
    <w:p w14:paraId="7F6F78FE" w14:textId="77777777" w:rsidR="007F2A91" w:rsidRPr="007F2A91" w:rsidRDefault="007F2A91" w:rsidP="007F2A91">
      <w:pPr>
        <w:pStyle w:val="ConsPlusTitle"/>
        <w:widowControl/>
        <w:ind w:left="5812" w:right="-31"/>
        <w:jc w:val="right"/>
        <w:rPr>
          <w:rFonts w:ascii="Times New Roman" w:hAnsi="Times New Roman" w:cs="Times New Roman"/>
          <w:b w:val="0"/>
          <w:sz w:val="20"/>
          <w:szCs w:val="20"/>
        </w:rPr>
      </w:pPr>
      <w:r w:rsidRPr="007F2A91">
        <w:rPr>
          <w:rFonts w:ascii="Times New Roman" w:hAnsi="Times New Roman" w:cs="Times New Roman"/>
          <w:b w:val="0"/>
          <w:sz w:val="20"/>
          <w:szCs w:val="20"/>
        </w:rPr>
        <w:t>района Новосибирской области</w:t>
      </w:r>
    </w:p>
    <w:p w14:paraId="72819B23" w14:textId="77777777" w:rsidR="007F2A91" w:rsidRPr="007F2A91" w:rsidRDefault="007F2A91" w:rsidP="007F2A91">
      <w:pPr>
        <w:pStyle w:val="ConsPlusTitle"/>
        <w:widowControl/>
        <w:ind w:left="5954" w:right="-31"/>
        <w:jc w:val="right"/>
        <w:rPr>
          <w:rFonts w:ascii="Times New Roman" w:hAnsi="Times New Roman" w:cs="Times New Roman"/>
          <w:b w:val="0"/>
          <w:sz w:val="20"/>
          <w:szCs w:val="20"/>
        </w:rPr>
      </w:pPr>
      <w:r w:rsidRPr="007F2A91">
        <w:rPr>
          <w:rFonts w:ascii="Times New Roman" w:hAnsi="Times New Roman" w:cs="Times New Roman"/>
          <w:b w:val="0"/>
          <w:sz w:val="20"/>
          <w:szCs w:val="20"/>
        </w:rPr>
        <w:t xml:space="preserve">          </w:t>
      </w:r>
      <w:proofErr w:type="gramStart"/>
      <w:r w:rsidRPr="007F2A91">
        <w:rPr>
          <w:rFonts w:ascii="Times New Roman" w:hAnsi="Times New Roman" w:cs="Times New Roman"/>
          <w:b w:val="0"/>
          <w:sz w:val="20"/>
          <w:szCs w:val="20"/>
        </w:rPr>
        <w:t>от  05.12.2022</w:t>
      </w:r>
      <w:proofErr w:type="gramEnd"/>
      <w:r w:rsidRPr="007F2A91">
        <w:rPr>
          <w:rFonts w:ascii="Times New Roman" w:hAnsi="Times New Roman" w:cs="Times New Roman"/>
          <w:b w:val="0"/>
          <w:sz w:val="20"/>
          <w:szCs w:val="20"/>
        </w:rPr>
        <w:t xml:space="preserve">  № 946       </w:t>
      </w:r>
    </w:p>
    <w:p w14:paraId="71297916" w14:textId="77777777" w:rsidR="007F2A91" w:rsidRPr="007F2A91" w:rsidRDefault="007F2A91" w:rsidP="007F2A91">
      <w:pPr>
        <w:widowControl w:val="0"/>
        <w:autoSpaceDE w:val="0"/>
        <w:autoSpaceDN w:val="0"/>
        <w:adjustRightInd w:val="0"/>
        <w:jc w:val="right"/>
        <w:rPr>
          <w:sz w:val="20"/>
          <w:szCs w:val="20"/>
          <w:lang w:eastAsia="en-US"/>
        </w:rPr>
      </w:pPr>
    </w:p>
    <w:p w14:paraId="161C5BBB" w14:textId="77777777" w:rsidR="007F2A91" w:rsidRPr="007F2A91" w:rsidRDefault="007F2A91" w:rsidP="007F2A91">
      <w:pPr>
        <w:widowControl w:val="0"/>
        <w:autoSpaceDE w:val="0"/>
        <w:autoSpaceDN w:val="0"/>
        <w:adjustRightInd w:val="0"/>
        <w:jc w:val="center"/>
        <w:rPr>
          <w:sz w:val="20"/>
          <w:szCs w:val="20"/>
        </w:rPr>
      </w:pPr>
      <w:bookmarkStart w:id="30" w:name="Par156"/>
      <w:bookmarkEnd w:id="30"/>
      <w:r w:rsidRPr="007F2A91">
        <w:rPr>
          <w:sz w:val="20"/>
          <w:szCs w:val="20"/>
        </w:rPr>
        <w:t xml:space="preserve">Категории получателей, показатели результативности,  </w:t>
      </w:r>
    </w:p>
    <w:p w14:paraId="58F7CA95" w14:textId="77777777" w:rsidR="007F2A91" w:rsidRPr="007F2A91" w:rsidRDefault="007F2A91" w:rsidP="007F2A91">
      <w:pPr>
        <w:widowControl w:val="0"/>
        <w:autoSpaceDE w:val="0"/>
        <w:autoSpaceDN w:val="0"/>
        <w:adjustRightInd w:val="0"/>
        <w:jc w:val="center"/>
        <w:rPr>
          <w:sz w:val="20"/>
          <w:szCs w:val="20"/>
        </w:rPr>
      </w:pPr>
      <w:r w:rsidRPr="007F2A91">
        <w:rPr>
          <w:sz w:val="20"/>
          <w:szCs w:val="20"/>
        </w:rPr>
        <w:lastRenderedPageBreak/>
        <w:t>величина финансовой поддержки и затраты, подлежащие субсидированию</w:t>
      </w:r>
    </w:p>
    <w:p w14:paraId="35239211" w14:textId="77777777" w:rsidR="007F2A91" w:rsidRPr="007F2A91" w:rsidRDefault="007F2A91" w:rsidP="007F2A91">
      <w:pPr>
        <w:pStyle w:val="ConsPlusNormal"/>
        <w:ind w:firstLine="0"/>
        <w:rPr>
          <w:rFonts w:ascii="Times New Roman" w:hAnsi="Times New Roman" w:cs="Times New Roman"/>
        </w:rPr>
      </w:pPr>
    </w:p>
    <w:tbl>
      <w:tblPr>
        <w:tblW w:w="507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
        <w:gridCol w:w="1391"/>
        <w:gridCol w:w="2650"/>
        <w:gridCol w:w="2752"/>
        <w:gridCol w:w="2703"/>
      </w:tblGrid>
      <w:tr w:rsidR="007F2A91" w:rsidRPr="007F2A91" w14:paraId="18FF6E99" w14:textId="77777777" w:rsidTr="00BD5630">
        <w:trPr>
          <w:trHeight w:val="806"/>
        </w:trPr>
        <w:tc>
          <w:tcPr>
            <w:tcW w:w="180" w:type="pct"/>
            <w:tcBorders>
              <w:top w:val="single" w:sz="4" w:space="0" w:color="auto"/>
              <w:left w:val="single" w:sz="4" w:space="0" w:color="auto"/>
              <w:bottom w:val="single" w:sz="4" w:space="0" w:color="auto"/>
              <w:right w:val="single" w:sz="4" w:space="0" w:color="auto"/>
            </w:tcBorders>
            <w:vAlign w:val="center"/>
            <w:hideMark/>
          </w:tcPr>
          <w:p w14:paraId="30A76B25" w14:textId="77777777" w:rsidR="007F2A91" w:rsidRPr="007F2A91" w:rsidRDefault="007F2A91" w:rsidP="00BD5630">
            <w:pPr>
              <w:jc w:val="center"/>
              <w:rPr>
                <w:sz w:val="20"/>
                <w:szCs w:val="20"/>
              </w:rPr>
            </w:pPr>
            <w:r w:rsidRPr="007F2A91">
              <w:rPr>
                <w:sz w:val="20"/>
                <w:szCs w:val="20"/>
              </w:rPr>
              <w:t>№</w:t>
            </w:r>
          </w:p>
          <w:p w14:paraId="21C64389" w14:textId="77777777" w:rsidR="007F2A91" w:rsidRPr="007F2A91" w:rsidRDefault="007F2A91" w:rsidP="00BD5630">
            <w:pPr>
              <w:overflowPunct w:val="0"/>
              <w:autoSpaceDE w:val="0"/>
              <w:autoSpaceDN w:val="0"/>
              <w:adjustRightInd w:val="0"/>
              <w:jc w:val="center"/>
              <w:rPr>
                <w:sz w:val="20"/>
                <w:szCs w:val="20"/>
              </w:rPr>
            </w:pPr>
            <w:r w:rsidRPr="007F2A91">
              <w:rPr>
                <w:sz w:val="20"/>
                <w:szCs w:val="20"/>
              </w:rPr>
              <w:t>п/п</w:t>
            </w:r>
          </w:p>
        </w:tc>
        <w:tc>
          <w:tcPr>
            <w:tcW w:w="706" w:type="pct"/>
            <w:tcBorders>
              <w:top w:val="single" w:sz="4" w:space="0" w:color="auto"/>
              <w:left w:val="single" w:sz="4" w:space="0" w:color="auto"/>
              <w:bottom w:val="single" w:sz="4" w:space="0" w:color="auto"/>
              <w:right w:val="single" w:sz="4" w:space="0" w:color="auto"/>
            </w:tcBorders>
            <w:vAlign w:val="center"/>
            <w:hideMark/>
          </w:tcPr>
          <w:p w14:paraId="4E19911F" w14:textId="77777777" w:rsidR="007F2A91" w:rsidRPr="007F2A91" w:rsidRDefault="007F2A91" w:rsidP="00BD5630">
            <w:pPr>
              <w:overflowPunct w:val="0"/>
              <w:autoSpaceDE w:val="0"/>
              <w:autoSpaceDN w:val="0"/>
              <w:adjustRightInd w:val="0"/>
              <w:jc w:val="center"/>
              <w:rPr>
                <w:sz w:val="20"/>
                <w:szCs w:val="20"/>
              </w:rPr>
            </w:pPr>
            <w:proofErr w:type="gramStart"/>
            <w:r w:rsidRPr="007F2A91">
              <w:rPr>
                <w:sz w:val="20"/>
                <w:szCs w:val="20"/>
              </w:rPr>
              <w:t>Форма  поддержки</w:t>
            </w:r>
            <w:proofErr w:type="gramEnd"/>
          </w:p>
        </w:tc>
        <w:tc>
          <w:tcPr>
            <w:tcW w:w="1345" w:type="pct"/>
            <w:tcBorders>
              <w:top w:val="single" w:sz="4" w:space="0" w:color="auto"/>
              <w:left w:val="single" w:sz="4" w:space="0" w:color="auto"/>
              <w:bottom w:val="single" w:sz="4" w:space="0" w:color="auto"/>
              <w:right w:val="single" w:sz="4" w:space="0" w:color="auto"/>
            </w:tcBorders>
            <w:vAlign w:val="center"/>
            <w:hideMark/>
          </w:tcPr>
          <w:p w14:paraId="45E12E80" w14:textId="77777777" w:rsidR="007F2A91" w:rsidRPr="007F2A91" w:rsidRDefault="007F2A91" w:rsidP="00BD5630">
            <w:pPr>
              <w:overflowPunct w:val="0"/>
              <w:autoSpaceDE w:val="0"/>
              <w:autoSpaceDN w:val="0"/>
              <w:adjustRightInd w:val="0"/>
              <w:jc w:val="center"/>
              <w:rPr>
                <w:sz w:val="20"/>
                <w:szCs w:val="20"/>
              </w:rPr>
            </w:pPr>
            <w:r w:rsidRPr="007F2A91">
              <w:rPr>
                <w:sz w:val="20"/>
                <w:szCs w:val="20"/>
              </w:rPr>
              <w:t>Категория получателей</w:t>
            </w:r>
          </w:p>
        </w:tc>
        <w:tc>
          <w:tcPr>
            <w:tcW w:w="1397" w:type="pct"/>
            <w:tcBorders>
              <w:top w:val="single" w:sz="4" w:space="0" w:color="auto"/>
              <w:left w:val="single" w:sz="4" w:space="0" w:color="auto"/>
              <w:bottom w:val="single" w:sz="4" w:space="0" w:color="auto"/>
              <w:right w:val="single" w:sz="4" w:space="0" w:color="auto"/>
            </w:tcBorders>
            <w:vAlign w:val="center"/>
            <w:hideMark/>
          </w:tcPr>
          <w:p w14:paraId="6AC1AEFA" w14:textId="77777777" w:rsidR="007F2A91" w:rsidRPr="007F2A91" w:rsidRDefault="007F2A91" w:rsidP="00BD5630">
            <w:pPr>
              <w:overflowPunct w:val="0"/>
              <w:autoSpaceDE w:val="0"/>
              <w:autoSpaceDN w:val="0"/>
              <w:adjustRightInd w:val="0"/>
              <w:jc w:val="center"/>
              <w:rPr>
                <w:sz w:val="20"/>
                <w:szCs w:val="20"/>
              </w:rPr>
            </w:pPr>
            <w:r w:rsidRPr="007F2A91">
              <w:rPr>
                <w:sz w:val="20"/>
                <w:szCs w:val="20"/>
              </w:rPr>
              <w:t>Условия предоставления поддержки</w:t>
            </w:r>
          </w:p>
        </w:tc>
        <w:tc>
          <w:tcPr>
            <w:tcW w:w="1372" w:type="pct"/>
            <w:tcBorders>
              <w:top w:val="single" w:sz="4" w:space="0" w:color="auto"/>
              <w:left w:val="single" w:sz="4" w:space="0" w:color="auto"/>
              <w:bottom w:val="single" w:sz="4" w:space="0" w:color="auto"/>
              <w:right w:val="single" w:sz="4" w:space="0" w:color="auto"/>
            </w:tcBorders>
            <w:vAlign w:val="center"/>
            <w:hideMark/>
          </w:tcPr>
          <w:p w14:paraId="23629BCB" w14:textId="77777777" w:rsidR="007F2A91" w:rsidRPr="007F2A91" w:rsidRDefault="007F2A91" w:rsidP="00BD5630">
            <w:pPr>
              <w:overflowPunct w:val="0"/>
              <w:autoSpaceDE w:val="0"/>
              <w:autoSpaceDN w:val="0"/>
              <w:adjustRightInd w:val="0"/>
              <w:jc w:val="center"/>
              <w:rPr>
                <w:sz w:val="20"/>
                <w:szCs w:val="20"/>
              </w:rPr>
            </w:pPr>
            <w:r w:rsidRPr="007F2A91">
              <w:rPr>
                <w:sz w:val="20"/>
                <w:szCs w:val="20"/>
              </w:rPr>
              <w:t>Величина поддержки и порядок предоставления</w:t>
            </w:r>
          </w:p>
        </w:tc>
      </w:tr>
      <w:tr w:rsidR="007F2A91" w:rsidRPr="007F2A91" w14:paraId="4B1FA461" w14:textId="77777777" w:rsidTr="00BD5630">
        <w:trPr>
          <w:trHeight w:val="91"/>
        </w:trPr>
        <w:tc>
          <w:tcPr>
            <w:tcW w:w="180" w:type="pct"/>
            <w:tcBorders>
              <w:top w:val="single" w:sz="4" w:space="0" w:color="auto"/>
              <w:left w:val="single" w:sz="4" w:space="0" w:color="auto"/>
              <w:bottom w:val="single" w:sz="4" w:space="0" w:color="auto"/>
              <w:right w:val="single" w:sz="4" w:space="0" w:color="auto"/>
            </w:tcBorders>
            <w:hideMark/>
          </w:tcPr>
          <w:p w14:paraId="1A42B1BC" w14:textId="77777777" w:rsidR="007F2A91" w:rsidRPr="007F2A91" w:rsidRDefault="007F2A91" w:rsidP="00BD5630">
            <w:pPr>
              <w:overflowPunct w:val="0"/>
              <w:autoSpaceDE w:val="0"/>
              <w:autoSpaceDN w:val="0"/>
              <w:adjustRightInd w:val="0"/>
              <w:rPr>
                <w:sz w:val="20"/>
                <w:szCs w:val="20"/>
              </w:rPr>
            </w:pPr>
            <w:r w:rsidRPr="007F2A91">
              <w:rPr>
                <w:sz w:val="20"/>
                <w:szCs w:val="20"/>
              </w:rPr>
              <w:t>1. </w:t>
            </w:r>
          </w:p>
        </w:tc>
        <w:tc>
          <w:tcPr>
            <w:tcW w:w="706" w:type="pct"/>
            <w:tcBorders>
              <w:top w:val="single" w:sz="4" w:space="0" w:color="auto"/>
              <w:left w:val="single" w:sz="4" w:space="0" w:color="auto"/>
              <w:bottom w:val="single" w:sz="4" w:space="0" w:color="auto"/>
              <w:right w:val="single" w:sz="4" w:space="0" w:color="auto"/>
            </w:tcBorders>
            <w:hideMark/>
          </w:tcPr>
          <w:p w14:paraId="0BA93E16" w14:textId="77777777" w:rsidR="007F2A91" w:rsidRPr="007F2A91" w:rsidRDefault="007F2A91" w:rsidP="00BD5630">
            <w:pPr>
              <w:pStyle w:val="ConsPlusNormal"/>
              <w:ind w:firstLine="0"/>
              <w:jc w:val="both"/>
              <w:rPr>
                <w:rFonts w:ascii="Times New Roman" w:hAnsi="Times New Roman" w:cs="Times New Roman"/>
              </w:rPr>
            </w:pPr>
            <w:r w:rsidRPr="007F2A91">
              <w:rPr>
                <w:rFonts w:ascii="Times New Roman" w:hAnsi="Times New Roman" w:cs="Times New Roman"/>
              </w:rPr>
              <w:t xml:space="preserve">Субсидирование части затрат на модернизацию (обновление) основных средств </w:t>
            </w:r>
          </w:p>
        </w:tc>
        <w:tc>
          <w:tcPr>
            <w:tcW w:w="1345" w:type="pct"/>
            <w:tcBorders>
              <w:top w:val="single" w:sz="4" w:space="0" w:color="auto"/>
              <w:left w:val="single" w:sz="4" w:space="0" w:color="auto"/>
              <w:bottom w:val="single" w:sz="4" w:space="0" w:color="auto"/>
              <w:right w:val="single" w:sz="4" w:space="0" w:color="auto"/>
            </w:tcBorders>
          </w:tcPr>
          <w:p w14:paraId="76BF7BB9" w14:textId="77777777" w:rsidR="007F2A91" w:rsidRPr="007F2A91" w:rsidRDefault="007F2A91" w:rsidP="00BD5630">
            <w:pPr>
              <w:keepNext/>
              <w:keepLines/>
              <w:tabs>
                <w:tab w:val="center" w:pos="4153"/>
                <w:tab w:val="right" w:pos="8306"/>
              </w:tabs>
              <w:ind w:firstLine="460"/>
              <w:jc w:val="both"/>
              <w:rPr>
                <w:sz w:val="20"/>
                <w:szCs w:val="20"/>
              </w:rPr>
            </w:pPr>
            <w:proofErr w:type="spellStart"/>
            <w:r w:rsidRPr="007F2A91">
              <w:rPr>
                <w:sz w:val="20"/>
                <w:szCs w:val="20"/>
              </w:rPr>
              <w:t>СМиСП</w:t>
            </w:r>
            <w:proofErr w:type="spellEnd"/>
            <w:r w:rsidRPr="007F2A91">
              <w:rPr>
                <w:sz w:val="20"/>
                <w:szCs w:val="20"/>
              </w:rPr>
              <w:t xml:space="preserve">, проработавшие не менее двух лет с момента их государственной регистрации по состоянию на первое января года оказания финансовой поддержки, осуществившие приобретение оборудования в целях создания и (или) развития и (или) модернизации производства товаров (работ, услуг), и осуществляющие деятельность в сфере производства товаров (работ, услуг), за исключением видов деятельности, включенных в </w:t>
            </w:r>
            <w:hyperlink r:id="rId27" w:history="1">
              <w:r w:rsidRPr="007F2A91">
                <w:rPr>
                  <w:rStyle w:val="afa"/>
                  <w:sz w:val="20"/>
                  <w:szCs w:val="20"/>
                </w:rPr>
                <w:t xml:space="preserve">разделы </w:t>
              </w:r>
            </w:hyperlink>
            <w:r w:rsidRPr="007F2A91">
              <w:rPr>
                <w:sz w:val="20"/>
                <w:szCs w:val="20"/>
                <w:lang w:val="en-US"/>
              </w:rPr>
              <w:t>K</w:t>
            </w:r>
            <w:r w:rsidRPr="007F2A91">
              <w:rPr>
                <w:sz w:val="20"/>
                <w:szCs w:val="20"/>
              </w:rPr>
              <w:t xml:space="preserve">, </w:t>
            </w:r>
            <w:r w:rsidRPr="007F2A91">
              <w:rPr>
                <w:sz w:val="20"/>
                <w:szCs w:val="20"/>
                <w:lang w:val="en-US"/>
              </w:rPr>
              <w:t>L</w:t>
            </w:r>
            <w:r w:rsidRPr="007F2A91">
              <w:rPr>
                <w:sz w:val="20"/>
                <w:szCs w:val="20"/>
              </w:rPr>
              <w:t xml:space="preserve">, </w:t>
            </w:r>
            <w:r w:rsidRPr="007F2A91">
              <w:rPr>
                <w:sz w:val="20"/>
                <w:szCs w:val="20"/>
                <w:lang w:val="en-US"/>
              </w:rPr>
              <w:t>M</w:t>
            </w:r>
            <w:r w:rsidRPr="007F2A91">
              <w:rPr>
                <w:sz w:val="20"/>
                <w:szCs w:val="20"/>
              </w:rPr>
              <w:t xml:space="preserve"> (за исключением кодов 71 и 75), </w:t>
            </w:r>
            <w:r w:rsidRPr="007F2A91">
              <w:rPr>
                <w:sz w:val="20"/>
                <w:szCs w:val="20"/>
                <w:lang w:val="en-US"/>
              </w:rPr>
              <w:t>N</w:t>
            </w:r>
            <w:r w:rsidRPr="007F2A91">
              <w:rPr>
                <w:sz w:val="20"/>
                <w:szCs w:val="20"/>
              </w:rPr>
              <w:t xml:space="preserve">, </w:t>
            </w:r>
            <w:r w:rsidRPr="007F2A91">
              <w:rPr>
                <w:sz w:val="20"/>
                <w:szCs w:val="20"/>
                <w:lang w:val="en-US"/>
              </w:rPr>
              <w:t>O</w:t>
            </w:r>
            <w:r w:rsidRPr="007F2A91">
              <w:rPr>
                <w:sz w:val="20"/>
                <w:szCs w:val="20"/>
              </w:rPr>
              <w:t xml:space="preserve">, </w:t>
            </w:r>
            <w:r w:rsidRPr="007F2A91">
              <w:rPr>
                <w:sz w:val="20"/>
                <w:szCs w:val="20"/>
                <w:lang w:val="en-US"/>
              </w:rPr>
              <w:t>S</w:t>
            </w:r>
            <w:r w:rsidRPr="007F2A91">
              <w:rPr>
                <w:sz w:val="20"/>
                <w:szCs w:val="20"/>
              </w:rPr>
              <w:t xml:space="preserve"> (за исключением кодов 95 и 96), </w:t>
            </w:r>
            <w:r w:rsidRPr="007F2A91">
              <w:rPr>
                <w:sz w:val="20"/>
                <w:szCs w:val="20"/>
                <w:lang w:val="en-US"/>
              </w:rPr>
              <w:t>T</w:t>
            </w:r>
            <w:r w:rsidRPr="007F2A91">
              <w:rPr>
                <w:sz w:val="20"/>
                <w:szCs w:val="20"/>
              </w:rPr>
              <w:t xml:space="preserve">, </w:t>
            </w:r>
            <w:r w:rsidRPr="007F2A91">
              <w:rPr>
                <w:sz w:val="20"/>
                <w:szCs w:val="20"/>
                <w:lang w:val="en-US"/>
              </w:rPr>
              <w:t>U</w:t>
            </w:r>
            <w:r w:rsidRPr="007F2A91">
              <w:rPr>
                <w:sz w:val="20"/>
                <w:szCs w:val="20"/>
              </w:rPr>
              <w:t xml:space="preserve"> Общероссийского классификатора видов экономической деятельности (ОК 029-2014 (КДЕС Ред. 2) &lt;**&gt;, при этом поддержка не может оказываться </w:t>
            </w:r>
            <w:proofErr w:type="spellStart"/>
            <w:r w:rsidRPr="007F2A91">
              <w:rPr>
                <w:sz w:val="20"/>
                <w:szCs w:val="20"/>
              </w:rPr>
              <w:t>СМиСП</w:t>
            </w:r>
            <w:proofErr w:type="spellEnd"/>
            <w:r w:rsidRPr="007F2A91">
              <w:rPr>
                <w:sz w:val="20"/>
                <w:szCs w:val="20"/>
              </w:rPr>
              <w:t xml:space="preserve">,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w:t>
            </w:r>
          </w:p>
        </w:tc>
        <w:tc>
          <w:tcPr>
            <w:tcW w:w="1397" w:type="pct"/>
            <w:tcBorders>
              <w:top w:val="single" w:sz="4" w:space="0" w:color="auto"/>
              <w:left w:val="single" w:sz="4" w:space="0" w:color="auto"/>
              <w:bottom w:val="single" w:sz="4" w:space="0" w:color="auto"/>
              <w:right w:val="single" w:sz="4" w:space="0" w:color="auto"/>
            </w:tcBorders>
            <w:hideMark/>
          </w:tcPr>
          <w:p w14:paraId="2AFA6F14" w14:textId="77777777" w:rsidR="007F2A91" w:rsidRPr="007F2A91" w:rsidRDefault="007F2A91" w:rsidP="00BD5630">
            <w:pPr>
              <w:widowControl w:val="0"/>
              <w:ind w:firstLine="395"/>
              <w:jc w:val="both"/>
              <w:rPr>
                <w:sz w:val="20"/>
                <w:szCs w:val="20"/>
              </w:rPr>
            </w:pPr>
            <w:r w:rsidRPr="007F2A91">
              <w:rPr>
                <w:sz w:val="20"/>
                <w:szCs w:val="20"/>
              </w:rPr>
              <w:t>1) отсутствие задолженности по налогам и сборам в бюджетную систему Российской Федерации, а также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14:paraId="64842A4E" w14:textId="77777777" w:rsidR="007F2A91" w:rsidRPr="007F2A91" w:rsidRDefault="007F2A91" w:rsidP="00BD5630">
            <w:pPr>
              <w:widowControl w:val="0"/>
              <w:ind w:firstLine="395"/>
              <w:jc w:val="both"/>
              <w:rPr>
                <w:sz w:val="20"/>
                <w:szCs w:val="20"/>
              </w:rPr>
            </w:pPr>
            <w:r w:rsidRPr="007F2A91">
              <w:rPr>
                <w:sz w:val="20"/>
                <w:szCs w:val="20"/>
              </w:rPr>
              <w:t>2) отсутствие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14:paraId="3D57DC96" w14:textId="77777777" w:rsidR="007F2A91" w:rsidRPr="007F2A91" w:rsidRDefault="007F2A91" w:rsidP="00BD5630">
            <w:pPr>
              <w:pStyle w:val="ConsPlusNormal"/>
              <w:ind w:firstLine="395"/>
              <w:jc w:val="both"/>
              <w:rPr>
                <w:rFonts w:ascii="Times New Roman" w:hAnsi="Times New Roman" w:cs="Times New Roman"/>
              </w:rPr>
            </w:pPr>
            <w:r w:rsidRPr="007F2A91">
              <w:rPr>
                <w:rFonts w:ascii="Times New Roman" w:hAnsi="Times New Roman" w:cs="Times New Roman"/>
              </w:rPr>
              <w:t>3) соблюдение минимального размера заработной платы, установленного на территории Новосибирской области Региональным соглашением;</w:t>
            </w:r>
          </w:p>
          <w:p w14:paraId="6EB62FB2" w14:textId="77777777" w:rsidR="007F2A91" w:rsidRPr="007F2A91" w:rsidRDefault="007F2A91" w:rsidP="00BD5630">
            <w:pPr>
              <w:pStyle w:val="ConsPlusNormal"/>
              <w:ind w:firstLine="395"/>
              <w:jc w:val="both"/>
              <w:rPr>
                <w:rFonts w:ascii="Times New Roman" w:hAnsi="Times New Roman" w:cs="Times New Roman"/>
              </w:rPr>
            </w:pPr>
            <w:r w:rsidRPr="007F2A91">
              <w:rPr>
                <w:rFonts w:ascii="Times New Roman" w:hAnsi="Times New Roman" w:cs="Times New Roman"/>
              </w:rPr>
              <w:t xml:space="preserve">4) обеспечение безубыточности деятельности&lt;*&gt;; </w:t>
            </w:r>
          </w:p>
          <w:p w14:paraId="5E50AB42" w14:textId="77777777" w:rsidR="007F2A91" w:rsidRPr="007F2A91" w:rsidRDefault="007F2A91" w:rsidP="00BD5630">
            <w:pPr>
              <w:pStyle w:val="ConsPlusNormal"/>
              <w:ind w:firstLine="395"/>
              <w:jc w:val="both"/>
              <w:rPr>
                <w:rFonts w:ascii="Times New Roman" w:hAnsi="Times New Roman" w:cs="Times New Roman"/>
              </w:rPr>
            </w:pPr>
          </w:p>
          <w:p w14:paraId="57C6FCE2" w14:textId="77777777" w:rsidR="007F2A91" w:rsidRPr="007F2A91" w:rsidRDefault="007F2A91" w:rsidP="00BD5630">
            <w:pPr>
              <w:pStyle w:val="ConsPlusNormal"/>
              <w:ind w:firstLine="395"/>
              <w:jc w:val="both"/>
              <w:rPr>
                <w:rFonts w:ascii="Times New Roman" w:hAnsi="Times New Roman" w:cs="Times New Roman"/>
                <w:u w:val="single"/>
              </w:rPr>
            </w:pPr>
            <w:r w:rsidRPr="007F2A91">
              <w:rPr>
                <w:rFonts w:ascii="Times New Roman" w:hAnsi="Times New Roman" w:cs="Times New Roman"/>
                <w:u w:val="single"/>
              </w:rPr>
              <w:t xml:space="preserve">Принятие </w:t>
            </w:r>
            <w:proofErr w:type="spellStart"/>
            <w:r w:rsidRPr="007F2A91">
              <w:rPr>
                <w:rFonts w:ascii="Times New Roman" w:hAnsi="Times New Roman" w:cs="Times New Roman"/>
                <w:u w:val="single"/>
              </w:rPr>
              <w:t>СМиСП</w:t>
            </w:r>
            <w:proofErr w:type="spellEnd"/>
            <w:r w:rsidRPr="007F2A91">
              <w:rPr>
                <w:rFonts w:ascii="Times New Roman" w:hAnsi="Times New Roman" w:cs="Times New Roman"/>
                <w:u w:val="single"/>
              </w:rPr>
              <w:t xml:space="preserve"> обязательств:</w:t>
            </w:r>
          </w:p>
          <w:p w14:paraId="07E05840" w14:textId="77777777" w:rsidR="007F2A91" w:rsidRPr="007F2A91" w:rsidRDefault="007F2A91" w:rsidP="00BD5630">
            <w:pPr>
              <w:pStyle w:val="ConsPlusNormal"/>
              <w:ind w:firstLine="354"/>
              <w:jc w:val="both"/>
              <w:rPr>
                <w:rFonts w:ascii="Times New Roman" w:hAnsi="Times New Roman" w:cs="Times New Roman"/>
              </w:rPr>
            </w:pPr>
            <w:r w:rsidRPr="007F2A91">
              <w:rPr>
                <w:rFonts w:ascii="Times New Roman" w:hAnsi="Times New Roman" w:cs="Times New Roman"/>
              </w:rPr>
              <w:t xml:space="preserve">1) по созданию новых рабочих </w:t>
            </w:r>
            <w:proofErr w:type="gramStart"/>
            <w:r w:rsidRPr="007F2A91">
              <w:rPr>
                <w:rFonts w:ascii="Times New Roman" w:hAnsi="Times New Roman" w:cs="Times New Roman"/>
              </w:rPr>
              <w:t>мест  в</w:t>
            </w:r>
            <w:proofErr w:type="gramEnd"/>
            <w:r w:rsidRPr="007F2A91">
              <w:rPr>
                <w:rFonts w:ascii="Times New Roman" w:hAnsi="Times New Roman" w:cs="Times New Roman"/>
              </w:rPr>
              <w:t xml:space="preserve"> год оказания финансовой  поддержки по сравнению с предшествующим годом (за исключением </w:t>
            </w:r>
            <w:proofErr w:type="spellStart"/>
            <w:r w:rsidRPr="007F2A91">
              <w:rPr>
                <w:rFonts w:ascii="Times New Roman" w:hAnsi="Times New Roman" w:cs="Times New Roman"/>
              </w:rPr>
              <w:t>СМиСП</w:t>
            </w:r>
            <w:proofErr w:type="spellEnd"/>
            <w:r w:rsidRPr="007F2A91">
              <w:rPr>
                <w:rFonts w:ascii="Times New Roman" w:hAnsi="Times New Roman" w:cs="Times New Roman"/>
              </w:rPr>
              <w:t xml:space="preserve">, получивших поддержку в 2022 году) &lt;***&gt;; </w:t>
            </w:r>
          </w:p>
          <w:p w14:paraId="44A6432D" w14:textId="77777777" w:rsidR="007F2A91" w:rsidRPr="007F2A91" w:rsidRDefault="007F2A91" w:rsidP="00BD5630">
            <w:pPr>
              <w:pStyle w:val="ConsPlusNormal"/>
              <w:ind w:firstLine="395"/>
              <w:jc w:val="both"/>
              <w:rPr>
                <w:rFonts w:ascii="Times New Roman" w:hAnsi="Times New Roman" w:cs="Times New Roman"/>
              </w:rPr>
            </w:pPr>
            <w:r w:rsidRPr="007F2A91">
              <w:rPr>
                <w:rFonts w:ascii="Times New Roman" w:hAnsi="Times New Roman" w:cs="Times New Roman"/>
              </w:rPr>
              <w:t xml:space="preserve"> -</w:t>
            </w:r>
            <w:proofErr w:type="spellStart"/>
            <w:r w:rsidRPr="007F2A91">
              <w:rPr>
                <w:rFonts w:ascii="Times New Roman" w:hAnsi="Times New Roman" w:cs="Times New Roman"/>
              </w:rPr>
              <w:t>СМиСП</w:t>
            </w:r>
            <w:proofErr w:type="spellEnd"/>
            <w:r w:rsidRPr="007F2A91">
              <w:rPr>
                <w:rFonts w:ascii="Times New Roman" w:hAnsi="Times New Roman" w:cs="Times New Roman"/>
              </w:rPr>
              <w:t xml:space="preserve">, получившим поддержку в 2022 году – принятие обязательств по </w:t>
            </w:r>
            <w:proofErr w:type="gramStart"/>
            <w:r w:rsidRPr="007F2A91">
              <w:rPr>
                <w:rFonts w:ascii="Times New Roman" w:hAnsi="Times New Roman" w:cs="Times New Roman"/>
              </w:rPr>
              <w:t>сохранению  в</w:t>
            </w:r>
            <w:proofErr w:type="gramEnd"/>
            <w:r w:rsidRPr="007F2A91">
              <w:rPr>
                <w:rFonts w:ascii="Times New Roman" w:hAnsi="Times New Roman" w:cs="Times New Roman"/>
              </w:rPr>
              <w:t xml:space="preserve"> 2022 году рабочих мест на уровне не </w:t>
            </w:r>
            <w:r w:rsidRPr="007F2A91">
              <w:rPr>
                <w:rFonts w:ascii="Times New Roman" w:hAnsi="Times New Roman" w:cs="Times New Roman"/>
              </w:rPr>
              <w:lastRenderedPageBreak/>
              <w:t>менее 90% среднесписочной численности работников 2021 года.</w:t>
            </w:r>
          </w:p>
        </w:tc>
        <w:tc>
          <w:tcPr>
            <w:tcW w:w="1372" w:type="pct"/>
            <w:tcBorders>
              <w:top w:val="single" w:sz="4" w:space="0" w:color="auto"/>
              <w:left w:val="single" w:sz="4" w:space="0" w:color="auto"/>
              <w:bottom w:val="single" w:sz="4" w:space="0" w:color="auto"/>
              <w:right w:val="single" w:sz="4" w:space="0" w:color="auto"/>
            </w:tcBorders>
            <w:hideMark/>
          </w:tcPr>
          <w:p w14:paraId="396BEA78" w14:textId="77777777" w:rsidR="007F2A91" w:rsidRPr="007F2A91" w:rsidRDefault="007F2A91" w:rsidP="00BD5630">
            <w:pPr>
              <w:keepNext/>
              <w:keepLines/>
              <w:tabs>
                <w:tab w:val="center" w:pos="4153"/>
                <w:tab w:val="right" w:pos="8306"/>
              </w:tabs>
              <w:ind w:firstLine="458"/>
              <w:jc w:val="both"/>
              <w:rPr>
                <w:sz w:val="20"/>
                <w:szCs w:val="20"/>
              </w:rPr>
            </w:pPr>
            <w:r w:rsidRPr="007F2A91">
              <w:rPr>
                <w:sz w:val="20"/>
                <w:szCs w:val="20"/>
              </w:rPr>
              <w:lastRenderedPageBreak/>
              <w:t xml:space="preserve">В размере до 50 % от фактически произведенных и документально подтвержденных затрат </w:t>
            </w:r>
            <w:proofErr w:type="gramStart"/>
            <w:r w:rsidRPr="007F2A91">
              <w:rPr>
                <w:sz w:val="20"/>
                <w:szCs w:val="20"/>
              </w:rPr>
              <w:t>на  приобретение</w:t>
            </w:r>
            <w:proofErr w:type="gramEnd"/>
            <w:r w:rsidRPr="007F2A91">
              <w:rPr>
                <w:sz w:val="20"/>
                <w:szCs w:val="20"/>
              </w:rPr>
              <w:t xml:space="preserve"> оборудования  в течение двух лет с момента приобретения.</w:t>
            </w:r>
          </w:p>
          <w:p w14:paraId="7C0EBE41" w14:textId="77777777" w:rsidR="007F2A91" w:rsidRPr="007F2A91" w:rsidRDefault="007F2A91" w:rsidP="00BD5630">
            <w:pPr>
              <w:keepNext/>
              <w:keepLines/>
              <w:tabs>
                <w:tab w:val="center" w:pos="4153"/>
                <w:tab w:val="right" w:pos="8306"/>
              </w:tabs>
              <w:ind w:firstLine="458"/>
              <w:jc w:val="both"/>
              <w:rPr>
                <w:color w:val="FF0000"/>
                <w:sz w:val="20"/>
                <w:szCs w:val="20"/>
                <w:lang w:eastAsia="en-US"/>
              </w:rPr>
            </w:pPr>
            <w:r w:rsidRPr="007F2A91">
              <w:rPr>
                <w:sz w:val="20"/>
                <w:szCs w:val="20"/>
              </w:rPr>
              <w:t xml:space="preserve">Субсидии предоставляются на возмещение затрат на приобретение нового оборудования, используемого для основного или дополнительного вида деятельности </w:t>
            </w:r>
            <w:proofErr w:type="spellStart"/>
            <w:r w:rsidRPr="007F2A91">
              <w:rPr>
                <w:sz w:val="20"/>
                <w:szCs w:val="20"/>
              </w:rPr>
              <w:t>СМиСП</w:t>
            </w:r>
            <w:proofErr w:type="spellEnd"/>
            <w:r w:rsidRPr="007F2A91">
              <w:rPr>
                <w:sz w:val="20"/>
                <w:szCs w:val="20"/>
              </w:rPr>
              <w:t xml:space="preserve">, при этом оборудование должно быть введено и находиться в эксплуатации. </w:t>
            </w:r>
          </w:p>
          <w:p w14:paraId="5CA5BA73" w14:textId="77777777" w:rsidR="007F2A91" w:rsidRPr="007F2A91" w:rsidRDefault="007F2A91" w:rsidP="00BD5630">
            <w:pPr>
              <w:keepNext/>
              <w:keepLines/>
              <w:tabs>
                <w:tab w:val="center" w:pos="4153"/>
                <w:tab w:val="right" w:pos="8306"/>
              </w:tabs>
              <w:ind w:firstLine="458"/>
              <w:jc w:val="both"/>
              <w:rPr>
                <w:sz w:val="20"/>
                <w:szCs w:val="20"/>
              </w:rPr>
            </w:pPr>
            <w:r w:rsidRPr="007F2A91">
              <w:rPr>
                <w:sz w:val="20"/>
                <w:szCs w:val="20"/>
              </w:rPr>
              <w:t>Величина финансовой поддержки не должна превышать суммы налоговых, неналоговых платежей и иных обязательных платежей в бюджеты всех уровней и государственные внебюджетные фонды в год получения поддержки и год, предшествующий году предоставления финансовой поддержки.</w:t>
            </w:r>
          </w:p>
          <w:p w14:paraId="5CEEAAE9" w14:textId="77777777" w:rsidR="007F2A91" w:rsidRPr="007F2A91" w:rsidRDefault="007F2A91" w:rsidP="00BD5630">
            <w:pPr>
              <w:keepNext/>
              <w:keepLines/>
              <w:tabs>
                <w:tab w:val="center" w:pos="4153"/>
                <w:tab w:val="right" w:pos="8306"/>
              </w:tabs>
              <w:ind w:firstLine="458"/>
              <w:jc w:val="both"/>
              <w:rPr>
                <w:sz w:val="20"/>
                <w:szCs w:val="20"/>
              </w:rPr>
            </w:pPr>
            <w:r w:rsidRPr="007F2A91">
              <w:rPr>
                <w:sz w:val="20"/>
                <w:szCs w:val="20"/>
              </w:rPr>
              <w:t>Выплачивается единовременно, после заключения договора.</w:t>
            </w:r>
          </w:p>
        </w:tc>
      </w:tr>
      <w:tr w:rsidR="007F2A91" w:rsidRPr="007F2A91" w14:paraId="7963AD70" w14:textId="77777777" w:rsidTr="00BD5630">
        <w:trPr>
          <w:trHeight w:val="91"/>
        </w:trPr>
        <w:tc>
          <w:tcPr>
            <w:tcW w:w="180" w:type="pct"/>
            <w:tcBorders>
              <w:top w:val="single" w:sz="4" w:space="0" w:color="auto"/>
              <w:left w:val="single" w:sz="4" w:space="0" w:color="auto"/>
              <w:bottom w:val="single" w:sz="4" w:space="0" w:color="auto"/>
              <w:right w:val="single" w:sz="4" w:space="0" w:color="auto"/>
            </w:tcBorders>
            <w:hideMark/>
          </w:tcPr>
          <w:p w14:paraId="17F2011F" w14:textId="77777777" w:rsidR="007F2A91" w:rsidRPr="007F2A91" w:rsidRDefault="007F2A91" w:rsidP="00BD5630">
            <w:pPr>
              <w:overflowPunct w:val="0"/>
              <w:autoSpaceDE w:val="0"/>
              <w:autoSpaceDN w:val="0"/>
              <w:adjustRightInd w:val="0"/>
              <w:rPr>
                <w:sz w:val="20"/>
                <w:szCs w:val="20"/>
              </w:rPr>
            </w:pPr>
            <w:r w:rsidRPr="007F2A91">
              <w:rPr>
                <w:sz w:val="20"/>
                <w:szCs w:val="20"/>
              </w:rPr>
              <w:t>2</w:t>
            </w:r>
            <w:r w:rsidRPr="007F2A91">
              <w:rPr>
                <w:sz w:val="20"/>
                <w:szCs w:val="20"/>
                <w:lang w:val="en-US"/>
              </w:rPr>
              <w:t>.</w:t>
            </w:r>
          </w:p>
        </w:tc>
        <w:tc>
          <w:tcPr>
            <w:tcW w:w="706" w:type="pct"/>
            <w:tcBorders>
              <w:top w:val="single" w:sz="4" w:space="0" w:color="auto"/>
              <w:left w:val="single" w:sz="4" w:space="0" w:color="auto"/>
              <w:bottom w:val="single" w:sz="4" w:space="0" w:color="auto"/>
              <w:right w:val="single" w:sz="4" w:space="0" w:color="auto"/>
            </w:tcBorders>
            <w:hideMark/>
          </w:tcPr>
          <w:p w14:paraId="3A21BA9C" w14:textId="77777777" w:rsidR="007F2A91" w:rsidRPr="007F2A91" w:rsidRDefault="007F2A91" w:rsidP="00BD5630">
            <w:pPr>
              <w:pStyle w:val="ConsPlusNormal"/>
              <w:ind w:firstLine="0"/>
              <w:jc w:val="both"/>
              <w:rPr>
                <w:rFonts w:ascii="Times New Roman" w:hAnsi="Times New Roman" w:cs="Times New Roman"/>
              </w:rPr>
            </w:pPr>
            <w:r w:rsidRPr="007F2A91">
              <w:rPr>
                <w:rStyle w:val="afff"/>
                <w:rFonts w:ascii="Times New Roman" w:hAnsi="Times New Roman" w:cs="Times New Roman"/>
                <w:b w:val="0"/>
              </w:rPr>
              <w:t xml:space="preserve">Субсидирование части затрат на реализацию бизнес-плана предпринимательского проекта </w:t>
            </w:r>
          </w:p>
        </w:tc>
        <w:tc>
          <w:tcPr>
            <w:tcW w:w="1345" w:type="pct"/>
            <w:tcBorders>
              <w:top w:val="single" w:sz="4" w:space="0" w:color="auto"/>
              <w:left w:val="single" w:sz="4" w:space="0" w:color="auto"/>
              <w:bottom w:val="single" w:sz="4" w:space="0" w:color="auto"/>
              <w:right w:val="single" w:sz="4" w:space="0" w:color="auto"/>
            </w:tcBorders>
            <w:hideMark/>
          </w:tcPr>
          <w:p w14:paraId="3B00BCED" w14:textId="77777777" w:rsidR="007F2A91" w:rsidRPr="007F2A91" w:rsidRDefault="007F2A91" w:rsidP="00BD5630">
            <w:pPr>
              <w:ind w:firstLine="460"/>
              <w:jc w:val="both"/>
              <w:rPr>
                <w:sz w:val="20"/>
                <w:szCs w:val="20"/>
              </w:rPr>
            </w:pPr>
            <w:proofErr w:type="spellStart"/>
            <w:r w:rsidRPr="007F2A91">
              <w:rPr>
                <w:sz w:val="20"/>
                <w:szCs w:val="20"/>
              </w:rPr>
              <w:t>СМиСП</w:t>
            </w:r>
            <w:proofErr w:type="spellEnd"/>
            <w:r w:rsidRPr="007F2A91">
              <w:rPr>
                <w:sz w:val="20"/>
                <w:szCs w:val="20"/>
              </w:rPr>
              <w:t>, проработавшие менее двух лет с момента их государственной регистрации и осуществляющие основной вид деятельности, отнесенный в соответствии с Общероссийским классификатором видов экономической деятельности ОК 029-2001 (ОКВЭД) (КДЕС Ред.2), в сферах:</w:t>
            </w:r>
          </w:p>
          <w:p w14:paraId="265CAA2A" w14:textId="77777777" w:rsidR="007F2A91" w:rsidRPr="007F2A91" w:rsidRDefault="007F2A91" w:rsidP="00BD5630">
            <w:pPr>
              <w:widowControl w:val="0"/>
              <w:autoSpaceDE w:val="0"/>
              <w:autoSpaceDN w:val="0"/>
              <w:jc w:val="both"/>
              <w:rPr>
                <w:sz w:val="20"/>
                <w:szCs w:val="20"/>
              </w:rPr>
            </w:pPr>
            <w:r w:rsidRPr="007F2A91">
              <w:rPr>
                <w:sz w:val="20"/>
                <w:szCs w:val="20"/>
              </w:rPr>
              <w:t>1) материального производства (</w:t>
            </w:r>
            <w:r w:rsidRPr="007F2A91">
              <w:rPr>
                <w:color w:val="000000"/>
                <w:sz w:val="20"/>
                <w:szCs w:val="20"/>
                <w:shd w:val="clear" w:color="auto" w:fill="FFFFFF"/>
              </w:rPr>
              <w:t>промышленность, сельское и лесное хозяйство, строительство, грузовой транспорт и связь, торговля, общественное питание, материально-техническое снабжение и сбыт, заготовки, информационно-вычислительное обслуживание и др.</w:t>
            </w:r>
            <w:r w:rsidRPr="007F2A91">
              <w:rPr>
                <w:sz w:val="20"/>
                <w:szCs w:val="20"/>
              </w:rPr>
              <w:t>);</w:t>
            </w:r>
          </w:p>
          <w:p w14:paraId="4BF8CD79" w14:textId="77777777" w:rsidR="007F2A91" w:rsidRPr="007F2A91" w:rsidRDefault="007F2A91" w:rsidP="00BD5630">
            <w:pPr>
              <w:jc w:val="both"/>
              <w:rPr>
                <w:sz w:val="20"/>
                <w:szCs w:val="20"/>
              </w:rPr>
            </w:pPr>
            <w:r w:rsidRPr="007F2A91">
              <w:rPr>
                <w:sz w:val="20"/>
                <w:szCs w:val="20"/>
              </w:rPr>
              <w:t xml:space="preserve">2) услуг (бытовых, социальных, </w:t>
            </w:r>
            <w:proofErr w:type="gramStart"/>
            <w:r w:rsidRPr="007F2A91">
              <w:rPr>
                <w:sz w:val="20"/>
                <w:szCs w:val="20"/>
              </w:rPr>
              <w:t>транспортных  и</w:t>
            </w:r>
            <w:proofErr w:type="gramEnd"/>
            <w:r w:rsidRPr="007F2A91">
              <w:rPr>
                <w:sz w:val="20"/>
                <w:szCs w:val="20"/>
              </w:rPr>
              <w:t xml:space="preserve"> др.).</w:t>
            </w:r>
          </w:p>
          <w:p w14:paraId="22EF67FC" w14:textId="77777777" w:rsidR="007F2A91" w:rsidRPr="007F2A91" w:rsidRDefault="007F2A91" w:rsidP="00BD5630">
            <w:pPr>
              <w:overflowPunct w:val="0"/>
              <w:autoSpaceDE w:val="0"/>
              <w:autoSpaceDN w:val="0"/>
              <w:adjustRightInd w:val="0"/>
              <w:jc w:val="both"/>
              <w:rPr>
                <w:i/>
                <w:color w:val="FF0000"/>
                <w:sz w:val="20"/>
                <w:szCs w:val="20"/>
              </w:rPr>
            </w:pPr>
          </w:p>
        </w:tc>
        <w:tc>
          <w:tcPr>
            <w:tcW w:w="1397" w:type="pct"/>
            <w:tcBorders>
              <w:top w:val="single" w:sz="4" w:space="0" w:color="auto"/>
              <w:left w:val="single" w:sz="4" w:space="0" w:color="auto"/>
              <w:bottom w:val="single" w:sz="4" w:space="0" w:color="auto"/>
              <w:right w:val="single" w:sz="4" w:space="0" w:color="auto"/>
            </w:tcBorders>
          </w:tcPr>
          <w:p w14:paraId="5574FDE5" w14:textId="77777777" w:rsidR="007F2A91" w:rsidRPr="007F2A91" w:rsidRDefault="007F2A91" w:rsidP="00BD5630">
            <w:pPr>
              <w:widowControl w:val="0"/>
              <w:ind w:firstLine="395"/>
              <w:jc w:val="both"/>
              <w:rPr>
                <w:sz w:val="20"/>
                <w:szCs w:val="20"/>
              </w:rPr>
            </w:pPr>
            <w:r w:rsidRPr="007F2A91">
              <w:rPr>
                <w:sz w:val="20"/>
                <w:szCs w:val="20"/>
              </w:rPr>
              <w:t>1)  отсутствие задолженности по налогам и сборам в бюджетную систему Российской Федерации, а также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14:paraId="043D21BF" w14:textId="77777777" w:rsidR="007F2A91" w:rsidRPr="007F2A91" w:rsidRDefault="007F2A91" w:rsidP="00BD5630">
            <w:pPr>
              <w:widowControl w:val="0"/>
              <w:ind w:firstLine="395"/>
              <w:jc w:val="both"/>
              <w:rPr>
                <w:sz w:val="20"/>
                <w:szCs w:val="20"/>
              </w:rPr>
            </w:pPr>
            <w:r w:rsidRPr="007F2A91">
              <w:rPr>
                <w:sz w:val="20"/>
                <w:szCs w:val="20"/>
              </w:rPr>
              <w:t>2) отсутствие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14:paraId="384450EA" w14:textId="77777777" w:rsidR="007F2A91" w:rsidRPr="007F2A91" w:rsidRDefault="007F2A91" w:rsidP="00BD5630">
            <w:pPr>
              <w:pStyle w:val="ConsPlusNormal"/>
              <w:ind w:firstLine="395"/>
              <w:jc w:val="both"/>
              <w:rPr>
                <w:rFonts w:ascii="Times New Roman" w:hAnsi="Times New Roman" w:cs="Times New Roman"/>
              </w:rPr>
            </w:pPr>
            <w:r w:rsidRPr="007F2A91">
              <w:rPr>
                <w:rFonts w:ascii="Times New Roman" w:hAnsi="Times New Roman" w:cs="Times New Roman"/>
              </w:rPr>
              <w:t>3) соблюдение минимального размера заработной платы, установленного на территории Новосибирской области Региональным соглашением;</w:t>
            </w:r>
          </w:p>
          <w:p w14:paraId="2FE0E126" w14:textId="77777777" w:rsidR="007F2A91" w:rsidRPr="007F2A91" w:rsidRDefault="007F2A91" w:rsidP="00BD5630">
            <w:pPr>
              <w:pStyle w:val="ConsPlusNormal"/>
              <w:tabs>
                <w:tab w:val="left" w:pos="7740"/>
              </w:tabs>
              <w:ind w:firstLine="395"/>
              <w:jc w:val="both"/>
              <w:rPr>
                <w:rFonts w:ascii="Times New Roman" w:hAnsi="Times New Roman" w:cs="Times New Roman"/>
              </w:rPr>
            </w:pPr>
            <w:r w:rsidRPr="007F2A91">
              <w:rPr>
                <w:rFonts w:ascii="Times New Roman" w:hAnsi="Times New Roman" w:cs="Times New Roman"/>
              </w:rPr>
              <w:t xml:space="preserve">4) обеспечение безубыточности деятельности; </w:t>
            </w:r>
            <w:r w:rsidRPr="007F2A91">
              <w:rPr>
                <w:rFonts w:ascii="Times New Roman" w:hAnsi="Times New Roman" w:cs="Times New Roman"/>
              </w:rPr>
              <w:tab/>
            </w:r>
          </w:p>
          <w:p w14:paraId="612A34DC" w14:textId="77777777" w:rsidR="007F2A91" w:rsidRPr="007F2A91" w:rsidRDefault="007F2A91" w:rsidP="00BD5630">
            <w:pPr>
              <w:pStyle w:val="ConsPlusNormal"/>
              <w:ind w:firstLine="395"/>
              <w:jc w:val="both"/>
              <w:rPr>
                <w:rFonts w:ascii="Times New Roman" w:hAnsi="Times New Roman" w:cs="Times New Roman"/>
                <w:u w:val="single"/>
              </w:rPr>
            </w:pPr>
          </w:p>
          <w:p w14:paraId="2B3AD5C2" w14:textId="77777777" w:rsidR="007F2A91" w:rsidRPr="007F2A91" w:rsidRDefault="007F2A91" w:rsidP="00BD5630">
            <w:pPr>
              <w:pStyle w:val="ConsPlusNormal"/>
              <w:ind w:firstLine="395"/>
              <w:jc w:val="both"/>
              <w:rPr>
                <w:rFonts w:ascii="Times New Roman" w:hAnsi="Times New Roman" w:cs="Times New Roman"/>
                <w:u w:val="single"/>
              </w:rPr>
            </w:pPr>
            <w:r w:rsidRPr="007F2A91">
              <w:rPr>
                <w:rFonts w:ascii="Times New Roman" w:hAnsi="Times New Roman" w:cs="Times New Roman"/>
                <w:u w:val="single"/>
              </w:rPr>
              <w:t xml:space="preserve">Принятие </w:t>
            </w:r>
            <w:proofErr w:type="spellStart"/>
            <w:r w:rsidRPr="007F2A91">
              <w:rPr>
                <w:rFonts w:ascii="Times New Roman" w:hAnsi="Times New Roman" w:cs="Times New Roman"/>
                <w:u w:val="single"/>
              </w:rPr>
              <w:t>СМиСП</w:t>
            </w:r>
            <w:proofErr w:type="spellEnd"/>
            <w:r w:rsidRPr="007F2A91">
              <w:rPr>
                <w:rFonts w:ascii="Times New Roman" w:hAnsi="Times New Roman" w:cs="Times New Roman"/>
                <w:u w:val="single"/>
              </w:rPr>
              <w:t xml:space="preserve"> обязательств:</w:t>
            </w:r>
          </w:p>
          <w:p w14:paraId="0B27344B" w14:textId="77777777" w:rsidR="007F2A91" w:rsidRPr="007F2A91" w:rsidRDefault="007F2A91" w:rsidP="00BD5630">
            <w:pPr>
              <w:pStyle w:val="ConsPlusNormal"/>
              <w:ind w:firstLine="395"/>
              <w:jc w:val="both"/>
              <w:rPr>
                <w:rFonts w:ascii="Times New Roman" w:hAnsi="Times New Roman" w:cs="Times New Roman"/>
              </w:rPr>
            </w:pPr>
            <w:r w:rsidRPr="007F2A91">
              <w:rPr>
                <w:rFonts w:ascii="Times New Roman" w:hAnsi="Times New Roman" w:cs="Times New Roman"/>
              </w:rPr>
              <w:t xml:space="preserve">1) по созданию новых рабочих </w:t>
            </w:r>
            <w:proofErr w:type="gramStart"/>
            <w:r w:rsidRPr="007F2A91">
              <w:rPr>
                <w:rFonts w:ascii="Times New Roman" w:hAnsi="Times New Roman" w:cs="Times New Roman"/>
              </w:rPr>
              <w:t>мест  в</w:t>
            </w:r>
            <w:proofErr w:type="gramEnd"/>
            <w:r w:rsidRPr="007F2A91">
              <w:rPr>
                <w:rFonts w:ascii="Times New Roman" w:hAnsi="Times New Roman" w:cs="Times New Roman"/>
              </w:rPr>
              <w:t xml:space="preserve"> год оказания финансовой  поддержки по сравнению с предшествующим годом (за исключением </w:t>
            </w:r>
            <w:proofErr w:type="spellStart"/>
            <w:r w:rsidRPr="007F2A91">
              <w:rPr>
                <w:rFonts w:ascii="Times New Roman" w:hAnsi="Times New Roman" w:cs="Times New Roman"/>
              </w:rPr>
              <w:t>СМиСП</w:t>
            </w:r>
            <w:proofErr w:type="spellEnd"/>
            <w:r w:rsidRPr="007F2A91">
              <w:rPr>
                <w:rFonts w:ascii="Times New Roman" w:hAnsi="Times New Roman" w:cs="Times New Roman"/>
              </w:rPr>
              <w:t xml:space="preserve">, получивших поддержку в 2022 году) &lt;***&gt;; </w:t>
            </w:r>
          </w:p>
          <w:p w14:paraId="7A0DD94A" w14:textId="77777777" w:rsidR="007F2A91" w:rsidRPr="007F2A91" w:rsidRDefault="007F2A91" w:rsidP="00BD5630">
            <w:pPr>
              <w:pStyle w:val="ConsPlusNormal"/>
              <w:ind w:firstLine="395"/>
              <w:jc w:val="both"/>
              <w:rPr>
                <w:rFonts w:ascii="Times New Roman" w:hAnsi="Times New Roman" w:cs="Times New Roman"/>
              </w:rPr>
            </w:pPr>
            <w:r w:rsidRPr="007F2A91">
              <w:rPr>
                <w:rFonts w:ascii="Times New Roman" w:hAnsi="Times New Roman" w:cs="Times New Roman"/>
              </w:rPr>
              <w:t xml:space="preserve"> -</w:t>
            </w:r>
            <w:proofErr w:type="spellStart"/>
            <w:r w:rsidRPr="007F2A91">
              <w:rPr>
                <w:rFonts w:ascii="Times New Roman" w:hAnsi="Times New Roman" w:cs="Times New Roman"/>
              </w:rPr>
              <w:t>СМиСП</w:t>
            </w:r>
            <w:proofErr w:type="spellEnd"/>
            <w:r w:rsidRPr="007F2A91">
              <w:rPr>
                <w:rFonts w:ascii="Times New Roman" w:hAnsi="Times New Roman" w:cs="Times New Roman"/>
              </w:rPr>
              <w:t xml:space="preserve">, получившим поддержку в 2022 году – принятие обязательств по </w:t>
            </w:r>
            <w:proofErr w:type="gramStart"/>
            <w:r w:rsidRPr="007F2A91">
              <w:rPr>
                <w:rFonts w:ascii="Times New Roman" w:hAnsi="Times New Roman" w:cs="Times New Roman"/>
              </w:rPr>
              <w:t>сохранению  в</w:t>
            </w:r>
            <w:proofErr w:type="gramEnd"/>
            <w:r w:rsidRPr="007F2A91">
              <w:rPr>
                <w:rFonts w:ascii="Times New Roman" w:hAnsi="Times New Roman" w:cs="Times New Roman"/>
              </w:rPr>
              <w:t xml:space="preserve"> 2022 году рабочих мест на уровне не менее 90% среднесписочной численности работников 2021 года.</w:t>
            </w:r>
          </w:p>
        </w:tc>
        <w:tc>
          <w:tcPr>
            <w:tcW w:w="1372" w:type="pct"/>
            <w:tcBorders>
              <w:top w:val="single" w:sz="4" w:space="0" w:color="auto"/>
              <w:left w:val="single" w:sz="4" w:space="0" w:color="auto"/>
              <w:bottom w:val="single" w:sz="4" w:space="0" w:color="auto"/>
              <w:right w:val="single" w:sz="4" w:space="0" w:color="auto"/>
            </w:tcBorders>
          </w:tcPr>
          <w:p w14:paraId="0055E6FF" w14:textId="77777777" w:rsidR="007F2A91" w:rsidRPr="007F2A91" w:rsidRDefault="007F2A91" w:rsidP="00BD5630">
            <w:pPr>
              <w:keepNext/>
              <w:keepLines/>
              <w:tabs>
                <w:tab w:val="center" w:pos="4153"/>
                <w:tab w:val="right" w:pos="8306"/>
              </w:tabs>
              <w:ind w:firstLine="458"/>
              <w:jc w:val="both"/>
              <w:rPr>
                <w:sz w:val="20"/>
                <w:szCs w:val="20"/>
              </w:rPr>
            </w:pPr>
            <w:r w:rsidRPr="007F2A91">
              <w:rPr>
                <w:color w:val="000000"/>
                <w:sz w:val="20"/>
                <w:szCs w:val="20"/>
              </w:rPr>
              <w:t>В размере до 50% от фактически произведенных и документально подтвержденных   затрат по</w:t>
            </w:r>
            <w:r w:rsidRPr="007F2A91">
              <w:rPr>
                <w:color w:val="FF0000"/>
                <w:sz w:val="20"/>
                <w:szCs w:val="20"/>
              </w:rPr>
              <w:t xml:space="preserve"> </w:t>
            </w:r>
            <w:r w:rsidRPr="007F2A91">
              <w:rPr>
                <w:sz w:val="20"/>
                <w:szCs w:val="20"/>
              </w:rPr>
              <w:t>бизнес-плану предпринимательского проекта, включающих:</w:t>
            </w:r>
          </w:p>
          <w:p w14:paraId="7A8B6288" w14:textId="77777777" w:rsidR="007F2A91" w:rsidRPr="007F2A91" w:rsidRDefault="007F2A91" w:rsidP="00BD5630">
            <w:pPr>
              <w:keepNext/>
              <w:keepLines/>
              <w:tabs>
                <w:tab w:val="center" w:pos="4153"/>
                <w:tab w:val="right" w:pos="8306"/>
              </w:tabs>
              <w:jc w:val="both"/>
              <w:rPr>
                <w:sz w:val="20"/>
                <w:szCs w:val="20"/>
              </w:rPr>
            </w:pPr>
            <w:r w:rsidRPr="007F2A91">
              <w:rPr>
                <w:sz w:val="20"/>
                <w:szCs w:val="20"/>
              </w:rPr>
              <w:t>1) аренду офисных и производственных помещений, земельных участков;</w:t>
            </w:r>
          </w:p>
          <w:p w14:paraId="504FE774" w14:textId="77777777" w:rsidR="007F2A91" w:rsidRPr="007F2A91" w:rsidRDefault="007F2A91" w:rsidP="00BD5630">
            <w:pPr>
              <w:keepNext/>
              <w:keepLines/>
              <w:tabs>
                <w:tab w:val="center" w:pos="4153"/>
                <w:tab w:val="right" w:pos="8306"/>
              </w:tabs>
              <w:jc w:val="both"/>
              <w:rPr>
                <w:sz w:val="20"/>
                <w:szCs w:val="20"/>
              </w:rPr>
            </w:pPr>
            <w:r w:rsidRPr="007F2A91">
              <w:rPr>
                <w:sz w:val="20"/>
                <w:szCs w:val="20"/>
              </w:rPr>
              <w:t xml:space="preserve">2) оплату услуг подрядных организаций по строительству и ремонту зданий (помещений), используемых </w:t>
            </w:r>
            <w:proofErr w:type="spellStart"/>
            <w:r w:rsidRPr="007F2A91">
              <w:rPr>
                <w:sz w:val="20"/>
                <w:szCs w:val="20"/>
              </w:rPr>
              <w:t>СМиСП</w:t>
            </w:r>
            <w:proofErr w:type="spellEnd"/>
            <w:r w:rsidRPr="007F2A91">
              <w:rPr>
                <w:sz w:val="20"/>
                <w:szCs w:val="20"/>
              </w:rPr>
              <w:t xml:space="preserve"> по указанному в бизнес-плане виду деятельности;</w:t>
            </w:r>
          </w:p>
          <w:p w14:paraId="246F3285" w14:textId="77777777" w:rsidR="007F2A91" w:rsidRPr="007F2A91" w:rsidRDefault="007F2A91" w:rsidP="00BD5630">
            <w:pPr>
              <w:keepNext/>
              <w:keepLines/>
              <w:tabs>
                <w:tab w:val="center" w:pos="4153"/>
                <w:tab w:val="right" w:pos="8306"/>
              </w:tabs>
              <w:jc w:val="both"/>
              <w:rPr>
                <w:sz w:val="20"/>
                <w:szCs w:val="20"/>
              </w:rPr>
            </w:pPr>
            <w:r w:rsidRPr="007F2A91">
              <w:rPr>
                <w:sz w:val="20"/>
                <w:szCs w:val="20"/>
              </w:rPr>
              <w:t>3) техническое подключение к инженерным коммуникациям;</w:t>
            </w:r>
          </w:p>
          <w:p w14:paraId="58F1E8F0" w14:textId="77777777" w:rsidR="007F2A91" w:rsidRPr="007F2A91" w:rsidRDefault="007F2A91" w:rsidP="00BD5630">
            <w:pPr>
              <w:keepNext/>
              <w:keepLines/>
              <w:tabs>
                <w:tab w:val="center" w:pos="4153"/>
                <w:tab w:val="right" w:pos="8306"/>
              </w:tabs>
              <w:jc w:val="both"/>
              <w:rPr>
                <w:sz w:val="20"/>
                <w:szCs w:val="20"/>
                <w:lang w:eastAsia="en-US"/>
              </w:rPr>
            </w:pPr>
            <w:r w:rsidRPr="007F2A91">
              <w:rPr>
                <w:sz w:val="20"/>
                <w:szCs w:val="20"/>
              </w:rPr>
              <w:t xml:space="preserve">4) </w:t>
            </w:r>
            <w:proofErr w:type="gramStart"/>
            <w:r w:rsidRPr="007F2A91">
              <w:rPr>
                <w:sz w:val="20"/>
                <w:szCs w:val="20"/>
              </w:rPr>
              <w:t>приобретение  нового</w:t>
            </w:r>
            <w:proofErr w:type="gramEnd"/>
            <w:r w:rsidRPr="007F2A91">
              <w:rPr>
                <w:sz w:val="20"/>
                <w:szCs w:val="20"/>
              </w:rPr>
              <w:t xml:space="preserve"> оборудования в целях создания, и (или) развития производства товаров (работ, услуг), используемого по указанному в бизнес-плане виду деятельности </w:t>
            </w:r>
            <w:proofErr w:type="spellStart"/>
            <w:r w:rsidRPr="007F2A91">
              <w:rPr>
                <w:sz w:val="20"/>
                <w:szCs w:val="20"/>
              </w:rPr>
              <w:t>СМиСП</w:t>
            </w:r>
            <w:proofErr w:type="spellEnd"/>
            <w:r w:rsidRPr="007F2A91">
              <w:rPr>
                <w:sz w:val="20"/>
                <w:szCs w:val="20"/>
              </w:rPr>
              <w:t>.</w:t>
            </w:r>
          </w:p>
          <w:p w14:paraId="53822A1C" w14:textId="77777777" w:rsidR="007F2A91" w:rsidRPr="007F2A91" w:rsidRDefault="007F2A91" w:rsidP="00BD5630">
            <w:pPr>
              <w:keepNext/>
              <w:keepLines/>
              <w:tabs>
                <w:tab w:val="center" w:pos="4153"/>
                <w:tab w:val="right" w:pos="8306"/>
              </w:tabs>
              <w:ind w:firstLine="458"/>
              <w:jc w:val="both"/>
              <w:rPr>
                <w:sz w:val="20"/>
                <w:szCs w:val="20"/>
              </w:rPr>
            </w:pPr>
            <w:r w:rsidRPr="007F2A91">
              <w:rPr>
                <w:sz w:val="20"/>
                <w:szCs w:val="20"/>
              </w:rPr>
              <w:t xml:space="preserve">Для расчета принимаются фактически произведенные затраты юридического лица (индивидуального </w:t>
            </w:r>
            <w:proofErr w:type="gramStart"/>
            <w:r w:rsidRPr="007F2A91">
              <w:rPr>
                <w:sz w:val="20"/>
                <w:szCs w:val="20"/>
              </w:rPr>
              <w:t>предпринимателя)  в</w:t>
            </w:r>
            <w:proofErr w:type="gramEnd"/>
            <w:r w:rsidRPr="007F2A91">
              <w:rPr>
                <w:sz w:val="20"/>
                <w:szCs w:val="20"/>
              </w:rPr>
              <w:t xml:space="preserve"> год оказания поддержки  и  в предшествующий год, но не более 150 тыс. рублей.</w:t>
            </w:r>
          </w:p>
          <w:p w14:paraId="439655BB" w14:textId="77777777" w:rsidR="007F2A91" w:rsidRPr="007F2A91" w:rsidRDefault="007F2A91" w:rsidP="00BD5630">
            <w:pPr>
              <w:autoSpaceDE w:val="0"/>
              <w:autoSpaceDN w:val="0"/>
              <w:adjustRightInd w:val="0"/>
              <w:ind w:firstLine="458"/>
              <w:jc w:val="both"/>
              <w:rPr>
                <w:sz w:val="20"/>
                <w:szCs w:val="20"/>
              </w:rPr>
            </w:pPr>
            <w:r w:rsidRPr="007F2A91">
              <w:rPr>
                <w:sz w:val="20"/>
                <w:szCs w:val="20"/>
              </w:rPr>
              <w:t>Выплачивается единовременно, после заключения договора.</w:t>
            </w:r>
          </w:p>
        </w:tc>
      </w:tr>
      <w:tr w:rsidR="007F2A91" w:rsidRPr="007F2A91" w14:paraId="650FAEC3" w14:textId="77777777" w:rsidTr="00BD5630">
        <w:trPr>
          <w:trHeight w:val="91"/>
        </w:trPr>
        <w:tc>
          <w:tcPr>
            <w:tcW w:w="180" w:type="pct"/>
            <w:tcBorders>
              <w:top w:val="single" w:sz="4" w:space="0" w:color="auto"/>
              <w:left w:val="single" w:sz="4" w:space="0" w:color="auto"/>
              <w:bottom w:val="single" w:sz="4" w:space="0" w:color="auto"/>
              <w:right w:val="single" w:sz="4" w:space="0" w:color="auto"/>
            </w:tcBorders>
            <w:hideMark/>
          </w:tcPr>
          <w:p w14:paraId="00019EF9" w14:textId="77777777" w:rsidR="007F2A91" w:rsidRPr="007F2A91" w:rsidRDefault="007F2A91" w:rsidP="00BD5630">
            <w:pPr>
              <w:overflowPunct w:val="0"/>
              <w:autoSpaceDE w:val="0"/>
              <w:autoSpaceDN w:val="0"/>
              <w:adjustRightInd w:val="0"/>
              <w:rPr>
                <w:sz w:val="20"/>
                <w:szCs w:val="20"/>
              </w:rPr>
            </w:pPr>
            <w:r w:rsidRPr="007F2A91">
              <w:rPr>
                <w:sz w:val="20"/>
                <w:szCs w:val="20"/>
              </w:rPr>
              <w:lastRenderedPageBreak/>
              <w:t xml:space="preserve">3. </w:t>
            </w:r>
          </w:p>
        </w:tc>
        <w:tc>
          <w:tcPr>
            <w:tcW w:w="706" w:type="pct"/>
            <w:tcBorders>
              <w:top w:val="single" w:sz="4" w:space="0" w:color="auto"/>
              <w:left w:val="single" w:sz="4" w:space="0" w:color="auto"/>
              <w:bottom w:val="single" w:sz="4" w:space="0" w:color="auto"/>
              <w:right w:val="single" w:sz="4" w:space="0" w:color="auto"/>
            </w:tcBorders>
            <w:hideMark/>
          </w:tcPr>
          <w:p w14:paraId="593C5E8B" w14:textId="77777777" w:rsidR="007F2A91" w:rsidRPr="007F2A91" w:rsidRDefault="007F2A91" w:rsidP="00BD5630">
            <w:pPr>
              <w:pStyle w:val="ConsPlusNormal"/>
              <w:ind w:firstLine="0"/>
              <w:jc w:val="both"/>
              <w:rPr>
                <w:rStyle w:val="afff"/>
                <w:rFonts w:ascii="Times New Roman" w:hAnsi="Times New Roman" w:cs="Times New Roman"/>
                <w:b w:val="0"/>
              </w:rPr>
            </w:pPr>
            <w:r w:rsidRPr="007F2A91">
              <w:rPr>
                <w:rStyle w:val="afff"/>
                <w:rFonts w:ascii="Times New Roman" w:hAnsi="Times New Roman" w:cs="Times New Roman"/>
                <w:b w:val="0"/>
              </w:rPr>
              <w:t xml:space="preserve">Субсидирование части затрат </w:t>
            </w:r>
            <w:proofErr w:type="spellStart"/>
            <w:r w:rsidRPr="007F2A91">
              <w:rPr>
                <w:rStyle w:val="afff"/>
                <w:rFonts w:ascii="Times New Roman" w:hAnsi="Times New Roman" w:cs="Times New Roman"/>
                <w:b w:val="0"/>
              </w:rPr>
              <w:t>СМиСП</w:t>
            </w:r>
            <w:proofErr w:type="spellEnd"/>
            <w:r w:rsidRPr="007F2A91">
              <w:rPr>
                <w:rStyle w:val="afff"/>
                <w:rFonts w:ascii="Times New Roman" w:hAnsi="Times New Roman" w:cs="Times New Roman"/>
                <w:b w:val="0"/>
              </w:rPr>
              <w:t>, осуществляющих деятельность в сфере бытового обслуживания</w:t>
            </w:r>
          </w:p>
        </w:tc>
        <w:tc>
          <w:tcPr>
            <w:tcW w:w="1345" w:type="pct"/>
            <w:tcBorders>
              <w:top w:val="single" w:sz="4" w:space="0" w:color="auto"/>
              <w:left w:val="single" w:sz="4" w:space="0" w:color="auto"/>
              <w:bottom w:val="single" w:sz="4" w:space="0" w:color="auto"/>
              <w:right w:val="single" w:sz="4" w:space="0" w:color="auto"/>
            </w:tcBorders>
            <w:hideMark/>
          </w:tcPr>
          <w:p w14:paraId="7C03DB27" w14:textId="77777777" w:rsidR="007F2A91" w:rsidRPr="007F2A91" w:rsidRDefault="007F2A91" w:rsidP="00BD5630">
            <w:pPr>
              <w:ind w:firstLine="460"/>
              <w:jc w:val="both"/>
              <w:rPr>
                <w:sz w:val="20"/>
                <w:szCs w:val="20"/>
              </w:rPr>
            </w:pPr>
            <w:proofErr w:type="spellStart"/>
            <w:r w:rsidRPr="007F2A91">
              <w:rPr>
                <w:sz w:val="20"/>
                <w:szCs w:val="20"/>
              </w:rPr>
              <w:t>СмиСП</w:t>
            </w:r>
            <w:proofErr w:type="spellEnd"/>
            <w:r w:rsidRPr="007F2A91">
              <w:rPr>
                <w:sz w:val="20"/>
                <w:szCs w:val="20"/>
              </w:rPr>
              <w:t>, действующие не менее 1 года с момента регистрации и осуществляющие основной вид деятельности &lt;**&gt; в сфере оказания бытовых услуг населению Куйбышевского района в соответствии с Общероссийским классификатором видов экономической деятельности ОК 029-2001 (ОКВЭД) (КДЕС Ред.2), а именно:</w:t>
            </w:r>
          </w:p>
          <w:p w14:paraId="3AFB5B02" w14:textId="77777777" w:rsidR="007F2A91" w:rsidRPr="007F2A91" w:rsidRDefault="007F2A91" w:rsidP="00BD5630">
            <w:pPr>
              <w:jc w:val="both"/>
              <w:rPr>
                <w:sz w:val="20"/>
                <w:szCs w:val="20"/>
              </w:rPr>
            </w:pPr>
            <w:r w:rsidRPr="007F2A91">
              <w:rPr>
                <w:sz w:val="20"/>
                <w:szCs w:val="20"/>
              </w:rPr>
              <w:t>1) производство одежды по индивидуальному заказу населения;</w:t>
            </w:r>
          </w:p>
          <w:p w14:paraId="57DF2EAC" w14:textId="77777777" w:rsidR="007F2A91" w:rsidRPr="007F2A91" w:rsidRDefault="007F2A91" w:rsidP="00BD5630">
            <w:pPr>
              <w:jc w:val="both"/>
              <w:rPr>
                <w:sz w:val="20"/>
                <w:szCs w:val="20"/>
              </w:rPr>
            </w:pPr>
            <w:r w:rsidRPr="007F2A91">
              <w:rPr>
                <w:sz w:val="20"/>
                <w:szCs w:val="20"/>
              </w:rPr>
              <w:t>2) резка, обработка и отделка камня для памятников;</w:t>
            </w:r>
          </w:p>
          <w:p w14:paraId="280E593F" w14:textId="77777777" w:rsidR="007F2A91" w:rsidRPr="007F2A91" w:rsidRDefault="007F2A91" w:rsidP="00BD5630">
            <w:pPr>
              <w:jc w:val="both"/>
              <w:rPr>
                <w:sz w:val="20"/>
                <w:szCs w:val="20"/>
              </w:rPr>
            </w:pPr>
            <w:r w:rsidRPr="007F2A91">
              <w:rPr>
                <w:sz w:val="20"/>
                <w:szCs w:val="20"/>
              </w:rPr>
              <w:t xml:space="preserve">3) изготовление готовых металлических изделий хозяйственного назначения по индивидуальному заказу населения; </w:t>
            </w:r>
          </w:p>
          <w:p w14:paraId="49829AC8" w14:textId="77777777" w:rsidR="007F2A91" w:rsidRPr="007F2A91" w:rsidRDefault="007F2A91" w:rsidP="00BD5630">
            <w:pPr>
              <w:jc w:val="both"/>
              <w:rPr>
                <w:sz w:val="20"/>
                <w:szCs w:val="20"/>
              </w:rPr>
            </w:pPr>
            <w:r w:rsidRPr="007F2A91">
              <w:rPr>
                <w:sz w:val="20"/>
                <w:szCs w:val="20"/>
              </w:rPr>
              <w:t xml:space="preserve">4) </w:t>
            </w:r>
            <w:proofErr w:type="gramStart"/>
            <w:r w:rsidRPr="007F2A91">
              <w:rPr>
                <w:sz w:val="20"/>
                <w:szCs w:val="20"/>
              </w:rPr>
              <w:t>деятельность</w:t>
            </w:r>
            <w:proofErr w:type="gramEnd"/>
            <w:r w:rsidRPr="007F2A91">
              <w:rPr>
                <w:sz w:val="20"/>
                <w:szCs w:val="20"/>
              </w:rPr>
              <w:t xml:space="preserve"> специализированная в области дизайна;</w:t>
            </w:r>
          </w:p>
          <w:p w14:paraId="3278BCC7" w14:textId="77777777" w:rsidR="007F2A91" w:rsidRPr="007F2A91" w:rsidRDefault="007F2A91" w:rsidP="00BD5630">
            <w:pPr>
              <w:jc w:val="both"/>
              <w:rPr>
                <w:sz w:val="20"/>
                <w:szCs w:val="20"/>
              </w:rPr>
            </w:pPr>
            <w:proofErr w:type="gramStart"/>
            <w:r w:rsidRPr="007F2A91">
              <w:rPr>
                <w:sz w:val="20"/>
                <w:szCs w:val="20"/>
              </w:rPr>
              <w:t>5)деятельность</w:t>
            </w:r>
            <w:proofErr w:type="gramEnd"/>
            <w:r w:rsidRPr="007F2A91">
              <w:rPr>
                <w:sz w:val="20"/>
                <w:szCs w:val="20"/>
              </w:rPr>
              <w:t xml:space="preserve"> в области фотографии;</w:t>
            </w:r>
          </w:p>
          <w:p w14:paraId="5CEEFB21" w14:textId="77777777" w:rsidR="007F2A91" w:rsidRPr="007F2A91" w:rsidRDefault="007F2A91" w:rsidP="00BD5630">
            <w:pPr>
              <w:jc w:val="both"/>
              <w:rPr>
                <w:sz w:val="20"/>
                <w:szCs w:val="20"/>
              </w:rPr>
            </w:pPr>
            <w:r w:rsidRPr="007F2A91">
              <w:rPr>
                <w:sz w:val="20"/>
                <w:szCs w:val="20"/>
              </w:rPr>
              <w:t>6) ремонт компьютеров, предметов личного потребления и хозяйственно-бытового назначения;</w:t>
            </w:r>
          </w:p>
          <w:p w14:paraId="5724FCD9" w14:textId="77777777" w:rsidR="007F2A91" w:rsidRPr="007F2A91" w:rsidRDefault="007F2A91" w:rsidP="00BD5630">
            <w:pPr>
              <w:jc w:val="both"/>
              <w:rPr>
                <w:sz w:val="20"/>
                <w:szCs w:val="20"/>
              </w:rPr>
            </w:pPr>
            <w:r w:rsidRPr="007F2A91">
              <w:rPr>
                <w:sz w:val="20"/>
                <w:szCs w:val="20"/>
              </w:rPr>
              <w:t>7) деятельность парикмахерских и салонов красоты;</w:t>
            </w:r>
          </w:p>
          <w:p w14:paraId="41050532" w14:textId="77777777" w:rsidR="007F2A91" w:rsidRPr="007F2A91" w:rsidRDefault="007F2A91" w:rsidP="00BD5630">
            <w:pPr>
              <w:jc w:val="both"/>
              <w:rPr>
                <w:sz w:val="20"/>
                <w:szCs w:val="20"/>
              </w:rPr>
            </w:pPr>
            <w:proofErr w:type="gramStart"/>
            <w:r w:rsidRPr="007F2A91">
              <w:rPr>
                <w:sz w:val="20"/>
                <w:szCs w:val="20"/>
              </w:rPr>
              <w:t>8)деятельность</w:t>
            </w:r>
            <w:proofErr w:type="gramEnd"/>
            <w:r w:rsidRPr="007F2A91">
              <w:rPr>
                <w:sz w:val="20"/>
                <w:szCs w:val="20"/>
              </w:rPr>
              <w:t xml:space="preserve"> физкультурно-оздоровительная;</w:t>
            </w:r>
          </w:p>
          <w:p w14:paraId="78A52C5F" w14:textId="77777777" w:rsidR="007F2A91" w:rsidRPr="007F2A91" w:rsidRDefault="007F2A91" w:rsidP="00BD5630">
            <w:pPr>
              <w:jc w:val="both"/>
              <w:rPr>
                <w:sz w:val="20"/>
                <w:szCs w:val="20"/>
              </w:rPr>
            </w:pPr>
            <w:r w:rsidRPr="007F2A91">
              <w:rPr>
                <w:sz w:val="20"/>
                <w:szCs w:val="20"/>
              </w:rPr>
              <w:t>9)</w:t>
            </w:r>
            <w:r w:rsidRPr="007F2A91">
              <w:rPr>
                <w:color w:val="363530"/>
                <w:sz w:val="20"/>
                <w:szCs w:val="20"/>
                <w:shd w:val="clear" w:color="auto" w:fill="F9F9F9"/>
              </w:rPr>
              <w:t xml:space="preserve"> </w:t>
            </w:r>
            <w:r w:rsidRPr="007F2A91">
              <w:rPr>
                <w:sz w:val="20"/>
                <w:szCs w:val="20"/>
                <w:shd w:val="clear" w:color="auto" w:fill="F9F9F9"/>
              </w:rPr>
              <w:t>услуги по уходу за домашними животными, такие как содержание и дрессировка;</w:t>
            </w:r>
          </w:p>
          <w:p w14:paraId="73A43736" w14:textId="77777777" w:rsidR="007F2A91" w:rsidRPr="007F2A91" w:rsidRDefault="007F2A91" w:rsidP="00BD5630">
            <w:pPr>
              <w:jc w:val="both"/>
              <w:rPr>
                <w:sz w:val="20"/>
                <w:szCs w:val="20"/>
              </w:rPr>
            </w:pPr>
            <w:r w:rsidRPr="007F2A91">
              <w:rPr>
                <w:sz w:val="20"/>
                <w:szCs w:val="20"/>
              </w:rPr>
              <w:t>10) деятельность прочих персональных услуг.</w:t>
            </w:r>
          </w:p>
        </w:tc>
        <w:tc>
          <w:tcPr>
            <w:tcW w:w="1397" w:type="pct"/>
            <w:tcBorders>
              <w:top w:val="single" w:sz="4" w:space="0" w:color="auto"/>
              <w:left w:val="single" w:sz="4" w:space="0" w:color="auto"/>
              <w:bottom w:val="single" w:sz="4" w:space="0" w:color="auto"/>
              <w:right w:val="single" w:sz="4" w:space="0" w:color="auto"/>
            </w:tcBorders>
          </w:tcPr>
          <w:p w14:paraId="7DE718CF" w14:textId="77777777" w:rsidR="007F2A91" w:rsidRPr="007F2A91" w:rsidRDefault="007F2A91" w:rsidP="00BD5630">
            <w:pPr>
              <w:widowControl w:val="0"/>
              <w:ind w:firstLine="395"/>
              <w:jc w:val="both"/>
              <w:rPr>
                <w:sz w:val="20"/>
                <w:szCs w:val="20"/>
              </w:rPr>
            </w:pPr>
            <w:r w:rsidRPr="007F2A91">
              <w:rPr>
                <w:sz w:val="20"/>
                <w:szCs w:val="20"/>
              </w:rPr>
              <w:t>1)  отсутствие задолженности по налогам и сборам в бюджетную систему Российской Федерации, а также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14:paraId="25AFC9B1" w14:textId="77777777" w:rsidR="007F2A91" w:rsidRPr="007F2A91" w:rsidRDefault="007F2A91" w:rsidP="00BD5630">
            <w:pPr>
              <w:widowControl w:val="0"/>
              <w:ind w:firstLine="395"/>
              <w:jc w:val="both"/>
              <w:rPr>
                <w:sz w:val="20"/>
                <w:szCs w:val="20"/>
              </w:rPr>
            </w:pPr>
            <w:r w:rsidRPr="007F2A91">
              <w:rPr>
                <w:sz w:val="20"/>
                <w:szCs w:val="20"/>
              </w:rPr>
              <w:t>2) отсутствие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14:paraId="63D954F4" w14:textId="77777777" w:rsidR="007F2A91" w:rsidRPr="007F2A91" w:rsidRDefault="007F2A91" w:rsidP="00BD5630">
            <w:pPr>
              <w:pStyle w:val="ConsPlusNormal"/>
              <w:ind w:firstLine="395"/>
              <w:jc w:val="both"/>
              <w:rPr>
                <w:rFonts w:ascii="Times New Roman" w:hAnsi="Times New Roman" w:cs="Times New Roman"/>
              </w:rPr>
            </w:pPr>
            <w:r w:rsidRPr="007F2A91">
              <w:rPr>
                <w:rFonts w:ascii="Times New Roman" w:hAnsi="Times New Roman" w:cs="Times New Roman"/>
              </w:rPr>
              <w:t>3) соблюдение минимального размера заработной платы, установленного на территории Новосибирской области Региональным соглашением;</w:t>
            </w:r>
          </w:p>
          <w:p w14:paraId="239D03B0" w14:textId="77777777" w:rsidR="007F2A91" w:rsidRPr="007F2A91" w:rsidRDefault="007F2A91" w:rsidP="00BD5630">
            <w:pPr>
              <w:pStyle w:val="ConsPlusNormal"/>
              <w:tabs>
                <w:tab w:val="left" w:pos="7740"/>
              </w:tabs>
              <w:ind w:firstLine="395"/>
              <w:jc w:val="both"/>
              <w:rPr>
                <w:rFonts w:ascii="Times New Roman" w:hAnsi="Times New Roman" w:cs="Times New Roman"/>
              </w:rPr>
            </w:pPr>
            <w:r w:rsidRPr="007F2A91">
              <w:rPr>
                <w:rFonts w:ascii="Times New Roman" w:hAnsi="Times New Roman" w:cs="Times New Roman"/>
              </w:rPr>
              <w:t xml:space="preserve">4) обеспечение безубыточности деятельности; </w:t>
            </w:r>
            <w:r w:rsidRPr="007F2A91">
              <w:rPr>
                <w:rFonts w:ascii="Times New Roman" w:hAnsi="Times New Roman" w:cs="Times New Roman"/>
              </w:rPr>
              <w:tab/>
            </w:r>
          </w:p>
          <w:p w14:paraId="59A331C1" w14:textId="77777777" w:rsidR="007F2A91" w:rsidRPr="007F2A91" w:rsidRDefault="007F2A91" w:rsidP="00BD5630">
            <w:pPr>
              <w:pStyle w:val="ConsPlusNormal"/>
              <w:ind w:firstLine="395"/>
              <w:jc w:val="both"/>
              <w:rPr>
                <w:rFonts w:ascii="Times New Roman" w:hAnsi="Times New Roman" w:cs="Times New Roman"/>
                <w:u w:val="single"/>
              </w:rPr>
            </w:pPr>
          </w:p>
          <w:p w14:paraId="64B8A981" w14:textId="77777777" w:rsidR="007F2A91" w:rsidRPr="007F2A91" w:rsidRDefault="007F2A91" w:rsidP="00BD5630">
            <w:pPr>
              <w:pStyle w:val="ConsPlusNormal"/>
              <w:ind w:firstLine="395"/>
              <w:jc w:val="both"/>
              <w:rPr>
                <w:rFonts w:ascii="Times New Roman" w:hAnsi="Times New Roman" w:cs="Times New Roman"/>
                <w:u w:val="single"/>
              </w:rPr>
            </w:pPr>
            <w:r w:rsidRPr="007F2A91">
              <w:rPr>
                <w:rFonts w:ascii="Times New Roman" w:hAnsi="Times New Roman" w:cs="Times New Roman"/>
                <w:u w:val="single"/>
              </w:rPr>
              <w:t xml:space="preserve">Принятие </w:t>
            </w:r>
            <w:proofErr w:type="spellStart"/>
            <w:r w:rsidRPr="007F2A91">
              <w:rPr>
                <w:rFonts w:ascii="Times New Roman" w:hAnsi="Times New Roman" w:cs="Times New Roman"/>
                <w:u w:val="single"/>
              </w:rPr>
              <w:t>СМиСП</w:t>
            </w:r>
            <w:proofErr w:type="spellEnd"/>
            <w:r w:rsidRPr="007F2A91">
              <w:rPr>
                <w:rFonts w:ascii="Times New Roman" w:hAnsi="Times New Roman" w:cs="Times New Roman"/>
                <w:u w:val="single"/>
              </w:rPr>
              <w:t xml:space="preserve"> обязательств:</w:t>
            </w:r>
          </w:p>
          <w:p w14:paraId="1B4BA563" w14:textId="77777777" w:rsidR="007F2A91" w:rsidRPr="007F2A91" w:rsidRDefault="007F2A91" w:rsidP="00BD5630">
            <w:pPr>
              <w:pStyle w:val="ConsPlusNormal"/>
              <w:ind w:firstLine="395"/>
              <w:jc w:val="both"/>
              <w:rPr>
                <w:rFonts w:ascii="Times New Roman" w:hAnsi="Times New Roman" w:cs="Times New Roman"/>
              </w:rPr>
            </w:pPr>
            <w:r w:rsidRPr="007F2A91">
              <w:rPr>
                <w:rFonts w:ascii="Times New Roman" w:hAnsi="Times New Roman" w:cs="Times New Roman"/>
              </w:rPr>
              <w:t xml:space="preserve">1) по созданию новых рабочих </w:t>
            </w:r>
            <w:proofErr w:type="gramStart"/>
            <w:r w:rsidRPr="007F2A91">
              <w:rPr>
                <w:rFonts w:ascii="Times New Roman" w:hAnsi="Times New Roman" w:cs="Times New Roman"/>
              </w:rPr>
              <w:t>мест  в</w:t>
            </w:r>
            <w:proofErr w:type="gramEnd"/>
            <w:r w:rsidRPr="007F2A91">
              <w:rPr>
                <w:rFonts w:ascii="Times New Roman" w:hAnsi="Times New Roman" w:cs="Times New Roman"/>
              </w:rPr>
              <w:t xml:space="preserve"> год оказания финансовой  поддержки по сравнению с предшествующим годом (за исключением </w:t>
            </w:r>
            <w:proofErr w:type="spellStart"/>
            <w:r w:rsidRPr="007F2A91">
              <w:rPr>
                <w:rFonts w:ascii="Times New Roman" w:hAnsi="Times New Roman" w:cs="Times New Roman"/>
              </w:rPr>
              <w:t>СМиСП</w:t>
            </w:r>
            <w:proofErr w:type="spellEnd"/>
            <w:r w:rsidRPr="007F2A91">
              <w:rPr>
                <w:rFonts w:ascii="Times New Roman" w:hAnsi="Times New Roman" w:cs="Times New Roman"/>
              </w:rPr>
              <w:t xml:space="preserve">, получивших поддержку в 2022 году) &lt;***&gt;; </w:t>
            </w:r>
          </w:p>
          <w:p w14:paraId="4014938B" w14:textId="77777777" w:rsidR="007F2A91" w:rsidRPr="007F2A91" w:rsidRDefault="007F2A91" w:rsidP="00BD5630">
            <w:pPr>
              <w:pStyle w:val="ConsPlusNormal"/>
              <w:ind w:firstLine="395"/>
              <w:jc w:val="both"/>
              <w:rPr>
                <w:rFonts w:ascii="Times New Roman" w:hAnsi="Times New Roman" w:cs="Times New Roman"/>
              </w:rPr>
            </w:pPr>
            <w:r w:rsidRPr="007F2A91">
              <w:rPr>
                <w:rFonts w:ascii="Times New Roman" w:hAnsi="Times New Roman" w:cs="Times New Roman"/>
              </w:rPr>
              <w:t xml:space="preserve"> -</w:t>
            </w:r>
            <w:proofErr w:type="spellStart"/>
            <w:r w:rsidRPr="007F2A91">
              <w:rPr>
                <w:rFonts w:ascii="Times New Roman" w:hAnsi="Times New Roman" w:cs="Times New Roman"/>
              </w:rPr>
              <w:t>СМиСП</w:t>
            </w:r>
            <w:proofErr w:type="spellEnd"/>
            <w:r w:rsidRPr="007F2A91">
              <w:rPr>
                <w:rFonts w:ascii="Times New Roman" w:hAnsi="Times New Roman" w:cs="Times New Roman"/>
              </w:rPr>
              <w:t xml:space="preserve">, получившим поддержку в 2022 году – принятие обязательств по </w:t>
            </w:r>
            <w:proofErr w:type="gramStart"/>
            <w:r w:rsidRPr="007F2A91">
              <w:rPr>
                <w:rFonts w:ascii="Times New Roman" w:hAnsi="Times New Roman" w:cs="Times New Roman"/>
              </w:rPr>
              <w:t>сохранению  в</w:t>
            </w:r>
            <w:proofErr w:type="gramEnd"/>
            <w:r w:rsidRPr="007F2A91">
              <w:rPr>
                <w:rFonts w:ascii="Times New Roman" w:hAnsi="Times New Roman" w:cs="Times New Roman"/>
              </w:rPr>
              <w:t xml:space="preserve"> 2022 году рабочих мест на уровне не менее 90% среднесписочной численности работников 2021 года.</w:t>
            </w:r>
          </w:p>
        </w:tc>
        <w:tc>
          <w:tcPr>
            <w:tcW w:w="1372" w:type="pct"/>
            <w:tcBorders>
              <w:top w:val="single" w:sz="4" w:space="0" w:color="auto"/>
              <w:left w:val="single" w:sz="4" w:space="0" w:color="auto"/>
              <w:bottom w:val="single" w:sz="4" w:space="0" w:color="auto"/>
              <w:right w:val="single" w:sz="4" w:space="0" w:color="auto"/>
            </w:tcBorders>
          </w:tcPr>
          <w:p w14:paraId="706D0765" w14:textId="77777777" w:rsidR="007F2A91" w:rsidRPr="007F2A91" w:rsidRDefault="007F2A91" w:rsidP="00BD5630">
            <w:pPr>
              <w:keepNext/>
              <w:keepLines/>
              <w:tabs>
                <w:tab w:val="center" w:pos="4153"/>
                <w:tab w:val="right" w:pos="8306"/>
              </w:tabs>
              <w:ind w:firstLine="458"/>
              <w:jc w:val="both"/>
              <w:rPr>
                <w:color w:val="000000"/>
                <w:sz w:val="20"/>
                <w:szCs w:val="20"/>
              </w:rPr>
            </w:pPr>
            <w:r w:rsidRPr="007F2A91">
              <w:rPr>
                <w:color w:val="000000"/>
                <w:sz w:val="20"/>
                <w:szCs w:val="20"/>
              </w:rPr>
              <w:t xml:space="preserve">В размере до 70% от фактически произведенных и документально подтвержденных   затрат, но не более 150 000 рублей: </w:t>
            </w:r>
          </w:p>
          <w:p w14:paraId="21C1ADF9" w14:textId="77777777" w:rsidR="007F2A91" w:rsidRPr="007F2A91" w:rsidRDefault="007F2A91" w:rsidP="00BD5630">
            <w:pPr>
              <w:keepNext/>
              <w:keepLines/>
              <w:tabs>
                <w:tab w:val="center" w:pos="4153"/>
                <w:tab w:val="right" w:pos="8306"/>
              </w:tabs>
              <w:jc w:val="both"/>
              <w:rPr>
                <w:color w:val="000000"/>
                <w:sz w:val="20"/>
                <w:szCs w:val="20"/>
              </w:rPr>
            </w:pPr>
            <w:r w:rsidRPr="007F2A91">
              <w:rPr>
                <w:color w:val="000000"/>
                <w:sz w:val="20"/>
                <w:szCs w:val="20"/>
              </w:rPr>
              <w:t xml:space="preserve">- для </w:t>
            </w:r>
            <w:proofErr w:type="spellStart"/>
            <w:r w:rsidRPr="007F2A91">
              <w:rPr>
                <w:color w:val="000000"/>
                <w:sz w:val="20"/>
                <w:szCs w:val="20"/>
              </w:rPr>
              <w:t>СМиСП</w:t>
            </w:r>
            <w:proofErr w:type="spellEnd"/>
            <w:r w:rsidRPr="007F2A91">
              <w:rPr>
                <w:color w:val="000000"/>
                <w:sz w:val="20"/>
                <w:szCs w:val="20"/>
              </w:rPr>
              <w:t xml:space="preserve"> ведущих свою деятельность в сельских поселениях;</w:t>
            </w:r>
          </w:p>
          <w:p w14:paraId="1E3BDBBC" w14:textId="77777777" w:rsidR="007F2A91" w:rsidRPr="007F2A91" w:rsidRDefault="007F2A91" w:rsidP="00BD5630">
            <w:pPr>
              <w:keepNext/>
              <w:keepLines/>
              <w:tabs>
                <w:tab w:val="center" w:pos="4153"/>
                <w:tab w:val="right" w:pos="8306"/>
              </w:tabs>
              <w:ind w:firstLine="458"/>
              <w:jc w:val="both"/>
              <w:rPr>
                <w:color w:val="000000"/>
                <w:sz w:val="20"/>
                <w:szCs w:val="20"/>
              </w:rPr>
            </w:pPr>
            <w:r w:rsidRPr="007F2A91">
              <w:rPr>
                <w:color w:val="000000"/>
                <w:sz w:val="20"/>
                <w:szCs w:val="20"/>
              </w:rPr>
              <w:t xml:space="preserve">В размере до 50% от фактически произведенных и документально подтвержденных   затрат, но не более 150 000 рублей: </w:t>
            </w:r>
          </w:p>
          <w:p w14:paraId="79699090" w14:textId="77777777" w:rsidR="007F2A91" w:rsidRPr="007F2A91" w:rsidRDefault="007F2A91" w:rsidP="00BD5630">
            <w:pPr>
              <w:keepNext/>
              <w:keepLines/>
              <w:tabs>
                <w:tab w:val="center" w:pos="4153"/>
                <w:tab w:val="right" w:pos="8306"/>
              </w:tabs>
              <w:jc w:val="both"/>
              <w:rPr>
                <w:color w:val="000000"/>
                <w:sz w:val="20"/>
                <w:szCs w:val="20"/>
              </w:rPr>
            </w:pPr>
            <w:r w:rsidRPr="007F2A91">
              <w:rPr>
                <w:color w:val="000000"/>
                <w:sz w:val="20"/>
                <w:szCs w:val="20"/>
              </w:rPr>
              <w:t xml:space="preserve">- для </w:t>
            </w:r>
            <w:proofErr w:type="spellStart"/>
            <w:r w:rsidRPr="007F2A91">
              <w:rPr>
                <w:color w:val="000000"/>
                <w:sz w:val="20"/>
                <w:szCs w:val="20"/>
              </w:rPr>
              <w:t>СМиСП</w:t>
            </w:r>
            <w:proofErr w:type="spellEnd"/>
            <w:r w:rsidRPr="007F2A91">
              <w:rPr>
                <w:color w:val="000000"/>
                <w:sz w:val="20"/>
                <w:szCs w:val="20"/>
              </w:rPr>
              <w:t>, ведущих свою деятельность в городе.</w:t>
            </w:r>
          </w:p>
          <w:p w14:paraId="61DBD946" w14:textId="77777777" w:rsidR="007F2A91" w:rsidRPr="007F2A91" w:rsidRDefault="007F2A91" w:rsidP="00BD5630">
            <w:pPr>
              <w:keepNext/>
              <w:keepLines/>
              <w:tabs>
                <w:tab w:val="center" w:pos="4153"/>
                <w:tab w:val="right" w:pos="8306"/>
              </w:tabs>
              <w:ind w:firstLine="458"/>
              <w:jc w:val="both"/>
              <w:rPr>
                <w:color w:val="000000"/>
                <w:sz w:val="20"/>
                <w:szCs w:val="20"/>
              </w:rPr>
            </w:pPr>
            <w:r w:rsidRPr="007F2A91">
              <w:rPr>
                <w:color w:val="000000"/>
                <w:sz w:val="20"/>
                <w:szCs w:val="20"/>
              </w:rPr>
              <w:t xml:space="preserve">Субсидированию подлежат затраты: </w:t>
            </w:r>
          </w:p>
          <w:p w14:paraId="4A2B4119" w14:textId="77777777" w:rsidR="007F2A91" w:rsidRPr="007F2A91" w:rsidRDefault="007F2A91" w:rsidP="00BD5630">
            <w:pPr>
              <w:keepNext/>
              <w:keepLines/>
              <w:tabs>
                <w:tab w:val="center" w:pos="4153"/>
                <w:tab w:val="right" w:pos="8306"/>
              </w:tabs>
              <w:jc w:val="both"/>
              <w:rPr>
                <w:color w:val="000000"/>
                <w:sz w:val="20"/>
                <w:szCs w:val="20"/>
              </w:rPr>
            </w:pPr>
            <w:r w:rsidRPr="007F2A91">
              <w:rPr>
                <w:color w:val="000000"/>
                <w:sz w:val="20"/>
                <w:szCs w:val="20"/>
              </w:rPr>
              <w:t>1) на приобретение основных средств и инструментов;</w:t>
            </w:r>
          </w:p>
          <w:p w14:paraId="786D40C8" w14:textId="77777777" w:rsidR="007F2A91" w:rsidRPr="007F2A91" w:rsidRDefault="007F2A91" w:rsidP="00BD5630">
            <w:pPr>
              <w:keepNext/>
              <w:keepLines/>
              <w:tabs>
                <w:tab w:val="center" w:pos="4153"/>
                <w:tab w:val="right" w:pos="8306"/>
              </w:tabs>
              <w:jc w:val="both"/>
              <w:rPr>
                <w:sz w:val="20"/>
                <w:szCs w:val="20"/>
              </w:rPr>
            </w:pPr>
            <w:r w:rsidRPr="007F2A91">
              <w:rPr>
                <w:color w:val="000000"/>
                <w:sz w:val="20"/>
                <w:szCs w:val="20"/>
              </w:rPr>
              <w:t xml:space="preserve">2) на </w:t>
            </w:r>
            <w:r w:rsidRPr="007F2A91">
              <w:rPr>
                <w:sz w:val="20"/>
                <w:szCs w:val="20"/>
              </w:rPr>
              <w:t>аренду офисных и производственных помещений, земельных участков;</w:t>
            </w:r>
          </w:p>
          <w:p w14:paraId="125B3DA8" w14:textId="77777777" w:rsidR="007F2A91" w:rsidRPr="007F2A91" w:rsidRDefault="007F2A91" w:rsidP="00BD5630">
            <w:pPr>
              <w:keepNext/>
              <w:keepLines/>
              <w:tabs>
                <w:tab w:val="center" w:pos="4153"/>
                <w:tab w:val="right" w:pos="8306"/>
              </w:tabs>
              <w:jc w:val="both"/>
              <w:rPr>
                <w:sz w:val="20"/>
                <w:szCs w:val="20"/>
              </w:rPr>
            </w:pPr>
            <w:r w:rsidRPr="007F2A91">
              <w:rPr>
                <w:sz w:val="20"/>
                <w:szCs w:val="20"/>
              </w:rPr>
              <w:t xml:space="preserve">3) на оплату услуг подрядных организаций по строительству и ремонту зданий (помещений), используемых </w:t>
            </w:r>
            <w:proofErr w:type="spellStart"/>
            <w:r w:rsidRPr="007F2A91">
              <w:rPr>
                <w:sz w:val="20"/>
                <w:szCs w:val="20"/>
              </w:rPr>
              <w:t>СМиСП</w:t>
            </w:r>
            <w:proofErr w:type="spellEnd"/>
            <w:r w:rsidRPr="007F2A91">
              <w:rPr>
                <w:sz w:val="20"/>
                <w:szCs w:val="20"/>
              </w:rPr>
              <w:t xml:space="preserve"> для своей основной деятельности;</w:t>
            </w:r>
          </w:p>
          <w:p w14:paraId="51591964" w14:textId="77777777" w:rsidR="007F2A91" w:rsidRPr="007F2A91" w:rsidRDefault="007F2A91" w:rsidP="00BD5630">
            <w:pPr>
              <w:keepNext/>
              <w:keepLines/>
              <w:tabs>
                <w:tab w:val="center" w:pos="4153"/>
                <w:tab w:val="right" w:pos="8306"/>
              </w:tabs>
              <w:ind w:firstLine="458"/>
              <w:jc w:val="both"/>
              <w:rPr>
                <w:color w:val="000000"/>
                <w:sz w:val="20"/>
                <w:szCs w:val="20"/>
              </w:rPr>
            </w:pPr>
            <w:r w:rsidRPr="007F2A91">
              <w:rPr>
                <w:sz w:val="20"/>
                <w:szCs w:val="20"/>
              </w:rPr>
              <w:t>Для расчета принимаются фактически произведенные затраты юридического лица (индивидуального предпринимателя)</w:t>
            </w:r>
            <w:r w:rsidRPr="007F2A91">
              <w:rPr>
                <w:color w:val="000000"/>
                <w:sz w:val="20"/>
                <w:szCs w:val="20"/>
              </w:rPr>
              <w:t xml:space="preserve"> в год оказания финансовой поддержки </w:t>
            </w:r>
            <w:proofErr w:type="gramStart"/>
            <w:r w:rsidRPr="007F2A91">
              <w:rPr>
                <w:color w:val="000000"/>
                <w:sz w:val="20"/>
                <w:szCs w:val="20"/>
              </w:rPr>
              <w:t>и  предшествующий</w:t>
            </w:r>
            <w:proofErr w:type="gramEnd"/>
            <w:r w:rsidRPr="007F2A91">
              <w:rPr>
                <w:color w:val="000000"/>
                <w:sz w:val="20"/>
                <w:szCs w:val="20"/>
              </w:rPr>
              <w:t xml:space="preserve"> год.</w:t>
            </w:r>
          </w:p>
          <w:p w14:paraId="622FF67B" w14:textId="77777777" w:rsidR="007F2A91" w:rsidRPr="007F2A91" w:rsidRDefault="007F2A91" w:rsidP="00BD5630">
            <w:pPr>
              <w:keepNext/>
              <w:keepLines/>
              <w:tabs>
                <w:tab w:val="center" w:pos="4153"/>
                <w:tab w:val="right" w:pos="8306"/>
              </w:tabs>
              <w:ind w:firstLine="458"/>
              <w:jc w:val="both"/>
              <w:rPr>
                <w:color w:val="000000"/>
                <w:sz w:val="20"/>
                <w:szCs w:val="20"/>
              </w:rPr>
            </w:pPr>
            <w:r w:rsidRPr="007F2A91">
              <w:rPr>
                <w:sz w:val="20"/>
                <w:szCs w:val="20"/>
              </w:rPr>
              <w:t>Выплачивается единовременно, после заключения договора.</w:t>
            </w:r>
          </w:p>
        </w:tc>
      </w:tr>
    </w:tbl>
    <w:p w14:paraId="25B06621" w14:textId="77777777" w:rsidR="007F2A91" w:rsidRPr="007F2A91" w:rsidRDefault="007F2A91" w:rsidP="007F2A91">
      <w:pPr>
        <w:pStyle w:val="ConsPlusNormal"/>
        <w:ind w:firstLine="709"/>
        <w:jc w:val="both"/>
        <w:rPr>
          <w:rFonts w:ascii="Times New Roman" w:hAnsi="Times New Roman" w:cs="Times New Roman"/>
        </w:rPr>
      </w:pPr>
    </w:p>
    <w:p w14:paraId="7B4ABA0E" w14:textId="77777777" w:rsidR="007F2A91" w:rsidRPr="007F2A91" w:rsidRDefault="007F2A91" w:rsidP="007F2A91">
      <w:pPr>
        <w:pStyle w:val="ConsPlusNormal"/>
        <w:ind w:firstLine="709"/>
        <w:jc w:val="both"/>
        <w:rPr>
          <w:rFonts w:ascii="Times New Roman" w:hAnsi="Times New Roman" w:cs="Times New Roman"/>
        </w:rPr>
      </w:pPr>
      <w:r w:rsidRPr="007F2A91">
        <w:rPr>
          <w:rFonts w:ascii="Times New Roman" w:hAnsi="Times New Roman" w:cs="Times New Roman"/>
        </w:rPr>
        <w:t>&lt;</w:t>
      </w:r>
      <w:proofErr w:type="gramStart"/>
      <w:r w:rsidRPr="007F2A91">
        <w:rPr>
          <w:rFonts w:ascii="Times New Roman" w:hAnsi="Times New Roman" w:cs="Times New Roman"/>
        </w:rPr>
        <w:t>*&gt;Безубыточность</w:t>
      </w:r>
      <w:proofErr w:type="gramEnd"/>
      <w:r w:rsidRPr="007F2A91">
        <w:rPr>
          <w:rFonts w:ascii="Times New Roman" w:hAnsi="Times New Roman" w:cs="Times New Roman"/>
        </w:rPr>
        <w:t xml:space="preserve"> определяется через показатель рентабельности реализованной продукции, рассчитываемый как:</w:t>
      </w:r>
    </w:p>
    <w:p w14:paraId="7CD0A285" w14:textId="77777777" w:rsidR="007F2A91" w:rsidRPr="007F2A91" w:rsidRDefault="007F2A91" w:rsidP="007F2A91">
      <w:pPr>
        <w:pStyle w:val="ConsPlusNormal"/>
        <w:ind w:firstLine="709"/>
        <w:jc w:val="both"/>
        <w:rPr>
          <w:rFonts w:ascii="Times New Roman" w:hAnsi="Times New Roman" w:cs="Times New Roman"/>
        </w:rPr>
      </w:pPr>
      <w:r w:rsidRPr="007F2A91">
        <w:rPr>
          <w:rFonts w:ascii="Times New Roman" w:hAnsi="Times New Roman" w:cs="Times New Roman"/>
        </w:rPr>
        <w:lastRenderedPageBreak/>
        <w:t xml:space="preserve">отношение прибыли к себестоимости товаров, продукции, работ, услуг, за предшествующий год, а также последний отчетный период текущего года -  для юридических лиц, применяющих общую систему налогообложения; </w:t>
      </w:r>
    </w:p>
    <w:p w14:paraId="6AF7B6D5" w14:textId="77777777" w:rsidR="007F2A91" w:rsidRPr="007F2A91" w:rsidRDefault="007F2A91" w:rsidP="007F2A91">
      <w:pPr>
        <w:ind w:firstLine="709"/>
        <w:jc w:val="both"/>
        <w:rPr>
          <w:sz w:val="20"/>
          <w:szCs w:val="20"/>
        </w:rPr>
      </w:pPr>
      <w:r w:rsidRPr="007F2A91">
        <w:rPr>
          <w:sz w:val="20"/>
          <w:szCs w:val="20"/>
        </w:rPr>
        <w:t>отношение чистого дохода (доход за минусом расходов и уплаты налогов) к расходам - для юридических лиц, применяющих упрощенную систему налогообложения или единый налог на вмененный доход, и индивидуальных предпринимателей, применяющих общую систему налогообложения.</w:t>
      </w:r>
    </w:p>
    <w:p w14:paraId="3C2E0696" w14:textId="77777777" w:rsidR="007F2A91" w:rsidRPr="007F2A91" w:rsidRDefault="007F2A91" w:rsidP="007F2A91">
      <w:pPr>
        <w:ind w:firstLine="709"/>
        <w:jc w:val="both"/>
        <w:rPr>
          <w:sz w:val="20"/>
          <w:szCs w:val="20"/>
        </w:rPr>
      </w:pPr>
      <w:r w:rsidRPr="007F2A91">
        <w:rPr>
          <w:sz w:val="20"/>
          <w:szCs w:val="20"/>
        </w:rPr>
        <w:t xml:space="preserve">Деятельность признается безубыточной в случае положительного значения показателя рентабельности. </w:t>
      </w:r>
    </w:p>
    <w:p w14:paraId="4CBF700C" w14:textId="77777777" w:rsidR="007F2A91" w:rsidRPr="007F2A91" w:rsidRDefault="007F2A91" w:rsidP="007F2A91">
      <w:pPr>
        <w:autoSpaceDE w:val="0"/>
        <w:autoSpaceDN w:val="0"/>
        <w:adjustRightInd w:val="0"/>
        <w:ind w:left="426" w:firstLine="283"/>
        <w:jc w:val="both"/>
        <w:rPr>
          <w:sz w:val="20"/>
          <w:szCs w:val="20"/>
        </w:rPr>
      </w:pPr>
      <w:r w:rsidRPr="007F2A91">
        <w:rPr>
          <w:sz w:val="20"/>
          <w:szCs w:val="20"/>
        </w:rPr>
        <w:t>&lt;**&gt; Общероссийский классификатор видов экономической деятельности ОК 029-</w:t>
      </w:r>
      <w:proofErr w:type="gramStart"/>
      <w:r w:rsidRPr="007F2A91">
        <w:rPr>
          <w:sz w:val="20"/>
          <w:szCs w:val="20"/>
        </w:rPr>
        <w:t>2014  (</w:t>
      </w:r>
      <w:proofErr w:type="gramEnd"/>
      <w:r w:rsidRPr="007F2A91">
        <w:rPr>
          <w:sz w:val="20"/>
          <w:szCs w:val="20"/>
        </w:rPr>
        <w:t xml:space="preserve">КДЕС Ред. 2) утвержден Приказом </w:t>
      </w:r>
      <w:proofErr w:type="spellStart"/>
      <w:r w:rsidRPr="007F2A91">
        <w:rPr>
          <w:sz w:val="20"/>
          <w:szCs w:val="20"/>
        </w:rPr>
        <w:t>Росстандарта</w:t>
      </w:r>
      <w:proofErr w:type="spellEnd"/>
      <w:r w:rsidRPr="007F2A91">
        <w:rPr>
          <w:sz w:val="20"/>
          <w:szCs w:val="20"/>
        </w:rPr>
        <w:t xml:space="preserve">  от 31.01.2014 N 14-ст, редакция от 23.12.2021.</w:t>
      </w:r>
    </w:p>
    <w:p w14:paraId="673A681B" w14:textId="77777777" w:rsidR="007F2A91" w:rsidRPr="007F2A91" w:rsidRDefault="007F2A91" w:rsidP="007F2A91">
      <w:pPr>
        <w:widowControl w:val="0"/>
        <w:ind w:firstLine="709"/>
        <w:jc w:val="both"/>
        <w:rPr>
          <w:sz w:val="20"/>
          <w:szCs w:val="20"/>
          <w:lang w:eastAsia="en-US"/>
        </w:rPr>
      </w:pPr>
      <w:r w:rsidRPr="007F2A91">
        <w:rPr>
          <w:sz w:val="20"/>
          <w:szCs w:val="20"/>
        </w:rPr>
        <w:t>&lt;***&gt; Учитывается только численность среднесписочного состава (без внешних совместителей).</w:t>
      </w:r>
    </w:p>
    <w:p w14:paraId="46B8B54A" w14:textId="77777777" w:rsidR="007F2A91" w:rsidRPr="007F2A91" w:rsidRDefault="007F2A91" w:rsidP="007F2A91">
      <w:pPr>
        <w:widowControl w:val="0"/>
        <w:jc w:val="both"/>
        <w:rPr>
          <w:sz w:val="20"/>
          <w:szCs w:val="20"/>
          <w:lang w:eastAsia="en-US"/>
        </w:rPr>
      </w:pPr>
      <w:r w:rsidRPr="007F2A91">
        <w:rPr>
          <w:sz w:val="20"/>
          <w:szCs w:val="20"/>
          <w:lang w:eastAsia="en-US"/>
        </w:rPr>
        <w:t xml:space="preserve">     </w:t>
      </w:r>
    </w:p>
    <w:p w14:paraId="370FBDC9" w14:textId="77777777" w:rsidR="007F2A91" w:rsidRPr="007F2A91" w:rsidRDefault="007F2A91" w:rsidP="007F2A91">
      <w:pPr>
        <w:widowControl w:val="0"/>
        <w:jc w:val="both"/>
        <w:rPr>
          <w:sz w:val="20"/>
          <w:szCs w:val="20"/>
          <w:lang w:eastAsia="en-US"/>
        </w:rPr>
      </w:pPr>
      <w:r w:rsidRPr="007F2A91">
        <w:rPr>
          <w:sz w:val="20"/>
          <w:szCs w:val="20"/>
        </w:rPr>
        <w:t>Применяемые сокращения:</w:t>
      </w:r>
      <w:r w:rsidRPr="007F2A91">
        <w:rPr>
          <w:sz w:val="20"/>
          <w:szCs w:val="20"/>
          <w:lang w:eastAsia="en-US"/>
        </w:rPr>
        <w:t xml:space="preserve">  </w:t>
      </w:r>
    </w:p>
    <w:p w14:paraId="71F0A30E" w14:textId="77777777" w:rsidR="007F2A91" w:rsidRPr="007F2A91" w:rsidRDefault="007F2A91" w:rsidP="007F2A91">
      <w:pPr>
        <w:widowControl w:val="0"/>
        <w:jc w:val="both"/>
        <w:rPr>
          <w:sz w:val="20"/>
          <w:szCs w:val="20"/>
        </w:rPr>
      </w:pPr>
      <w:proofErr w:type="spellStart"/>
      <w:r w:rsidRPr="007F2A91">
        <w:rPr>
          <w:sz w:val="20"/>
          <w:szCs w:val="20"/>
        </w:rPr>
        <w:t>СМиСП</w:t>
      </w:r>
      <w:proofErr w:type="spellEnd"/>
      <w:r w:rsidRPr="007F2A91">
        <w:rPr>
          <w:sz w:val="20"/>
          <w:szCs w:val="20"/>
        </w:rPr>
        <w:t xml:space="preserve"> – Субъект малого и среднего предпринимательства</w:t>
      </w:r>
    </w:p>
    <w:p w14:paraId="37AC4486" w14:textId="77777777" w:rsidR="007F2A91" w:rsidRPr="007F2A91" w:rsidRDefault="007F2A91" w:rsidP="007F2A91">
      <w:pPr>
        <w:pStyle w:val="ConsPlusNormal"/>
        <w:ind w:firstLine="709"/>
        <w:jc w:val="both"/>
        <w:rPr>
          <w:rFonts w:ascii="Times New Roman" w:hAnsi="Times New Roman" w:cs="Times New Roman"/>
        </w:rPr>
      </w:pPr>
    </w:p>
    <w:p w14:paraId="7F865F02" w14:textId="77777777" w:rsidR="007F2A91" w:rsidRPr="007F2A91" w:rsidRDefault="007F2A91" w:rsidP="007F2A91">
      <w:pPr>
        <w:autoSpaceDE w:val="0"/>
        <w:autoSpaceDN w:val="0"/>
        <w:adjustRightInd w:val="0"/>
        <w:ind w:firstLine="9540"/>
        <w:jc w:val="right"/>
        <w:outlineLvl w:val="1"/>
        <w:rPr>
          <w:sz w:val="20"/>
          <w:szCs w:val="20"/>
        </w:rPr>
      </w:pPr>
      <w:r w:rsidRPr="007F2A91">
        <w:rPr>
          <w:sz w:val="20"/>
          <w:szCs w:val="20"/>
        </w:rPr>
        <w:t xml:space="preserve"> </w:t>
      </w:r>
    </w:p>
    <w:p w14:paraId="37C2C371" w14:textId="77777777" w:rsidR="007F2A91" w:rsidRPr="007F2A91" w:rsidRDefault="007F2A91" w:rsidP="007F2A91">
      <w:pPr>
        <w:pStyle w:val="10"/>
        <w:jc w:val="center"/>
        <w:rPr>
          <w:sz w:val="20"/>
        </w:rPr>
      </w:pPr>
      <w:r w:rsidRPr="007F2A91">
        <w:rPr>
          <w:sz w:val="20"/>
        </w:rPr>
        <w:t xml:space="preserve">АДМИНИСТРАЦИЯ </w:t>
      </w:r>
    </w:p>
    <w:p w14:paraId="45D09061" w14:textId="77777777" w:rsidR="007F2A91" w:rsidRPr="007F2A91" w:rsidRDefault="007F2A91" w:rsidP="007F2A91">
      <w:pPr>
        <w:pStyle w:val="10"/>
        <w:jc w:val="center"/>
        <w:rPr>
          <w:sz w:val="20"/>
        </w:rPr>
      </w:pPr>
      <w:r w:rsidRPr="007F2A91">
        <w:rPr>
          <w:sz w:val="20"/>
        </w:rPr>
        <w:t>КУЙБЫШЕВСКОГО МУНИЦИПАЛЬНОГО РАЙОНА</w:t>
      </w:r>
    </w:p>
    <w:p w14:paraId="6D3FBA45" w14:textId="77777777" w:rsidR="007F2A91" w:rsidRPr="007F2A91" w:rsidRDefault="007F2A91" w:rsidP="007F2A91">
      <w:pPr>
        <w:jc w:val="center"/>
        <w:rPr>
          <w:sz w:val="20"/>
          <w:szCs w:val="20"/>
        </w:rPr>
      </w:pPr>
      <w:r w:rsidRPr="007F2A91">
        <w:rPr>
          <w:sz w:val="20"/>
          <w:szCs w:val="20"/>
        </w:rPr>
        <w:t>НОВОСИБИРСКОЙ ОБЛАСТИ</w:t>
      </w:r>
    </w:p>
    <w:p w14:paraId="40D9CB86" w14:textId="77777777" w:rsidR="007F2A91" w:rsidRPr="007F2A91" w:rsidRDefault="007F2A91" w:rsidP="007F2A91">
      <w:pPr>
        <w:jc w:val="center"/>
        <w:rPr>
          <w:sz w:val="20"/>
          <w:szCs w:val="20"/>
        </w:rPr>
      </w:pPr>
    </w:p>
    <w:p w14:paraId="7E61A13A" w14:textId="77777777" w:rsidR="007F2A91" w:rsidRPr="007F2A91" w:rsidRDefault="007F2A91" w:rsidP="007F2A91">
      <w:pPr>
        <w:pStyle w:val="20"/>
        <w:jc w:val="center"/>
        <w:rPr>
          <w:sz w:val="20"/>
        </w:rPr>
      </w:pPr>
      <w:r w:rsidRPr="007F2A91">
        <w:rPr>
          <w:sz w:val="20"/>
        </w:rPr>
        <w:t>ПОСТАНОВЛЕНИЕ</w:t>
      </w:r>
    </w:p>
    <w:p w14:paraId="02732E34" w14:textId="77777777" w:rsidR="007F2A91" w:rsidRPr="007F2A91" w:rsidRDefault="007F2A91" w:rsidP="007F2A91">
      <w:pPr>
        <w:jc w:val="center"/>
        <w:rPr>
          <w:sz w:val="20"/>
          <w:szCs w:val="20"/>
        </w:rPr>
      </w:pPr>
    </w:p>
    <w:p w14:paraId="17C02562" w14:textId="77777777" w:rsidR="007F2A91" w:rsidRPr="007F2A91" w:rsidRDefault="007F2A91" w:rsidP="007F2A91">
      <w:pPr>
        <w:jc w:val="center"/>
        <w:rPr>
          <w:sz w:val="20"/>
          <w:szCs w:val="20"/>
        </w:rPr>
      </w:pPr>
      <w:r w:rsidRPr="007F2A91">
        <w:rPr>
          <w:sz w:val="20"/>
          <w:szCs w:val="20"/>
        </w:rPr>
        <w:t>г. Куйбышев</w:t>
      </w:r>
    </w:p>
    <w:p w14:paraId="4166E5B0" w14:textId="77777777" w:rsidR="007F2A91" w:rsidRPr="007F2A91" w:rsidRDefault="007F2A91" w:rsidP="007F2A91">
      <w:pPr>
        <w:jc w:val="center"/>
        <w:rPr>
          <w:sz w:val="20"/>
          <w:szCs w:val="20"/>
        </w:rPr>
      </w:pPr>
      <w:r w:rsidRPr="007F2A91">
        <w:rPr>
          <w:sz w:val="20"/>
          <w:szCs w:val="20"/>
        </w:rPr>
        <w:t>Новосибирская область</w:t>
      </w:r>
    </w:p>
    <w:p w14:paraId="23866D8D" w14:textId="77777777" w:rsidR="007F2A91" w:rsidRPr="007F2A91" w:rsidRDefault="007F2A91" w:rsidP="007F2A91">
      <w:pPr>
        <w:jc w:val="center"/>
        <w:rPr>
          <w:sz w:val="20"/>
          <w:szCs w:val="20"/>
        </w:rPr>
      </w:pPr>
    </w:p>
    <w:p w14:paraId="7725812D" w14:textId="77777777" w:rsidR="007F2A91" w:rsidRPr="007F2A91" w:rsidRDefault="007F2A91" w:rsidP="007F2A91">
      <w:pPr>
        <w:jc w:val="center"/>
        <w:rPr>
          <w:sz w:val="20"/>
          <w:szCs w:val="20"/>
        </w:rPr>
      </w:pPr>
      <w:r w:rsidRPr="007F2A91">
        <w:rPr>
          <w:sz w:val="20"/>
          <w:szCs w:val="20"/>
        </w:rPr>
        <w:t>05.12.2022  № 947</w:t>
      </w:r>
    </w:p>
    <w:p w14:paraId="74D99C12" w14:textId="77777777" w:rsidR="007F2A91" w:rsidRPr="007F2A91" w:rsidRDefault="007F2A91" w:rsidP="007F2A91">
      <w:pPr>
        <w:jc w:val="center"/>
        <w:rPr>
          <w:sz w:val="20"/>
          <w:szCs w:val="20"/>
        </w:rPr>
      </w:pPr>
      <w:r w:rsidRPr="007F2A91">
        <w:rPr>
          <w:sz w:val="20"/>
          <w:szCs w:val="20"/>
        </w:rPr>
        <w:t xml:space="preserve">                       </w:t>
      </w:r>
    </w:p>
    <w:p w14:paraId="5B456123" w14:textId="77777777" w:rsidR="007F2A91" w:rsidRPr="007F2A91" w:rsidRDefault="007F2A91" w:rsidP="007F2A91">
      <w:pPr>
        <w:tabs>
          <w:tab w:val="left" w:pos="0"/>
        </w:tabs>
        <w:jc w:val="center"/>
        <w:rPr>
          <w:sz w:val="20"/>
          <w:szCs w:val="20"/>
        </w:rPr>
      </w:pPr>
      <w:r w:rsidRPr="007F2A91">
        <w:rPr>
          <w:sz w:val="20"/>
          <w:szCs w:val="20"/>
        </w:rPr>
        <w:t>О внесении изменений в постановление администрации Куйбышевского района от 08.04.2011 № 425/1</w:t>
      </w:r>
    </w:p>
    <w:p w14:paraId="0FAC6CA3" w14:textId="77777777" w:rsidR="007F2A91" w:rsidRPr="007F2A91" w:rsidRDefault="007F2A91" w:rsidP="007F2A91">
      <w:pPr>
        <w:tabs>
          <w:tab w:val="left" w:pos="0"/>
        </w:tabs>
        <w:jc w:val="center"/>
        <w:rPr>
          <w:sz w:val="20"/>
          <w:szCs w:val="20"/>
        </w:rPr>
      </w:pPr>
    </w:p>
    <w:p w14:paraId="26F6F5B1" w14:textId="77777777" w:rsidR="007F2A91" w:rsidRPr="007F2A91" w:rsidRDefault="007F2A91" w:rsidP="007F2A91">
      <w:pPr>
        <w:tabs>
          <w:tab w:val="left" w:pos="0"/>
        </w:tabs>
        <w:ind w:firstLine="720"/>
        <w:jc w:val="both"/>
        <w:rPr>
          <w:sz w:val="20"/>
          <w:szCs w:val="20"/>
        </w:rPr>
      </w:pPr>
      <w:r w:rsidRPr="007F2A91">
        <w:rPr>
          <w:sz w:val="20"/>
          <w:szCs w:val="20"/>
        </w:rPr>
        <w:t xml:space="preserve">В целях приведения в соответствие с действующим законодательством муниципальных правовых актов, администрация Куйбышевского </w:t>
      </w:r>
      <w:proofErr w:type="gramStart"/>
      <w:r w:rsidRPr="007F2A91">
        <w:rPr>
          <w:sz w:val="20"/>
          <w:szCs w:val="20"/>
        </w:rPr>
        <w:t>муниципального  района</w:t>
      </w:r>
      <w:proofErr w:type="gramEnd"/>
      <w:r w:rsidRPr="007F2A91">
        <w:rPr>
          <w:sz w:val="20"/>
          <w:szCs w:val="20"/>
        </w:rPr>
        <w:t xml:space="preserve"> Новосибирской области</w:t>
      </w:r>
    </w:p>
    <w:p w14:paraId="6B3C55D3" w14:textId="77777777" w:rsidR="007F2A91" w:rsidRPr="007F2A91" w:rsidRDefault="007F2A91" w:rsidP="007F2A91">
      <w:pPr>
        <w:tabs>
          <w:tab w:val="left" w:pos="0"/>
        </w:tabs>
        <w:ind w:firstLine="720"/>
        <w:jc w:val="both"/>
        <w:rPr>
          <w:sz w:val="20"/>
          <w:szCs w:val="20"/>
        </w:rPr>
      </w:pPr>
      <w:r w:rsidRPr="007F2A91">
        <w:rPr>
          <w:sz w:val="20"/>
          <w:szCs w:val="20"/>
        </w:rPr>
        <w:t>ПОСТАНОВЛЯЕТ:</w:t>
      </w:r>
      <w:r w:rsidRPr="007F2A91">
        <w:rPr>
          <w:sz w:val="20"/>
          <w:szCs w:val="20"/>
        </w:rPr>
        <w:tab/>
      </w:r>
    </w:p>
    <w:p w14:paraId="04B56748" w14:textId="77777777" w:rsidR="007F2A91" w:rsidRPr="007F2A91" w:rsidRDefault="007F2A91" w:rsidP="007F2A91">
      <w:pPr>
        <w:ind w:firstLine="708"/>
        <w:jc w:val="both"/>
        <w:rPr>
          <w:sz w:val="20"/>
          <w:szCs w:val="20"/>
        </w:rPr>
      </w:pPr>
      <w:r w:rsidRPr="007F2A91">
        <w:rPr>
          <w:sz w:val="20"/>
          <w:szCs w:val="20"/>
        </w:rPr>
        <w:t>1. Внести в постановление администрации Куйбышевского района от 08.04.2011 №425/</w:t>
      </w:r>
      <w:proofErr w:type="gramStart"/>
      <w:r w:rsidRPr="007F2A91">
        <w:rPr>
          <w:sz w:val="20"/>
          <w:szCs w:val="20"/>
        </w:rPr>
        <w:t>1  «</w:t>
      </w:r>
      <w:proofErr w:type="gramEnd"/>
      <w:r w:rsidRPr="007F2A91">
        <w:rPr>
          <w:sz w:val="20"/>
          <w:szCs w:val="20"/>
        </w:rPr>
        <w:t>Об утверждении схемы размещения нестационарных торговых объектов на территории Куйбышевского района», следующие изменения:</w:t>
      </w:r>
    </w:p>
    <w:p w14:paraId="3E47F0BA" w14:textId="77777777" w:rsidR="007F2A91" w:rsidRPr="007F2A91" w:rsidRDefault="007F2A91" w:rsidP="007F2A91">
      <w:pPr>
        <w:autoSpaceDE w:val="0"/>
        <w:autoSpaceDN w:val="0"/>
        <w:adjustRightInd w:val="0"/>
        <w:ind w:firstLine="708"/>
        <w:jc w:val="both"/>
        <w:rPr>
          <w:sz w:val="20"/>
          <w:szCs w:val="20"/>
        </w:rPr>
      </w:pPr>
      <w:r w:rsidRPr="007F2A91">
        <w:rPr>
          <w:sz w:val="20"/>
          <w:szCs w:val="20"/>
        </w:rPr>
        <w:t>приложение к постановлению изложить в редакции приложения к настоящему постановлению.</w:t>
      </w:r>
    </w:p>
    <w:p w14:paraId="68EAD28E" w14:textId="77777777" w:rsidR="007F2A91" w:rsidRPr="007F2A91" w:rsidRDefault="007F2A91" w:rsidP="007F2A91">
      <w:pPr>
        <w:tabs>
          <w:tab w:val="left" w:pos="-5580"/>
          <w:tab w:val="left" w:pos="0"/>
        </w:tabs>
        <w:ind w:firstLine="708"/>
        <w:jc w:val="both"/>
        <w:rPr>
          <w:sz w:val="20"/>
          <w:szCs w:val="20"/>
        </w:rPr>
      </w:pPr>
      <w:r w:rsidRPr="007F2A91">
        <w:rPr>
          <w:sz w:val="20"/>
          <w:szCs w:val="20"/>
        </w:rPr>
        <w:t>2. Управлению делами администрации Куйбышевского муниципального района Новосибирской области (Орлова Л.В.) обеспечить опубликование постановления в установленном порядке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r w:rsidRPr="007F2A91">
        <w:rPr>
          <w:rFonts w:eastAsia="Calibri"/>
          <w:sz w:val="20"/>
          <w:szCs w:val="20"/>
        </w:rPr>
        <w:t xml:space="preserve"> и разместить на официальном сайте администрации Куйбышевского муниципального района Новосибирской области в </w:t>
      </w:r>
      <w:r w:rsidRPr="007F2A91">
        <w:rPr>
          <w:sz w:val="20"/>
          <w:szCs w:val="20"/>
        </w:rPr>
        <w:t xml:space="preserve">информационно-телекоммуникационной </w:t>
      </w:r>
      <w:r w:rsidRPr="007F2A91">
        <w:rPr>
          <w:rFonts w:eastAsia="Calibri"/>
          <w:sz w:val="20"/>
          <w:szCs w:val="20"/>
        </w:rPr>
        <w:t>сети «Интернет»</w:t>
      </w:r>
      <w:r w:rsidRPr="007F2A91">
        <w:rPr>
          <w:sz w:val="20"/>
          <w:szCs w:val="20"/>
        </w:rPr>
        <w:t xml:space="preserve">. </w:t>
      </w:r>
    </w:p>
    <w:p w14:paraId="139C7A44" w14:textId="77777777" w:rsidR="007F2A91" w:rsidRPr="007F2A91" w:rsidRDefault="007F2A91" w:rsidP="007F2A91">
      <w:pPr>
        <w:tabs>
          <w:tab w:val="left" w:pos="709"/>
        </w:tabs>
        <w:ind w:right="-3" w:firstLine="709"/>
        <w:jc w:val="both"/>
        <w:rPr>
          <w:sz w:val="20"/>
          <w:szCs w:val="20"/>
        </w:rPr>
      </w:pPr>
      <w:r w:rsidRPr="007F2A91">
        <w:rPr>
          <w:sz w:val="20"/>
          <w:szCs w:val="20"/>
        </w:rPr>
        <w:t xml:space="preserve">3. Контроль за исполнением настоящего постановления возложить на заместителя главы </w:t>
      </w:r>
      <w:proofErr w:type="gramStart"/>
      <w:r w:rsidRPr="007F2A91">
        <w:rPr>
          <w:sz w:val="20"/>
          <w:szCs w:val="20"/>
        </w:rPr>
        <w:t>администрации  –</w:t>
      </w:r>
      <w:proofErr w:type="gramEnd"/>
      <w:r w:rsidRPr="007F2A91">
        <w:rPr>
          <w:sz w:val="20"/>
          <w:szCs w:val="20"/>
        </w:rPr>
        <w:t xml:space="preserve"> начальника управления экономического развития и труда администрации Куйбышевского муниципального района Новосибирской области </w:t>
      </w:r>
      <w:proofErr w:type="spellStart"/>
      <w:r w:rsidRPr="007F2A91">
        <w:rPr>
          <w:sz w:val="20"/>
          <w:szCs w:val="20"/>
        </w:rPr>
        <w:t>Мусатова</w:t>
      </w:r>
      <w:proofErr w:type="spellEnd"/>
      <w:r w:rsidRPr="007F2A91">
        <w:rPr>
          <w:sz w:val="20"/>
          <w:szCs w:val="20"/>
        </w:rPr>
        <w:t xml:space="preserve"> А.М.</w:t>
      </w:r>
    </w:p>
    <w:p w14:paraId="200584F4" w14:textId="77777777" w:rsidR="007F2A91" w:rsidRPr="007F2A91" w:rsidRDefault="007F2A91" w:rsidP="007F2A91">
      <w:pPr>
        <w:tabs>
          <w:tab w:val="left" w:pos="-5580"/>
          <w:tab w:val="left" w:pos="1260"/>
        </w:tabs>
        <w:jc w:val="both"/>
        <w:rPr>
          <w:sz w:val="20"/>
          <w:szCs w:val="20"/>
        </w:rPr>
      </w:pPr>
    </w:p>
    <w:p w14:paraId="0ECA509F" w14:textId="77777777" w:rsidR="007F2A91" w:rsidRPr="007F2A91" w:rsidRDefault="007F2A91" w:rsidP="007F2A91">
      <w:pPr>
        <w:rPr>
          <w:sz w:val="20"/>
          <w:szCs w:val="20"/>
        </w:rPr>
      </w:pPr>
      <w:r w:rsidRPr="007F2A91">
        <w:rPr>
          <w:sz w:val="20"/>
          <w:szCs w:val="20"/>
        </w:rPr>
        <w:t>Глава Куйбышевского муниципального</w:t>
      </w:r>
    </w:p>
    <w:p w14:paraId="02839E49" w14:textId="494C24A5" w:rsidR="007F2A91" w:rsidRPr="007F2A91" w:rsidRDefault="007F2A91" w:rsidP="007F2A91">
      <w:pPr>
        <w:rPr>
          <w:sz w:val="20"/>
          <w:szCs w:val="20"/>
        </w:rPr>
      </w:pPr>
      <w:r w:rsidRPr="007F2A91">
        <w:rPr>
          <w:sz w:val="20"/>
          <w:szCs w:val="20"/>
        </w:rPr>
        <w:t xml:space="preserve">района Новосибирской области                                                  </w:t>
      </w:r>
      <w:r w:rsidR="00705CAA">
        <w:rPr>
          <w:sz w:val="20"/>
          <w:szCs w:val="20"/>
        </w:rPr>
        <w:t xml:space="preserve">                                                           О.В. Караваев</w:t>
      </w:r>
    </w:p>
    <w:p w14:paraId="0E5C04AE" w14:textId="77777777" w:rsidR="007F2A91" w:rsidRPr="007F2A91" w:rsidRDefault="007F2A91" w:rsidP="007F2A91">
      <w:pPr>
        <w:tabs>
          <w:tab w:val="left" w:pos="0"/>
        </w:tabs>
        <w:jc w:val="both"/>
        <w:rPr>
          <w:sz w:val="20"/>
          <w:szCs w:val="20"/>
        </w:rPr>
      </w:pPr>
    </w:p>
    <w:p w14:paraId="7B2C367D" w14:textId="77777777" w:rsidR="007F2A91" w:rsidRPr="007F2A91" w:rsidRDefault="007F2A91" w:rsidP="007F2A91">
      <w:pPr>
        <w:tabs>
          <w:tab w:val="left" w:pos="0"/>
        </w:tabs>
        <w:jc w:val="both"/>
        <w:rPr>
          <w:sz w:val="20"/>
          <w:szCs w:val="20"/>
        </w:rPr>
      </w:pPr>
    </w:p>
    <w:p w14:paraId="6A3361DA" w14:textId="77777777" w:rsidR="007F2A91" w:rsidRPr="007F2A91" w:rsidRDefault="007F2A91" w:rsidP="007F2A91">
      <w:pPr>
        <w:tabs>
          <w:tab w:val="left" w:pos="1035"/>
        </w:tabs>
        <w:jc w:val="both"/>
        <w:rPr>
          <w:sz w:val="20"/>
          <w:szCs w:val="20"/>
        </w:rPr>
        <w:sectPr w:rsidR="007F2A91" w:rsidRPr="007F2A91" w:rsidSect="00705CAA">
          <w:pgSz w:w="11906" w:h="16838"/>
          <w:pgMar w:top="539" w:right="991" w:bottom="425" w:left="1418" w:header="709" w:footer="709" w:gutter="0"/>
          <w:cols w:space="708"/>
          <w:titlePg/>
          <w:docGrid w:linePitch="360"/>
        </w:sectPr>
      </w:pPr>
    </w:p>
    <w:p w14:paraId="503DDF8E" w14:textId="77777777" w:rsidR="007F2A91" w:rsidRPr="007F2A91" w:rsidRDefault="007F2A91" w:rsidP="007F2A91">
      <w:pPr>
        <w:tabs>
          <w:tab w:val="left" w:pos="7425"/>
        </w:tabs>
        <w:jc w:val="right"/>
        <w:rPr>
          <w:sz w:val="20"/>
          <w:szCs w:val="20"/>
        </w:rPr>
      </w:pPr>
      <w:r w:rsidRPr="007F2A91">
        <w:rPr>
          <w:sz w:val="20"/>
          <w:szCs w:val="20"/>
        </w:rPr>
        <w:lastRenderedPageBreak/>
        <w:t xml:space="preserve">Приложение </w:t>
      </w:r>
    </w:p>
    <w:p w14:paraId="70B631FC" w14:textId="77777777" w:rsidR="007F2A91" w:rsidRPr="007F2A91" w:rsidRDefault="007F2A91" w:rsidP="007F2A91">
      <w:pPr>
        <w:tabs>
          <w:tab w:val="left" w:pos="7425"/>
        </w:tabs>
        <w:jc w:val="right"/>
        <w:rPr>
          <w:sz w:val="20"/>
          <w:szCs w:val="20"/>
        </w:rPr>
      </w:pPr>
      <w:r w:rsidRPr="007F2A91">
        <w:rPr>
          <w:sz w:val="20"/>
          <w:szCs w:val="20"/>
        </w:rPr>
        <w:t>к постановлению администрации</w:t>
      </w:r>
    </w:p>
    <w:p w14:paraId="18A883DD" w14:textId="77777777" w:rsidR="007F2A91" w:rsidRPr="007F2A91" w:rsidRDefault="007F2A91" w:rsidP="007F2A91">
      <w:pPr>
        <w:tabs>
          <w:tab w:val="left" w:pos="7425"/>
        </w:tabs>
        <w:jc w:val="right"/>
        <w:rPr>
          <w:sz w:val="20"/>
          <w:szCs w:val="20"/>
        </w:rPr>
      </w:pPr>
      <w:r w:rsidRPr="007F2A91">
        <w:rPr>
          <w:sz w:val="20"/>
          <w:szCs w:val="20"/>
        </w:rPr>
        <w:t xml:space="preserve">Куйбышевского муниципального района </w:t>
      </w:r>
    </w:p>
    <w:p w14:paraId="13D77DBE" w14:textId="77777777" w:rsidR="007F2A91" w:rsidRPr="007F2A91" w:rsidRDefault="007F2A91" w:rsidP="007F2A91">
      <w:pPr>
        <w:tabs>
          <w:tab w:val="left" w:pos="7425"/>
        </w:tabs>
        <w:jc w:val="right"/>
        <w:rPr>
          <w:sz w:val="20"/>
          <w:szCs w:val="20"/>
        </w:rPr>
      </w:pPr>
      <w:r w:rsidRPr="007F2A91">
        <w:rPr>
          <w:sz w:val="20"/>
          <w:szCs w:val="20"/>
        </w:rPr>
        <w:t>Новосибирской области</w:t>
      </w:r>
    </w:p>
    <w:p w14:paraId="4CFFAE4D" w14:textId="77777777" w:rsidR="007F2A91" w:rsidRPr="007F2A91" w:rsidRDefault="007F2A91" w:rsidP="007F2A91">
      <w:pPr>
        <w:tabs>
          <w:tab w:val="left" w:pos="7425"/>
        </w:tabs>
        <w:jc w:val="right"/>
        <w:rPr>
          <w:sz w:val="20"/>
          <w:szCs w:val="20"/>
        </w:rPr>
      </w:pPr>
      <w:r w:rsidRPr="007F2A91">
        <w:rPr>
          <w:color w:val="FF0000"/>
          <w:sz w:val="20"/>
          <w:szCs w:val="20"/>
        </w:rPr>
        <w:t xml:space="preserve">                                                                                                                                                                                                             </w:t>
      </w:r>
      <w:proofErr w:type="gramStart"/>
      <w:r w:rsidRPr="007F2A91">
        <w:rPr>
          <w:sz w:val="20"/>
          <w:szCs w:val="20"/>
        </w:rPr>
        <w:t>от  05.12.2022</w:t>
      </w:r>
      <w:proofErr w:type="gramEnd"/>
      <w:r w:rsidRPr="007F2A91">
        <w:rPr>
          <w:sz w:val="20"/>
          <w:szCs w:val="20"/>
        </w:rPr>
        <w:t xml:space="preserve">  № 947</w:t>
      </w:r>
    </w:p>
    <w:p w14:paraId="07CE965E" w14:textId="77777777" w:rsidR="007F2A91" w:rsidRPr="007F2A91" w:rsidRDefault="007F2A91" w:rsidP="007F2A91">
      <w:pPr>
        <w:jc w:val="center"/>
        <w:rPr>
          <w:sz w:val="20"/>
          <w:szCs w:val="20"/>
        </w:rPr>
      </w:pPr>
    </w:p>
    <w:p w14:paraId="1B6B5830" w14:textId="77777777" w:rsidR="007F2A91" w:rsidRPr="007F2A91" w:rsidRDefault="007F2A91" w:rsidP="007F2A91">
      <w:pPr>
        <w:jc w:val="center"/>
        <w:rPr>
          <w:sz w:val="20"/>
          <w:szCs w:val="20"/>
        </w:rPr>
      </w:pPr>
      <w:r w:rsidRPr="007F2A91">
        <w:rPr>
          <w:sz w:val="20"/>
          <w:szCs w:val="20"/>
        </w:rPr>
        <w:t>СХЕМА</w:t>
      </w:r>
    </w:p>
    <w:p w14:paraId="0022DA38" w14:textId="77777777" w:rsidR="007F2A91" w:rsidRPr="007F2A91" w:rsidRDefault="007F2A91" w:rsidP="007F2A91">
      <w:pPr>
        <w:jc w:val="center"/>
        <w:rPr>
          <w:sz w:val="20"/>
          <w:szCs w:val="20"/>
        </w:rPr>
      </w:pPr>
      <w:r w:rsidRPr="007F2A91">
        <w:rPr>
          <w:sz w:val="20"/>
          <w:szCs w:val="20"/>
        </w:rPr>
        <w:t xml:space="preserve">       размещения нестационарных торговых объектов на территории Куйбышевского муниципального района Новосибирской области</w:t>
      </w:r>
    </w:p>
    <w:p w14:paraId="541A5356" w14:textId="77777777" w:rsidR="007F2A91" w:rsidRPr="007F2A91" w:rsidRDefault="007F2A91" w:rsidP="007F2A91">
      <w:pPr>
        <w:rPr>
          <w:sz w:val="20"/>
          <w:szCs w:val="20"/>
        </w:rPr>
      </w:pPr>
    </w:p>
    <w:tbl>
      <w:tblPr>
        <w:tblW w:w="15735" w:type="dxa"/>
        <w:tblInd w:w="217" w:type="dxa"/>
        <w:tblLayout w:type="fixed"/>
        <w:tblCellMar>
          <w:top w:w="15" w:type="dxa"/>
          <w:left w:w="15" w:type="dxa"/>
          <w:bottom w:w="15" w:type="dxa"/>
          <w:right w:w="15" w:type="dxa"/>
        </w:tblCellMar>
        <w:tblLook w:val="04A0" w:firstRow="1" w:lastRow="0" w:firstColumn="1" w:lastColumn="0" w:noHBand="0" w:noVBand="1"/>
      </w:tblPr>
      <w:tblGrid>
        <w:gridCol w:w="428"/>
        <w:gridCol w:w="2175"/>
        <w:gridCol w:w="1508"/>
        <w:gridCol w:w="1276"/>
        <w:gridCol w:w="1275"/>
        <w:gridCol w:w="1351"/>
        <w:gridCol w:w="2237"/>
        <w:gridCol w:w="1649"/>
        <w:gridCol w:w="433"/>
        <w:gridCol w:w="1560"/>
        <w:gridCol w:w="1843"/>
      </w:tblGrid>
      <w:tr w:rsidR="007F2A91" w:rsidRPr="007F2A91" w14:paraId="62D35A8C" w14:textId="77777777" w:rsidTr="00BD5630">
        <w:trPr>
          <w:trHeight w:val="2474"/>
        </w:trPr>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0FBDE8B" w14:textId="77777777" w:rsidR="007F2A91" w:rsidRPr="007F2A91" w:rsidRDefault="007F2A91" w:rsidP="00BD5630">
            <w:pPr>
              <w:jc w:val="center"/>
              <w:rPr>
                <w:sz w:val="20"/>
                <w:szCs w:val="20"/>
              </w:rPr>
            </w:pPr>
            <w:r w:rsidRPr="007F2A91">
              <w:rPr>
                <w:bCs/>
                <w:sz w:val="20"/>
                <w:szCs w:val="20"/>
              </w:rPr>
              <w:t>п/п</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29952342" w14:textId="77777777" w:rsidR="007F2A91" w:rsidRPr="007F2A91" w:rsidRDefault="007F2A91" w:rsidP="00BD5630">
            <w:pPr>
              <w:jc w:val="center"/>
              <w:rPr>
                <w:sz w:val="20"/>
                <w:szCs w:val="20"/>
              </w:rPr>
            </w:pPr>
            <w:r w:rsidRPr="007F2A91">
              <w:rPr>
                <w:bCs/>
                <w:sz w:val="20"/>
                <w:szCs w:val="20"/>
              </w:rPr>
              <w:t>Адресный ориентир - место размещения нестационарного торгового объекта (район, адрес)</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59766D9F" w14:textId="77777777" w:rsidR="007F2A91" w:rsidRPr="007F2A91" w:rsidRDefault="007F2A91" w:rsidP="00BD5630">
            <w:pPr>
              <w:jc w:val="center"/>
              <w:rPr>
                <w:sz w:val="20"/>
                <w:szCs w:val="20"/>
              </w:rPr>
            </w:pPr>
            <w:r w:rsidRPr="007F2A91">
              <w:rPr>
                <w:bCs/>
                <w:sz w:val="20"/>
                <w:szCs w:val="20"/>
              </w:rPr>
              <w:t xml:space="preserve">Тип не стационарно </w:t>
            </w:r>
            <w:proofErr w:type="spellStart"/>
            <w:r w:rsidRPr="007F2A91">
              <w:rPr>
                <w:bCs/>
                <w:sz w:val="20"/>
                <w:szCs w:val="20"/>
              </w:rPr>
              <w:t>го</w:t>
            </w:r>
            <w:proofErr w:type="spellEnd"/>
            <w:r w:rsidRPr="007F2A91">
              <w:rPr>
                <w:bCs/>
                <w:sz w:val="20"/>
                <w:szCs w:val="20"/>
              </w:rPr>
              <w:t xml:space="preserve"> торгового объекта</w:t>
            </w:r>
            <w:r w:rsidRPr="007F2A91">
              <w:rPr>
                <w:sz w:val="20"/>
                <w:szCs w:val="20"/>
                <w:vertAlign w:val="superscript"/>
              </w:rPr>
              <w:t>1</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2F585404" w14:textId="77777777" w:rsidR="007F2A91" w:rsidRPr="007F2A91" w:rsidRDefault="007F2A91" w:rsidP="00BD5630">
            <w:pPr>
              <w:jc w:val="center"/>
              <w:rPr>
                <w:sz w:val="20"/>
                <w:szCs w:val="20"/>
              </w:rPr>
            </w:pPr>
            <w:r w:rsidRPr="007F2A91">
              <w:rPr>
                <w:bCs/>
                <w:sz w:val="20"/>
                <w:szCs w:val="20"/>
              </w:rPr>
              <w:t>Количество нестационарных торговых объектов</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A9BDC77" w14:textId="77777777" w:rsidR="007F2A91" w:rsidRPr="007F2A91" w:rsidRDefault="007F2A91" w:rsidP="00BD5630">
            <w:pPr>
              <w:jc w:val="center"/>
              <w:rPr>
                <w:sz w:val="20"/>
                <w:szCs w:val="20"/>
              </w:rPr>
            </w:pPr>
            <w:bookmarkStart w:id="31" w:name="dfas5qw5t4"/>
            <w:bookmarkStart w:id="32" w:name="bssPhr68"/>
            <w:bookmarkEnd w:id="31"/>
            <w:bookmarkEnd w:id="32"/>
            <w:r w:rsidRPr="007F2A91">
              <w:rPr>
                <w:bCs/>
                <w:sz w:val="20"/>
                <w:szCs w:val="20"/>
              </w:rPr>
              <w:t>Площадь земельного</w:t>
            </w:r>
          </w:p>
          <w:p w14:paraId="7865B837" w14:textId="77777777" w:rsidR="007F2A91" w:rsidRPr="007F2A91" w:rsidRDefault="007F2A91" w:rsidP="00BD5630">
            <w:pPr>
              <w:jc w:val="center"/>
              <w:rPr>
                <w:sz w:val="20"/>
                <w:szCs w:val="20"/>
              </w:rPr>
            </w:pPr>
            <w:bookmarkStart w:id="33" w:name="dfaslgvu18"/>
            <w:bookmarkStart w:id="34" w:name="bssPhr69"/>
            <w:bookmarkEnd w:id="33"/>
            <w:bookmarkEnd w:id="34"/>
            <w:r w:rsidRPr="007F2A91">
              <w:rPr>
                <w:bCs/>
                <w:sz w:val="20"/>
                <w:szCs w:val="20"/>
              </w:rPr>
              <w:t>участка, м</w:t>
            </w:r>
            <w:r w:rsidRPr="007F2A91">
              <w:rPr>
                <w:sz w:val="20"/>
                <w:szCs w:val="20"/>
                <w:vertAlign w:val="superscript"/>
              </w:rPr>
              <w:t>2</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15900E7" w14:textId="77777777" w:rsidR="007F2A91" w:rsidRPr="007F2A91" w:rsidRDefault="007F2A91" w:rsidP="00BD5630">
            <w:pPr>
              <w:jc w:val="center"/>
              <w:rPr>
                <w:sz w:val="20"/>
                <w:szCs w:val="20"/>
                <w:vertAlign w:val="superscript"/>
              </w:rPr>
            </w:pPr>
            <w:r w:rsidRPr="007F2A91">
              <w:rPr>
                <w:bCs/>
                <w:sz w:val="20"/>
                <w:szCs w:val="20"/>
              </w:rPr>
              <w:t>Площадь не стационарного торгового объекта, м</w:t>
            </w:r>
            <w:r w:rsidRPr="007F2A91">
              <w:rPr>
                <w:bCs/>
                <w:sz w:val="20"/>
                <w:szCs w:val="20"/>
                <w:vertAlign w:val="superscript"/>
              </w:rPr>
              <w:t>2</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E847F8C" w14:textId="77777777" w:rsidR="007F2A91" w:rsidRPr="007F2A91" w:rsidRDefault="007F2A91" w:rsidP="00BD5630">
            <w:pPr>
              <w:jc w:val="center"/>
              <w:rPr>
                <w:sz w:val="20"/>
                <w:szCs w:val="20"/>
              </w:rPr>
            </w:pPr>
            <w:r w:rsidRPr="007F2A91">
              <w:rPr>
                <w:bCs/>
                <w:sz w:val="20"/>
                <w:szCs w:val="20"/>
              </w:rPr>
              <w:t>Специализация нестационарного торгового объекта (ассортимент реализуемой продукции)</w:t>
            </w:r>
          </w:p>
        </w:tc>
        <w:tc>
          <w:tcPr>
            <w:tcW w:w="1649"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3C1E11C6" w14:textId="77777777" w:rsidR="007F2A91" w:rsidRPr="007F2A91" w:rsidRDefault="007F2A91" w:rsidP="00BD5630">
            <w:pPr>
              <w:jc w:val="center"/>
              <w:rPr>
                <w:sz w:val="20"/>
                <w:szCs w:val="20"/>
              </w:rPr>
            </w:pPr>
            <w:r w:rsidRPr="007F2A91">
              <w:rPr>
                <w:bCs/>
                <w:sz w:val="20"/>
                <w:szCs w:val="20"/>
              </w:rPr>
              <w:t>Собственник земельного участка, здания, строения, сооружения, где расположен нестационарный торговый объект</w:t>
            </w:r>
          </w:p>
        </w:tc>
        <w:tc>
          <w:tcPr>
            <w:tcW w:w="1993"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89CB2C4" w14:textId="77777777" w:rsidR="007F2A91" w:rsidRPr="007F2A91" w:rsidRDefault="007F2A91" w:rsidP="00BD5630">
            <w:pPr>
              <w:jc w:val="center"/>
              <w:rPr>
                <w:sz w:val="20"/>
                <w:szCs w:val="20"/>
              </w:rPr>
            </w:pPr>
            <w:r w:rsidRPr="007F2A91">
              <w:rPr>
                <w:bCs/>
                <w:sz w:val="20"/>
                <w:szCs w:val="20"/>
              </w:rPr>
              <w:t>Период функционирования нестационарного торгового объекта (постоянно или сезонно с и по)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5E83013D" w14:textId="77777777" w:rsidR="007F2A91" w:rsidRPr="007F2A91" w:rsidRDefault="007F2A91" w:rsidP="00BD5630">
            <w:pPr>
              <w:jc w:val="center"/>
              <w:rPr>
                <w:sz w:val="20"/>
                <w:szCs w:val="20"/>
              </w:rPr>
            </w:pPr>
            <w:r w:rsidRPr="007F2A91">
              <w:rPr>
                <w:bCs/>
                <w:sz w:val="20"/>
                <w:szCs w:val="20"/>
              </w:rPr>
              <w:t>Примечание (существующий нестационарный торговый объект или перспективное место размещения нестационарного торгового объекта)</w:t>
            </w:r>
            <w:r w:rsidRPr="007F2A91">
              <w:rPr>
                <w:sz w:val="20"/>
                <w:szCs w:val="20"/>
                <w:vertAlign w:val="superscript"/>
              </w:rPr>
              <w:t>3</w:t>
            </w:r>
          </w:p>
        </w:tc>
      </w:tr>
      <w:tr w:rsidR="007F2A91" w:rsidRPr="007F2A91" w14:paraId="4FC87C9D" w14:textId="77777777" w:rsidTr="00BD5630">
        <w:trPr>
          <w:trHeight w:val="120"/>
        </w:trPr>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145A172" w14:textId="77777777" w:rsidR="007F2A91" w:rsidRPr="007F2A91" w:rsidRDefault="007F2A91" w:rsidP="00BD5630">
            <w:pPr>
              <w:jc w:val="center"/>
              <w:rPr>
                <w:bCs/>
                <w:sz w:val="20"/>
                <w:szCs w:val="20"/>
              </w:rPr>
            </w:pPr>
            <w:r w:rsidRPr="007F2A91">
              <w:rPr>
                <w:bCs/>
                <w:sz w:val="20"/>
                <w:szCs w:val="20"/>
              </w:rPr>
              <w:t>1</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74F8488" w14:textId="77777777" w:rsidR="007F2A91" w:rsidRPr="007F2A91" w:rsidRDefault="007F2A91" w:rsidP="00BD5630">
            <w:pPr>
              <w:jc w:val="center"/>
              <w:rPr>
                <w:bCs/>
                <w:sz w:val="20"/>
                <w:szCs w:val="20"/>
              </w:rPr>
            </w:pPr>
            <w:r w:rsidRPr="007F2A91">
              <w:rPr>
                <w:bCs/>
                <w:sz w:val="20"/>
                <w:szCs w:val="20"/>
              </w:rPr>
              <w:t>2</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509C2162" w14:textId="77777777" w:rsidR="007F2A91" w:rsidRPr="007F2A91" w:rsidRDefault="007F2A91" w:rsidP="00BD5630">
            <w:pPr>
              <w:jc w:val="center"/>
              <w:rPr>
                <w:bCs/>
                <w:sz w:val="20"/>
                <w:szCs w:val="20"/>
              </w:rPr>
            </w:pPr>
            <w:r w:rsidRPr="007F2A91">
              <w:rPr>
                <w:bCs/>
                <w:sz w:val="20"/>
                <w:szCs w:val="20"/>
              </w:rPr>
              <w:t>3</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0B98D7D" w14:textId="77777777" w:rsidR="007F2A91" w:rsidRPr="007F2A91" w:rsidRDefault="007F2A91" w:rsidP="00BD5630">
            <w:pPr>
              <w:jc w:val="center"/>
              <w:rPr>
                <w:bCs/>
                <w:sz w:val="20"/>
                <w:szCs w:val="20"/>
              </w:rPr>
            </w:pPr>
            <w:r w:rsidRPr="007F2A91">
              <w:rPr>
                <w:bCs/>
                <w:sz w:val="20"/>
                <w:szCs w:val="20"/>
              </w:rPr>
              <w:t>4</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3975A291" w14:textId="77777777" w:rsidR="007F2A91" w:rsidRPr="007F2A91" w:rsidRDefault="007F2A91" w:rsidP="00BD5630">
            <w:pPr>
              <w:jc w:val="center"/>
              <w:rPr>
                <w:bCs/>
                <w:sz w:val="20"/>
                <w:szCs w:val="20"/>
              </w:rPr>
            </w:pPr>
            <w:r w:rsidRPr="007F2A91">
              <w:rPr>
                <w:bCs/>
                <w:sz w:val="20"/>
                <w:szCs w:val="20"/>
              </w:rPr>
              <w:t>5</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0EA6A51" w14:textId="77777777" w:rsidR="007F2A91" w:rsidRPr="007F2A91" w:rsidRDefault="007F2A91" w:rsidP="00BD5630">
            <w:pPr>
              <w:jc w:val="center"/>
              <w:rPr>
                <w:bCs/>
                <w:sz w:val="20"/>
                <w:szCs w:val="20"/>
              </w:rPr>
            </w:pPr>
            <w:r w:rsidRPr="007F2A91">
              <w:rPr>
                <w:bCs/>
                <w:sz w:val="20"/>
                <w:szCs w:val="20"/>
              </w:rPr>
              <w:t>6</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BFD96DD" w14:textId="77777777" w:rsidR="007F2A91" w:rsidRPr="007F2A91" w:rsidRDefault="007F2A91" w:rsidP="00BD5630">
            <w:pPr>
              <w:jc w:val="center"/>
              <w:rPr>
                <w:bCs/>
                <w:sz w:val="20"/>
                <w:szCs w:val="20"/>
              </w:rPr>
            </w:pPr>
            <w:r w:rsidRPr="007F2A91">
              <w:rPr>
                <w:bCs/>
                <w:sz w:val="20"/>
                <w:szCs w:val="20"/>
              </w:rPr>
              <w:t>7</w:t>
            </w:r>
          </w:p>
        </w:tc>
        <w:tc>
          <w:tcPr>
            <w:tcW w:w="1649"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A919CC9" w14:textId="77777777" w:rsidR="007F2A91" w:rsidRPr="007F2A91" w:rsidRDefault="007F2A91" w:rsidP="00BD5630">
            <w:pPr>
              <w:jc w:val="center"/>
              <w:rPr>
                <w:bCs/>
                <w:sz w:val="20"/>
                <w:szCs w:val="20"/>
              </w:rPr>
            </w:pPr>
            <w:r w:rsidRPr="007F2A91">
              <w:rPr>
                <w:bCs/>
                <w:sz w:val="20"/>
                <w:szCs w:val="20"/>
              </w:rPr>
              <w:t>8</w:t>
            </w:r>
          </w:p>
        </w:tc>
        <w:tc>
          <w:tcPr>
            <w:tcW w:w="1993"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3F38B8A4" w14:textId="77777777" w:rsidR="007F2A91" w:rsidRPr="007F2A91" w:rsidRDefault="007F2A91" w:rsidP="00BD5630">
            <w:pPr>
              <w:jc w:val="center"/>
              <w:rPr>
                <w:bCs/>
                <w:sz w:val="20"/>
                <w:szCs w:val="20"/>
              </w:rPr>
            </w:pPr>
            <w:r w:rsidRPr="007F2A91">
              <w:rPr>
                <w:bCs/>
                <w:sz w:val="20"/>
                <w:szCs w:val="20"/>
              </w:rPr>
              <w:t>9</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E103B86" w14:textId="77777777" w:rsidR="007F2A91" w:rsidRPr="007F2A91" w:rsidRDefault="007F2A91" w:rsidP="00BD5630">
            <w:pPr>
              <w:jc w:val="center"/>
              <w:rPr>
                <w:bCs/>
                <w:sz w:val="20"/>
                <w:szCs w:val="20"/>
              </w:rPr>
            </w:pPr>
            <w:r w:rsidRPr="007F2A91">
              <w:rPr>
                <w:bCs/>
                <w:sz w:val="20"/>
                <w:szCs w:val="20"/>
              </w:rPr>
              <w:t>10</w:t>
            </w:r>
          </w:p>
        </w:tc>
      </w:tr>
      <w:tr w:rsidR="007F2A91" w:rsidRPr="007F2A91" w14:paraId="0A9793AB" w14:textId="77777777" w:rsidTr="00BD5630">
        <w:trPr>
          <w:trHeight w:val="255"/>
        </w:trPr>
        <w:tc>
          <w:tcPr>
            <w:tcW w:w="15735" w:type="dxa"/>
            <w:gridSpan w:val="11"/>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59617377" w14:textId="77777777" w:rsidR="007F2A91" w:rsidRPr="007F2A91" w:rsidRDefault="007F2A91" w:rsidP="00BD5630">
            <w:pPr>
              <w:jc w:val="center"/>
              <w:rPr>
                <w:bCs/>
                <w:sz w:val="20"/>
                <w:szCs w:val="20"/>
              </w:rPr>
            </w:pPr>
            <w:r w:rsidRPr="007F2A91">
              <w:rPr>
                <w:bCs/>
                <w:sz w:val="20"/>
                <w:szCs w:val="20"/>
              </w:rPr>
              <w:t>Размещение нестационарных торговых объектов на земельных участках</w:t>
            </w:r>
          </w:p>
        </w:tc>
      </w:tr>
      <w:tr w:rsidR="007F2A91" w:rsidRPr="007F2A91" w14:paraId="1BA94266" w14:textId="77777777" w:rsidTr="00BD5630">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408CF20" w14:textId="77777777" w:rsidR="007F2A91" w:rsidRPr="007F2A91" w:rsidRDefault="007F2A91" w:rsidP="00BD5630">
            <w:pPr>
              <w:spacing w:after="450" w:line="390" w:lineRule="atLeast"/>
              <w:jc w:val="center"/>
              <w:rPr>
                <w:bCs/>
                <w:sz w:val="20"/>
                <w:szCs w:val="20"/>
              </w:rPr>
            </w:pPr>
            <w:bookmarkStart w:id="35" w:name="dfas9c2egt"/>
            <w:bookmarkStart w:id="36" w:name="bssPhr70"/>
            <w:bookmarkEnd w:id="35"/>
            <w:bookmarkEnd w:id="36"/>
            <w:r w:rsidRPr="007F2A91">
              <w:rPr>
                <w:bCs/>
                <w:sz w:val="20"/>
                <w:szCs w:val="20"/>
              </w:rPr>
              <w:t>1</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0FEEDD2" w14:textId="77777777" w:rsidR="007F2A91" w:rsidRPr="007F2A91" w:rsidRDefault="007F2A91" w:rsidP="00BD5630">
            <w:pPr>
              <w:jc w:val="center"/>
              <w:rPr>
                <w:color w:val="FF0000"/>
                <w:sz w:val="20"/>
                <w:szCs w:val="20"/>
                <w:u w:val="single"/>
              </w:rPr>
            </w:pPr>
            <w:proofErr w:type="spellStart"/>
            <w:r w:rsidRPr="007F2A91">
              <w:rPr>
                <w:color w:val="FF0000"/>
                <w:sz w:val="20"/>
                <w:szCs w:val="20"/>
                <w:u w:val="single"/>
              </w:rPr>
              <w:t>Абрамовский</w:t>
            </w:r>
            <w:proofErr w:type="spellEnd"/>
            <w:r w:rsidRPr="007F2A91">
              <w:rPr>
                <w:color w:val="FF0000"/>
                <w:sz w:val="20"/>
                <w:szCs w:val="20"/>
                <w:u w:val="single"/>
              </w:rPr>
              <w:t xml:space="preserve"> с/с</w:t>
            </w:r>
          </w:p>
          <w:p w14:paraId="1EF65A0C" w14:textId="77777777" w:rsidR="007F2A91" w:rsidRPr="007F2A91" w:rsidRDefault="007F2A91" w:rsidP="00BD5630">
            <w:pPr>
              <w:jc w:val="center"/>
              <w:rPr>
                <w:sz w:val="20"/>
                <w:szCs w:val="20"/>
              </w:rPr>
            </w:pPr>
            <w:r w:rsidRPr="007F2A91">
              <w:rPr>
                <w:sz w:val="20"/>
                <w:szCs w:val="20"/>
              </w:rPr>
              <w:t xml:space="preserve">НСО, Куйбышевский район, с. </w:t>
            </w:r>
            <w:proofErr w:type="spellStart"/>
            <w:r w:rsidRPr="007F2A91">
              <w:rPr>
                <w:sz w:val="20"/>
                <w:szCs w:val="20"/>
              </w:rPr>
              <w:t>Абрамово</w:t>
            </w:r>
            <w:proofErr w:type="spellEnd"/>
            <w:r w:rsidRPr="007F2A91">
              <w:rPr>
                <w:sz w:val="20"/>
                <w:szCs w:val="20"/>
              </w:rPr>
              <w:t>, ул. Лесная в районе дома № 18</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BE94025" w14:textId="77777777" w:rsidR="007F2A91" w:rsidRPr="007F2A91" w:rsidRDefault="007F2A91" w:rsidP="00BD5630">
            <w:pPr>
              <w:jc w:val="center"/>
              <w:rPr>
                <w:sz w:val="20"/>
                <w:szCs w:val="20"/>
              </w:rPr>
            </w:pPr>
            <w:r w:rsidRPr="007F2A91">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E4EB7B6"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CEAAD16"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19</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1FF1B74"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19</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2CD11A6"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Смешанные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02AE559" w14:textId="77777777" w:rsidR="007F2A91" w:rsidRPr="007F2A91" w:rsidRDefault="007F2A91" w:rsidP="00BD5630">
            <w:pPr>
              <w:jc w:val="center"/>
              <w:rPr>
                <w:bCs/>
                <w:sz w:val="20"/>
                <w:szCs w:val="20"/>
              </w:rPr>
            </w:pPr>
            <w:r w:rsidRPr="007F2A91">
              <w:rPr>
                <w:bCs/>
                <w:sz w:val="20"/>
                <w:szCs w:val="20"/>
              </w:rPr>
              <w:t>Собственник индивидуальный предприниматель</w:t>
            </w:r>
          </w:p>
          <w:p w14:paraId="78AD4B37" w14:textId="77777777" w:rsidR="007F2A91" w:rsidRPr="007F2A91" w:rsidRDefault="007F2A91" w:rsidP="00BD5630">
            <w:pPr>
              <w:jc w:val="center"/>
              <w:rPr>
                <w:bCs/>
                <w:sz w:val="20"/>
                <w:szCs w:val="20"/>
              </w:rPr>
            </w:pPr>
          </w:p>
          <w:p w14:paraId="2B2B6C8D" w14:textId="77777777" w:rsidR="007F2A91" w:rsidRPr="007F2A91" w:rsidRDefault="007F2A91" w:rsidP="00BD5630">
            <w:pPr>
              <w:jc w:val="center"/>
              <w:rPr>
                <w:sz w:val="20"/>
                <w:szCs w:val="20"/>
              </w:rPr>
            </w:pPr>
            <w:r w:rsidRPr="007F2A91">
              <w:rPr>
                <w:bCs/>
                <w:sz w:val="20"/>
                <w:szCs w:val="20"/>
              </w:rPr>
              <w:t>Труханова Р.Ю.</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BF02288"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66995EC" w14:textId="77777777" w:rsidR="007F2A91" w:rsidRPr="007F2A91" w:rsidRDefault="007F2A91" w:rsidP="00BD5630">
            <w:pPr>
              <w:jc w:val="center"/>
              <w:rPr>
                <w:sz w:val="20"/>
                <w:szCs w:val="20"/>
              </w:rPr>
            </w:pPr>
            <w:r w:rsidRPr="007F2A91">
              <w:rPr>
                <w:bCs/>
                <w:sz w:val="20"/>
                <w:szCs w:val="20"/>
              </w:rPr>
              <w:t>существующий нестационарный торговый объект</w:t>
            </w:r>
          </w:p>
        </w:tc>
      </w:tr>
      <w:tr w:rsidR="007F2A91" w:rsidRPr="007F2A91" w14:paraId="26F83E14" w14:textId="77777777" w:rsidTr="00BD5630">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764F75B" w14:textId="77777777" w:rsidR="007F2A91" w:rsidRPr="007F2A91" w:rsidRDefault="007F2A91" w:rsidP="00BD5630">
            <w:pPr>
              <w:spacing w:after="450" w:line="390" w:lineRule="atLeast"/>
              <w:jc w:val="center"/>
              <w:rPr>
                <w:bCs/>
                <w:sz w:val="20"/>
                <w:szCs w:val="20"/>
              </w:rPr>
            </w:pPr>
            <w:r w:rsidRPr="007F2A91">
              <w:rPr>
                <w:bCs/>
                <w:sz w:val="20"/>
                <w:szCs w:val="20"/>
              </w:rPr>
              <w:t>2</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7722FA9" w14:textId="77777777" w:rsidR="007F2A91" w:rsidRPr="007F2A91" w:rsidRDefault="007F2A91" w:rsidP="00BD5630">
            <w:pPr>
              <w:jc w:val="center"/>
              <w:rPr>
                <w:color w:val="FF0000"/>
                <w:sz w:val="20"/>
                <w:szCs w:val="20"/>
                <w:u w:val="single"/>
              </w:rPr>
            </w:pPr>
            <w:proofErr w:type="spellStart"/>
            <w:r w:rsidRPr="007F2A91">
              <w:rPr>
                <w:color w:val="FF0000"/>
                <w:sz w:val="20"/>
                <w:szCs w:val="20"/>
                <w:u w:val="single"/>
              </w:rPr>
              <w:t>Абрамовский</w:t>
            </w:r>
            <w:proofErr w:type="spellEnd"/>
            <w:r w:rsidRPr="007F2A91">
              <w:rPr>
                <w:color w:val="FF0000"/>
                <w:sz w:val="20"/>
                <w:szCs w:val="20"/>
                <w:u w:val="single"/>
              </w:rPr>
              <w:t xml:space="preserve"> с/с</w:t>
            </w:r>
          </w:p>
          <w:p w14:paraId="429B1274" w14:textId="77777777" w:rsidR="007F2A91" w:rsidRPr="007F2A91" w:rsidRDefault="007F2A91" w:rsidP="00BD5630">
            <w:pPr>
              <w:jc w:val="center"/>
              <w:rPr>
                <w:sz w:val="20"/>
                <w:szCs w:val="20"/>
              </w:rPr>
            </w:pPr>
            <w:r w:rsidRPr="007F2A91">
              <w:rPr>
                <w:sz w:val="20"/>
                <w:szCs w:val="20"/>
              </w:rPr>
              <w:t xml:space="preserve">НСО, Куйбышевский район, с. </w:t>
            </w:r>
            <w:proofErr w:type="spellStart"/>
            <w:r w:rsidRPr="007F2A91">
              <w:rPr>
                <w:sz w:val="20"/>
                <w:szCs w:val="20"/>
              </w:rPr>
              <w:t>Абрамово</w:t>
            </w:r>
            <w:proofErr w:type="spellEnd"/>
            <w:r w:rsidRPr="007F2A91">
              <w:rPr>
                <w:sz w:val="20"/>
                <w:szCs w:val="20"/>
              </w:rPr>
              <w:t>, ул. Зелёная, в районе дома 37</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21FBE7C" w14:textId="77777777" w:rsidR="007F2A91" w:rsidRPr="007F2A91" w:rsidRDefault="007F2A91" w:rsidP="00BD5630">
            <w:pPr>
              <w:jc w:val="center"/>
              <w:rPr>
                <w:sz w:val="20"/>
                <w:szCs w:val="20"/>
              </w:rPr>
            </w:pPr>
            <w:r w:rsidRPr="007F2A91">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6DB8CCA"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FB4F0E2"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29,75</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B89DD39"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25,8</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2F8CCB8"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Смешанные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DD26FCF" w14:textId="77777777" w:rsidR="007F2A91" w:rsidRPr="007F2A91" w:rsidRDefault="007F2A91" w:rsidP="00BD5630">
            <w:pPr>
              <w:jc w:val="center"/>
              <w:rPr>
                <w:bCs/>
                <w:sz w:val="20"/>
                <w:szCs w:val="20"/>
              </w:rPr>
            </w:pPr>
            <w:r w:rsidRPr="007F2A91">
              <w:rPr>
                <w:bCs/>
                <w:sz w:val="20"/>
                <w:szCs w:val="20"/>
              </w:rPr>
              <w:t>Собственность государственная не разграниченная</w:t>
            </w:r>
          </w:p>
          <w:p w14:paraId="4D181E2F" w14:textId="77777777" w:rsidR="007F2A91" w:rsidRPr="007F2A91" w:rsidRDefault="007F2A91" w:rsidP="00BD5630">
            <w:pPr>
              <w:jc w:val="center"/>
              <w:rPr>
                <w:bCs/>
                <w:sz w:val="20"/>
                <w:szCs w:val="20"/>
              </w:rPr>
            </w:pPr>
          </w:p>
          <w:p w14:paraId="314ABD94" w14:textId="77777777" w:rsidR="007F2A91" w:rsidRPr="007F2A91" w:rsidRDefault="007F2A91" w:rsidP="00BD5630">
            <w:pPr>
              <w:jc w:val="center"/>
              <w:rPr>
                <w:sz w:val="20"/>
                <w:szCs w:val="20"/>
              </w:rPr>
            </w:pPr>
            <w:r w:rsidRPr="007F2A91">
              <w:rPr>
                <w:bCs/>
                <w:sz w:val="20"/>
                <w:szCs w:val="20"/>
              </w:rPr>
              <w:t xml:space="preserve">(ИП Савицкий Д.В. по </w:t>
            </w:r>
            <w:r w:rsidRPr="007F2A91">
              <w:rPr>
                <w:bCs/>
                <w:sz w:val="20"/>
                <w:szCs w:val="20"/>
              </w:rPr>
              <w:lastRenderedPageBreak/>
              <w:t>договору № 12 от 01.03.2022)</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B579BB4"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bCs/>
                <w:sz w:val="20"/>
                <w:szCs w:val="20"/>
              </w:rPr>
              <w:lastRenderedPageBreak/>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AFD0011" w14:textId="77777777" w:rsidR="007F2A91" w:rsidRPr="007F2A91" w:rsidRDefault="007F2A91" w:rsidP="00BD5630">
            <w:pPr>
              <w:jc w:val="center"/>
              <w:rPr>
                <w:sz w:val="20"/>
                <w:szCs w:val="20"/>
              </w:rPr>
            </w:pPr>
            <w:r w:rsidRPr="007F2A91">
              <w:rPr>
                <w:bCs/>
                <w:sz w:val="20"/>
                <w:szCs w:val="20"/>
              </w:rPr>
              <w:t>существующий нестационарный торговый объект</w:t>
            </w:r>
          </w:p>
        </w:tc>
      </w:tr>
      <w:tr w:rsidR="007F2A91" w:rsidRPr="007F2A91" w14:paraId="7EC851EA" w14:textId="77777777" w:rsidTr="00BD5630">
        <w:trPr>
          <w:trHeight w:val="1556"/>
        </w:trPr>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C725E0F" w14:textId="77777777" w:rsidR="007F2A91" w:rsidRPr="007F2A91" w:rsidRDefault="007F2A91" w:rsidP="00BD5630">
            <w:pPr>
              <w:spacing w:after="450" w:line="390" w:lineRule="atLeast"/>
              <w:jc w:val="center"/>
              <w:rPr>
                <w:bCs/>
                <w:sz w:val="20"/>
                <w:szCs w:val="20"/>
              </w:rPr>
            </w:pPr>
            <w:r w:rsidRPr="007F2A91">
              <w:rPr>
                <w:bCs/>
                <w:sz w:val="20"/>
                <w:szCs w:val="20"/>
              </w:rPr>
              <w:t>3</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A8F224A" w14:textId="77777777" w:rsidR="007F2A91" w:rsidRPr="007F2A91" w:rsidRDefault="007F2A91" w:rsidP="00BD5630">
            <w:pPr>
              <w:jc w:val="center"/>
              <w:rPr>
                <w:color w:val="FF0000"/>
                <w:sz w:val="20"/>
                <w:szCs w:val="20"/>
                <w:u w:val="single"/>
              </w:rPr>
            </w:pPr>
            <w:proofErr w:type="spellStart"/>
            <w:r w:rsidRPr="007F2A91">
              <w:rPr>
                <w:color w:val="FF0000"/>
                <w:sz w:val="20"/>
                <w:szCs w:val="20"/>
                <w:u w:val="single"/>
              </w:rPr>
              <w:t>Абрамовский</w:t>
            </w:r>
            <w:proofErr w:type="spellEnd"/>
            <w:r w:rsidRPr="007F2A91">
              <w:rPr>
                <w:color w:val="FF0000"/>
                <w:sz w:val="20"/>
                <w:szCs w:val="20"/>
                <w:u w:val="single"/>
              </w:rPr>
              <w:t xml:space="preserve"> с/с</w:t>
            </w:r>
          </w:p>
          <w:p w14:paraId="10235D9B" w14:textId="77777777" w:rsidR="007F2A91" w:rsidRPr="007F2A91" w:rsidRDefault="007F2A91" w:rsidP="00BD5630">
            <w:pPr>
              <w:jc w:val="center"/>
              <w:rPr>
                <w:sz w:val="20"/>
                <w:szCs w:val="20"/>
              </w:rPr>
            </w:pPr>
            <w:r w:rsidRPr="007F2A91">
              <w:rPr>
                <w:sz w:val="20"/>
                <w:szCs w:val="20"/>
              </w:rPr>
              <w:t xml:space="preserve">НСО, Куйбышевский район, с. </w:t>
            </w:r>
            <w:proofErr w:type="spellStart"/>
            <w:r w:rsidRPr="007F2A91">
              <w:rPr>
                <w:sz w:val="20"/>
                <w:szCs w:val="20"/>
              </w:rPr>
              <w:t>Абрамово</w:t>
            </w:r>
            <w:proofErr w:type="spellEnd"/>
            <w:r w:rsidRPr="007F2A91">
              <w:rPr>
                <w:sz w:val="20"/>
                <w:szCs w:val="20"/>
              </w:rPr>
              <w:t>, ул. Центральная, в районе дома № 8</w:t>
            </w:r>
          </w:p>
          <w:p w14:paraId="37CACC4A" w14:textId="77777777" w:rsidR="007F2A91" w:rsidRPr="007F2A91" w:rsidRDefault="007F2A91" w:rsidP="00BD5630">
            <w:pPr>
              <w:rPr>
                <w:sz w:val="20"/>
                <w:szCs w:val="20"/>
              </w:rPr>
            </w:pPr>
          </w:p>
          <w:p w14:paraId="7A0C0992" w14:textId="77777777" w:rsidR="007F2A91" w:rsidRPr="007F2A91" w:rsidRDefault="007F2A91" w:rsidP="00BD5630">
            <w:pPr>
              <w:jc w:val="center"/>
              <w:rPr>
                <w:sz w:val="20"/>
                <w:szCs w:val="20"/>
              </w:rPr>
            </w:pPr>
            <w:r w:rsidRPr="007F2A91">
              <w:rPr>
                <w:sz w:val="20"/>
                <w:szCs w:val="20"/>
              </w:rPr>
              <w:t>54:14:020401:235</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AD82C50" w14:textId="77777777" w:rsidR="007F2A91" w:rsidRPr="007F2A91" w:rsidRDefault="007F2A91" w:rsidP="00BD5630">
            <w:pPr>
              <w:jc w:val="center"/>
              <w:rPr>
                <w:sz w:val="20"/>
                <w:szCs w:val="20"/>
              </w:rPr>
            </w:pPr>
            <w:r w:rsidRPr="007F2A91">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228BFB9"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04FDAB3"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27</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285CB3C"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1D29E33"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80C0FD3" w14:textId="77777777" w:rsidR="007F2A91" w:rsidRPr="007F2A91" w:rsidRDefault="007F2A91" w:rsidP="00BD5630">
            <w:pPr>
              <w:jc w:val="center"/>
              <w:rPr>
                <w:bCs/>
                <w:sz w:val="20"/>
                <w:szCs w:val="20"/>
              </w:rPr>
            </w:pPr>
            <w:r w:rsidRPr="007F2A91">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1C7F0E3" w14:textId="77777777" w:rsidR="007F2A91" w:rsidRPr="007F2A91" w:rsidRDefault="007F2A91" w:rsidP="00BD5630">
            <w:pPr>
              <w:pStyle w:val="aff6"/>
              <w:jc w:val="center"/>
              <w:rPr>
                <w:rFonts w:ascii="Times New Roman" w:hAnsi="Times New Roman"/>
                <w:bCs/>
                <w:sz w:val="20"/>
                <w:szCs w:val="20"/>
              </w:rPr>
            </w:pPr>
            <w:r w:rsidRPr="007F2A91">
              <w:rPr>
                <w:rFonts w:ascii="Times New Roman" w:hAnsi="Times New Roman"/>
                <w:bCs/>
                <w:sz w:val="20"/>
                <w:szCs w:val="20"/>
              </w:rPr>
              <w:t>-</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E710923" w14:textId="77777777" w:rsidR="007F2A91" w:rsidRPr="007F2A91" w:rsidRDefault="007F2A91" w:rsidP="00BD5630">
            <w:pPr>
              <w:jc w:val="center"/>
              <w:rPr>
                <w:bCs/>
                <w:sz w:val="20"/>
                <w:szCs w:val="20"/>
              </w:rPr>
            </w:pPr>
            <w:r w:rsidRPr="007F2A91">
              <w:rPr>
                <w:bCs/>
                <w:sz w:val="20"/>
                <w:szCs w:val="20"/>
              </w:rPr>
              <w:t>перспективное</w:t>
            </w:r>
          </w:p>
          <w:p w14:paraId="417840EE" w14:textId="77777777" w:rsidR="007F2A91" w:rsidRPr="007F2A91" w:rsidRDefault="007F2A91" w:rsidP="00BD5630">
            <w:pPr>
              <w:jc w:val="center"/>
              <w:rPr>
                <w:bCs/>
                <w:sz w:val="20"/>
                <w:szCs w:val="20"/>
              </w:rPr>
            </w:pPr>
            <w:r w:rsidRPr="007F2A91">
              <w:rPr>
                <w:bCs/>
                <w:sz w:val="20"/>
                <w:szCs w:val="20"/>
              </w:rPr>
              <w:t>место размещения</w:t>
            </w:r>
          </w:p>
          <w:p w14:paraId="3D5FD3A9" w14:textId="77777777" w:rsidR="007F2A91" w:rsidRPr="007F2A91" w:rsidRDefault="007F2A91" w:rsidP="00BD5630">
            <w:pPr>
              <w:jc w:val="center"/>
              <w:rPr>
                <w:bCs/>
                <w:sz w:val="20"/>
                <w:szCs w:val="20"/>
              </w:rPr>
            </w:pPr>
            <w:r w:rsidRPr="007F2A91">
              <w:rPr>
                <w:bCs/>
                <w:sz w:val="20"/>
                <w:szCs w:val="20"/>
              </w:rPr>
              <w:t>нестационарного торгового</w:t>
            </w:r>
          </w:p>
          <w:p w14:paraId="2047D523" w14:textId="77777777" w:rsidR="007F2A91" w:rsidRPr="007F2A91" w:rsidRDefault="007F2A91" w:rsidP="00BD5630">
            <w:pPr>
              <w:jc w:val="center"/>
              <w:rPr>
                <w:bCs/>
                <w:sz w:val="20"/>
                <w:szCs w:val="20"/>
                <w:highlight w:val="magenta"/>
              </w:rPr>
            </w:pPr>
            <w:r w:rsidRPr="007F2A91">
              <w:rPr>
                <w:bCs/>
                <w:sz w:val="20"/>
                <w:szCs w:val="20"/>
              </w:rPr>
              <w:t>объекта</w:t>
            </w:r>
          </w:p>
        </w:tc>
      </w:tr>
      <w:tr w:rsidR="007F2A91" w:rsidRPr="007F2A91" w14:paraId="6262FB57" w14:textId="77777777" w:rsidTr="00BD5630">
        <w:trPr>
          <w:trHeight w:val="2198"/>
        </w:trPr>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5FB72AB" w14:textId="77777777" w:rsidR="007F2A91" w:rsidRPr="007F2A91" w:rsidRDefault="007F2A91" w:rsidP="00BD5630">
            <w:pPr>
              <w:spacing w:after="450" w:line="390" w:lineRule="atLeast"/>
              <w:jc w:val="center"/>
              <w:rPr>
                <w:bCs/>
                <w:sz w:val="20"/>
                <w:szCs w:val="20"/>
              </w:rPr>
            </w:pPr>
            <w:r w:rsidRPr="007F2A91">
              <w:rPr>
                <w:bCs/>
                <w:sz w:val="20"/>
                <w:szCs w:val="20"/>
              </w:rPr>
              <w:t>4</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A6B0347" w14:textId="77777777" w:rsidR="007F2A91" w:rsidRPr="007F2A91" w:rsidRDefault="007F2A91" w:rsidP="00BD5630">
            <w:pPr>
              <w:jc w:val="center"/>
              <w:rPr>
                <w:color w:val="FF0000"/>
                <w:sz w:val="20"/>
                <w:szCs w:val="20"/>
                <w:u w:val="single"/>
              </w:rPr>
            </w:pPr>
            <w:proofErr w:type="spellStart"/>
            <w:r w:rsidRPr="007F2A91">
              <w:rPr>
                <w:color w:val="FF0000"/>
                <w:sz w:val="20"/>
                <w:szCs w:val="20"/>
                <w:u w:val="single"/>
              </w:rPr>
              <w:t>Абрамовский</w:t>
            </w:r>
            <w:proofErr w:type="spellEnd"/>
            <w:r w:rsidRPr="007F2A91">
              <w:rPr>
                <w:color w:val="FF0000"/>
                <w:sz w:val="20"/>
                <w:szCs w:val="20"/>
                <w:u w:val="single"/>
              </w:rPr>
              <w:t xml:space="preserve"> с/с</w:t>
            </w:r>
          </w:p>
          <w:p w14:paraId="7669AFFA" w14:textId="77777777" w:rsidR="007F2A91" w:rsidRPr="007F2A91" w:rsidRDefault="007F2A91" w:rsidP="00BD5630">
            <w:pPr>
              <w:jc w:val="center"/>
              <w:rPr>
                <w:sz w:val="20"/>
                <w:szCs w:val="20"/>
              </w:rPr>
            </w:pPr>
            <w:r w:rsidRPr="007F2A91">
              <w:rPr>
                <w:sz w:val="20"/>
                <w:szCs w:val="20"/>
              </w:rPr>
              <w:t xml:space="preserve">НСО, Куйбышевский район, с. </w:t>
            </w:r>
            <w:proofErr w:type="spellStart"/>
            <w:r w:rsidRPr="007F2A91">
              <w:rPr>
                <w:sz w:val="20"/>
                <w:szCs w:val="20"/>
              </w:rPr>
              <w:t>Абрамово</w:t>
            </w:r>
            <w:proofErr w:type="spellEnd"/>
            <w:r w:rsidRPr="007F2A91">
              <w:rPr>
                <w:sz w:val="20"/>
                <w:szCs w:val="20"/>
              </w:rPr>
              <w:t>, ул. Береговая, в районе дома № 40</w:t>
            </w:r>
          </w:p>
          <w:p w14:paraId="4F910D52" w14:textId="77777777" w:rsidR="007F2A91" w:rsidRPr="007F2A91" w:rsidRDefault="007F2A91" w:rsidP="00BD5630">
            <w:pPr>
              <w:jc w:val="center"/>
              <w:rPr>
                <w:sz w:val="20"/>
                <w:szCs w:val="20"/>
              </w:rPr>
            </w:pPr>
          </w:p>
          <w:p w14:paraId="0AB8D43D" w14:textId="77777777" w:rsidR="007F2A91" w:rsidRPr="007F2A91" w:rsidRDefault="007F2A91" w:rsidP="00BD5630">
            <w:pPr>
              <w:jc w:val="center"/>
              <w:rPr>
                <w:sz w:val="20"/>
                <w:szCs w:val="20"/>
              </w:rPr>
            </w:pPr>
            <w:r w:rsidRPr="007F2A91">
              <w:rPr>
                <w:sz w:val="20"/>
                <w:szCs w:val="20"/>
              </w:rPr>
              <w:t>54:14:020401:234</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FB2ECA4" w14:textId="77777777" w:rsidR="007F2A91" w:rsidRPr="007F2A91" w:rsidRDefault="007F2A91" w:rsidP="00BD5630">
            <w:pPr>
              <w:jc w:val="center"/>
              <w:rPr>
                <w:sz w:val="20"/>
                <w:szCs w:val="20"/>
              </w:rPr>
            </w:pPr>
            <w:r w:rsidRPr="007F2A91">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E2D5088"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B773C1C"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30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849DBAE"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47D966D"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100A2E0" w14:textId="77777777" w:rsidR="007F2A91" w:rsidRPr="007F2A91" w:rsidRDefault="007F2A91" w:rsidP="00BD5630">
            <w:pPr>
              <w:jc w:val="center"/>
              <w:rPr>
                <w:bCs/>
                <w:sz w:val="20"/>
                <w:szCs w:val="20"/>
              </w:rPr>
            </w:pPr>
            <w:r w:rsidRPr="007F2A91">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0752599" w14:textId="77777777" w:rsidR="007F2A91" w:rsidRPr="007F2A91" w:rsidRDefault="007F2A91" w:rsidP="00BD5630">
            <w:pPr>
              <w:pStyle w:val="aff6"/>
              <w:jc w:val="center"/>
              <w:rPr>
                <w:rFonts w:ascii="Times New Roman" w:hAnsi="Times New Roman"/>
                <w:bCs/>
                <w:sz w:val="20"/>
                <w:szCs w:val="20"/>
              </w:rPr>
            </w:pPr>
            <w:r w:rsidRPr="007F2A91">
              <w:rPr>
                <w:rFonts w:ascii="Times New Roman" w:hAnsi="Times New Roman"/>
                <w:bCs/>
                <w:sz w:val="20"/>
                <w:szCs w:val="20"/>
              </w:rPr>
              <w:t>-</w:t>
            </w:r>
          </w:p>
          <w:p w14:paraId="7930173A" w14:textId="77777777" w:rsidR="007F2A91" w:rsidRPr="007F2A91" w:rsidRDefault="007F2A91" w:rsidP="00BD5630">
            <w:pPr>
              <w:pStyle w:val="aff6"/>
              <w:jc w:val="center"/>
              <w:rPr>
                <w:rFonts w:ascii="Times New Roman" w:hAnsi="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4F7FDB3" w14:textId="77777777" w:rsidR="007F2A91" w:rsidRPr="007F2A91" w:rsidRDefault="007F2A91" w:rsidP="00BD5630">
            <w:pPr>
              <w:jc w:val="center"/>
              <w:rPr>
                <w:bCs/>
                <w:sz w:val="20"/>
                <w:szCs w:val="20"/>
              </w:rPr>
            </w:pPr>
            <w:r w:rsidRPr="007F2A91">
              <w:rPr>
                <w:bCs/>
                <w:sz w:val="20"/>
                <w:szCs w:val="20"/>
              </w:rPr>
              <w:t>перспективное</w:t>
            </w:r>
          </w:p>
          <w:p w14:paraId="78CC945D" w14:textId="77777777" w:rsidR="007F2A91" w:rsidRPr="007F2A91" w:rsidRDefault="007F2A91" w:rsidP="00BD5630">
            <w:pPr>
              <w:jc w:val="center"/>
              <w:rPr>
                <w:bCs/>
                <w:sz w:val="20"/>
                <w:szCs w:val="20"/>
              </w:rPr>
            </w:pPr>
            <w:r w:rsidRPr="007F2A91">
              <w:rPr>
                <w:bCs/>
                <w:sz w:val="20"/>
                <w:szCs w:val="20"/>
              </w:rPr>
              <w:t>место размещения</w:t>
            </w:r>
          </w:p>
          <w:p w14:paraId="5B64B9E8" w14:textId="77777777" w:rsidR="007F2A91" w:rsidRPr="007F2A91" w:rsidRDefault="007F2A91" w:rsidP="00BD5630">
            <w:pPr>
              <w:jc w:val="center"/>
              <w:rPr>
                <w:bCs/>
                <w:sz w:val="20"/>
                <w:szCs w:val="20"/>
              </w:rPr>
            </w:pPr>
            <w:r w:rsidRPr="007F2A91">
              <w:rPr>
                <w:bCs/>
                <w:sz w:val="20"/>
                <w:szCs w:val="20"/>
              </w:rPr>
              <w:t>нестационарного торгового</w:t>
            </w:r>
          </w:p>
          <w:p w14:paraId="423CD884" w14:textId="77777777" w:rsidR="007F2A91" w:rsidRPr="007F2A91" w:rsidRDefault="007F2A91" w:rsidP="00BD5630">
            <w:pPr>
              <w:jc w:val="center"/>
              <w:rPr>
                <w:bCs/>
                <w:sz w:val="20"/>
                <w:szCs w:val="20"/>
              </w:rPr>
            </w:pPr>
            <w:r w:rsidRPr="007F2A91">
              <w:rPr>
                <w:bCs/>
                <w:sz w:val="20"/>
                <w:szCs w:val="20"/>
              </w:rPr>
              <w:t xml:space="preserve">объекта </w:t>
            </w:r>
          </w:p>
          <w:p w14:paraId="334B14A0" w14:textId="77777777" w:rsidR="007F2A91" w:rsidRPr="007F2A91" w:rsidRDefault="007F2A91" w:rsidP="00BD5630">
            <w:pPr>
              <w:jc w:val="center"/>
              <w:rPr>
                <w:bCs/>
                <w:sz w:val="20"/>
                <w:szCs w:val="20"/>
              </w:rPr>
            </w:pPr>
            <w:r w:rsidRPr="007F2A91">
              <w:rPr>
                <w:bCs/>
                <w:sz w:val="20"/>
                <w:szCs w:val="20"/>
              </w:rPr>
              <w:t>(после завершения строительства СДК)</w:t>
            </w:r>
          </w:p>
        </w:tc>
      </w:tr>
      <w:tr w:rsidR="007F2A91" w:rsidRPr="007F2A91" w14:paraId="492F6D12" w14:textId="77777777" w:rsidTr="00BD5630">
        <w:trPr>
          <w:trHeight w:val="1775"/>
        </w:trPr>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A5121CF" w14:textId="77777777" w:rsidR="007F2A91" w:rsidRPr="007F2A91" w:rsidRDefault="007F2A91" w:rsidP="00BD5630">
            <w:pPr>
              <w:spacing w:after="450" w:line="390" w:lineRule="atLeast"/>
              <w:jc w:val="center"/>
              <w:rPr>
                <w:bCs/>
                <w:sz w:val="20"/>
                <w:szCs w:val="20"/>
              </w:rPr>
            </w:pPr>
            <w:r w:rsidRPr="007F2A91">
              <w:rPr>
                <w:bCs/>
                <w:sz w:val="20"/>
                <w:szCs w:val="20"/>
              </w:rPr>
              <w:t>5</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58AB692" w14:textId="77777777" w:rsidR="007F2A91" w:rsidRPr="007F2A91" w:rsidRDefault="007F2A91" w:rsidP="00BD5630">
            <w:pPr>
              <w:jc w:val="center"/>
              <w:rPr>
                <w:color w:val="FF0000"/>
                <w:sz w:val="20"/>
                <w:szCs w:val="20"/>
                <w:u w:val="single"/>
              </w:rPr>
            </w:pPr>
            <w:proofErr w:type="spellStart"/>
            <w:r w:rsidRPr="007F2A91">
              <w:rPr>
                <w:color w:val="FF0000"/>
                <w:sz w:val="20"/>
                <w:szCs w:val="20"/>
                <w:u w:val="single"/>
              </w:rPr>
              <w:t>Булатовский</w:t>
            </w:r>
            <w:proofErr w:type="spellEnd"/>
            <w:r w:rsidRPr="007F2A91">
              <w:rPr>
                <w:color w:val="FF0000"/>
                <w:sz w:val="20"/>
                <w:szCs w:val="20"/>
                <w:u w:val="single"/>
              </w:rPr>
              <w:t xml:space="preserve"> с/с</w:t>
            </w:r>
          </w:p>
          <w:p w14:paraId="158AFDF8" w14:textId="77777777" w:rsidR="007F2A91" w:rsidRPr="007F2A91" w:rsidRDefault="007F2A91" w:rsidP="00BD5630">
            <w:pPr>
              <w:jc w:val="center"/>
              <w:rPr>
                <w:sz w:val="20"/>
                <w:szCs w:val="20"/>
              </w:rPr>
            </w:pPr>
            <w:r w:rsidRPr="007F2A91">
              <w:rPr>
                <w:sz w:val="20"/>
                <w:szCs w:val="20"/>
              </w:rPr>
              <w:t>НСО, Куйбышевский район, с. Булатово, ул. Озерная, в районе домов № 61 и 63</w:t>
            </w:r>
          </w:p>
          <w:p w14:paraId="103DE166" w14:textId="77777777" w:rsidR="007F2A91" w:rsidRPr="007F2A91" w:rsidRDefault="007F2A91" w:rsidP="00BD5630">
            <w:pPr>
              <w:jc w:val="center"/>
              <w:rPr>
                <w:sz w:val="20"/>
                <w:szCs w:val="20"/>
              </w:rPr>
            </w:pPr>
          </w:p>
          <w:p w14:paraId="30FCB26A" w14:textId="77777777" w:rsidR="007F2A91" w:rsidRPr="007F2A91" w:rsidRDefault="007F2A91" w:rsidP="00BD5630">
            <w:pPr>
              <w:jc w:val="center"/>
              <w:rPr>
                <w:sz w:val="20"/>
                <w:szCs w:val="20"/>
              </w:rPr>
            </w:pPr>
            <w:r w:rsidRPr="007F2A91">
              <w:rPr>
                <w:sz w:val="20"/>
                <w:szCs w:val="20"/>
              </w:rPr>
              <w:t>54:14:020102:96</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955545D" w14:textId="77777777" w:rsidR="007F2A91" w:rsidRPr="007F2A91" w:rsidRDefault="007F2A91" w:rsidP="00BD5630">
            <w:pPr>
              <w:jc w:val="center"/>
              <w:rPr>
                <w:sz w:val="20"/>
                <w:szCs w:val="20"/>
              </w:rPr>
            </w:pPr>
            <w:r w:rsidRPr="007F2A91">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992550C"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DD557FE"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C9D92AE"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410C3CD"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23457DA" w14:textId="77777777" w:rsidR="007F2A91" w:rsidRPr="007F2A91" w:rsidRDefault="007F2A91" w:rsidP="00BD5630">
            <w:pPr>
              <w:jc w:val="center"/>
              <w:rPr>
                <w:bCs/>
                <w:sz w:val="20"/>
                <w:szCs w:val="20"/>
              </w:rPr>
            </w:pPr>
            <w:r w:rsidRPr="007F2A91">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D1B31DF" w14:textId="77777777" w:rsidR="007F2A91" w:rsidRPr="007F2A91" w:rsidRDefault="007F2A91" w:rsidP="00BD5630">
            <w:pPr>
              <w:pStyle w:val="aff6"/>
              <w:jc w:val="center"/>
              <w:rPr>
                <w:rFonts w:ascii="Times New Roman" w:hAnsi="Times New Roman"/>
                <w:bCs/>
                <w:sz w:val="20"/>
                <w:szCs w:val="20"/>
              </w:rPr>
            </w:pPr>
            <w:r w:rsidRPr="007F2A91">
              <w:rPr>
                <w:rFonts w:ascii="Times New Roman" w:hAnsi="Times New Roman"/>
                <w:bCs/>
                <w:sz w:val="20"/>
                <w:szCs w:val="20"/>
              </w:rPr>
              <w:t>-</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754EC29" w14:textId="77777777" w:rsidR="007F2A91" w:rsidRPr="007F2A91" w:rsidRDefault="007F2A91" w:rsidP="00BD5630">
            <w:pPr>
              <w:jc w:val="center"/>
              <w:rPr>
                <w:bCs/>
                <w:sz w:val="20"/>
                <w:szCs w:val="20"/>
              </w:rPr>
            </w:pPr>
            <w:r w:rsidRPr="007F2A91">
              <w:rPr>
                <w:bCs/>
                <w:sz w:val="20"/>
                <w:szCs w:val="20"/>
              </w:rPr>
              <w:t>перспективное</w:t>
            </w:r>
          </w:p>
          <w:p w14:paraId="3FF4CAEB" w14:textId="77777777" w:rsidR="007F2A91" w:rsidRPr="007F2A91" w:rsidRDefault="007F2A91" w:rsidP="00BD5630">
            <w:pPr>
              <w:jc w:val="center"/>
              <w:rPr>
                <w:bCs/>
                <w:sz w:val="20"/>
                <w:szCs w:val="20"/>
              </w:rPr>
            </w:pPr>
            <w:r w:rsidRPr="007F2A91">
              <w:rPr>
                <w:bCs/>
                <w:sz w:val="20"/>
                <w:szCs w:val="20"/>
              </w:rPr>
              <w:t>место размещения</w:t>
            </w:r>
          </w:p>
          <w:p w14:paraId="2D197409" w14:textId="77777777" w:rsidR="007F2A91" w:rsidRPr="007F2A91" w:rsidRDefault="007F2A91" w:rsidP="00BD5630">
            <w:pPr>
              <w:jc w:val="center"/>
              <w:rPr>
                <w:bCs/>
                <w:sz w:val="20"/>
                <w:szCs w:val="20"/>
              </w:rPr>
            </w:pPr>
            <w:r w:rsidRPr="007F2A91">
              <w:rPr>
                <w:bCs/>
                <w:sz w:val="20"/>
                <w:szCs w:val="20"/>
              </w:rPr>
              <w:t>нестационарного торгового</w:t>
            </w:r>
          </w:p>
          <w:p w14:paraId="44854EDE" w14:textId="77777777" w:rsidR="007F2A91" w:rsidRPr="007F2A91" w:rsidRDefault="007F2A91" w:rsidP="00BD5630">
            <w:pPr>
              <w:jc w:val="center"/>
              <w:rPr>
                <w:bCs/>
                <w:sz w:val="20"/>
                <w:szCs w:val="20"/>
              </w:rPr>
            </w:pPr>
            <w:r w:rsidRPr="007F2A91">
              <w:rPr>
                <w:bCs/>
                <w:sz w:val="20"/>
                <w:szCs w:val="20"/>
              </w:rPr>
              <w:t>объекта</w:t>
            </w:r>
          </w:p>
        </w:tc>
      </w:tr>
      <w:tr w:rsidR="007F2A91" w:rsidRPr="007F2A91" w14:paraId="6C484499" w14:textId="77777777" w:rsidTr="00BD5630">
        <w:trPr>
          <w:trHeight w:val="1715"/>
        </w:trPr>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B781DE3" w14:textId="77777777" w:rsidR="007F2A91" w:rsidRPr="007F2A91" w:rsidRDefault="007F2A91" w:rsidP="00BD5630">
            <w:pPr>
              <w:spacing w:after="450" w:line="390" w:lineRule="atLeast"/>
              <w:jc w:val="center"/>
              <w:rPr>
                <w:bCs/>
                <w:sz w:val="20"/>
                <w:szCs w:val="20"/>
              </w:rPr>
            </w:pPr>
            <w:r w:rsidRPr="007F2A91">
              <w:rPr>
                <w:bCs/>
                <w:sz w:val="20"/>
                <w:szCs w:val="20"/>
              </w:rPr>
              <w:lastRenderedPageBreak/>
              <w:t>6</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A1F58D9" w14:textId="77777777" w:rsidR="007F2A91" w:rsidRPr="007F2A91" w:rsidRDefault="007F2A91" w:rsidP="00BD5630">
            <w:pPr>
              <w:jc w:val="center"/>
              <w:rPr>
                <w:color w:val="FF0000"/>
                <w:sz w:val="20"/>
                <w:szCs w:val="20"/>
                <w:u w:val="single"/>
              </w:rPr>
            </w:pPr>
            <w:proofErr w:type="spellStart"/>
            <w:r w:rsidRPr="007F2A91">
              <w:rPr>
                <w:color w:val="FF0000"/>
                <w:sz w:val="20"/>
                <w:szCs w:val="20"/>
                <w:u w:val="single"/>
              </w:rPr>
              <w:t>Булатовский</w:t>
            </w:r>
            <w:proofErr w:type="spellEnd"/>
            <w:r w:rsidRPr="007F2A91">
              <w:rPr>
                <w:color w:val="FF0000"/>
                <w:sz w:val="20"/>
                <w:szCs w:val="20"/>
                <w:u w:val="single"/>
              </w:rPr>
              <w:t xml:space="preserve"> с/с</w:t>
            </w:r>
          </w:p>
          <w:p w14:paraId="6FA025F7" w14:textId="77777777" w:rsidR="007F2A91" w:rsidRPr="007F2A91" w:rsidRDefault="007F2A91" w:rsidP="00BD5630">
            <w:pPr>
              <w:jc w:val="center"/>
              <w:rPr>
                <w:sz w:val="20"/>
                <w:szCs w:val="20"/>
              </w:rPr>
            </w:pPr>
            <w:r w:rsidRPr="007F2A91">
              <w:rPr>
                <w:sz w:val="20"/>
                <w:szCs w:val="20"/>
              </w:rPr>
              <w:t>НСО, Куйбышевский район, с. Булатово, ул. Озерная, в районе дома № 30</w:t>
            </w:r>
          </w:p>
          <w:p w14:paraId="6DDD6A37" w14:textId="77777777" w:rsidR="007F2A91" w:rsidRPr="007F2A91" w:rsidRDefault="007F2A91" w:rsidP="00BD5630">
            <w:pPr>
              <w:jc w:val="center"/>
              <w:rPr>
                <w:sz w:val="20"/>
                <w:szCs w:val="20"/>
              </w:rPr>
            </w:pPr>
            <w:r w:rsidRPr="007F2A91">
              <w:rPr>
                <w:sz w:val="20"/>
                <w:szCs w:val="20"/>
              </w:rPr>
              <w:t>54:14:020102:100</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240B8FD" w14:textId="77777777" w:rsidR="007F2A91" w:rsidRPr="007F2A91" w:rsidRDefault="007F2A91" w:rsidP="00BD5630">
            <w:pPr>
              <w:jc w:val="center"/>
              <w:rPr>
                <w:sz w:val="20"/>
                <w:szCs w:val="20"/>
              </w:rPr>
            </w:pPr>
            <w:r w:rsidRPr="007F2A91">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805A93C"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C3A4F25"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20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3FB0AF2"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20</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0DFAAD8" w14:textId="77777777" w:rsidR="007F2A91" w:rsidRPr="007F2A91" w:rsidRDefault="007F2A91" w:rsidP="00BD5630">
            <w:pPr>
              <w:jc w:val="center"/>
              <w:rPr>
                <w:sz w:val="20"/>
                <w:szCs w:val="20"/>
              </w:rPr>
            </w:pPr>
            <w:r w:rsidRPr="007F2A91">
              <w:rPr>
                <w:sz w:val="20"/>
                <w:szCs w:val="20"/>
              </w:rPr>
              <w:t>Смешанные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FAA24DE" w14:textId="77777777" w:rsidR="007F2A91" w:rsidRPr="007F2A91" w:rsidRDefault="007F2A91" w:rsidP="00BD5630">
            <w:pPr>
              <w:jc w:val="center"/>
              <w:rPr>
                <w:bCs/>
                <w:sz w:val="20"/>
                <w:szCs w:val="20"/>
              </w:rPr>
            </w:pPr>
            <w:r w:rsidRPr="007F2A91">
              <w:rPr>
                <w:bCs/>
                <w:sz w:val="20"/>
                <w:szCs w:val="20"/>
              </w:rPr>
              <w:t>Собственность государственная не разграниченная</w:t>
            </w:r>
          </w:p>
          <w:p w14:paraId="4D5530FD" w14:textId="77777777" w:rsidR="007F2A91" w:rsidRPr="007F2A91" w:rsidRDefault="007F2A91" w:rsidP="00BD5630">
            <w:pPr>
              <w:jc w:val="center"/>
              <w:rPr>
                <w:bCs/>
                <w:sz w:val="20"/>
                <w:szCs w:val="20"/>
              </w:rPr>
            </w:pPr>
          </w:p>
          <w:p w14:paraId="584539AB" w14:textId="77777777" w:rsidR="007F2A91" w:rsidRPr="007F2A91" w:rsidRDefault="007F2A91" w:rsidP="00BD5630">
            <w:pPr>
              <w:jc w:val="center"/>
              <w:rPr>
                <w:bCs/>
                <w:sz w:val="20"/>
                <w:szCs w:val="20"/>
              </w:rPr>
            </w:pPr>
            <w:r w:rsidRPr="007F2A91">
              <w:rPr>
                <w:bCs/>
                <w:sz w:val="20"/>
                <w:szCs w:val="20"/>
              </w:rPr>
              <w:t xml:space="preserve">(ИП Исаков О.Н. </w:t>
            </w:r>
          </w:p>
          <w:p w14:paraId="72C23434" w14:textId="77777777" w:rsidR="007F2A91" w:rsidRPr="007F2A91" w:rsidRDefault="007F2A91" w:rsidP="00BD5630">
            <w:pPr>
              <w:jc w:val="center"/>
              <w:rPr>
                <w:sz w:val="20"/>
                <w:szCs w:val="20"/>
              </w:rPr>
            </w:pPr>
            <w:r w:rsidRPr="007F2A91">
              <w:rPr>
                <w:bCs/>
                <w:sz w:val="20"/>
                <w:szCs w:val="20"/>
              </w:rPr>
              <w:t>по договору № 11 от 01.03.2022)</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F599BFD"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BC1FE5E" w14:textId="77777777" w:rsidR="007F2A91" w:rsidRPr="007F2A91" w:rsidRDefault="007F2A91" w:rsidP="00BD5630">
            <w:pPr>
              <w:jc w:val="center"/>
              <w:rPr>
                <w:sz w:val="20"/>
                <w:szCs w:val="20"/>
              </w:rPr>
            </w:pPr>
            <w:r w:rsidRPr="007F2A91">
              <w:rPr>
                <w:bCs/>
                <w:sz w:val="20"/>
                <w:szCs w:val="20"/>
              </w:rPr>
              <w:t>существующий нестационарный торговый объект</w:t>
            </w:r>
          </w:p>
        </w:tc>
      </w:tr>
      <w:tr w:rsidR="007F2A91" w:rsidRPr="007F2A91" w14:paraId="4CA5C203" w14:textId="77777777" w:rsidTr="00BD5630">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B7C835D" w14:textId="77777777" w:rsidR="007F2A91" w:rsidRPr="007F2A91" w:rsidRDefault="007F2A91" w:rsidP="00BD5630">
            <w:pPr>
              <w:spacing w:after="450" w:line="390" w:lineRule="atLeast"/>
              <w:jc w:val="center"/>
              <w:rPr>
                <w:bCs/>
                <w:sz w:val="20"/>
                <w:szCs w:val="20"/>
              </w:rPr>
            </w:pPr>
            <w:r w:rsidRPr="007F2A91">
              <w:rPr>
                <w:bCs/>
                <w:sz w:val="20"/>
                <w:szCs w:val="20"/>
              </w:rPr>
              <w:t>7</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2C86245" w14:textId="77777777" w:rsidR="007F2A91" w:rsidRPr="007F2A91" w:rsidRDefault="007F2A91" w:rsidP="00BD5630">
            <w:pPr>
              <w:jc w:val="center"/>
              <w:rPr>
                <w:color w:val="FF0000"/>
                <w:sz w:val="20"/>
                <w:szCs w:val="20"/>
                <w:u w:val="single"/>
              </w:rPr>
            </w:pPr>
            <w:proofErr w:type="spellStart"/>
            <w:r w:rsidRPr="007F2A91">
              <w:rPr>
                <w:color w:val="FF0000"/>
                <w:sz w:val="20"/>
                <w:szCs w:val="20"/>
                <w:u w:val="single"/>
              </w:rPr>
              <w:t>Булатовский</w:t>
            </w:r>
            <w:proofErr w:type="spellEnd"/>
            <w:r w:rsidRPr="007F2A91">
              <w:rPr>
                <w:color w:val="FF0000"/>
                <w:sz w:val="20"/>
                <w:szCs w:val="20"/>
                <w:u w:val="single"/>
              </w:rPr>
              <w:t xml:space="preserve"> с/с</w:t>
            </w:r>
          </w:p>
          <w:p w14:paraId="3C6EE8F4" w14:textId="77777777" w:rsidR="007F2A91" w:rsidRPr="007F2A91" w:rsidRDefault="007F2A91" w:rsidP="00BD5630">
            <w:pPr>
              <w:jc w:val="center"/>
              <w:rPr>
                <w:sz w:val="20"/>
                <w:szCs w:val="20"/>
              </w:rPr>
            </w:pPr>
            <w:r w:rsidRPr="007F2A91">
              <w:rPr>
                <w:sz w:val="20"/>
                <w:szCs w:val="20"/>
              </w:rPr>
              <w:t>НСО, Куйбышевский район, д. Аул-</w:t>
            </w:r>
            <w:proofErr w:type="spellStart"/>
            <w:r w:rsidRPr="007F2A91">
              <w:rPr>
                <w:sz w:val="20"/>
                <w:szCs w:val="20"/>
              </w:rPr>
              <w:t>Омь</w:t>
            </w:r>
            <w:proofErr w:type="spellEnd"/>
            <w:r w:rsidRPr="007F2A91">
              <w:rPr>
                <w:sz w:val="20"/>
                <w:szCs w:val="20"/>
              </w:rPr>
              <w:t>, ул. Мостовая, 33</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5EBA419" w14:textId="77777777" w:rsidR="007F2A91" w:rsidRPr="007F2A91" w:rsidRDefault="007F2A91" w:rsidP="00BD5630">
            <w:pPr>
              <w:jc w:val="center"/>
              <w:rPr>
                <w:sz w:val="20"/>
                <w:szCs w:val="20"/>
              </w:rPr>
            </w:pPr>
            <w:r w:rsidRPr="007F2A91">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C030330"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A9E1370"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20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D5CA911"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20</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6CEFB44" w14:textId="77777777" w:rsidR="007F2A91" w:rsidRPr="007F2A91" w:rsidRDefault="007F2A91" w:rsidP="00BD5630">
            <w:pPr>
              <w:jc w:val="center"/>
              <w:rPr>
                <w:sz w:val="20"/>
                <w:szCs w:val="20"/>
              </w:rPr>
            </w:pPr>
            <w:r w:rsidRPr="007F2A91">
              <w:rPr>
                <w:sz w:val="20"/>
                <w:szCs w:val="20"/>
              </w:rPr>
              <w:t>Смешанные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D8A56EA" w14:textId="77777777" w:rsidR="007F2A91" w:rsidRPr="007F2A91" w:rsidRDefault="007F2A91" w:rsidP="00BD5630">
            <w:pPr>
              <w:jc w:val="center"/>
              <w:rPr>
                <w:bCs/>
                <w:sz w:val="20"/>
                <w:szCs w:val="20"/>
              </w:rPr>
            </w:pPr>
            <w:r w:rsidRPr="007F2A91">
              <w:rPr>
                <w:bCs/>
                <w:sz w:val="20"/>
                <w:szCs w:val="20"/>
              </w:rPr>
              <w:t>Собственник</w:t>
            </w:r>
          </w:p>
          <w:p w14:paraId="2F352879" w14:textId="77777777" w:rsidR="007F2A91" w:rsidRPr="007F2A91" w:rsidRDefault="007F2A91" w:rsidP="00BD5630">
            <w:pPr>
              <w:jc w:val="center"/>
              <w:rPr>
                <w:bCs/>
                <w:sz w:val="20"/>
                <w:szCs w:val="20"/>
              </w:rPr>
            </w:pPr>
            <w:r w:rsidRPr="007F2A91">
              <w:rPr>
                <w:bCs/>
                <w:sz w:val="20"/>
                <w:szCs w:val="20"/>
              </w:rPr>
              <w:t>индивидуальный предприниматель</w:t>
            </w:r>
          </w:p>
          <w:p w14:paraId="255E7F27" w14:textId="77777777" w:rsidR="007F2A91" w:rsidRPr="007F2A91" w:rsidRDefault="007F2A91" w:rsidP="00BD5630">
            <w:pPr>
              <w:jc w:val="center"/>
              <w:rPr>
                <w:sz w:val="20"/>
                <w:szCs w:val="20"/>
              </w:rPr>
            </w:pPr>
            <w:r w:rsidRPr="007F2A91">
              <w:rPr>
                <w:bCs/>
                <w:sz w:val="20"/>
                <w:szCs w:val="20"/>
              </w:rPr>
              <w:t xml:space="preserve"> </w:t>
            </w:r>
            <w:proofErr w:type="spellStart"/>
            <w:r w:rsidRPr="007F2A91">
              <w:rPr>
                <w:bCs/>
                <w:sz w:val="20"/>
                <w:szCs w:val="20"/>
              </w:rPr>
              <w:t>Абдрахманова</w:t>
            </w:r>
            <w:proofErr w:type="spellEnd"/>
            <w:r w:rsidRPr="007F2A91">
              <w:rPr>
                <w:bCs/>
                <w:sz w:val="20"/>
                <w:szCs w:val="20"/>
              </w:rPr>
              <w:t xml:space="preserve"> Ф.С.</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540C2CD"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07DFED4" w14:textId="77777777" w:rsidR="007F2A91" w:rsidRPr="007F2A91" w:rsidRDefault="007F2A91" w:rsidP="00BD5630">
            <w:pPr>
              <w:jc w:val="center"/>
              <w:rPr>
                <w:sz w:val="20"/>
                <w:szCs w:val="20"/>
              </w:rPr>
            </w:pPr>
            <w:r w:rsidRPr="007F2A91">
              <w:rPr>
                <w:bCs/>
                <w:sz w:val="20"/>
                <w:szCs w:val="20"/>
              </w:rPr>
              <w:t>существующий нестационарный торговый объект</w:t>
            </w:r>
          </w:p>
        </w:tc>
      </w:tr>
      <w:tr w:rsidR="007F2A91" w:rsidRPr="007F2A91" w14:paraId="52E7261F" w14:textId="77777777" w:rsidTr="00BD5630">
        <w:trPr>
          <w:trHeight w:val="1419"/>
        </w:trPr>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E10D35F" w14:textId="77777777" w:rsidR="007F2A91" w:rsidRPr="007F2A91" w:rsidRDefault="007F2A91" w:rsidP="00BD5630">
            <w:pPr>
              <w:spacing w:after="450" w:line="390" w:lineRule="atLeast"/>
              <w:jc w:val="center"/>
              <w:rPr>
                <w:bCs/>
                <w:sz w:val="20"/>
                <w:szCs w:val="20"/>
              </w:rPr>
            </w:pPr>
            <w:r w:rsidRPr="007F2A91">
              <w:rPr>
                <w:bCs/>
                <w:sz w:val="20"/>
                <w:szCs w:val="20"/>
              </w:rPr>
              <w:t>8</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68994AA" w14:textId="77777777" w:rsidR="007F2A91" w:rsidRPr="007F2A91" w:rsidRDefault="007F2A91" w:rsidP="00BD5630">
            <w:pPr>
              <w:jc w:val="center"/>
              <w:rPr>
                <w:color w:val="FF0000"/>
                <w:sz w:val="20"/>
                <w:szCs w:val="20"/>
                <w:u w:val="single"/>
              </w:rPr>
            </w:pPr>
            <w:proofErr w:type="spellStart"/>
            <w:r w:rsidRPr="007F2A91">
              <w:rPr>
                <w:color w:val="FF0000"/>
                <w:sz w:val="20"/>
                <w:szCs w:val="20"/>
                <w:u w:val="single"/>
              </w:rPr>
              <w:t>Гжатский</w:t>
            </w:r>
            <w:proofErr w:type="spellEnd"/>
            <w:r w:rsidRPr="007F2A91">
              <w:rPr>
                <w:color w:val="FF0000"/>
                <w:sz w:val="20"/>
                <w:szCs w:val="20"/>
                <w:u w:val="single"/>
              </w:rPr>
              <w:t xml:space="preserve"> с/с</w:t>
            </w:r>
          </w:p>
          <w:p w14:paraId="57191D97" w14:textId="77777777" w:rsidR="007F2A91" w:rsidRPr="007F2A91" w:rsidRDefault="007F2A91" w:rsidP="00BD5630">
            <w:pPr>
              <w:jc w:val="center"/>
              <w:rPr>
                <w:sz w:val="20"/>
                <w:szCs w:val="20"/>
              </w:rPr>
            </w:pPr>
            <w:r w:rsidRPr="007F2A91">
              <w:rPr>
                <w:sz w:val="20"/>
                <w:szCs w:val="20"/>
              </w:rPr>
              <w:t xml:space="preserve">НСО, Куйбышевский район, с. </w:t>
            </w:r>
            <w:proofErr w:type="spellStart"/>
            <w:r w:rsidRPr="007F2A91">
              <w:rPr>
                <w:sz w:val="20"/>
                <w:szCs w:val="20"/>
              </w:rPr>
              <w:t>Гжатск</w:t>
            </w:r>
            <w:proofErr w:type="spellEnd"/>
            <w:r w:rsidRPr="007F2A91">
              <w:rPr>
                <w:sz w:val="20"/>
                <w:szCs w:val="20"/>
              </w:rPr>
              <w:t xml:space="preserve">, ул. Центральная, возле здания сельского дома культуры </w:t>
            </w:r>
          </w:p>
          <w:p w14:paraId="79910FE8" w14:textId="77777777" w:rsidR="007F2A91" w:rsidRPr="007F2A91" w:rsidRDefault="007F2A91" w:rsidP="00BD5630">
            <w:pPr>
              <w:jc w:val="center"/>
              <w:rPr>
                <w:sz w:val="20"/>
                <w:szCs w:val="20"/>
              </w:rPr>
            </w:pPr>
            <w:r w:rsidRPr="007F2A91">
              <w:rPr>
                <w:sz w:val="20"/>
                <w:szCs w:val="20"/>
              </w:rPr>
              <w:t>№ 147</w:t>
            </w:r>
          </w:p>
          <w:p w14:paraId="4D1C2041" w14:textId="77777777" w:rsidR="007F2A91" w:rsidRPr="007F2A91" w:rsidRDefault="007F2A91" w:rsidP="00BD5630">
            <w:pPr>
              <w:jc w:val="center"/>
              <w:rPr>
                <w:sz w:val="20"/>
                <w:szCs w:val="20"/>
              </w:rPr>
            </w:pPr>
          </w:p>
          <w:p w14:paraId="4B0E49E2" w14:textId="77777777" w:rsidR="007F2A91" w:rsidRPr="007F2A91" w:rsidRDefault="007F2A91" w:rsidP="00BD5630">
            <w:pPr>
              <w:jc w:val="center"/>
              <w:rPr>
                <w:sz w:val="20"/>
                <w:szCs w:val="20"/>
              </w:rPr>
            </w:pPr>
            <w:r w:rsidRPr="007F2A91">
              <w:rPr>
                <w:sz w:val="20"/>
                <w:szCs w:val="20"/>
              </w:rPr>
              <w:t>54:14:011501:137</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E354EFF" w14:textId="77777777" w:rsidR="007F2A91" w:rsidRPr="007F2A91" w:rsidRDefault="007F2A91" w:rsidP="00BD5630">
            <w:pPr>
              <w:jc w:val="center"/>
              <w:rPr>
                <w:sz w:val="20"/>
                <w:szCs w:val="20"/>
              </w:rPr>
            </w:pPr>
            <w:r w:rsidRPr="007F2A91">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E247C0E"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8B802D2"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36</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651150C"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36</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FA13045" w14:textId="77777777" w:rsidR="007F2A91" w:rsidRPr="007F2A91" w:rsidRDefault="007F2A91" w:rsidP="00BD5630">
            <w:pPr>
              <w:jc w:val="center"/>
              <w:rPr>
                <w:sz w:val="20"/>
                <w:szCs w:val="20"/>
              </w:rPr>
            </w:pPr>
            <w:r w:rsidRPr="007F2A91">
              <w:rPr>
                <w:sz w:val="20"/>
                <w:szCs w:val="20"/>
              </w:rPr>
              <w:t>Смешанные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5C5A8C7" w14:textId="77777777" w:rsidR="007F2A91" w:rsidRPr="007F2A91" w:rsidRDefault="007F2A91" w:rsidP="00BD5630">
            <w:pPr>
              <w:jc w:val="center"/>
              <w:rPr>
                <w:bCs/>
                <w:sz w:val="20"/>
                <w:szCs w:val="20"/>
              </w:rPr>
            </w:pPr>
            <w:r w:rsidRPr="007F2A91">
              <w:rPr>
                <w:bCs/>
                <w:sz w:val="20"/>
                <w:szCs w:val="20"/>
              </w:rPr>
              <w:t>Собственность государственная не разграниченная</w:t>
            </w:r>
          </w:p>
          <w:p w14:paraId="5AE8885F" w14:textId="77777777" w:rsidR="007F2A91" w:rsidRPr="007F2A91" w:rsidRDefault="007F2A91" w:rsidP="00BD5630">
            <w:pPr>
              <w:jc w:val="center"/>
              <w:rPr>
                <w:bCs/>
                <w:sz w:val="20"/>
                <w:szCs w:val="20"/>
              </w:rPr>
            </w:pPr>
          </w:p>
          <w:p w14:paraId="25C4998D" w14:textId="77777777" w:rsidR="007F2A91" w:rsidRPr="007F2A91" w:rsidRDefault="007F2A91" w:rsidP="00BD5630">
            <w:pPr>
              <w:jc w:val="center"/>
              <w:rPr>
                <w:sz w:val="20"/>
                <w:szCs w:val="20"/>
              </w:rPr>
            </w:pPr>
            <w:r w:rsidRPr="007F2A91">
              <w:rPr>
                <w:bCs/>
                <w:sz w:val="20"/>
                <w:szCs w:val="20"/>
              </w:rPr>
              <w:t>(ИП Ефремов Т.А. по договору № 9 от 16.12.2021)</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243856D"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36259D9" w14:textId="77777777" w:rsidR="007F2A91" w:rsidRPr="007F2A91" w:rsidRDefault="007F2A91" w:rsidP="00BD5630">
            <w:pPr>
              <w:jc w:val="center"/>
              <w:rPr>
                <w:bCs/>
                <w:sz w:val="20"/>
                <w:szCs w:val="20"/>
              </w:rPr>
            </w:pPr>
            <w:r w:rsidRPr="007F2A91">
              <w:rPr>
                <w:bCs/>
                <w:sz w:val="20"/>
                <w:szCs w:val="20"/>
              </w:rPr>
              <w:t>существующий нестационарный торговый объект</w:t>
            </w:r>
          </w:p>
          <w:p w14:paraId="1F1DBCF8" w14:textId="77777777" w:rsidR="007F2A91" w:rsidRPr="007F2A91" w:rsidRDefault="007F2A91" w:rsidP="00BD5630">
            <w:pPr>
              <w:jc w:val="center"/>
              <w:rPr>
                <w:sz w:val="20"/>
                <w:szCs w:val="20"/>
              </w:rPr>
            </w:pPr>
          </w:p>
        </w:tc>
      </w:tr>
      <w:tr w:rsidR="007F2A91" w:rsidRPr="007F2A91" w14:paraId="6F78DB06" w14:textId="77777777" w:rsidTr="00BD5630">
        <w:trPr>
          <w:trHeight w:val="2112"/>
        </w:trPr>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8AE5DAA" w14:textId="77777777" w:rsidR="007F2A91" w:rsidRPr="007F2A91" w:rsidRDefault="007F2A91" w:rsidP="00BD5630">
            <w:pPr>
              <w:spacing w:after="450" w:line="390" w:lineRule="atLeast"/>
              <w:jc w:val="center"/>
              <w:rPr>
                <w:bCs/>
                <w:sz w:val="20"/>
                <w:szCs w:val="20"/>
              </w:rPr>
            </w:pPr>
            <w:r w:rsidRPr="007F2A91">
              <w:rPr>
                <w:bCs/>
                <w:sz w:val="20"/>
                <w:szCs w:val="20"/>
              </w:rPr>
              <w:t>9</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44BF38A" w14:textId="77777777" w:rsidR="007F2A91" w:rsidRPr="007F2A91" w:rsidRDefault="007F2A91" w:rsidP="00BD5630">
            <w:pPr>
              <w:jc w:val="center"/>
              <w:rPr>
                <w:sz w:val="20"/>
                <w:szCs w:val="20"/>
              </w:rPr>
            </w:pPr>
            <w:proofErr w:type="spellStart"/>
            <w:proofErr w:type="gramStart"/>
            <w:r w:rsidRPr="007F2A91">
              <w:rPr>
                <w:color w:val="FF0000"/>
                <w:sz w:val="20"/>
                <w:szCs w:val="20"/>
                <w:u w:val="single"/>
              </w:rPr>
              <w:t>Новоичинский</w:t>
            </w:r>
            <w:proofErr w:type="spellEnd"/>
            <w:r w:rsidRPr="007F2A91">
              <w:rPr>
                <w:color w:val="FF0000"/>
                <w:sz w:val="20"/>
                <w:szCs w:val="20"/>
                <w:u w:val="single"/>
              </w:rPr>
              <w:t xml:space="preserve">  с</w:t>
            </w:r>
            <w:proofErr w:type="gramEnd"/>
            <w:r w:rsidRPr="007F2A91">
              <w:rPr>
                <w:color w:val="FF0000"/>
                <w:sz w:val="20"/>
                <w:szCs w:val="20"/>
                <w:u w:val="single"/>
              </w:rPr>
              <w:t>/с</w:t>
            </w:r>
            <w:r w:rsidRPr="007F2A91">
              <w:rPr>
                <w:sz w:val="20"/>
                <w:szCs w:val="20"/>
              </w:rPr>
              <w:t xml:space="preserve"> НСО, Куйбышевский район, </w:t>
            </w:r>
          </w:p>
          <w:p w14:paraId="10CAB221" w14:textId="77777777" w:rsidR="007F2A91" w:rsidRPr="007F2A91" w:rsidRDefault="007F2A91" w:rsidP="00BD5630">
            <w:pPr>
              <w:jc w:val="center"/>
              <w:rPr>
                <w:sz w:val="20"/>
                <w:szCs w:val="20"/>
              </w:rPr>
            </w:pPr>
            <w:r w:rsidRPr="007F2A91">
              <w:rPr>
                <w:sz w:val="20"/>
                <w:szCs w:val="20"/>
              </w:rPr>
              <w:t xml:space="preserve">с. </w:t>
            </w:r>
            <w:proofErr w:type="spellStart"/>
            <w:r w:rsidRPr="007F2A91">
              <w:rPr>
                <w:sz w:val="20"/>
                <w:szCs w:val="20"/>
              </w:rPr>
              <w:t>Новоичинское</w:t>
            </w:r>
            <w:proofErr w:type="spellEnd"/>
            <w:r w:rsidRPr="007F2A91">
              <w:rPr>
                <w:sz w:val="20"/>
                <w:szCs w:val="20"/>
              </w:rPr>
              <w:t xml:space="preserve">, </w:t>
            </w:r>
          </w:p>
          <w:p w14:paraId="4B2049EB" w14:textId="77777777" w:rsidR="007F2A91" w:rsidRPr="007F2A91" w:rsidRDefault="007F2A91" w:rsidP="00BD5630">
            <w:pPr>
              <w:jc w:val="center"/>
              <w:rPr>
                <w:sz w:val="20"/>
                <w:szCs w:val="20"/>
              </w:rPr>
            </w:pPr>
            <w:r w:rsidRPr="007F2A91">
              <w:rPr>
                <w:sz w:val="20"/>
                <w:szCs w:val="20"/>
              </w:rPr>
              <w:t>ул. Трактовая, 1</w:t>
            </w:r>
          </w:p>
          <w:p w14:paraId="30C0A379" w14:textId="77777777" w:rsidR="007F2A91" w:rsidRPr="007F2A91" w:rsidRDefault="007F2A91" w:rsidP="00BD5630">
            <w:pPr>
              <w:jc w:val="center"/>
              <w:rPr>
                <w:sz w:val="20"/>
                <w:szCs w:val="20"/>
              </w:rPr>
            </w:pPr>
          </w:p>
          <w:p w14:paraId="694C3065" w14:textId="77777777" w:rsidR="007F2A91" w:rsidRPr="007F2A91" w:rsidRDefault="007F2A91" w:rsidP="00BD5630">
            <w:pPr>
              <w:jc w:val="center"/>
              <w:rPr>
                <w:sz w:val="20"/>
                <w:szCs w:val="20"/>
              </w:rPr>
            </w:pPr>
            <w:r w:rsidRPr="007F2A91">
              <w:rPr>
                <w:sz w:val="20"/>
                <w:szCs w:val="20"/>
              </w:rPr>
              <w:t>54:14:010101:192</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AE991EC" w14:textId="77777777" w:rsidR="007F2A91" w:rsidRPr="007F2A91" w:rsidRDefault="007F2A91" w:rsidP="00BD5630">
            <w:pPr>
              <w:jc w:val="center"/>
              <w:rPr>
                <w:sz w:val="20"/>
                <w:szCs w:val="20"/>
              </w:rPr>
            </w:pPr>
            <w:r w:rsidRPr="007F2A91">
              <w:rPr>
                <w:sz w:val="20"/>
                <w:szCs w:val="20"/>
              </w:rPr>
              <w:t>Павильон</w:t>
            </w:r>
          </w:p>
          <w:p w14:paraId="5D8FCE8B" w14:textId="77777777" w:rsidR="007F2A91" w:rsidRPr="007F2A91" w:rsidRDefault="007F2A91" w:rsidP="00BD5630">
            <w:pPr>
              <w:jc w:val="center"/>
              <w:rPr>
                <w:sz w:val="20"/>
                <w:szCs w:val="20"/>
              </w:rPr>
            </w:pPr>
          </w:p>
          <w:p w14:paraId="70F39318" w14:textId="77777777" w:rsidR="007F2A91" w:rsidRPr="007F2A91" w:rsidRDefault="007F2A91" w:rsidP="00BD563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B5EEF70"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4146EF0"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74</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EF09918"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28</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F2E187E" w14:textId="77777777" w:rsidR="007F2A91" w:rsidRPr="007F2A91" w:rsidRDefault="007F2A91" w:rsidP="00BD5630">
            <w:pPr>
              <w:jc w:val="center"/>
              <w:rPr>
                <w:sz w:val="20"/>
                <w:szCs w:val="20"/>
              </w:rPr>
            </w:pPr>
            <w:r w:rsidRPr="007F2A91">
              <w:rPr>
                <w:sz w:val="20"/>
                <w:szCs w:val="20"/>
              </w:rPr>
              <w:t xml:space="preserve">Смешанные товары </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66E6D78" w14:textId="77777777" w:rsidR="007F2A91" w:rsidRPr="007F2A91" w:rsidRDefault="007F2A91" w:rsidP="00BD5630">
            <w:pPr>
              <w:jc w:val="center"/>
              <w:rPr>
                <w:bCs/>
                <w:sz w:val="20"/>
                <w:szCs w:val="20"/>
              </w:rPr>
            </w:pPr>
            <w:r w:rsidRPr="007F2A91">
              <w:rPr>
                <w:bCs/>
                <w:sz w:val="20"/>
                <w:szCs w:val="20"/>
              </w:rPr>
              <w:t>Собственность государственная не разграниченная</w:t>
            </w:r>
          </w:p>
          <w:p w14:paraId="156A6A51" w14:textId="77777777" w:rsidR="007F2A91" w:rsidRPr="007F2A91" w:rsidRDefault="007F2A91" w:rsidP="00BD5630">
            <w:pPr>
              <w:jc w:val="center"/>
              <w:rPr>
                <w:bCs/>
                <w:sz w:val="20"/>
                <w:szCs w:val="20"/>
              </w:rPr>
            </w:pPr>
          </w:p>
          <w:p w14:paraId="2E7D511C" w14:textId="77777777" w:rsidR="007F2A91" w:rsidRPr="007F2A91" w:rsidRDefault="007F2A91" w:rsidP="00BD5630">
            <w:pPr>
              <w:jc w:val="center"/>
              <w:rPr>
                <w:sz w:val="20"/>
                <w:szCs w:val="20"/>
              </w:rPr>
            </w:pPr>
            <w:r w:rsidRPr="007F2A91">
              <w:rPr>
                <w:bCs/>
                <w:sz w:val="20"/>
                <w:szCs w:val="20"/>
              </w:rPr>
              <w:t xml:space="preserve">(ИП </w:t>
            </w:r>
            <w:proofErr w:type="spellStart"/>
            <w:r w:rsidRPr="007F2A91">
              <w:rPr>
                <w:bCs/>
                <w:sz w:val="20"/>
                <w:szCs w:val="20"/>
              </w:rPr>
              <w:t>Дрычкова</w:t>
            </w:r>
            <w:proofErr w:type="spellEnd"/>
            <w:r w:rsidRPr="007F2A91">
              <w:rPr>
                <w:bCs/>
                <w:sz w:val="20"/>
                <w:szCs w:val="20"/>
              </w:rPr>
              <w:t xml:space="preserve"> Н.Г. по договору №1 от 01.02.2021)</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89D750B"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25" w:type="dxa"/>
              <w:left w:w="75" w:type="dxa"/>
              <w:bottom w:w="225" w:type="dxa"/>
              <w:right w:w="75" w:type="dxa"/>
            </w:tcMar>
          </w:tcPr>
          <w:p w14:paraId="6B9FE09D" w14:textId="77777777" w:rsidR="007F2A91" w:rsidRPr="007F2A91" w:rsidRDefault="007F2A91" w:rsidP="00BD5630">
            <w:pPr>
              <w:jc w:val="center"/>
              <w:rPr>
                <w:sz w:val="20"/>
                <w:szCs w:val="20"/>
              </w:rPr>
            </w:pPr>
            <w:r w:rsidRPr="007F2A91">
              <w:rPr>
                <w:bCs/>
                <w:sz w:val="20"/>
                <w:szCs w:val="20"/>
              </w:rPr>
              <w:t xml:space="preserve">существующий нестационарный торговый объект </w:t>
            </w:r>
          </w:p>
        </w:tc>
      </w:tr>
      <w:tr w:rsidR="007F2A91" w:rsidRPr="007F2A91" w14:paraId="28F3B610" w14:textId="77777777" w:rsidTr="00BD5630">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A7755EA" w14:textId="77777777" w:rsidR="007F2A91" w:rsidRPr="007F2A91" w:rsidRDefault="007F2A91" w:rsidP="00BD5630">
            <w:pPr>
              <w:spacing w:after="450" w:line="390" w:lineRule="atLeast"/>
              <w:jc w:val="center"/>
              <w:rPr>
                <w:bCs/>
                <w:sz w:val="20"/>
                <w:szCs w:val="20"/>
              </w:rPr>
            </w:pPr>
            <w:r w:rsidRPr="007F2A91">
              <w:rPr>
                <w:bCs/>
                <w:sz w:val="20"/>
                <w:szCs w:val="20"/>
              </w:rPr>
              <w:lastRenderedPageBreak/>
              <w:t>10</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F27B8AB" w14:textId="77777777" w:rsidR="007F2A91" w:rsidRPr="007F2A91" w:rsidRDefault="007F2A91" w:rsidP="00BD5630">
            <w:pPr>
              <w:jc w:val="center"/>
              <w:rPr>
                <w:color w:val="FF0000"/>
                <w:sz w:val="20"/>
                <w:szCs w:val="20"/>
                <w:u w:val="single"/>
              </w:rPr>
            </w:pPr>
            <w:proofErr w:type="spellStart"/>
            <w:r w:rsidRPr="007F2A91">
              <w:rPr>
                <w:color w:val="FF0000"/>
                <w:sz w:val="20"/>
                <w:szCs w:val="20"/>
                <w:u w:val="single"/>
              </w:rPr>
              <w:t>Чумаковский</w:t>
            </w:r>
            <w:proofErr w:type="spellEnd"/>
            <w:r w:rsidRPr="007F2A91">
              <w:rPr>
                <w:color w:val="FF0000"/>
                <w:sz w:val="20"/>
                <w:szCs w:val="20"/>
                <w:u w:val="single"/>
              </w:rPr>
              <w:t xml:space="preserve"> с/с</w:t>
            </w:r>
          </w:p>
          <w:p w14:paraId="51E4369C" w14:textId="77777777" w:rsidR="007F2A91" w:rsidRPr="007F2A91" w:rsidRDefault="007F2A91" w:rsidP="00BD5630">
            <w:pPr>
              <w:jc w:val="center"/>
              <w:rPr>
                <w:sz w:val="20"/>
                <w:szCs w:val="20"/>
              </w:rPr>
            </w:pPr>
            <w:r w:rsidRPr="007F2A91">
              <w:rPr>
                <w:sz w:val="20"/>
                <w:szCs w:val="20"/>
              </w:rPr>
              <w:t xml:space="preserve">НСО, Куйбышевский район, с. </w:t>
            </w:r>
            <w:proofErr w:type="spellStart"/>
            <w:r w:rsidRPr="007F2A91">
              <w:rPr>
                <w:sz w:val="20"/>
                <w:szCs w:val="20"/>
              </w:rPr>
              <w:t>Ушково</w:t>
            </w:r>
            <w:proofErr w:type="spellEnd"/>
            <w:r w:rsidRPr="007F2A91">
              <w:rPr>
                <w:sz w:val="20"/>
                <w:szCs w:val="20"/>
              </w:rPr>
              <w:t xml:space="preserve">, ул. </w:t>
            </w:r>
            <w:proofErr w:type="spellStart"/>
            <w:r w:rsidRPr="007F2A91">
              <w:rPr>
                <w:sz w:val="20"/>
                <w:szCs w:val="20"/>
              </w:rPr>
              <w:t>Ченина</w:t>
            </w:r>
            <w:proofErr w:type="spellEnd"/>
            <w:r w:rsidRPr="007F2A91">
              <w:rPr>
                <w:sz w:val="20"/>
                <w:szCs w:val="20"/>
              </w:rPr>
              <w:t>, в районе           дома №37</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B0FEB3E" w14:textId="77777777" w:rsidR="007F2A91" w:rsidRPr="007F2A91" w:rsidRDefault="007F2A91" w:rsidP="00BD5630">
            <w:pPr>
              <w:jc w:val="center"/>
              <w:rPr>
                <w:sz w:val="20"/>
                <w:szCs w:val="20"/>
              </w:rPr>
            </w:pPr>
            <w:r w:rsidRPr="007F2A91">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CC08AEE"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19EAB65"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27</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F2220ED"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18</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B55F8C4" w14:textId="77777777" w:rsidR="007F2A91" w:rsidRPr="007F2A91" w:rsidRDefault="007F2A91" w:rsidP="00BD5630">
            <w:pPr>
              <w:jc w:val="center"/>
              <w:rPr>
                <w:sz w:val="20"/>
                <w:szCs w:val="20"/>
              </w:rPr>
            </w:pPr>
            <w:r w:rsidRPr="007F2A91">
              <w:rPr>
                <w:sz w:val="20"/>
                <w:szCs w:val="20"/>
              </w:rPr>
              <w:t>Смешанные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C355AC9" w14:textId="77777777" w:rsidR="007F2A91" w:rsidRPr="007F2A91" w:rsidRDefault="007F2A91" w:rsidP="00BD5630">
            <w:pPr>
              <w:jc w:val="center"/>
              <w:rPr>
                <w:bCs/>
                <w:sz w:val="20"/>
                <w:szCs w:val="20"/>
              </w:rPr>
            </w:pPr>
            <w:r w:rsidRPr="007F2A91">
              <w:rPr>
                <w:bCs/>
                <w:sz w:val="20"/>
                <w:szCs w:val="20"/>
              </w:rPr>
              <w:t>Собственность государственная не разграниченная</w:t>
            </w:r>
          </w:p>
          <w:p w14:paraId="65E893DB" w14:textId="77777777" w:rsidR="007F2A91" w:rsidRPr="007F2A91" w:rsidRDefault="007F2A91" w:rsidP="00BD5630">
            <w:pPr>
              <w:jc w:val="center"/>
              <w:rPr>
                <w:bCs/>
                <w:sz w:val="20"/>
                <w:szCs w:val="20"/>
              </w:rPr>
            </w:pPr>
          </w:p>
          <w:p w14:paraId="267D134C" w14:textId="77777777" w:rsidR="007F2A91" w:rsidRPr="007F2A91" w:rsidRDefault="007F2A91" w:rsidP="00BD5630">
            <w:pPr>
              <w:jc w:val="center"/>
              <w:rPr>
                <w:sz w:val="20"/>
                <w:szCs w:val="20"/>
              </w:rPr>
            </w:pPr>
            <w:r w:rsidRPr="007F2A91">
              <w:rPr>
                <w:bCs/>
                <w:sz w:val="20"/>
                <w:szCs w:val="20"/>
              </w:rPr>
              <w:t>(ИП Яковлева З.Г. по договору №10 от 15.02.2022)</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75A232D"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bCs/>
                <w:sz w:val="20"/>
                <w:szCs w:val="20"/>
              </w:rPr>
              <w:t>Постоянно</w:t>
            </w:r>
          </w:p>
          <w:p w14:paraId="480443A6" w14:textId="77777777" w:rsidR="007F2A91" w:rsidRPr="007F2A91" w:rsidRDefault="007F2A91" w:rsidP="00BD5630">
            <w:pPr>
              <w:rPr>
                <w:sz w:val="20"/>
                <w:szCs w:val="20"/>
                <w:lang w:eastAsia="en-US"/>
              </w:rPr>
            </w:pPr>
          </w:p>
          <w:p w14:paraId="66A40A06" w14:textId="77777777" w:rsidR="007F2A91" w:rsidRPr="007F2A91" w:rsidRDefault="007F2A91" w:rsidP="00BD5630">
            <w:pPr>
              <w:rPr>
                <w:sz w:val="20"/>
                <w:szCs w:val="20"/>
                <w:lang w:eastAsia="en-US"/>
              </w:rPr>
            </w:pPr>
          </w:p>
          <w:p w14:paraId="3E217666" w14:textId="77777777" w:rsidR="007F2A91" w:rsidRPr="007F2A91" w:rsidRDefault="007F2A91" w:rsidP="00BD5630">
            <w:pPr>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4C80850" w14:textId="77777777" w:rsidR="007F2A91" w:rsidRPr="007F2A91" w:rsidRDefault="007F2A91" w:rsidP="00BD5630">
            <w:pPr>
              <w:jc w:val="center"/>
              <w:rPr>
                <w:sz w:val="20"/>
                <w:szCs w:val="20"/>
              </w:rPr>
            </w:pPr>
            <w:r w:rsidRPr="007F2A91">
              <w:rPr>
                <w:bCs/>
                <w:sz w:val="20"/>
                <w:szCs w:val="20"/>
              </w:rPr>
              <w:t>существующий нестационарный торговый объект</w:t>
            </w:r>
          </w:p>
        </w:tc>
      </w:tr>
      <w:tr w:rsidR="007F2A91" w:rsidRPr="007F2A91" w14:paraId="4F4B4532" w14:textId="77777777" w:rsidTr="00BD5630">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89C44DA" w14:textId="77777777" w:rsidR="007F2A91" w:rsidRPr="007F2A91" w:rsidRDefault="007F2A91" w:rsidP="00BD5630">
            <w:pPr>
              <w:spacing w:after="450" w:line="390" w:lineRule="atLeast"/>
              <w:jc w:val="center"/>
              <w:rPr>
                <w:bCs/>
                <w:sz w:val="20"/>
                <w:szCs w:val="20"/>
              </w:rPr>
            </w:pPr>
            <w:r w:rsidRPr="007F2A91">
              <w:rPr>
                <w:bCs/>
                <w:sz w:val="20"/>
                <w:szCs w:val="20"/>
              </w:rPr>
              <w:t>11</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E0A2C26" w14:textId="77777777" w:rsidR="007F2A91" w:rsidRPr="007F2A91" w:rsidRDefault="007F2A91" w:rsidP="00BD5630">
            <w:pPr>
              <w:jc w:val="center"/>
              <w:rPr>
                <w:color w:val="FF0000"/>
                <w:sz w:val="20"/>
                <w:szCs w:val="20"/>
                <w:u w:val="single"/>
              </w:rPr>
            </w:pPr>
            <w:proofErr w:type="spellStart"/>
            <w:r w:rsidRPr="007F2A91">
              <w:rPr>
                <w:color w:val="FF0000"/>
                <w:sz w:val="20"/>
                <w:szCs w:val="20"/>
                <w:u w:val="single"/>
              </w:rPr>
              <w:t>Чумаковский</w:t>
            </w:r>
            <w:proofErr w:type="spellEnd"/>
            <w:r w:rsidRPr="007F2A91">
              <w:rPr>
                <w:color w:val="FF0000"/>
                <w:sz w:val="20"/>
                <w:szCs w:val="20"/>
                <w:u w:val="single"/>
              </w:rPr>
              <w:t xml:space="preserve"> с/с</w:t>
            </w:r>
          </w:p>
          <w:p w14:paraId="374C7630" w14:textId="77777777" w:rsidR="007F2A91" w:rsidRPr="007F2A91" w:rsidRDefault="007F2A91" w:rsidP="00BD5630">
            <w:pPr>
              <w:jc w:val="center"/>
              <w:rPr>
                <w:sz w:val="20"/>
                <w:szCs w:val="20"/>
              </w:rPr>
            </w:pPr>
            <w:r w:rsidRPr="007F2A91">
              <w:rPr>
                <w:sz w:val="20"/>
                <w:szCs w:val="20"/>
              </w:rPr>
              <w:t xml:space="preserve">НСО, Куйбышевский район, с. </w:t>
            </w:r>
            <w:proofErr w:type="gramStart"/>
            <w:r w:rsidRPr="007F2A91">
              <w:rPr>
                <w:sz w:val="20"/>
                <w:szCs w:val="20"/>
              </w:rPr>
              <w:t>Чумаково,  ул.</w:t>
            </w:r>
            <w:proofErr w:type="gramEnd"/>
            <w:r w:rsidRPr="007F2A91">
              <w:rPr>
                <w:sz w:val="20"/>
                <w:szCs w:val="20"/>
              </w:rPr>
              <w:t xml:space="preserve"> Кооперативная, 1б</w:t>
            </w:r>
          </w:p>
          <w:p w14:paraId="0B5ED4C0" w14:textId="77777777" w:rsidR="007F2A91" w:rsidRPr="007F2A91" w:rsidRDefault="007F2A91" w:rsidP="00BD5630">
            <w:pPr>
              <w:jc w:val="center"/>
              <w:rPr>
                <w:sz w:val="20"/>
                <w:szCs w:val="20"/>
              </w:rPr>
            </w:pPr>
            <w:r w:rsidRPr="007F2A91">
              <w:rPr>
                <w:sz w:val="20"/>
                <w:szCs w:val="20"/>
              </w:rPr>
              <w:t>54:14:030601:268</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0147DE6" w14:textId="77777777" w:rsidR="007F2A91" w:rsidRPr="007F2A91" w:rsidRDefault="007F2A91" w:rsidP="00BD5630">
            <w:pPr>
              <w:jc w:val="center"/>
              <w:rPr>
                <w:sz w:val="20"/>
                <w:szCs w:val="20"/>
              </w:rPr>
            </w:pPr>
            <w:r w:rsidRPr="007F2A91">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D2ECA94"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71E6A6E"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4E5CF8E"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F58735F"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F4ED5DB" w14:textId="77777777" w:rsidR="007F2A91" w:rsidRPr="007F2A91" w:rsidRDefault="007F2A91" w:rsidP="00BD5630">
            <w:pPr>
              <w:jc w:val="center"/>
              <w:rPr>
                <w:bCs/>
                <w:sz w:val="20"/>
                <w:szCs w:val="20"/>
              </w:rPr>
            </w:pPr>
            <w:r w:rsidRPr="007F2A91">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E6F244D" w14:textId="77777777" w:rsidR="007F2A91" w:rsidRPr="007F2A91" w:rsidRDefault="007F2A91" w:rsidP="00BD5630">
            <w:pPr>
              <w:pStyle w:val="aff6"/>
              <w:jc w:val="center"/>
              <w:rPr>
                <w:rFonts w:ascii="Times New Roman" w:hAnsi="Times New Roman"/>
                <w:bCs/>
                <w:sz w:val="20"/>
                <w:szCs w:val="20"/>
              </w:rPr>
            </w:pPr>
            <w:r w:rsidRPr="007F2A91">
              <w:rPr>
                <w:rFonts w:ascii="Times New Roman" w:hAnsi="Times New Roman"/>
                <w:bCs/>
                <w:sz w:val="20"/>
                <w:szCs w:val="20"/>
              </w:rPr>
              <w:t>-</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8D06D9F" w14:textId="77777777" w:rsidR="007F2A91" w:rsidRPr="007F2A91" w:rsidRDefault="007F2A91" w:rsidP="00BD5630">
            <w:pPr>
              <w:jc w:val="center"/>
              <w:rPr>
                <w:bCs/>
                <w:sz w:val="20"/>
                <w:szCs w:val="20"/>
              </w:rPr>
            </w:pPr>
            <w:r w:rsidRPr="007F2A91">
              <w:rPr>
                <w:bCs/>
                <w:sz w:val="20"/>
                <w:szCs w:val="20"/>
              </w:rPr>
              <w:t>перспективное</w:t>
            </w:r>
          </w:p>
          <w:p w14:paraId="7F0A49D2" w14:textId="77777777" w:rsidR="007F2A91" w:rsidRPr="007F2A91" w:rsidRDefault="007F2A91" w:rsidP="00BD5630">
            <w:pPr>
              <w:jc w:val="center"/>
              <w:rPr>
                <w:bCs/>
                <w:sz w:val="20"/>
                <w:szCs w:val="20"/>
              </w:rPr>
            </w:pPr>
            <w:r w:rsidRPr="007F2A91">
              <w:rPr>
                <w:bCs/>
                <w:sz w:val="20"/>
                <w:szCs w:val="20"/>
              </w:rPr>
              <w:t>место размещения</w:t>
            </w:r>
          </w:p>
          <w:p w14:paraId="48BEEE0E" w14:textId="77777777" w:rsidR="007F2A91" w:rsidRPr="007F2A91" w:rsidRDefault="007F2A91" w:rsidP="00BD5630">
            <w:pPr>
              <w:jc w:val="center"/>
              <w:rPr>
                <w:bCs/>
                <w:sz w:val="20"/>
                <w:szCs w:val="20"/>
              </w:rPr>
            </w:pPr>
            <w:r w:rsidRPr="007F2A91">
              <w:rPr>
                <w:bCs/>
                <w:sz w:val="20"/>
                <w:szCs w:val="20"/>
              </w:rPr>
              <w:t>нестационарного торгового</w:t>
            </w:r>
          </w:p>
          <w:p w14:paraId="5FBF7729" w14:textId="77777777" w:rsidR="007F2A91" w:rsidRPr="007F2A91" w:rsidRDefault="007F2A91" w:rsidP="00BD5630">
            <w:pPr>
              <w:jc w:val="center"/>
              <w:rPr>
                <w:bCs/>
                <w:sz w:val="20"/>
                <w:szCs w:val="20"/>
              </w:rPr>
            </w:pPr>
            <w:r w:rsidRPr="007F2A91">
              <w:rPr>
                <w:bCs/>
                <w:sz w:val="20"/>
                <w:szCs w:val="20"/>
              </w:rPr>
              <w:t>объекта</w:t>
            </w:r>
          </w:p>
        </w:tc>
      </w:tr>
      <w:tr w:rsidR="007F2A91" w:rsidRPr="007F2A91" w14:paraId="21E97CB2" w14:textId="77777777" w:rsidTr="00BD5630">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5AA7F2F" w14:textId="77777777" w:rsidR="007F2A91" w:rsidRPr="007F2A91" w:rsidRDefault="007F2A91" w:rsidP="00BD5630">
            <w:pPr>
              <w:spacing w:after="450" w:line="390" w:lineRule="atLeast"/>
              <w:jc w:val="center"/>
              <w:rPr>
                <w:bCs/>
                <w:sz w:val="20"/>
                <w:szCs w:val="20"/>
              </w:rPr>
            </w:pPr>
            <w:r w:rsidRPr="007F2A91">
              <w:rPr>
                <w:bCs/>
                <w:sz w:val="20"/>
                <w:szCs w:val="20"/>
              </w:rPr>
              <w:t>12</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8DDF6C1" w14:textId="77777777" w:rsidR="007F2A91" w:rsidRPr="007F2A91" w:rsidRDefault="007F2A91" w:rsidP="00BD5630">
            <w:pPr>
              <w:jc w:val="center"/>
              <w:rPr>
                <w:color w:val="FF0000"/>
                <w:sz w:val="20"/>
                <w:szCs w:val="20"/>
                <w:u w:val="single"/>
              </w:rPr>
            </w:pPr>
            <w:proofErr w:type="spellStart"/>
            <w:r w:rsidRPr="007F2A91">
              <w:rPr>
                <w:color w:val="FF0000"/>
                <w:sz w:val="20"/>
                <w:szCs w:val="20"/>
                <w:u w:val="single"/>
              </w:rPr>
              <w:t>Чумаковский</w:t>
            </w:r>
            <w:proofErr w:type="spellEnd"/>
            <w:r w:rsidRPr="007F2A91">
              <w:rPr>
                <w:color w:val="FF0000"/>
                <w:sz w:val="20"/>
                <w:szCs w:val="20"/>
                <w:u w:val="single"/>
              </w:rPr>
              <w:t xml:space="preserve"> с/с</w:t>
            </w:r>
          </w:p>
          <w:p w14:paraId="06502B4D" w14:textId="77777777" w:rsidR="007F2A91" w:rsidRPr="007F2A91" w:rsidRDefault="007F2A91" w:rsidP="00BD5630">
            <w:pPr>
              <w:jc w:val="center"/>
              <w:rPr>
                <w:sz w:val="20"/>
                <w:szCs w:val="20"/>
              </w:rPr>
            </w:pPr>
            <w:r w:rsidRPr="007F2A91">
              <w:rPr>
                <w:sz w:val="20"/>
                <w:szCs w:val="20"/>
              </w:rPr>
              <w:t xml:space="preserve">НСО, Куйбышевский район, с. </w:t>
            </w:r>
            <w:proofErr w:type="spellStart"/>
            <w:r w:rsidRPr="007F2A91">
              <w:rPr>
                <w:sz w:val="20"/>
                <w:szCs w:val="20"/>
              </w:rPr>
              <w:t>Ушково</w:t>
            </w:r>
            <w:proofErr w:type="spellEnd"/>
            <w:r w:rsidRPr="007F2A91">
              <w:rPr>
                <w:sz w:val="20"/>
                <w:szCs w:val="20"/>
              </w:rPr>
              <w:t xml:space="preserve">, ул. </w:t>
            </w:r>
            <w:proofErr w:type="spellStart"/>
            <w:r w:rsidRPr="007F2A91">
              <w:rPr>
                <w:sz w:val="20"/>
                <w:szCs w:val="20"/>
              </w:rPr>
              <w:t>Ченина</w:t>
            </w:r>
            <w:proofErr w:type="spellEnd"/>
            <w:r w:rsidRPr="007F2A91">
              <w:rPr>
                <w:sz w:val="20"/>
                <w:szCs w:val="20"/>
              </w:rPr>
              <w:t xml:space="preserve"> в районе           дома №27</w:t>
            </w:r>
          </w:p>
          <w:p w14:paraId="4C99CCA3" w14:textId="77777777" w:rsidR="007F2A91" w:rsidRPr="007F2A91" w:rsidRDefault="007F2A91" w:rsidP="00BD5630">
            <w:pPr>
              <w:jc w:val="center"/>
              <w:rPr>
                <w:sz w:val="20"/>
                <w:szCs w:val="20"/>
              </w:rPr>
            </w:pPr>
          </w:p>
          <w:p w14:paraId="434C74BD" w14:textId="77777777" w:rsidR="007F2A91" w:rsidRPr="007F2A91" w:rsidRDefault="007F2A91" w:rsidP="00BD5630">
            <w:pPr>
              <w:jc w:val="center"/>
              <w:rPr>
                <w:sz w:val="20"/>
                <w:szCs w:val="20"/>
              </w:rPr>
            </w:pPr>
            <w:r w:rsidRPr="007F2A91">
              <w:rPr>
                <w:sz w:val="20"/>
                <w:szCs w:val="20"/>
              </w:rPr>
              <w:t>54:14:030802:196</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727433C" w14:textId="77777777" w:rsidR="007F2A91" w:rsidRPr="007F2A91" w:rsidRDefault="007F2A91" w:rsidP="00BD5630">
            <w:pPr>
              <w:jc w:val="center"/>
              <w:rPr>
                <w:sz w:val="20"/>
                <w:szCs w:val="20"/>
              </w:rPr>
            </w:pPr>
            <w:r w:rsidRPr="007F2A91">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84B470F"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AF20ABA"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30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2925A36"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39B9EE2" w14:textId="77777777" w:rsidR="007F2A91" w:rsidRPr="007F2A91" w:rsidRDefault="007F2A91" w:rsidP="00BD5630">
            <w:pPr>
              <w:jc w:val="center"/>
              <w:rPr>
                <w:sz w:val="20"/>
                <w:szCs w:val="20"/>
              </w:rPr>
            </w:pPr>
            <w:r w:rsidRPr="007F2A91">
              <w:rPr>
                <w:sz w:val="20"/>
                <w:szCs w:val="20"/>
              </w:rPr>
              <w:t>-</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42B3910" w14:textId="77777777" w:rsidR="007F2A91" w:rsidRPr="007F2A91" w:rsidRDefault="007F2A91" w:rsidP="00BD5630">
            <w:pPr>
              <w:jc w:val="center"/>
              <w:rPr>
                <w:sz w:val="20"/>
                <w:szCs w:val="20"/>
              </w:rPr>
            </w:pPr>
            <w:r w:rsidRPr="007F2A91">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9390968"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bCs/>
                <w:sz w:val="20"/>
                <w:szCs w:val="20"/>
              </w:rPr>
              <w:t>-</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C2AB884" w14:textId="77777777" w:rsidR="007F2A91" w:rsidRPr="007F2A91" w:rsidRDefault="007F2A91" w:rsidP="00BD5630">
            <w:pPr>
              <w:jc w:val="center"/>
              <w:rPr>
                <w:bCs/>
                <w:sz w:val="20"/>
                <w:szCs w:val="20"/>
              </w:rPr>
            </w:pPr>
            <w:r w:rsidRPr="007F2A91">
              <w:rPr>
                <w:bCs/>
                <w:sz w:val="20"/>
                <w:szCs w:val="20"/>
              </w:rPr>
              <w:t>перспективное</w:t>
            </w:r>
          </w:p>
          <w:p w14:paraId="1DF582B6" w14:textId="77777777" w:rsidR="007F2A91" w:rsidRPr="007F2A91" w:rsidRDefault="007F2A91" w:rsidP="00BD5630">
            <w:pPr>
              <w:jc w:val="center"/>
              <w:rPr>
                <w:bCs/>
                <w:sz w:val="20"/>
                <w:szCs w:val="20"/>
              </w:rPr>
            </w:pPr>
            <w:r w:rsidRPr="007F2A91">
              <w:rPr>
                <w:bCs/>
                <w:sz w:val="20"/>
                <w:szCs w:val="20"/>
              </w:rPr>
              <w:t>место размещения</w:t>
            </w:r>
          </w:p>
          <w:p w14:paraId="6EA44307" w14:textId="77777777" w:rsidR="007F2A91" w:rsidRPr="007F2A91" w:rsidRDefault="007F2A91" w:rsidP="00BD5630">
            <w:pPr>
              <w:jc w:val="center"/>
              <w:rPr>
                <w:bCs/>
                <w:sz w:val="20"/>
                <w:szCs w:val="20"/>
              </w:rPr>
            </w:pPr>
            <w:r w:rsidRPr="007F2A91">
              <w:rPr>
                <w:bCs/>
                <w:sz w:val="20"/>
                <w:szCs w:val="20"/>
              </w:rPr>
              <w:t>нестационарного торгового</w:t>
            </w:r>
          </w:p>
          <w:p w14:paraId="2EAC4540" w14:textId="77777777" w:rsidR="007F2A91" w:rsidRPr="007F2A91" w:rsidRDefault="007F2A91" w:rsidP="00BD5630">
            <w:pPr>
              <w:jc w:val="center"/>
              <w:rPr>
                <w:sz w:val="20"/>
                <w:szCs w:val="20"/>
              </w:rPr>
            </w:pPr>
            <w:r w:rsidRPr="007F2A91">
              <w:rPr>
                <w:bCs/>
                <w:sz w:val="20"/>
                <w:szCs w:val="20"/>
              </w:rPr>
              <w:t>объекта</w:t>
            </w:r>
            <w:r w:rsidRPr="007F2A91">
              <w:rPr>
                <w:sz w:val="20"/>
                <w:szCs w:val="20"/>
              </w:rPr>
              <w:t xml:space="preserve"> </w:t>
            </w:r>
          </w:p>
        </w:tc>
      </w:tr>
      <w:tr w:rsidR="007F2A91" w:rsidRPr="007F2A91" w14:paraId="1AD22DC4" w14:textId="77777777" w:rsidTr="00BD5630">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5618757" w14:textId="77777777" w:rsidR="007F2A91" w:rsidRPr="007F2A91" w:rsidRDefault="007F2A91" w:rsidP="00BD5630">
            <w:pPr>
              <w:spacing w:after="450" w:line="390" w:lineRule="atLeast"/>
              <w:jc w:val="center"/>
              <w:rPr>
                <w:bCs/>
                <w:sz w:val="20"/>
                <w:szCs w:val="20"/>
              </w:rPr>
            </w:pPr>
            <w:r w:rsidRPr="007F2A91">
              <w:rPr>
                <w:bCs/>
                <w:sz w:val="20"/>
                <w:szCs w:val="20"/>
              </w:rPr>
              <w:t>13</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991E3CE" w14:textId="77777777" w:rsidR="007F2A91" w:rsidRPr="007F2A91" w:rsidRDefault="007F2A91" w:rsidP="00BD5630">
            <w:pPr>
              <w:jc w:val="center"/>
              <w:rPr>
                <w:sz w:val="20"/>
                <w:szCs w:val="20"/>
              </w:rPr>
            </w:pPr>
            <w:proofErr w:type="spellStart"/>
            <w:r w:rsidRPr="007F2A91">
              <w:rPr>
                <w:color w:val="FF0000"/>
                <w:sz w:val="20"/>
                <w:szCs w:val="20"/>
                <w:u w:val="single"/>
              </w:rPr>
              <w:t>Чумаковский</w:t>
            </w:r>
            <w:proofErr w:type="spellEnd"/>
            <w:r w:rsidRPr="007F2A91">
              <w:rPr>
                <w:color w:val="FF0000"/>
                <w:sz w:val="20"/>
                <w:szCs w:val="20"/>
                <w:u w:val="single"/>
              </w:rPr>
              <w:t xml:space="preserve"> с/с</w:t>
            </w:r>
            <w:r w:rsidRPr="007F2A91">
              <w:rPr>
                <w:sz w:val="20"/>
                <w:szCs w:val="20"/>
              </w:rPr>
              <w:t xml:space="preserve"> НСО, Куйбышевский район, с. </w:t>
            </w:r>
            <w:proofErr w:type="spellStart"/>
            <w:r w:rsidRPr="007F2A91">
              <w:rPr>
                <w:sz w:val="20"/>
                <w:szCs w:val="20"/>
              </w:rPr>
              <w:t>Ушково</w:t>
            </w:r>
            <w:proofErr w:type="spellEnd"/>
            <w:r w:rsidRPr="007F2A91">
              <w:rPr>
                <w:sz w:val="20"/>
                <w:szCs w:val="20"/>
              </w:rPr>
              <w:t>, ул. Озерная,4а</w:t>
            </w:r>
          </w:p>
          <w:p w14:paraId="4CDD2F73" w14:textId="77777777" w:rsidR="007F2A91" w:rsidRPr="007F2A91" w:rsidRDefault="007F2A91" w:rsidP="00BD5630">
            <w:pPr>
              <w:jc w:val="center"/>
              <w:rPr>
                <w:sz w:val="20"/>
                <w:szCs w:val="20"/>
              </w:rPr>
            </w:pPr>
          </w:p>
          <w:p w14:paraId="5C7231E8" w14:textId="77777777" w:rsidR="007F2A91" w:rsidRPr="007F2A91" w:rsidRDefault="007F2A91" w:rsidP="00BD5630">
            <w:pPr>
              <w:jc w:val="center"/>
              <w:rPr>
                <w:sz w:val="20"/>
                <w:szCs w:val="20"/>
              </w:rPr>
            </w:pPr>
            <w:r w:rsidRPr="007F2A91">
              <w:rPr>
                <w:sz w:val="20"/>
                <w:szCs w:val="20"/>
              </w:rPr>
              <w:t>54:14:030802:240</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3F17709" w14:textId="77777777" w:rsidR="007F2A91" w:rsidRPr="007F2A91" w:rsidRDefault="007F2A91" w:rsidP="00BD5630">
            <w:pPr>
              <w:jc w:val="center"/>
              <w:rPr>
                <w:sz w:val="20"/>
                <w:szCs w:val="20"/>
              </w:rPr>
            </w:pPr>
            <w:r w:rsidRPr="007F2A91">
              <w:rPr>
                <w:sz w:val="20"/>
                <w:szCs w:val="20"/>
              </w:rPr>
              <w:t>Павильон</w:t>
            </w:r>
          </w:p>
          <w:p w14:paraId="01706160" w14:textId="77777777" w:rsidR="007F2A91" w:rsidRPr="007F2A91" w:rsidRDefault="007F2A91" w:rsidP="00BD5630">
            <w:pPr>
              <w:jc w:val="center"/>
              <w:rPr>
                <w:sz w:val="20"/>
                <w:szCs w:val="20"/>
              </w:rPr>
            </w:pPr>
          </w:p>
          <w:p w14:paraId="4F544FD4" w14:textId="77777777" w:rsidR="007F2A91" w:rsidRPr="007F2A91" w:rsidRDefault="007F2A91" w:rsidP="00BD5630">
            <w:pPr>
              <w:jc w:val="center"/>
              <w:rPr>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0875B72"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3CC0B25"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20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5D43F1E"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18</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A862FFA" w14:textId="77777777" w:rsidR="007F2A91" w:rsidRPr="007F2A91" w:rsidRDefault="007F2A91" w:rsidP="00BD5630">
            <w:pPr>
              <w:jc w:val="center"/>
              <w:rPr>
                <w:sz w:val="20"/>
                <w:szCs w:val="20"/>
              </w:rPr>
            </w:pPr>
            <w:r w:rsidRPr="007F2A91">
              <w:rPr>
                <w:sz w:val="20"/>
                <w:szCs w:val="20"/>
              </w:rPr>
              <w:t>Смешанные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8EB47A3" w14:textId="77777777" w:rsidR="007F2A91" w:rsidRPr="007F2A91" w:rsidRDefault="007F2A91" w:rsidP="00BD5630">
            <w:pPr>
              <w:jc w:val="center"/>
              <w:rPr>
                <w:bCs/>
                <w:sz w:val="20"/>
                <w:szCs w:val="20"/>
              </w:rPr>
            </w:pPr>
            <w:r w:rsidRPr="007F2A91">
              <w:rPr>
                <w:bCs/>
                <w:sz w:val="20"/>
                <w:szCs w:val="20"/>
              </w:rPr>
              <w:t>Собственность государственная не разграниченная</w:t>
            </w:r>
          </w:p>
          <w:p w14:paraId="55280C6F" w14:textId="77777777" w:rsidR="007F2A91" w:rsidRPr="007F2A91" w:rsidRDefault="007F2A91" w:rsidP="00BD5630">
            <w:pPr>
              <w:jc w:val="center"/>
              <w:rPr>
                <w:bCs/>
                <w:sz w:val="20"/>
                <w:szCs w:val="20"/>
              </w:rPr>
            </w:pPr>
          </w:p>
          <w:p w14:paraId="7C71DE74" w14:textId="77777777" w:rsidR="007F2A91" w:rsidRPr="007F2A91" w:rsidRDefault="007F2A91" w:rsidP="00BD5630">
            <w:pPr>
              <w:jc w:val="center"/>
              <w:rPr>
                <w:sz w:val="20"/>
                <w:szCs w:val="20"/>
              </w:rPr>
            </w:pPr>
            <w:r w:rsidRPr="007F2A91">
              <w:rPr>
                <w:bCs/>
                <w:sz w:val="20"/>
                <w:szCs w:val="20"/>
              </w:rPr>
              <w:t>(ИП Осипенко В.И. по договору №2 от 01.02.2021)</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7700A11"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03F06D0" w14:textId="77777777" w:rsidR="007F2A91" w:rsidRPr="007F2A91" w:rsidRDefault="007F2A91" w:rsidP="00BD5630">
            <w:pPr>
              <w:jc w:val="center"/>
              <w:rPr>
                <w:bCs/>
                <w:sz w:val="20"/>
                <w:szCs w:val="20"/>
              </w:rPr>
            </w:pPr>
            <w:r w:rsidRPr="007F2A91">
              <w:rPr>
                <w:bCs/>
                <w:sz w:val="20"/>
                <w:szCs w:val="20"/>
              </w:rPr>
              <w:t>существующий нестационарный торговый объект</w:t>
            </w:r>
          </w:p>
          <w:p w14:paraId="6CF55531" w14:textId="77777777" w:rsidR="007F2A91" w:rsidRPr="007F2A91" w:rsidRDefault="007F2A91" w:rsidP="00BD5630">
            <w:pPr>
              <w:jc w:val="center"/>
              <w:rPr>
                <w:sz w:val="20"/>
                <w:szCs w:val="20"/>
              </w:rPr>
            </w:pPr>
          </w:p>
        </w:tc>
      </w:tr>
      <w:tr w:rsidR="007F2A91" w:rsidRPr="007F2A91" w14:paraId="3B5EE281" w14:textId="77777777" w:rsidTr="00BD5630">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C328083" w14:textId="77777777" w:rsidR="007F2A91" w:rsidRPr="007F2A91" w:rsidRDefault="007F2A91" w:rsidP="00BD5630">
            <w:pPr>
              <w:spacing w:after="450" w:line="390" w:lineRule="atLeast"/>
              <w:jc w:val="center"/>
              <w:rPr>
                <w:bCs/>
                <w:sz w:val="20"/>
                <w:szCs w:val="20"/>
              </w:rPr>
            </w:pPr>
            <w:r w:rsidRPr="007F2A91">
              <w:rPr>
                <w:bCs/>
                <w:sz w:val="20"/>
                <w:szCs w:val="20"/>
              </w:rPr>
              <w:t>14</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878DFEF" w14:textId="77777777" w:rsidR="007F2A91" w:rsidRPr="007F2A91" w:rsidRDefault="007F2A91" w:rsidP="00BD5630">
            <w:pPr>
              <w:jc w:val="center"/>
              <w:rPr>
                <w:sz w:val="20"/>
                <w:szCs w:val="20"/>
                <w:u w:val="single"/>
              </w:rPr>
            </w:pPr>
            <w:r w:rsidRPr="007F2A91">
              <w:rPr>
                <w:color w:val="FF0000"/>
                <w:sz w:val="20"/>
                <w:szCs w:val="20"/>
                <w:u w:val="single"/>
              </w:rPr>
              <w:t>Октябрьский с/с</w:t>
            </w:r>
          </w:p>
          <w:p w14:paraId="20338C19" w14:textId="77777777" w:rsidR="007F2A91" w:rsidRPr="007F2A91" w:rsidRDefault="007F2A91" w:rsidP="00BD5630">
            <w:pPr>
              <w:jc w:val="center"/>
              <w:rPr>
                <w:sz w:val="20"/>
                <w:szCs w:val="20"/>
              </w:rPr>
            </w:pPr>
            <w:r w:rsidRPr="007F2A91">
              <w:rPr>
                <w:sz w:val="20"/>
                <w:szCs w:val="20"/>
              </w:rPr>
              <w:t>НСО, Куйбышевский район, поселок Заречный, по ул. Центральная в районе д.17/1</w:t>
            </w:r>
          </w:p>
          <w:p w14:paraId="74925E5D" w14:textId="77777777" w:rsidR="007F2A91" w:rsidRPr="007F2A91" w:rsidRDefault="007F2A91" w:rsidP="00BD5630">
            <w:pPr>
              <w:jc w:val="center"/>
              <w:rPr>
                <w:sz w:val="20"/>
                <w:szCs w:val="20"/>
              </w:rPr>
            </w:pPr>
          </w:p>
          <w:p w14:paraId="2E3B1A56" w14:textId="77777777" w:rsidR="007F2A91" w:rsidRPr="007F2A91" w:rsidRDefault="007F2A91" w:rsidP="00BD5630">
            <w:pPr>
              <w:jc w:val="center"/>
              <w:rPr>
                <w:sz w:val="20"/>
                <w:szCs w:val="20"/>
              </w:rPr>
            </w:pPr>
            <w:r w:rsidRPr="007F2A91">
              <w:rPr>
                <w:sz w:val="20"/>
                <w:szCs w:val="20"/>
              </w:rPr>
              <w:t>54:14:010103:55</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C6E1528" w14:textId="77777777" w:rsidR="007F2A91" w:rsidRPr="007F2A91" w:rsidRDefault="007F2A91" w:rsidP="00BD5630">
            <w:pPr>
              <w:jc w:val="center"/>
              <w:rPr>
                <w:sz w:val="20"/>
                <w:szCs w:val="20"/>
              </w:rPr>
            </w:pPr>
            <w:r w:rsidRPr="007F2A91">
              <w:rPr>
                <w:sz w:val="20"/>
                <w:szCs w:val="20"/>
              </w:rPr>
              <w:lastRenderedPageBreak/>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62E770D"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F99E732"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30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E4728DB"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AF71C2C" w14:textId="77777777" w:rsidR="007F2A91" w:rsidRPr="007F2A91" w:rsidRDefault="007F2A91" w:rsidP="00BD5630">
            <w:pPr>
              <w:jc w:val="center"/>
              <w:rPr>
                <w:sz w:val="20"/>
                <w:szCs w:val="20"/>
              </w:rPr>
            </w:pPr>
            <w:r w:rsidRPr="007F2A91">
              <w:rPr>
                <w:sz w:val="20"/>
                <w:szCs w:val="20"/>
              </w:rPr>
              <w:t>-</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50089D1" w14:textId="77777777" w:rsidR="007F2A91" w:rsidRPr="007F2A91" w:rsidRDefault="007F2A91" w:rsidP="00BD5630">
            <w:pPr>
              <w:jc w:val="center"/>
              <w:rPr>
                <w:sz w:val="20"/>
                <w:szCs w:val="20"/>
              </w:rPr>
            </w:pPr>
            <w:r w:rsidRPr="007F2A91">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0B3FBDA"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bCs/>
                <w:sz w:val="20"/>
                <w:szCs w:val="20"/>
              </w:rPr>
              <w:t>-</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3D1CDBB" w14:textId="77777777" w:rsidR="007F2A91" w:rsidRPr="007F2A91" w:rsidRDefault="007F2A91" w:rsidP="00BD5630">
            <w:pPr>
              <w:jc w:val="center"/>
              <w:rPr>
                <w:bCs/>
                <w:sz w:val="20"/>
                <w:szCs w:val="20"/>
              </w:rPr>
            </w:pPr>
            <w:r w:rsidRPr="007F2A91">
              <w:rPr>
                <w:bCs/>
                <w:sz w:val="20"/>
                <w:szCs w:val="20"/>
              </w:rPr>
              <w:t>перспективное</w:t>
            </w:r>
          </w:p>
          <w:p w14:paraId="52CE8295" w14:textId="77777777" w:rsidR="007F2A91" w:rsidRPr="007F2A91" w:rsidRDefault="007F2A91" w:rsidP="00BD5630">
            <w:pPr>
              <w:jc w:val="center"/>
              <w:rPr>
                <w:bCs/>
                <w:sz w:val="20"/>
                <w:szCs w:val="20"/>
              </w:rPr>
            </w:pPr>
            <w:r w:rsidRPr="007F2A91">
              <w:rPr>
                <w:bCs/>
                <w:sz w:val="20"/>
                <w:szCs w:val="20"/>
              </w:rPr>
              <w:t>место размещения</w:t>
            </w:r>
          </w:p>
          <w:p w14:paraId="57746D83" w14:textId="77777777" w:rsidR="007F2A91" w:rsidRPr="007F2A91" w:rsidRDefault="007F2A91" w:rsidP="00BD5630">
            <w:pPr>
              <w:jc w:val="center"/>
              <w:rPr>
                <w:bCs/>
                <w:sz w:val="20"/>
                <w:szCs w:val="20"/>
              </w:rPr>
            </w:pPr>
            <w:r w:rsidRPr="007F2A91">
              <w:rPr>
                <w:bCs/>
                <w:sz w:val="20"/>
                <w:szCs w:val="20"/>
              </w:rPr>
              <w:t>нестационарного торгового</w:t>
            </w:r>
          </w:p>
          <w:p w14:paraId="289A1D32" w14:textId="77777777" w:rsidR="007F2A91" w:rsidRPr="007F2A91" w:rsidRDefault="007F2A91" w:rsidP="00BD5630">
            <w:pPr>
              <w:jc w:val="center"/>
              <w:rPr>
                <w:sz w:val="20"/>
                <w:szCs w:val="20"/>
              </w:rPr>
            </w:pPr>
            <w:r w:rsidRPr="007F2A91">
              <w:rPr>
                <w:bCs/>
                <w:sz w:val="20"/>
                <w:szCs w:val="20"/>
              </w:rPr>
              <w:t>объекта</w:t>
            </w:r>
          </w:p>
        </w:tc>
      </w:tr>
      <w:tr w:rsidR="007F2A91" w:rsidRPr="007F2A91" w14:paraId="03CA9DEB" w14:textId="77777777" w:rsidTr="00BD5630">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2243273" w14:textId="77777777" w:rsidR="007F2A91" w:rsidRPr="007F2A91" w:rsidRDefault="007F2A91" w:rsidP="00BD5630">
            <w:pPr>
              <w:spacing w:after="450" w:line="390" w:lineRule="atLeast"/>
              <w:jc w:val="center"/>
              <w:rPr>
                <w:bCs/>
                <w:sz w:val="20"/>
                <w:szCs w:val="20"/>
              </w:rPr>
            </w:pPr>
            <w:r w:rsidRPr="007F2A91">
              <w:rPr>
                <w:bCs/>
                <w:sz w:val="20"/>
                <w:szCs w:val="20"/>
              </w:rPr>
              <w:t>15</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1B0397A" w14:textId="77777777" w:rsidR="007F2A91" w:rsidRPr="007F2A91" w:rsidRDefault="007F2A91" w:rsidP="00BD5630">
            <w:pPr>
              <w:jc w:val="center"/>
              <w:rPr>
                <w:sz w:val="20"/>
                <w:szCs w:val="20"/>
                <w:u w:val="single"/>
              </w:rPr>
            </w:pPr>
            <w:r w:rsidRPr="007F2A91">
              <w:rPr>
                <w:color w:val="FF0000"/>
                <w:sz w:val="20"/>
                <w:szCs w:val="20"/>
                <w:u w:val="single"/>
              </w:rPr>
              <w:t>Октябрьский с/с</w:t>
            </w:r>
          </w:p>
          <w:p w14:paraId="6099ACAC" w14:textId="77777777" w:rsidR="007F2A91" w:rsidRPr="007F2A91" w:rsidRDefault="007F2A91" w:rsidP="00BD5630">
            <w:pPr>
              <w:jc w:val="center"/>
              <w:rPr>
                <w:sz w:val="20"/>
                <w:szCs w:val="20"/>
              </w:rPr>
            </w:pPr>
            <w:r w:rsidRPr="007F2A91">
              <w:rPr>
                <w:sz w:val="20"/>
                <w:szCs w:val="20"/>
              </w:rPr>
              <w:t>НСО, Куйбышевский район, поселок Заречный, по ул. Центральная в районе д.15</w:t>
            </w:r>
          </w:p>
          <w:p w14:paraId="02823AE7" w14:textId="77777777" w:rsidR="007F2A91" w:rsidRPr="007F2A91" w:rsidRDefault="007F2A91" w:rsidP="00BD5630">
            <w:pPr>
              <w:jc w:val="center"/>
              <w:rPr>
                <w:sz w:val="20"/>
                <w:szCs w:val="20"/>
              </w:rPr>
            </w:pPr>
          </w:p>
          <w:p w14:paraId="591A5010" w14:textId="77777777" w:rsidR="007F2A91" w:rsidRPr="007F2A91" w:rsidRDefault="007F2A91" w:rsidP="00BD5630">
            <w:pPr>
              <w:jc w:val="center"/>
              <w:rPr>
                <w:sz w:val="20"/>
                <w:szCs w:val="20"/>
              </w:rPr>
            </w:pPr>
            <w:r w:rsidRPr="007F2A91">
              <w:rPr>
                <w:sz w:val="20"/>
                <w:szCs w:val="20"/>
              </w:rPr>
              <w:t>54:34:010103:106</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17E4CBB" w14:textId="77777777" w:rsidR="007F2A91" w:rsidRPr="007F2A91" w:rsidRDefault="007F2A91" w:rsidP="00BD5630">
            <w:pPr>
              <w:jc w:val="center"/>
              <w:rPr>
                <w:sz w:val="20"/>
                <w:szCs w:val="20"/>
              </w:rPr>
            </w:pPr>
            <w:r w:rsidRPr="007F2A91">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5528763"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A20B88F"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50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4550664"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CE2E5E5" w14:textId="77777777" w:rsidR="007F2A91" w:rsidRPr="007F2A91" w:rsidRDefault="007F2A91" w:rsidP="00BD5630">
            <w:pPr>
              <w:jc w:val="center"/>
              <w:rPr>
                <w:sz w:val="20"/>
                <w:szCs w:val="20"/>
              </w:rPr>
            </w:pPr>
            <w:r w:rsidRPr="007F2A91">
              <w:rPr>
                <w:sz w:val="20"/>
                <w:szCs w:val="20"/>
              </w:rPr>
              <w:t>-</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79A6B8A" w14:textId="77777777" w:rsidR="007F2A91" w:rsidRPr="007F2A91" w:rsidRDefault="007F2A91" w:rsidP="00BD5630">
            <w:pPr>
              <w:jc w:val="center"/>
              <w:rPr>
                <w:bCs/>
                <w:sz w:val="20"/>
                <w:szCs w:val="20"/>
              </w:rPr>
            </w:pPr>
            <w:r w:rsidRPr="007F2A91">
              <w:rPr>
                <w:bCs/>
                <w:sz w:val="20"/>
                <w:szCs w:val="20"/>
              </w:rPr>
              <w:t>Собственность государственная не разграниченная</w:t>
            </w:r>
          </w:p>
          <w:p w14:paraId="5A1C75F5" w14:textId="77777777" w:rsidR="007F2A91" w:rsidRPr="007F2A91" w:rsidRDefault="007F2A91" w:rsidP="00BD5630">
            <w:pPr>
              <w:jc w:val="center"/>
              <w:rPr>
                <w:bCs/>
                <w:sz w:val="20"/>
                <w:szCs w:val="20"/>
              </w:rPr>
            </w:pPr>
          </w:p>
          <w:p w14:paraId="10E61644" w14:textId="77777777" w:rsidR="007F2A91" w:rsidRPr="007F2A91" w:rsidRDefault="007F2A91" w:rsidP="00BD563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5F0F582"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bCs/>
                <w:sz w:val="20"/>
                <w:szCs w:val="20"/>
              </w:rPr>
              <w:t>-</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8076F04" w14:textId="77777777" w:rsidR="007F2A91" w:rsidRPr="007F2A91" w:rsidRDefault="007F2A91" w:rsidP="00BD5630">
            <w:pPr>
              <w:jc w:val="center"/>
              <w:rPr>
                <w:bCs/>
                <w:sz w:val="20"/>
                <w:szCs w:val="20"/>
              </w:rPr>
            </w:pPr>
            <w:r w:rsidRPr="007F2A91">
              <w:rPr>
                <w:bCs/>
                <w:sz w:val="20"/>
                <w:szCs w:val="20"/>
              </w:rPr>
              <w:t>перспективное</w:t>
            </w:r>
          </w:p>
          <w:p w14:paraId="003AD0C9" w14:textId="77777777" w:rsidR="007F2A91" w:rsidRPr="007F2A91" w:rsidRDefault="007F2A91" w:rsidP="00BD5630">
            <w:pPr>
              <w:jc w:val="center"/>
              <w:rPr>
                <w:bCs/>
                <w:sz w:val="20"/>
                <w:szCs w:val="20"/>
              </w:rPr>
            </w:pPr>
            <w:r w:rsidRPr="007F2A91">
              <w:rPr>
                <w:bCs/>
                <w:sz w:val="20"/>
                <w:szCs w:val="20"/>
              </w:rPr>
              <w:t>место размещения</w:t>
            </w:r>
          </w:p>
          <w:p w14:paraId="6B686ACF" w14:textId="77777777" w:rsidR="007F2A91" w:rsidRPr="007F2A91" w:rsidRDefault="007F2A91" w:rsidP="00BD5630">
            <w:pPr>
              <w:jc w:val="center"/>
              <w:rPr>
                <w:bCs/>
                <w:sz w:val="20"/>
                <w:szCs w:val="20"/>
              </w:rPr>
            </w:pPr>
            <w:r w:rsidRPr="007F2A91">
              <w:rPr>
                <w:bCs/>
                <w:sz w:val="20"/>
                <w:szCs w:val="20"/>
              </w:rPr>
              <w:t>нестационарного торгового</w:t>
            </w:r>
          </w:p>
          <w:p w14:paraId="1FD68575" w14:textId="77777777" w:rsidR="007F2A91" w:rsidRPr="007F2A91" w:rsidRDefault="007F2A91" w:rsidP="00BD5630">
            <w:pPr>
              <w:jc w:val="center"/>
              <w:rPr>
                <w:sz w:val="20"/>
                <w:szCs w:val="20"/>
              </w:rPr>
            </w:pPr>
            <w:r w:rsidRPr="007F2A91">
              <w:rPr>
                <w:bCs/>
                <w:sz w:val="20"/>
                <w:szCs w:val="20"/>
              </w:rPr>
              <w:t>объекта</w:t>
            </w:r>
            <w:r w:rsidRPr="007F2A91">
              <w:rPr>
                <w:sz w:val="20"/>
                <w:szCs w:val="20"/>
              </w:rPr>
              <w:t xml:space="preserve"> </w:t>
            </w:r>
          </w:p>
        </w:tc>
      </w:tr>
      <w:tr w:rsidR="007F2A91" w:rsidRPr="007F2A91" w14:paraId="0BD13330" w14:textId="77777777" w:rsidTr="00BD5630">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F18EDA2" w14:textId="77777777" w:rsidR="007F2A91" w:rsidRPr="007F2A91" w:rsidRDefault="007F2A91" w:rsidP="00BD5630">
            <w:pPr>
              <w:spacing w:after="450" w:line="390" w:lineRule="atLeast"/>
              <w:jc w:val="center"/>
              <w:rPr>
                <w:bCs/>
                <w:sz w:val="20"/>
                <w:szCs w:val="20"/>
              </w:rPr>
            </w:pPr>
            <w:r w:rsidRPr="007F2A91">
              <w:rPr>
                <w:bCs/>
                <w:sz w:val="20"/>
                <w:szCs w:val="20"/>
              </w:rPr>
              <w:t>16</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A61083D" w14:textId="77777777" w:rsidR="007F2A91" w:rsidRPr="007F2A91" w:rsidRDefault="007F2A91" w:rsidP="00BD5630">
            <w:pPr>
              <w:jc w:val="center"/>
              <w:rPr>
                <w:sz w:val="20"/>
                <w:szCs w:val="20"/>
                <w:u w:val="single"/>
              </w:rPr>
            </w:pPr>
            <w:r w:rsidRPr="007F2A91">
              <w:rPr>
                <w:color w:val="FF0000"/>
                <w:sz w:val="20"/>
                <w:szCs w:val="20"/>
                <w:u w:val="single"/>
              </w:rPr>
              <w:t>Октябрьский с/с</w:t>
            </w:r>
          </w:p>
          <w:p w14:paraId="0785E255" w14:textId="77777777" w:rsidR="007F2A91" w:rsidRPr="007F2A91" w:rsidRDefault="007F2A91" w:rsidP="00BD5630">
            <w:pPr>
              <w:jc w:val="center"/>
              <w:rPr>
                <w:sz w:val="20"/>
                <w:szCs w:val="20"/>
              </w:rPr>
            </w:pPr>
            <w:r w:rsidRPr="007F2A91">
              <w:rPr>
                <w:sz w:val="20"/>
                <w:szCs w:val="20"/>
              </w:rPr>
              <w:t xml:space="preserve">НСО, Куйбышевский район, село </w:t>
            </w:r>
            <w:proofErr w:type="spellStart"/>
            <w:proofErr w:type="gramStart"/>
            <w:r w:rsidRPr="007F2A91">
              <w:rPr>
                <w:sz w:val="20"/>
                <w:szCs w:val="20"/>
              </w:rPr>
              <w:t>Помельцево</w:t>
            </w:r>
            <w:proofErr w:type="spellEnd"/>
            <w:r w:rsidRPr="007F2A91">
              <w:rPr>
                <w:sz w:val="20"/>
                <w:szCs w:val="20"/>
              </w:rPr>
              <w:t>,  ул.</w:t>
            </w:r>
            <w:proofErr w:type="gramEnd"/>
            <w:r w:rsidRPr="007F2A91">
              <w:rPr>
                <w:sz w:val="20"/>
                <w:szCs w:val="20"/>
              </w:rPr>
              <w:t xml:space="preserve"> Центральная в районе дома № 32</w:t>
            </w:r>
          </w:p>
          <w:p w14:paraId="36488602" w14:textId="77777777" w:rsidR="007F2A91" w:rsidRPr="007F2A91" w:rsidRDefault="007F2A91" w:rsidP="00BD5630">
            <w:pPr>
              <w:jc w:val="center"/>
              <w:rPr>
                <w:sz w:val="20"/>
                <w:szCs w:val="20"/>
              </w:rPr>
            </w:pPr>
          </w:p>
          <w:p w14:paraId="1749DE3C" w14:textId="77777777" w:rsidR="007F2A91" w:rsidRPr="007F2A91" w:rsidRDefault="007F2A91" w:rsidP="00BD5630">
            <w:pPr>
              <w:jc w:val="center"/>
              <w:rPr>
                <w:sz w:val="20"/>
                <w:szCs w:val="20"/>
              </w:rPr>
            </w:pPr>
            <w:r w:rsidRPr="007F2A91">
              <w:rPr>
                <w:sz w:val="20"/>
                <w:szCs w:val="20"/>
              </w:rPr>
              <w:t>54:14:021201:123</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7DF5FAB" w14:textId="77777777" w:rsidR="007F2A91" w:rsidRPr="007F2A91" w:rsidRDefault="007F2A91" w:rsidP="00BD5630">
            <w:pPr>
              <w:jc w:val="center"/>
              <w:rPr>
                <w:sz w:val="20"/>
                <w:szCs w:val="20"/>
              </w:rPr>
            </w:pPr>
            <w:r w:rsidRPr="007F2A91">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F65DB9F"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1A71497"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30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1CDB6AE"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BE5F22C"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F886E54" w14:textId="77777777" w:rsidR="007F2A91" w:rsidRPr="007F2A91" w:rsidRDefault="007F2A91" w:rsidP="00BD5630">
            <w:pPr>
              <w:jc w:val="center"/>
              <w:rPr>
                <w:bCs/>
                <w:sz w:val="20"/>
                <w:szCs w:val="20"/>
              </w:rPr>
            </w:pPr>
            <w:r w:rsidRPr="007F2A91">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FFD7F87" w14:textId="77777777" w:rsidR="007F2A91" w:rsidRPr="007F2A91" w:rsidRDefault="007F2A91" w:rsidP="00BD5630">
            <w:pPr>
              <w:pStyle w:val="aff6"/>
              <w:jc w:val="center"/>
              <w:rPr>
                <w:rFonts w:ascii="Times New Roman" w:hAnsi="Times New Roman"/>
                <w:bCs/>
                <w:sz w:val="20"/>
                <w:szCs w:val="20"/>
              </w:rPr>
            </w:pPr>
            <w:r w:rsidRPr="007F2A91">
              <w:rPr>
                <w:rFonts w:ascii="Times New Roman" w:hAnsi="Times New Roman"/>
                <w:bCs/>
                <w:sz w:val="20"/>
                <w:szCs w:val="20"/>
              </w:rPr>
              <w:t>-</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B12575B" w14:textId="77777777" w:rsidR="007F2A91" w:rsidRPr="007F2A91" w:rsidRDefault="007F2A91" w:rsidP="00BD5630">
            <w:pPr>
              <w:jc w:val="center"/>
              <w:rPr>
                <w:bCs/>
                <w:sz w:val="20"/>
                <w:szCs w:val="20"/>
              </w:rPr>
            </w:pPr>
            <w:r w:rsidRPr="007F2A91">
              <w:rPr>
                <w:bCs/>
                <w:sz w:val="20"/>
                <w:szCs w:val="20"/>
              </w:rPr>
              <w:t>перспективное</w:t>
            </w:r>
          </w:p>
          <w:p w14:paraId="29ADF475" w14:textId="77777777" w:rsidR="007F2A91" w:rsidRPr="007F2A91" w:rsidRDefault="007F2A91" w:rsidP="00BD5630">
            <w:pPr>
              <w:jc w:val="center"/>
              <w:rPr>
                <w:bCs/>
                <w:sz w:val="20"/>
                <w:szCs w:val="20"/>
              </w:rPr>
            </w:pPr>
            <w:r w:rsidRPr="007F2A91">
              <w:rPr>
                <w:bCs/>
                <w:sz w:val="20"/>
                <w:szCs w:val="20"/>
              </w:rPr>
              <w:t>место размещения</w:t>
            </w:r>
          </w:p>
          <w:p w14:paraId="11880167" w14:textId="77777777" w:rsidR="007F2A91" w:rsidRPr="007F2A91" w:rsidRDefault="007F2A91" w:rsidP="00BD5630">
            <w:pPr>
              <w:jc w:val="center"/>
              <w:rPr>
                <w:bCs/>
                <w:sz w:val="20"/>
                <w:szCs w:val="20"/>
              </w:rPr>
            </w:pPr>
            <w:r w:rsidRPr="007F2A91">
              <w:rPr>
                <w:bCs/>
                <w:sz w:val="20"/>
                <w:szCs w:val="20"/>
              </w:rPr>
              <w:t>нестационарного торгового</w:t>
            </w:r>
          </w:p>
          <w:p w14:paraId="29AA782E" w14:textId="77777777" w:rsidR="007F2A91" w:rsidRPr="007F2A91" w:rsidRDefault="007F2A91" w:rsidP="00BD5630">
            <w:pPr>
              <w:jc w:val="center"/>
              <w:rPr>
                <w:bCs/>
                <w:sz w:val="20"/>
                <w:szCs w:val="20"/>
              </w:rPr>
            </w:pPr>
            <w:r w:rsidRPr="007F2A91">
              <w:rPr>
                <w:bCs/>
                <w:sz w:val="20"/>
                <w:szCs w:val="20"/>
              </w:rPr>
              <w:t>объекта</w:t>
            </w:r>
          </w:p>
        </w:tc>
      </w:tr>
      <w:tr w:rsidR="007F2A91" w:rsidRPr="007F2A91" w14:paraId="3513E145" w14:textId="77777777" w:rsidTr="00BD5630">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3A56DEF" w14:textId="77777777" w:rsidR="007F2A91" w:rsidRPr="007F2A91" w:rsidRDefault="007F2A91" w:rsidP="00BD5630">
            <w:pPr>
              <w:spacing w:after="450" w:line="390" w:lineRule="atLeast"/>
              <w:jc w:val="center"/>
              <w:rPr>
                <w:bCs/>
                <w:sz w:val="20"/>
                <w:szCs w:val="20"/>
              </w:rPr>
            </w:pPr>
            <w:r w:rsidRPr="007F2A91">
              <w:rPr>
                <w:bCs/>
                <w:sz w:val="20"/>
                <w:szCs w:val="20"/>
              </w:rPr>
              <w:t>17</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C775E30" w14:textId="77777777" w:rsidR="007F2A91" w:rsidRPr="007F2A91" w:rsidRDefault="007F2A91" w:rsidP="00BD5630">
            <w:pPr>
              <w:jc w:val="center"/>
              <w:rPr>
                <w:sz w:val="20"/>
                <w:szCs w:val="20"/>
                <w:u w:val="single"/>
              </w:rPr>
            </w:pPr>
            <w:proofErr w:type="spellStart"/>
            <w:r w:rsidRPr="007F2A91">
              <w:rPr>
                <w:color w:val="FF0000"/>
                <w:sz w:val="20"/>
                <w:szCs w:val="20"/>
                <w:u w:val="single"/>
              </w:rPr>
              <w:t>Отрадненский</w:t>
            </w:r>
            <w:proofErr w:type="spellEnd"/>
            <w:r w:rsidRPr="007F2A91">
              <w:rPr>
                <w:color w:val="FF0000"/>
                <w:sz w:val="20"/>
                <w:szCs w:val="20"/>
                <w:u w:val="single"/>
              </w:rPr>
              <w:t xml:space="preserve"> с/с</w:t>
            </w:r>
          </w:p>
          <w:p w14:paraId="7A6534B8" w14:textId="77777777" w:rsidR="007F2A91" w:rsidRPr="007F2A91" w:rsidRDefault="007F2A91" w:rsidP="00BD5630">
            <w:pPr>
              <w:jc w:val="center"/>
              <w:rPr>
                <w:sz w:val="20"/>
                <w:szCs w:val="20"/>
              </w:rPr>
            </w:pPr>
            <w:r w:rsidRPr="007F2A91">
              <w:rPr>
                <w:sz w:val="20"/>
                <w:szCs w:val="20"/>
              </w:rPr>
              <w:t xml:space="preserve">НСО, Куйбышевский район, село </w:t>
            </w:r>
            <w:proofErr w:type="spellStart"/>
            <w:proofErr w:type="gramStart"/>
            <w:r w:rsidRPr="007F2A91">
              <w:rPr>
                <w:sz w:val="20"/>
                <w:szCs w:val="20"/>
              </w:rPr>
              <w:t>Отрадненское</w:t>
            </w:r>
            <w:proofErr w:type="spellEnd"/>
            <w:r w:rsidRPr="007F2A91">
              <w:rPr>
                <w:sz w:val="20"/>
                <w:szCs w:val="20"/>
              </w:rPr>
              <w:t>,  ул.</w:t>
            </w:r>
            <w:proofErr w:type="gramEnd"/>
            <w:r w:rsidRPr="007F2A91">
              <w:rPr>
                <w:sz w:val="20"/>
                <w:szCs w:val="20"/>
              </w:rPr>
              <w:t xml:space="preserve"> Гагарина в районе дома № 21/2</w:t>
            </w:r>
          </w:p>
          <w:p w14:paraId="17A47C85" w14:textId="77777777" w:rsidR="007F2A91" w:rsidRPr="007F2A91" w:rsidRDefault="007F2A91" w:rsidP="00BD5630">
            <w:pPr>
              <w:jc w:val="center"/>
              <w:rPr>
                <w:sz w:val="20"/>
                <w:szCs w:val="20"/>
              </w:rPr>
            </w:pPr>
          </w:p>
          <w:p w14:paraId="1C49AF98" w14:textId="77777777" w:rsidR="007F2A91" w:rsidRPr="007F2A91" w:rsidRDefault="007F2A91" w:rsidP="00BD5630">
            <w:pPr>
              <w:jc w:val="center"/>
              <w:rPr>
                <w:sz w:val="20"/>
                <w:szCs w:val="20"/>
              </w:rPr>
            </w:pPr>
            <w:r w:rsidRPr="007F2A91">
              <w:rPr>
                <w:sz w:val="20"/>
                <w:szCs w:val="20"/>
              </w:rPr>
              <w:t>54:14:022402:263</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1E21350" w14:textId="77777777" w:rsidR="007F2A91" w:rsidRPr="007F2A91" w:rsidRDefault="007F2A91" w:rsidP="00BD5630">
            <w:pPr>
              <w:jc w:val="center"/>
              <w:rPr>
                <w:sz w:val="20"/>
                <w:szCs w:val="20"/>
              </w:rPr>
            </w:pPr>
            <w:r w:rsidRPr="007F2A91">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90BCDA2"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4DCBD6F"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18</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35C0F49"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16</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DC333B2" w14:textId="77777777" w:rsidR="007F2A91" w:rsidRPr="007F2A91" w:rsidRDefault="007F2A91" w:rsidP="00BD5630">
            <w:pPr>
              <w:jc w:val="center"/>
              <w:rPr>
                <w:sz w:val="20"/>
                <w:szCs w:val="20"/>
              </w:rPr>
            </w:pPr>
            <w:r w:rsidRPr="007F2A91">
              <w:rPr>
                <w:sz w:val="20"/>
                <w:szCs w:val="20"/>
              </w:rPr>
              <w:t>Смешанные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4A2F4C6" w14:textId="77777777" w:rsidR="007F2A91" w:rsidRPr="007F2A91" w:rsidRDefault="007F2A91" w:rsidP="00BD5630">
            <w:pPr>
              <w:jc w:val="center"/>
              <w:rPr>
                <w:bCs/>
                <w:sz w:val="20"/>
                <w:szCs w:val="20"/>
              </w:rPr>
            </w:pPr>
            <w:r w:rsidRPr="007F2A91">
              <w:rPr>
                <w:bCs/>
                <w:sz w:val="20"/>
                <w:szCs w:val="20"/>
              </w:rPr>
              <w:t>Собственность государственная не разграниченная</w:t>
            </w:r>
          </w:p>
          <w:p w14:paraId="5A954A36" w14:textId="77777777" w:rsidR="007F2A91" w:rsidRPr="007F2A91" w:rsidRDefault="007F2A91" w:rsidP="00BD5630">
            <w:pPr>
              <w:jc w:val="center"/>
              <w:rPr>
                <w:bCs/>
                <w:sz w:val="20"/>
                <w:szCs w:val="20"/>
              </w:rPr>
            </w:pPr>
          </w:p>
          <w:p w14:paraId="2C4CE43E" w14:textId="77777777" w:rsidR="007F2A91" w:rsidRPr="007F2A91" w:rsidRDefault="007F2A91" w:rsidP="00BD5630">
            <w:pPr>
              <w:jc w:val="center"/>
              <w:rPr>
                <w:bCs/>
                <w:sz w:val="20"/>
                <w:szCs w:val="20"/>
              </w:rPr>
            </w:pPr>
            <w:r w:rsidRPr="007F2A91">
              <w:rPr>
                <w:bCs/>
                <w:sz w:val="20"/>
                <w:szCs w:val="20"/>
              </w:rPr>
              <w:t xml:space="preserve">(ИП Малащенко И.Н. </w:t>
            </w:r>
          </w:p>
          <w:p w14:paraId="1CDCE436" w14:textId="77777777" w:rsidR="007F2A91" w:rsidRPr="007F2A91" w:rsidRDefault="007F2A91" w:rsidP="00BD5630">
            <w:pPr>
              <w:jc w:val="center"/>
              <w:rPr>
                <w:bCs/>
                <w:sz w:val="20"/>
                <w:szCs w:val="20"/>
              </w:rPr>
            </w:pPr>
            <w:r w:rsidRPr="007F2A91">
              <w:rPr>
                <w:bCs/>
                <w:sz w:val="20"/>
                <w:szCs w:val="20"/>
              </w:rPr>
              <w:t>по договору № 13 от 01.03.2022)</w:t>
            </w:r>
          </w:p>
          <w:p w14:paraId="612B9C3E" w14:textId="77777777" w:rsidR="007F2A91" w:rsidRPr="007F2A91" w:rsidRDefault="007F2A91" w:rsidP="00BD563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115F24E"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1FD76E0" w14:textId="77777777" w:rsidR="007F2A91" w:rsidRPr="007F2A91" w:rsidRDefault="007F2A91" w:rsidP="00BD5630">
            <w:pPr>
              <w:jc w:val="center"/>
              <w:rPr>
                <w:bCs/>
                <w:sz w:val="20"/>
                <w:szCs w:val="20"/>
              </w:rPr>
            </w:pPr>
            <w:r w:rsidRPr="007F2A91">
              <w:rPr>
                <w:bCs/>
                <w:sz w:val="20"/>
                <w:szCs w:val="20"/>
              </w:rPr>
              <w:t>существующий нестационарный торговый объект</w:t>
            </w:r>
          </w:p>
          <w:p w14:paraId="13C62F5E" w14:textId="77777777" w:rsidR="007F2A91" w:rsidRPr="007F2A91" w:rsidRDefault="007F2A91" w:rsidP="00BD5630">
            <w:pPr>
              <w:jc w:val="center"/>
              <w:rPr>
                <w:sz w:val="20"/>
                <w:szCs w:val="20"/>
              </w:rPr>
            </w:pPr>
          </w:p>
        </w:tc>
      </w:tr>
      <w:tr w:rsidR="007F2A91" w:rsidRPr="007F2A91" w14:paraId="7DEB2EF6" w14:textId="77777777" w:rsidTr="00BD5630">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6B5EFC7" w14:textId="77777777" w:rsidR="007F2A91" w:rsidRPr="007F2A91" w:rsidRDefault="007F2A91" w:rsidP="00BD5630">
            <w:pPr>
              <w:spacing w:after="450" w:line="390" w:lineRule="atLeast"/>
              <w:jc w:val="center"/>
              <w:rPr>
                <w:bCs/>
                <w:sz w:val="20"/>
                <w:szCs w:val="20"/>
              </w:rPr>
            </w:pPr>
            <w:r w:rsidRPr="007F2A91">
              <w:rPr>
                <w:bCs/>
                <w:sz w:val="20"/>
                <w:szCs w:val="20"/>
              </w:rPr>
              <w:t>18</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CBC8BB9" w14:textId="77777777" w:rsidR="007F2A91" w:rsidRPr="007F2A91" w:rsidRDefault="007F2A91" w:rsidP="00BD5630">
            <w:pPr>
              <w:jc w:val="center"/>
              <w:rPr>
                <w:sz w:val="20"/>
                <w:szCs w:val="20"/>
              </w:rPr>
            </w:pPr>
            <w:proofErr w:type="gramStart"/>
            <w:r w:rsidRPr="007F2A91">
              <w:rPr>
                <w:color w:val="FF0000"/>
                <w:sz w:val="20"/>
                <w:szCs w:val="20"/>
                <w:u w:val="single"/>
              </w:rPr>
              <w:t>Куйбышевский  с</w:t>
            </w:r>
            <w:proofErr w:type="gramEnd"/>
            <w:r w:rsidRPr="007F2A91">
              <w:rPr>
                <w:color w:val="FF0000"/>
                <w:sz w:val="20"/>
                <w:szCs w:val="20"/>
                <w:u w:val="single"/>
              </w:rPr>
              <w:t>/с</w:t>
            </w:r>
            <w:r w:rsidRPr="007F2A91">
              <w:rPr>
                <w:sz w:val="20"/>
                <w:szCs w:val="20"/>
              </w:rPr>
              <w:t xml:space="preserve"> НСО, Куйбышевский район, поселок </w:t>
            </w:r>
            <w:proofErr w:type="spellStart"/>
            <w:r w:rsidRPr="007F2A91">
              <w:rPr>
                <w:sz w:val="20"/>
                <w:szCs w:val="20"/>
              </w:rPr>
              <w:t>Ивушка</w:t>
            </w:r>
            <w:proofErr w:type="spellEnd"/>
            <w:r w:rsidRPr="007F2A91">
              <w:rPr>
                <w:sz w:val="20"/>
                <w:szCs w:val="20"/>
              </w:rPr>
              <w:t>,  ул. Зелёная в районе дома № 15</w:t>
            </w:r>
          </w:p>
          <w:p w14:paraId="0848F74D" w14:textId="77777777" w:rsidR="007F2A91" w:rsidRPr="007F2A91" w:rsidRDefault="007F2A91" w:rsidP="00BD5630">
            <w:pPr>
              <w:jc w:val="center"/>
              <w:rPr>
                <w:sz w:val="20"/>
                <w:szCs w:val="20"/>
              </w:rPr>
            </w:pPr>
          </w:p>
          <w:p w14:paraId="7243F633" w14:textId="77777777" w:rsidR="007F2A91" w:rsidRPr="007F2A91" w:rsidRDefault="007F2A91" w:rsidP="00BD5630">
            <w:pPr>
              <w:jc w:val="center"/>
              <w:rPr>
                <w:sz w:val="20"/>
                <w:szCs w:val="20"/>
              </w:rPr>
            </w:pPr>
            <w:r w:rsidRPr="007F2A91">
              <w:rPr>
                <w:sz w:val="20"/>
                <w:szCs w:val="20"/>
              </w:rPr>
              <w:lastRenderedPageBreak/>
              <w:t>54:14:021701:93</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448E954" w14:textId="77777777" w:rsidR="007F2A91" w:rsidRPr="007F2A91" w:rsidRDefault="007F2A91" w:rsidP="00BD5630">
            <w:pPr>
              <w:jc w:val="center"/>
              <w:rPr>
                <w:sz w:val="20"/>
                <w:szCs w:val="20"/>
              </w:rPr>
            </w:pPr>
            <w:r w:rsidRPr="007F2A91">
              <w:rPr>
                <w:sz w:val="20"/>
                <w:szCs w:val="20"/>
              </w:rPr>
              <w:lastRenderedPageBreak/>
              <w:t>Павильон</w:t>
            </w:r>
          </w:p>
          <w:p w14:paraId="6C2C1D72" w14:textId="77777777" w:rsidR="007F2A91" w:rsidRPr="007F2A91" w:rsidRDefault="007F2A91" w:rsidP="00BD5630">
            <w:pPr>
              <w:rPr>
                <w:sz w:val="20"/>
                <w:szCs w:val="20"/>
              </w:rPr>
            </w:pPr>
          </w:p>
          <w:p w14:paraId="737287C3" w14:textId="77777777" w:rsidR="007F2A91" w:rsidRPr="007F2A91" w:rsidRDefault="007F2A91" w:rsidP="00BD5630">
            <w:pPr>
              <w:rPr>
                <w:sz w:val="20"/>
                <w:szCs w:val="20"/>
              </w:rPr>
            </w:pPr>
          </w:p>
          <w:p w14:paraId="0BCF2CAB" w14:textId="77777777" w:rsidR="007F2A91" w:rsidRPr="007F2A91" w:rsidRDefault="007F2A91" w:rsidP="00BD5630">
            <w:pPr>
              <w:rPr>
                <w:sz w:val="20"/>
                <w:szCs w:val="20"/>
              </w:rPr>
            </w:pPr>
          </w:p>
          <w:p w14:paraId="25F15418" w14:textId="77777777" w:rsidR="007F2A91" w:rsidRPr="007F2A91" w:rsidRDefault="007F2A91" w:rsidP="00BD5630">
            <w:pPr>
              <w:rPr>
                <w:sz w:val="20"/>
                <w:szCs w:val="20"/>
              </w:rPr>
            </w:pPr>
          </w:p>
          <w:p w14:paraId="3633EA7F" w14:textId="77777777" w:rsidR="007F2A91" w:rsidRPr="007F2A91" w:rsidRDefault="007F2A91" w:rsidP="00BD5630">
            <w:pPr>
              <w:jc w:val="center"/>
              <w:rPr>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0B7D272"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7111DC2"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25</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6AF53BF"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18</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F2CBB8A" w14:textId="77777777" w:rsidR="007F2A91" w:rsidRPr="007F2A91" w:rsidRDefault="007F2A91" w:rsidP="00BD5630">
            <w:pPr>
              <w:jc w:val="center"/>
              <w:rPr>
                <w:sz w:val="20"/>
                <w:szCs w:val="20"/>
              </w:rPr>
            </w:pPr>
            <w:r w:rsidRPr="007F2A91">
              <w:rPr>
                <w:sz w:val="20"/>
                <w:szCs w:val="20"/>
              </w:rPr>
              <w:t>Смешанные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2236392" w14:textId="77777777" w:rsidR="007F2A91" w:rsidRPr="007F2A91" w:rsidRDefault="007F2A91" w:rsidP="00BD5630">
            <w:pPr>
              <w:jc w:val="center"/>
              <w:rPr>
                <w:bCs/>
                <w:sz w:val="20"/>
                <w:szCs w:val="20"/>
              </w:rPr>
            </w:pPr>
            <w:r w:rsidRPr="007F2A91">
              <w:rPr>
                <w:bCs/>
                <w:sz w:val="20"/>
                <w:szCs w:val="20"/>
              </w:rPr>
              <w:t>Собственность государственная не разграниченная</w:t>
            </w:r>
          </w:p>
          <w:p w14:paraId="72AF819F" w14:textId="77777777" w:rsidR="007F2A91" w:rsidRPr="007F2A91" w:rsidRDefault="007F2A91" w:rsidP="00BD5630">
            <w:pPr>
              <w:jc w:val="center"/>
              <w:rPr>
                <w:bCs/>
                <w:sz w:val="20"/>
                <w:szCs w:val="20"/>
              </w:rPr>
            </w:pPr>
          </w:p>
          <w:p w14:paraId="520CA9B2" w14:textId="77777777" w:rsidR="007F2A91" w:rsidRPr="007F2A91" w:rsidRDefault="007F2A91" w:rsidP="00BD5630">
            <w:pPr>
              <w:jc w:val="center"/>
              <w:rPr>
                <w:sz w:val="20"/>
                <w:szCs w:val="20"/>
              </w:rPr>
            </w:pPr>
            <w:r w:rsidRPr="007F2A91">
              <w:rPr>
                <w:bCs/>
                <w:sz w:val="20"/>
                <w:szCs w:val="20"/>
              </w:rPr>
              <w:t xml:space="preserve">(ИП Беспалько С.А. по договору №3 от </w:t>
            </w:r>
            <w:r w:rsidRPr="007F2A91">
              <w:rPr>
                <w:bCs/>
                <w:sz w:val="20"/>
                <w:szCs w:val="20"/>
              </w:rPr>
              <w:lastRenderedPageBreak/>
              <w:t>10.02.2021)</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AD6F219"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bCs/>
                <w:sz w:val="20"/>
                <w:szCs w:val="20"/>
              </w:rPr>
              <w:lastRenderedPageBreak/>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3127A28" w14:textId="77777777" w:rsidR="007F2A91" w:rsidRPr="007F2A91" w:rsidRDefault="007F2A91" w:rsidP="00BD5630">
            <w:pPr>
              <w:jc w:val="center"/>
              <w:rPr>
                <w:bCs/>
                <w:sz w:val="20"/>
                <w:szCs w:val="20"/>
              </w:rPr>
            </w:pPr>
            <w:r w:rsidRPr="007F2A91">
              <w:rPr>
                <w:bCs/>
                <w:sz w:val="20"/>
                <w:szCs w:val="20"/>
              </w:rPr>
              <w:t>существующий нестационарный торговый объект</w:t>
            </w:r>
          </w:p>
          <w:p w14:paraId="66E51889" w14:textId="77777777" w:rsidR="007F2A91" w:rsidRPr="007F2A91" w:rsidRDefault="007F2A91" w:rsidP="00BD5630">
            <w:pPr>
              <w:jc w:val="center"/>
              <w:rPr>
                <w:sz w:val="20"/>
                <w:szCs w:val="20"/>
              </w:rPr>
            </w:pPr>
          </w:p>
        </w:tc>
      </w:tr>
      <w:tr w:rsidR="007F2A91" w:rsidRPr="007F2A91" w14:paraId="139709C5" w14:textId="77777777" w:rsidTr="00BD5630">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275827C" w14:textId="77777777" w:rsidR="007F2A91" w:rsidRPr="007F2A91" w:rsidRDefault="007F2A91" w:rsidP="00BD5630">
            <w:pPr>
              <w:spacing w:after="450" w:line="390" w:lineRule="atLeast"/>
              <w:jc w:val="center"/>
              <w:rPr>
                <w:bCs/>
                <w:sz w:val="20"/>
                <w:szCs w:val="20"/>
              </w:rPr>
            </w:pPr>
            <w:r w:rsidRPr="007F2A91">
              <w:rPr>
                <w:bCs/>
                <w:sz w:val="20"/>
                <w:szCs w:val="20"/>
              </w:rPr>
              <w:t>19</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11BB746" w14:textId="77777777" w:rsidR="007F2A91" w:rsidRPr="007F2A91" w:rsidRDefault="007F2A91" w:rsidP="00BD5630">
            <w:pPr>
              <w:jc w:val="center"/>
              <w:rPr>
                <w:sz w:val="20"/>
                <w:szCs w:val="20"/>
              </w:rPr>
            </w:pPr>
            <w:proofErr w:type="gramStart"/>
            <w:r w:rsidRPr="007F2A91">
              <w:rPr>
                <w:color w:val="FF0000"/>
                <w:sz w:val="20"/>
                <w:szCs w:val="20"/>
                <w:u w:val="single"/>
              </w:rPr>
              <w:t>Куйбышевский  с</w:t>
            </w:r>
            <w:proofErr w:type="gramEnd"/>
            <w:r w:rsidRPr="007F2A91">
              <w:rPr>
                <w:color w:val="FF0000"/>
                <w:sz w:val="20"/>
                <w:szCs w:val="20"/>
                <w:u w:val="single"/>
              </w:rPr>
              <w:t>/с</w:t>
            </w:r>
            <w:r w:rsidRPr="007F2A91">
              <w:rPr>
                <w:sz w:val="20"/>
                <w:szCs w:val="20"/>
              </w:rPr>
              <w:t xml:space="preserve"> НСО, Куйбышевский район, поселок Комсомольский,  ул. Новая в районе дома № 1</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F52C54F" w14:textId="77777777" w:rsidR="007F2A91" w:rsidRPr="007F2A91" w:rsidRDefault="007F2A91" w:rsidP="00BD5630">
            <w:pPr>
              <w:jc w:val="center"/>
              <w:rPr>
                <w:sz w:val="20"/>
                <w:szCs w:val="20"/>
              </w:rPr>
            </w:pPr>
            <w:r w:rsidRPr="007F2A91">
              <w:rPr>
                <w:sz w:val="20"/>
                <w:szCs w:val="20"/>
              </w:rPr>
              <w:t>Павильон</w:t>
            </w:r>
          </w:p>
          <w:p w14:paraId="7568291C" w14:textId="77777777" w:rsidR="007F2A91" w:rsidRPr="007F2A91" w:rsidRDefault="007F2A91" w:rsidP="00BD5630">
            <w:pPr>
              <w:jc w:val="center"/>
              <w:rPr>
                <w:sz w:val="20"/>
                <w:szCs w:val="20"/>
              </w:rPr>
            </w:pPr>
          </w:p>
          <w:p w14:paraId="37FE06F7" w14:textId="77777777" w:rsidR="007F2A91" w:rsidRPr="007F2A91" w:rsidRDefault="007F2A91" w:rsidP="00BD563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75E0BDF"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DFA3131"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23E1411"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12</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294C644" w14:textId="77777777" w:rsidR="007F2A91" w:rsidRPr="007F2A91" w:rsidRDefault="007F2A91" w:rsidP="00BD5630">
            <w:pPr>
              <w:jc w:val="center"/>
              <w:rPr>
                <w:sz w:val="20"/>
                <w:szCs w:val="20"/>
              </w:rPr>
            </w:pPr>
            <w:r w:rsidRPr="007F2A91">
              <w:rPr>
                <w:sz w:val="20"/>
                <w:szCs w:val="20"/>
              </w:rPr>
              <w:t>Смешанные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086DC5F" w14:textId="77777777" w:rsidR="007F2A91" w:rsidRPr="007F2A91" w:rsidRDefault="007F2A91" w:rsidP="00BD5630">
            <w:pPr>
              <w:jc w:val="center"/>
              <w:rPr>
                <w:bCs/>
                <w:sz w:val="20"/>
                <w:szCs w:val="20"/>
              </w:rPr>
            </w:pPr>
            <w:r w:rsidRPr="007F2A91">
              <w:rPr>
                <w:bCs/>
                <w:sz w:val="20"/>
                <w:szCs w:val="20"/>
              </w:rPr>
              <w:t>Собственность государственная не разграниченная</w:t>
            </w:r>
          </w:p>
          <w:p w14:paraId="70C0EECB" w14:textId="77777777" w:rsidR="007F2A91" w:rsidRPr="007F2A91" w:rsidRDefault="007F2A91" w:rsidP="00BD5630">
            <w:pPr>
              <w:jc w:val="center"/>
              <w:rPr>
                <w:bCs/>
                <w:sz w:val="20"/>
                <w:szCs w:val="20"/>
              </w:rPr>
            </w:pPr>
          </w:p>
          <w:p w14:paraId="3495E120" w14:textId="77777777" w:rsidR="007F2A91" w:rsidRPr="007F2A91" w:rsidRDefault="007F2A91" w:rsidP="00BD5630">
            <w:pPr>
              <w:jc w:val="center"/>
              <w:rPr>
                <w:sz w:val="20"/>
                <w:szCs w:val="20"/>
              </w:rPr>
            </w:pPr>
            <w:r w:rsidRPr="007F2A91">
              <w:rPr>
                <w:bCs/>
                <w:sz w:val="20"/>
                <w:szCs w:val="20"/>
              </w:rPr>
              <w:t>(ИП Борисова И.Н. по договору №4 от 24.02.2021)</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4EA5A5E"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D99CEDE" w14:textId="77777777" w:rsidR="007F2A91" w:rsidRPr="007F2A91" w:rsidRDefault="007F2A91" w:rsidP="00BD5630">
            <w:pPr>
              <w:jc w:val="center"/>
              <w:rPr>
                <w:bCs/>
                <w:sz w:val="20"/>
                <w:szCs w:val="20"/>
              </w:rPr>
            </w:pPr>
            <w:r w:rsidRPr="007F2A91">
              <w:rPr>
                <w:bCs/>
                <w:sz w:val="20"/>
                <w:szCs w:val="20"/>
              </w:rPr>
              <w:t>существующий нестационарный торговый объект</w:t>
            </w:r>
          </w:p>
          <w:p w14:paraId="70A20B43" w14:textId="77777777" w:rsidR="007F2A91" w:rsidRPr="007F2A91" w:rsidRDefault="007F2A91" w:rsidP="00BD5630">
            <w:pPr>
              <w:jc w:val="center"/>
              <w:rPr>
                <w:sz w:val="20"/>
                <w:szCs w:val="20"/>
              </w:rPr>
            </w:pPr>
          </w:p>
        </w:tc>
      </w:tr>
      <w:tr w:rsidR="007F2A91" w:rsidRPr="007F2A91" w14:paraId="150339F0" w14:textId="77777777" w:rsidTr="00BD5630">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45E8AEF" w14:textId="77777777" w:rsidR="007F2A91" w:rsidRPr="007F2A91" w:rsidRDefault="007F2A91" w:rsidP="00BD5630">
            <w:pPr>
              <w:spacing w:after="450" w:line="390" w:lineRule="atLeast"/>
              <w:jc w:val="center"/>
              <w:rPr>
                <w:bCs/>
                <w:sz w:val="20"/>
                <w:szCs w:val="20"/>
              </w:rPr>
            </w:pPr>
            <w:r w:rsidRPr="007F2A91">
              <w:rPr>
                <w:bCs/>
                <w:sz w:val="20"/>
                <w:szCs w:val="20"/>
              </w:rPr>
              <w:t>20</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A04A76C" w14:textId="77777777" w:rsidR="007F2A91" w:rsidRPr="007F2A91" w:rsidRDefault="007F2A91" w:rsidP="00BD5630">
            <w:pPr>
              <w:jc w:val="center"/>
              <w:rPr>
                <w:sz w:val="20"/>
                <w:szCs w:val="20"/>
                <w:u w:val="single"/>
              </w:rPr>
            </w:pPr>
            <w:proofErr w:type="spellStart"/>
            <w:r w:rsidRPr="007F2A91">
              <w:rPr>
                <w:color w:val="FF0000"/>
                <w:sz w:val="20"/>
                <w:szCs w:val="20"/>
                <w:u w:val="single"/>
              </w:rPr>
              <w:t>Осиновский</w:t>
            </w:r>
            <w:proofErr w:type="spellEnd"/>
            <w:r w:rsidRPr="007F2A91">
              <w:rPr>
                <w:color w:val="FF0000"/>
                <w:sz w:val="20"/>
                <w:szCs w:val="20"/>
                <w:u w:val="single"/>
              </w:rPr>
              <w:t xml:space="preserve"> с/с</w:t>
            </w:r>
          </w:p>
          <w:p w14:paraId="7F97C7B3" w14:textId="77777777" w:rsidR="007F2A91" w:rsidRPr="007F2A91" w:rsidRDefault="007F2A91" w:rsidP="00BD5630">
            <w:pPr>
              <w:jc w:val="center"/>
              <w:rPr>
                <w:sz w:val="20"/>
                <w:szCs w:val="20"/>
              </w:rPr>
            </w:pPr>
            <w:r w:rsidRPr="007F2A91">
              <w:rPr>
                <w:sz w:val="20"/>
                <w:szCs w:val="20"/>
              </w:rPr>
              <w:t xml:space="preserve">НСО, Куйбышевский район, поселок Кондусла, по ул. Гагарина, в районе дома № 7 </w:t>
            </w:r>
          </w:p>
          <w:p w14:paraId="7CD52CB0" w14:textId="77777777" w:rsidR="007F2A91" w:rsidRPr="007F2A91" w:rsidRDefault="007F2A91" w:rsidP="00BD5630">
            <w:pPr>
              <w:jc w:val="center"/>
              <w:rPr>
                <w:sz w:val="20"/>
                <w:szCs w:val="20"/>
              </w:rPr>
            </w:pPr>
          </w:p>
          <w:p w14:paraId="19205626" w14:textId="77777777" w:rsidR="007F2A91" w:rsidRPr="007F2A91" w:rsidRDefault="007F2A91" w:rsidP="00BD5630">
            <w:pPr>
              <w:jc w:val="center"/>
              <w:rPr>
                <w:sz w:val="20"/>
                <w:szCs w:val="20"/>
              </w:rPr>
            </w:pPr>
            <w:r w:rsidRPr="007F2A91">
              <w:rPr>
                <w:sz w:val="20"/>
                <w:szCs w:val="20"/>
              </w:rPr>
              <w:t>54:14:023501:113</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895AD2D" w14:textId="77777777" w:rsidR="007F2A91" w:rsidRPr="007F2A91" w:rsidRDefault="007F2A91" w:rsidP="00BD5630">
            <w:pPr>
              <w:jc w:val="center"/>
              <w:rPr>
                <w:sz w:val="20"/>
                <w:szCs w:val="20"/>
              </w:rPr>
            </w:pPr>
            <w:r w:rsidRPr="007F2A91">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12141C1"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3E481FA"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30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05B06DA"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30</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F22810F" w14:textId="77777777" w:rsidR="007F2A91" w:rsidRPr="007F2A91" w:rsidRDefault="007F2A91" w:rsidP="00BD5630">
            <w:pPr>
              <w:jc w:val="center"/>
              <w:rPr>
                <w:sz w:val="20"/>
                <w:szCs w:val="20"/>
              </w:rPr>
            </w:pPr>
            <w:r w:rsidRPr="007F2A91">
              <w:rPr>
                <w:sz w:val="20"/>
                <w:szCs w:val="20"/>
              </w:rPr>
              <w:t>Смешанные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9BDE834" w14:textId="77777777" w:rsidR="007F2A91" w:rsidRPr="007F2A91" w:rsidRDefault="007F2A91" w:rsidP="00BD5630">
            <w:pPr>
              <w:jc w:val="center"/>
              <w:rPr>
                <w:bCs/>
                <w:sz w:val="20"/>
                <w:szCs w:val="20"/>
              </w:rPr>
            </w:pPr>
            <w:r w:rsidRPr="007F2A91">
              <w:rPr>
                <w:bCs/>
                <w:sz w:val="20"/>
                <w:szCs w:val="20"/>
              </w:rPr>
              <w:t>Собственник</w:t>
            </w:r>
          </w:p>
          <w:p w14:paraId="4581DEDE" w14:textId="77777777" w:rsidR="007F2A91" w:rsidRPr="007F2A91" w:rsidRDefault="007F2A91" w:rsidP="00BD5630">
            <w:pPr>
              <w:jc w:val="center"/>
              <w:rPr>
                <w:bCs/>
                <w:sz w:val="20"/>
                <w:szCs w:val="20"/>
              </w:rPr>
            </w:pPr>
            <w:r w:rsidRPr="007F2A91">
              <w:rPr>
                <w:bCs/>
                <w:sz w:val="20"/>
                <w:szCs w:val="20"/>
              </w:rPr>
              <w:t>индивидуальный предприниматель</w:t>
            </w:r>
          </w:p>
          <w:p w14:paraId="224FCB88" w14:textId="77777777" w:rsidR="007F2A91" w:rsidRPr="007F2A91" w:rsidRDefault="007F2A91" w:rsidP="00BD5630">
            <w:pPr>
              <w:jc w:val="center"/>
              <w:rPr>
                <w:sz w:val="20"/>
                <w:szCs w:val="20"/>
              </w:rPr>
            </w:pPr>
          </w:p>
          <w:p w14:paraId="6A3FF4EC" w14:textId="77777777" w:rsidR="007F2A91" w:rsidRPr="007F2A91" w:rsidRDefault="007F2A91" w:rsidP="00BD5630">
            <w:pPr>
              <w:jc w:val="center"/>
              <w:rPr>
                <w:sz w:val="20"/>
                <w:szCs w:val="20"/>
              </w:rPr>
            </w:pPr>
            <w:r w:rsidRPr="007F2A91">
              <w:rPr>
                <w:bCs/>
                <w:sz w:val="20"/>
                <w:szCs w:val="20"/>
              </w:rPr>
              <w:t>Сахарова Т.Ф.</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2A3FDBE"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84A2D1A" w14:textId="77777777" w:rsidR="007F2A91" w:rsidRPr="007F2A91" w:rsidRDefault="007F2A91" w:rsidP="00BD5630">
            <w:pPr>
              <w:jc w:val="center"/>
              <w:rPr>
                <w:bCs/>
                <w:sz w:val="20"/>
                <w:szCs w:val="20"/>
              </w:rPr>
            </w:pPr>
            <w:r w:rsidRPr="007F2A91">
              <w:rPr>
                <w:bCs/>
                <w:sz w:val="20"/>
                <w:szCs w:val="20"/>
              </w:rPr>
              <w:t>существующий нестационарный торговый объект</w:t>
            </w:r>
          </w:p>
          <w:p w14:paraId="30B1186F" w14:textId="77777777" w:rsidR="007F2A91" w:rsidRPr="007F2A91" w:rsidRDefault="007F2A91" w:rsidP="00BD5630">
            <w:pPr>
              <w:jc w:val="center"/>
              <w:rPr>
                <w:sz w:val="20"/>
                <w:szCs w:val="20"/>
              </w:rPr>
            </w:pPr>
          </w:p>
        </w:tc>
      </w:tr>
      <w:tr w:rsidR="007F2A91" w:rsidRPr="007F2A91" w14:paraId="574FDEB8" w14:textId="77777777" w:rsidTr="00BD5630">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7D256F9" w14:textId="77777777" w:rsidR="007F2A91" w:rsidRPr="007F2A91" w:rsidRDefault="007F2A91" w:rsidP="00BD5630">
            <w:pPr>
              <w:spacing w:after="450" w:line="390" w:lineRule="atLeast"/>
              <w:jc w:val="center"/>
              <w:rPr>
                <w:bCs/>
                <w:sz w:val="20"/>
                <w:szCs w:val="20"/>
              </w:rPr>
            </w:pPr>
            <w:r w:rsidRPr="007F2A91">
              <w:rPr>
                <w:bCs/>
                <w:sz w:val="20"/>
                <w:szCs w:val="20"/>
              </w:rPr>
              <w:t>21</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B5F5D6F" w14:textId="77777777" w:rsidR="007F2A91" w:rsidRPr="007F2A91" w:rsidRDefault="007F2A91" w:rsidP="00BD5630">
            <w:pPr>
              <w:jc w:val="center"/>
              <w:rPr>
                <w:sz w:val="20"/>
                <w:szCs w:val="20"/>
              </w:rPr>
            </w:pPr>
            <w:proofErr w:type="spellStart"/>
            <w:proofErr w:type="gramStart"/>
            <w:r w:rsidRPr="007F2A91">
              <w:rPr>
                <w:color w:val="FF0000"/>
                <w:sz w:val="20"/>
                <w:szCs w:val="20"/>
                <w:u w:val="single"/>
              </w:rPr>
              <w:t>Осиновский</w:t>
            </w:r>
            <w:proofErr w:type="spellEnd"/>
            <w:r w:rsidRPr="007F2A91">
              <w:rPr>
                <w:color w:val="FF0000"/>
                <w:sz w:val="20"/>
                <w:szCs w:val="20"/>
                <w:u w:val="single"/>
              </w:rPr>
              <w:t xml:space="preserve">  с</w:t>
            </w:r>
            <w:proofErr w:type="gramEnd"/>
            <w:r w:rsidRPr="007F2A91">
              <w:rPr>
                <w:color w:val="FF0000"/>
                <w:sz w:val="20"/>
                <w:szCs w:val="20"/>
                <w:u w:val="single"/>
              </w:rPr>
              <w:t>/с</w:t>
            </w:r>
            <w:r w:rsidRPr="007F2A91">
              <w:rPr>
                <w:sz w:val="20"/>
                <w:szCs w:val="20"/>
              </w:rPr>
              <w:t xml:space="preserve"> НСО, Куйбышевский район, село </w:t>
            </w:r>
            <w:proofErr w:type="spellStart"/>
            <w:r w:rsidRPr="007F2A91">
              <w:rPr>
                <w:sz w:val="20"/>
                <w:szCs w:val="20"/>
              </w:rPr>
              <w:t>Кульча</w:t>
            </w:r>
            <w:proofErr w:type="spellEnd"/>
            <w:r w:rsidRPr="007F2A91">
              <w:rPr>
                <w:sz w:val="20"/>
                <w:szCs w:val="20"/>
              </w:rPr>
              <w:t>, ул. Зелёная, в районе дома 18</w:t>
            </w:r>
          </w:p>
          <w:p w14:paraId="34903009" w14:textId="77777777" w:rsidR="007F2A91" w:rsidRPr="007F2A91" w:rsidRDefault="007F2A91" w:rsidP="00BD5630">
            <w:pPr>
              <w:jc w:val="center"/>
              <w:rPr>
                <w:sz w:val="20"/>
                <w:szCs w:val="20"/>
              </w:rPr>
            </w:pPr>
          </w:p>
          <w:p w14:paraId="1A8F9267" w14:textId="77777777" w:rsidR="007F2A91" w:rsidRPr="007F2A91" w:rsidRDefault="007F2A91" w:rsidP="00BD5630">
            <w:pPr>
              <w:jc w:val="center"/>
              <w:rPr>
                <w:sz w:val="20"/>
                <w:szCs w:val="20"/>
              </w:rPr>
            </w:pPr>
            <w:r w:rsidRPr="007F2A91">
              <w:rPr>
                <w:sz w:val="20"/>
                <w:szCs w:val="20"/>
              </w:rPr>
              <w:t>54:14:030101:160</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0F037B0" w14:textId="77777777" w:rsidR="007F2A91" w:rsidRPr="007F2A91" w:rsidRDefault="007F2A91" w:rsidP="00BD5630">
            <w:pPr>
              <w:jc w:val="center"/>
              <w:rPr>
                <w:sz w:val="20"/>
                <w:szCs w:val="20"/>
              </w:rPr>
            </w:pPr>
            <w:r w:rsidRPr="007F2A91">
              <w:rPr>
                <w:sz w:val="20"/>
                <w:szCs w:val="20"/>
              </w:rPr>
              <w:t>Павильон</w:t>
            </w:r>
          </w:p>
          <w:p w14:paraId="6A950C3D" w14:textId="77777777" w:rsidR="007F2A91" w:rsidRPr="007F2A91" w:rsidRDefault="007F2A91" w:rsidP="00BD5630">
            <w:pPr>
              <w:jc w:val="center"/>
              <w:rPr>
                <w:sz w:val="20"/>
                <w:szCs w:val="20"/>
              </w:rPr>
            </w:pPr>
          </w:p>
          <w:p w14:paraId="73036DED" w14:textId="77777777" w:rsidR="007F2A91" w:rsidRPr="007F2A91" w:rsidRDefault="007F2A91" w:rsidP="00BD563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59D2145"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8123DCA"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30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ED95389"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24,4</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26690DB" w14:textId="77777777" w:rsidR="007F2A91" w:rsidRPr="007F2A91" w:rsidRDefault="007F2A91" w:rsidP="00BD5630">
            <w:pPr>
              <w:jc w:val="center"/>
              <w:rPr>
                <w:sz w:val="20"/>
                <w:szCs w:val="20"/>
              </w:rPr>
            </w:pPr>
            <w:r w:rsidRPr="007F2A91">
              <w:rPr>
                <w:sz w:val="20"/>
                <w:szCs w:val="20"/>
              </w:rPr>
              <w:t>Смешанные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3CFCC1E" w14:textId="77777777" w:rsidR="007F2A91" w:rsidRPr="007F2A91" w:rsidRDefault="007F2A91" w:rsidP="00BD5630">
            <w:pPr>
              <w:jc w:val="center"/>
              <w:rPr>
                <w:bCs/>
                <w:sz w:val="20"/>
                <w:szCs w:val="20"/>
              </w:rPr>
            </w:pPr>
            <w:r w:rsidRPr="007F2A91">
              <w:rPr>
                <w:bCs/>
                <w:sz w:val="20"/>
                <w:szCs w:val="20"/>
              </w:rPr>
              <w:t>Собственность государственная не разграниченная</w:t>
            </w:r>
          </w:p>
          <w:p w14:paraId="45D67B55" w14:textId="77777777" w:rsidR="007F2A91" w:rsidRPr="007F2A91" w:rsidRDefault="007F2A91" w:rsidP="00BD5630">
            <w:pPr>
              <w:jc w:val="center"/>
              <w:rPr>
                <w:bCs/>
                <w:sz w:val="20"/>
                <w:szCs w:val="20"/>
              </w:rPr>
            </w:pPr>
          </w:p>
          <w:p w14:paraId="504653F4" w14:textId="77777777" w:rsidR="007F2A91" w:rsidRPr="007F2A91" w:rsidRDefault="007F2A91" w:rsidP="00BD5630">
            <w:pPr>
              <w:jc w:val="center"/>
              <w:rPr>
                <w:sz w:val="20"/>
                <w:szCs w:val="20"/>
              </w:rPr>
            </w:pPr>
            <w:r w:rsidRPr="007F2A91">
              <w:rPr>
                <w:bCs/>
                <w:sz w:val="20"/>
                <w:szCs w:val="20"/>
              </w:rPr>
              <w:t xml:space="preserve">(ИП </w:t>
            </w:r>
            <w:proofErr w:type="spellStart"/>
            <w:r w:rsidRPr="007F2A91">
              <w:rPr>
                <w:bCs/>
                <w:sz w:val="20"/>
                <w:szCs w:val="20"/>
              </w:rPr>
              <w:t>Кульбенок</w:t>
            </w:r>
            <w:proofErr w:type="spellEnd"/>
            <w:r w:rsidRPr="007F2A91">
              <w:rPr>
                <w:bCs/>
                <w:sz w:val="20"/>
                <w:szCs w:val="20"/>
              </w:rPr>
              <w:t xml:space="preserve"> Н.А. по договору №6 от 05.10.2021)</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50F9CF2"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304B992" w14:textId="77777777" w:rsidR="007F2A91" w:rsidRPr="007F2A91" w:rsidRDefault="007F2A91" w:rsidP="00BD5630">
            <w:pPr>
              <w:jc w:val="center"/>
              <w:rPr>
                <w:sz w:val="20"/>
                <w:szCs w:val="20"/>
              </w:rPr>
            </w:pPr>
            <w:r w:rsidRPr="007F2A91">
              <w:rPr>
                <w:bCs/>
                <w:sz w:val="20"/>
                <w:szCs w:val="20"/>
              </w:rPr>
              <w:t>существующий нестационарный торговый объект</w:t>
            </w:r>
          </w:p>
        </w:tc>
      </w:tr>
      <w:tr w:rsidR="007F2A91" w:rsidRPr="007F2A91" w14:paraId="18F3FDED" w14:textId="77777777" w:rsidTr="00BD5630">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E201A07" w14:textId="77777777" w:rsidR="007F2A91" w:rsidRPr="007F2A91" w:rsidRDefault="007F2A91" w:rsidP="00BD5630">
            <w:pPr>
              <w:spacing w:after="450" w:line="390" w:lineRule="atLeast"/>
              <w:jc w:val="center"/>
              <w:rPr>
                <w:bCs/>
                <w:sz w:val="20"/>
                <w:szCs w:val="20"/>
              </w:rPr>
            </w:pPr>
            <w:r w:rsidRPr="007F2A91">
              <w:rPr>
                <w:bCs/>
                <w:sz w:val="20"/>
                <w:szCs w:val="20"/>
              </w:rPr>
              <w:t>22</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0934893" w14:textId="77777777" w:rsidR="007F2A91" w:rsidRPr="007F2A91" w:rsidRDefault="007F2A91" w:rsidP="00BD5630">
            <w:pPr>
              <w:jc w:val="center"/>
              <w:rPr>
                <w:sz w:val="20"/>
                <w:szCs w:val="20"/>
                <w:u w:val="single"/>
              </w:rPr>
            </w:pPr>
            <w:proofErr w:type="spellStart"/>
            <w:proofErr w:type="gramStart"/>
            <w:r w:rsidRPr="007F2A91">
              <w:rPr>
                <w:color w:val="FF0000"/>
                <w:sz w:val="20"/>
                <w:szCs w:val="20"/>
                <w:u w:val="single"/>
              </w:rPr>
              <w:t>Осиновский</w:t>
            </w:r>
            <w:proofErr w:type="spellEnd"/>
            <w:r w:rsidRPr="007F2A91">
              <w:rPr>
                <w:color w:val="FF0000"/>
                <w:sz w:val="20"/>
                <w:szCs w:val="20"/>
                <w:u w:val="single"/>
              </w:rPr>
              <w:t xml:space="preserve">  с</w:t>
            </w:r>
            <w:proofErr w:type="gramEnd"/>
            <w:r w:rsidRPr="007F2A91">
              <w:rPr>
                <w:color w:val="FF0000"/>
                <w:sz w:val="20"/>
                <w:szCs w:val="20"/>
                <w:u w:val="single"/>
              </w:rPr>
              <w:t>/с</w:t>
            </w:r>
          </w:p>
          <w:p w14:paraId="4D53F490" w14:textId="77777777" w:rsidR="007F2A91" w:rsidRPr="007F2A91" w:rsidRDefault="007F2A91" w:rsidP="00BD5630">
            <w:pPr>
              <w:jc w:val="center"/>
              <w:rPr>
                <w:sz w:val="20"/>
                <w:szCs w:val="20"/>
              </w:rPr>
            </w:pPr>
            <w:r w:rsidRPr="007F2A91">
              <w:rPr>
                <w:sz w:val="20"/>
                <w:szCs w:val="20"/>
              </w:rPr>
              <w:t xml:space="preserve">НСО, Куйбышевский район, село </w:t>
            </w:r>
            <w:proofErr w:type="spellStart"/>
            <w:r w:rsidRPr="007F2A91">
              <w:rPr>
                <w:sz w:val="20"/>
                <w:szCs w:val="20"/>
              </w:rPr>
              <w:t>Кульча</w:t>
            </w:r>
            <w:proofErr w:type="spellEnd"/>
            <w:r w:rsidRPr="007F2A91">
              <w:rPr>
                <w:sz w:val="20"/>
                <w:szCs w:val="20"/>
              </w:rPr>
              <w:t>, ул. Зелёная, в районе дома 19</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8DA04E4" w14:textId="77777777" w:rsidR="007F2A91" w:rsidRPr="007F2A91" w:rsidRDefault="007F2A91" w:rsidP="00BD5630">
            <w:pPr>
              <w:jc w:val="center"/>
              <w:rPr>
                <w:sz w:val="20"/>
                <w:szCs w:val="20"/>
              </w:rPr>
            </w:pPr>
            <w:r w:rsidRPr="007F2A91">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EFA6ABB"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7DD61D8"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20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2FF9A7A"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20</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2D5E94D" w14:textId="77777777" w:rsidR="007F2A91" w:rsidRPr="007F2A91" w:rsidRDefault="007F2A91" w:rsidP="00BD5630">
            <w:pPr>
              <w:jc w:val="center"/>
              <w:rPr>
                <w:sz w:val="20"/>
                <w:szCs w:val="20"/>
              </w:rPr>
            </w:pPr>
            <w:r w:rsidRPr="007F2A91">
              <w:rPr>
                <w:sz w:val="20"/>
                <w:szCs w:val="20"/>
              </w:rPr>
              <w:t>Смешанные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364048C" w14:textId="77777777" w:rsidR="007F2A91" w:rsidRPr="007F2A91" w:rsidRDefault="007F2A91" w:rsidP="00BD5630">
            <w:pPr>
              <w:jc w:val="center"/>
              <w:rPr>
                <w:bCs/>
                <w:sz w:val="20"/>
                <w:szCs w:val="20"/>
              </w:rPr>
            </w:pPr>
            <w:r w:rsidRPr="007F2A91">
              <w:rPr>
                <w:bCs/>
                <w:sz w:val="20"/>
                <w:szCs w:val="20"/>
              </w:rPr>
              <w:t>Собственник индивидуальный предприниматель</w:t>
            </w:r>
          </w:p>
          <w:p w14:paraId="2F0F239C" w14:textId="77777777" w:rsidR="007F2A91" w:rsidRPr="007F2A91" w:rsidRDefault="007F2A91" w:rsidP="00BD5630">
            <w:pPr>
              <w:jc w:val="center"/>
              <w:rPr>
                <w:sz w:val="20"/>
                <w:szCs w:val="20"/>
              </w:rPr>
            </w:pPr>
          </w:p>
          <w:p w14:paraId="72D5ECB6" w14:textId="77777777" w:rsidR="007F2A91" w:rsidRPr="007F2A91" w:rsidRDefault="007F2A91" w:rsidP="00BD5630">
            <w:pPr>
              <w:jc w:val="center"/>
              <w:rPr>
                <w:sz w:val="20"/>
                <w:szCs w:val="20"/>
              </w:rPr>
            </w:pPr>
            <w:proofErr w:type="spellStart"/>
            <w:r w:rsidRPr="007F2A91">
              <w:rPr>
                <w:sz w:val="20"/>
                <w:szCs w:val="20"/>
              </w:rPr>
              <w:t>Кульбенок</w:t>
            </w:r>
            <w:proofErr w:type="spellEnd"/>
            <w:r w:rsidRPr="007F2A91">
              <w:rPr>
                <w:sz w:val="20"/>
                <w:szCs w:val="20"/>
              </w:rPr>
              <w:t xml:space="preserve"> Л.Д.</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3E7088B"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13F6AE1" w14:textId="77777777" w:rsidR="007F2A91" w:rsidRPr="007F2A91" w:rsidRDefault="007F2A91" w:rsidP="00BD5630">
            <w:pPr>
              <w:jc w:val="center"/>
              <w:rPr>
                <w:sz w:val="20"/>
                <w:szCs w:val="20"/>
              </w:rPr>
            </w:pPr>
            <w:r w:rsidRPr="007F2A91">
              <w:rPr>
                <w:bCs/>
                <w:sz w:val="20"/>
                <w:szCs w:val="20"/>
              </w:rPr>
              <w:t>существующий нестационарный торговый объект</w:t>
            </w:r>
          </w:p>
        </w:tc>
      </w:tr>
      <w:tr w:rsidR="007F2A91" w:rsidRPr="007F2A91" w14:paraId="0D6B00EA" w14:textId="77777777" w:rsidTr="00BD5630">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3612BD0" w14:textId="77777777" w:rsidR="007F2A91" w:rsidRPr="007F2A91" w:rsidRDefault="007F2A91" w:rsidP="00BD5630">
            <w:pPr>
              <w:spacing w:after="450" w:line="390" w:lineRule="atLeast"/>
              <w:jc w:val="center"/>
              <w:rPr>
                <w:bCs/>
                <w:sz w:val="20"/>
                <w:szCs w:val="20"/>
              </w:rPr>
            </w:pPr>
            <w:r w:rsidRPr="007F2A91">
              <w:rPr>
                <w:bCs/>
                <w:sz w:val="20"/>
                <w:szCs w:val="20"/>
              </w:rPr>
              <w:lastRenderedPageBreak/>
              <w:t>23</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1DAA5AD" w14:textId="77777777" w:rsidR="007F2A91" w:rsidRPr="007F2A91" w:rsidRDefault="007F2A91" w:rsidP="00BD5630">
            <w:pPr>
              <w:jc w:val="center"/>
              <w:rPr>
                <w:sz w:val="20"/>
                <w:szCs w:val="20"/>
                <w:u w:val="single"/>
              </w:rPr>
            </w:pPr>
            <w:proofErr w:type="gramStart"/>
            <w:r w:rsidRPr="007F2A91">
              <w:rPr>
                <w:color w:val="FF0000"/>
                <w:sz w:val="20"/>
                <w:szCs w:val="20"/>
                <w:u w:val="single"/>
              </w:rPr>
              <w:t>Куйбышевский  с</w:t>
            </w:r>
            <w:proofErr w:type="gramEnd"/>
            <w:r w:rsidRPr="007F2A91">
              <w:rPr>
                <w:color w:val="FF0000"/>
                <w:sz w:val="20"/>
                <w:szCs w:val="20"/>
                <w:u w:val="single"/>
              </w:rPr>
              <w:t>/с</w:t>
            </w:r>
          </w:p>
          <w:p w14:paraId="5C12B2E4" w14:textId="77777777" w:rsidR="007F2A91" w:rsidRPr="007F2A91" w:rsidRDefault="007F2A91" w:rsidP="00BD5630">
            <w:pPr>
              <w:jc w:val="center"/>
              <w:rPr>
                <w:sz w:val="20"/>
                <w:szCs w:val="20"/>
              </w:rPr>
            </w:pPr>
            <w:r w:rsidRPr="007F2A91">
              <w:rPr>
                <w:sz w:val="20"/>
                <w:szCs w:val="20"/>
              </w:rPr>
              <w:t>НСО, Куйбышевский район, п. Комсомольский, участок ул. Центральная от дома №8 до дома №12</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465B4E3" w14:textId="77777777" w:rsidR="007F2A91" w:rsidRPr="007F2A91" w:rsidRDefault="007F2A91" w:rsidP="00BD5630">
            <w:pPr>
              <w:jc w:val="center"/>
              <w:rPr>
                <w:sz w:val="20"/>
                <w:szCs w:val="20"/>
              </w:rPr>
            </w:pPr>
            <w:r w:rsidRPr="007F2A91">
              <w:rPr>
                <w:sz w:val="20"/>
                <w:szCs w:val="20"/>
              </w:rPr>
              <w:t>Земельный участок</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CD93D0F"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5084510"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100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94E3DC4"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9A488EE" w14:textId="77777777" w:rsidR="007F2A91" w:rsidRPr="007F2A91" w:rsidRDefault="007F2A91" w:rsidP="00BD5630">
            <w:pPr>
              <w:jc w:val="center"/>
              <w:rPr>
                <w:sz w:val="20"/>
                <w:szCs w:val="20"/>
              </w:rPr>
            </w:pPr>
            <w:r w:rsidRPr="007F2A91">
              <w:rPr>
                <w:sz w:val="20"/>
                <w:szCs w:val="20"/>
              </w:rPr>
              <w:t>Место для торговли живой птицей и другими животными</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825EEB3" w14:textId="77777777" w:rsidR="007F2A91" w:rsidRPr="007F2A91" w:rsidRDefault="007F2A91" w:rsidP="00BD5630">
            <w:pPr>
              <w:jc w:val="center"/>
              <w:rPr>
                <w:sz w:val="20"/>
                <w:szCs w:val="20"/>
              </w:rPr>
            </w:pPr>
            <w:r w:rsidRPr="007F2A91">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2431381"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bCs/>
                <w:sz w:val="20"/>
                <w:szCs w:val="20"/>
              </w:rPr>
              <w:t>Сезонно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2502AD6" w14:textId="77777777" w:rsidR="007F2A91" w:rsidRPr="007F2A91" w:rsidRDefault="007F2A91" w:rsidP="00BD5630">
            <w:pPr>
              <w:jc w:val="center"/>
              <w:rPr>
                <w:bCs/>
                <w:sz w:val="20"/>
                <w:szCs w:val="20"/>
              </w:rPr>
            </w:pPr>
            <w:r w:rsidRPr="007F2A91">
              <w:rPr>
                <w:bCs/>
                <w:sz w:val="20"/>
                <w:szCs w:val="20"/>
              </w:rPr>
              <w:t>перспективное</w:t>
            </w:r>
          </w:p>
          <w:p w14:paraId="288807AB" w14:textId="77777777" w:rsidR="007F2A91" w:rsidRPr="007F2A91" w:rsidRDefault="007F2A91" w:rsidP="00BD5630">
            <w:pPr>
              <w:jc w:val="center"/>
              <w:rPr>
                <w:bCs/>
                <w:sz w:val="20"/>
                <w:szCs w:val="20"/>
              </w:rPr>
            </w:pPr>
            <w:r w:rsidRPr="007F2A91">
              <w:rPr>
                <w:bCs/>
                <w:sz w:val="20"/>
                <w:szCs w:val="20"/>
              </w:rPr>
              <w:t>место размещения</w:t>
            </w:r>
          </w:p>
          <w:p w14:paraId="059B003E" w14:textId="77777777" w:rsidR="007F2A91" w:rsidRPr="007F2A91" w:rsidRDefault="007F2A91" w:rsidP="00BD5630">
            <w:pPr>
              <w:jc w:val="center"/>
              <w:rPr>
                <w:bCs/>
                <w:sz w:val="20"/>
                <w:szCs w:val="20"/>
              </w:rPr>
            </w:pPr>
            <w:r w:rsidRPr="007F2A91">
              <w:rPr>
                <w:bCs/>
                <w:sz w:val="20"/>
                <w:szCs w:val="20"/>
              </w:rPr>
              <w:t>нестационарного торгового</w:t>
            </w:r>
          </w:p>
          <w:p w14:paraId="26650B30" w14:textId="77777777" w:rsidR="007F2A91" w:rsidRPr="007F2A91" w:rsidRDefault="007F2A91" w:rsidP="00BD5630">
            <w:pPr>
              <w:jc w:val="center"/>
              <w:rPr>
                <w:sz w:val="20"/>
                <w:szCs w:val="20"/>
              </w:rPr>
            </w:pPr>
            <w:r w:rsidRPr="007F2A91">
              <w:rPr>
                <w:bCs/>
                <w:sz w:val="20"/>
                <w:szCs w:val="20"/>
              </w:rPr>
              <w:t>объекта</w:t>
            </w:r>
          </w:p>
        </w:tc>
      </w:tr>
      <w:tr w:rsidR="007F2A91" w:rsidRPr="007F2A91" w14:paraId="0D3256BE" w14:textId="77777777" w:rsidTr="00BD5630">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D0EC7A1" w14:textId="77777777" w:rsidR="007F2A91" w:rsidRPr="007F2A91" w:rsidRDefault="007F2A91" w:rsidP="00BD5630">
            <w:pPr>
              <w:spacing w:after="450" w:line="390" w:lineRule="atLeast"/>
              <w:jc w:val="center"/>
              <w:rPr>
                <w:bCs/>
                <w:sz w:val="20"/>
                <w:szCs w:val="20"/>
              </w:rPr>
            </w:pPr>
            <w:r w:rsidRPr="007F2A91">
              <w:rPr>
                <w:bCs/>
                <w:sz w:val="20"/>
                <w:szCs w:val="20"/>
              </w:rPr>
              <w:t>24</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B0D554A" w14:textId="77777777" w:rsidR="007F2A91" w:rsidRPr="007F2A91" w:rsidRDefault="007F2A91" w:rsidP="00BD5630">
            <w:pPr>
              <w:jc w:val="center"/>
              <w:rPr>
                <w:sz w:val="20"/>
                <w:szCs w:val="20"/>
                <w:u w:val="single"/>
              </w:rPr>
            </w:pPr>
            <w:proofErr w:type="gramStart"/>
            <w:r w:rsidRPr="007F2A91">
              <w:rPr>
                <w:color w:val="FF0000"/>
                <w:sz w:val="20"/>
                <w:szCs w:val="20"/>
                <w:u w:val="single"/>
              </w:rPr>
              <w:t>Куйбышевский  с</w:t>
            </w:r>
            <w:proofErr w:type="gramEnd"/>
            <w:r w:rsidRPr="007F2A91">
              <w:rPr>
                <w:color w:val="FF0000"/>
                <w:sz w:val="20"/>
                <w:szCs w:val="20"/>
                <w:u w:val="single"/>
              </w:rPr>
              <w:t>/с</w:t>
            </w:r>
          </w:p>
          <w:p w14:paraId="698DBDA4" w14:textId="77777777" w:rsidR="007F2A91" w:rsidRPr="007F2A91" w:rsidRDefault="007F2A91" w:rsidP="00BD5630">
            <w:pPr>
              <w:jc w:val="center"/>
              <w:rPr>
                <w:sz w:val="20"/>
                <w:szCs w:val="20"/>
              </w:rPr>
            </w:pPr>
            <w:r w:rsidRPr="007F2A91">
              <w:rPr>
                <w:sz w:val="20"/>
                <w:szCs w:val="20"/>
              </w:rPr>
              <w:t xml:space="preserve">НСО, Куйбышевский район, п. </w:t>
            </w:r>
            <w:proofErr w:type="spellStart"/>
            <w:r w:rsidRPr="007F2A91">
              <w:rPr>
                <w:sz w:val="20"/>
                <w:szCs w:val="20"/>
              </w:rPr>
              <w:t>Ивушка</w:t>
            </w:r>
            <w:proofErr w:type="spellEnd"/>
            <w:r w:rsidRPr="007F2A91">
              <w:rPr>
                <w:sz w:val="20"/>
                <w:szCs w:val="20"/>
              </w:rPr>
              <w:t>, участок ул. Надежда от дома №1а до дома №5</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DB11A89" w14:textId="77777777" w:rsidR="007F2A91" w:rsidRPr="007F2A91" w:rsidRDefault="007F2A91" w:rsidP="00BD5630">
            <w:pPr>
              <w:jc w:val="center"/>
              <w:rPr>
                <w:sz w:val="20"/>
                <w:szCs w:val="20"/>
              </w:rPr>
            </w:pPr>
            <w:r w:rsidRPr="007F2A91">
              <w:rPr>
                <w:sz w:val="20"/>
                <w:szCs w:val="20"/>
              </w:rPr>
              <w:t>Земельный участок</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E53F16F"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561E5F2"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100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7BF5EB6"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3A1583D" w14:textId="77777777" w:rsidR="007F2A91" w:rsidRPr="007F2A91" w:rsidRDefault="007F2A91" w:rsidP="00BD5630">
            <w:pPr>
              <w:jc w:val="center"/>
              <w:rPr>
                <w:sz w:val="20"/>
                <w:szCs w:val="20"/>
              </w:rPr>
            </w:pPr>
            <w:r w:rsidRPr="007F2A91">
              <w:rPr>
                <w:sz w:val="20"/>
                <w:szCs w:val="20"/>
              </w:rPr>
              <w:t>Место для торговли живой птицей и другими животными</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FC2FA1F" w14:textId="77777777" w:rsidR="007F2A91" w:rsidRPr="007F2A91" w:rsidRDefault="007F2A91" w:rsidP="00BD5630">
            <w:pPr>
              <w:jc w:val="center"/>
              <w:rPr>
                <w:sz w:val="20"/>
                <w:szCs w:val="20"/>
              </w:rPr>
            </w:pPr>
            <w:r w:rsidRPr="007F2A91">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602488F"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bCs/>
                <w:sz w:val="20"/>
                <w:szCs w:val="20"/>
              </w:rPr>
              <w:t>Сезонно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0A672DD" w14:textId="77777777" w:rsidR="007F2A91" w:rsidRPr="007F2A91" w:rsidRDefault="007F2A91" w:rsidP="00BD5630">
            <w:pPr>
              <w:jc w:val="center"/>
              <w:rPr>
                <w:bCs/>
                <w:sz w:val="20"/>
                <w:szCs w:val="20"/>
              </w:rPr>
            </w:pPr>
            <w:r w:rsidRPr="007F2A91">
              <w:rPr>
                <w:bCs/>
                <w:sz w:val="20"/>
                <w:szCs w:val="20"/>
              </w:rPr>
              <w:t>перспективное</w:t>
            </w:r>
          </w:p>
          <w:p w14:paraId="5C9144C0" w14:textId="77777777" w:rsidR="007F2A91" w:rsidRPr="007F2A91" w:rsidRDefault="007F2A91" w:rsidP="00BD5630">
            <w:pPr>
              <w:jc w:val="center"/>
              <w:rPr>
                <w:bCs/>
                <w:sz w:val="20"/>
                <w:szCs w:val="20"/>
              </w:rPr>
            </w:pPr>
            <w:r w:rsidRPr="007F2A91">
              <w:rPr>
                <w:bCs/>
                <w:sz w:val="20"/>
                <w:szCs w:val="20"/>
              </w:rPr>
              <w:t>место размещения</w:t>
            </w:r>
          </w:p>
          <w:p w14:paraId="4C0769FE" w14:textId="77777777" w:rsidR="007F2A91" w:rsidRPr="007F2A91" w:rsidRDefault="007F2A91" w:rsidP="00BD5630">
            <w:pPr>
              <w:jc w:val="center"/>
              <w:rPr>
                <w:bCs/>
                <w:sz w:val="20"/>
                <w:szCs w:val="20"/>
              </w:rPr>
            </w:pPr>
            <w:r w:rsidRPr="007F2A91">
              <w:rPr>
                <w:bCs/>
                <w:sz w:val="20"/>
                <w:szCs w:val="20"/>
              </w:rPr>
              <w:t>нестационарного торгового</w:t>
            </w:r>
          </w:p>
          <w:p w14:paraId="537A12DC" w14:textId="77777777" w:rsidR="007F2A91" w:rsidRPr="007F2A91" w:rsidRDefault="007F2A91" w:rsidP="00BD5630">
            <w:pPr>
              <w:jc w:val="center"/>
              <w:rPr>
                <w:sz w:val="20"/>
                <w:szCs w:val="20"/>
              </w:rPr>
            </w:pPr>
            <w:r w:rsidRPr="007F2A91">
              <w:rPr>
                <w:bCs/>
                <w:sz w:val="20"/>
                <w:szCs w:val="20"/>
              </w:rPr>
              <w:t>объекта</w:t>
            </w:r>
          </w:p>
        </w:tc>
      </w:tr>
      <w:tr w:rsidR="007F2A91" w:rsidRPr="007F2A91" w14:paraId="3B326140" w14:textId="77777777" w:rsidTr="00BD5630">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F36822D" w14:textId="77777777" w:rsidR="007F2A91" w:rsidRPr="007F2A91" w:rsidRDefault="007F2A91" w:rsidP="00BD5630">
            <w:pPr>
              <w:spacing w:after="450" w:line="390" w:lineRule="atLeast"/>
              <w:jc w:val="center"/>
              <w:rPr>
                <w:bCs/>
                <w:sz w:val="20"/>
                <w:szCs w:val="20"/>
              </w:rPr>
            </w:pPr>
            <w:r w:rsidRPr="007F2A91">
              <w:rPr>
                <w:bCs/>
                <w:sz w:val="20"/>
                <w:szCs w:val="20"/>
              </w:rPr>
              <w:t>25</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92CD94E" w14:textId="77777777" w:rsidR="007F2A91" w:rsidRPr="007F2A91" w:rsidRDefault="007F2A91" w:rsidP="00BD5630">
            <w:pPr>
              <w:jc w:val="center"/>
              <w:rPr>
                <w:sz w:val="20"/>
                <w:szCs w:val="20"/>
                <w:u w:val="single"/>
              </w:rPr>
            </w:pPr>
            <w:proofErr w:type="gramStart"/>
            <w:r w:rsidRPr="007F2A91">
              <w:rPr>
                <w:color w:val="FF0000"/>
                <w:sz w:val="20"/>
                <w:szCs w:val="20"/>
                <w:u w:val="single"/>
              </w:rPr>
              <w:t>Куйбышевский  с</w:t>
            </w:r>
            <w:proofErr w:type="gramEnd"/>
            <w:r w:rsidRPr="007F2A91">
              <w:rPr>
                <w:color w:val="FF0000"/>
                <w:sz w:val="20"/>
                <w:szCs w:val="20"/>
                <w:u w:val="single"/>
              </w:rPr>
              <w:t>/с</w:t>
            </w:r>
          </w:p>
          <w:p w14:paraId="589960D2" w14:textId="77777777" w:rsidR="007F2A91" w:rsidRPr="007F2A91" w:rsidRDefault="007F2A91" w:rsidP="00BD5630">
            <w:pPr>
              <w:jc w:val="center"/>
              <w:rPr>
                <w:sz w:val="20"/>
                <w:szCs w:val="20"/>
              </w:rPr>
            </w:pPr>
            <w:r w:rsidRPr="007F2A91">
              <w:rPr>
                <w:sz w:val="20"/>
                <w:szCs w:val="20"/>
              </w:rPr>
              <w:t xml:space="preserve">НСО, Куйбышевский район, п. </w:t>
            </w:r>
            <w:proofErr w:type="spellStart"/>
            <w:r w:rsidRPr="007F2A91">
              <w:rPr>
                <w:sz w:val="20"/>
                <w:szCs w:val="20"/>
              </w:rPr>
              <w:t>Малинино</w:t>
            </w:r>
            <w:proofErr w:type="spellEnd"/>
            <w:r w:rsidRPr="007F2A91">
              <w:rPr>
                <w:sz w:val="20"/>
                <w:szCs w:val="20"/>
              </w:rPr>
              <w:t>, участок ул. Береговая от дома №9 до дома №14</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F24502D" w14:textId="77777777" w:rsidR="007F2A91" w:rsidRPr="007F2A91" w:rsidRDefault="007F2A91" w:rsidP="00BD5630">
            <w:pPr>
              <w:jc w:val="center"/>
              <w:rPr>
                <w:sz w:val="20"/>
                <w:szCs w:val="20"/>
              </w:rPr>
            </w:pPr>
            <w:r w:rsidRPr="007F2A91">
              <w:rPr>
                <w:sz w:val="20"/>
                <w:szCs w:val="20"/>
              </w:rPr>
              <w:t>Земельный участок</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F2499CC"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A2D23F1"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80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0C89FB4"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BA39D59" w14:textId="77777777" w:rsidR="007F2A91" w:rsidRPr="007F2A91" w:rsidRDefault="007F2A91" w:rsidP="00BD5630">
            <w:pPr>
              <w:jc w:val="center"/>
              <w:rPr>
                <w:sz w:val="20"/>
                <w:szCs w:val="20"/>
              </w:rPr>
            </w:pPr>
            <w:r w:rsidRPr="007F2A91">
              <w:rPr>
                <w:sz w:val="20"/>
                <w:szCs w:val="20"/>
              </w:rPr>
              <w:t>Место для торговли живой птицей и другими животными</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ED83AF9" w14:textId="77777777" w:rsidR="007F2A91" w:rsidRPr="007F2A91" w:rsidRDefault="007F2A91" w:rsidP="00BD5630">
            <w:pPr>
              <w:jc w:val="center"/>
              <w:rPr>
                <w:sz w:val="20"/>
                <w:szCs w:val="20"/>
              </w:rPr>
            </w:pPr>
            <w:r w:rsidRPr="007F2A91">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85B1B8E"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bCs/>
                <w:sz w:val="20"/>
                <w:szCs w:val="20"/>
              </w:rPr>
              <w:t>Сезонно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A3CD9CD" w14:textId="77777777" w:rsidR="007F2A91" w:rsidRPr="007F2A91" w:rsidRDefault="007F2A91" w:rsidP="00BD5630">
            <w:pPr>
              <w:jc w:val="center"/>
              <w:rPr>
                <w:bCs/>
                <w:sz w:val="20"/>
                <w:szCs w:val="20"/>
              </w:rPr>
            </w:pPr>
            <w:r w:rsidRPr="007F2A91">
              <w:rPr>
                <w:bCs/>
                <w:sz w:val="20"/>
                <w:szCs w:val="20"/>
              </w:rPr>
              <w:t>перспективное</w:t>
            </w:r>
          </w:p>
          <w:p w14:paraId="2B7C3E54" w14:textId="77777777" w:rsidR="007F2A91" w:rsidRPr="007F2A91" w:rsidRDefault="007F2A91" w:rsidP="00BD5630">
            <w:pPr>
              <w:jc w:val="center"/>
              <w:rPr>
                <w:bCs/>
                <w:sz w:val="20"/>
                <w:szCs w:val="20"/>
              </w:rPr>
            </w:pPr>
            <w:r w:rsidRPr="007F2A91">
              <w:rPr>
                <w:bCs/>
                <w:sz w:val="20"/>
                <w:szCs w:val="20"/>
              </w:rPr>
              <w:t>место размещения</w:t>
            </w:r>
          </w:p>
          <w:p w14:paraId="586FE079" w14:textId="77777777" w:rsidR="007F2A91" w:rsidRPr="007F2A91" w:rsidRDefault="007F2A91" w:rsidP="00BD5630">
            <w:pPr>
              <w:jc w:val="center"/>
              <w:rPr>
                <w:bCs/>
                <w:sz w:val="20"/>
                <w:szCs w:val="20"/>
              </w:rPr>
            </w:pPr>
            <w:r w:rsidRPr="007F2A91">
              <w:rPr>
                <w:bCs/>
                <w:sz w:val="20"/>
                <w:szCs w:val="20"/>
              </w:rPr>
              <w:t>нестационарного торгового</w:t>
            </w:r>
          </w:p>
          <w:p w14:paraId="5703787E" w14:textId="77777777" w:rsidR="007F2A91" w:rsidRPr="007F2A91" w:rsidRDefault="007F2A91" w:rsidP="00BD5630">
            <w:pPr>
              <w:jc w:val="center"/>
              <w:rPr>
                <w:sz w:val="20"/>
                <w:szCs w:val="20"/>
              </w:rPr>
            </w:pPr>
            <w:r w:rsidRPr="007F2A91">
              <w:rPr>
                <w:bCs/>
                <w:sz w:val="20"/>
                <w:szCs w:val="20"/>
              </w:rPr>
              <w:t>объекта</w:t>
            </w:r>
          </w:p>
        </w:tc>
      </w:tr>
      <w:tr w:rsidR="007F2A91" w:rsidRPr="007F2A91" w14:paraId="67EF7DC5" w14:textId="77777777" w:rsidTr="00BD5630">
        <w:trPr>
          <w:trHeight w:val="1481"/>
        </w:trPr>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6C9A82C" w14:textId="77777777" w:rsidR="007F2A91" w:rsidRPr="007F2A91" w:rsidRDefault="007F2A91" w:rsidP="00BD5630">
            <w:pPr>
              <w:spacing w:after="450" w:line="390" w:lineRule="atLeast"/>
              <w:jc w:val="center"/>
              <w:rPr>
                <w:bCs/>
                <w:sz w:val="20"/>
                <w:szCs w:val="20"/>
              </w:rPr>
            </w:pPr>
            <w:r w:rsidRPr="007F2A91">
              <w:rPr>
                <w:bCs/>
                <w:sz w:val="20"/>
                <w:szCs w:val="20"/>
              </w:rPr>
              <w:t>26</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145643E" w14:textId="77777777" w:rsidR="007F2A91" w:rsidRPr="007F2A91" w:rsidRDefault="007F2A91" w:rsidP="00BD5630">
            <w:pPr>
              <w:jc w:val="center"/>
              <w:rPr>
                <w:sz w:val="20"/>
                <w:szCs w:val="20"/>
                <w:u w:val="single"/>
              </w:rPr>
            </w:pPr>
            <w:proofErr w:type="spellStart"/>
            <w:proofErr w:type="gramStart"/>
            <w:r w:rsidRPr="007F2A91">
              <w:rPr>
                <w:color w:val="FF0000"/>
                <w:sz w:val="20"/>
                <w:szCs w:val="20"/>
                <w:u w:val="single"/>
              </w:rPr>
              <w:t>Веснянский</w:t>
            </w:r>
            <w:proofErr w:type="spellEnd"/>
            <w:r w:rsidRPr="007F2A91">
              <w:rPr>
                <w:color w:val="FF0000"/>
                <w:sz w:val="20"/>
                <w:szCs w:val="20"/>
                <w:u w:val="single"/>
              </w:rPr>
              <w:t xml:space="preserve">  с</w:t>
            </w:r>
            <w:proofErr w:type="gramEnd"/>
            <w:r w:rsidRPr="007F2A91">
              <w:rPr>
                <w:color w:val="FF0000"/>
                <w:sz w:val="20"/>
                <w:szCs w:val="20"/>
                <w:u w:val="single"/>
              </w:rPr>
              <w:t>/с</w:t>
            </w:r>
          </w:p>
          <w:p w14:paraId="6E238A91" w14:textId="77777777" w:rsidR="007F2A91" w:rsidRPr="007F2A91" w:rsidRDefault="007F2A91" w:rsidP="00BD5630">
            <w:pPr>
              <w:jc w:val="center"/>
              <w:rPr>
                <w:sz w:val="20"/>
                <w:szCs w:val="20"/>
              </w:rPr>
            </w:pPr>
            <w:r w:rsidRPr="007F2A91">
              <w:rPr>
                <w:sz w:val="20"/>
                <w:szCs w:val="20"/>
              </w:rPr>
              <w:t>НСО, Куйбышевский район, п. Веснянка, рядом с магазином ул. Центральная, 16</w:t>
            </w:r>
          </w:p>
          <w:p w14:paraId="6487DA07" w14:textId="77777777" w:rsidR="007F2A91" w:rsidRPr="007F2A91" w:rsidRDefault="007F2A91" w:rsidP="00BD5630">
            <w:pPr>
              <w:rPr>
                <w:sz w:val="20"/>
                <w:szCs w:val="20"/>
              </w:rPr>
            </w:pP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AC43A66" w14:textId="77777777" w:rsidR="007F2A91" w:rsidRPr="007F2A91" w:rsidRDefault="007F2A91" w:rsidP="00BD5630">
            <w:pPr>
              <w:jc w:val="center"/>
              <w:rPr>
                <w:sz w:val="20"/>
                <w:szCs w:val="20"/>
              </w:rPr>
            </w:pPr>
            <w:r w:rsidRPr="007F2A91">
              <w:rPr>
                <w:sz w:val="20"/>
                <w:szCs w:val="20"/>
              </w:rPr>
              <w:t>Земельный участок</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5013E8F"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BC9D62D"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15</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92A8193"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EB99661" w14:textId="77777777" w:rsidR="007F2A91" w:rsidRPr="007F2A91" w:rsidRDefault="007F2A91" w:rsidP="00BD5630">
            <w:pPr>
              <w:jc w:val="center"/>
              <w:rPr>
                <w:sz w:val="20"/>
                <w:szCs w:val="20"/>
              </w:rPr>
            </w:pPr>
            <w:r w:rsidRPr="007F2A91">
              <w:rPr>
                <w:sz w:val="20"/>
                <w:szCs w:val="20"/>
              </w:rPr>
              <w:t>Место для торговли живой птицей и другими животными</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0CAE6FE" w14:textId="77777777" w:rsidR="007F2A91" w:rsidRPr="007F2A91" w:rsidRDefault="007F2A91" w:rsidP="00BD5630">
            <w:pPr>
              <w:jc w:val="center"/>
              <w:rPr>
                <w:sz w:val="20"/>
                <w:szCs w:val="20"/>
              </w:rPr>
            </w:pPr>
            <w:r w:rsidRPr="007F2A91">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30CA3B9"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bCs/>
                <w:sz w:val="20"/>
                <w:szCs w:val="20"/>
              </w:rPr>
              <w:t>Сезонно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6F1B705" w14:textId="77777777" w:rsidR="007F2A91" w:rsidRPr="007F2A91" w:rsidRDefault="007F2A91" w:rsidP="00BD5630">
            <w:pPr>
              <w:jc w:val="center"/>
              <w:rPr>
                <w:bCs/>
                <w:sz w:val="20"/>
                <w:szCs w:val="20"/>
              </w:rPr>
            </w:pPr>
            <w:r w:rsidRPr="007F2A91">
              <w:rPr>
                <w:bCs/>
                <w:sz w:val="20"/>
                <w:szCs w:val="20"/>
              </w:rPr>
              <w:t>перспективное</w:t>
            </w:r>
          </w:p>
          <w:p w14:paraId="0206E0E2" w14:textId="77777777" w:rsidR="007F2A91" w:rsidRPr="007F2A91" w:rsidRDefault="007F2A91" w:rsidP="00BD5630">
            <w:pPr>
              <w:jc w:val="center"/>
              <w:rPr>
                <w:bCs/>
                <w:sz w:val="20"/>
                <w:szCs w:val="20"/>
              </w:rPr>
            </w:pPr>
            <w:r w:rsidRPr="007F2A91">
              <w:rPr>
                <w:bCs/>
                <w:sz w:val="20"/>
                <w:szCs w:val="20"/>
              </w:rPr>
              <w:t>место размещения</w:t>
            </w:r>
          </w:p>
          <w:p w14:paraId="5CEDFC11" w14:textId="77777777" w:rsidR="007F2A91" w:rsidRPr="007F2A91" w:rsidRDefault="007F2A91" w:rsidP="00BD5630">
            <w:pPr>
              <w:jc w:val="center"/>
              <w:rPr>
                <w:bCs/>
                <w:sz w:val="20"/>
                <w:szCs w:val="20"/>
              </w:rPr>
            </w:pPr>
            <w:r w:rsidRPr="007F2A91">
              <w:rPr>
                <w:bCs/>
                <w:sz w:val="20"/>
                <w:szCs w:val="20"/>
              </w:rPr>
              <w:t>нестационарного торгового</w:t>
            </w:r>
          </w:p>
          <w:p w14:paraId="30EBFA56" w14:textId="77777777" w:rsidR="007F2A91" w:rsidRPr="007F2A91" w:rsidRDefault="007F2A91" w:rsidP="00BD5630">
            <w:pPr>
              <w:jc w:val="center"/>
              <w:rPr>
                <w:sz w:val="20"/>
                <w:szCs w:val="20"/>
              </w:rPr>
            </w:pPr>
            <w:r w:rsidRPr="007F2A91">
              <w:rPr>
                <w:bCs/>
                <w:sz w:val="20"/>
                <w:szCs w:val="20"/>
              </w:rPr>
              <w:t>объекта</w:t>
            </w:r>
          </w:p>
        </w:tc>
      </w:tr>
      <w:tr w:rsidR="007F2A91" w:rsidRPr="007F2A91" w14:paraId="7B8FBA48" w14:textId="77777777" w:rsidTr="00BD5630">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9B8E82C" w14:textId="77777777" w:rsidR="007F2A91" w:rsidRPr="007F2A91" w:rsidRDefault="007F2A91" w:rsidP="00BD5630">
            <w:pPr>
              <w:spacing w:after="450" w:line="390" w:lineRule="atLeast"/>
              <w:jc w:val="center"/>
              <w:rPr>
                <w:bCs/>
                <w:sz w:val="20"/>
                <w:szCs w:val="20"/>
              </w:rPr>
            </w:pPr>
            <w:r w:rsidRPr="007F2A91">
              <w:rPr>
                <w:bCs/>
                <w:sz w:val="20"/>
                <w:szCs w:val="20"/>
              </w:rPr>
              <w:t>27</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5AFD89E" w14:textId="77777777" w:rsidR="007F2A91" w:rsidRPr="007F2A91" w:rsidRDefault="007F2A91" w:rsidP="00BD5630">
            <w:pPr>
              <w:jc w:val="center"/>
              <w:rPr>
                <w:sz w:val="20"/>
                <w:szCs w:val="20"/>
                <w:u w:val="single"/>
              </w:rPr>
            </w:pPr>
            <w:proofErr w:type="spellStart"/>
            <w:proofErr w:type="gramStart"/>
            <w:r w:rsidRPr="007F2A91">
              <w:rPr>
                <w:color w:val="FF0000"/>
                <w:sz w:val="20"/>
                <w:szCs w:val="20"/>
                <w:u w:val="single"/>
              </w:rPr>
              <w:t>Отрадненский</w:t>
            </w:r>
            <w:proofErr w:type="spellEnd"/>
            <w:r w:rsidRPr="007F2A91">
              <w:rPr>
                <w:color w:val="FF0000"/>
                <w:sz w:val="20"/>
                <w:szCs w:val="20"/>
                <w:u w:val="single"/>
              </w:rPr>
              <w:t xml:space="preserve">  с</w:t>
            </w:r>
            <w:proofErr w:type="gramEnd"/>
            <w:r w:rsidRPr="007F2A91">
              <w:rPr>
                <w:color w:val="FF0000"/>
                <w:sz w:val="20"/>
                <w:szCs w:val="20"/>
                <w:u w:val="single"/>
              </w:rPr>
              <w:t>/с</w:t>
            </w:r>
          </w:p>
          <w:p w14:paraId="7616102B" w14:textId="77777777" w:rsidR="007F2A91" w:rsidRPr="007F2A91" w:rsidRDefault="007F2A91" w:rsidP="00BD5630">
            <w:pPr>
              <w:jc w:val="center"/>
              <w:rPr>
                <w:sz w:val="20"/>
                <w:szCs w:val="20"/>
              </w:rPr>
            </w:pPr>
            <w:r w:rsidRPr="007F2A91">
              <w:rPr>
                <w:sz w:val="20"/>
                <w:szCs w:val="20"/>
              </w:rPr>
              <w:t xml:space="preserve">НСО, Куйбышевский район, </w:t>
            </w:r>
          </w:p>
          <w:p w14:paraId="47773BAE" w14:textId="77777777" w:rsidR="007F2A91" w:rsidRPr="007F2A91" w:rsidRDefault="007F2A91" w:rsidP="00BD5630">
            <w:pPr>
              <w:jc w:val="center"/>
              <w:rPr>
                <w:sz w:val="20"/>
                <w:szCs w:val="20"/>
              </w:rPr>
            </w:pPr>
            <w:r w:rsidRPr="007F2A91">
              <w:rPr>
                <w:sz w:val="20"/>
                <w:szCs w:val="20"/>
              </w:rPr>
              <w:t xml:space="preserve">с. </w:t>
            </w:r>
            <w:proofErr w:type="spellStart"/>
            <w:r w:rsidRPr="007F2A91">
              <w:rPr>
                <w:sz w:val="20"/>
                <w:szCs w:val="20"/>
              </w:rPr>
              <w:t>Отрадненское</w:t>
            </w:r>
            <w:proofErr w:type="spellEnd"/>
            <w:r w:rsidRPr="007F2A91">
              <w:rPr>
                <w:sz w:val="20"/>
                <w:szCs w:val="20"/>
              </w:rPr>
              <w:t xml:space="preserve">, рядом с магазином Куйбышевское ПТПО, </w:t>
            </w:r>
            <w:proofErr w:type="spellStart"/>
            <w:r w:rsidRPr="007F2A91">
              <w:rPr>
                <w:sz w:val="20"/>
                <w:szCs w:val="20"/>
              </w:rPr>
              <w:t>ул.Центральная</w:t>
            </w:r>
            <w:proofErr w:type="spellEnd"/>
            <w:r w:rsidRPr="007F2A91">
              <w:rPr>
                <w:sz w:val="20"/>
                <w:szCs w:val="20"/>
              </w:rPr>
              <w:t>, 18 а.</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4395801" w14:textId="77777777" w:rsidR="007F2A91" w:rsidRPr="007F2A91" w:rsidRDefault="007F2A91" w:rsidP="00BD5630">
            <w:pPr>
              <w:jc w:val="center"/>
              <w:rPr>
                <w:sz w:val="20"/>
                <w:szCs w:val="20"/>
              </w:rPr>
            </w:pPr>
            <w:r w:rsidRPr="007F2A91">
              <w:rPr>
                <w:sz w:val="20"/>
                <w:szCs w:val="20"/>
              </w:rPr>
              <w:t>Земельный участок</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6F1F760"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BAC15FC"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5</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3D444E8"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w:t>
            </w:r>
          </w:p>
          <w:p w14:paraId="41644289" w14:textId="77777777" w:rsidR="007F2A91" w:rsidRPr="007F2A91" w:rsidRDefault="007F2A91" w:rsidP="00BD5630">
            <w:pPr>
              <w:rPr>
                <w:sz w:val="20"/>
                <w:szCs w:val="20"/>
                <w:lang w:eastAsia="en-US"/>
              </w:rPr>
            </w:pPr>
          </w:p>
          <w:p w14:paraId="3E595BD5" w14:textId="77777777" w:rsidR="007F2A91" w:rsidRPr="007F2A91" w:rsidRDefault="007F2A91" w:rsidP="00BD5630">
            <w:pPr>
              <w:rPr>
                <w:sz w:val="20"/>
                <w:szCs w:val="20"/>
                <w:lang w:eastAsia="en-US"/>
              </w:rPr>
            </w:pPr>
          </w:p>
          <w:p w14:paraId="0524E0F6" w14:textId="77777777" w:rsidR="007F2A91" w:rsidRPr="007F2A91" w:rsidRDefault="007F2A91" w:rsidP="00BD5630">
            <w:pPr>
              <w:rPr>
                <w:sz w:val="20"/>
                <w:szCs w:val="20"/>
                <w:lang w:eastAsia="en-US"/>
              </w:rPr>
            </w:pPr>
          </w:p>
          <w:p w14:paraId="72D6E407" w14:textId="77777777" w:rsidR="007F2A91" w:rsidRPr="007F2A91" w:rsidRDefault="007F2A91" w:rsidP="00BD5630">
            <w:pPr>
              <w:rPr>
                <w:sz w:val="20"/>
                <w:szCs w:val="20"/>
                <w:lang w:eastAsia="en-US"/>
              </w:rPr>
            </w:pPr>
          </w:p>
          <w:p w14:paraId="38F6D642" w14:textId="77777777" w:rsidR="007F2A91" w:rsidRPr="007F2A91" w:rsidRDefault="007F2A91" w:rsidP="00BD5630">
            <w:pPr>
              <w:rPr>
                <w:sz w:val="20"/>
                <w:szCs w:val="20"/>
                <w:lang w:eastAsia="en-US"/>
              </w:rPr>
            </w:pPr>
          </w:p>
          <w:p w14:paraId="7086633D" w14:textId="77777777" w:rsidR="007F2A91" w:rsidRPr="007F2A91" w:rsidRDefault="007F2A91" w:rsidP="00BD5630">
            <w:pPr>
              <w:rPr>
                <w:sz w:val="20"/>
                <w:szCs w:val="20"/>
                <w:lang w:eastAsia="en-US"/>
              </w:rPr>
            </w:pP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E99FD04" w14:textId="77777777" w:rsidR="007F2A91" w:rsidRPr="007F2A91" w:rsidRDefault="007F2A91" w:rsidP="00BD5630">
            <w:pPr>
              <w:jc w:val="center"/>
              <w:rPr>
                <w:sz w:val="20"/>
                <w:szCs w:val="20"/>
              </w:rPr>
            </w:pPr>
            <w:r w:rsidRPr="007F2A91">
              <w:rPr>
                <w:sz w:val="20"/>
                <w:szCs w:val="20"/>
              </w:rPr>
              <w:t>Место для торговли живой птицей и другими животными</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48C64FC" w14:textId="77777777" w:rsidR="007F2A91" w:rsidRPr="007F2A91" w:rsidRDefault="007F2A91" w:rsidP="00BD5630">
            <w:pPr>
              <w:jc w:val="center"/>
              <w:rPr>
                <w:sz w:val="20"/>
                <w:szCs w:val="20"/>
              </w:rPr>
            </w:pPr>
            <w:r w:rsidRPr="007F2A91">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90AEBFE"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bCs/>
                <w:sz w:val="20"/>
                <w:szCs w:val="20"/>
              </w:rPr>
              <w:t>Сезонно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30C3DF2" w14:textId="77777777" w:rsidR="007F2A91" w:rsidRPr="007F2A91" w:rsidRDefault="007F2A91" w:rsidP="00BD5630">
            <w:pPr>
              <w:jc w:val="center"/>
              <w:rPr>
                <w:bCs/>
                <w:sz w:val="20"/>
                <w:szCs w:val="20"/>
              </w:rPr>
            </w:pPr>
            <w:r w:rsidRPr="007F2A91">
              <w:rPr>
                <w:bCs/>
                <w:sz w:val="20"/>
                <w:szCs w:val="20"/>
              </w:rPr>
              <w:t>перспективное</w:t>
            </w:r>
          </w:p>
          <w:p w14:paraId="37B1627A" w14:textId="77777777" w:rsidR="007F2A91" w:rsidRPr="007F2A91" w:rsidRDefault="007F2A91" w:rsidP="00BD5630">
            <w:pPr>
              <w:jc w:val="center"/>
              <w:rPr>
                <w:bCs/>
                <w:sz w:val="20"/>
                <w:szCs w:val="20"/>
              </w:rPr>
            </w:pPr>
            <w:r w:rsidRPr="007F2A91">
              <w:rPr>
                <w:bCs/>
                <w:sz w:val="20"/>
                <w:szCs w:val="20"/>
              </w:rPr>
              <w:t>место размещения</w:t>
            </w:r>
          </w:p>
          <w:p w14:paraId="2B1BBC03" w14:textId="77777777" w:rsidR="007F2A91" w:rsidRPr="007F2A91" w:rsidRDefault="007F2A91" w:rsidP="00BD5630">
            <w:pPr>
              <w:jc w:val="center"/>
              <w:rPr>
                <w:bCs/>
                <w:sz w:val="20"/>
                <w:szCs w:val="20"/>
              </w:rPr>
            </w:pPr>
            <w:r w:rsidRPr="007F2A91">
              <w:rPr>
                <w:bCs/>
                <w:sz w:val="20"/>
                <w:szCs w:val="20"/>
              </w:rPr>
              <w:t>нестационарного торгового</w:t>
            </w:r>
          </w:p>
          <w:p w14:paraId="620882D3" w14:textId="77777777" w:rsidR="007F2A91" w:rsidRPr="007F2A91" w:rsidRDefault="007F2A91" w:rsidP="00BD5630">
            <w:pPr>
              <w:jc w:val="center"/>
              <w:rPr>
                <w:sz w:val="20"/>
                <w:szCs w:val="20"/>
              </w:rPr>
            </w:pPr>
            <w:r w:rsidRPr="007F2A91">
              <w:rPr>
                <w:bCs/>
                <w:sz w:val="20"/>
                <w:szCs w:val="20"/>
              </w:rPr>
              <w:t>объекта</w:t>
            </w:r>
          </w:p>
        </w:tc>
      </w:tr>
      <w:tr w:rsidR="007F2A91" w:rsidRPr="007F2A91" w14:paraId="0F37C621" w14:textId="77777777" w:rsidTr="00BD5630">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3EA4FFF" w14:textId="77777777" w:rsidR="007F2A91" w:rsidRPr="007F2A91" w:rsidRDefault="007F2A91" w:rsidP="00BD5630">
            <w:pPr>
              <w:spacing w:after="450" w:line="390" w:lineRule="atLeast"/>
              <w:jc w:val="center"/>
              <w:rPr>
                <w:bCs/>
                <w:sz w:val="20"/>
                <w:szCs w:val="20"/>
              </w:rPr>
            </w:pPr>
            <w:r w:rsidRPr="007F2A91">
              <w:rPr>
                <w:bCs/>
                <w:sz w:val="20"/>
                <w:szCs w:val="20"/>
              </w:rPr>
              <w:lastRenderedPageBreak/>
              <w:t>28</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F0BBC95" w14:textId="77777777" w:rsidR="007F2A91" w:rsidRPr="007F2A91" w:rsidRDefault="007F2A91" w:rsidP="00BD5630">
            <w:pPr>
              <w:jc w:val="center"/>
              <w:rPr>
                <w:sz w:val="20"/>
                <w:szCs w:val="20"/>
                <w:u w:val="single"/>
              </w:rPr>
            </w:pPr>
            <w:proofErr w:type="spellStart"/>
            <w:proofErr w:type="gramStart"/>
            <w:r w:rsidRPr="007F2A91">
              <w:rPr>
                <w:color w:val="FF0000"/>
                <w:sz w:val="20"/>
                <w:szCs w:val="20"/>
                <w:u w:val="single"/>
              </w:rPr>
              <w:t>Отрадненский</w:t>
            </w:r>
            <w:proofErr w:type="spellEnd"/>
            <w:r w:rsidRPr="007F2A91">
              <w:rPr>
                <w:color w:val="FF0000"/>
                <w:sz w:val="20"/>
                <w:szCs w:val="20"/>
                <w:u w:val="single"/>
              </w:rPr>
              <w:t xml:space="preserve">  с</w:t>
            </w:r>
            <w:proofErr w:type="gramEnd"/>
            <w:r w:rsidRPr="007F2A91">
              <w:rPr>
                <w:color w:val="FF0000"/>
                <w:sz w:val="20"/>
                <w:szCs w:val="20"/>
                <w:u w:val="single"/>
              </w:rPr>
              <w:t>/с</w:t>
            </w:r>
          </w:p>
          <w:p w14:paraId="604E7CE3" w14:textId="77777777" w:rsidR="007F2A91" w:rsidRPr="007F2A91" w:rsidRDefault="007F2A91" w:rsidP="00BD5630">
            <w:pPr>
              <w:jc w:val="center"/>
              <w:rPr>
                <w:sz w:val="20"/>
                <w:szCs w:val="20"/>
              </w:rPr>
            </w:pPr>
            <w:r w:rsidRPr="007F2A91">
              <w:rPr>
                <w:sz w:val="20"/>
                <w:szCs w:val="20"/>
              </w:rPr>
              <w:t xml:space="preserve">НСО, Куйбышевский район, с. </w:t>
            </w:r>
            <w:proofErr w:type="spellStart"/>
            <w:r w:rsidRPr="007F2A91">
              <w:rPr>
                <w:sz w:val="20"/>
                <w:szCs w:val="20"/>
              </w:rPr>
              <w:t>Патрушево</w:t>
            </w:r>
            <w:proofErr w:type="spellEnd"/>
            <w:r w:rsidRPr="007F2A91">
              <w:rPr>
                <w:sz w:val="20"/>
                <w:szCs w:val="20"/>
              </w:rPr>
              <w:t xml:space="preserve">, рядом с магазином Куйбышевское ПТПО, ул. </w:t>
            </w:r>
            <w:proofErr w:type="spellStart"/>
            <w:r w:rsidRPr="007F2A91">
              <w:rPr>
                <w:sz w:val="20"/>
                <w:szCs w:val="20"/>
              </w:rPr>
              <w:t>Патрушевская</w:t>
            </w:r>
            <w:proofErr w:type="spellEnd"/>
            <w:r w:rsidRPr="007F2A91">
              <w:rPr>
                <w:sz w:val="20"/>
                <w:szCs w:val="20"/>
              </w:rPr>
              <w:t>, 19 а.</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E1A0BB9" w14:textId="77777777" w:rsidR="007F2A91" w:rsidRPr="007F2A91" w:rsidRDefault="007F2A91" w:rsidP="00BD5630">
            <w:pPr>
              <w:jc w:val="center"/>
              <w:rPr>
                <w:sz w:val="20"/>
                <w:szCs w:val="20"/>
              </w:rPr>
            </w:pPr>
            <w:r w:rsidRPr="007F2A91">
              <w:rPr>
                <w:sz w:val="20"/>
                <w:szCs w:val="20"/>
              </w:rPr>
              <w:t>Земельный участок</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8408A55"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F07955A"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5</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0F9798F"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DB930F4" w14:textId="77777777" w:rsidR="007F2A91" w:rsidRPr="007F2A91" w:rsidRDefault="007F2A91" w:rsidP="00BD5630">
            <w:pPr>
              <w:jc w:val="center"/>
              <w:rPr>
                <w:sz w:val="20"/>
                <w:szCs w:val="20"/>
              </w:rPr>
            </w:pPr>
            <w:r w:rsidRPr="007F2A91">
              <w:rPr>
                <w:sz w:val="20"/>
                <w:szCs w:val="20"/>
              </w:rPr>
              <w:t>Место для торговли живой птицей и другими животными</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497B77E" w14:textId="77777777" w:rsidR="007F2A91" w:rsidRPr="007F2A91" w:rsidRDefault="007F2A91" w:rsidP="00BD5630">
            <w:pPr>
              <w:jc w:val="center"/>
              <w:rPr>
                <w:sz w:val="20"/>
                <w:szCs w:val="20"/>
              </w:rPr>
            </w:pPr>
            <w:r w:rsidRPr="007F2A91">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B670EC1"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bCs/>
                <w:sz w:val="20"/>
                <w:szCs w:val="20"/>
              </w:rPr>
              <w:t>Сезонно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BADBB82" w14:textId="77777777" w:rsidR="007F2A91" w:rsidRPr="007F2A91" w:rsidRDefault="007F2A91" w:rsidP="00BD5630">
            <w:pPr>
              <w:jc w:val="center"/>
              <w:rPr>
                <w:bCs/>
                <w:sz w:val="20"/>
                <w:szCs w:val="20"/>
              </w:rPr>
            </w:pPr>
            <w:r w:rsidRPr="007F2A91">
              <w:rPr>
                <w:bCs/>
                <w:sz w:val="20"/>
                <w:szCs w:val="20"/>
              </w:rPr>
              <w:t>перспективное</w:t>
            </w:r>
          </w:p>
          <w:p w14:paraId="32FF4950" w14:textId="77777777" w:rsidR="007F2A91" w:rsidRPr="007F2A91" w:rsidRDefault="007F2A91" w:rsidP="00BD5630">
            <w:pPr>
              <w:jc w:val="center"/>
              <w:rPr>
                <w:bCs/>
                <w:sz w:val="20"/>
                <w:szCs w:val="20"/>
              </w:rPr>
            </w:pPr>
            <w:r w:rsidRPr="007F2A91">
              <w:rPr>
                <w:bCs/>
                <w:sz w:val="20"/>
                <w:szCs w:val="20"/>
              </w:rPr>
              <w:t>место размещения</w:t>
            </w:r>
          </w:p>
          <w:p w14:paraId="06AC48CC" w14:textId="77777777" w:rsidR="007F2A91" w:rsidRPr="007F2A91" w:rsidRDefault="007F2A91" w:rsidP="00BD5630">
            <w:pPr>
              <w:jc w:val="center"/>
              <w:rPr>
                <w:bCs/>
                <w:sz w:val="20"/>
                <w:szCs w:val="20"/>
              </w:rPr>
            </w:pPr>
            <w:r w:rsidRPr="007F2A91">
              <w:rPr>
                <w:bCs/>
                <w:sz w:val="20"/>
                <w:szCs w:val="20"/>
              </w:rPr>
              <w:t>нестационарного торгового</w:t>
            </w:r>
          </w:p>
          <w:p w14:paraId="1A717F92" w14:textId="77777777" w:rsidR="007F2A91" w:rsidRPr="007F2A91" w:rsidRDefault="007F2A91" w:rsidP="00BD5630">
            <w:pPr>
              <w:jc w:val="center"/>
              <w:rPr>
                <w:sz w:val="20"/>
                <w:szCs w:val="20"/>
              </w:rPr>
            </w:pPr>
            <w:r w:rsidRPr="007F2A91">
              <w:rPr>
                <w:bCs/>
                <w:sz w:val="20"/>
                <w:szCs w:val="20"/>
              </w:rPr>
              <w:t>объекта</w:t>
            </w:r>
          </w:p>
        </w:tc>
      </w:tr>
      <w:tr w:rsidR="007F2A91" w:rsidRPr="007F2A91" w14:paraId="3157592E" w14:textId="77777777" w:rsidTr="00BD5630">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9B89B67" w14:textId="77777777" w:rsidR="007F2A91" w:rsidRPr="007F2A91" w:rsidRDefault="007F2A91" w:rsidP="00BD5630">
            <w:pPr>
              <w:spacing w:after="450" w:line="390" w:lineRule="atLeast"/>
              <w:jc w:val="center"/>
              <w:rPr>
                <w:bCs/>
                <w:sz w:val="20"/>
                <w:szCs w:val="20"/>
              </w:rPr>
            </w:pPr>
            <w:r w:rsidRPr="007F2A91">
              <w:rPr>
                <w:bCs/>
                <w:sz w:val="20"/>
                <w:szCs w:val="20"/>
              </w:rPr>
              <w:t>29</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A2EC031" w14:textId="77777777" w:rsidR="007F2A91" w:rsidRPr="007F2A91" w:rsidRDefault="007F2A91" w:rsidP="00BD5630">
            <w:pPr>
              <w:jc w:val="center"/>
              <w:rPr>
                <w:sz w:val="20"/>
                <w:szCs w:val="20"/>
                <w:u w:val="single"/>
              </w:rPr>
            </w:pPr>
            <w:proofErr w:type="spellStart"/>
            <w:proofErr w:type="gramStart"/>
            <w:r w:rsidRPr="007F2A91">
              <w:rPr>
                <w:color w:val="FF0000"/>
                <w:sz w:val="20"/>
                <w:szCs w:val="20"/>
                <w:u w:val="single"/>
              </w:rPr>
              <w:t>Отрадненский</w:t>
            </w:r>
            <w:proofErr w:type="spellEnd"/>
            <w:r w:rsidRPr="007F2A91">
              <w:rPr>
                <w:color w:val="FF0000"/>
                <w:sz w:val="20"/>
                <w:szCs w:val="20"/>
                <w:u w:val="single"/>
              </w:rPr>
              <w:t xml:space="preserve">  с</w:t>
            </w:r>
            <w:proofErr w:type="gramEnd"/>
            <w:r w:rsidRPr="007F2A91">
              <w:rPr>
                <w:color w:val="FF0000"/>
                <w:sz w:val="20"/>
                <w:szCs w:val="20"/>
                <w:u w:val="single"/>
              </w:rPr>
              <w:t>/с</w:t>
            </w:r>
          </w:p>
          <w:p w14:paraId="1E9008B8" w14:textId="77777777" w:rsidR="007F2A91" w:rsidRPr="007F2A91" w:rsidRDefault="007F2A91" w:rsidP="00BD5630">
            <w:pPr>
              <w:jc w:val="center"/>
              <w:rPr>
                <w:sz w:val="20"/>
                <w:szCs w:val="20"/>
              </w:rPr>
            </w:pPr>
            <w:r w:rsidRPr="007F2A91">
              <w:rPr>
                <w:sz w:val="20"/>
                <w:szCs w:val="20"/>
              </w:rPr>
              <w:t xml:space="preserve">НСО, Куйбышевский район, д. </w:t>
            </w:r>
            <w:proofErr w:type="spellStart"/>
            <w:r w:rsidRPr="007F2A91">
              <w:rPr>
                <w:sz w:val="20"/>
                <w:szCs w:val="20"/>
              </w:rPr>
              <w:t>Бурундуково</w:t>
            </w:r>
            <w:proofErr w:type="spellEnd"/>
            <w:r w:rsidRPr="007F2A91">
              <w:rPr>
                <w:sz w:val="20"/>
                <w:szCs w:val="20"/>
              </w:rPr>
              <w:t>, рядом с магазином Куйбышевское ПТПО, ул. Центральная, 4 а.</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6AB4A6C" w14:textId="77777777" w:rsidR="007F2A91" w:rsidRPr="007F2A91" w:rsidRDefault="007F2A91" w:rsidP="00BD5630">
            <w:pPr>
              <w:jc w:val="center"/>
              <w:rPr>
                <w:sz w:val="20"/>
                <w:szCs w:val="20"/>
              </w:rPr>
            </w:pPr>
            <w:r w:rsidRPr="007F2A91">
              <w:rPr>
                <w:sz w:val="20"/>
                <w:szCs w:val="20"/>
              </w:rPr>
              <w:t>Земельный участок</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452C0F7"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5C19242"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5</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E14AF3D"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A939904" w14:textId="77777777" w:rsidR="007F2A91" w:rsidRPr="007F2A91" w:rsidRDefault="007F2A91" w:rsidP="00BD5630">
            <w:pPr>
              <w:jc w:val="center"/>
              <w:rPr>
                <w:sz w:val="20"/>
                <w:szCs w:val="20"/>
              </w:rPr>
            </w:pPr>
            <w:r w:rsidRPr="007F2A91">
              <w:rPr>
                <w:sz w:val="20"/>
                <w:szCs w:val="20"/>
              </w:rPr>
              <w:t>Место для торговли живой птицей и другими животными</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B6210D5" w14:textId="77777777" w:rsidR="007F2A91" w:rsidRPr="007F2A91" w:rsidRDefault="007F2A91" w:rsidP="00BD5630">
            <w:pPr>
              <w:jc w:val="center"/>
              <w:rPr>
                <w:sz w:val="20"/>
                <w:szCs w:val="20"/>
              </w:rPr>
            </w:pPr>
            <w:r w:rsidRPr="007F2A91">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C2CA82D"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bCs/>
                <w:sz w:val="20"/>
                <w:szCs w:val="20"/>
              </w:rPr>
              <w:t>Сезонно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83C964C" w14:textId="77777777" w:rsidR="007F2A91" w:rsidRPr="007F2A91" w:rsidRDefault="007F2A91" w:rsidP="00BD5630">
            <w:pPr>
              <w:jc w:val="center"/>
              <w:rPr>
                <w:bCs/>
                <w:sz w:val="20"/>
                <w:szCs w:val="20"/>
              </w:rPr>
            </w:pPr>
            <w:r w:rsidRPr="007F2A91">
              <w:rPr>
                <w:bCs/>
                <w:sz w:val="20"/>
                <w:szCs w:val="20"/>
              </w:rPr>
              <w:t>перспективное</w:t>
            </w:r>
          </w:p>
          <w:p w14:paraId="575EB42E" w14:textId="77777777" w:rsidR="007F2A91" w:rsidRPr="007F2A91" w:rsidRDefault="007F2A91" w:rsidP="00BD5630">
            <w:pPr>
              <w:jc w:val="center"/>
              <w:rPr>
                <w:bCs/>
                <w:sz w:val="20"/>
                <w:szCs w:val="20"/>
              </w:rPr>
            </w:pPr>
            <w:r w:rsidRPr="007F2A91">
              <w:rPr>
                <w:bCs/>
                <w:sz w:val="20"/>
                <w:szCs w:val="20"/>
              </w:rPr>
              <w:t>место размещения</w:t>
            </w:r>
          </w:p>
          <w:p w14:paraId="673328FE" w14:textId="77777777" w:rsidR="007F2A91" w:rsidRPr="007F2A91" w:rsidRDefault="007F2A91" w:rsidP="00BD5630">
            <w:pPr>
              <w:jc w:val="center"/>
              <w:rPr>
                <w:bCs/>
                <w:sz w:val="20"/>
                <w:szCs w:val="20"/>
              </w:rPr>
            </w:pPr>
            <w:r w:rsidRPr="007F2A91">
              <w:rPr>
                <w:bCs/>
                <w:sz w:val="20"/>
                <w:szCs w:val="20"/>
              </w:rPr>
              <w:t>нестационарного торгового</w:t>
            </w:r>
          </w:p>
          <w:p w14:paraId="30B881C6" w14:textId="77777777" w:rsidR="007F2A91" w:rsidRPr="007F2A91" w:rsidRDefault="007F2A91" w:rsidP="00BD5630">
            <w:pPr>
              <w:jc w:val="center"/>
              <w:rPr>
                <w:sz w:val="20"/>
                <w:szCs w:val="20"/>
              </w:rPr>
            </w:pPr>
            <w:r w:rsidRPr="007F2A91">
              <w:rPr>
                <w:bCs/>
                <w:sz w:val="20"/>
                <w:szCs w:val="20"/>
              </w:rPr>
              <w:t>объекта</w:t>
            </w:r>
          </w:p>
        </w:tc>
      </w:tr>
      <w:tr w:rsidR="007F2A91" w:rsidRPr="007F2A91" w14:paraId="281B48FD" w14:textId="77777777" w:rsidTr="00BD5630">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F0501CA" w14:textId="77777777" w:rsidR="007F2A91" w:rsidRPr="007F2A91" w:rsidRDefault="007F2A91" w:rsidP="00BD5630">
            <w:pPr>
              <w:spacing w:after="450" w:line="390" w:lineRule="atLeast"/>
              <w:jc w:val="center"/>
              <w:rPr>
                <w:bCs/>
                <w:sz w:val="20"/>
                <w:szCs w:val="20"/>
              </w:rPr>
            </w:pPr>
            <w:r w:rsidRPr="007F2A91">
              <w:rPr>
                <w:bCs/>
                <w:sz w:val="20"/>
                <w:szCs w:val="20"/>
              </w:rPr>
              <w:t>30</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E22988B" w14:textId="77777777" w:rsidR="007F2A91" w:rsidRPr="007F2A91" w:rsidRDefault="007F2A91" w:rsidP="00BD5630">
            <w:pPr>
              <w:jc w:val="center"/>
              <w:rPr>
                <w:sz w:val="20"/>
                <w:szCs w:val="20"/>
              </w:rPr>
            </w:pPr>
            <w:proofErr w:type="gramStart"/>
            <w:r w:rsidRPr="007F2A91">
              <w:rPr>
                <w:color w:val="FF0000"/>
                <w:sz w:val="20"/>
                <w:szCs w:val="20"/>
                <w:u w:val="single"/>
              </w:rPr>
              <w:t>Октябрьский  с</w:t>
            </w:r>
            <w:proofErr w:type="gramEnd"/>
            <w:r w:rsidRPr="007F2A91">
              <w:rPr>
                <w:color w:val="FF0000"/>
                <w:sz w:val="20"/>
                <w:szCs w:val="20"/>
                <w:u w:val="single"/>
              </w:rPr>
              <w:t>/с</w:t>
            </w:r>
            <w:r w:rsidRPr="007F2A91">
              <w:rPr>
                <w:sz w:val="20"/>
                <w:szCs w:val="20"/>
              </w:rPr>
              <w:t xml:space="preserve"> НСО, Куйбышевский район, п. Заречный, ул. Центральная, в районе дома 2/1</w:t>
            </w:r>
          </w:p>
          <w:p w14:paraId="1042F792" w14:textId="77777777" w:rsidR="007F2A91" w:rsidRPr="007F2A91" w:rsidRDefault="007F2A91" w:rsidP="00BD5630">
            <w:pPr>
              <w:jc w:val="center"/>
              <w:rPr>
                <w:sz w:val="20"/>
                <w:szCs w:val="20"/>
              </w:rPr>
            </w:pPr>
          </w:p>
          <w:p w14:paraId="7420653E" w14:textId="77777777" w:rsidR="007F2A91" w:rsidRPr="007F2A91" w:rsidRDefault="007F2A91" w:rsidP="00BD5630">
            <w:pPr>
              <w:jc w:val="center"/>
              <w:rPr>
                <w:color w:val="FF0000"/>
                <w:sz w:val="20"/>
                <w:szCs w:val="20"/>
                <w:u w:val="single"/>
              </w:rPr>
            </w:pPr>
            <w:r w:rsidRPr="007F2A91">
              <w:rPr>
                <w:sz w:val="20"/>
                <w:szCs w:val="20"/>
              </w:rPr>
              <w:t>54:34:010101:108</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9D8E720" w14:textId="77777777" w:rsidR="007F2A91" w:rsidRPr="007F2A91" w:rsidRDefault="007F2A91" w:rsidP="00BD5630">
            <w:pPr>
              <w:jc w:val="center"/>
              <w:rPr>
                <w:sz w:val="20"/>
                <w:szCs w:val="20"/>
              </w:rPr>
            </w:pPr>
            <w:r w:rsidRPr="007F2A91">
              <w:rPr>
                <w:sz w:val="20"/>
                <w:szCs w:val="20"/>
              </w:rPr>
              <w:t>Земельный участок</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12763CF"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F2CC3FB"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90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3674E7A"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8</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D3A4D14" w14:textId="77777777" w:rsidR="007F2A91" w:rsidRPr="007F2A91" w:rsidRDefault="007F2A91" w:rsidP="00BD5630">
            <w:pPr>
              <w:jc w:val="center"/>
              <w:rPr>
                <w:sz w:val="20"/>
                <w:szCs w:val="20"/>
              </w:rPr>
            </w:pPr>
            <w:r w:rsidRPr="007F2A91">
              <w:rPr>
                <w:sz w:val="20"/>
                <w:szCs w:val="20"/>
              </w:rPr>
              <w:t>продовольственные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0ABB8EE" w14:textId="77777777" w:rsidR="007F2A91" w:rsidRPr="007F2A91" w:rsidRDefault="007F2A91" w:rsidP="00BD5630">
            <w:pPr>
              <w:jc w:val="center"/>
              <w:rPr>
                <w:bCs/>
                <w:sz w:val="20"/>
                <w:szCs w:val="20"/>
              </w:rPr>
            </w:pPr>
            <w:r w:rsidRPr="007F2A91">
              <w:rPr>
                <w:bCs/>
                <w:sz w:val="20"/>
                <w:szCs w:val="20"/>
              </w:rPr>
              <w:t>Собственность государственная не разграниченная</w:t>
            </w:r>
          </w:p>
          <w:p w14:paraId="46E252EF" w14:textId="77777777" w:rsidR="007F2A91" w:rsidRPr="007F2A91" w:rsidRDefault="007F2A91" w:rsidP="00BD5630">
            <w:pPr>
              <w:jc w:val="center"/>
              <w:rPr>
                <w:bCs/>
                <w:sz w:val="20"/>
                <w:szCs w:val="20"/>
              </w:rPr>
            </w:pPr>
          </w:p>
          <w:p w14:paraId="739477CF" w14:textId="77777777" w:rsidR="007F2A91" w:rsidRPr="007F2A91" w:rsidRDefault="007F2A91" w:rsidP="00BD5630">
            <w:pPr>
              <w:jc w:val="center"/>
              <w:rPr>
                <w:bCs/>
                <w:sz w:val="20"/>
                <w:szCs w:val="20"/>
              </w:rPr>
            </w:pPr>
            <w:r w:rsidRPr="007F2A91">
              <w:rPr>
                <w:bCs/>
                <w:sz w:val="20"/>
                <w:szCs w:val="20"/>
              </w:rPr>
              <w:t>(ИП Ефремов Т.А. по договору №7 от 08.11.2021)</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1C52A00"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3E907C3" w14:textId="77777777" w:rsidR="007F2A91" w:rsidRPr="007F2A91" w:rsidRDefault="007F2A91" w:rsidP="00BD5630">
            <w:pPr>
              <w:jc w:val="center"/>
              <w:rPr>
                <w:bCs/>
                <w:sz w:val="20"/>
                <w:szCs w:val="20"/>
              </w:rPr>
            </w:pPr>
            <w:r w:rsidRPr="007F2A91">
              <w:rPr>
                <w:bCs/>
                <w:sz w:val="20"/>
                <w:szCs w:val="20"/>
              </w:rPr>
              <w:t>существующий нестационарный торговый объект</w:t>
            </w:r>
          </w:p>
          <w:p w14:paraId="3DDB7B70" w14:textId="77777777" w:rsidR="007F2A91" w:rsidRPr="007F2A91" w:rsidRDefault="007F2A91" w:rsidP="00BD5630">
            <w:pPr>
              <w:jc w:val="center"/>
              <w:rPr>
                <w:sz w:val="20"/>
                <w:szCs w:val="20"/>
              </w:rPr>
            </w:pPr>
          </w:p>
        </w:tc>
      </w:tr>
      <w:tr w:rsidR="007F2A91" w:rsidRPr="007F2A91" w14:paraId="40F2CF68" w14:textId="77777777" w:rsidTr="00BD5630">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9CBC875" w14:textId="77777777" w:rsidR="007F2A91" w:rsidRPr="007F2A91" w:rsidRDefault="007F2A91" w:rsidP="00BD5630">
            <w:pPr>
              <w:spacing w:after="450" w:line="390" w:lineRule="atLeast"/>
              <w:jc w:val="center"/>
              <w:rPr>
                <w:bCs/>
                <w:sz w:val="20"/>
                <w:szCs w:val="20"/>
              </w:rPr>
            </w:pPr>
            <w:r w:rsidRPr="007F2A91">
              <w:rPr>
                <w:bCs/>
                <w:sz w:val="20"/>
                <w:szCs w:val="20"/>
              </w:rPr>
              <w:t>31</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9D61355" w14:textId="77777777" w:rsidR="007F2A91" w:rsidRPr="007F2A91" w:rsidRDefault="007F2A91" w:rsidP="00BD5630">
            <w:pPr>
              <w:jc w:val="center"/>
              <w:rPr>
                <w:sz w:val="20"/>
                <w:szCs w:val="20"/>
              </w:rPr>
            </w:pPr>
            <w:proofErr w:type="gramStart"/>
            <w:r w:rsidRPr="007F2A91">
              <w:rPr>
                <w:color w:val="FF0000"/>
                <w:sz w:val="20"/>
                <w:szCs w:val="20"/>
                <w:u w:val="single"/>
              </w:rPr>
              <w:t>Октябрьский  с</w:t>
            </w:r>
            <w:proofErr w:type="gramEnd"/>
            <w:r w:rsidRPr="007F2A91">
              <w:rPr>
                <w:color w:val="FF0000"/>
                <w:sz w:val="20"/>
                <w:szCs w:val="20"/>
                <w:u w:val="single"/>
              </w:rPr>
              <w:t>/с</w:t>
            </w:r>
            <w:r w:rsidRPr="007F2A91">
              <w:rPr>
                <w:sz w:val="20"/>
                <w:szCs w:val="20"/>
              </w:rPr>
              <w:t xml:space="preserve"> НСО, Куйбышевский район, п. Заречный, ул. Центральная, в районе дома 2/1</w:t>
            </w:r>
          </w:p>
          <w:p w14:paraId="04B09420" w14:textId="77777777" w:rsidR="007F2A91" w:rsidRPr="007F2A91" w:rsidRDefault="007F2A91" w:rsidP="00BD5630">
            <w:pPr>
              <w:jc w:val="center"/>
              <w:rPr>
                <w:sz w:val="20"/>
                <w:szCs w:val="20"/>
              </w:rPr>
            </w:pPr>
          </w:p>
          <w:p w14:paraId="052F46DA" w14:textId="77777777" w:rsidR="007F2A91" w:rsidRPr="007F2A91" w:rsidRDefault="007F2A91" w:rsidP="00BD5630">
            <w:pPr>
              <w:jc w:val="center"/>
              <w:rPr>
                <w:color w:val="FF0000"/>
                <w:sz w:val="20"/>
                <w:szCs w:val="20"/>
                <w:u w:val="single"/>
              </w:rPr>
            </w:pPr>
            <w:r w:rsidRPr="007F2A91">
              <w:rPr>
                <w:sz w:val="20"/>
                <w:szCs w:val="20"/>
              </w:rPr>
              <w:t>54:34:010101:114</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1BDC7A8" w14:textId="77777777" w:rsidR="007F2A91" w:rsidRPr="007F2A91" w:rsidRDefault="007F2A91" w:rsidP="00BD5630">
            <w:pPr>
              <w:jc w:val="center"/>
              <w:rPr>
                <w:sz w:val="20"/>
                <w:szCs w:val="20"/>
              </w:rPr>
            </w:pPr>
            <w:r w:rsidRPr="007F2A91">
              <w:rPr>
                <w:sz w:val="20"/>
                <w:szCs w:val="20"/>
              </w:rPr>
              <w:t>Земельный участок</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8A11CD2"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7DB8541"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90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B93B461"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sz w:val="20"/>
                <w:szCs w:val="20"/>
              </w:rPr>
              <w:t>8</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C7BB5B2" w14:textId="77777777" w:rsidR="007F2A91" w:rsidRPr="007F2A91" w:rsidRDefault="007F2A91" w:rsidP="00BD5630">
            <w:pPr>
              <w:jc w:val="center"/>
              <w:rPr>
                <w:sz w:val="20"/>
                <w:szCs w:val="20"/>
              </w:rPr>
            </w:pPr>
            <w:r w:rsidRPr="007F2A91">
              <w:rPr>
                <w:sz w:val="20"/>
                <w:szCs w:val="20"/>
              </w:rPr>
              <w:t>продовольственные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0F639F0" w14:textId="77777777" w:rsidR="007F2A91" w:rsidRPr="007F2A91" w:rsidRDefault="007F2A91" w:rsidP="00BD5630">
            <w:pPr>
              <w:jc w:val="center"/>
              <w:rPr>
                <w:bCs/>
                <w:sz w:val="20"/>
                <w:szCs w:val="20"/>
              </w:rPr>
            </w:pPr>
            <w:r w:rsidRPr="007F2A91">
              <w:rPr>
                <w:bCs/>
                <w:sz w:val="20"/>
                <w:szCs w:val="20"/>
              </w:rPr>
              <w:t>Собственность государственная не разграниченная</w:t>
            </w:r>
          </w:p>
          <w:p w14:paraId="3119A8F2" w14:textId="77777777" w:rsidR="007F2A91" w:rsidRPr="007F2A91" w:rsidRDefault="007F2A91" w:rsidP="00BD5630">
            <w:pPr>
              <w:jc w:val="center"/>
              <w:rPr>
                <w:bCs/>
                <w:sz w:val="20"/>
                <w:szCs w:val="20"/>
              </w:rPr>
            </w:pPr>
          </w:p>
          <w:p w14:paraId="40731006" w14:textId="77777777" w:rsidR="007F2A91" w:rsidRPr="007F2A91" w:rsidRDefault="007F2A91" w:rsidP="00BD5630">
            <w:pPr>
              <w:jc w:val="center"/>
              <w:rPr>
                <w:bCs/>
                <w:sz w:val="20"/>
                <w:szCs w:val="20"/>
              </w:rPr>
            </w:pPr>
            <w:r w:rsidRPr="007F2A91">
              <w:rPr>
                <w:bCs/>
                <w:sz w:val="20"/>
                <w:szCs w:val="20"/>
              </w:rPr>
              <w:t>(ИП Ефремов Т.А. по договору №8 от 08.11.2021)</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93A944B" w14:textId="77777777" w:rsidR="007F2A91" w:rsidRPr="007F2A91" w:rsidRDefault="007F2A91" w:rsidP="00BD5630">
            <w:pPr>
              <w:pStyle w:val="aff6"/>
              <w:jc w:val="center"/>
              <w:rPr>
                <w:rFonts w:ascii="Times New Roman" w:hAnsi="Times New Roman"/>
                <w:sz w:val="20"/>
                <w:szCs w:val="20"/>
              </w:rPr>
            </w:pPr>
            <w:r w:rsidRPr="007F2A91">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757BA1D" w14:textId="77777777" w:rsidR="007F2A91" w:rsidRPr="007F2A91" w:rsidRDefault="007F2A91" w:rsidP="00BD5630">
            <w:pPr>
              <w:jc w:val="center"/>
              <w:rPr>
                <w:bCs/>
                <w:sz w:val="20"/>
                <w:szCs w:val="20"/>
              </w:rPr>
            </w:pPr>
            <w:r w:rsidRPr="007F2A91">
              <w:rPr>
                <w:bCs/>
                <w:sz w:val="20"/>
                <w:szCs w:val="20"/>
              </w:rPr>
              <w:t>существующий нестационарный торговый объект</w:t>
            </w:r>
          </w:p>
          <w:p w14:paraId="7B8BE590" w14:textId="77777777" w:rsidR="007F2A91" w:rsidRPr="007F2A91" w:rsidRDefault="007F2A91" w:rsidP="00BD5630">
            <w:pPr>
              <w:jc w:val="center"/>
              <w:rPr>
                <w:sz w:val="20"/>
                <w:szCs w:val="20"/>
              </w:rPr>
            </w:pPr>
          </w:p>
        </w:tc>
      </w:tr>
    </w:tbl>
    <w:p w14:paraId="3E0B99A1" w14:textId="77777777" w:rsidR="007F2A91" w:rsidRPr="007F2A91" w:rsidRDefault="007F2A91" w:rsidP="007F2A91">
      <w:pPr>
        <w:ind w:firstLine="993"/>
        <w:rPr>
          <w:sz w:val="20"/>
          <w:szCs w:val="20"/>
        </w:rPr>
      </w:pPr>
    </w:p>
    <w:p w14:paraId="5E118EF3" w14:textId="77777777" w:rsidR="007F2A91" w:rsidRPr="007F2A91" w:rsidRDefault="007F2A91" w:rsidP="007F2A91">
      <w:pPr>
        <w:ind w:firstLine="993"/>
        <w:rPr>
          <w:sz w:val="20"/>
          <w:szCs w:val="20"/>
        </w:rPr>
      </w:pPr>
    </w:p>
    <w:p w14:paraId="62A5FBD5" w14:textId="77777777" w:rsidR="007F2A91" w:rsidRPr="007F2A91" w:rsidRDefault="007F2A91" w:rsidP="007F2A91">
      <w:pPr>
        <w:ind w:firstLine="993"/>
        <w:rPr>
          <w:sz w:val="20"/>
          <w:szCs w:val="20"/>
        </w:rPr>
      </w:pPr>
    </w:p>
    <w:p w14:paraId="6F405C5A" w14:textId="77777777" w:rsidR="00962939" w:rsidRDefault="00962939" w:rsidP="007F2A91">
      <w:pPr>
        <w:ind w:firstLine="993"/>
        <w:rPr>
          <w:sz w:val="20"/>
          <w:szCs w:val="20"/>
        </w:rPr>
        <w:sectPr w:rsidR="00962939" w:rsidSect="00962939">
          <w:footerReference w:type="default" r:id="rId28"/>
          <w:pgSz w:w="16838" w:h="11906" w:orient="landscape"/>
          <w:pgMar w:top="851" w:right="567" w:bottom="851" w:left="539" w:header="709" w:footer="709" w:gutter="0"/>
          <w:cols w:space="708"/>
          <w:docGrid w:linePitch="360"/>
        </w:sectPr>
      </w:pPr>
    </w:p>
    <w:p w14:paraId="3EFCFB9E" w14:textId="0A549536" w:rsidR="00956399" w:rsidRPr="007F2A91" w:rsidRDefault="00485B28" w:rsidP="00A16AC4">
      <w:pPr>
        <w:jc w:val="center"/>
        <w:rPr>
          <w:rFonts w:eastAsia="Calibri"/>
          <w:sz w:val="20"/>
          <w:szCs w:val="20"/>
        </w:rPr>
      </w:pPr>
      <w:r w:rsidRPr="007F2A91">
        <w:rPr>
          <w:rFonts w:eastAsia="Calibri"/>
          <w:sz w:val="20"/>
          <w:szCs w:val="20"/>
        </w:rPr>
        <w:lastRenderedPageBreak/>
        <w:t>II. ОФИЦИАЛЬНЫЕ СООБЩЕНИЯ И МАТЕРИАЛЫ ОРГАНОВ МЕСТНОГО САМОУПРАВЛЕНИЯ КУЙБЫШЕВСКОГО МУНИЦИПАЛЬНОГО РАЙОНА НОВОСИБИРСКОЙ ОБЛАСТИ.</w:t>
      </w:r>
    </w:p>
    <w:p w14:paraId="0A4DB8B7" w14:textId="77777777" w:rsidR="00956399" w:rsidRPr="007F2A91" w:rsidRDefault="00956399" w:rsidP="00A16AC4">
      <w:pPr>
        <w:jc w:val="center"/>
        <w:rPr>
          <w:rFonts w:eastAsia="Calibri"/>
          <w:sz w:val="20"/>
          <w:szCs w:val="20"/>
        </w:rPr>
      </w:pPr>
    </w:p>
    <w:p w14:paraId="62B3EF90" w14:textId="77777777" w:rsidR="00956399" w:rsidRPr="007F2A91" w:rsidRDefault="00956399" w:rsidP="00A16AC4">
      <w:pPr>
        <w:jc w:val="center"/>
        <w:rPr>
          <w:rFonts w:eastAsia="Calibri"/>
          <w:sz w:val="20"/>
          <w:szCs w:val="20"/>
        </w:rPr>
      </w:pPr>
    </w:p>
    <w:p w14:paraId="2BFA5229" w14:textId="77777777" w:rsidR="00956399" w:rsidRPr="007F2A91" w:rsidRDefault="00956399" w:rsidP="00A16AC4">
      <w:pPr>
        <w:jc w:val="center"/>
        <w:rPr>
          <w:rFonts w:eastAsia="Calibri"/>
          <w:sz w:val="20"/>
          <w:szCs w:val="20"/>
        </w:rPr>
      </w:pPr>
    </w:p>
    <w:p w14:paraId="73090AAD" w14:textId="77777777" w:rsidR="00485B28" w:rsidRPr="007F2A91" w:rsidRDefault="00485B28" w:rsidP="00485B28">
      <w:pPr>
        <w:jc w:val="center"/>
        <w:rPr>
          <w:sz w:val="20"/>
          <w:szCs w:val="20"/>
        </w:rPr>
      </w:pPr>
      <w:r w:rsidRPr="007F2A91">
        <w:rPr>
          <w:sz w:val="20"/>
          <w:szCs w:val="20"/>
        </w:rPr>
        <w:t xml:space="preserve">Информационное сообщение </w:t>
      </w:r>
    </w:p>
    <w:p w14:paraId="3CEB8EE7" w14:textId="77777777" w:rsidR="00485B28" w:rsidRPr="007F2A91" w:rsidRDefault="00485B28" w:rsidP="00485B28">
      <w:pPr>
        <w:jc w:val="center"/>
        <w:rPr>
          <w:sz w:val="20"/>
          <w:szCs w:val="20"/>
        </w:rPr>
      </w:pPr>
      <w:r w:rsidRPr="007F2A91">
        <w:rPr>
          <w:sz w:val="20"/>
          <w:szCs w:val="20"/>
        </w:rPr>
        <w:t xml:space="preserve">о формировании плана проведения экспертизы муниципальных НПА Куйбышевского муниципального района Новосибирской области </w:t>
      </w:r>
    </w:p>
    <w:p w14:paraId="33D5F7BB" w14:textId="77777777" w:rsidR="00485B28" w:rsidRPr="007F2A91" w:rsidRDefault="00485B28" w:rsidP="00485B28">
      <w:pPr>
        <w:jc w:val="center"/>
        <w:rPr>
          <w:sz w:val="20"/>
          <w:szCs w:val="20"/>
        </w:rPr>
      </w:pPr>
      <w:r w:rsidRPr="007F2A91">
        <w:rPr>
          <w:sz w:val="20"/>
          <w:szCs w:val="20"/>
        </w:rPr>
        <w:t>на 2023 год.</w:t>
      </w:r>
    </w:p>
    <w:p w14:paraId="328D832C" w14:textId="77777777" w:rsidR="00485B28" w:rsidRPr="007F2A91" w:rsidRDefault="00485B28" w:rsidP="00485B28">
      <w:pPr>
        <w:ind w:firstLine="709"/>
        <w:jc w:val="both"/>
        <w:rPr>
          <w:sz w:val="20"/>
          <w:szCs w:val="20"/>
        </w:rPr>
      </w:pPr>
    </w:p>
    <w:p w14:paraId="79EDF856" w14:textId="77777777" w:rsidR="00485B28" w:rsidRPr="007F2A91" w:rsidRDefault="00485B28" w:rsidP="00485B28">
      <w:pPr>
        <w:ind w:firstLine="709"/>
        <w:jc w:val="both"/>
        <w:rPr>
          <w:sz w:val="20"/>
          <w:szCs w:val="20"/>
        </w:rPr>
      </w:pPr>
      <w:r w:rsidRPr="007F2A91">
        <w:rPr>
          <w:sz w:val="20"/>
          <w:szCs w:val="20"/>
        </w:rPr>
        <w:t>На основании решения Совета депутатов Куйбышевского муниципального района Новосибирской области от 24.12.2020 № 6 «О проведении оценки регулирующего воздействия и экспертизы», администрацией Куйбышевского муниципального района  Новосибирской области осуществляется приём предложений, для формирования плана проведения</w:t>
      </w:r>
      <w:bookmarkStart w:id="37" w:name="cut"/>
      <w:bookmarkEnd w:id="37"/>
      <w:r w:rsidRPr="007F2A91">
        <w:rPr>
          <w:sz w:val="20"/>
          <w:szCs w:val="20"/>
        </w:rPr>
        <w:t xml:space="preserve"> экспертизы муниципальных нормативных правовых актов Куйбышевского муниципального района  Новосибирской области, затрагивающих вопросы осуществления предпринимательской и инвестиционной деятельности на 2023 год.</w:t>
      </w:r>
    </w:p>
    <w:p w14:paraId="395CF4C7" w14:textId="77777777" w:rsidR="00485B28" w:rsidRPr="007F2A91" w:rsidRDefault="00485B28" w:rsidP="00485B28">
      <w:pPr>
        <w:ind w:firstLine="709"/>
        <w:jc w:val="both"/>
        <w:rPr>
          <w:sz w:val="20"/>
          <w:szCs w:val="20"/>
        </w:rPr>
      </w:pPr>
      <w:r w:rsidRPr="007F2A91">
        <w:rPr>
          <w:sz w:val="20"/>
          <w:szCs w:val="20"/>
        </w:rPr>
        <w:t>Предложения должны содержать наименование муниципального акта, а также сведения о наличии необоснованных затруднений осуществления предпринимательской и инвестиционной деятельности в результате его принятия.</w:t>
      </w:r>
    </w:p>
    <w:p w14:paraId="3E2741BF" w14:textId="77777777" w:rsidR="00485B28" w:rsidRPr="007F2A91" w:rsidRDefault="00485B28" w:rsidP="00485B28">
      <w:pPr>
        <w:ind w:firstLine="709"/>
        <w:jc w:val="both"/>
        <w:rPr>
          <w:sz w:val="20"/>
          <w:szCs w:val="20"/>
        </w:rPr>
      </w:pPr>
      <w:r w:rsidRPr="007F2A91">
        <w:rPr>
          <w:sz w:val="20"/>
          <w:szCs w:val="20"/>
        </w:rPr>
        <w:t xml:space="preserve">Просим направлять свои предложения до 20.12.2022 на адрес электронной почты: </w:t>
      </w:r>
      <w:hyperlink r:id="rId29" w:history="1">
        <w:r w:rsidRPr="007F2A91">
          <w:rPr>
            <w:rStyle w:val="afa"/>
            <w:sz w:val="20"/>
            <w:szCs w:val="20"/>
          </w:rPr>
          <w:t>yurist37a@yandex.ru</w:t>
        </w:r>
      </w:hyperlink>
      <w:r w:rsidRPr="007F2A91">
        <w:rPr>
          <w:sz w:val="20"/>
          <w:szCs w:val="20"/>
        </w:rPr>
        <w:t xml:space="preserve"> </w:t>
      </w:r>
    </w:p>
    <w:p w14:paraId="031212DC" w14:textId="77777777" w:rsidR="00485B28" w:rsidRPr="007F2A91" w:rsidRDefault="00485B28" w:rsidP="00485B28">
      <w:pPr>
        <w:ind w:firstLine="709"/>
        <w:jc w:val="right"/>
        <w:rPr>
          <w:sz w:val="20"/>
          <w:szCs w:val="20"/>
        </w:rPr>
      </w:pPr>
    </w:p>
    <w:p w14:paraId="676A268F" w14:textId="77777777" w:rsidR="00485B28" w:rsidRPr="007F2A91" w:rsidRDefault="00485B28" w:rsidP="00485B28">
      <w:pPr>
        <w:ind w:firstLine="709"/>
        <w:jc w:val="right"/>
        <w:rPr>
          <w:sz w:val="20"/>
          <w:szCs w:val="20"/>
        </w:rPr>
      </w:pPr>
      <w:r w:rsidRPr="007F2A91">
        <w:rPr>
          <w:sz w:val="20"/>
          <w:szCs w:val="20"/>
        </w:rPr>
        <w:t>30.11.2022</w:t>
      </w:r>
    </w:p>
    <w:p w14:paraId="3D2EC97C" w14:textId="77777777" w:rsidR="00956399" w:rsidRPr="007F2A91" w:rsidRDefault="00956399" w:rsidP="00A16AC4">
      <w:pPr>
        <w:jc w:val="center"/>
        <w:rPr>
          <w:rFonts w:eastAsia="Calibri"/>
          <w:sz w:val="20"/>
          <w:szCs w:val="20"/>
        </w:rPr>
      </w:pPr>
    </w:p>
    <w:p w14:paraId="46F464AD" w14:textId="77777777" w:rsidR="00956399" w:rsidRPr="007F2A91" w:rsidRDefault="00956399" w:rsidP="00A16AC4">
      <w:pPr>
        <w:jc w:val="center"/>
        <w:rPr>
          <w:rFonts w:eastAsia="Calibri"/>
          <w:sz w:val="20"/>
          <w:szCs w:val="20"/>
        </w:rPr>
      </w:pPr>
    </w:p>
    <w:p w14:paraId="28C71764" w14:textId="77777777" w:rsidR="00956399" w:rsidRPr="007F2A91" w:rsidRDefault="00956399" w:rsidP="00A16AC4">
      <w:pPr>
        <w:jc w:val="center"/>
        <w:rPr>
          <w:rFonts w:eastAsia="Calibri"/>
          <w:sz w:val="20"/>
          <w:szCs w:val="20"/>
        </w:rPr>
      </w:pPr>
    </w:p>
    <w:p w14:paraId="78D9294C" w14:textId="77777777" w:rsidR="00956399" w:rsidRPr="007F2A91" w:rsidRDefault="00956399" w:rsidP="00A16AC4">
      <w:pPr>
        <w:jc w:val="center"/>
        <w:rPr>
          <w:rFonts w:eastAsia="Calibri"/>
          <w:sz w:val="20"/>
          <w:szCs w:val="20"/>
        </w:rPr>
      </w:pPr>
    </w:p>
    <w:p w14:paraId="3E123DDF" w14:textId="77777777" w:rsidR="00956399" w:rsidRDefault="00956399" w:rsidP="00A16AC4">
      <w:pPr>
        <w:jc w:val="center"/>
        <w:rPr>
          <w:rFonts w:eastAsia="Calibri"/>
          <w:sz w:val="20"/>
          <w:szCs w:val="20"/>
        </w:rPr>
      </w:pPr>
    </w:p>
    <w:p w14:paraId="11A67948" w14:textId="77777777" w:rsidR="00962939" w:rsidRDefault="00962939" w:rsidP="00A16AC4">
      <w:pPr>
        <w:jc w:val="center"/>
        <w:rPr>
          <w:rFonts w:eastAsia="Calibri"/>
          <w:sz w:val="20"/>
          <w:szCs w:val="20"/>
        </w:rPr>
      </w:pPr>
    </w:p>
    <w:p w14:paraId="3A877F85" w14:textId="77777777" w:rsidR="00962939" w:rsidRDefault="00962939" w:rsidP="00A16AC4">
      <w:pPr>
        <w:jc w:val="center"/>
        <w:rPr>
          <w:rFonts w:eastAsia="Calibri"/>
          <w:sz w:val="20"/>
          <w:szCs w:val="20"/>
        </w:rPr>
      </w:pPr>
    </w:p>
    <w:p w14:paraId="7B33EC47" w14:textId="77777777" w:rsidR="00962939" w:rsidRDefault="00962939" w:rsidP="00A16AC4">
      <w:pPr>
        <w:jc w:val="center"/>
        <w:rPr>
          <w:rFonts w:eastAsia="Calibri"/>
          <w:sz w:val="20"/>
          <w:szCs w:val="20"/>
        </w:rPr>
      </w:pPr>
    </w:p>
    <w:p w14:paraId="11FC4D44" w14:textId="77777777" w:rsidR="00962939" w:rsidRDefault="00962939" w:rsidP="00A16AC4">
      <w:pPr>
        <w:jc w:val="center"/>
        <w:rPr>
          <w:rFonts w:eastAsia="Calibri"/>
          <w:sz w:val="20"/>
          <w:szCs w:val="20"/>
        </w:rPr>
      </w:pPr>
    </w:p>
    <w:p w14:paraId="172CEBB8" w14:textId="77777777" w:rsidR="00962939" w:rsidRDefault="00962939" w:rsidP="00A16AC4">
      <w:pPr>
        <w:jc w:val="center"/>
        <w:rPr>
          <w:rFonts w:eastAsia="Calibri"/>
          <w:sz w:val="20"/>
          <w:szCs w:val="20"/>
        </w:rPr>
      </w:pPr>
    </w:p>
    <w:p w14:paraId="315BA64B" w14:textId="77777777" w:rsidR="00962939" w:rsidRDefault="00962939" w:rsidP="00A16AC4">
      <w:pPr>
        <w:jc w:val="center"/>
        <w:rPr>
          <w:rFonts w:eastAsia="Calibri"/>
          <w:sz w:val="20"/>
          <w:szCs w:val="20"/>
        </w:rPr>
      </w:pPr>
    </w:p>
    <w:p w14:paraId="24076AC8" w14:textId="77777777" w:rsidR="00962939" w:rsidRDefault="00962939" w:rsidP="00A16AC4">
      <w:pPr>
        <w:jc w:val="center"/>
        <w:rPr>
          <w:rFonts w:eastAsia="Calibri"/>
          <w:sz w:val="20"/>
          <w:szCs w:val="20"/>
        </w:rPr>
      </w:pPr>
    </w:p>
    <w:p w14:paraId="4B9844D6" w14:textId="77777777" w:rsidR="00962939" w:rsidRDefault="00962939" w:rsidP="00A16AC4">
      <w:pPr>
        <w:jc w:val="center"/>
        <w:rPr>
          <w:rFonts w:eastAsia="Calibri"/>
          <w:sz w:val="20"/>
          <w:szCs w:val="20"/>
        </w:rPr>
      </w:pPr>
    </w:p>
    <w:p w14:paraId="2B9598D7" w14:textId="77777777" w:rsidR="00962939" w:rsidRDefault="00962939" w:rsidP="00A16AC4">
      <w:pPr>
        <w:jc w:val="center"/>
        <w:rPr>
          <w:rFonts w:eastAsia="Calibri"/>
          <w:sz w:val="20"/>
          <w:szCs w:val="20"/>
        </w:rPr>
      </w:pPr>
    </w:p>
    <w:p w14:paraId="25153471" w14:textId="77777777" w:rsidR="00962939" w:rsidRDefault="00962939" w:rsidP="00A16AC4">
      <w:pPr>
        <w:jc w:val="center"/>
        <w:rPr>
          <w:rFonts w:eastAsia="Calibri"/>
          <w:sz w:val="20"/>
          <w:szCs w:val="20"/>
        </w:rPr>
      </w:pPr>
    </w:p>
    <w:p w14:paraId="39899FB4" w14:textId="77777777" w:rsidR="00962939" w:rsidRDefault="00962939" w:rsidP="00A16AC4">
      <w:pPr>
        <w:jc w:val="center"/>
        <w:rPr>
          <w:rFonts w:eastAsia="Calibri"/>
          <w:sz w:val="20"/>
          <w:szCs w:val="20"/>
        </w:rPr>
      </w:pPr>
    </w:p>
    <w:p w14:paraId="6FC08F42" w14:textId="77777777" w:rsidR="00962939" w:rsidRDefault="00962939" w:rsidP="00A16AC4">
      <w:pPr>
        <w:jc w:val="center"/>
        <w:rPr>
          <w:rFonts w:eastAsia="Calibri"/>
          <w:sz w:val="20"/>
          <w:szCs w:val="20"/>
        </w:rPr>
      </w:pPr>
    </w:p>
    <w:p w14:paraId="4944D322" w14:textId="77777777" w:rsidR="00962939" w:rsidRDefault="00962939" w:rsidP="00A16AC4">
      <w:pPr>
        <w:jc w:val="center"/>
        <w:rPr>
          <w:rFonts w:eastAsia="Calibri"/>
          <w:sz w:val="20"/>
          <w:szCs w:val="20"/>
        </w:rPr>
      </w:pPr>
    </w:p>
    <w:p w14:paraId="70649870" w14:textId="77777777" w:rsidR="00962939" w:rsidRDefault="00962939" w:rsidP="00A16AC4">
      <w:pPr>
        <w:jc w:val="center"/>
        <w:rPr>
          <w:rFonts w:eastAsia="Calibri"/>
          <w:sz w:val="20"/>
          <w:szCs w:val="20"/>
        </w:rPr>
      </w:pPr>
    </w:p>
    <w:p w14:paraId="5E38FFC4" w14:textId="77777777" w:rsidR="00962939" w:rsidRDefault="00962939" w:rsidP="00A16AC4">
      <w:pPr>
        <w:jc w:val="center"/>
        <w:rPr>
          <w:rFonts w:eastAsia="Calibri"/>
          <w:sz w:val="20"/>
          <w:szCs w:val="20"/>
        </w:rPr>
      </w:pPr>
    </w:p>
    <w:p w14:paraId="4BB8DE71" w14:textId="77777777" w:rsidR="00962939" w:rsidRDefault="00962939" w:rsidP="00A16AC4">
      <w:pPr>
        <w:jc w:val="center"/>
        <w:rPr>
          <w:rFonts w:eastAsia="Calibri"/>
          <w:sz w:val="20"/>
          <w:szCs w:val="20"/>
        </w:rPr>
      </w:pPr>
    </w:p>
    <w:p w14:paraId="0E3A5F88" w14:textId="77777777" w:rsidR="00962939" w:rsidRDefault="00962939" w:rsidP="00A16AC4">
      <w:pPr>
        <w:jc w:val="center"/>
        <w:rPr>
          <w:rFonts w:eastAsia="Calibri"/>
          <w:sz w:val="20"/>
          <w:szCs w:val="20"/>
        </w:rPr>
      </w:pPr>
    </w:p>
    <w:p w14:paraId="706FAD02" w14:textId="77777777" w:rsidR="00962939" w:rsidRDefault="00962939" w:rsidP="00A16AC4">
      <w:pPr>
        <w:jc w:val="center"/>
        <w:rPr>
          <w:rFonts w:eastAsia="Calibri"/>
          <w:sz w:val="20"/>
          <w:szCs w:val="20"/>
        </w:rPr>
      </w:pPr>
    </w:p>
    <w:p w14:paraId="074D264F" w14:textId="77777777" w:rsidR="00962939" w:rsidRDefault="00962939" w:rsidP="00A16AC4">
      <w:pPr>
        <w:jc w:val="center"/>
        <w:rPr>
          <w:rFonts w:eastAsia="Calibri"/>
          <w:sz w:val="20"/>
          <w:szCs w:val="20"/>
        </w:rPr>
      </w:pPr>
    </w:p>
    <w:p w14:paraId="35C34C7D" w14:textId="77777777" w:rsidR="00962939" w:rsidRDefault="00962939" w:rsidP="00A16AC4">
      <w:pPr>
        <w:jc w:val="center"/>
        <w:rPr>
          <w:rFonts w:eastAsia="Calibri"/>
          <w:sz w:val="20"/>
          <w:szCs w:val="20"/>
        </w:rPr>
      </w:pPr>
    </w:p>
    <w:p w14:paraId="205A1C32" w14:textId="77777777" w:rsidR="00962939" w:rsidRDefault="00962939" w:rsidP="00A16AC4">
      <w:pPr>
        <w:jc w:val="center"/>
        <w:rPr>
          <w:rFonts w:eastAsia="Calibri"/>
          <w:sz w:val="20"/>
          <w:szCs w:val="20"/>
        </w:rPr>
      </w:pPr>
    </w:p>
    <w:p w14:paraId="3BF87A43" w14:textId="77777777" w:rsidR="00962939" w:rsidRDefault="00962939" w:rsidP="00A16AC4">
      <w:pPr>
        <w:jc w:val="center"/>
        <w:rPr>
          <w:rFonts w:eastAsia="Calibri"/>
          <w:sz w:val="20"/>
          <w:szCs w:val="20"/>
        </w:rPr>
      </w:pPr>
    </w:p>
    <w:p w14:paraId="46773CD9" w14:textId="77777777" w:rsidR="00962939" w:rsidRDefault="00962939" w:rsidP="00A16AC4">
      <w:pPr>
        <w:jc w:val="center"/>
        <w:rPr>
          <w:rFonts w:eastAsia="Calibri"/>
          <w:sz w:val="20"/>
          <w:szCs w:val="20"/>
        </w:rPr>
      </w:pPr>
    </w:p>
    <w:p w14:paraId="676628DF" w14:textId="77777777" w:rsidR="00962939" w:rsidRDefault="00962939" w:rsidP="00A16AC4">
      <w:pPr>
        <w:jc w:val="center"/>
        <w:rPr>
          <w:rFonts w:eastAsia="Calibri"/>
          <w:sz w:val="20"/>
          <w:szCs w:val="20"/>
        </w:rPr>
      </w:pPr>
    </w:p>
    <w:p w14:paraId="553ADD42" w14:textId="77777777" w:rsidR="00962939" w:rsidRDefault="00962939" w:rsidP="00A16AC4">
      <w:pPr>
        <w:jc w:val="center"/>
        <w:rPr>
          <w:rFonts w:eastAsia="Calibri"/>
          <w:sz w:val="20"/>
          <w:szCs w:val="20"/>
        </w:rPr>
      </w:pPr>
    </w:p>
    <w:p w14:paraId="4E471C8B" w14:textId="77777777" w:rsidR="00962939" w:rsidRDefault="00962939" w:rsidP="00A16AC4">
      <w:pPr>
        <w:jc w:val="center"/>
        <w:rPr>
          <w:rFonts w:eastAsia="Calibri"/>
          <w:sz w:val="20"/>
          <w:szCs w:val="20"/>
        </w:rPr>
      </w:pPr>
    </w:p>
    <w:p w14:paraId="191EEC19" w14:textId="77777777" w:rsidR="00962939" w:rsidRDefault="00962939" w:rsidP="00A16AC4">
      <w:pPr>
        <w:jc w:val="center"/>
        <w:rPr>
          <w:rFonts w:eastAsia="Calibri"/>
          <w:sz w:val="20"/>
          <w:szCs w:val="20"/>
        </w:rPr>
      </w:pPr>
    </w:p>
    <w:p w14:paraId="52542843" w14:textId="77777777" w:rsidR="00962939" w:rsidRDefault="00962939" w:rsidP="00A16AC4">
      <w:pPr>
        <w:jc w:val="center"/>
        <w:rPr>
          <w:rFonts w:eastAsia="Calibri"/>
          <w:sz w:val="20"/>
          <w:szCs w:val="20"/>
        </w:rPr>
      </w:pPr>
    </w:p>
    <w:p w14:paraId="0199807D" w14:textId="77777777" w:rsidR="00962939" w:rsidRDefault="00962939" w:rsidP="00A16AC4">
      <w:pPr>
        <w:jc w:val="center"/>
        <w:rPr>
          <w:rFonts w:eastAsia="Calibri"/>
          <w:sz w:val="20"/>
          <w:szCs w:val="20"/>
        </w:rPr>
      </w:pPr>
    </w:p>
    <w:p w14:paraId="78E2EF55" w14:textId="77777777" w:rsidR="00962939" w:rsidRDefault="00962939" w:rsidP="00A16AC4">
      <w:pPr>
        <w:jc w:val="center"/>
        <w:rPr>
          <w:rFonts w:eastAsia="Calibri"/>
          <w:sz w:val="20"/>
          <w:szCs w:val="20"/>
        </w:rPr>
      </w:pPr>
    </w:p>
    <w:p w14:paraId="35048B5D" w14:textId="77777777" w:rsidR="00962939" w:rsidRDefault="00962939" w:rsidP="00A16AC4">
      <w:pPr>
        <w:jc w:val="center"/>
        <w:rPr>
          <w:rFonts w:eastAsia="Calibri"/>
          <w:sz w:val="20"/>
          <w:szCs w:val="20"/>
        </w:rPr>
      </w:pPr>
    </w:p>
    <w:p w14:paraId="0A633AFE" w14:textId="77777777" w:rsidR="00962939" w:rsidRDefault="00962939" w:rsidP="00A16AC4">
      <w:pPr>
        <w:jc w:val="center"/>
        <w:rPr>
          <w:rFonts w:eastAsia="Calibri"/>
          <w:sz w:val="20"/>
          <w:szCs w:val="20"/>
        </w:rPr>
      </w:pPr>
    </w:p>
    <w:p w14:paraId="1BDACB56" w14:textId="77777777" w:rsidR="00962939" w:rsidRDefault="00962939" w:rsidP="00A16AC4">
      <w:pPr>
        <w:jc w:val="center"/>
        <w:rPr>
          <w:rFonts w:eastAsia="Calibri"/>
          <w:sz w:val="20"/>
          <w:szCs w:val="20"/>
        </w:rPr>
      </w:pPr>
    </w:p>
    <w:p w14:paraId="33B76A66" w14:textId="77777777" w:rsidR="00962939" w:rsidRDefault="00962939" w:rsidP="00A16AC4">
      <w:pPr>
        <w:jc w:val="center"/>
        <w:rPr>
          <w:rFonts w:eastAsia="Calibri"/>
          <w:sz w:val="20"/>
          <w:szCs w:val="20"/>
        </w:rPr>
      </w:pPr>
    </w:p>
    <w:p w14:paraId="1E79A1D3" w14:textId="77777777" w:rsidR="00962939" w:rsidRDefault="00962939" w:rsidP="00A16AC4">
      <w:pPr>
        <w:jc w:val="center"/>
        <w:rPr>
          <w:rFonts w:eastAsia="Calibri"/>
          <w:sz w:val="20"/>
          <w:szCs w:val="20"/>
        </w:rPr>
      </w:pPr>
    </w:p>
    <w:p w14:paraId="3B41DC2B" w14:textId="77777777" w:rsidR="00962939" w:rsidRDefault="00962939" w:rsidP="00A16AC4">
      <w:pPr>
        <w:jc w:val="center"/>
        <w:rPr>
          <w:rFonts w:eastAsia="Calibri"/>
          <w:sz w:val="20"/>
          <w:szCs w:val="20"/>
        </w:rPr>
      </w:pPr>
    </w:p>
    <w:p w14:paraId="68A82028" w14:textId="77777777" w:rsidR="00962939" w:rsidRDefault="00962939" w:rsidP="00A16AC4">
      <w:pPr>
        <w:jc w:val="center"/>
        <w:rPr>
          <w:rFonts w:eastAsia="Calibri"/>
          <w:sz w:val="20"/>
          <w:szCs w:val="20"/>
        </w:rPr>
      </w:pPr>
    </w:p>
    <w:p w14:paraId="14E683C3" w14:textId="77777777" w:rsidR="00962939" w:rsidRDefault="00962939" w:rsidP="00A16AC4">
      <w:pPr>
        <w:jc w:val="center"/>
        <w:rPr>
          <w:rFonts w:eastAsia="Calibri"/>
          <w:sz w:val="20"/>
          <w:szCs w:val="20"/>
        </w:rPr>
      </w:pPr>
    </w:p>
    <w:p w14:paraId="6A599286" w14:textId="77777777" w:rsidR="00962939" w:rsidRDefault="00962939" w:rsidP="00A16AC4">
      <w:pPr>
        <w:jc w:val="center"/>
        <w:rPr>
          <w:rFonts w:eastAsia="Calibri"/>
          <w:sz w:val="20"/>
          <w:szCs w:val="20"/>
        </w:rPr>
      </w:pPr>
    </w:p>
    <w:p w14:paraId="095711D9" w14:textId="77777777" w:rsidR="00962939" w:rsidRDefault="00962939" w:rsidP="00A16AC4">
      <w:pPr>
        <w:jc w:val="center"/>
        <w:rPr>
          <w:rFonts w:eastAsia="Calibri"/>
          <w:sz w:val="20"/>
          <w:szCs w:val="20"/>
        </w:rPr>
      </w:pPr>
    </w:p>
    <w:p w14:paraId="6C546C46" w14:textId="77777777" w:rsidR="00962939" w:rsidRDefault="00962939" w:rsidP="00A16AC4">
      <w:pPr>
        <w:jc w:val="center"/>
        <w:rPr>
          <w:rFonts w:eastAsia="Calibri"/>
          <w:sz w:val="20"/>
          <w:szCs w:val="20"/>
        </w:rPr>
      </w:pPr>
    </w:p>
    <w:p w14:paraId="7DCAAD57" w14:textId="77777777" w:rsidR="00962939" w:rsidRDefault="00962939" w:rsidP="00A16AC4">
      <w:pPr>
        <w:jc w:val="center"/>
        <w:rPr>
          <w:rFonts w:eastAsia="Calibri"/>
          <w:sz w:val="20"/>
          <w:szCs w:val="20"/>
        </w:rPr>
      </w:pPr>
    </w:p>
    <w:p w14:paraId="6368E2CE" w14:textId="77777777" w:rsidR="00962939" w:rsidRDefault="00962939" w:rsidP="00A16AC4">
      <w:pPr>
        <w:jc w:val="center"/>
        <w:rPr>
          <w:rFonts w:eastAsia="Calibri"/>
          <w:sz w:val="20"/>
          <w:szCs w:val="20"/>
        </w:rPr>
      </w:pPr>
    </w:p>
    <w:p w14:paraId="49D1F0F2" w14:textId="77777777" w:rsidR="00962939" w:rsidRDefault="00962939" w:rsidP="00A16AC4">
      <w:pPr>
        <w:jc w:val="center"/>
        <w:rPr>
          <w:rFonts w:eastAsia="Calibri"/>
          <w:sz w:val="20"/>
          <w:szCs w:val="20"/>
        </w:rPr>
      </w:pPr>
    </w:p>
    <w:p w14:paraId="16155446" w14:textId="77777777" w:rsidR="00962939" w:rsidRDefault="00962939" w:rsidP="00A16AC4">
      <w:pPr>
        <w:jc w:val="center"/>
        <w:rPr>
          <w:rFonts w:eastAsia="Calibri"/>
          <w:sz w:val="20"/>
          <w:szCs w:val="20"/>
        </w:rPr>
      </w:pPr>
    </w:p>
    <w:p w14:paraId="4B4ECB89" w14:textId="77777777" w:rsidR="00962939" w:rsidRDefault="00962939" w:rsidP="00A16AC4">
      <w:pPr>
        <w:jc w:val="center"/>
        <w:rPr>
          <w:rFonts w:eastAsia="Calibri"/>
          <w:sz w:val="20"/>
          <w:szCs w:val="20"/>
        </w:rPr>
      </w:pPr>
    </w:p>
    <w:p w14:paraId="28E312E6" w14:textId="77777777" w:rsidR="00962939" w:rsidRDefault="00962939" w:rsidP="00A16AC4">
      <w:pPr>
        <w:jc w:val="center"/>
        <w:rPr>
          <w:rFonts w:eastAsia="Calibri"/>
          <w:sz w:val="20"/>
          <w:szCs w:val="20"/>
        </w:rPr>
      </w:pPr>
    </w:p>
    <w:p w14:paraId="2A58CA03" w14:textId="77777777" w:rsidR="00962939" w:rsidRDefault="00962939" w:rsidP="00A16AC4">
      <w:pPr>
        <w:jc w:val="center"/>
        <w:rPr>
          <w:rFonts w:eastAsia="Calibri"/>
          <w:sz w:val="20"/>
          <w:szCs w:val="20"/>
        </w:rPr>
      </w:pPr>
    </w:p>
    <w:p w14:paraId="2B4AA15E" w14:textId="77777777" w:rsidR="00962939" w:rsidRDefault="00962939" w:rsidP="00A16AC4">
      <w:pPr>
        <w:jc w:val="center"/>
        <w:rPr>
          <w:rFonts w:eastAsia="Calibri"/>
          <w:sz w:val="20"/>
          <w:szCs w:val="20"/>
        </w:rPr>
      </w:pPr>
    </w:p>
    <w:p w14:paraId="691D698A" w14:textId="77777777" w:rsidR="00962939" w:rsidRDefault="00962939" w:rsidP="00A16AC4">
      <w:pPr>
        <w:jc w:val="center"/>
        <w:rPr>
          <w:rFonts w:eastAsia="Calibri"/>
          <w:sz w:val="20"/>
          <w:szCs w:val="20"/>
        </w:rPr>
      </w:pPr>
    </w:p>
    <w:p w14:paraId="2866BD88" w14:textId="77777777" w:rsidR="00962939" w:rsidRDefault="00962939" w:rsidP="00A16AC4">
      <w:pPr>
        <w:jc w:val="center"/>
        <w:rPr>
          <w:rFonts w:eastAsia="Calibri"/>
          <w:sz w:val="20"/>
          <w:szCs w:val="20"/>
        </w:rPr>
      </w:pPr>
    </w:p>
    <w:p w14:paraId="0881E18D" w14:textId="77777777" w:rsidR="00962939" w:rsidRPr="007F2A91" w:rsidRDefault="00962939" w:rsidP="00A16AC4">
      <w:pPr>
        <w:jc w:val="center"/>
        <w:rPr>
          <w:rFonts w:eastAsia="Calibri"/>
          <w:sz w:val="20"/>
          <w:szCs w:val="20"/>
        </w:rPr>
      </w:pPr>
    </w:p>
    <w:p w14:paraId="00142799" w14:textId="77777777" w:rsidR="00956399" w:rsidRPr="007F2A91" w:rsidRDefault="00956399" w:rsidP="00A16AC4">
      <w:pPr>
        <w:jc w:val="center"/>
        <w:rPr>
          <w:rFonts w:eastAsia="Calibri"/>
          <w:sz w:val="20"/>
          <w:szCs w:val="20"/>
        </w:rPr>
      </w:pPr>
    </w:p>
    <w:p w14:paraId="7F851C09" w14:textId="77777777" w:rsidR="00956399" w:rsidRPr="007F2A91" w:rsidRDefault="00956399" w:rsidP="00956399">
      <w:pPr>
        <w:jc w:val="center"/>
        <w:rPr>
          <w:sz w:val="20"/>
          <w:szCs w:val="20"/>
        </w:rPr>
      </w:pPr>
      <w:r w:rsidRPr="007F2A91">
        <w:rPr>
          <w:sz w:val="20"/>
          <w:szCs w:val="20"/>
        </w:rPr>
        <w:t>Редакционный совет:</w:t>
      </w:r>
    </w:p>
    <w:p w14:paraId="30917836" w14:textId="77777777" w:rsidR="00956399" w:rsidRPr="007F2A91" w:rsidRDefault="00956399" w:rsidP="00956399">
      <w:pPr>
        <w:jc w:val="center"/>
        <w:rPr>
          <w:sz w:val="20"/>
          <w:szCs w:val="20"/>
        </w:rPr>
      </w:pPr>
    </w:p>
    <w:p w14:paraId="57BD7BAB" w14:textId="77777777" w:rsidR="00956399" w:rsidRPr="007F2A91" w:rsidRDefault="00956399" w:rsidP="00956399">
      <w:pPr>
        <w:jc w:val="center"/>
        <w:rPr>
          <w:sz w:val="20"/>
          <w:szCs w:val="20"/>
        </w:rPr>
      </w:pPr>
      <w:r w:rsidRPr="007F2A91">
        <w:rPr>
          <w:sz w:val="20"/>
          <w:szCs w:val="20"/>
        </w:rPr>
        <w:t>Орлова Л.В.</w:t>
      </w:r>
    </w:p>
    <w:p w14:paraId="1B3E36F9" w14:textId="77777777" w:rsidR="00956399" w:rsidRPr="007F2A91" w:rsidRDefault="00956399" w:rsidP="00956399">
      <w:pPr>
        <w:jc w:val="center"/>
        <w:rPr>
          <w:sz w:val="20"/>
          <w:szCs w:val="20"/>
        </w:rPr>
      </w:pPr>
      <w:r w:rsidRPr="007F2A91">
        <w:rPr>
          <w:sz w:val="20"/>
          <w:szCs w:val="20"/>
        </w:rPr>
        <w:t>(председатель редакционного совета)</w:t>
      </w:r>
    </w:p>
    <w:p w14:paraId="3CCFBEDB" w14:textId="77777777" w:rsidR="00956399" w:rsidRPr="007F2A91" w:rsidRDefault="00956399" w:rsidP="00956399">
      <w:pPr>
        <w:jc w:val="center"/>
        <w:rPr>
          <w:sz w:val="20"/>
          <w:szCs w:val="20"/>
        </w:rPr>
      </w:pPr>
    </w:p>
    <w:p w14:paraId="08D9AD94" w14:textId="77777777" w:rsidR="00956399" w:rsidRPr="007F2A91" w:rsidRDefault="00956399" w:rsidP="00956399">
      <w:pPr>
        <w:jc w:val="center"/>
        <w:rPr>
          <w:sz w:val="20"/>
          <w:szCs w:val="20"/>
        </w:rPr>
      </w:pPr>
      <w:proofErr w:type="spellStart"/>
      <w:r w:rsidRPr="007F2A91">
        <w:rPr>
          <w:sz w:val="20"/>
          <w:szCs w:val="20"/>
        </w:rPr>
        <w:t>Булюктов</w:t>
      </w:r>
      <w:proofErr w:type="spellEnd"/>
      <w:r w:rsidRPr="007F2A91">
        <w:rPr>
          <w:sz w:val="20"/>
          <w:szCs w:val="20"/>
        </w:rPr>
        <w:t xml:space="preserve"> Р.В.</w:t>
      </w:r>
    </w:p>
    <w:p w14:paraId="21E4CE53" w14:textId="77777777" w:rsidR="00956399" w:rsidRPr="007F2A91" w:rsidRDefault="00956399" w:rsidP="00956399">
      <w:pPr>
        <w:jc w:val="center"/>
        <w:rPr>
          <w:sz w:val="20"/>
          <w:szCs w:val="20"/>
        </w:rPr>
      </w:pPr>
      <w:r w:rsidRPr="007F2A91">
        <w:rPr>
          <w:sz w:val="20"/>
          <w:szCs w:val="20"/>
        </w:rPr>
        <w:t>(заместитель председателя редакционного совета)</w:t>
      </w:r>
    </w:p>
    <w:p w14:paraId="61CC0B89" w14:textId="77777777" w:rsidR="00956399" w:rsidRPr="007F2A91" w:rsidRDefault="00956399" w:rsidP="00956399">
      <w:pPr>
        <w:jc w:val="center"/>
        <w:rPr>
          <w:sz w:val="20"/>
          <w:szCs w:val="20"/>
        </w:rPr>
      </w:pPr>
    </w:p>
    <w:p w14:paraId="6BE36840" w14:textId="77777777" w:rsidR="00956399" w:rsidRPr="007F2A91" w:rsidRDefault="00956399" w:rsidP="00956399">
      <w:pPr>
        <w:jc w:val="center"/>
        <w:rPr>
          <w:sz w:val="20"/>
          <w:szCs w:val="20"/>
        </w:rPr>
      </w:pPr>
      <w:r w:rsidRPr="007F2A91">
        <w:rPr>
          <w:sz w:val="20"/>
          <w:szCs w:val="20"/>
        </w:rPr>
        <w:t>Гребенщикова М.М.</w:t>
      </w:r>
    </w:p>
    <w:p w14:paraId="0E234528" w14:textId="77777777" w:rsidR="00956399" w:rsidRPr="007F2A91" w:rsidRDefault="00956399" w:rsidP="00956399">
      <w:pPr>
        <w:jc w:val="center"/>
        <w:rPr>
          <w:sz w:val="20"/>
          <w:szCs w:val="20"/>
        </w:rPr>
      </w:pPr>
      <w:r w:rsidRPr="007F2A91">
        <w:rPr>
          <w:sz w:val="20"/>
          <w:szCs w:val="20"/>
        </w:rPr>
        <w:t>(секретарь редакционного совета)</w:t>
      </w:r>
    </w:p>
    <w:p w14:paraId="7A20C434" w14:textId="77777777" w:rsidR="00956399" w:rsidRPr="007F2A91" w:rsidRDefault="00956399" w:rsidP="00956399">
      <w:pPr>
        <w:jc w:val="center"/>
        <w:rPr>
          <w:sz w:val="20"/>
          <w:szCs w:val="20"/>
        </w:rPr>
      </w:pPr>
    </w:p>
    <w:p w14:paraId="5613F354" w14:textId="77777777" w:rsidR="00956399" w:rsidRPr="007F2A91" w:rsidRDefault="00956399" w:rsidP="00956399">
      <w:pPr>
        <w:jc w:val="center"/>
        <w:rPr>
          <w:sz w:val="20"/>
          <w:szCs w:val="20"/>
        </w:rPr>
      </w:pPr>
      <w:proofErr w:type="spellStart"/>
      <w:r w:rsidRPr="007F2A91">
        <w:rPr>
          <w:sz w:val="20"/>
          <w:szCs w:val="20"/>
        </w:rPr>
        <w:t>Абдрахманова</w:t>
      </w:r>
      <w:proofErr w:type="spellEnd"/>
      <w:r w:rsidRPr="007F2A91">
        <w:rPr>
          <w:sz w:val="20"/>
          <w:szCs w:val="20"/>
        </w:rPr>
        <w:t xml:space="preserve"> И.Н.</w:t>
      </w:r>
    </w:p>
    <w:p w14:paraId="566AC1D8" w14:textId="77777777" w:rsidR="00956399" w:rsidRPr="007F2A91" w:rsidRDefault="00956399" w:rsidP="00956399">
      <w:pPr>
        <w:jc w:val="center"/>
        <w:rPr>
          <w:sz w:val="20"/>
          <w:szCs w:val="20"/>
        </w:rPr>
      </w:pPr>
      <w:proofErr w:type="spellStart"/>
      <w:r w:rsidRPr="007F2A91">
        <w:rPr>
          <w:sz w:val="20"/>
          <w:szCs w:val="20"/>
        </w:rPr>
        <w:t>Карташева</w:t>
      </w:r>
      <w:proofErr w:type="spellEnd"/>
      <w:r w:rsidRPr="007F2A91">
        <w:rPr>
          <w:sz w:val="20"/>
          <w:szCs w:val="20"/>
        </w:rPr>
        <w:t xml:space="preserve"> Е.М.</w:t>
      </w:r>
    </w:p>
    <w:p w14:paraId="589B5DA0" w14:textId="77777777" w:rsidR="00956399" w:rsidRPr="007F2A91" w:rsidRDefault="00956399" w:rsidP="00956399">
      <w:pPr>
        <w:jc w:val="center"/>
        <w:rPr>
          <w:sz w:val="20"/>
          <w:szCs w:val="20"/>
        </w:rPr>
      </w:pPr>
      <w:proofErr w:type="spellStart"/>
      <w:r w:rsidRPr="007F2A91">
        <w:rPr>
          <w:sz w:val="20"/>
          <w:szCs w:val="20"/>
        </w:rPr>
        <w:t>Мусатов</w:t>
      </w:r>
      <w:proofErr w:type="spellEnd"/>
      <w:r w:rsidRPr="007F2A91">
        <w:rPr>
          <w:sz w:val="20"/>
          <w:szCs w:val="20"/>
        </w:rPr>
        <w:t xml:space="preserve"> А.М.</w:t>
      </w:r>
    </w:p>
    <w:p w14:paraId="5B639B04" w14:textId="77777777" w:rsidR="00956399" w:rsidRPr="007F2A91" w:rsidRDefault="00956399" w:rsidP="00956399">
      <w:pPr>
        <w:jc w:val="center"/>
        <w:rPr>
          <w:sz w:val="20"/>
          <w:szCs w:val="20"/>
        </w:rPr>
      </w:pPr>
      <w:proofErr w:type="spellStart"/>
      <w:r w:rsidRPr="007F2A91">
        <w:rPr>
          <w:sz w:val="20"/>
          <w:szCs w:val="20"/>
        </w:rPr>
        <w:t>Максиманова</w:t>
      </w:r>
      <w:proofErr w:type="spellEnd"/>
      <w:r w:rsidRPr="007F2A91">
        <w:rPr>
          <w:sz w:val="20"/>
          <w:szCs w:val="20"/>
        </w:rPr>
        <w:t xml:space="preserve"> Т.В.</w:t>
      </w:r>
    </w:p>
    <w:p w14:paraId="173EC4C5" w14:textId="77777777" w:rsidR="00956399" w:rsidRPr="007F2A91" w:rsidRDefault="00956399" w:rsidP="00956399">
      <w:pPr>
        <w:jc w:val="center"/>
        <w:rPr>
          <w:sz w:val="20"/>
          <w:szCs w:val="20"/>
        </w:rPr>
      </w:pPr>
      <w:r w:rsidRPr="007F2A91">
        <w:rPr>
          <w:sz w:val="20"/>
          <w:szCs w:val="20"/>
        </w:rPr>
        <w:t>Остапенко Ю.А.</w:t>
      </w:r>
    </w:p>
    <w:p w14:paraId="5E0F64A6" w14:textId="77777777" w:rsidR="00956399" w:rsidRPr="007F2A91" w:rsidRDefault="00956399" w:rsidP="00956399">
      <w:pPr>
        <w:jc w:val="center"/>
        <w:rPr>
          <w:sz w:val="20"/>
          <w:szCs w:val="20"/>
        </w:rPr>
      </w:pPr>
      <w:r w:rsidRPr="007F2A91">
        <w:rPr>
          <w:sz w:val="20"/>
          <w:szCs w:val="20"/>
        </w:rPr>
        <w:t>Попова М.А.</w:t>
      </w:r>
    </w:p>
    <w:p w14:paraId="0F951F28" w14:textId="77777777" w:rsidR="00956399" w:rsidRPr="007F2A91" w:rsidRDefault="00956399" w:rsidP="00956399">
      <w:pPr>
        <w:rPr>
          <w:sz w:val="20"/>
          <w:szCs w:val="20"/>
        </w:rPr>
      </w:pPr>
    </w:p>
    <w:p w14:paraId="66D8F5C1" w14:textId="77777777" w:rsidR="00956399" w:rsidRPr="007F2A91" w:rsidRDefault="00956399" w:rsidP="00956399">
      <w:pPr>
        <w:jc w:val="center"/>
        <w:rPr>
          <w:sz w:val="20"/>
          <w:szCs w:val="20"/>
        </w:rPr>
      </w:pPr>
    </w:p>
    <w:p w14:paraId="2C58DE1B" w14:textId="77777777" w:rsidR="00956399" w:rsidRPr="007F2A91" w:rsidRDefault="00956399" w:rsidP="00956399">
      <w:pPr>
        <w:jc w:val="center"/>
        <w:rPr>
          <w:sz w:val="20"/>
          <w:szCs w:val="20"/>
        </w:rPr>
      </w:pPr>
    </w:p>
    <w:p w14:paraId="684D8859" w14:textId="77777777" w:rsidR="00956399" w:rsidRPr="007F2A91" w:rsidRDefault="00956399" w:rsidP="00956399">
      <w:pPr>
        <w:jc w:val="center"/>
        <w:rPr>
          <w:sz w:val="20"/>
          <w:szCs w:val="20"/>
        </w:rPr>
      </w:pPr>
      <w:r w:rsidRPr="007F2A91">
        <w:rPr>
          <w:sz w:val="20"/>
          <w:szCs w:val="20"/>
        </w:rPr>
        <w:t>Адрес издателя:</w:t>
      </w:r>
    </w:p>
    <w:p w14:paraId="0174B6AC" w14:textId="77777777" w:rsidR="00956399" w:rsidRPr="007F2A91" w:rsidRDefault="00956399" w:rsidP="00956399">
      <w:pPr>
        <w:jc w:val="center"/>
        <w:rPr>
          <w:sz w:val="20"/>
          <w:szCs w:val="20"/>
        </w:rPr>
      </w:pPr>
    </w:p>
    <w:p w14:paraId="75908D05" w14:textId="77777777" w:rsidR="00956399" w:rsidRPr="007F2A91" w:rsidRDefault="00956399" w:rsidP="00956399">
      <w:pPr>
        <w:jc w:val="center"/>
        <w:rPr>
          <w:sz w:val="20"/>
          <w:szCs w:val="20"/>
        </w:rPr>
      </w:pPr>
      <w:r w:rsidRPr="007F2A91">
        <w:rPr>
          <w:sz w:val="20"/>
          <w:szCs w:val="20"/>
        </w:rPr>
        <w:t xml:space="preserve">632387 город Куйбышев, ул. </w:t>
      </w:r>
      <w:proofErr w:type="spellStart"/>
      <w:r w:rsidRPr="007F2A91">
        <w:rPr>
          <w:sz w:val="20"/>
          <w:szCs w:val="20"/>
        </w:rPr>
        <w:t>Краскома</w:t>
      </w:r>
      <w:proofErr w:type="spellEnd"/>
      <w:r w:rsidRPr="007F2A91">
        <w:rPr>
          <w:sz w:val="20"/>
          <w:szCs w:val="20"/>
        </w:rPr>
        <w:t>, 37</w:t>
      </w:r>
    </w:p>
    <w:p w14:paraId="457EDCEC" w14:textId="77777777" w:rsidR="00956399" w:rsidRPr="007F2A91" w:rsidRDefault="00956399" w:rsidP="00956399">
      <w:pPr>
        <w:jc w:val="center"/>
        <w:rPr>
          <w:sz w:val="20"/>
          <w:szCs w:val="20"/>
        </w:rPr>
      </w:pPr>
      <w:r w:rsidRPr="007F2A91">
        <w:rPr>
          <w:sz w:val="20"/>
          <w:szCs w:val="20"/>
        </w:rPr>
        <w:t>Тел. 50-789, факс 50-798</w:t>
      </w:r>
    </w:p>
    <w:p w14:paraId="2EEE2287" w14:textId="77777777" w:rsidR="00956399" w:rsidRPr="007F2A91" w:rsidRDefault="00956399" w:rsidP="00956399">
      <w:pPr>
        <w:jc w:val="center"/>
        <w:rPr>
          <w:sz w:val="20"/>
          <w:szCs w:val="20"/>
        </w:rPr>
      </w:pPr>
      <w:proofErr w:type="gramStart"/>
      <w:r w:rsidRPr="007F2A91">
        <w:rPr>
          <w:sz w:val="20"/>
          <w:szCs w:val="20"/>
          <w:lang w:val="en-US"/>
        </w:rPr>
        <w:t>e</w:t>
      </w:r>
      <w:r w:rsidRPr="007F2A91">
        <w:rPr>
          <w:sz w:val="20"/>
          <w:szCs w:val="20"/>
        </w:rPr>
        <w:t>-</w:t>
      </w:r>
      <w:r w:rsidRPr="007F2A91">
        <w:rPr>
          <w:sz w:val="20"/>
          <w:szCs w:val="20"/>
          <w:lang w:val="en-US"/>
        </w:rPr>
        <w:t>mail</w:t>
      </w:r>
      <w:proofErr w:type="gramEnd"/>
      <w:r w:rsidRPr="007F2A91">
        <w:rPr>
          <w:sz w:val="20"/>
          <w:szCs w:val="20"/>
        </w:rPr>
        <w:t xml:space="preserve">: </w:t>
      </w:r>
      <w:hyperlink r:id="rId30" w:history="1">
        <w:r w:rsidRPr="007F2A91">
          <w:rPr>
            <w:rStyle w:val="afa"/>
            <w:color w:val="auto"/>
            <w:sz w:val="20"/>
            <w:szCs w:val="20"/>
            <w:lang w:val="en-US"/>
          </w:rPr>
          <w:t>kainsk</w:t>
        </w:r>
        <w:r w:rsidRPr="007F2A91">
          <w:rPr>
            <w:rStyle w:val="afa"/>
            <w:color w:val="auto"/>
            <w:sz w:val="20"/>
            <w:szCs w:val="20"/>
          </w:rPr>
          <w:t>@</w:t>
        </w:r>
        <w:r w:rsidRPr="007F2A91">
          <w:rPr>
            <w:rStyle w:val="afa"/>
            <w:color w:val="auto"/>
            <w:sz w:val="20"/>
            <w:szCs w:val="20"/>
            <w:lang w:val="en-US"/>
          </w:rPr>
          <w:t>nso</w:t>
        </w:r>
        <w:r w:rsidRPr="007F2A91">
          <w:rPr>
            <w:rStyle w:val="afa"/>
            <w:color w:val="auto"/>
            <w:sz w:val="20"/>
            <w:szCs w:val="20"/>
          </w:rPr>
          <w:t>.</w:t>
        </w:r>
        <w:proofErr w:type="spellStart"/>
        <w:r w:rsidRPr="007F2A91">
          <w:rPr>
            <w:rStyle w:val="afa"/>
            <w:color w:val="auto"/>
            <w:sz w:val="20"/>
            <w:szCs w:val="20"/>
            <w:lang w:val="en-US"/>
          </w:rPr>
          <w:t>ru</w:t>
        </w:r>
        <w:proofErr w:type="spellEnd"/>
      </w:hyperlink>
      <w:r w:rsidRPr="007F2A91">
        <w:rPr>
          <w:sz w:val="20"/>
          <w:szCs w:val="20"/>
        </w:rPr>
        <w:t xml:space="preserve"> </w:t>
      </w:r>
    </w:p>
    <w:p w14:paraId="00AF51E4" w14:textId="77777777" w:rsidR="00956399" w:rsidRPr="007F2A91" w:rsidRDefault="00956399" w:rsidP="00956399">
      <w:pPr>
        <w:jc w:val="center"/>
        <w:rPr>
          <w:sz w:val="20"/>
          <w:szCs w:val="20"/>
        </w:rPr>
      </w:pPr>
    </w:p>
    <w:p w14:paraId="60E537D2" w14:textId="77777777" w:rsidR="00956399" w:rsidRPr="007F2A91" w:rsidRDefault="00956399" w:rsidP="00956399">
      <w:pPr>
        <w:jc w:val="center"/>
        <w:rPr>
          <w:sz w:val="20"/>
          <w:szCs w:val="20"/>
        </w:rPr>
      </w:pPr>
    </w:p>
    <w:p w14:paraId="549B62A2" w14:textId="77777777" w:rsidR="00956399" w:rsidRPr="007F2A91" w:rsidRDefault="00956399" w:rsidP="00956399">
      <w:pPr>
        <w:jc w:val="center"/>
        <w:rPr>
          <w:sz w:val="20"/>
          <w:szCs w:val="20"/>
        </w:rPr>
      </w:pPr>
    </w:p>
    <w:p w14:paraId="6823C301" w14:textId="77777777" w:rsidR="00956399" w:rsidRPr="007F2A91" w:rsidRDefault="00956399" w:rsidP="00956399">
      <w:pPr>
        <w:jc w:val="center"/>
        <w:rPr>
          <w:sz w:val="20"/>
          <w:szCs w:val="20"/>
        </w:rPr>
      </w:pPr>
      <w:r w:rsidRPr="007F2A91">
        <w:rPr>
          <w:sz w:val="20"/>
          <w:szCs w:val="20"/>
        </w:rPr>
        <w:t>Тираж 25 экземпляров</w:t>
      </w:r>
    </w:p>
    <w:p w14:paraId="203FD92C" w14:textId="77777777" w:rsidR="00956399" w:rsidRPr="007F2A91" w:rsidRDefault="00956399" w:rsidP="00A16AC4">
      <w:pPr>
        <w:jc w:val="center"/>
        <w:rPr>
          <w:sz w:val="20"/>
          <w:szCs w:val="20"/>
        </w:rPr>
      </w:pPr>
    </w:p>
    <w:sectPr w:rsidR="00956399" w:rsidRPr="007F2A91" w:rsidSect="00265078">
      <w:pgSz w:w="11906" w:h="16838"/>
      <w:pgMar w:top="567" w:right="851" w:bottom="53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C07B4" w14:textId="77777777" w:rsidR="005D1C96" w:rsidRDefault="005D1C96" w:rsidP="00225EB9">
      <w:r>
        <w:separator/>
      </w:r>
    </w:p>
  </w:endnote>
  <w:endnote w:type="continuationSeparator" w:id="0">
    <w:p w14:paraId="30D57808" w14:textId="77777777" w:rsidR="005D1C96" w:rsidRDefault="005D1C96"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MS Mincho"/>
    <w:panose1 w:val="00000000000000000000"/>
    <w:charset w:val="80"/>
    <w:family w:val="auto"/>
    <w:notTrueType/>
    <w:pitch w:val="variable"/>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charset w:val="00"/>
    <w:family w:val="roman"/>
    <w:pitch w:val="variable"/>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HeliosCond">
    <w:altName w:val="Calibri"/>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090007"/>
      <w:docPartObj>
        <w:docPartGallery w:val="Page Numbers (Bottom of Page)"/>
        <w:docPartUnique/>
      </w:docPartObj>
    </w:sdtPr>
    <w:sdtContent>
      <w:p w14:paraId="0CF68A41" w14:textId="6CD3BDA6" w:rsidR="00BD5630" w:rsidRDefault="00BD5630">
        <w:pPr>
          <w:pStyle w:val="aff3"/>
          <w:jc w:val="center"/>
        </w:pPr>
        <w:r>
          <w:fldChar w:fldCharType="begin"/>
        </w:r>
        <w:r>
          <w:instrText>PAGE   \* MERGEFORMAT</w:instrText>
        </w:r>
        <w:r>
          <w:fldChar w:fldCharType="separate"/>
        </w:r>
        <w:r w:rsidR="00705CAA">
          <w:rPr>
            <w:noProof/>
          </w:rPr>
          <w:t>23</w:t>
        </w:r>
        <w:r>
          <w:fldChar w:fldCharType="end"/>
        </w:r>
      </w:p>
    </w:sdtContent>
  </w:sdt>
  <w:p w14:paraId="07CBE040" w14:textId="77777777" w:rsidR="00BD5630" w:rsidRDefault="00BD5630">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1017256"/>
      <w:docPartObj>
        <w:docPartGallery w:val="Page Numbers (Bottom of Page)"/>
        <w:docPartUnique/>
      </w:docPartObj>
    </w:sdtPr>
    <w:sdtContent>
      <w:p w14:paraId="70B29385" w14:textId="5547EDC1" w:rsidR="00705CAA" w:rsidRDefault="00705CAA">
        <w:pPr>
          <w:pStyle w:val="aff3"/>
          <w:jc w:val="center"/>
        </w:pPr>
        <w:r>
          <w:fldChar w:fldCharType="begin"/>
        </w:r>
        <w:r>
          <w:instrText>PAGE   \* MERGEFORMAT</w:instrText>
        </w:r>
        <w:r>
          <w:fldChar w:fldCharType="separate"/>
        </w:r>
        <w:r>
          <w:rPr>
            <w:noProof/>
          </w:rPr>
          <w:t>24</w:t>
        </w:r>
        <w:r>
          <w:fldChar w:fldCharType="end"/>
        </w:r>
      </w:p>
    </w:sdtContent>
  </w:sdt>
  <w:p w14:paraId="0E0BAB2D" w14:textId="77777777" w:rsidR="00705CAA" w:rsidRDefault="00705CAA">
    <w:pPr>
      <w:pStyle w:val="a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3060617"/>
      <w:docPartObj>
        <w:docPartGallery w:val="Page Numbers (Bottom of Page)"/>
        <w:docPartUnique/>
      </w:docPartObj>
    </w:sdtPr>
    <w:sdtContent>
      <w:p w14:paraId="05E3283D" w14:textId="59515F5F" w:rsidR="00BD5630" w:rsidRDefault="00BD5630">
        <w:pPr>
          <w:pStyle w:val="aff3"/>
          <w:jc w:val="center"/>
        </w:pPr>
        <w:r>
          <w:fldChar w:fldCharType="begin"/>
        </w:r>
        <w:r>
          <w:instrText>PAGE   \* MERGEFORMAT</w:instrText>
        </w:r>
        <w:r>
          <w:fldChar w:fldCharType="separate"/>
        </w:r>
        <w:r w:rsidR="00705CAA">
          <w:rPr>
            <w:noProof/>
          </w:rPr>
          <w:t>35</w:t>
        </w:r>
        <w:r>
          <w:fldChar w:fldCharType="end"/>
        </w:r>
      </w:p>
    </w:sdtContent>
  </w:sdt>
  <w:p w14:paraId="4A7AB9BF" w14:textId="77777777" w:rsidR="00BD5630" w:rsidRDefault="00BD5630">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17A96" w14:textId="77777777" w:rsidR="005D1C96" w:rsidRDefault="005D1C96" w:rsidP="00225EB9">
      <w:r>
        <w:separator/>
      </w:r>
    </w:p>
  </w:footnote>
  <w:footnote w:type="continuationSeparator" w:id="0">
    <w:p w14:paraId="228E03ED" w14:textId="77777777" w:rsidR="005D1C96" w:rsidRDefault="005D1C96"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743803E4"/>
    <w:lvl w:ilvl="0">
      <w:numFmt w:val="bullet"/>
      <w:lvlText w:val="*"/>
      <w:lvlJc w:val="left"/>
    </w:lvl>
  </w:abstractNum>
  <w:abstractNum w:abstractNumId="3"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6" w15:restartNumberingAfterBreak="0">
    <w:nsid w:val="00AF6395"/>
    <w:multiLevelType w:val="hybridMultilevel"/>
    <w:tmpl w:val="3044F5D0"/>
    <w:lvl w:ilvl="0" w:tplc="59907D6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8" w15:restartNumberingAfterBreak="0">
    <w:nsid w:val="04F7310F"/>
    <w:multiLevelType w:val="hybridMultilevel"/>
    <w:tmpl w:val="78A00B0A"/>
    <w:lvl w:ilvl="0" w:tplc="AB0ECC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C4E5162"/>
    <w:multiLevelType w:val="multilevel"/>
    <w:tmpl w:val="DAAC736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2" w15:restartNumberingAfterBreak="0">
    <w:nsid w:val="12AD2F11"/>
    <w:multiLevelType w:val="hybridMultilevel"/>
    <w:tmpl w:val="BFE079CE"/>
    <w:lvl w:ilvl="0" w:tplc="E0D61F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7316C09"/>
    <w:multiLevelType w:val="multilevel"/>
    <w:tmpl w:val="B6705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616EA4"/>
    <w:multiLevelType w:val="multilevel"/>
    <w:tmpl w:val="C08C3A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A63B92"/>
    <w:multiLevelType w:val="multilevel"/>
    <w:tmpl w:val="1B1AF7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60788F"/>
    <w:multiLevelType w:val="multilevel"/>
    <w:tmpl w:val="B914A8F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FAC4005"/>
    <w:multiLevelType w:val="hybridMultilevel"/>
    <w:tmpl w:val="625E3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4A7B79"/>
    <w:multiLevelType w:val="hybridMultilevel"/>
    <w:tmpl w:val="2B967F70"/>
    <w:lvl w:ilvl="0" w:tplc="E0D61F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208F34B3"/>
    <w:multiLevelType w:val="hybridMultilevel"/>
    <w:tmpl w:val="43F45F70"/>
    <w:lvl w:ilvl="0" w:tplc="622CCC32">
      <w:start w:val="1"/>
      <w:numFmt w:val="decimal"/>
      <w:lvlText w:val="%1."/>
      <w:lvlJc w:val="left"/>
      <w:pPr>
        <w:ind w:left="1558" w:hanging="99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20C14CE6"/>
    <w:multiLevelType w:val="multilevel"/>
    <w:tmpl w:val="CAD272C4"/>
    <w:lvl w:ilvl="0">
      <w:start w:val="1"/>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22" w15:restartNumberingAfterBreak="0">
    <w:nsid w:val="23AE756B"/>
    <w:multiLevelType w:val="multilevel"/>
    <w:tmpl w:val="B3CE8508"/>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6B64725"/>
    <w:multiLevelType w:val="multilevel"/>
    <w:tmpl w:val="151AC5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25"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6"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1F1777"/>
    <w:multiLevelType w:val="multilevel"/>
    <w:tmpl w:val="BB7AB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5CF106C"/>
    <w:multiLevelType w:val="hybridMultilevel"/>
    <w:tmpl w:val="F9FCD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7057CB5"/>
    <w:multiLevelType w:val="multilevel"/>
    <w:tmpl w:val="E6B8B01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31" w15:restartNumberingAfterBreak="0">
    <w:nsid w:val="3CD33136"/>
    <w:multiLevelType w:val="hybridMultilevel"/>
    <w:tmpl w:val="39FAB82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FE31A1E"/>
    <w:multiLevelType w:val="multilevel"/>
    <w:tmpl w:val="5BBE0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26C7D02"/>
    <w:multiLevelType w:val="hybridMultilevel"/>
    <w:tmpl w:val="A8B018F8"/>
    <w:lvl w:ilvl="0" w:tplc="E77C1EF2">
      <w:start w:val="1"/>
      <w:numFmt w:val="decimal"/>
      <w:lvlText w:val="%1)"/>
      <w:lvlJc w:val="left"/>
      <w:pPr>
        <w:ind w:left="2984" w:hanging="114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4"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35" w15:restartNumberingAfterBreak="0">
    <w:nsid w:val="439E43B0"/>
    <w:multiLevelType w:val="multilevel"/>
    <w:tmpl w:val="DA6865B2"/>
    <w:lvl w:ilvl="0">
      <w:start w:val="1"/>
      <w:numFmt w:val="decimal"/>
      <w:lvlText w:val="%1."/>
      <w:lvlJc w:val="left"/>
      <w:pPr>
        <w:ind w:left="427" w:hanging="360"/>
      </w:pPr>
      <w:rPr>
        <w:rFonts w:hint="default"/>
      </w:rPr>
    </w:lvl>
    <w:lvl w:ilvl="1">
      <w:start w:val="1"/>
      <w:numFmt w:val="decimal"/>
      <w:isLgl/>
      <w:lvlText w:val="%1.%2."/>
      <w:lvlJc w:val="left"/>
      <w:pPr>
        <w:ind w:left="607" w:hanging="540"/>
      </w:pPr>
      <w:rPr>
        <w:rFonts w:hint="default"/>
      </w:rPr>
    </w:lvl>
    <w:lvl w:ilvl="2">
      <w:start w:val="2"/>
      <w:numFmt w:val="decimal"/>
      <w:isLgl/>
      <w:lvlText w:val="%1.%2.%3."/>
      <w:lvlJc w:val="left"/>
      <w:pPr>
        <w:ind w:left="787" w:hanging="720"/>
      </w:pPr>
      <w:rPr>
        <w:rFonts w:hint="default"/>
      </w:rPr>
    </w:lvl>
    <w:lvl w:ilvl="3">
      <w:start w:val="1"/>
      <w:numFmt w:val="decimal"/>
      <w:isLgl/>
      <w:lvlText w:val="%1.%2.%3.%4."/>
      <w:lvlJc w:val="left"/>
      <w:pPr>
        <w:ind w:left="787" w:hanging="720"/>
      </w:pPr>
      <w:rPr>
        <w:rFonts w:hint="default"/>
      </w:rPr>
    </w:lvl>
    <w:lvl w:ilvl="4">
      <w:start w:val="1"/>
      <w:numFmt w:val="decimal"/>
      <w:isLgl/>
      <w:lvlText w:val="%1.%2.%3.%4.%5."/>
      <w:lvlJc w:val="left"/>
      <w:pPr>
        <w:ind w:left="1147" w:hanging="1080"/>
      </w:pPr>
      <w:rPr>
        <w:rFonts w:hint="default"/>
      </w:rPr>
    </w:lvl>
    <w:lvl w:ilvl="5">
      <w:start w:val="1"/>
      <w:numFmt w:val="decimal"/>
      <w:isLgl/>
      <w:lvlText w:val="%1.%2.%3.%4.%5.%6."/>
      <w:lvlJc w:val="left"/>
      <w:pPr>
        <w:ind w:left="1147" w:hanging="1080"/>
      </w:pPr>
      <w:rPr>
        <w:rFonts w:hint="default"/>
      </w:rPr>
    </w:lvl>
    <w:lvl w:ilvl="6">
      <w:start w:val="1"/>
      <w:numFmt w:val="decimal"/>
      <w:isLgl/>
      <w:lvlText w:val="%1.%2.%3.%4.%5.%6.%7."/>
      <w:lvlJc w:val="left"/>
      <w:pPr>
        <w:ind w:left="1507" w:hanging="1440"/>
      </w:pPr>
      <w:rPr>
        <w:rFonts w:hint="default"/>
      </w:rPr>
    </w:lvl>
    <w:lvl w:ilvl="7">
      <w:start w:val="1"/>
      <w:numFmt w:val="decimal"/>
      <w:isLgl/>
      <w:lvlText w:val="%1.%2.%3.%4.%5.%6.%7.%8."/>
      <w:lvlJc w:val="left"/>
      <w:pPr>
        <w:ind w:left="1507" w:hanging="1440"/>
      </w:pPr>
      <w:rPr>
        <w:rFonts w:hint="default"/>
      </w:rPr>
    </w:lvl>
    <w:lvl w:ilvl="8">
      <w:start w:val="1"/>
      <w:numFmt w:val="decimal"/>
      <w:isLgl/>
      <w:lvlText w:val="%1.%2.%3.%4.%5.%6.%7.%8.%9."/>
      <w:lvlJc w:val="left"/>
      <w:pPr>
        <w:ind w:left="1867" w:hanging="1800"/>
      </w:pPr>
      <w:rPr>
        <w:rFonts w:hint="default"/>
      </w:rPr>
    </w:lvl>
  </w:abstractNum>
  <w:abstractNum w:abstractNumId="36"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39" w15:restartNumberingAfterBreak="0">
    <w:nsid w:val="4CA4760E"/>
    <w:multiLevelType w:val="hybridMultilevel"/>
    <w:tmpl w:val="76844216"/>
    <w:lvl w:ilvl="0" w:tplc="AF1C6D9C">
      <w:start w:val="2"/>
      <w:numFmt w:val="decimal"/>
      <w:lvlText w:val="%1)"/>
      <w:lvlJc w:val="left"/>
      <w:pPr>
        <w:ind w:left="1330" w:hanging="360"/>
      </w:pPr>
      <w:rPr>
        <w:rFonts w:hint="default"/>
      </w:rPr>
    </w:lvl>
    <w:lvl w:ilvl="1" w:tplc="04190019" w:tentative="1">
      <w:start w:val="1"/>
      <w:numFmt w:val="lowerLetter"/>
      <w:lvlText w:val="%2."/>
      <w:lvlJc w:val="left"/>
      <w:pPr>
        <w:ind w:left="2050" w:hanging="360"/>
      </w:pPr>
    </w:lvl>
    <w:lvl w:ilvl="2" w:tplc="0419001B" w:tentative="1">
      <w:start w:val="1"/>
      <w:numFmt w:val="lowerRoman"/>
      <w:lvlText w:val="%3."/>
      <w:lvlJc w:val="right"/>
      <w:pPr>
        <w:ind w:left="2770" w:hanging="180"/>
      </w:pPr>
    </w:lvl>
    <w:lvl w:ilvl="3" w:tplc="0419000F" w:tentative="1">
      <w:start w:val="1"/>
      <w:numFmt w:val="decimal"/>
      <w:lvlText w:val="%4."/>
      <w:lvlJc w:val="left"/>
      <w:pPr>
        <w:ind w:left="3490" w:hanging="360"/>
      </w:pPr>
    </w:lvl>
    <w:lvl w:ilvl="4" w:tplc="04190019" w:tentative="1">
      <w:start w:val="1"/>
      <w:numFmt w:val="lowerLetter"/>
      <w:lvlText w:val="%5."/>
      <w:lvlJc w:val="left"/>
      <w:pPr>
        <w:ind w:left="4210" w:hanging="360"/>
      </w:pPr>
    </w:lvl>
    <w:lvl w:ilvl="5" w:tplc="0419001B" w:tentative="1">
      <w:start w:val="1"/>
      <w:numFmt w:val="lowerRoman"/>
      <w:lvlText w:val="%6."/>
      <w:lvlJc w:val="right"/>
      <w:pPr>
        <w:ind w:left="4930" w:hanging="180"/>
      </w:pPr>
    </w:lvl>
    <w:lvl w:ilvl="6" w:tplc="0419000F" w:tentative="1">
      <w:start w:val="1"/>
      <w:numFmt w:val="decimal"/>
      <w:lvlText w:val="%7."/>
      <w:lvlJc w:val="left"/>
      <w:pPr>
        <w:ind w:left="5650" w:hanging="360"/>
      </w:pPr>
    </w:lvl>
    <w:lvl w:ilvl="7" w:tplc="04190019" w:tentative="1">
      <w:start w:val="1"/>
      <w:numFmt w:val="lowerLetter"/>
      <w:lvlText w:val="%8."/>
      <w:lvlJc w:val="left"/>
      <w:pPr>
        <w:ind w:left="6370" w:hanging="360"/>
      </w:pPr>
    </w:lvl>
    <w:lvl w:ilvl="8" w:tplc="0419001B" w:tentative="1">
      <w:start w:val="1"/>
      <w:numFmt w:val="lowerRoman"/>
      <w:lvlText w:val="%9."/>
      <w:lvlJc w:val="right"/>
      <w:pPr>
        <w:ind w:left="7090" w:hanging="180"/>
      </w:pPr>
    </w:lvl>
  </w:abstractNum>
  <w:abstractNum w:abstractNumId="40" w15:restartNumberingAfterBreak="0">
    <w:nsid w:val="51020B19"/>
    <w:multiLevelType w:val="multilevel"/>
    <w:tmpl w:val="C50880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3" w15:restartNumberingAfterBreak="0">
    <w:nsid w:val="56507DAE"/>
    <w:multiLevelType w:val="hybridMultilevel"/>
    <w:tmpl w:val="7A0EF248"/>
    <w:lvl w:ilvl="0" w:tplc="E0D61F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45" w15:restartNumberingAfterBreak="0">
    <w:nsid w:val="5F0B76DA"/>
    <w:multiLevelType w:val="hybridMultilevel"/>
    <w:tmpl w:val="8070E08C"/>
    <w:lvl w:ilvl="0" w:tplc="304632F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5F2023E4"/>
    <w:multiLevelType w:val="multilevel"/>
    <w:tmpl w:val="15D260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5466CD8"/>
    <w:multiLevelType w:val="hybridMultilevel"/>
    <w:tmpl w:val="F8AA299E"/>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B6D732D"/>
    <w:multiLevelType w:val="hybridMultilevel"/>
    <w:tmpl w:val="9036CF86"/>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B9D22CC"/>
    <w:multiLevelType w:val="multilevel"/>
    <w:tmpl w:val="6856246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CE6056D"/>
    <w:multiLevelType w:val="hybridMultilevel"/>
    <w:tmpl w:val="654EBFE8"/>
    <w:lvl w:ilvl="0" w:tplc="3E326F8C">
      <w:start w:val="1"/>
      <w:numFmt w:val="decimal"/>
      <w:lvlText w:val="%1."/>
      <w:lvlJc w:val="left"/>
      <w:pPr>
        <w:ind w:left="427" w:hanging="360"/>
      </w:pPr>
      <w:rPr>
        <w:rFonts w:hint="default"/>
      </w:rPr>
    </w:lvl>
    <w:lvl w:ilvl="1" w:tplc="04190019" w:tentative="1">
      <w:start w:val="1"/>
      <w:numFmt w:val="lowerLetter"/>
      <w:lvlText w:val="%2."/>
      <w:lvlJc w:val="left"/>
      <w:pPr>
        <w:ind w:left="1147" w:hanging="360"/>
      </w:pPr>
    </w:lvl>
    <w:lvl w:ilvl="2" w:tplc="0419001B">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51" w15:restartNumberingAfterBreak="0">
    <w:nsid w:val="6E1E3362"/>
    <w:multiLevelType w:val="multilevel"/>
    <w:tmpl w:val="BD503336"/>
    <w:lvl w:ilvl="0">
      <w:start w:val="1"/>
      <w:numFmt w:val="decimal"/>
      <w:lvlText w:val="%1."/>
      <w:lvlJc w:val="left"/>
      <w:pPr>
        <w:ind w:left="720" w:hanging="360"/>
      </w:pPr>
      <w:rPr>
        <w:rFonts w:hint="default"/>
        <w:color w:val="000000"/>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55" w15:restartNumberingAfterBreak="0">
    <w:nsid w:val="792609E5"/>
    <w:multiLevelType w:val="hybridMultilevel"/>
    <w:tmpl w:val="53123B36"/>
    <w:lvl w:ilvl="0" w:tplc="72882A20">
      <w:start w:val="6"/>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6" w15:restartNumberingAfterBreak="0">
    <w:nsid w:val="79C70FD9"/>
    <w:multiLevelType w:val="multilevel"/>
    <w:tmpl w:val="0220CCA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7A3C2708"/>
    <w:multiLevelType w:val="hybridMultilevel"/>
    <w:tmpl w:val="45F89C56"/>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D8935EC"/>
    <w:multiLevelType w:val="hybridMultilevel"/>
    <w:tmpl w:val="9B0C86F8"/>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0"/>
  </w:num>
  <w:num w:numId="4">
    <w:abstractNumId w:val="38"/>
  </w:num>
  <w:num w:numId="5">
    <w:abstractNumId w:val="26"/>
  </w:num>
  <w:num w:numId="6">
    <w:abstractNumId w:val="37"/>
  </w:num>
  <w:num w:numId="7">
    <w:abstractNumId w:val="54"/>
  </w:num>
  <w:num w:numId="8">
    <w:abstractNumId w:val="41"/>
  </w:num>
  <w:num w:numId="9">
    <w:abstractNumId w:val="21"/>
  </w:num>
  <w:num w:numId="10">
    <w:abstractNumId w:val="42"/>
  </w:num>
  <w:num w:numId="11">
    <w:abstractNumId w:val="7"/>
  </w:num>
  <w:num w:numId="12">
    <w:abstractNumId w:val="30"/>
  </w:num>
  <w:num w:numId="13">
    <w:abstractNumId w:val="34"/>
  </w:num>
  <w:num w:numId="14">
    <w:abstractNumId w:val="25"/>
  </w:num>
  <w:num w:numId="15">
    <w:abstractNumId w:val="44"/>
  </w:num>
  <w:num w:numId="16">
    <w:abstractNumId w:val="52"/>
  </w:num>
  <w:num w:numId="17">
    <w:abstractNumId w:val="24"/>
  </w:num>
  <w:num w:numId="18">
    <w:abstractNumId w:val="36"/>
  </w:num>
  <w:num w:numId="19">
    <w:abstractNumId w:val="10"/>
  </w:num>
  <w:num w:numId="20">
    <w:abstractNumId w:val="2"/>
    <w:lvlOverride w:ilvl="0">
      <w:lvl w:ilvl="0">
        <w:numFmt w:val="bullet"/>
        <w:lvlText w:val="-"/>
        <w:legacy w:legacy="1" w:legacySpace="0" w:legacyIndent="163"/>
        <w:lvlJc w:val="left"/>
        <w:rPr>
          <w:rFonts w:ascii="Times New Roman" w:hAnsi="Times New Roman" w:hint="default"/>
        </w:rPr>
      </w:lvl>
    </w:lvlOverride>
  </w:num>
  <w:num w:numId="21">
    <w:abstractNumId w:val="33"/>
  </w:num>
  <w:num w:numId="22">
    <w:abstractNumId w:val="8"/>
  </w:num>
  <w:num w:numId="23">
    <w:abstractNumId w:val="39"/>
  </w:num>
  <w:num w:numId="24">
    <w:abstractNumId w:val="49"/>
  </w:num>
  <w:num w:numId="25">
    <w:abstractNumId w:val="13"/>
  </w:num>
  <w:num w:numId="26">
    <w:abstractNumId w:val="40"/>
  </w:num>
  <w:num w:numId="27">
    <w:abstractNumId w:val="14"/>
  </w:num>
  <w:num w:numId="28">
    <w:abstractNumId w:val="16"/>
  </w:num>
  <w:num w:numId="29">
    <w:abstractNumId w:val="46"/>
  </w:num>
  <w:num w:numId="30">
    <w:abstractNumId w:val="27"/>
  </w:num>
  <w:num w:numId="31">
    <w:abstractNumId w:val="29"/>
  </w:num>
  <w:num w:numId="32">
    <w:abstractNumId w:val="15"/>
  </w:num>
  <w:num w:numId="33">
    <w:abstractNumId w:val="32"/>
  </w:num>
  <w:num w:numId="34">
    <w:abstractNumId w:val="23"/>
  </w:num>
  <w:num w:numId="35">
    <w:abstractNumId w:val="9"/>
  </w:num>
  <w:num w:numId="36">
    <w:abstractNumId w:val="6"/>
  </w:num>
  <w:num w:numId="37">
    <w:abstractNumId w:val="56"/>
  </w:num>
  <w:num w:numId="38">
    <w:abstractNumId w:val="57"/>
  </w:num>
  <w:num w:numId="39">
    <w:abstractNumId w:val="48"/>
  </w:num>
  <w:num w:numId="40">
    <w:abstractNumId w:val="43"/>
  </w:num>
  <w:num w:numId="41">
    <w:abstractNumId w:val="47"/>
  </w:num>
  <w:num w:numId="42">
    <w:abstractNumId w:val="18"/>
  </w:num>
  <w:num w:numId="43">
    <w:abstractNumId w:val="12"/>
  </w:num>
  <w:num w:numId="44">
    <w:abstractNumId w:val="58"/>
  </w:num>
  <w:num w:numId="45">
    <w:abstractNumId w:val="55"/>
  </w:num>
  <w:num w:numId="46">
    <w:abstractNumId w:val="17"/>
  </w:num>
  <w:num w:numId="47">
    <w:abstractNumId w:val="31"/>
  </w:num>
  <w:num w:numId="48">
    <w:abstractNumId w:val="51"/>
  </w:num>
  <w:num w:numId="49">
    <w:abstractNumId w:val="22"/>
  </w:num>
  <w:num w:numId="50">
    <w:abstractNumId w:val="28"/>
  </w:num>
  <w:num w:numId="51">
    <w:abstractNumId w:val="20"/>
  </w:num>
  <w:num w:numId="52">
    <w:abstractNumId w:val="35"/>
  </w:num>
  <w:num w:numId="53">
    <w:abstractNumId w:val="19"/>
  </w:num>
  <w:num w:numId="54">
    <w:abstractNumId w:val="50"/>
  </w:num>
  <w:num w:numId="55">
    <w:abstractNumId w:val="4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6F3"/>
    <w:rsid w:val="00000A7D"/>
    <w:rsid w:val="0000457B"/>
    <w:rsid w:val="00004617"/>
    <w:rsid w:val="0000495D"/>
    <w:rsid w:val="00004B57"/>
    <w:rsid w:val="0000554B"/>
    <w:rsid w:val="00005848"/>
    <w:rsid w:val="000072CE"/>
    <w:rsid w:val="000076F9"/>
    <w:rsid w:val="00010557"/>
    <w:rsid w:val="000113C5"/>
    <w:rsid w:val="00011F2A"/>
    <w:rsid w:val="00012C37"/>
    <w:rsid w:val="00013BBA"/>
    <w:rsid w:val="00014CDA"/>
    <w:rsid w:val="000151A0"/>
    <w:rsid w:val="00015746"/>
    <w:rsid w:val="0001607A"/>
    <w:rsid w:val="00016AC6"/>
    <w:rsid w:val="000172B7"/>
    <w:rsid w:val="00020025"/>
    <w:rsid w:val="00022D4B"/>
    <w:rsid w:val="00022E00"/>
    <w:rsid w:val="000249F7"/>
    <w:rsid w:val="000251EF"/>
    <w:rsid w:val="0002613D"/>
    <w:rsid w:val="00026521"/>
    <w:rsid w:val="0002676B"/>
    <w:rsid w:val="00030960"/>
    <w:rsid w:val="0003169A"/>
    <w:rsid w:val="00031DDB"/>
    <w:rsid w:val="00031FA0"/>
    <w:rsid w:val="00032514"/>
    <w:rsid w:val="00032A05"/>
    <w:rsid w:val="00032B6C"/>
    <w:rsid w:val="000332E7"/>
    <w:rsid w:val="00034799"/>
    <w:rsid w:val="0003670F"/>
    <w:rsid w:val="0003729F"/>
    <w:rsid w:val="00037580"/>
    <w:rsid w:val="000401EF"/>
    <w:rsid w:val="00040A06"/>
    <w:rsid w:val="00042587"/>
    <w:rsid w:val="000431E8"/>
    <w:rsid w:val="00043347"/>
    <w:rsid w:val="000435D9"/>
    <w:rsid w:val="0004376D"/>
    <w:rsid w:val="0004440F"/>
    <w:rsid w:val="00044AA1"/>
    <w:rsid w:val="00045CB3"/>
    <w:rsid w:val="00046038"/>
    <w:rsid w:val="000466C9"/>
    <w:rsid w:val="00047DA7"/>
    <w:rsid w:val="00047FF3"/>
    <w:rsid w:val="00050BD8"/>
    <w:rsid w:val="0005187E"/>
    <w:rsid w:val="00052711"/>
    <w:rsid w:val="0005288C"/>
    <w:rsid w:val="00053A0F"/>
    <w:rsid w:val="000545DC"/>
    <w:rsid w:val="00055A57"/>
    <w:rsid w:val="00056943"/>
    <w:rsid w:val="00056C8B"/>
    <w:rsid w:val="0005794A"/>
    <w:rsid w:val="00060379"/>
    <w:rsid w:val="0006037E"/>
    <w:rsid w:val="000611E8"/>
    <w:rsid w:val="00061C6F"/>
    <w:rsid w:val="000623F5"/>
    <w:rsid w:val="0006271B"/>
    <w:rsid w:val="00062B2D"/>
    <w:rsid w:val="00062E55"/>
    <w:rsid w:val="00062F70"/>
    <w:rsid w:val="000630DE"/>
    <w:rsid w:val="00063A60"/>
    <w:rsid w:val="00064908"/>
    <w:rsid w:val="000649A3"/>
    <w:rsid w:val="00064A4F"/>
    <w:rsid w:val="00066013"/>
    <w:rsid w:val="00066C58"/>
    <w:rsid w:val="00067130"/>
    <w:rsid w:val="00067164"/>
    <w:rsid w:val="000671C6"/>
    <w:rsid w:val="0006770A"/>
    <w:rsid w:val="000677B4"/>
    <w:rsid w:val="00067AA7"/>
    <w:rsid w:val="00067AA8"/>
    <w:rsid w:val="000702A1"/>
    <w:rsid w:val="00070570"/>
    <w:rsid w:val="0007067F"/>
    <w:rsid w:val="0007097E"/>
    <w:rsid w:val="00070B2D"/>
    <w:rsid w:val="00071109"/>
    <w:rsid w:val="00071AD9"/>
    <w:rsid w:val="00073826"/>
    <w:rsid w:val="00073A7A"/>
    <w:rsid w:val="00073DA6"/>
    <w:rsid w:val="00074ACA"/>
    <w:rsid w:val="00075009"/>
    <w:rsid w:val="00075851"/>
    <w:rsid w:val="00075A07"/>
    <w:rsid w:val="00077AAD"/>
    <w:rsid w:val="00077C7D"/>
    <w:rsid w:val="00080DDA"/>
    <w:rsid w:val="00081660"/>
    <w:rsid w:val="0008220F"/>
    <w:rsid w:val="00082AED"/>
    <w:rsid w:val="00082C38"/>
    <w:rsid w:val="0008311A"/>
    <w:rsid w:val="00083897"/>
    <w:rsid w:val="00083AAB"/>
    <w:rsid w:val="000843F7"/>
    <w:rsid w:val="000867A4"/>
    <w:rsid w:val="0009048C"/>
    <w:rsid w:val="000914A2"/>
    <w:rsid w:val="000917F8"/>
    <w:rsid w:val="00093391"/>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3BFF"/>
    <w:rsid w:val="000A4069"/>
    <w:rsid w:val="000A4D29"/>
    <w:rsid w:val="000A5286"/>
    <w:rsid w:val="000A5DCF"/>
    <w:rsid w:val="000A6220"/>
    <w:rsid w:val="000A77D3"/>
    <w:rsid w:val="000A7827"/>
    <w:rsid w:val="000A7E8C"/>
    <w:rsid w:val="000B0A09"/>
    <w:rsid w:val="000B130A"/>
    <w:rsid w:val="000B1B53"/>
    <w:rsid w:val="000B20C8"/>
    <w:rsid w:val="000B24B7"/>
    <w:rsid w:val="000B27FB"/>
    <w:rsid w:val="000B2BDB"/>
    <w:rsid w:val="000B2F5F"/>
    <w:rsid w:val="000B381C"/>
    <w:rsid w:val="000B3845"/>
    <w:rsid w:val="000B4207"/>
    <w:rsid w:val="000B4526"/>
    <w:rsid w:val="000B49F4"/>
    <w:rsid w:val="000B4AE5"/>
    <w:rsid w:val="000B5589"/>
    <w:rsid w:val="000B6040"/>
    <w:rsid w:val="000B614D"/>
    <w:rsid w:val="000B6334"/>
    <w:rsid w:val="000B63EE"/>
    <w:rsid w:val="000B6EC1"/>
    <w:rsid w:val="000B7207"/>
    <w:rsid w:val="000B757B"/>
    <w:rsid w:val="000C11F5"/>
    <w:rsid w:val="000C1CB1"/>
    <w:rsid w:val="000C1D68"/>
    <w:rsid w:val="000C420C"/>
    <w:rsid w:val="000C4308"/>
    <w:rsid w:val="000C4317"/>
    <w:rsid w:val="000C4468"/>
    <w:rsid w:val="000C4898"/>
    <w:rsid w:val="000C4E05"/>
    <w:rsid w:val="000C4FCE"/>
    <w:rsid w:val="000C645E"/>
    <w:rsid w:val="000C682B"/>
    <w:rsid w:val="000C6A3C"/>
    <w:rsid w:val="000C7F92"/>
    <w:rsid w:val="000C7FC7"/>
    <w:rsid w:val="000D00BB"/>
    <w:rsid w:val="000D0C92"/>
    <w:rsid w:val="000D1778"/>
    <w:rsid w:val="000D1923"/>
    <w:rsid w:val="000D26B7"/>
    <w:rsid w:val="000D395B"/>
    <w:rsid w:val="000D3BBE"/>
    <w:rsid w:val="000D448D"/>
    <w:rsid w:val="000D49F2"/>
    <w:rsid w:val="000D4B0E"/>
    <w:rsid w:val="000D4EEF"/>
    <w:rsid w:val="000D518D"/>
    <w:rsid w:val="000D5505"/>
    <w:rsid w:val="000D5DF4"/>
    <w:rsid w:val="000D7699"/>
    <w:rsid w:val="000D775F"/>
    <w:rsid w:val="000E0779"/>
    <w:rsid w:val="000E0A3D"/>
    <w:rsid w:val="000E0CFE"/>
    <w:rsid w:val="000E2F83"/>
    <w:rsid w:val="000E3CFD"/>
    <w:rsid w:val="000E5026"/>
    <w:rsid w:val="000E5A12"/>
    <w:rsid w:val="000E61C7"/>
    <w:rsid w:val="000E61F6"/>
    <w:rsid w:val="000E7955"/>
    <w:rsid w:val="000F0B8A"/>
    <w:rsid w:val="000F1474"/>
    <w:rsid w:val="000F2085"/>
    <w:rsid w:val="000F3F63"/>
    <w:rsid w:val="000F558D"/>
    <w:rsid w:val="000F6718"/>
    <w:rsid w:val="000F709B"/>
    <w:rsid w:val="000F7618"/>
    <w:rsid w:val="000F7C07"/>
    <w:rsid w:val="00100551"/>
    <w:rsid w:val="00102B2A"/>
    <w:rsid w:val="00102C25"/>
    <w:rsid w:val="00102D3D"/>
    <w:rsid w:val="0010392C"/>
    <w:rsid w:val="001040BB"/>
    <w:rsid w:val="00104973"/>
    <w:rsid w:val="00104FC4"/>
    <w:rsid w:val="00105DBA"/>
    <w:rsid w:val="00105EAA"/>
    <w:rsid w:val="001062FA"/>
    <w:rsid w:val="00107DED"/>
    <w:rsid w:val="00110836"/>
    <w:rsid w:val="0011125B"/>
    <w:rsid w:val="00111C56"/>
    <w:rsid w:val="001133AF"/>
    <w:rsid w:val="00113F5E"/>
    <w:rsid w:val="001141B5"/>
    <w:rsid w:val="001144B7"/>
    <w:rsid w:val="001147D8"/>
    <w:rsid w:val="00114B79"/>
    <w:rsid w:val="001156F4"/>
    <w:rsid w:val="001174A4"/>
    <w:rsid w:val="00117712"/>
    <w:rsid w:val="00120062"/>
    <w:rsid w:val="00120236"/>
    <w:rsid w:val="00120363"/>
    <w:rsid w:val="00120E32"/>
    <w:rsid w:val="001220F3"/>
    <w:rsid w:val="0012297F"/>
    <w:rsid w:val="00122D62"/>
    <w:rsid w:val="001232EE"/>
    <w:rsid w:val="00123C0C"/>
    <w:rsid w:val="00123ED1"/>
    <w:rsid w:val="00124970"/>
    <w:rsid w:val="001249F3"/>
    <w:rsid w:val="00124C0D"/>
    <w:rsid w:val="00126786"/>
    <w:rsid w:val="0012731F"/>
    <w:rsid w:val="00127CE2"/>
    <w:rsid w:val="001306C8"/>
    <w:rsid w:val="00130A23"/>
    <w:rsid w:val="00130F94"/>
    <w:rsid w:val="00131427"/>
    <w:rsid w:val="00132013"/>
    <w:rsid w:val="00132544"/>
    <w:rsid w:val="001328A9"/>
    <w:rsid w:val="00132FEF"/>
    <w:rsid w:val="00134EF5"/>
    <w:rsid w:val="00134F16"/>
    <w:rsid w:val="001351D0"/>
    <w:rsid w:val="0013621E"/>
    <w:rsid w:val="001374AB"/>
    <w:rsid w:val="00137E0B"/>
    <w:rsid w:val="0014106F"/>
    <w:rsid w:val="00141B53"/>
    <w:rsid w:val="00141E53"/>
    <w:rsid w:val="00142685"/>
    <w:rsid w:val="001426B7"/>
    <w:rsid w:val="00142C57"/>
    <w:rsid w:val="00142D2C"/>
    <w:rsid w:val="00143FDC"/>
    <w:rsid w:val="00144490"/>
    <w:rsid w:val="001452B4"/>
    <w:rsid w:val="001452B9"/>
    <w:rsid w:val="001455A2"/>
    <w:rsid w:val="00145693"/>
    <w:rsid w:val="001465C7"/>
    <w:rsid w:val="00146ACD"/>
    <w:rsid w:val="00147B2F"/>
    <w:rsid w:val="00150342"/>
    <w:rsid w:val="00150484"/>
    <w:rsid w:val="0015088D"/>
    <w:rsid w:val="001513A9"/>
    <w:rsid w:val="00152332"/>
    <w:rsid w:val="00153705"/>
    <w:rsid w:val="0015388A"/>
    <w:rsid w:val="0015476F"/>
    <w:rsid w:val="00156494"/>
    <w:rsid w:val="00157D42"/>
    <w:rsid w:val="001603D2"/>
    <w:rsid w:val="001630FA"/>
    <w:rsid w:val="0016384C"/>
    <w:rsid w:val="00164EF4"/>
    <w:rsid w:val="00164F1B"/>
    <w:rsid w:val="00165D7F"/>
    <w:rsid w:val="0016606D"/>
    <w:rsid w:val="00166195"/>
    <w:rsid w:val="001667A4"/>
    <w:rsid w:val="00166A42"/>
    <w:rsid w:val="00167299"/>
    <w:rsid w:val="00170C32"/>
    <w:rsid w:val="00171C27"/>
    <w:rsid w:val="0017267D"/>
    <w:rsid w:val="00172FC6"/>
    <w:rsid w:val="00174217"/>
    <w:rsid w:val="001746F7"/>
    <w:rsid w:val="00176E1D"/>
    <w:rsid w:val="0017786E"/>
    <w:rsid w:val="00177C6B"/>
    <w:rsid w:val="00180658"/>
    <w:rsid w:val="00180FD1"/>
    <w:rsid w:val="00181B6F"/>
    <w:rsid w:val="00181C95"/>
    <w:rsid w:val="001832CC"/>
    <w:rsid w:val="00184FA7"/>
    <w:rsid w:val="0018535A"/>
    <w:rsid w:val="001853CA"/>
    <w:rsid w:val="00186A90"/>
    <w:rsid w:val="00187615"/>
    <w:rsid w:val="00187DBD"/>
    <w:rsid w:val="00190289"/>
    <w:rsid w:val="0019043B"/>
    <w:rsid w:val="00190E43"/>
    <w:rsid w:val="00191124"/>
    <w:rsid w:val="001913CA"/>
    <w:rsid w:val="001914A5"/>
    <w:rsid w:val="00191743"/>
    <w:rsid w:val="001921E8"/>
    <w:rsid w:val="00192C7A"/>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A742D"/>
    <w:rsid w:val="001A7A06"/>
    <w:rsid w:val="001B0587"/>
    <w:rsid w:val="001B16D6"/>
    <w:rsid w:val="001B1DAA"/>
    <w:rsid w:val="001B1DC8"/>
    <w:rsid w:val="001B38A4"/>
    <w:rsid w:val="001B3D5E"/>
    <w:rsid w:val="001B4A24"/>
    <w:rsid w:val="001B56FB"/>
    <w:rsid w:val="001B5759"/>
    <w:rsid w:val="001B62C0"/>
    <w:rsid w:val="001B7173"/>
    <w:rsid w:val="001B723C"/>
    <w:rsid w:val="001B7D77"/>
    <w:rsid w:val="001B7F4D"/>
    <w:rsid w:val="001C0351"/>
    <w:rsid w:val="001C04FF"/>
    <w:rsid w:val="001C0AC2"/>
    <w:rsid w:val="001C0F41"/>
    <w:rsid w:val="001C129F"/>
    <w:rsid w:val="001C1703"/>
    <w:rsid w:val="001C1D42"/>
    <w:rsid w:val="001C3A0F"/>
    <w:rsid w:val="001C3AC6"/>
    <w:rsid w:val="001C4E60"/>
    <w:rsid w:val="001C5591"/>
    <w:rsid w:val="001C679D"/>
    <w:rsid w:val="001C7181"/>
    <w:rsid w:val="001D09FF"/>
    <w:rsid w:val="001D0B1E"/>
    <w:rsid w:val="001D0C0D"/>
    <w:rsid w:val="001D0F66"/>
    <w:rsid w:val="001D1109"/>
    <w:rsid w:val="001D18C1"/>
    <w:rsid w:val="001D29FC"/>
    <w:rsid w:val="001D32BF"/>
    <w:rsid w:val="001D36CE"/>
    <w:rsid w:val="001D3D6D"/>
    <w:rsid w:val="001D41EB"/>
    <w:rsid w:val="001D5366"/>
    <w:rsid w:val="001D563A"/>
    <w:rsid w:val="001D605E"/>
    <w:rsid w:val="001D6733"/>
    <w:rsid w:val="001D6DF7"/>
    <w:rsid w:val="001D769D"/>
    <w:rsid w:val="001D7926"/>
    <w:rsid w:val="001D798E"/>
    <w:rsid w:val="001E0021"/>
    <w:rsid w:val="001E2871"/>
    <w:rsid w:val="001E352C"/>
    <w:rsid w:val="001E3979"/>
    <w:rsid w:val="001E581F"/>
    <w:rsid w:val="001E5C08"/>
    <w:rsid w:val="001E6287"/>
    <w:rsid w:val="001E7BEB"/>
    <w:rsid w:val="001F05E2"/>
    <w:rsid w:val="001F0FF5"/>
    <w:rsid w:val="001F1571"/>
    <w:rsid w:val="001F1F8B"/>
    <w:rsid w:val="001F2B12"/>
    <w:rsid w:val="001F36F5"/>
    <w:rsid w:val="001F3A5B"/>
    <w:rsid w:val="001F508A"/>
    <w:rsid w:val="001F5218"/>
    <w:rsid w:val="001F575F"/>
    <w:rsid w:val="001F5B89"/>
    <w:rsid w:val="001F5EE5"/>
    <w:rsid w:val="001F64D7"/>
    <w:rsid w:val="001F696D"/>
    <w:rsid w:val="001F7467"/>
    <w:rsid w:val="001F75D5"/>
    <w:rsid w:val="002001B1"/>
    <w:rsid w:val="00201B0A"/>
    <w:rsid w:val="00201DD7"/>
    <w:rsid w:val="002033EB"/>
    <w:rsid w:val="0020340B"/>
    <w:rsid w:val="00204B1A"/>
    <w:rsid w:val="00206B43"/>
    <w:rsid w:val="002116F6"/>
    <w:rsid w:val="0021189D"/>
    <w:rsid w:val="00211B30"/>
    <w:rsid w:val="002124D3"/>
    <w:rsid w:val="00212AFF"/>
    <w:rsid w:val="00212CEE"/>
    <w:rsid w:val="002130E0"/>
    <w:rsid w:val="00214BA4"/>
    <w:rsid w:val="002154D8"/>
    <w:rsid w:val="00215A4A"/>
    <w:rsid w:val="00216D7F"/>
    <w:rsid w:val="00217752"/>
    <w:rsid w:val="0022058F"/>
    <w:rsid w:val="00221055"/>
    <w:rsid w:val="00221D0D"/>
    <w:rsid w:val="00221E88"/>
    <w:rsid w:val="00221F52"/>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6198"/>
    <w:rsid w:val="0023795F"/>
    <w:rsid w:val="00240A46"/>
    <w:rsid w:val="002413FB"/>
    <w:rsid w:val="00242C13"/>
    <w:rsid w:val="002445A1"/>
    <w:rsid w:val="002458DA"/>
    <w:rsid w:val="0024718B"/>
    <w:rsid w:val="00247496"/>
    <w:rsid w:val="00251058"/>
    <w:rsid w:val="002512EF"/>
    <w:rsid w:val="002524FF"/>
    <w:rsid w:val="00252605"/>
    <w:rsid w:val="00252910"/>
    <w:rsid w:val="0025293C"/>
    <w:rsid w:val="00252B06"/>
    <w:rsid w:val="002537F5"/>
    <w:rsid w:val="00254299"/>
    <w:rsid w:val="00255BA7"/>
    <w:rsid w:val="00256689"/>
    <w:rsid w:val="002567A9"/>
    <w:rsid w:val="00261700"/>
    <w:rsid w:val="00261B23"/>
    <w:rsid w:val="00262422"/>
    <w:rsid w:val="00262A9E"/>
    <w:rsid w:val="0026354A"/>
    <w:rsid w:val="00263AD2"/>
    <w:rsid w:val="00264129"/>
    <w:rsid w:val="002641FE"/>
    <w:rsid w:val="00264DA0"/>
    <w:rsid w:val="00265078"/>
    <w:rsid w:val="002658D5"/>
    <w:rsid w:val="0026592A"/>
    <w:rsid w:val="00265B74"/>
    <w:rsid w:val="0026624F"/>
    <w:rsid w:val="00267385"/>
    <w:rsid w:val="00267FB0"/>
    <w:rsid w:val="0027049F"/>
    <w:rsid w:val="002706ED"/>
    <w:rsid w:val="00270706"/>
    <w:rsid w:val="00271297"/>
    <w:rsid w:val="0027265C"/>
    <w:rsid w:val="00272692"/>
    <w:rsid w:val="0027451D"/>
    <w:rsid w:val="00274C19"/>
    <w:rsid w:val="002763A9"/>
    <w:rsid w:val="002765FE"/>
    <w:rsid w:val="00276D33"/>
    <w:rsid w:val="00277C88"/>
    <w:rsid w:val="00277D45"/>
    <w:rsid w:val="002803CF"/>
    <w:rsid w:val="00280816"/>
    <w:rsid w:val="00280C7F"/>
    <w:rsid w:val="0028111B"/>
    <w:rsid w:val="00281B2D"/>
    <w:rsid w:val="00281D0A"/>
    <w:rsid w:val="00282AF1"/>
    <w:rsid w:val="00282E62"/>
    <w:rsid w:val="002831E5"/>
    <w:rsid w:val="00283324"/>
    <w:rsid w:val="002846B1"/>
    <w:rsid w:val="002846CF"/>
    <w:rsid w:val="00284BC6"/>
    <w:rsid w:val="002859E2"/>
    <w:rsid w:val="00285DB5"/>
    <w:rsid w:val="00285E27"/>
    <w:rsid w:val="00286802"/>
    <w:rsid w:val="00287C69"/>
    <w:rsid w:val="00287E30"/>
    <w:rsid w:val="002913CC"/>
    <w:rsid w:val="00291D57"/>
    <w:rsid w:val="00292368"/>
    <w:rsid w:val="00292E0B"/>
    <w:rsid w:val="00293B78"/>
    <w:rsid w:val="00294EF6"/>
    <w:rsid w:val="002955FD"/>
    <w:rsid w:val="00295C2F"/>
    <w:rsid w:val="00297178"/>
    <w:rsid w:val="00297CF2"/>
    <w:rsid w:val="002A0D9B"/>
    <w:rsid w:val="002A1190"/>
    <w:rsid w:val="002A2067"/>
    <w:rsid w:val="002A38A1"/>
    <w:rsid w:val="002A41F3"/>
    <w:rsid w:val="002A46F3"/>
    <w:rsid w:val="002A4768"/>
    <w:rsid w:val="002A50D0"/>
    <w:rsid w:val="002A5295"/>
    <w:rsid w:val="002A5695"/>
    <w:rsid w:val="002A5C03"/>
    <w:rsid w:val="002A6142"/>
    <w:rsid w:val="002A615A"/>
    <w:rsid w:val="002A77E5"/>
    <w:rsid w:val="002B019F"/>
    <w:rsid w:val="002B0C49"/>
    <w:rsid w:val="002B0DE0"/>
    <w:rsid w:val="002B1181"/>
    <w:rsid w:val="002B187F"/>
    <w:rsid w:val="002B1C69"/>
    <w:rsid w:val="002B3769"/>
    <w:rsid w:val="002B48AE"/>
    <w:rsid w:val="002B51BC"/>
    <w:rsid w:val="002B5C07"/>
    <w:rsid w:val="002B6959"/>
    <w:rsid w:val="002B6CB7"/>
    <w:rsid w:val="002B7555"/>
    <w:rsid w:val="002B7C7A"/>
    <w:rsid w:val="002C00AC"/>
    <w:rsid w:val="002C150F"/>
    <w:rsid w:val="002C20EC"/>
    <w:rsid w:val="002C2266"/>
    <w:rsid w:val="002C2BE0"/>
    <w:rsid w:val="002C2C05"/>
    <w:rsid w:val="002C3F09"/>
    <w:rsid w:val="002C513D"/>
    <w:rsid w:val="002C5389"/>
    <w:rsid w:val="002C562F"/>
    <w:rsid w:val="002C641E"/>
    <w:rsid w:val="002C6AD6"/>
    <w:rsid w:val="002C6B34"/>
    <w:rsid w:val="002C6CC1"/>
    <w:rsid w:val="002C7624"/>
    <w:rsid w:val="002C7911"/>
    <w:rsid w:val="002D0259"/>
    <w:rsid w:val="002D0BCA"/>
    <w:rsid w:val="002D1823"/>
    <w:rsid w:val="002D1DD2"/>
    <w:rsid w:val="002D1EE0"/>
    <w:rsid w:val="002D26DC"/>
    <w:rsid w:val="002D2EF4"/>
    <w:rsid w:val="002D33F2"/>
    <w:rsid w:val="002D3CBB"/>
    <w:rsid w:val="002D3FAC"/>
    <w:rsid w:val="002D4A47"/>
    <w:rsid w:val="002D4C8C"/>
    <w:rsid w:val="002D5505"/>
    <w:rsid w:val="002D6245"/>
    <w:rsid w:val="002E0BE6"/>
    <w:rsid w:val="002E0FDB"/>
    <w:rsid w:val="002E12CB"/>
    <w:rsid w:val="002E142F"/>
    <w:rsid w:val="002E1D0C"/>
    <w:rsid w:val="002E217F"/>
    <w:rsid w:val="002E2D42"/>
    <w:rsid w:val="002E363A"/>
    <w:rsid w:val="002E45F5"/>
    <w:rsid w:val="002E59EB"/>
    <w:rsid w:val="002E6B38"/>
    <w:rsid w:val="002E7C04"/>
    <w:rsid w:val="002F0D11"/>
    <w:rsid w:val="002F1091"/>
    <w:rsid w:val="002F116D"/>
    <w:rsid w:val="002F11B7"/>
    <w:rsid w:val="002F29E4"/>
    <w:rsid w:val="002F4F30"/>
    <w:rsid w:val="002F6808"/>
    <w:rsid w:val="002F6ED8"/>
    <w:rsid w:val="002F78E4"/>
    <w:rsid w:val="002F7F0D"/>
    <w:rsid w:val="0030001D"/>
    <w:rsid w:val="003008C8"/>
    <w:rsid w:val="00300BEF"/>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18BA"/>
    <w:rsid w:val="003133C0"/>
    <w:rsid w:val="00313F57"/>
    <w:rsid w:val="00314EE4"/>
    <w:rsid w:val="0031500E"/>
    <w:rsid w:val="0031661D"/>
    <w:rsid w:val="003166CF"/>
    <w:rsid w:val="00317D94"/>
    <w:rsid w:val="003204D1"/>
    <w:rsid w:val="00320933"/>
    <w:rsid w:val="003216BD"/>
    <w:rsid w:val="00321DA1"/>
    <w:rsid w:val="00321F18"/>
    <w:rsid w:val="003224B6"/>
    <w:rsid w:val="003232AA"/>
    <w:rsid w:val="00323981"/>
    <w:rsid w:val="003247D4"/>
    <w:rsid w:val="00326AC3"/>
    <w:rsid w:val="00326BB0"/>
    <w:rsid w:val="003271B0"/>
    <w:rsid w:val="00327B59"/>
    <w:rsid w:val="00327FF3"/>
    <w:rsid w:val="00330D31"/>
    <w:rsid w:val="00330D58"/>
    <w:rsid w:val="00330ED7"/>
    <w:rsid w:val="00331C28"/>
    <w:rsid w:val="003331F2"/>
    <w:rsid w:val="00334573"/>
    <w:rsid w:val="00334978"/>
    <w:rsid w:val="00334EFA"/>
    <w:rsid w:val="003352BD"/>
    <w:rsid w:val="003355C2"/>
    <w:rsid w:val="00335D15"/>
    <w:rsid w:val="00336221"/>
    <w:rsid w:val="00336C6E"/>
    <w:rsid w:val="0033779C"/>
    <w:rsid w:val="00341DB4"/>
    <w:rsid w:val="00341EE3"/>
    <w:rsid w:val="003423D1"/>
    <w:rsid w:val="00342AD8"/>
    <w:rsid w:val="003437C1"/>
    <w:rsid w:val="003438C6"/>
    <w:rsid w:val="00343DEA"/>
    <w:rsid w:val="003448A2"/>
    <w:rsid w:val="00345917"/>
    <w:rsid w:val="00346582"/>
    <w:rsid w:val="00346F36"/>
    <w:rsid w:val="00347254"/>
    <w:rsid w:val="00347355"/>
    <w:rsid w:val="0034766C"/>
    <w:rsid w:val="00350C57"/>
    <w:rsid w:val="00351D08"/>
    <w:rsid w:val="0035268B"/>
    <w:rsid w:val="00352C72"/>
    <w:rsid w:val="00355C92"/>
    <w:rsid w:val="0035664D"/>
    <w:rsid w:val="00356987"/>
    <w:rsid w:val="0035738A"/>
    <w:rsid w:val="00357987"/>
    <w:rsid w:val="00357A33"/>
    <w:rsid w:val="00357FF6"/>
    <w:rsid w:val="00357FFA"/>
    <w:rsid w:val="00360416"/>
    <w:rsid w:val="003605E5"/>
    <w:rsid w:val="0036089F"/>
    <w:rsid w:val="00360E0A"/>
    <w:rsid w:val="00360FC5"/>
    <w:rsid w:val="0036166E"/>
    <w:rsid w:val="003618AF"/>
    <w:rsid w:val="00362E26"/>
    <w:rsid w:val="00363D99"/>
    <w:rsid w:val="00364D59"/>
    <w:rsid w:val="003662F8"/>
    <w:rsid w:val="003667E5"/>
    <w:rsid w:val="003702AA"/>
    <w:rsid w:val="00370609"/>
    <w:rsid w:val="00370DAD"/>
    <w:rsid w:val="0037161B"/>
    <w:rsid w:val="00372B96"/>
    <w:rsid w:val="00374351"/>
    <w:rsid w:val="003746D2"/>
    <w:rsid w:val="00376018"/>
    <w:rsid w:val="0037671B"/>
    <w:rsid w:val="0037698E"/>
    <w:rsid w:val="003769F1"/>
    <w:rsid w:val="00376B24"/>
    <w:rsid w:val="0038177E"/>
    <w:rsid w:val="00381FC1"/>
    <w:rsid w:val="00382784"/>
    <w:rsid w:val="00383CD8"/>
    <w:rsid w:val="00383DDD"/>
    <w:rsid w:val="003842B0"/>
    <w:rsid w:val="00385DC3"/>
    <w:rsid w:val="003869D0"/>
    <w:rsid w:val="00387142"/>
    <w:rsid w:val="00390849"/>
    <w:rsid w:val="00390E0E"/>
    <w:rsid w:val="00391C4C"/>
    <w:rsid w:val="00394188"/>
    <w:rsid w:val="00395912"/>
    <w:rsid w:val="00396920"/>
    <w:rsid w:val="00396972"/>
    <w:rsid w:val="00396E0F"/>
    <w:rsid w:val="00397070"/>
    <w:rsid w:val="00397320"/>
    <w:rsid w:val="00397330"/>
    <w:rsid w:val="003A0389"/>
    <w:rsid w:val="003A1560"/>
    <w:rsid w:val="003A2005"/>
    <w:rsid w:val="003A284C"/>
    <w:rsid w:val="003A471C"/>
    <w:rsid w:val="003A59D1"/>
    <w:rsid w:val="003A5B97"/>
    <w:rsid w:val="003A610D"/>
    <w:rsid w:val="003A6DEF"/>
    <w:rsid w:val="003A7472"/>
    <w:rsid w:val="003A7581"/>
    <w:rsid w:val="003A7701"/>
    <w:rsid w:val="003A7F69"/>
    <w:rsid w:val="003A7F6D"/>
    <w:rsid w:val="003B0D49"/>
    <w:rsid w:val="003B17AC"/>
    <w:rsid w:val="003B24BE"/>
    <w:rsid w:val="003B24E1"/>
    <w:rsid w:val="003B2FDB"/>
    <w:rsid w:val="003B39B5"/>
    <w:rsid w:val="003B3F0A"/>
    <w:rsid w:val="003B402D"/>
    <w:rsid w:val="003B4395"/>
    <w:rsid w:val="003B45FB"/>
    <w:rsid w:val="003B55EC"/>
    <w:rsid w:val="003B6381"/>
    <w:rsid w:val="003B6E43"/>
    <w:rsid w:val="003C1456"/>
    <w:rsid w:val="003C23D1"/>
    <w:rsid w:val="003C2514"/>
    <w:rsid w:val="003C2F3E"/>
    <w:rsid w:val="003C3230"/>
    <w:rsid w:val="003C4FF0"/>
    <w:rsid w:val="003C502E"/>
    <w:rsid w:val="003C6324"/>
    <w:rsid w:val="003C72DA"/>
    <w:rsid w:val="003C73EC"/>
    <w:rsid w:val="003C77ED"/>
    <w:rsid w:val="003D0662"/>
    <w:rsid w:val="003D073B"/>
    <w:rsid w:val="003D07F7"/>
    <w:rsid w:val="003D2114"/>
    <w:rsid w:val="003D293B"/>
    <w:rsid w:val="003D2C38"/>
    <w:rsid w:val="003D33EA"/>
    <w:rsid w:val="003D3AA1"/>
    <w:rsid w:val="003D3F4A"/>
    <w:rsid w:val="003D4797"/>
    <w:rsid w:val="003D577C"/>
    <w:rsid w:val="003D5C5B"/>
    <w:rsid w:val="003D79E4"/>
    <w:rsid w:val="003D7B59"/>
    <w:rsid w:val="003E099A"/>
    <w:rsid w:val="003E0BD2"/>
    <w:rsid w:val="003E12AE"/>
    <w:rsid w:val="003E1542"/>
    <w:rsid w:val="003E2F96"/>
    <w:rsid w:val="003E3459"/>
    <w:rsid w:val="003E36C0"/>
    <w:rsid w:val="003E385C"/>
    <w:rsid w:val="003E392F"/>
    <w:rsid w:val="003E3DB7"/>
    <w:rsid w:val="003E3F23"/>
    <w:rsid w:val="003E408C"/>
    <w:rsid w:val="003E5083"/>
    <w:rsid w:val="003E5CA0"/>
    <w:rsid w:val="003E5ED4"/>
    <w:rsid w:val="003E69E7"/>
    <w:rsid w:val="003E6BEE"/>
    <w:rsid w:val="003E7219"/>
    <w:rsid w:val="003E72D0"/>
    <w:rsid w:val="003E7F03"/>
    <w:rsid w:val="003F0853"/>
    <w:rsid w:val="003F1BDB"/>
    <w:rsid w:val="003F253E"/>
    <w:rsid w:val="003F36F3"/>
    <w:rsid w:val="003F38D4"/>
    <w:rsid w:val="003F3A13"/>
    <w:rsid w:val="003F4B0B"/>
    <w:rsid w:val="003F6E84"/>
    <w:rsid w:val="003F7EB0"/>
    <w:rsid w:val="00400350"/>
    <w:rsid w:val="004007A7"/>
    <w:rsid w:val="00400931"/>
    <w:rsid w:val="0040174E"/>
    <w:rsid w:val="0040265A"/>
    <w:rsid w:val="00402DFF"/>
    <w:rsid w:val="00403215"/>
    <w:rsid w:val="00403410"/>
    <w:rsid w:val="00403DF1"/>
    <w:rsid w:val="00404988"/>
    <w:rsid w:val="004051ED"/>
    <w:rsid w:val="004055DB"/>
    <w:rsid w:val="004055F0"/>
    <w:rsid w:val="004056A2"/>
    <w:rsid w:val="00406ECF"/>
    <w:rsid w:val="00407FA7"/>
    <w:rsid w:val="0041184F"/>
    <w:rsid w:val="00411A73"/>
    <w:rsid w:val="00411DA7"/>
    <w:rsid w:val="0041251D"/>
    <w:rsid w:val="00412741"/>
    <w:rsid w:val="004127A6"/>
    <w:rsid w:val="0041373E"/>
    <w:rsid w:val="004149FB"/>
    <w:rsid w:val="00414D0A"/>
    <w:rsid w:val="004170F2"/>
    <w:rsid w:val="0042058C"/>
    <w:rsid w:val="00420777"/>
    <w:rsid w:val="0042078A"/>
    <w:rsid w:val="00421C83"/>
    <w:rsid w:val="00421D84"/>
    <w:rsid w:val="00422446"/>
    <w:rsid w:val="00422A8F"/>
    <w:rsid w:val="00422DE1"/>
    <w:rsid w:val="00423978"/>
    <w:rsid w:val="00425C5C"/>
    <w:rsid w:val="0042615D"/>
    <w:rsid w:val="00426467"/>
    <w:rsid w:val="00426744"/>
    <w:rsid w:val="00426FEA"/>
    <w:rsid w:val="004270DA"/>
    <w:rsid w:val="00427E6B"/>
    <w:rsid w:val="00430208"/>
    <w:rsid w:val="004306CC"/>
    <w:rsid w:val="00430CFA"/>
    <w:rsid w:val="00430FEF"/>
    <w:rsid w:val="00432087"/>
    <w:rsid w:val="00432CDC"/>
    <w:rsid w:val="00433BD0"/>
    <w:rsid w:val="00433ED7"/>
    <w:rsid w:val="004349CC"/>
    <w:rsid w:val="00434AEB"/>
    <w:rsid w:val="00434C3A"/>
    <w:rsid w:val="00434D6F"/>
    <w:rsid w:val="00436CA3"/>
    <w:rsid w:val="00437982"/>
    <w:rsid w:val="00437D6F"/>
    <w:rsid w:val="00437FD3"/>
    <w:rsid w:val="00440BBB"/>
    <w:rsid w:val="00440C69"/>
    <w:rsid w:val="0044254D"/>
    <w:rsid w:val="00442944"/>
    <w:rsid w:val="00444278"/>
    <w:rsid w:val="00444668"/>
    <w:rsid w:val="00445658"/>
    <w:rsid w:val="004457F2"/>
    <w:rsid w:val="00445926"/>
    <w:rsid w:val="0044592E"/>
    <w:rsid w:val="00445CBD"/>
    <w:rsid w:val="0044616F"/>
    <w:rsid w:val="0044617F"/>
    <w:rsid w:val="00446252"/>
    <w:rsid w:val="00446A5E"/>
    <w:rsid w:val="004503EB"/>
    <w:rsid w:val="00450A18"/>
    <w:rsid w:val="004534A9"/>
    <w:rsid w:val="00453B11"/>
    <w:rsid w:val="00455535"/>
    <w:rsid w:val="00455608"/>
    <w:rsid w:val="00455721"/>
    <w:rsid w:val="00455B0F"/>
    <w:rsid w:val="00456624"/>
    <w:rsid w:val="00456673"/>
    <w:rsid w:val="004567EC"/>
    <w:rsid w:val="00456DF7"/>
    <w:rsid w:val="004570AD"/>
    <w:rsid w:val="00457245"/>
    <w:rsid w:val="00457E98"/>
    <w:rsid w:val="0046139F"/>
    <w:rsid w:val="00461408"/>
    <w:rsid w:val="004616BF"/>
    <w:rsid w:val="00461A1F"/>
    <w:rsid w:val="00463547"/>
    <w:rsid w:val="00463716"/>
    <w:rsid w:val="00463725"/>
    <w:rsid w:val="004637C0"/>
    <w:rsid w:val="00463D49"/>
    <w:rsid w:val="00464B78"/>
    <w:rsid w:val="00466223"/>
    <w:rsid w:val="00466422"/>
    <w:rsid w:val="00466B48"/>
    <w:rsid w:val="00467D80"/>
    <w:rsid w:val="00471311"/>
    <w:rsid w:val="004717C0"/>
    <w:rsid w:val="00473E8D"/>
    <w:rsid w:val="00474EEE"/>
    <w:rsid w:val="00475239"/>
    <w:rsid w:val="00475BB7"/>
    <w:rsid w:val="00476873"/>
    <w:rsid w:val="0047795C"/>
    <w:rsid w:val="004803F9"/>
    <w:rsid w:val="00480469"/>
    <w:rsid w:val="00480728"/>
    <w:rsid w:val="004809CD"/>
    <w:rsid w:val="00481258"/>
    <w:rsid w:val="004817AA"/>
    <w:rsid w:val="00484152"/>
    <w:rsid w:val="00484565"/>
    <w:rsid w:val="00484D7A"/>
    <w:rsid w:val="004850AE"/>
    <w:rsid w:val="00485B28"/>
    <w:rsid w:val="00486862"/>
    <w:rsid w:val="0048694E"/>
    <w:rsid w:val="00486A98"/>
    <w:rsid w:val="00486C65"/>
    <w:rsid w:val="0048707E"/>
    <w:rsid w:val="00487C84"/>
    <w:rsid w:val="00490690"/>
    <w:rsid w:val="00491BE7"/>
    <w:rsid w:val="00493D6A"/>
    <w:rsid w:val="0049418F"/>
    <w:rsid w:val="004941CA"/>
    <w:rsid w:val="00494DDE"/>
    <w:rsid w:val="00494E76"/>
    <w:rsid w:val="00494F89"/>
    <w:rsid w:val="004956C4"/>
    <w:rsid w:val="00495D85"/>
    <w:rsid w:val="0049606C"/>
    <w:rsid w:val="0049616C"/>
    <w:rsid w:val="004969C7"/>
    <w:rsid w:val="004974EE"/>
    <w:rsid w:val="004A0282"/>
    <w:rsid w:val="004A08AA"/>
    <w:rsid w:val="004A0B49"/>
    <w:rsid w:val="004A25D2"/>
    <w:rsid w:val="004A28AC"/>
    <w:rsid w:val="004A2D6A"/>
    <w:rsid w:val="004A2E18"/>
    <w:rsid w:val="004A4399"/>
    <w:rsid w:val="004A4D20"/>
    <w:rsid w:val="004A5C71"/>
    <w:rsid w:val="004A7F8B"/>
    <w:rsid w:val="004B0DA9"/>
    <w:rsid w:val="004B11E1"/>
    <w:rsid w:val="004B18DF"/>
    <w:rsid w:val="004B1B13"/>
    <w:rsid w:val="004B2F64"/>
    <w:rsid w:val="004B35CE"/>
    <w:rsid w:val="004B3920"/>
    <w:rsid w:val="004B3B1F"/>
    <w:rsid w:val="004B3DF4"/>
    <w:rsid w:val="004B42CE"/>
    <w:rsid w:val="004B4CA4"/>
    <w:rsid w:val="004B5B94"/>
    <w:rsid w:val="004B5CBC"/>
    <w:rsid w:val="004B654D"/>
    <w:rsid w:val="004B7722"/>
    <w:rsid w:val="004B787A"/>
    <w:rsid w:val="004C00A7"/>
    <w:rsid w:val="004C04C9"/>
    <w:rsid w:val="004C101D"/>
    <w:rsid w:val="004C1605"/>
    <w:rsid w:val="004C2CE8"/>
    <w:rsid w:val="004C405A"/>
    <w:rsid w:val="004C4253"/>
    <w:rsid w:val="004C4F90"/>
    <w:rsid w:val="004C5080"/>
    <w:rsid w:val="004C53C3"/>
    <w:rsid w:val="004C5CE1"/>
    <w:rsid w:val="004C7AE5"/>
    <w:rsid w:val="004D0C87"/>
    <w:rsid w:val="004D1458"/>
    <w:rsid w:val="004D18A9"/>
    <w:rsid w:val="004D32B9"/>
    <w:rsid w:val="004D3D12"/>
    <w:rsid w:val="004D41AD"/>
    <w:rsid w:val="004D4248"/>
    <w:rsid w:val="004D4DF8"/>
    <w:rsid w:val="004D4E96"/>
    <w:rsid w:val="004D5F2C"/>
    <w:rsid w:val="004D68CA"/>
    <w:rsid w:val="004D6F5B"/>
    <w:rsid w:val="004D7348"/>
    <w:rsid w:val="004D7A8D"/>
    <w:rsid w:val="004D7BFA"/>
    <w:rsid w:val="004D7EC1"/>
    <w:rsid w:val="004E0975"/>
    <w:rsid w:val="004E1701"/>
    <w:rsid w:val="004E192A"/>
    <w:rsid w:val="004E1D3F"/>
    <w:rsid w:val="004E210C"/>
    <w:rsid w:val="004E37C4"/>
    <w:rsid w:val="004E3C98"/>
    <w:rsid w:val="004E4043"/>
    <w:rsid w:val="004E4EC4"/>
    <w:rsid w:val="004E50F0"/>
    <w:rsid w:val="004E57B7"/>
    <w:rsid w:val="004E59F4"/>
    <w:rsid w:val="004E5BCF"/>
    <w:rsid w:val="004E73C9"/>
    <w:rsid w:val="004E74AC"/>
    <w:rsid w:val="004F0424"/>
    <w:rsid w:val="004F23E6"/>
    <w:rsid w:val="004F2DCF"/>
    <w:rsid w:val="004F2FDC"/>
    <w:rsid w:val="004F5558"/>
    <w:rsid w:val="004F607D"/>
    <w:rsid w:val="004F6B47"/>
    <w:rsid w:val="004F6D97"/>
    <w:rsid w:val="004F72E1"/>
    <w:rsid w:val="004F7846"/>
    <w:rsid w:val="005001C6"/>
    <w:rsid w:val="00501174"/>
    <w:rsid w:val="00502220"/>
    <w:rsid w:val="00502557"/>
    <w:rsid w:val="005029C0"/>
    <w:rsid w:val="00505632"/>
    <w:rsid w:val="00505EA7"/>
    <w:rsid w:val="00510204"/>
    <w:rsid w:val="0051055F"/>
    <w:rsid w:val="00511B1F"/>
    <w:rsid w:val="00512756"/>
    <w:rsid w:val="005136E2"/>
    <w:rsid w:val="005138F6"/>
    <w:rsid w:val="0051405E"/>
    <w:rsid w:val="0051430E"/>
    <w:rsid w:val="00514503"/>
    <w:rsid w:val="005155E8"/>
    <w:rsid w:val="00515899"/>
    <w:rsid w:val="00515F62"/>
    <w:rsid w:val="00516027"/>
    <w:rsid w:val="005168B6"/>
    <w:rsid w:val="005178BC"/>
    <w:rsid w:val="005178C8"/>
    <w:rsid w:val="00517EA4"/>
    <w:rsid w:val="00521F4B"/>
    <w:rsid w:val="00522BE0"/>
    <w:rsid w:val="00523007"/>
    <w:rsid w:val="0052425F"/>
    <w:rsid w:val="00526BC8"/>
    <w:rsid w:val="00527158"/>
    <w:rsid w:val="005277DC"/>
    <w:rsid w:val="0052793E"/>
    <w:rsid w:val="00527BE7"/>
    <w:rsid w:val="0053007C"/>
    <w:rsid w:val="005302CF"/>
    <w:rsid w:val="00530C28"/>
    <w:rsid w:val="00531BC8"/>
    <w:rsid w:val="00531EC4"/>
    <w:rsid w:val="0053263D"/>
    <w:rsid w:val="00532664"/>
    <w:rsid w:val="00532BDE"/>
    <w:rsid w:val="00532ED3"/>
    <w:rsid w:val="0053338F"/>
    <w:rsid w:val="005343EF"/>
    <w:rsid w:val="00535387"/>
    <w:rsid w:val="00535462"/>
    <w:rsid w:val="0053618D"/>
    <w:rsid w:val="00536219"/>
    <w:rsid w:val="0053779F"/>
    <w:rsid w:val="005408F6"/>
    <w:rsid w:val="0054288A"/>
    <w:rsid w:val="00544172"/>
    <w:rsid w:val="00544826"/>
    <w:rsid w:val="00545CAD"/>
    <w:rsid w:val="00546B5E"/>
    <w:rsid w:val="00546FFF"/>
    <w:rsid w:val="00547B63"/>
    <w:rsid w:val="00547DDE"/>
    <w:rsid w:val="005506F0"/>
    <w:rsid w:val="00551475"/>
    <w:rsid w:val="005516F3"/>
    <w:rsid w:val="00551D55"/>
    <w:rsid w:val="00551FBF"/>
    <w:rsid w:val="00552703"/>
    <w:rsid w:val="00552E75"/>
    <w:rsid w:val="00553FAF"/>
    <w:rsid w:val="00554BE7"/>
    <w:rsid w:val="00554C35"/>
    <w:rsid w:val="00555165"/>
    <w:rsid w:val="00556426"/>
    <w:rsid w:val="005564AB"/>
    <w:rsid w:val="00556CE1"/>
    <w:rsid w:val="00556F5D"/>
    <w:rsid w:val="00557317"/>
    <w:rsid w:val="00557935"/>
    <w:rsid w:val="00560A6E"/>
    <w:rsid w:val="00560C97"/>
    <w:rsid w:val="00560F81"/>
    <w:rsid w:val="00561017"/>
    <w:rsid w:val="005639F0"/>
    <w:rsid w:val="00564565"/>
    <w:rsid w:val="00564F67"/>
    <w:rsid w:val="005656A8"/>
    <w:rsid w:val="00565EE6"/>
    <w:rsid w:val="0057114A"/>
    <w:rsid w:val="00571A98"/>
    <w:rsid w:val="00575F6C"/>
    <w:rsid w:val="005774B9"/>
    <w:rsid w:val="0058039B"/>
    <w:rsid w:val="0058064E"/>
    <w:rsid w:val="00580B26"/>
    <w:rsid w:val="00580D44"/>
    <w:rsid w:val="005814D9"/>
    <w:rsid w:val="005814EC"/>
    <w:rsid w:val="005818E6"/>
    <w:rsid w:val="005820AC"/>
    <w:rsid w:val="0058244A"/>
    <w:rsid w:val="00583BF6"/>
    <w:rsid w:val="0058487C"/>
    <w:rsid w:val="005850C8"/>
    <w:rsid w:val="00585E17"/>
    <w:rsid w:val="00586667"/>
    <w:rsid w:val="0058768D"/>
    <w:rsid w:val="00590336"/>
    <w:rsid w:val="005917DC"/>
    <w:rsid w:val="00591B41"/>
    <w:rsid w:val="00592C6E"/>
    <w:rsid w:val="00592ED9"/>
    <w:rsid w:val="005930F8"/>
    <w:rsid w:val="005939D2"/>
    <w:rsid w:val="00594007"/>
    <w:rsid w:val="00595871"/>
    <w:rsid w:val="00595C3A"/>
    <w:rsid w:val="00595C81"/>
    <w:rsid w:val="005965F3"/>
    <w:rsid w:val="005974B1"/>
    <w:rsid w:val="0059767E"/>
    <w:rsid w:val="00597806"/>
    <w:rsid w:val="005A0033"/>
    <w:rsid w:val="005A0097"/>
    <w:rsid w:val="005A11E6"/>
    <w:rsid w:val="005A12D0"/>
    <w:rsid w:val="005A14B9"/>
    <w:rsid w:val="005A234F"/>
    <w:rsid w:val="005A2925"/>
    <w:rsid w:val="005A2997"/>
    <w:rsid w:val="005A2B48"/>
    <w:rsid w:val="005A2F16"/>
    <w:rsid w:val="005A33A5"/>
    <w:rsid w:val="005A35D8"/>
    <w:rsid w:val="005A4469"/>
    <w:rsid w:val="005A499D"/>
    <w:rsid w:val="005A4DFE"/>
    <w:rsid w:val="005A64B1"/>
    <w:rsid w:val="005A69C4"/>
    <w:rsid w:val="005A6B77"/>
    <w:rsid w:val="005A771B"/>
    <w:rsid w:val="005A7B02"/>
    <w:rsid w:val="005A7F92"/>
    <w:rsid w:val="005B02F6"/>
    <w:rsid w:val="005B1D36"/>
    <w:rsid w:val="005B1D92"/>
    <w:rsid w:val="005B2658"/>
    <w:rsid w:val="005B2B13"/>
    <w:rsid w:val="005B3100"/>
    <w:rsid w:val="005B3266"/>
    <w:rsid w:val="005B35C7"/>
    <w:rsid w:val="005B3C14"/>
    <w:rsid w:val="005B3DB7"/>
    <w:rsid w:val="005B4193"/>
    <w:rsid w:val="005B4B56"/>
    <w:rsid w:val="005B55FA"/>
    <w:rsid w:val="005B5712"/>
    <w:rsid w:val="005B58BE"/>
    <w:rsid w:val="005B6A25"/>
    <w:rsid w:val="005B71AB"/>
    <w:rsid w:val="005B7750"/>
    <w:rsid w:val="005B793B"/>
    <w:rsid w:val="005B796B"/>
    <w:rsid w:val="005C035B"/>
    <w:rsid w:val="005C0CC7"/>
    <w:rsid w:val="005C0F29"/>
    <w:rsid w:val="005C3538"/>
    <w:rsid w:val="005C56FD"/>
    <w:rsid w:val="005C5F2A"/>
    <w:rsid w:val="005C661B"/>
    <w:rsid w:val="005C6DAD"/>
    <w:rsid w:val="005C7DE7"/>
    <w:rsid w:val="005D026F"/>
    <w:rsid w:val="005D0562"/>
    <w:rsid w:val="005D0B1D"/>
    <w:rsid w:val="005D178D"/>
    <w:rsid w:val="005D1C96"/>
    <w:rsid w:val="005D27E9"/>
    <w:rsid w:val="005D3DFD"/>
    <w:rsid w:val="005D407E"/>
    <w:rsid w:val="005D4749"/>
    <w:rsid w:val="005D52A3"/>
    <w:rsid w:val="005D634B"/>
    <w:rsid w:val="005D72EC"/>
    <w:rsid w:val="005D76B9"/>
    <w:rsid w:val="005E0172"/>
    <w:rsid w:val="005E1524"/>
    <w:rsid w:val="005E1531"/>
    <w:rsid w:val="005E1587"/>
    <w:rsid w:val="005E19D0"/>
    <w:rsid w:val="005E1DC5"/>
    <w:rsid w:val="005E38C4"/>
    <w:rsid w:val="005E38DD"/>
    <w:rsid w:val="005E391C"/>
    <w:rsid w:val="005E543A"/>
    <w:rsid w:val="005E59CB"/>
    <w:rsid w:val="005E5E7B"/>
    <w:rsid w:val="005E5EE3"/>
    <w:rsid w:val="005E6995"/>
    <w:rsid w:val="005E6EA7"/>
    <w:rsid w:val="005E7015"/>
    <w:rsid w:val="005F12E5"/>
    <w:rsid w:val="005F20BE"/>
    <w:rsid w:val="005F23B7"/>
    <w:rsid w:val="005F26AF"/>
    <w:rsid w:val="005F3341"/>
    <w:rsid w:val="005F3612"/>
    <w:rsid w:val="005F36FB"/>
    <w:rsid w:val="005F3734"/>
    <w:rsid w:val="005F5AA9"/>
    <w:rsid w:val="005F631C"/>
    <w:rsid w:val="005F7632"/>
    <w:rsid w:val="005F795F"/>
    <w:rsid w:val="005F7A0E"/>
    <w:rsid w:val="005F7A12"/>
    <w:rsid w:val="00600201"/>
    <w:rsid w:val="00600D37"/>
    <w:rsid w:val="00600ED9"/>
    <w:rsid w:val="00600F3A"/>
    <w:rsid w:val="00600F5A"/>
    <w:rsid w:val="00601266"/>
    <w:rsid w:val="00601973"/>
    <w:rsid w:val="00601BA5"/>
    <w:rsid w:val="00602938"/>
    <w:rsid w:val="00603A07"/>
    <w:rsid w:val="00603E57"/>
    <w:rsid w:val="006045B4"/>
    <w:rsid w:val="00605339"/>
    <w:rsid w:val="00606099"/>
    <w:rsid w:val="00606612"/>
    <w:rsid w:val="00606BCA"/>
    <w:rsid w:val="00610E67"/>
    <w:rsid w:val="00610F6C"/>
    <w:rsid w:val="00611017"/>
    <w:rsid w:val="0061140C"/>
    <w:rsid w:val="006118BE"/>
    <w:rsid w:val="00611A92"/>
    <w:rsid w:val="00612EA4"/>
    <w:rsid w:val="0061358D"/>
    <w:rsid w:val="00613673"/>
    <w:rsid w:val="00613BB0"/>
    <w:rsid w:val="00613F05"/>
    <w:rsid w:val="0061410F"/>
    <w:rsid w:val="006143B4"/>
    <w:rsid w:val="00614F3E"/>
    <w:rsid w:val="00615518"/>
    <w:rsid w:val="006156D3"/>
    <w:rsid w:val="00615AC1"/>
    <w:rsid w:val="00615CB1"/>
    <w:rsid w:val="006163DE"/>
    <w:rsid w:val="006165E2"/>
    <w:rsid w:val="006167E2"/>
    <w:rsid w:val="006168E3"/>
    <w:rsid w:val="00616F0E"/>
    <w:rsid w:val="006204CA"/>
    <w:rsid w:val="00620C87"/>
    <w:rsid w:val="00620F9D"/>
    <w:rsid w:val="00622FD0"/>
    <w:rsid w:val="00623ABD"/>
    <w:rsid w:val="00623FCA"/>
    <w:rsid w:val="00624BB4"/>
    <w:rsid w:val="00625D87"/>
    <w:rsid w:val="00627177"/>
    <w:rsid w:val="006278FB"/>
    <w:rsid w:val="0063103B"/>
    <w:rsid w:val="0063109A"/>
    <w:rsid w:val="006323F9"/>
    <w:rsid w:val="006337EF"/>
    <w:rsid w:val="00635389"/>
    <w:rsid w:val="00635551"/>
    <w:rsid w:val="00635722"/>
    <w:rsid w:val="00635CA9"/>
    <w:rsid w:val="00636059"/>
    <w:rsid w:val="006367AC"/>
    <w:rsid w:val="00636965"/>
    <w:rsid w:val="00636D90"/>
    <w:rsid w:val="006375A6"/>
    <w:rsid w:val="006402EA"/>
    <w:rsid w:val="00640F07"/>
    <w:rsid w:val="00641035"/>
    <w:rsid w:val="00641EC7"/>
    <w:rsid w:val="006421B0"/>
    <w:rsid w:val="00642939"/>
    <w:rsid w:val="00642BDE"/>
    <w:rsid w:val="006432FC"/>
    <w:rsid w:val="00643A23"/>
    <w:rsid w:val="00643E06"/>
    <w:rsid w:val="006443BB"/>
    <w:rsid w:val="006461E2"/>
    <w:rsid w:val="0064690E"/>
    <w:rsid w:val="00647076"/>
    <w:rsid w:val="00650665"/>
    <w:rsid w:val="0065075F"/>
    <w:rsid w:val="00652883"/>
    <w:rsid w:val="00652BFA"/>
    <w:rsid w:val="00655916"/>
    <w:rsid w:val="00656EBC"/>
    <w:rsid w:val="0065782B"/>
    <w:rsid w:val="00657F97"/>
    <w:rsid w:val="00660BC6"/>
    <w:rsid w:val="00660D57"/>
    <w:rsid w:val="00660D75"/>
    <w:rsid w:val="00661DAD"/>
    <w:rsid w:val="00662A1C"/>
    <w:rsid w:val="00662A7D"/>
    <w:rsid w:val="006631E0"/>
    <w:rsid w:val="00663407"/>
    <w:rsid w:val="00663456"/>
    <w:rsid w:val="0066365F"/>
    <w:rsid w:val="00664343"/>
    <w:rsid w:val="00664E0E"/>
    <w:rsid w:val="006654B2"/>
    <w:rsid w:val="0066634B"/>
    <w:rsid w:val="00666523"/>
    <w:rsid w:val="00666C60"/>
    <w:rsid w:val="006674B9"/>
    <w:rsid w:val="006724D9"/>
    <w:rsid w:val="00672818"/>
    <w:rsid w:val="0067307B"/>
    <w:rsid w:val="00673ACE"/>
    <w:rsid w:val="00673BBF"/>
    <w:rsid w:val="00677B97"/>
    <w:rsid w:val="00680AEA"/>
    <w:rsid w:val="00680EC8"/>
    <w:rsid w:val="006810EC"/>
    <w:rsid w:val="00681624"/>
    <w:rsid w:val="006818F9"/>
    <w:rsid w:val="00681ACF"/>
    <w:rsid w:val="00682B5B"/>
    <w:rsid w:val="00683251"/>
    <w:rsid w:val="006836BA"/>
    <w:rsid w:val="006839EA"/>
    <w:rsid w:val="00684636"/>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2E55"/>
    <w:rsid w:val="00693320"/>
    <w:rsid w:val="00695308"/>
    <w:rsid w:val="00696D79"/>
    <w:rsid w:val="00697947"/>
    <w:rsid w:val="00697A01"/>
    <w:rsid w:val="006A217E"/>
    <w:rsid w:val="006A3429"/>
    <w:rsid w:val="006A50C9"/>
    <w:rsid w:val="006A6148"/>
    <w:rsid w:val="006A63CD"/>
    <w:rsid w:val="006A6E24"/>
    <w:rsid w:val="006A74D7"/>
    <w:rsid w:val="006B049A"/>
    <w:rsid w:val="006B05A5"/>
    <w:rsid w:val="006B071E"/>
    <w:rsid w:val="006B08B8"/>
    <w:rsid w:val="006B1304"/>
    <w:rsid w:val="006B1825"/>
    <w:rsid w:val="006B1CB1"/>
    <w:rsid w:val="006B25FB"/>
    <w:rsid w:val="006B2BAB"/>
    <w:rsid w:val="006B3B5E"/>
    <w:rsid w:val="006B45AB"/>
    <w:rsid w:val="006B4F73"/>
    <w:rsid w:val="006B5435"/>
    <w:rsid w:val="006B55E4"/>
    <w:rsid w:val="006B57DB"/>
    <w:rsid w:val="006C0B8E"/>
    <w:rsid w:val="006C2064"/>
    <w:rsid w:val="006C23D9"/>
    <w:rsid w:val="006C2897"/>
    <w:rsid w:val="006C30CD"/>
    <w:rsid w:val="006C441E"/>
    <w:rsid w:val="006C51F1"/>
    <w:rsid w:val="006C70BE"/>
    <w:rsid w:val="006C79F1"/>
    <w:rsid w:val="006D1D06"/>
    <w:rsid w:val="006D1D28"/>
    <w:rsid w:val="006D25FF"/>
    <w:rsid w:val="006D3480"/>
    <w:rsid w:val="006D585D"/>
    <w:rsid w:val="006D5FB0"/>
    <w:rsid w:val="006D7FB4"/>
    <w:rsid w:val="006E0839"/>
    <w:rsid w:val="006E1BA1"/>
    <w:rsid w:val="006E1D53"/>
    <w:rsid w:val="006E1EDC"/>
    <w:rsid w:val="006E227E"/>
    <w:rsid w:val="006E2673"/>
    <w:rsid w:val="006E2690"/>
    <w:rsid w:val="006E2F43"/>
    <w:rsid w:val="006E2FFF"/>
    <w:rsid w:val="006E401A"/>
    <w:rsid w:val="006E431D"/>
    <w:rsid w:val="006E45D9"/>
    <w:rsid w:val="006E4EB7"/>
    <w:rsid w:val="006E54C0"/>
    <w:rsid w:val="006E5E29"/>
    <w:rsid w:val="006E5F22"/>
    <w:rsid w:val="006E635A"/>
    <w:rsid w:val="006E6B24"/>
    <w:rsid w:val="006E7390"/>
    <w:rsid w:val="006E74FA"/>
    <w:rsid w:val="006E7CF8"/>
    <w:rsid w:val="006F073A"/>
    <w:rsid w:val="006F0945"/>
    <w:rsid w:val="006F0C27"/>
    <w:rsid w:val="006F1346"/>
    <w:rsid w:val="006F1811"/>
    <w:rsid w:val="006F1A9A"/>
    <w:rsid w:val="006F1DBB"/>
    <w:rsid w:val="006F2627"/>
    <w:rsid w:val="006F3DD7"/>
    <w:rsid w:val="006F47BD"/>
    <w:rsid w:val="006F57AA"/>
    <w:rsid w:val="006F6C47"/>
    <w:rsid w:val="006F6D48"/>
    <w:rsid w:val="006F7777"/>
    <w:rsid w:val="007002B2"/>
    <w:rsid w:val="00700371"/>
    <w:rsid w:val="00701629"/>
    <w:rsid w:val="00701EBB"/>
    <w:rsid w:val="00703A96"/>
    <w:rsid w:val="0070424E"/>
    <w:rsid w:val="007047FD"/>
    <w:rsid w:val="00704BE8"/>
    <w:rsid w:val="007052DC"/>
    <w:rsid w:val="007053AA"/>
    <w:rsid w:val="007056EF"/>
    <w:rsid w:val="00705CAA"/>
    <w:rsid w:val="00705D81"/>
    <w:rsid w:val="00705DD1"/>
    <w:rsid w:val="007065FF"/>
    <w:rsid w:val="00707DBC"/>
    <w:rsid w:val="007112C0"/>
    <w:rsid w:val="00711BF1"/>
    <w:rsid w:val="007153F7"/>
    <w:rsid w:val="00715707"/>
    <w:rsid w:val="00715B9A"/>
    <w:rsid w:val="00715EF6"/>
    <w:rsid w:val="00715FDF"/>
    <w:rsid w:val="007164A5"/>
    <w:rsid w:val="00716581"/>
    <w:rsid w:val="00716ACD"/>
    <w:rsid w:val="00717539"/>
    <w:rsid w:val="00720ACC"/>
    <w:rsid w:val="0072162A"/>
    <w:rsid w:val="0072181C"/>
    <w:rsid w:val="00721C7E"/>
    <w:rsid w:val="00722A7D"/>
    <w:rsid w:val="00722E8A"/>
    <w:rsid w:val="00723064"/>
    <w:rsid w:val="00723A2A"/>
    <w:rsid w:val="00723BA0"/>
    <w:rsid w:val="007242BC"/>
    <w:rsid w:val="00724E16"/>
    <w:rsid w:val="00724FFD"/>
    <w:rsid w:val="00725085"/>
    <w:rsid w:val="007259F5"/>
    <w:rsid w:val="00726181"/>
    <w:rsid w:val="007265E4"/>
    <w:rsid w:val="00727477"/>
    <w:rsid w:val="00727FE9"/>
    <w:rsid w:val="007305AF"/>
    <w:rsid w:val="007306C5"/>
    <w:rsid w:val="00731398"/>
    <w:rsid w:val="0073306E"/>
    <w:rsid w:val="007331C7"/>
    <w:rsid w:val="00734A67"/>
    <w:rsid w:val="00736633"/>
    <w:rsid w:val="00737BB9"/>
    <w:rsid w:val="007406E9"/>
    <w:rsid w:val="0074127D"/>
    <w:rsid w:val="0074167F"/>
    <w:rsid w:val="00741B6E"/>
    <w:rsid w:val="00741DCB"/>
    <w:rsid w:val="00743A38"/>
    <w:rsid w:val="00743C20"/>
    <w:rsid w:val="00744731"/>
    <w:rsid w:val="007448EE"/>
    <w:rsid w:val="007449FF"/>
    <w:rsid w:val="00744A6E"/>
    <w:rsid w:val="00744CE4"/>
    <w:rsid w:val="007450D5"/>
    <w:rsid w:val="0074526D"/>
    <w:rsid w:val="0074559B"/>
    <w:rsid w:val="00747AC1"/>
    <w:rsid w:val="007511F3"/>
    <w:rsid w:val="00752585"/>
    <w:rsid w:val="00752B98"/>
    <w:rsid w:val="0075509D"/>
    <w:rsid w:val="00755B02"/>
    <w:rsid w:val="007569A1"/>
    <w:rsid w:val="007570BF"/>
    <w:rsid w:val="00757A83"/>
    <w:rsid w:val="00760076"/>
    <w:rsid w:val="0076062B"/>
    <w:rsid w:val="00760F85"/>
    <w:rsid w:val="007615BF"/>
    <w:rsid w:val="00761E78"/>
    <w:rsid w:val="00763681"/>
    <w:rsid w:val="007651C1"/>
    <w:rsid w:val="007666D7"/>
    <w:rsid w:val="0077075B"/>
    <w:rsid w:val="00771522"/>
    <w:rsid w:val="007724EA"/>
    <w:rsid w:val="007739E4"/>
    <w:rsid w:val="00775663"/>
    <w:rsid w:val="00775B00"/>
    <w:rsid w:val="00775C7E"/>
    <w:rsid w:val="007767A0"/>
    <w:rsid w:val="0078037E"/>
    <w:rsid w:val="007812A7"/>
    <w:rsid w:val="007817E6"/>
    <w:rsid w:val="00783420"/>
    <w:rsid w:val="007852D5"/>
    <w:rsid w:val="00786BBB"/>
    <w:rsid w:val="007871DF"/>
    <w:rsid w:val="0079327A"/>
    <w:rsid w:val="00793659"/>
    <w:rsid w:val="00793686"/>
    <w:rsid w:val="00793852"/>
    <w:rsid w:val="00793940"/>
    <w:rsid w:val="00793BB9"/>
    <w:rsid w:val="00794C04"/>
    <w:rsid w:val="0079504E"/>
    <w:rsid w:val="007968BA"/>
    <w:rsid w:val="00796EEB"/>
    <w:rsid w:val="00796F1A"/>
    <w:rsid w:val="00797078"/>
    <w:rsid w:val="007974A7"/>
    <w:rsid w:val="007A1C76"/>
    <w:rsid w:val="007A23B9"/>
    <w:rsid w:val="007A2FF2"/>
    <w:rsid w:val="007A31DC"/>
    <w:rsid w:val="007A3220"/>
    <w:rsid w:val="007A4298"/>
    <w:rsid w:val="007A4629"/>
    <w:rsid w:val="007A5D92"/>
    <w:rsid w:val="007A5DD8"/>
    <w:rsid w:val="007A601F"/>
    <w:rsid w:val="007A67FD"/>
    <w:rsid w:val="007A6C4E"/>
    <w:rsid w:val="007A72FF"/>
    <w:rsid w:val="007A760B"/>
    <w:rsid w:val="007B147E"/>
    <w:rsid w:val="007B18D5"/>
    <w:rsid w:val="007B41E6"/>
    <w:rsid w:val="007B4588"/>
    <w:rsid w:val="007B47F0"/>
    <w:rsid w:val="007B488C"/>
    <w:rsid w:val="007B4996"/>
    <w:rsid w:val="007B57AA"/>
    <w:rsid w:val="007B5838"/>
    <w:rsid w:val="007B5CA9"/>
    <w:rsid w:val="007B635F"/>
    <w:rsid w:val="007B6367"/>
    <w:rsid w:val="007B63B1"/>
    <w:rsid w:val="007B7485"/>
    <w:rsid w:val="007B74BD"/>
    <w:rsid w:val="007C084A"/>
    <w:rsid w:val="007C0CA6"/>
    <w:rsid w:val="007C14E4"/>
    <w:rsid w:val="007C1890"/>
    <w:rsid w:val="007C2755"/>
    <w:rsid w:val="007C28A0"/>
    <w:rsid w:val="007C2CB1"/>
    <w:rsid w:val="007C3D95"/>
    <w:rsid w:val="007C4E2E"/>
    <w:rsid w:val="007C6CDB"/>
    <w:rsid w:val="007C78CB"/>
    <w:rsid w:val="007D0540"/>
    <w:rsid w:val="007D0661"/>
    <w:rsid w:val="007D0E64"/>
    <w:rsid w:val="007D1B13"/>
    <w:rsid w:val="007D1BEA"/>
    <w:rsid w:val="007D1C8A"/>
    <w:rsid w:val="007D3CB7"/>
    <w:rsid w:val="007D3E67"/>
    <w:rsid w:val="007D3E9B"/>
    <w:rsid w:val="007D5A73"/>
    <w:rsid w:val="007D5D4D"/>
    <w:rsid w:val="007D6019"/>
    <w:rsid w:val="007D602C"/>
    <w:rsid w:val="007D61EC"/>
    <w:rsid w:val="007D6D9E"/>
    <w:rsid w:val="007D6E5D"/>
    <w:rsid w:val="007D6EC2"/>
    <w:rsid w:val="007D736C"/>
    <w:rsid w:val="007D7813"/>
    <w:rsid w:val="007D7FAF"/>
    <w:rsid w:val="007E01EE"/>
    <w:rsid w:val="007E29DA"/>
    <w:rsid w:val="007E3925"/>
    <w:rsid w:val="007E3DDF"/>
    <w:rsid w:val="007E3E32"/>
    <w:rsid w:val="007E41B7"/>
    <w:rsid w:val="007E462A"/>
    <w:rsid w:val="007E4640"/>
    <w:rsid w:val="007E476F"/>
    <w:rsid w:val="007E4862"/>
    <w:rsid w:val="007E60E5"/>
    <w:rsid w:val="007E72D3"/>
    <w:rsid w:val="007E7308"/>
    <w:rsid w:val="007E79FC"/>
    <w:rsid w:val="007E7EE5"/>
    <w:rsid w:val="007E7F37"/>
    <w:rsid w:val="007F0290"/>
    <w:rsid w:val="007F14BA"/>
    <w:rsid w:val="007F16FC"/>
    <w:rsid w:val="007F1C74"/>
    <w:rsid w:val="007F212C"/>
    <w:rsid w:val="007F2A91"/>
    <w:rsid w:val="007F2E16"/>
    <w:rsid w:val="007F330E"/>
    <w:rsid w:val="007F33C1"/>
    <w:rsid w:val="007F4CD5"/>
    <w:rsid w:val="007F51B2"/>
    <w:rsid w:val="007F5F65"/>
    <w:rsid w:val="007F625D"/>
    <w:rsid w:val="007F6408"/>
    <w:rsid w:val="007F6EDE"/>
    <w:rsid w:val="007F7C7A"/>
    <w:rsid w:val="00800DE5"/>
    <w:rsid w:val="0080162B"/>
    <w:rsid w:val="008018B4"/>
    <w:rsid w:val="0080248A"/>
    <w:rsid w:val="008028D7"/>
    <w:rsid w:val="00802AD4"/>
    <w:rsid w:val="00802E52"/>
    <w:rsid w:val="0080339D"/>
    <w:rsid w:val="008041FC"/>
    <w:rsid w:val="0080435E"/>
    <w:rsid w:val="00804D85"/>
    <w:rsid w:val="00805863"/>
    <w:rsid w:val="00805C5F"/>
    <w:rsid w:val="00806430"/>
    <w:rsid w:val="00806FFF"/>
    <w:rsid w:val="008079E8"/>
    <w:rsid w:val="00807E46"/>
    <w:rsid w:val="008114A4"/>
    <w:rsid w:val="00811A2E"/>
    <w:rsid w:val="00811B9E"/>
    <w:rsid w:val="00812987"/>
    <w:rsid w:val="00812CDB"/>
    <w:rsid w:val="008131CA"/>
    <w:rsid w:val="0081333B"/>
    <w:rsid w:val="008147A6"/>
    <w:rsid w:val="008149E7"/>
    <w:rsid w:val="00814A2A"/>
    <w:rsid w:val="00815356"/>
    <w:rsid w:val="00816952"/>
    <w:rsid w:val="00817E61"/>
    <w:rsid w:val="008200B8"/>
    <w:rsid w:val="00820457"/>
    <w:rsid w:val="00820804"/>
    <w:rsid w:val="00820AF5"/>
    <w:rsid w:val="008215EF"/>
    <w:rsid w:val="00821A30"/>
    <w:rsid w:val="008228ED"/>
    <w:rsid w:val="00822BFD"/>
    <w:rsid w:val="00822F6C"/>
    <w:rsid w:val="008233DA"/>
    <w:rsid w:val="00823A7D"/>
    <w:rsid w:val="00824258"/>
    <w:rsid w:val="00824776"/>
    <w:rsid w:val="00824863"/>
    <w:rsid w:val="00824CC8"/>
    <w:rsid w:val="00824F6D"/>
    <w:rsid w:val="0082570D"/>
    <w:rsid w:val="008264E6"/>
    <w:rsid w:val="00826545"/>
    <w:rsid w:val="00826569"/>
    <w:rsid w:val="008277B4"/>
    <w:rsid w:val="00827CB0"/>
    <w:rsid w:val="00830DEF"/>
    <w:rsid w:val="00831504"/>
    <w:rsid w:val="00831FD7"/>
    <w:rsid w:val="0083207A"/>
    <w:rsid w:val="008324D4"/>
    <w:rsid w:val="00836278"/>
    <w:rsid w:val="008371A7"/>
    <w:rsid w:val="008409AE"/>
    <w:rsid w:val="00840B94"/>
    <w:rsid w:val="00841352"/>
    <w:rsid w:val="00841AC7"/>
    <w:rsid w:val="00841E17"/>
    <w:rsid w:val="00841F83"/>
    <w:rsid w:val="008421AD"/>
    <w:rsid w:val="008426AF"/>
    <w:rsid w:val="008428F2"/>
    <w:rsid w:val="00843CA1"/>
    <w:rsid w:val="0084494C"/>
    <w:rsid w:val="0084507C"/>
    <w:rsid w:val="008453C5"/>
    <w:rsid w:val="008453E8"/>
    <w:rsid w:val="00845780"/>
    <w:rsid w:val="008457C4"/>
    <w:rsid w:val="00845AEE"/>
    <w:rsid w:val="00846FC4"/>
    <w:rsid w:val="00847077"/>
    <w:rsid w:val="008471E2"/>
    <w:rsid w:val="008478BC"/>
    <w:rsid w:val="008502C6"/>
    <w:rsid w:val="00850C82"/>
    <w:rsid w:val="008518B8"/>
    <w:rsid w:val="00852517"/>
    <w:rsid w:val="00852EC2"/>
    <w:rsid w:val="008531BB"/>
    <w:rsid w:val="008536A7"/>
    <w:rsid w:val="00854124"/>
    <w:rsid w:val="00854132"/>
    <w:rsid w:val="008548CA"/>
    <w:rsid w:val="00854C02"/>
    <w:rsid w:val="0085585E"/>
    <w:rsid w:val="00856680"/>
    <w:rsid w:val="00856C14"/>
    <w:rsid w:val="0085704F"/>
    <w:rsid w:val="008571C8"/>
    <w:rsid w:val="00857B2F"/>
    <w:rsid w:val="008605D7"/>
    <w:rsid w:val="0086082B"/>
    <w:rsid w:val="00861108"/>
    <w:rsid w:val="008617B7"/>
    <w:rsid w:val="008638DA"/>
    <w:rsid w:val="00863CBA"/>
    <w:rsid w:val="008643B1"/>
    <w:rsid w:val="00864F89"/>
    <w:rsid w:val="00866C18"/>
    <w:rsid w:val="008702BE"/>
    <w:rsid w:val="00871418"/>
    <w:rsid w:val="0087146D"/>
    <w:rsid w:val="00871644"/>
    <w:rsid w:val="00871D18"/>
    <w:rsid w:val="00872DF9"/>
    <w:rsid w:val="00873366"/>
    <w:rsid w:val="008736FC"/>
    <w:rsid w:val="00873B01"/>
    <w:rsid w:val="008759C6"/>
    <w:rsid w:val="00875B88"/>
    <w:rsid w:val="00875C74"/>
    <w:rsid w:val="0087625F"/>
    <w:rsid w:val="00876C48"/>
    <w:rsid w:val="00877692"/>
    <w:rsid w:val="00877F44"/>
    <w:rsid w:val="00880030"/>
    <w:rsid w:val="00881822"/>
    <w:rsid w:val="00882538"/>
    <w:rsid w:val="00882E3A"/>
    <w:rsid w:val="0088340A"/>
    <w:rsid w:val="00884730"/>
    <w:rsid w:val="008859EA"/>
    <w:rsid w:val="00885B13"/>
    <w:rsid w:val="0088635F"/>
    <w:rsid w:val="00886A13"/>
    <w:rsid w:val="0088794E"/>
    <w:rsid w:val="00887B96"/>
    <w:rsid w:val="008905E3"/>
    <w:rsid w:val="00890756"/>
    <w:rsid w:val="0089173F"/>
    <w:rsid w:val="00893C09"/>
    <w:rsid w:val="00893E1D"/>
    <w:rsid w:val="00894D2D"/>
    <w:rsid w:val="00895622"/>
    <w:rsid w:val="00896AC0"/>
    <w:rsid w:val="008971B4"/>
    <w:rsid w:val="00897E95"/>
    <w:rsid w:val="008A023E"/>
    <w:rsid w:val="008A046A"/>
    <w:rsid w:val="008A07DE"/>
    <w:rsid w:val="008A1904"/>
    <w:rsid w:val="008A1D5A"/>
    <w:rsid w:val="008A26BF"/>
    <w:rsid w:val="008A2A11"/>
    <w:rsid w:val="008A2C7F"/>
    <w:rsid w:val="008A3BA8"/>
    <w:rsid w:val="008A3D7F"/>
    <w:rsid w:val="008A3F76"/>
    <w:rsid w:val="008A5EAF"/>
    <w:rsid w:val="008A60B3"/>
    <w:rsid w:val="008A70C9"/>
    <w:rsid w:val="008B1B5B"/>
    <w:rsid w:val="008B2693"/>
    <w:rsid w:val="008B2F35"/>
    <w:rsid w:val="008B306A"/>
    <w:rsid w:val="008B32C5"/>
    <w:rsid w:val="008B40AF"/>
    <w:rsid w:val="008B4A4F"/>
    <w:rsid w:val="008B5CDF"/>
    <w:rsid w:val="008B6147"/>
    <w:rsid w:val="008B6A75"/>
    <w:rsid w:val="008B6C42"/>
    <w:rsid w:val="008B71F0"/>
    <w:rsid w:val="008B7900"/>
    <w:rsid w:val="008C0F01"/>
    <w:rsid w:val="008C0F04"/>
    <w:rsid w:val="008C1887"/>
    <w:rsid w:val="008C28D8"/>
    <w:rsid w:val="008C2D10"/>
    <w:rsid w:val="008C3345"/>
    <w:rsid w:val="008C3ACF"/>
    <w:rsid w:val="008C4483"/>
    <w:rsid w:val="008C4773"/>
    <w:rsid w:val="008C5D2A"/>
    <w:rsid w:val="008C6516"/>
    <w:rsid w:val="008C6F9F"/>
    <w:rsid w:val="008C713E"/>
    <w:rsid w:val="008C754D"/>
    <w:rsid w:val="008C768E"/>
    <w:rsid w:val="008C785D"/>
    <w:rsid w:val="008D003D"/>
    <w:rsid w:val="008D153B"/>
    <w:rsid w:val="008D1DBD"/>
    <w:rsid w:val="008D1DD9"/>
    <w:rsid w:val="008D2B68"/>
    <w:rsid w:val="008D514E"/>
    <w:rsid w:val="008D51DF"/>
    <w:rsid w:val="008D5BD0"/>
    <w:rsid w:val="008D6124"/>
    <w:rsid w:val="008D64EC"/>
    <w:rsid w:val="008D70CA"/>
    <w:rsid w:val="008E0ADB"/>
    <w:rsid w:val="008E0D1B"/>
    <w:rsid w:val="008E0FCE"/>
    <w:rsid w:val="008E20D3"/>
    <w:rsid w:val="008E20DB"/>
    <w:rsid w:val="008E270B"/>
    <w:rsid w:val="008E2D9B"/>
    <w:rsid w:val="008E3320"/>
    <w:rsid w:val="008E338C"/>
    <w:rsid w:val="008E39A5"/>
    <w:rsid w:val="008E3D99"/>
    <w:rsid w:val="008E432E"/>
    <w:rsid w:val="008E79BA"/>
    <w:rsid w:val="008E7BAC"/>
    <w:rsid w:val="008F016B"/>
    <w:rsid w:val="008F026E"/>
    <w:rsid w:val="008F06FE"/>
    <w:rsid w:val="008F14F7"/>
    <w:rsid w:val="008F2D67"/>
    <w:rsid w:val="008F3440"/>
    <w:rsid w:val="008F3B18"/>
    <w:rsid w:val="008F3D3C"/>
    <w:rsid w:val="008F3DA2"/>
    <w:rsid w:val="008F49A0"/>
    <w:rsid w:val="008F543C"/>
    <w:rsid w:val="008F56FD"/>
    <w:rsid w:val="008F5E72"/>
    <w:rsid w:val="008F6708"/>
    <w:rsid w:val="008F7B83"/>
    <w:rsid w:val="009003F5"/>
    <w:rsid w:val="00900433"/>
    <w:rsid w:val="00900904"/>
    <w:rsid w:val="00901677"/>
    <w:rsid w:val="00902720"/>
    <w:rsid w:val="0090287A"/>
    <w:rsid w:val="009029DE"/>
    <w:rsid w:val="00902CF4"/>
    <w:rsid w:val="009047B6"/>
    <w:rsid w:val="009049DF"/>
    <w:rsid w:val="00904A0B"/>
    <w:rsid w:val="00904D15"/>
    <w:rsid w:val="0090526E"/>
    <w:rsid w:val="00905891"/>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9DD"/>
    <w:rsid w:val="00915F5C"/>
    <w:rsid w:val="009161EA"/>
    <w:rsid w:val="00916AC4"/>
    <w:rsid w:val="00916BFB"/>
    <w:rsid w:val="00916C4C"/>
    <w:rsid w:val="00916C80"/>
    <w:rsid w:val="00917882"/>
    <w:rsid w:val="00917CEF"/>
    <w:rsid w:val="00917FA4"/>
    <w:rsid w:val="00920DC5"/>
    <w:rsid w:val="00921087"/>
    <w:rsid w:val="00921570"/>
    <w:rsid w:val="00921607"/>
    <w:rsid w:val="00921FCB"/>
    <w:rsid w:val="00922D7C"/>
    <w:rsid w:val="0092309D"/>
    <w:rsid w:val="009245A2"/>
    <w:rsid w:val="009248AC"/>
    <w:rsid w:val="00925DB0"/>
    <w:rsid w:val="00926273"/>
    <w:rsid w:val="0092658D"/>
    <w:rsid w:val="00927A34"/>
    <w:rsid w:val="00927D04"/>
    <w:rsid w:val="00930A11"/>
    <w:rsid w:val="00931093"/>
    <w:rsid w:val="00931845"/>
    <w:rsid w:val="00932399"/>
    <w:rsid w:val="009323F6"/>
    <w:rsid w:val="00932DCE"/>
    <w:rsid w:val="00932DEC"/>
    <w:rsid w:val="00933A80"/>
    <w:rsid w:val="00933D47"/>
    <w:rsid w:val="00933D94"/>
    <w:rsid w:val="00934101"/>
    <w:rsid w:val="0093417C"/>
    <w:rsid w:val="0093418C"/>
    <w:rsid w:val="00934526"/>
    <w:rsid w:val="00934B6E"/>
    <w:rsid w:val="009355A2"/>
    <w:rsid w:val="00935660"/>
    <w:rsid w:val="00935B47"/>
    <w:rsid w:val="0093788A"/>
    <w:rsid w:val="00937A74"/>
    <w:rsid w:val="00937F8C"/>
    <w:rsid w:val="00940516"/>
    <w:rsid w:val="0094126E"/>
    <w:rsid w:val="00941CD4"/>
    <w:rsid w:val="00942549"/>
    <w:rsid w:val="0094260D"/>
    <w:rsid w:val="009440DB"/>
    <w:rsid w:val="00944D8B"/>
    <w:rsid w:val="00945E1C"/>
    <w:rsid w:val="00946389"/>
    <w:rsid w:val="009505BC"/>
    <w:rsid w:val="00950ED5"/>
    <w:rsid w:val="00951087"/>
    <w:rsid w:val="0095188D"/>
    <w:rsid w:val="00951B78"/>
    <w:rsid w:val="00952632"/>
    <w:rsid w:val="00953805"/>
    <w:rsid w:val="00953A8F"/>
    <w:rsid w:val="00953DC9"/>
    <w:rsid w:val="009561F2"/>
    <w:rsid w:val="00956399"/>
    <w:rsid w:val="00956464"/>
    <w:rsid w:val="0095662B"/>
    <w:rsid w:val="0095667F"/>
    <w:rsid w:val="00956874"/>
    <w:rsid w:val="00956D4E"/>
    <w:rsid w:val="00956FB6"/>
    <w:rsid w:val="00957400"/>
    <w:rsid w:val="00957F4A"/>
    <w:rsid w:val="009607C7"/>
    <w:rsid w:val="00960833"/>
    <w:rsid w:val="00960E4B"/>
    <w:rsid w:val="00961895"/>
    <w:rsid w:val="00961B70"/>
    <w:rsid w:val="0096275D"/>
    <w:rsid w:val="00962921"/>
    <w:rsid w:val="00962939"/>
    <w:rsid w:val="009629FC"/>
    <w:rsid w:val="00962B80"/>
    <w:rsid w:val="0096314D"/>
    <w:rsid w:val="009633B4"/>
    <w:rsid w:val="009643B2"/>
    <w:rsid w:val="00965594"/>
    <w:rsid w:val="00967F30"/>
    <w:rsid w:val="00970DB9"/>
    <w:rsid w:val="00970F36"/>
    <w:rsid w:val="00971068"/>
    <w:rsid w:val="009714F8"/>
    <w:rsid w:val="00971926"/>
    <w:rsid w:val="00971954"/>
    <w:rsid w:val="00971AE5"/>
    <w:rsid w:val="009722F6"/>
    <w:rsid w:val="009725E1"/>
    <w:rsid w:val="00974A3C"/>
    <w:rsid w:val="00975476"/>
    <w:rsid w:val="009761AA"/>
    <w:rsid w:val="00976B38"/>
    <w:rsid w:val="00977535"/>
    <w:rsid w:val="009819F0"/>
    <w:rsid w:val="009826AA"/>
    <w:rsid w:val="00983DC6"/>
    <w:rsid w:val="00985510"/>
    <w:rsid w:val="00985A02"/>
    <w:rsid w:val="0098630A"/>
    <w:rsid w:val="00986AB5"/>
    <w:rsid w:val="00986DBD"/>
    <w:rsid w:val="009870D1"/>
    <w:rsid w:val="00987C17"/>
    <w:rsid w:val="00990468"/>
    <w:rsid w:val="00990870"/>
    <w:rsid w:val="009912D5"/>
    <w:rsid w:val="009919B3"/>
    <w:rsid w:val="0099268B"/>
    <w:rsid w:val="009928FD"/>
    <w:rsid w:val="00993663"/>
    <w:rsid w:val="00994044"/>
    <w:rsid w:val="00996555"/>
    <w:rsid w:val="009972C9"/>
    <w:rsid w:val="00997784"/>
    <w:rsid w:val="00997E16"/>
    <w:rsid w:val="009A0484"/>
    <w:rsid w:val="009A0653"/>
    <w:rsid w:val="009A1729"/>
    <w:rsid w:val="009A1D6D"/>
    <w:rsid w:val="009A299B"/>
    <w:rsid w:val="009A488E"/>
    <w:rsid w:val="009A574F"/>
    <w:rsid w:val="009A69A7"/>
    <w:rsid w:val="009A69B8"/>
    <w:rsid w:val="009A6D47"/>
    <w:rsid w:val="009A7102"/>
    <w:rsid w:val="009A74E9"/>
    <w:rsid w:val="009A7B5B"/>
    <w:rsid w:val="009B0CFB"/>
    <w:rsid w:val="009B0FDB"/>
    <w:rsid w:val="009B1519"/>
    <w:rsid w:val="009B2495"/>
    <w:rsid w:val="009B24DC"/>
    <w:rsid w:val="009B40AF"/>
    <w:rsid w:val="009B40BD"/>
    <w:rsid w:val="009B4CC3"/>
    <w:rsid w:val="009B5282"/>
    <w:rsid w:val="009B568F"/>
    <w:rsid w:val="009B5967"/>
    <w:rsid w:val="009B60D0"/>
    <w:rsid w:val="009B6575"/>
    <w:rsid w:val="009B7673"/>
    <w:rsid w:val="009B7D88"/>
    <w:rsid w:val="009B7F3F"/>
    <w:rsid w:val="009C05B0"/>
    <w:rsid w:val="009C1267"/>
    <w:rsid w:val="009C1656"/>
    <w:rsid w:val="009C2D80"/>
    <w:rsid w:val="009C32A2"/>
    <w:rsid w:val="009C34F9"/>
    <w:rsid w:val="009C3EE1"/>
    <w:rsid w:val="009C4B75"/>
    <w:rsid w:val="009C4BBB"/>
    <w:rsid w:val="009C4E92"/>
    <w:rsid w:val="009C55D2"/>
    <w:rsid w:val="009C5711"/>
    <w:rsid w:val="009C662A"/>
    <w:rsid w:val="009C6D24"/>
    <w:rsid w:val="009C6EDA"/>
    <w:rsid w:val="009C7C6B"/>
    <w:rsid w:val="009D071A"/>
    <w:rsid w:val="009D1331"/>
    <w:rsid w:val="009D1BD5"/>
    <w:rsid w:val="009D242C"/>
    <w:rsid w:val="009D3450"/>
    <w:rsid w:val="009D3F6D"/>
    <w:rsid w:val="009D5792"/>
    <w:rsid w:val="009D64F1"/>
    <w:rsid w:val="009D74BD"/>
    <w:rsid w:val="009D7A53"/>
    <w:rsid w:val="009E0141"/>
    <w:rsid w:val="009E01E3"/>
    <w:rsid w:val="009E0247"/>
    <w:rsid w:val="009E02E1"/>
    <w:rsid w:val="009E14C4"/>
    <w:rsid w:val="009E1D54"/>
    <w:rsid w:val="009E38EB"/>
    <w:rsid w:val="009E3E90"/>
    <w:rsid w:val="009E4345"/>
    <w:rsid w:val="009E4907"/>
    <w:rsid w:val="009E5BFE"/>
    <w:rsid w:val="009E6D7B"/>
    <w:rsid w:val="009E7535"/>
    <w:rsid w:val="009E78D0"/>
    <w:rsid w:val="009F024D"/>
    <w:rsid w:val="009F0658"/>
    <w:rsid w:val="009F0BA0"/>
    <w:rsid w:val="009F0FF4"/>
    <w:rsid w:val="009F1185"/>
    <w:rsid w:val="009F1AD3"/>
    <w:rsid w:val="009F3255"/>
    <w:rsid w:val="009F3672"/>
    <w:rsid w:val="009F385E"/>
    <w:rsid w:val="009F413C"/>
    <w:rsid w:val="009F440D"/>
    <w:rsid w:val="009F44B0"/>
    <w:rsid w:val="009F4B93"/>
    <w:rsid w:val="009F4C85"/>
    <w:rsid w:val="009F4E67"/>
    <w:rsid w:val="009F5191"/>
    <w:rsid w:val="009F5568"/>
    <w:rsid w:val="009F5888"/>
    <w:rsid w:val="009F5E7F"/>
    <w:rsid w:val="009F6579"/>
    <w:rsid w:val="009F67DE"/>
    <w:rsid w:val="009F7264"/>
    <w:rsid w:val="00A008BE"/>
    <w:rsid w:val="00A00A69"/>
    <w:rsid w:val="00A02A38"/>
    <w:rsid w:val="00A03364"/>
    <w:rsid w:val="00A0347F"/>
    <w:rsid w:val="00A0599C"/>
    <w:rsid w:val="00A05DDE"/>
    <w:rsid w:val="00A06916"/>
    <w:rsid w:val="00A078E4"/>
    <w:rsid w:val="00A07D22"/>
    <w:rsid w:val="00A10571"/>
    <w:rsid w:val="00A116BA"/>
    <w:rsid w:val="00A117BB"/>
    <w:rsid w:val="00A11AED"/>
    <w:rsid w:val="00A1257D"/>
    <w:rsid w:val="00A129D2"/>
    <w:rsid w:val="00A12EC4"/>
    <w:rsid w:val="00A134C7"/>
    <w:rsid w:val="00A1461C"/>
    <w:rsid w:val="00A158AF"/>
    <w:rsid w:val="00A16600"/>
    <w:rsid w:val="00A16A91"/>
    <w:rsid w:val="00A16AC4"/>
    <w:rsid w:val="00A17FC8"/>
    <w:rsid w:val="00A2058B"/>
    <w:rsid w:val="00A20AEC"/>
    <w:rsid w:val="00A2281B"/>
    <w:rsid w:val="00A23832"/>
    <w:rsid w:val="00A23FB4"/>
    <w:rsid w:val="00A246FA"/>
    <w:rsid w:val="00A2496A"/>
    <w:rsid w:val="00A24DD0"/>
    <w:rsid w:val="00A2507E"/>
    <w:rsid w:val="00A255E7"/>
    <w:rsid w:val="00A2656B"/>
    <w:rsid w:val="00A267F9"/>
    <w:rsid w:val="00A26A71"/>
    <w:rsid w:val="00A26CC9"/>
    <w:rsid w:val="00A273AA"/>
    <w:rsid w:val="00A27C08"/>
    <w:rsid w:val="00A32949"/>
    <w:rsid w:val="00A32BB5"/>
    <w:rsid w:val="00A32C14"/>
    <w:rsid w:val="00A34371"/>
    <w:rsid w:val="00A34456"/>
    <w:rsid w:val="00A34EAB"/>
    <w:rsid w:val="00A358CD"/>
    <w:rsid w:val="00A35C39"/>
    <w:rsid w:val="00A3635E"/>
    <w:rsid w:val="00A40758"/>
    <w:rsid w:val="00A40A13"/>
    <w:rsid w:val="00A41983"/>
    <w:rsid w:val="00A4231D"/>
    <w:rsid w:val="00A43104"/>
    <w:rsid w:val="00A43158"/>
    <w:rsid w:val="00A4336B"/>
    <w:rsid w:val="00A43E11"/>
    <w:rsid w:val="00A43F04"/>
    <w:rsid w:val="00A442A4"/>
    <w:rsid w:val="00A451A5"/>
    <w:rsid w:val="00A46856"/>
    <w:rsid w:val="00A46992"/>
    <w:rsid w:val="00A46A7B"/>
    <w:rsid w:val="00A46FFB"/>
    <w:rsid w:val="00A4716F"/>
    <w:rsid w:val="00A47EEB"/>
    <w:rsid w:val="00A50740"/>
    <w:rsid w:val="00A508E9"/>
    <w:rsid w:val="00A50ECE"/>
    <w:rsid w:val="00A51602"/>
    <w:rsid w:val="00A520B9"/>
    <w:rsid w:val="00A5259A"/>
    <w:rsid w:val="00A52894"/>
    <w:rsid w:val="00A531D5"/>
    <w:rsid w:val="00A54032"/>
    <w:rsid w:val="00A54322"/>
    <w:rsid w:val="00A54A22"/>
    <w:rsid w:val="00A54EC7"/>
    <w:rsid w:val="00A5607F"/>
    <w:rsid w:val="00A56CD4"/>
    <w:rsid w:val="00A575F5"/>
    <w:rsid w:val="00A57AF4"/>
    <w:rsid w:val="00A57F3A"/>
    <w:rsid w:val="00A6070D"/>
    <w:rsid w:val="00A60A55"/>
    <w:rsid w:val="00A62145"/>
    <w:rsid w:val="00A624E7"/>
    <w:rsid w:val="00A624FC"/>
    <w:rsid w:val="00A63EE2"/>
    <w:rsid w:val="00A64011"/>
    <w:rsid w:val="00A64F46"/>
    <w:rsid w:val="00A658AF"/>
    <w:rsid w:val="00A65C0B"/>
    <w:rsid w:val="00A66B97"/>
    <w:rsid w:val="00A676DE"/>
    <w:rsid w:val="00A67929"/>
    <w:rsid w:val="00A70667"/>
    <w:rsid w:val="00A708AA"/>
    <w:rsid w:val="00A7189E"/>
    <w:rsid w:val="00A7214C"/>
    <w:rsid w:val="00A722A8"/>
    <w:rsid w:val="00A7279B"/>
    <w:rsid w:val="00A72CEB"/>
    <w:rsid w:val="00A73A22"/>
    <w:rsid w:val="00A74C0B"/>
    <w:rsid w:val="00A75A5F"/>
    <w:rsid w:val="00A76091"/>
    <w:rsid w:val="00A76290"/>
    <w:rsid w:val="00A7681C"/>
    <w:rsid w:val="00A80DF7"/>
    <w:rsid w:val="00A812EC"/>
    <w:rsid w:val="00A820CC"/>
    <w:rsid w:val="00A828AB"/>
    <w:rsid w:val="00A83FE1"/>
    <w:rsid w:val="00A85561"/>
    <w:rsid w:val="00A858AD"/>
    <w:rsid w:val="00A85EB8"/>
    <w:rsid w:val="00A86529"/>
    <w:rsid w:val="00A8724A"/>
    <w:rsid w:val="00A8740A"/>
    <w:rsid w:val="00A87756"/>
    <w:rsid w:val="00A8779E"/>
    <w:rsid w:val="00A8798B"/>
    <w:rsid w:val="00A87FE9"/>
    <w:rsid w:val="00A90425"/>
    <w:rsid w:val="00A9187B"/>
    <w:rsid w:val="00A9258E"/>
    <w:rsid w:val="00A9331F"/>
    <w:rsid w:val="00A93357"/>
    <w:rsid w:val="00A9340C"/>
    <w:rsid w:val="00A955B6"/>
    <w:rsid w:val="00A959C8"/>
    <w:rsid w:val="00A95B77"/>
    <w:rsid w:val="00A96555"/>
    <w:rsid w:val="00A96B9E"/>
    <w:rsid w:val="00AA00EF"/>
    <w:rsid w:val="00AA06DC"/>
    <w:rsid w:val="00AA07FB"/>
    <w:rsid w:val="00AA1199"/>
    <w:rsid w:val="00AA1392"/>
    <w:rsid w:val="00AA2963"/>
    <w:rsid w:val="00AA4968"/>
    <w:rsid w:val="00AA4C81"/>
    <w:rsid w:val="00AA4CC1"/>
    <w:rsid w:val="00AA5800"/>
    <w:rsid w:val="00AA59B2"/>
    <w:rsid w:val="00AA5F6C"/>
    <w:rsid w:val="00AA66CE"/>
    <w:rsid w:val="00AB0AF4"/>
    <w:rsid w:val="00AB0CD5"/>
    <w:rsid w:val="00AB0F37"/>
    <w:rsid w:val="00AB2803"/>
    <w:rsid w:val="00AB35C9"/>
    <w:rsid w:val="00AB372B"/>
    <w:rsid w:val="00AB3DCB"/>
    <w:rsid w:val="00AB4211"/>
    <w:rsid w:val="00AB45B8"/>
    <w:rsid w:val="00AB5921"/>
    <w:rsid w:val="00AB6E67"/>
    <w:rsid w:val="00AB7349"/>
    <w:rsid w:val="00AC009B"/>
    <w:rsid w:val="00AC20F2"/>
    <w:rsid w:val="00AC2A06"/>
    <w:rsid w:val="00AC33FF"/>
    <w:rsid w:val="00AC4230"/>
    <w:rsid w:val="00AC46D5"/>
    <w:rsid w:val="00AC47F8"/>
    <w:rsid w:val="00AC4AE8"/>
    <w:rsid w:val="00AC5484"/>
    <w:rsid w:val="00AC5B1B"/>
    <w:rsid w:val="00AC5D8B"/>
    <w:rsid w:val="00AC61DD"/>
    <w:rsid w:val="00AC6641"/>
    <w:rsid w:val="00AC679F"/>
    <w:rsid w:val="00AC6F5C"/>
    <w:rsid w:val="00AC711E"/>
    <w:rsid w:val="00AC7D6D"/>
    <w:rsid w:val="00AC7DFD"/>
    <w:rsid w:val="00AD0692"/>
    <w:rsid w:val="00AD07EC"/>
    <w:rsid w:val="00AD081D"/>
    <w:rsid w:val="00AD0B98"/>
    <w:rsid w:val="00AD15B6"/>
    <w:rsid w:val="00AD1770"/>
    <w:rsid w:val="00AD19D4"/>
    <w:rsid w:val="00AD1B5E"/>
    <w:rsid w:val="00AD1C40"/>
    <w:rsid w:val="00AD23EF"/>
    <w:rsid w:val="00AD2D7A"/>
    <w:rsid w:val="00AD3471"/>
    <w:rsid w:val="00AD3B19"/>
    <w:rsid w:val="00AD3F6A"/>
    <w:rsid w:val="00AD4D4D"/>
    <w:rsid w:val="00AD55AA"/>
    <w:rsid w:val="00AD653F"/>
    <w:rsid w:val="00AD6DBC"/>
    <w:rsid w:val="00AD7307"/>
    <w:rsid w:val="00AE051D"/>
    <w:rsid w:val="00AE21EF"/>
    <w:rsid w:val="00AE39E5"/>
    <w:rsid w:val="00AE4E13"/>
    <w:rsid w:val="00AE4ED1"/>
    <w:rsid w:val="00AE5474"/>
    <w:rsid w:val="00AE585D"/>
    <w:rsid w:val="00AE5E13"/>
    <w:rsid w:val="00AE641E"/>
    <w:rsid w:val="00AE659E"/>
    <w:rsid w:val="00AF0057"/>
    <w:rsid w:val="00AF133C"/>
    <w:rsid w:val="00AF14DD"/>
    <w:rsid w:val="00AF2540"/>
    <w:rsid w:val="00AF2754"/>
    <w:rsid w:val="00AF32DD"/>
    <w:rsid w:val="00AF3D6C"/>
    <w:rsid w:val="00AF45CF"/>
    <w:rsid w:val="00AF5CFE"/>
    <w:rsid w:val="00AF5D43"/>
    <w:rsid w:val="00AF5E71"/>
    <w:rsid w:val="00AF70E6"/>
    <w:rsid w:val="00AF7953"/>
    <w:rsid w:val="00AF7A7E"/>
    <w:rsid w:val="00AF7BFD"/>
    <w:rsid w:val="00AF7DAB"/>
    <w:rsid w:val="00AF7E9E"/>
    <w:rsid w:val="00B003FC"/>
    <w:rsid w:val="00B00774"/>
    <w:rsid w:val="00B00F9F"/>
    <w:rsid w:val="00B01562"/>
    <w:rsid w:val="00B03B74"/>
    <w:rsid w:val="00B04552"/>
    <w:rsid w:val="00B061BE"/>
    <w:rsid w:val="00B068FA"/>
    <w:rsid w:val="00B0720A"/>
    <w:rsid w:val="00B10089"/>
    <w:rsid w:val="00B1170D"/>
    <w:rsid w:val="00B12584"/>
    <w:rsid w:val="00B12F7A"/>
    <w:rsid w:val="00B145EC"/>
    <w:rsid w:val="00B14873"/>
    <w:rsid w:val="00B148B8"/>
    <w:rsid w:val="00B14D84"/>
    <w:rsid w:val="00B1568F"/>
    <w:rsid w:val="00B1673B"/>
    <w:rsid w:val="00B1778F"/>
    <w:rsid w:val="00B21166"/>
    <w:rsid w:val="00B2152B"/>
    <w:rsid w:val="00B21878"/>
    <w:rsid w:val="00B2204A"/>
    <w:rsid w:val="00B220B0"/>
    <w:rsid w:val="00B23110"/>
    <w:rsid w:val="00B232C1"/>
    <w:rsid w:val="00B2395E"/>
    <w:rsid w:val="00B23C24"/>
    <w:rsid w:val="00B24025"/>
    <w:rsid w:val="00B24504"/>
    <w:rsid w:val="00B24B77"/>
    <w:rsid w:val="00B253D9"/>
    <w:rsid w:val="00B25841"/>
    <w:rsid w:val="00B26483"/>
    <w:rsid w:val="00B26961"/>
    <w:rsid w:val="00B26F38"/>
    <w:rsid w:val="00B27D00"/>
    <w:rsid w:val="00B30B0C"/>
    <w:rsid w:val="00B32254"/>
    <w:rsid w:val="00B322DB"/>
    <w:rsid w:val="00B340F9"/>
    <w:rsid w:val="00B356AC"/>
    <w:rsid w:val="00B35862"/>
    <w:rsid w:val="00B3587E"/>
    <w:rsid w:val="00B3662E"/>
    <w:rsid w:val="00B36D7B"/>
    <w:rsid w:val="00B37CD4"/>
    <w:rsid w:val="00B4002B"/>
    <w:rsid w:val="00B404C3"/>
    <w:rsid w:val="00B41A90"/>
    <w:rsid w:val="00B41AB0"/>
    <w:rsid w:val="00B4370C"/>
    <w:rsid w:val="00B44122"/>
    <w:rsid w:val="00B445E8"/>
    <w:rsid w:val="00B44CF8"/>
    <w:rsid w:val="00B45F4F"/>
    <w:rsid w:val="00B46A3C"/>
    <w:rsid w:val="00B4701E"/>
    <w:rsid w:val="00B505B3"/>
    <w:rsid w:val="00B5193A"/>
    <w:rsid w:val="00B519AC"/>
    <w:rsid w:val="00B51B07"/>
    <w:rsid w:val="00B521B2"/>
    <w:rsid w:val="00B542D0"/>
    <w:rsid w:val="00B555F2"/>
    <w:rsid w:val="00B55F45"/>
    <w:rsid w:val="00B576AA"/>
    <w:rsid w:val="00B601DE"/>
    <w:rsid w:val="00B6154E"/>
    <w:rsid w:val="00B6175F"/>
    <w:rsid w:val="00B6177E"/>
    <w:rsid w:val="00B61A89"/>
    <w:rsid w:val="00B61C6F"/>
    <w:rsid w:val="00B62170"/>
    <w:rsid w:val="00B62C1C"/>
    <w:rsid w:val="00B62FC9"/>
    <w:rsid w:val="00B63CF5"/>
    <w:rsid w:val="00B64190"/>
    <w:rsid w:val="00B64498"/>
    <w:rsid w:val="00B64D7B"/>
    <w:rsid w:val="00B652A2"/>
    <w:rsid w:val="00B65C7A"/>
    <w:rsid w:val="00B6648A"/>
    <w:rsid w:val="00B66603"/>
    <w:rsid w:val="00B668E2"/>
    <w:rsid w:val="00B67E57"/>
    <w:rsid w:val="00B70C21"/>
    <w:rsid w:val="00B71281"/>
    <w:rsid w:val="00B71953"/>
    <w:rsid w:val="00B71E22"/>
    <w:rsid w:val="00B732B0"/>
    <w:rsid w:val="00B73A74"/>
    <w:rsid w:val="00B74D26"/>
    <w:rsid w:val="00B8070F"/>
    <w:rsid w:val="00B80A67"/>
    <w:rsid w:val="00B80B3F"/>
    <w:rsid w:val="00B80C8B"/>
    <w:rsid w:val="00B8265E"/>
    <w:rsid w:val="00B82783"/>
    <w:rsid w:val="00B82940"/>
    <w:rsid w:val="00B82BCE"/>
    <w:rsid w:val="00B8383E"/>
    <w:rsid w:val="00B83A21"/>
    <w:rsid w:val="00B84291"/>
    <w:rsid w:val="00B84D7A"/>
    <w:rsid w:val="00B84DF0"/>
    <w:rsid w:val="00B852D1"/>
    <w:rsid w:val="00B8553B"/>
    <w:rsid w:val="00B8561B"/>
    <w:rsid w:val="00B85D8E"/>
    <w:rsid w:val="00B906CF"/>
    <w:rsid w:val="00B90D1C"/>
    <w:rsid w:val="00B90DB5"/>
    <w:rsid w:val="00B91A03"/>
    <w:rsid w:val="00B93826"/>
    <w:rsid w:val="00B93A77"/>
    <w:rsid w:val="00B94488"/>
    <w:rsid w:val="00B947B3"/>
    <w:rsid w:val="00B94CE3"/>
    <w:rsid w:val="00B955EE"/>
    <w:rsid w:val="00B96010"/>
    <w:rsid w:val="00B96201"/>
    <w:rsid w:val="00B96A18"/>
    <w:rsid w:val="00B96AF6"/>
    <w:rsid w:val="00B9763D"/>
    <w:rsid w:val="00BA000F"/>
    <w:rsid w:val="00BA11AB"/>
    <w:rsid w:val="00BA165A"/>
    <w:rsid w:val="00BA24A6"/>
    <w:rsid w:val="00BA2AAD"/>
    <w:rsid w:val="00BA326C"/>
    <w:rsid w:val="00BA3A81"/>
    <w:rsid w:val="00BA3F3E"/>
    <w:rsid w:val="00BA41B1"/>
    <w:rsid w:val="00BA41ED"/>
    <w:rsid w:val="00BA47F9"/>
    <w:rsid w:val="00BA4FB8"/>
    <w:rsid w:val="00BA5134"/>
    <w:rsid w:val="00BA58DC"/>
    <w:rsid w:val="00BA65FC"/>
    <w:rsid w:val="00BA6948"/>
    <w:rsid w:val="00BA6D2C"/>
    <w:rsid w:val="00BA77B2"/>
    <w:rsid w:val="00BA7DB5"/>
    <w:rsid w:val="00BB1817"/>
    <w:rsid w:val="00BB47A0"/>
    <w:rsid w:val="00BB497A"/>
    <w:rsid w:val="00BB4B3A"/>
    <w:rsid w:val="00BB4F0D"/>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4F83"/>
    <w:rsid w:val="00BC5DEA"/>
    <w:rsid w:val="00BC61A0"/>
    <w:rsid w:val="00BC74F5"/>
    <w:rsid w:val="00BC7B83"/>
    <w:rsid w:val="00BD03D0"/>
    <w:rsid w:val="00BD08AE"/>
    <w:rsid w:val="00BD08DB"/>
    <w:rsid w:val="00BD0AB1"/>
    <w:rsid w:val="00BD2029"/>
    <w:rsid w:val="00BD2290"/>
    <w:rsid w:val="00BD2384"/>
    <w:rsid w:val="00BD2A2B"/>
    <w:rsid w:val="00BD2FA5"/>
    <w:rsid w:val="00BD461C"/>
    <w:rsid w:val="00BD5630"/>
    <w:rsid w:val="00BD5854"/>
    <w:rsid w:val="00BD5AB6"/>
    <w:rsid w:val="00BD5CD6"/>
    <w:rsid w:val="00BD665F"/>
    <w:rsid w:val="00BD6807"/>
    <w:rsid w:val="00BD785B"/>
    <w:rsid w:val="00BD7D9D"/>
    <w:rsid w:val="00BE0158"/>
    <w:rsid w:val="00BE133D"/>
    <w:rsid w:val="00BE1B78"/>
    <w:rsid w:val="00BE1E41"/>
    <w:rsid w:val="00BE2185"/>
    <w:rsid w:val="00BE2462"/>
    <w:rsid w:val="00BE314B"/>
    <w:rsid w:val="00BE352C"/>
    <w:rsid w:val="00BE4672"/>
    <w:rsid w:val="00BE510E"/>
    <w:rsid w:val="00BE52E2"/>
    <w:rsid w:val="00BE642A"/>
    <w:rsid w:val="00BE7C19"/>
    <w:rsid w:val="00BF1229"/>
    <w:rsid w:val="00BF2103"/>
    <w:rsid w:val="00BF2D7C"/>
    <w:rsid w:val="00BF2E8F"/>
    <w:rsid w:val="00BF3E20"/>
    <w:rsid w:val="00BF4C44"/>
    <w:rsid w:val="00BF4C9C"/>
    <w:rsid w:val="00BF556C"/>
    <w:rsid w:val="00BF580F"/>
    <w:rsid w:val="00BF6455"/>
    <w:rsid w:val="00BF66A5"/>
    <w:rsid w:val="00BF6ECF"/>
    <w:rsid w:val="00BF71DF"/>
    <w:rsid w:val="00BF76A4"/>
    <w:rsid w:val="00BF7C0F"/>
    <w:rsid w:val="00C00B55"/>
    <w:rsid w:val="00C00CB3"/>
    <w:rsid w:val="00C01371"/>
    <w:rsid w:val="00C013EA"/>
    <w:rsid w:val="00C015F9"/>
    <w:rsid w:val="00C01A7C"/>
    <w:rsid w:val="00C01AA3"/>
    <w:rsid w:val="00C01EAE"/>
    <w:rsid w:val="00C01F51"/>
    <w:rsid w:val="00C02267"/>
    <w:rsid w:val="00C025B0"/>
    <w:rsid w:val="00C03AF2"/>
    <w:rsid w:val="00C04F5C"/>
    <w:rsid w:val="00C05A66"/>
    <w:rsid w:val="00C06F9A"/>
    <w:rsid w:val="00C07A16"/>
    <w:rsid w:val="00C1139E"/>
    <w:rsid w:val="00C1163A"/>
    <w:rsid w:val="00C122B5"/>
    <w:rsid w:val="00C13990"/>
    <w:rsid w:val="00C13B04"/>
    <w:rsid w:val="00C15819"/>
    <w:rsid w:val="00C15934"/>
    <w:rsid w:val="00C16123"/>
    <w:rsid w:val="00C17344"/>
    <w:rsid w:val="00C17358"/>
    <w:rsid w:val="00C17D9D"/>
    <w:rsid w:val="00C204A4"/>
    <w:rsid w:val="00C20778"/>
    <w:rsid w:val="00C21CBE"/>
    <w:rsid w:val="00C2319D"/>
    <w:rsid w:val="00C237BE"/>
    <w:rsid w:val="00C240CB"/>
    <w:rsid w:val="00C25878"/>
    <w:rsid w:val="00C2622F"/>
    <w:rsid w:val="00C26470"/>
    <w:rsid w:val="00C26957"/>
    <w:rsid w:val="00C310F7"/>
    <w:rsid w:val="00C326B4"/>
    <w:rsid w:val="00C33F87"/>
    <w:rsid w:val="00C34137"/>
    <w:rsid w:val="00C34388"/>
    <w:rsid w:val="00C353C1"/>
    <w:rsid w:val="00C35512"/>
    <w:rsid w:val="00C35789"/>
    <w:rsid w:val="00C368A5"/>
    <w:rsid w:val="00C36A01"/>
    <w:rsid w:val="00C40AB1"/>
    <w:rsid w:val="00C40CEB"/>
    <w:rsid w:val="00C4196B"/>
    <w:rsid w:val="00C41B49"/>
    <w:rsid w:val="00C42B67"/>
    <w:rsid w:val="00C43956"/>
    <w:rsid w:val="00C46ECA"/>
    <w:rsid w:val="00C46F84"/>
    <w:rsid w:val="00C4729F"/>
    <w:rsid w:val="00C4748C"/>
    <w:rsid w:val="00C47566"/>
    <w:rsid w:val="00C475AD"/>
    <w:rsid w:val="00C50D5D"/>
    <w:rsid w:val="00C50E3A"/>
    <w:rsid w:val="00C5147B"/>
    <w:rsid w:val="00C51C75"/>
    <w:rsid w:val="00C51DCE"/>
    <w:rsid w:val="00C53054"/>
    <w:rsid w:val="00C530B3"/>
    <w:rsid w:val="00C53612"/>
    <w:rsid w:val="00C5378C"/>
    <w:rsid w:val="00C53E12"/>
    <w:rsid w:val="00C54079"/>
    <w:rsid w:val="00C5525D"/>
    <w:rsid w:val="00C56989"/>
    <w:rsid w:val="00C57EA2"/>
    <w:rsid w:val="00C60324"/>
    <w:rsid w:val="00C603F5"/>
    <w:rsid w:val="00C625CD"/>
    <w:rsid w:val="00C65647"/>
    <w:rsid w:val="00C70012"/>
    <w:rsid w:val="00C705A0"/>
    <w:rsid w:val="00C714C0"/>
    <w:rsid w:val="00C71973"/>
    <w:rsid w:val="00C719F4"/>
    <w:rsid w:val="00C71F70"/>
    <w:rsid w:val="00C72108"/>
    <w:rsid w:val="00C723AA"/>
    <w:rsid w:val="00C72F05"/>
    <w:rsid w:val="00C731CE"/>
    <w:rsid w:val="00C739C7"/>
    <w:rsid w:val="00C74467"/>
    <w:rsid w:val="00C76256"/>
    <w:rsid w:val="00C76A39"/>
    <w:rsid w:val="00C80CDA"/>
    <w:rsid w:val="00C8187D"/>
    <w:rsid w:val="00C82044"/>
    <w:rsid w:val="00C82173"/>
    <w:rsid w:val="00C822E2"/>
    <w:rsid w:val="00C8239B"/>
    <w:rsid w:val="00C825B6"/>
    <w:rsid w:val="00C832ED"/>
    <w:rsid w:val="00C839F3"/>
    <w:rsid w:val="00C8448F"/>
    <w:rsid w:val="00C85115"/>
    <w:rsid w:val="00C85DF2"/>
    <w:rsid w:val="00C86037"/>
    <w:rsid w:val="00C862FD"/>
    <w:rsid w:val="00C8630F"/>
    <w:rsid w:val="00C8632E"/>
    <w:rsid w:val="00C868D4"/>
    <w:rsid w:val="00C872FA"/>
    <w:rsid w:val="00C8779D"/>
    <w:rsid w:val="00C879C4"/>
    <w:rsid w:val="00C914C0"/>
    <w:rsid w:val="00C91871"/>
    <w:rsid w:val="00C92676"/>
    <w:rsid w:val="00C931B7"/>
    <w:rsid w:val="00C9363D"/>
    <w:rsid w:val="00C93705"/>
    <w:rsid w:val="00C94B2F"/>
    <w:rsid w:val="00C95142"/>
    <w:rsid w:val="00C95AA3"/>
    <w:rsid w:val="00CA0710"/>
    <w:rsid w:val="00CA0722"/>
    <w:rsid w:val="00CA09F0"/>
    <w:rsid w:val="00CA1856"/>
    <w:rsid w:val="00CA1871"/>
    <w:rsid w:val="00CA205E"/>
    <w:rsid w:val="00CA23BE"/>
    <w:rsid w:val="00CA55F7"/>
    <w:rsid w:val="00CA599A"/>
    <w:rsid w:val="00CA5AC6"/>
    <w:rsid w:val="00CA5D97"/>
    <w:rsid w:val="00CA6646"/>
    <w:rsid w:val="00CA6C79"/>
    <w:rsid w:val="00CA7368"/>
    <w:rsid w:val="00CB0528"/>
    <w:rsid w:val="00CB1263"/>
    <w:rsid w:val="00CB16A8"/>
    <w:rsid w:val="00CB1FEB"/>
    <w:rsid w:val="00CB429E"/>
    <w:rsid w:val="00CB4321"/>
    <w:rsid w:val="00CB4E14"/>
    <w:rsid w:val="00CB4FCA"/>
    <w:rsid w:val="00CB5589"/>
    <w:rsid w:val="00CB58A8"/>
    <w:rsid w:val="00CB64D4"/>
    <w:rsid w:val="00CB70E9"/>
    <w:rsid w:val="00CB738F"/>
    <w:rsid w:val="00CB77A0"/>
    <w:rsid w:val="00CC0A55"/>
    <w:rsid w:val="00CC202F"/>
    <w:rsid w:val="00CC213F"/>
    <w:rsid w:val="00CC32B0"/>
    <w:rsid w:val="00CC45A1"/>
    <w:rsid w:val="00CC5028"/>
    <w:rsid w:val="00CC5200"/>
    <w:rsid w:val="00CC5BCB"/>
    <w:rsid w:val="00CC66A2"/>
    <w:rsid w:val="00CC7445"/>
    <w:rsid w:val="00CD094E"/>
    <w:rsid w:val="00CD0961"/>
    <w:rsid w:val="00CD0A11"/>
    <w:rsid w:val="00CD16D2"/>
    <w:rsid w:val="00CD2898"/>
    <w:rsid w:val="00CD2B27"/>
    <w:rsid w:val="00CD32F4"/>
    <w:rsid w:val="00CD4372"/>
    <w:rsid w:val="00CD5523"/>
    <w:rsid w:val="00CD5BC1"/>
    <w:rsid w:val="00CD68B5"/>
    <w:rsid w:val="00CE073C"/>
    <w:rsid w:val="00CE082C"/>
    <w:rsid w:val="00CE144C"/>
    <w:rsid w:val="00CE2212"/>
    <w:rsid w:val="00CE2AEB"/>
    <w:rsid w:val="00CE3434"/>
    <w:rsid w:val="00CE3F30"/>
    <w:rsid w:val="00CE4537"/>
    <w:rsid w:val="00CE4EA8"/>
    <w:rsid w:val="00CE4FBB"/>
    <w:rsid w:val="00CE51A0"/>
    <w:rsid w:val="00CE54E5"/>
    <w:rsid w:val="00CE55B6"/>
    <w:rsid w:val="00CE58C6"/>
    <w:rsid w:val="00CE7BE1"/>
    <w:rsid w:val="00CE7F1F"/>
    <w:rsid w:val="00CF09BD"/>
    <w:rsid w:val="00CF0A91"/>
    <w:rsid w:val="00CF130F"/>
    <w:rsid w:val="00CF2100"/>
    <w:rsid w:val="00CF2576"/>
    <w:rsid w:val="00CF2971"/>
    <w:rsid w:val="00CF338F"/>
    <w:rsid w:val="00CF34C7"/>
    <w:rsid w:val="00CF3B65"/>
    <w:rsid w:val="00CF3C5C"/>
    <w:rsid w:val="00CF4189"/>
    <w:rsid w:val="00CF4504"/>
    <w:rsid w:val="00CF473D"/>
    <w:rsid w:val="00CF50BD"/>
    <w:rsid w:val="00D01724"/>
    <w:rsid w:val="00D02044"/>
    <w:rsid w:val="00D02243"/>
    <w:rsid w:val="00D033DC"/>
    <w:rsid w:val="00D04320"/>
    <w:rsid w:val="00D045E2"/>
    <w:rsid w:val="00D04845"/>
    <w:rsid w:val="00D04DD8"/>
    <w:rsid w:val="00D0501C"/>
    <w:rsid w:val="00D0787B"/>
    <w:rsid w:val="00D07CB9"/>
    <w:rsid w:val="00D10628"/>
    <w:rsid w:val="00D107EA"/>
    <w:rsid w:val="00D10925"/>
    <w:rsid w:val="00D10A7C"/>
    <w:rsid w:val="00D114FB"/>
    <w:rsid w:val="00D1151F"/>
    <w:rsid w:val="00D11886"/>
    <w:rsid w:val="00D11F9E"/>
    <w:rsid w:val="00D12BB7"/>
    <w:rsid w:val="00D13066"/>
    <w:rsid w:val="00D13FA9"/>
    <w:rsid w:val="00D1506F"/>
    <w:rsid w:val="00D16277"/>
    <w:rsid w:val="00D16396"/>
    <w:rsid w:val="00D1678E"/>
    <w:rsid w:val="00D1682F"/>
    <w:rsid w:val="00D16E8B"/>
    <w:rsid w:val="00D1750D"/>
    <w:rsid w:val="00D17B00"/>
    <w:rsid w:val="00D207E1"/>
    <w:rsid w:val="00D20845"/>
    <w:rsid w:val="00D20969"/>
    <w:rsid w:val="00D20CE6"/>
    <w:rsid w:val="00D22085"/>
    <w:rsid w:val="00D226A9"/>
    <w:rsid w:val="00D22AFB"/>
    <w:rsid w:val="00D230FA"/>
    <w:rsid w:val="00D2446B"/>
    <w:rsid w:val="00D244D4"/>
    <w:rsid w:val="00D2479C"/>
    <w:rsid w:val="00D24C55"/>
    <w:rsid w:val="00D27A55"/>
    <w:rsid w:val="00D27C14"/>
    <w:rsid w:val="00D30338"/>
    <w:rsid w:val="00D30C62"/>
    <w:rsid w:val="00D31902"/>
    <w:rsid w:val="00D32AB2"/>
    <w:rsid w:val="00D339CA"/>
    <w:rsid w:val="00D40006"/>
    <w:rsid w:val="00D400F3"/>
    <w:rsid w:val="00D4130E"/>
    <w:rsid w:val="00D4189E"/>
    <w:rsid w:val="00D418CA"/>
    <w:rsid w:val="00D41E5C"/>
    <w:rsid w:val="00D437FA"/>
    <w:rsid w:val="00D441B4"/>
    <w:rsid w:val="00D44981"/>
    <w:rsid w:val="00D450D1"/>
    <w:rsid w:val="00D47A16"/>
    <w:rsid w:val="00D47DB8"/>
    <w:rsid w:val="00D47E01"/>
    <w:rsid w:val="00D47EC3"/>
    <w:rsid w:val="00D509D6"/>
    <w:rsid w:val="00D523B3"/>
    <w:rsid w:val="00D525AB"/>
    <w:rsid w:val="00D538FE"/>
    <w:rsid w:val="00D547B8"/>
    <w:rsid w:val="00D5502E"/>
    <w:rsid w:val="00D55924"/>
    <w:rsid w:val="00D560AB"/>
    <w:rsid w:val="00D565C9"/>
    <w:rsid w:val="00D566CC"/>
    <w:rsid w:val="00D56EB6"/>
    <w:rsid w:val="00D57A47"/>
    <w:rsid w:val="00D619AE"/>
    <w:rsid w:val="00D62AF6"/>
    <w:rsid w:val="00D62BD9"/>
    <w:rsid w:val="00D62F6A"/>
    <w:rsid w:val="00D634C4"/>
    <w:rsid w:val="00D63D9A"/>
    <w:rsid w:val="00D64284"/>
    <w:rsid w:val="00D6490A"/>
    <w:rsid w:val="00D64DF2"/>
    <w:rsid w:val="00D65035"/>
    <w:rsid w:val="00D65184"/>
    <w:rsid w:val="00D664D0"/>
    <w:rsid w:val="00D67292"/>
    <w:rsid w:val="00D67409"/>
    <w:rsid w:val="00D67EEB"/>
    <w:rsid w:val="00D70CFF"/>
    <w:rsid w:val="00D70DB0"/>
    <w:rsid w:val="00D71568"/>
    <w:rsid w:val="00D7243D"/>
    <w:rsid w:val="00D7268E"/>
    <w:rsid w:val="00D73174"/>
    <w:rsid w:val="00D737C9"/>
    <w:rsid w:val="00D7474C"/>
    <w:rsid w:val="00D74C5D"/>
    <w:rsid w:val="00D754BE"/>
    <w:rsid w:val="00D757FF"/>
    <w:rsid w:val="00D759E3"/>
    <w:rsid w:val="00D80330"/>
    <w:rsid w:val="00D805BF"/>
    <w:rsid w:val="00D80D3E"/>
    <w:rsid w:val="00D8126F"/>
    <w:rsid w:val="00D827DB"/>
    <w:rsid w:val="00D83E90"/>
    <w:rsid w:val="00D84AB1"/>
    <w:rsid w:val="00D84D73"/>
    <w:rsid w:val="00D85F62"/>
    <w:rsid w:val="00D8610D"/>
    <w:rsid w:val="00D86421"/>
    <w:rsid w:val="00D906B4"/>
    <w:rsid w:val="00D90AC4"/>
    <w:rsid w:val="00D90F8C"/>
    <w:rsid w:val="00D912EC"/>
    <w:rsid w:val="00D923AB"/>
    <w:rsid w:val="00D926E0"/>
    <w:rsid w:val="00D92AFE"/>
    <w:rsid w:val="00D92C80"/>
    <w:rsid w:val="00D93186"/>
    <w:rsid w:val="00D93448"/>
    <w:rsid w:val="00D944CE"/>
    <w:rsid w:val="00D9466A"/>
    <w:rsid w:val="00D96B2F"/>
    <w:rsid w:val="00D971A7"/>
    <w:rsid w:val="00D97371"/>
    <w:rsid w:val="00D97B36"/>
    <w:rsid w:val="00DA0652"/>
    <w:rsid w:val="00DA095B"/>
    <w:rsid w:val="00DA0E72"/>
    <w:rsid w:val="00DA23B7"/>
    <w:rsid w:val="00DA3568"/>
    <w:rsid w:val="00DA39FF"/>
    <w:rsid w:val="00DA4AAF"/>
    <w:rsid w:val="00DA57BD"/>
    <w:rsid w:val="00DA5FC7"/>
    <w:rsid w:val="00DA61E6"/>
    <w:rsid w:val="00DA623B"/>
    <w:rsid w:val="00DA6988"/>
    <w:rsid w:val="00DA6C31"/>
    <w:rsid w:val="00DB03CA"/>
    <w:rsid w:val="00DB0DE8"/>
    <w:rsid w:val="00DB0E2A"/>
    <w:rsid w:val="00DB17AD"/>
    <w:rsid w:val="00DB290A"/>
    <w:rsid w:val="00DB2EDC"/>
    <w:rsid w:val="00DB3277"/>
    <w:rsid w:val="00DB3A15"/>
    <w:rsid w:val="00DB4083"/>
    <w:rsid w:val="00DB4127"/>
    <w:rsid w:val="00DB48F8"/>
    <w:rsid w:val="00DB55ED"/>
    <w:rsid w:val="00DB6348"/>
    <w:rsid w:val="00DB6389"/>
    <w:rsid w:val="00DB718D"/>
    <w:rsid w:val="00DB7316"/>
    <w:rsid w:val="00DB7484"/>
    <w:rsid w:val="00DB7CBF"/>
    <w:rsid w:val="00DC1035"/>
    <w:rsid w:val="00DC1359"/>
    <w:rsid w:val="00DC20FA"/>
    <w:rsid w:val="00DC25A3"/>
    <w:rsid w:val="00DC29F3"/>
    <w:rsid w:val="00DC2A9F"/>
    <w:rsid w:val="00DC2E40"/>
    <w:rsid w:val="00DC3262"/>
    <w:rsid w:val="00DC3885"/>
    <w:rsid w:val="00DC4520"/>
    <w:rsid w:val="00DC5292"/>
    <w:rsid w:val="00DC7078"/>
    <w:rsid w:val="00DC79A6"/>
    <w:rsid w:val="00DD047C"/>
    <w:rsid w:val="00DD082F"/>
    <w:rsid w:val="00DD0D7A"/>
    <w:rsid w:val="00DD1153"/>
    <w:rsid w:val="00DD1BB1"/>
    <w:rsid w:val="00DD1E5F"/>
    <w:rsid w:val="00DD1E75"/>
    <w:rsid w:val="00DD21F4"/>
    <w:rsid w:val="00DD2FD6"/>
    <w:rsid w:val="00DD3472"/>
    <w:rsid w:val="00DD360E"/>
    <w:rsid w:val="00DD3A23"/>
    <w:rsid w:val="00DD3B69"/>
    <w:rsid w:val="00DD5071"/>
    <w:rsid w:val="00DD5DC0"/>
    <w:rsid w:val="00DE0756"/>
    <w:rsid w:val="00DE28A6"/>
    <w:rsid w:val="00DE2EF4"/>
    <w:rsid w:val="00DE346C"/>
    <w:rsid w:val="00DE3BED"/>
    <w:rsid w:val="00DE4A7C"/>
    <w:rsid w:val="00DE4BB0"/>
    <w:rsid w:val="00DE4D28"/>
    <w:rsid w:val="00DE5055"/>
    <w:rsid w:val="00DE5356"/>
    <w:rsid w:val="00DE56BF"/>
    <w:rsid w:val="00DE6A7E"/>
    <w:rsid w:val="00DE793B"/>
    <w:rsid w:val="00DF14ED"/>
    <w:rsid w:val="00DF1561"/>
    <w:rsid w:val="00DF1850"/>
    <w:rsid w:val="00DF18D1"/>
    <w:rsid w:val="00DF1A93"/>
    <w:rsid w:val="00DF1F42"/>
    <w:rsid w:val="00DF2C4C"/>
    <w:rsid w:val="00DF3884"/>
    <w:rsid w:val="00DF4A67"/>
    <w:rsid w:val="00DF5F4E"/>
    <w:rsid w:val="00DF75F9"/>
    <w:rsid w:val="00DF76EF"/>
    <w:rsid w:val="00DF7CBF"/>
    <w:rsid w:val="00E00726"/>
    <w:rsid w:val="00E00EA8"/>
    <w:rsid w:val="00E00EB0"/>
    <w:rsid w:val="00E01D60"/>
    <w:rsid w:val="00E0202C"/>
    <w:rsid w:val="00E0235D"/>
    <w:rsid w:val="00E02EDE"/>
    <w:rsid w:val="00E0379C"/>
    <w:rsid w:val="00E03B4B"/>
    <w:rsid w:val="00E043C2"/>
    <w:rsid w:val="00E047D3"/>
    <w:rsid w:val="00E049CB"/>
    <w:rsid w:val="00E04BF2"/>
    <w:rsid w:val="00E04E00"/>
    <w:rsid w:val="00E06B8C"/>
    <w:rsid w:val="00E0767D"/>
    <w:rsid w:val="00E07F9D"/>
    <w:rsid w:val="00E1001D"/>
    <w:rsid w:val="00E1006A"/>
    <w:rsid w:val="00E106C0"/>
    <w:rsid w:val="00E10C9F"/>
    <w:rsid w:val="00E10FCA"/>
    <w:rsid w:val="00E122B2"/>
    <w:rsid w:val="00E12324"/>
    <w:rsid w:val="00E12EA6"/>
    <w:rsid w:val="00E12FB1"/>
    <w:rsid w:val="00E13AD2"/>
    <w:rsid w:val="00E13B9E"/>
    <w:rsid w:val="00E13D31"/>
    <w:rsid w:val="00E13EBB"/>
    <w:rsid w:val="00E13EDE"/>
    <w:rsid w:val="00E149F4"/>
    <w:rsid w:val="00E14D6A"/>
    <w:rsid w:val="00E15147"/>
    <w:rsid w:val="00E153EC"/>
    <w:rsid w:val="00E15BF5"/>
    <w:rsid w:val="00E15CC9"/>
    <w:rsid w:val="00E166B6"/>
    <w:rsid w:val="00E16ED6"/>
    <w:rsid w:val="00E200B6"/>
    <w:rsid w:val="00E210CB"/>
    <w:rsid w:val="00E21869"/>
    <w:rsid w:val="00E22784"/>
    <w:rsid w:val="00E234F0"/>
    <w:rsid w:val="00E2371F"/>
    <w:rsid w:val="00E23F1E"/>
    <w:rsid w:val="00E2467D"/>
    <w:rsid w:val="00E255B7"/>
    <w:rsid w:val="00E261BA"/>
    <w:rsid w:val="00E2673C"/>
    <w:rsid w:val="00E26AE1"/>
    <w:rsid w:val="00E27D66"/>
    <w:rsid w:val="00E30825"/>
    <w:rsid w:val="00E30DB5"/>
    <w:rsid w:val="00E31257"/>
    <w:rsid w:val="00E312FF"/>
    <w:rsid w:val="00E31A6D"/>
    <w:rsid w:val="00E31D3E"/>
    <w:rsid w:val="00E326AD"/>
    <w:rsid w:val="00E33406"/>
    <w:rsid w:val="00E357B7"/>
    <w:rsid w:val="00E362FA"/>
    <w:rsid w:val="00E371B4"/>
    <w:rsid w:val="00E37895"/>
    <w:rsid w:val="00E40361"/>
    <w:rsid w:val="00E40C86"/>
    <w:rsid w:val="00E41984"/>
    <w:rsid w:val="00E429D4"/>
    <w:rsid w:val="00E4310D"/>
    <w:rsid w:val="00E44FE9"/>
    <w:rsid w:val="00E4569C"/>
    <w:rsid w:val="00E45D3D"/>
    <w:rsid w:val="00E460B8"/>
    <w:rsid w:val="00E46A45"/>
    <w:rsid w:val="00E47A0B"/>
    <w:rsid w:val="00E510E3"/>
    <w:rsid w:val="00E54871"/>
    <w:rsid w:val="00E54875"/>
    <w:rsid w:val="00E54ADC"/>
    <w:rsid w:val="00E550E0"/>
    <w:rsid w:val="00E5542F"/>
    <w:rsid w:val="00E55903"/>
    <w:rsid w:val="00E567EE"/>
    <w:rsid w:val="00E57A75"/>
    <w:rsid w:val="00E57B02"/>
    <w:rsid w:val="00E62B4E"/>
    <w:rsid w:val="00E62C71"/>
    <w:rsid w:val="00E64985"/>
    <w:rsid w:val="00E666CC"/>
    <w:rsid w:val="00E67877"/>
    <w:rsid w:val="00E707FC"/>
    <w:rsid w:val="00E71259"/>
    <w:rsid w:val="00E71EDB"/>
    <w:rsid w:val="00E72078"/>
    <w:rsid w:val="00E72449"/>
    <w:rsid w:val="00E72584"/>
    <w:rsid w:val="00E727DD"/>
    <w:rsid w:val="00E72DFC"/>
    <w:rsid w:val="00E72EA1"/>
    <w:rsid w:val="00E731C8"/>
    <w:rsid w:val="00E73F6D"/>
    <w:rsid w:val="00E74EE0"/>
    <w:rsid w:val="00E750F8"/>
    <w:rsid w:val="00E76969"/>
    <w:rsid w:val="00E76A8E"/>
    <w:rsid w:val="00E76B44"/>
    <w:rsid w:val="00E776AA"/>
    <w:rsid w:val="00E80AE4"/>
    <w:rsid w:val="00E82A41"/>
    <w:rsid w:val="00E83457"/>
    <w:rsid w:val="00E835A2"/>
    <w:rsid w:val="00E84BDF"/>
    <w:rsid w:val="00E84D09"/>
    <w:rsid w:val="00E84E54"/>
    <w:rsid w:val="00E86E44"/>
    <w:rsid w:val="00E86FD0"/>
    <w:rsid w:val="00E876A0"/>
    <w:rsid w:val="00E87BAE"/>
    <w:rsid w:val="00E90321"/>
    <w:rsid w:val="00E90D79"/>
    <w:rsid w:val="00E91CF3"/>
    <w:rsid w:val="00E91FAB"/>
    <w:rsid w:val="00E92D99"/>
    <w:rsid w:val="00E95CB8"/>
    <w:rsid w:val="00E974AE"/>
    <w:rsid w:val="00E97A14"/>
    <w:rsid w:val="00EA0108"/>
    <w:rsid w:val="00EA0430"/>
    <w:rsid w:val="00EA136B"/>
    <w:rsid w:val="00EA2789"/>
    <w:rsid w:val="00EA3897"/>
    <w:rsid w:val="00EA3ADF"/>
    <w:rsid w:val="00EA3E2D"/>
    <w:rsid w:val="00EA42EB"/>
    <w:rsid w:val="00EA55C5"/>
    <w:rsid w:val="00EA5ADD"/>
    <w:rsid w:val="00EA6201"/>
    <w:rsid w:val="00EB031E"/>
    <w:rsid w:val="00EB108B"/>
    <w:rsid w:val="00EB19A3"/>
    <w:rsid w:val="00EB2726"/>
    <w:rsid w:val="00EB2A63"/>
    <w:rsid w:val="00EB2CF7"/>
    <w:rsid w:val="00EB3E5C"/>
    <w:rsid w:val="00EB4816"/>
    <w:rsid w:val="00EB4AD5"/>
    <w:rsid w:val="00EB53DC"/>
    <w:rsid w:val="00EB60E6"/>
    <w:rsid w:val="00EB633E"/>
    <w:rsid w:val="00EB69EB"/>
    <w:rsid w:val="00EB6A48"/>
    <w:rsid w:val="00EB7010"/>
    <w:rsid w:val="00EC0EF9"/>
    <w:rsid w:val="00EC171B"/>
    <w:rsid w:val="00EC1DCE"/>
    <w:rsid w:val="00EC2D1E"/>
    <w:rsid w:val="00EC2D8F"/>
    <w:rsid w:val="00EC30F7"/>
    <w:rsid w:val="00EC44F7"/>
    <w:rsid w:val="00EC5602"/>
    <w:rsid w:val="00EC6264"/>
    <w:rsid w:val="00EC6C21"/>
    <w:rsid w:val="00EC709C"/>
    <w:rsid w:val="00ED0760"/>
    <w:rsid w:val="00ED0A5F"/>
    <w:rsid w:val="00ED11F9"/>
    <w:rsid w:val="00ED14A9"/>
    <w:rsid w:val="00ED1DAD"/>
    <w:rsid w:val="00ED359B"/>
    <w:rsid w:val="00ED4137"/>
    <w:rsid w:val="00ED5B71"/>
    <w:rsid w:val="00ED6182"/>
    <w:rsid w:val="00ED61DE"/>
    <w:rsid w:val="00ED765D"/>
    <w:rsid w:val="00ED7F68"/>
    <w:rsid w:val="00EE1FDF"/>
    <w:rsid w:val="00EE2011"/>
    <w:rsid w:val="00EE4449"/>
    <w:rsid w:val="00EE45D0"/>
    <w:rsid w:val="00EE59E2"/>
    <w:rsid w:val="00EE5F59"/>
    <w:rsid w:val="00EE67CB"/>
    <w:rsid w:val="00EE6E56"/>
    <w:rsid w:val="00EE76F5"/>
    <w:rsid w:val="00EF0EF7"/>
    <w:rsid w:val="00EF17B3"/>
    <w:rsid w:val="00EF3F21"/>
    <w:rsid w:val="00EF4E15"/>
    <w:rsid w:val="00EF508C"/>
    <w:rsid w:val="00EF5F47"/>
    <w:rsid w:val="00EF6255"/>
    <w:rsid w:val="00EF6743"/>
    <w:rsid w:val="00F0211E"/>
    <w:rsid w:val="00F028F1"/>
    <w:rsid w:val="00F02B0E"/>
    <w:rsid w:val="00F03A6E"/>
    <w:rsid w:val="00F03F69"/>
    <w:rsid w:val="00F0620F"/>
    <w:rsid w:val="00F0672E"/>
    <w:rsid w:val="00F07F66"/>
    <w:rsid w:val="00F1004D"/>
    <w:rsid w:val="00F10885"/>
    <w:rsid w:val="00F11726"/>
    <w:rsid w:val="00F11F3D"/>
    <w:rsid w:val="00F12154"/>
    <w:rsid w:val="00F128D6"/>
    <w:rsid w:val="00F12E6F"/>
    <w:rsid w:val="00F131B9"/>
    <w:rsid w:val="00F13B3F"/>
    <w:rsid w:val="00F13CCC"/>
    <w:rsid w:val="00F13DA6"/>
    <w:rsid w:val="00F14261"/>
    <w:rsid w:val="00F142FF"/>
    <w:rsid w:val="00F14AD5"/>
    <w:rsid w:val="00F14BF5"/>
    <w:rsid w:val="00F14D6F"/>
    <w:rsid w:val="00F15B7D"/>
    <w:rsid w:val="00F17128"/>
    <w:rsid w:val="00F17386"/>
    <w:rsid w:val="00F206CF"/>
    <w:rsid w:val="00F20C08"/>
    <w:rsid w:val="00F213D4"/>
    <w:rsid w:val="00F213F3"/>
    <w:rsid w:val="00F21C13"/>
    <w:rsid w:val="00F22DC8"/>
    <w:rsid w:val="00F236EA"/>
    <w:rsid w:val="00F24E3A"/>
    <w:rsid w:val="00F25120"/>
    <w:rsid w:val="00F25488"/>
    <w:rsid w:val="00F25538"/>
    <w:rsid w:val="00F26156"/>
    <w:rsid w:val="00F26636"/>
    <w:rsid w:val="00F26958"/>
    <w:rsid w:val="00F26C91"/>
    <w:rsid w:val="00F3076A"/>
    <w:rsid w:val="00F30BAA"/>
    <w:rsid w:val="00F31AA8"/>
    <w:rsid w:val="00F32A9C"/>
    <w:rsid w:val="00F32C62"/>
    <w:rsid w:val="00F32C71"/>
    <w:rsid w:val="00F32D8A"/>
    <w:rsid w:val="00F338A9"/>
    <w:rsid w:val="00F33F1C"/>
    <w:rsid w:val="00F34A8C"/>
    <w:rsid w:val="00F34B9B"/>
    <w:rsid w:val="00F34DFB"/>
    <w:rsid w:val="00F35EF4"/>
    <w:rsid w:val="00F36C4F"/>
    <w:rsid w:val="00F378A0"/>
    <w:rsid w:val="00F37D36"/>
    <w:rsid w:val="00F4009B"/>
    <w:rsid w:val="00F4047D"/>
    <w:rsid w:val="00F412A3"/>
    <w:rsid w:val="00F417EA"/>
    <w:rsid w:val="00F418A0"/>
    <w:rsid w:val="00F42D2D"/>
    <w:rsid w:val="00F43BAA"/>
    <w:rsid w:val="00F43F85"/>
    <w:rsid w:val="00F448EC"/>
    <w:rsid w:val="00F44FBC"/>
    <w:rsid w:val="00F45822"/>
    <w:rsid w:val="00F464C3"/>
    <w:rsid w:val="00F502C8"/>
    <w:rsid w:val="00F502CB"/>
    <w:rsid w:val="00F50E2C"/>
    <w:rsid w:val="00F514A0"/>
    <w:rsid w:val="00F520F0"/>
    <w:rsid w:val="00F53350"/>
    <w:rsid w:val="00F5392B"/>
    <w:rsid w:val="00F53E47"/>
    <w:rsid w:val="00F54DC0"/>
    <w:rsid w:val="00F56201"/>
    <w:rsid w:val="00F57217"/>
    <w:rsid w:val="00F60022"/>
    <w:rsid w:val="00F602AD"/>
    <w:rsid w:val="00F604EE"/>
    <w:rsid w:val="00F612E7"/>
    <w:rsid w:val="00F612FB"/>
    <w:rsid w:val="00F615EA"/>
    <w:rsid w:val="00F61799"/>
    <w:rsid w:val="00F61C20"/>
    <w:rsid w:val="00F62372"/>
    <w:rsid w:val="00F624BE"/>
    <w:rsid w:val="00F62E79"/>
    <w:rsid w:val="00F63B8B"/>
    <w:rsid w:val="00F6421F"/>
    <w:rsid w:val="00F6435E"/>
    <w:rsid w:val="00F64797"/>
    <w:rsid w:val="00F64E09"/>
    <w:rsid w:val="00F6529B"/>
    <w:rsid w:val="00F66112"/>
    <w:rsid w:val="00F67067"/>
    <w:rsid w:val="00F67AAA"/>
    <w:rsid w:val="00F7059B"/>
    <w:rsid w:val="00F71099"/>
    <w:rsid w:val="00F71701"/>
    <w:rsid w:val="00F7191E"/>
    <w:rsid w:val="00F71E91"/>
    <w:rsid w:val="00F72034"/>
    <w:rsid w:val="00F723BF"/>
    <w:rsid w:val="00F725FB"/>
    <w:rsid w:val="00F72ADB"/>
    <w:rsid w:val="00F72B1F"/>
    <w:rsid w:val="00F73D07"/>
    <w:rsid w:val="00F74FB4"/>
    <w:rsid w:val="00F75125"/>
    <w:rsid w:val="00F7549B"/>
    <w:rsid w:val="00F75C22"/>
    <w:rsid w:val="00F7690F"/>
    <w:rsid w:val="00F76B51"/>
    <w:rsid w:val="00F76DD6"/>
    <w:rsid w:val="00F772E0"/>
    <w:rsid w:val="00F77413"/>
    <w:rsid w:val="00F80863"/>
    <w:rsid w:val="00F8086E"/>
    <w:rsid w:val="00F812EC"/>
    <w:rsid w:val="00F81464"/>
    <w:rsid w:val="00F825F0"/>
    <w:rsid w:val="00F83812"/>
    <w:rsid w:val="00F83FA2"/>
    <w:rsid w:val="00F84D47"/>
    <w:rsid w:val="00F85418"/>
    <w:rsid w:val="00F85724"/>
    <w:rsid w:val="00F85805"/>
    <w:rsid w:val="00F8604E"/>
    <w:rsid w:val="00F86C8C"/>
    <w:rsid w:val="00F87040"/>
    <w:rsid w:val="00F90AF2"/>
    <w:rsid w:val="00F912D3"/>
    <w:rsid w:val="00F918AD"/>
    <w:rsid w:val="00F91BB6"/>
    <w:rsid w:val="00F91DD6"/>
    <w:rsid w:val="00F92107"/>
    <w:rsid w:val="00F9216C"/>
    <w:rsid w:val="00F9219D"/>
    <w:rsid w:val="00F924DC"/>
    <w:rsid w:val="00F92917"/>
    <w:rsid w:val="00F92A84"/>
    <w:rsid w:val="00F934E8"/>
    <w:rsid w:val="00F944E9"/>
    <w:rsid w:val="00F948D3"/>
    <w:rsid w:val="00F949E1"/>
    <w:rsid w:val="00F94D3C"/>
    <w:rsid w:val="00F94FFB"/>
    <w:rsid w:val="00F9646A"/>
    <w:rsid w:val="00F96642"/>
    <w:rsid w:val="00FA0405"/>
    <w:rsid w:val="00FA1B6E"/>
    <w:rsid w:val="00FA266D"/>
    <w:rsid w:val="00FA2C35"/>
    <w:rsid w:val="00FA2E07"/>
    <w:rsid w:val="00FA688E"/>
    <w:rsid w:val="00FA746E"/>
    <w:rsid w:val="00FA7801"/>
    <w:rsid w:val="00FA790A"/>
    <w:rsid w:val="00FA7FEF"/>
    <w:rsid w:val="00FB0B27"/>
    <w:rsid w:val="00FB17D0"/>
    <w:rsid w:val="00FB20B1"/>
    <w:rsid w:val="00FB229C"/>
    <w:rsid w:val="00FB2D57"/>
    <w:rsid w:val="00FB392F"/>
    <w:rsid w:val="00FB4707"/>
    <w:rsid w:val="00FB5791"/>
    <w:rsid w:val="00FB5F0C"/>
    <w:rsid w:val="00FB6298"/>
    <w:rsid w:val="00FB703A"/>
    <w:rsid w:val="00FB7213"/>
    <w:rsid w:val="00FB7EF8"/>
    <w:rsid w:val="00FC062D"/>
    <w:rsid w:val="00FC0AE1"/>
    <w:rsid w:val="00FC11E3"/>
    <w:rsid w:val="00FC13FB"/>
    <w:rsid w:val="00FC1B44"/>
    <w:rsid w:val="00FC1EE4"/>
    <w:rsid w:val="00FC2082"/>
    <w:rsid w:val="00FC2110"/>
    <w:rsid w:val="00FC30F3"/>
    <w:rsid w:val="00FC3BAE"/>
    <w:rsid w:val="00FC4074"/>
    <w:rsid w:val="00FC4145"/>
    <w:rsid w:val="00FC4202"/>
    <w:rsid w:val="00FC4233"/>
    <w:rsid w:val="00FC4B27"/>
    <w:rsid w:val="00FC4D7D"/>
    <w:rsid w:val="00FC5629"/>
    <w:rsid w:val="00FC668B"/>
    <w:rsid w:val="00FC6F8B"/>
    <w:rsid w:val="00FC791D"/>
    <w:rsid w:val="00FD0066"/>
    <w:rsid w:val="00FD0423"/>
    <w:rsid w:val="00FD090B"/>
    <w:rsid w:val="00FD0CEA"/>
    <w:rsid w:val="00FD0F09"/>
    <w:rsid w:val="00FD1115"/>
    <w:rsid w:val="00FD1EDA"/>
    <w:rsid w:val="00FD24F9"/>
    <w:rsid w:val="00FD2904"/>
    <w:rsid w:val="00FD3175"/>
    <w:rsid w:val="00FD31EA"/>
    <w:rsid w:val="00FD3520"/>
    <w:rsid w:val="00FD3FD7"/>
    <w:rsid w:val="00FD45ED"/>
    <w:rsid w:val="00FD4A2A"/>
    <w:rsid w:val="00FD5332"/>
    <w:rsid w:val="00FD71D1"/>
    <w:rsid w:val="00FD7702"/>
    <w:rsid w:val="00FD79A0"/>
    <w:rsid w:val="00FE00FF"/>
    <w:rsid w:val="00FE034C"/>
    <w:rsid w:val="00FE3928"/>
    <w:rsid w:val="00FE3E6D"/>
    <w:rsid w:val="00FE40C3"/>
    <w:rsid w:val="00FE543D"/>
    <w:rsid w:val="00FE5C03"/>
    <w:rsid w:val="00FE6770"/>
    <w:rsid w:val="00FF13DB"/>
    <w:rsid w:val="00FF200F"/>
    <w:rsid w:val="00FF2E10"/>
    <w:rsid w:val="00FF4E8F"/>
    <w:rsid w:val="00FF5037"/>
    <w:rsid w:val="00FF56F3"/>
    <w:rsid w:val="00FF6F9A"/>
    <w:rsid w:val="00FF775B"/>
    <w:rsid w:val="00FF7795"/>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uiPriority w:val="9"/>
    <w:qFormat/>
    <w:rsid w:val="00D80330"/>
    <w:pPr>
      <w:keepNext/>
      <w:outlineLvl w:val="3"/>
    </w:pPr>
    <w:rPr>
      <w:rFonts w:ascii="Calibri" w:hAnsi="Calibri"/>
      <w:b/>
      <w:bCs/>
      <w:sz w:val="28"/>
      <w:szCs w:val="28"/>
    </w:rPr>
  </w:style>
  <w:style w:type="paragraph" w:styleId="5">
    <w:name w:val="heading 5"/>
    <w:basedOn w:val="af1"/>
    <w:next w:val="af1"/>
    <w:link w:val="50"/>
    <w:uiPriority w:val="9"/>
    <w:qFormat/>
    <w:rsid w:val="00D80330"/>
    <w:pPr>
      <w:keepNext/>
      <w:jc w:val="center"/>
      <w:outlineLvl w:val="4"/>
    </w:pPr>
    <w:rPr>
      <w:rFonts w:ascii="Calibri" w:hAnsi="Calibri"/>
      <w:b/>
      <w:bCs/>
      <w:i/>
      <w:iCs/>
      <w:sz w:val="26"/>
      <w:szCs w:val="26"/>
    </w:rPr>
  </w:style>
  <w:style w:type="paragraph" w:styleId="6">
    <w:name w:val="heading 6"/>
    <w:basedOn w:val="af1"/>
    <w:next w:val="af1"/>
    <w:link w:val="60"/>
    <w:uiPriority w:val="9"/>
    <w:qFormat/>
    <w:rsid w:val="00D80330"/>
    <w:pPr>
      <w:keepNext/>
      <w:jc w:val="both"/>
      <w:outlineLvl w:val="5"/>
    </w:pPr>
    <w:rPr>
      <w:rFonts w:ascii="Calibri" w:hAnsi="Calibri"/>
      <w:b/>
      <w:bCs/>
      <w:sz w:val="20"/>
      <w:szCs w:val="20"/>
    </w:rPr>
  </w:style>
  <w:style w:type="paragraph" w:styleId="7">
    <w:name w:val="heading 7"/>
    <w:basedOn w:val="af1"/>
    <w:next w:val="af1"/>
    <w:link w:val="70"/>
    <w:uiPriority w:val="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uiPriority w:val="9"/>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uiPriority w:val="9"/>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uiPriority w:val="9"/>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uiPriority w:val="99"/>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uiPriority w:val="99"/>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uiPriority w:val="99"/>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ПАРАГРАФ,Абзац списка11"/>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uiPriority w:val="99"/>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iPriority w:val="99"/>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uiPriority w:val="99"/>
    <w:rsid w:val="00BC2172"/>
    <w:rPr>
      <w:sz w:val="20"/>
      <w:szCs w:val="20"/>
    </w:rPr>
  </w:style>
  <w:style w:type="paragraph" w:styleId="afd">
    <w:name w:val="annotation subject"/>
    <w:basedOn w:val="afb"/>
    <w:next w:val="afb"/>
    <w:link w:val="afe"/>
    <w:uiPriority w:val="99"/>
    <w:unhideWhenUsed/>
    <w:rsid w:val="00BC2172"/>
    <w:rPr>
      <w:b/>
      <w:bCs/>
    </w:rPr>
  </w:style>
  <w:style w:type="character" w:customStyle="1" w:styleId="afe">
    <w:name w:val="Тема примечания Знак"/>
    <w:basedOn w:val="afc"/>
    <w:link w:val="afd"/>
    <w:uiPriority w:val="99"/>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uiPriority w:val="5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uiPriority w:val="35"/>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uiPriority w:val="11"/>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uiPriority w:val="11"/>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uiPriority w:val="99"/>
    <w:locked/>
    <w:rsid w:val="00D80330"/>
    <w:rPr>
      <w:shd w:val="clear" w:color="auto" w:fill="FFFFFF"/>
    </w:rPr>
  </w:style>
  <w:style w:type="paragraph" w:customStyle="1" w:styleId="25">
    <w:name w:val="Основной текст (2)"/>
    <w:basedOn w:val="af1"/>
    <w:link w:val="24"/>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uiPriority w:val="99"/>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locked/>
    <w:rsid w:val="00D80330"/>
    <w:rPr>
      <w:b/>
      <w:bCs/>
      <w:shd w:val="clear" w:color="auto" w:fill="FFFFFF"/>
    </w:rPr>
  </w:style>
  <w:style w:type="paragraph" w:customStyle="1" w:styleId="17">
    <w:name w:val="Заголовок №1"/>
    <w:basedOn w:val="af1"/>
    <w:link w:val="16"/>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iPriority w:val="9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uiPriority w:val="99"/>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5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ПАРАГРАФ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uiPriority w:val="99"/>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uiPriority w:val="99"/>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rsid w:val="0084507C"/>
    <w:rPr>
      <w:sz w:val="20"/>
      <w:szCs w:val="20"/>
    </w:rPr>
  </w:style>
  <w:style w:type="character" w:customStyle="1" w:styleId="afffff0">
    <w:name w:val="Текст концевой сноски Знак"/>
    <w:basedOn w:val="af2"/>
    <w:link w:val="afffff"/>
    <w:rsid w:val="0084507C"/>
    <w:rPr>
      <w:rFonts w:ascii="Times New Roman" w:eastAsia="Times New Roman" w:hAnsi="Times New Roman" w:cs="Times New Roman"/>
      <w:sz w:val="20"/>
      <w:szCs w:val="20"/>
      <w:lang w:eastAsia="ru-RU"/>
    </w:rPr>
  </w:style>
  <w:style w:type="character" w:styleId="afffff1">
    <w:name w:val="endnote reference"/>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5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uiPriority w:val="99"/>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rsid w:val="00A3635E"/>
    <w:pPr>
      <w:spacing w:before="100" w:beforeAutospacing="1" w:after="100" w:afterAutospacing="1"/>
    </w:pPr>
  </w:style>
  <w:style w:type="character" w:styleId="afffffb">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uiPriority w:val="99"/>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uiPriority w:val="99"/>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uiPriority w:val="99"/>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uiPriority w:val="1"/>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uiPriority w:val="9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uiPriority w:val="99"/>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uiPriority w:val="99"/>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uiPriority w:val="99"/>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a">
    <w:name w:val="Номер заголовка №1_"/>
    <w:basedOn w:val="af2"/>
    <w:link w:val="1fffb"/>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4"/>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b">
    <w:name w:val="Номер заголовка №1"/>
    <w:basedOn w:val="af1"/>
    <w:link w:val="1fffa"/>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4"/>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b">
    <w:name w:val="Заголовок №2_"/>
    <w:basedOn w:val="af2"/>
    <w:link w:val="2ffc"/>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uiPriority w:val="99"/>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c">
    <w:name w:val="Заголовок №2"/>
    <w:basedOn w:val="af1"/>
    <w:link w:val="2ffb"/>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4"/>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d">
    <w:name w:val="Основной текст (2) + Курсив"/>
    <w:basedOn w:val="24"/>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4"/>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4"/>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c">
    <w:name w:val="Заголовок №3_"/>
    <w:basedOn w:val="af2"/>
    <w:link w:val="3fd"/>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4"/>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4"/>
    <w:uiPriority w:val="99"/>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e">
    <w:name w:val="Основной текст (2) + Полужирный"/>
    <w:basedOn w:val="24"/>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uiPriority w:val="99"/>
    <w:locked/>
    <w:rsid w:val="007F330E"/>
    <w:rPr>
      <w:rFonts w:ascii="Times New Roman" w:hAnsi="Times New Roman" w:cs="Times New Roman"/>
      <w:spacing w:val="20"/>
      <w:shd w:val="clear" w:color="auto" w:fill="FFFFFF"/>
    </w:rPr>
  </w:style>
  <w:style w:type="character" w:customStyle="1" w:styleId="3fe">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
    <w:name w:val="Подпись к таблице (3)"/>
    <w:basedOn w:val="3fe"/>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c">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d">
    <w:name w:val="Заголовок №3"/>
    <w:basedOn w:val="af1"/>
    <w:link w:val="3fc"/>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uiPriority w:val="99"/>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e"/>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
    <w:name w:val="Номер заголовка №2_"/>
    <w:basedOn w:val="af2"/>
    <w:link w:val="2fff0"/>
    <w:rsid w:val="002445A1"/>
    <w:rPr>
      <w:shd w:val="clear" w:color="auto" w:fill="FFFFFF"/>
    </w:rPr>
  </w:style>
  <w:style w:type="paragraph" w:customStyle="1" w:styleId="2fff0">
    <w:name w:val="Номер заголовка №2"/>
    <w:basedOn w:val="af1"/>
    <w:link w:val="2fff"/>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 w:type="table" w:customStyle="1" w:styleId="540">
    <w:name w:val="Сетка таблицы54"/>
    <w:basedOn w:val="af3"/>
    <w:next w:val="affa"/>
    <w:uiPriority w:val="59"/>
    <w:rsid w:val="00C5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f4"/>
    <w:uiPriority w:val="99"/>
    <w:semiHidden/>
    <w:unhideWhenUsed/>
    <w:rsid w:val="00530C28"/>
  </w:style>
  <w:style w:type="table" w:customStyle="1" w:styleId="550">
    <w:name w:val="Сетка таблицы55"/>
    <w:basedOn w:val="af3"/>
    <w:next w:val="affa"/>
    <w:uiPriority w:val="59"/>
    <w:rsid w:val="00530C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3">
    <w:name w:val="Заголовок 41"/>
    <w:basedOn w:val="af1"/>
    <w:next w:val="af1"/>
    <w:uiPriority w:val="9"/>
    <w:unhideWhenUsed/>
    <w:qFormat/>
    <w:rsid w:val="003C2514"/>
    <w:pPr>
      <w:keepNext/>
      <w:keepLines/>
      <w:spacing w:before="40"/>
      <w:outlineLvl w:val="3"/>
    </w:pPr>
    <w:rPr>
      <w:rFonts w:ascii="Cambria" w:hAnsi="Cambria"/>
      <w:i/>
      <w:iCs/>
      <w:color w:val="365F91"/>
    </w:rPr>
  </w:style>
  <w:style w:type="character" w:customStyle="1" w:styleId="1fffd">
    <w:name w:val="Просмотренная гиперссылка1"/>
    <w:basedOn w:val="af2"/>
    <w:uiPriority w:val="99"/>
    <w:semiHidden/>
    <w:unhideWhenUsed/>
    <w:rsid w:val="003C2514"/>
    <w:rPr>
      <w:color w:val="800080"/>
      <w:u w:val="single"/>
    </w:rPr>
  </w:style>
  <w:style w:type="character" w:customStyle="1" w:styleId="414">
    <w:name w:val="Заголовок 4 Знак1"/>
    <w:basedOn w:val="af2"/>
    <w:uiPriority w:val="9"/>
    <w:semiHidden/>
    <w:rsid w:val="003C2514"/>
    <w:rPr>
      <w:rFonts w:asciiTheme="majorHAnsi" w:eastAsiaTheme="majorEastAsia" w:hAnsiTheme="majorHAnsi" w:cstheme="majorBidi"/>
      <w:i/>
      <w:iCs/>
      <w:color w:val="365F91" w:themeColor="accent1" w:themeShade="BF"/>
    </w:rPr>
  </w:style>
  <w:style w:type="table" w:customStyle="1" w:styleId="560">
    <w:name w:val="Сетка таблицы56"/>
    <w:basedOn w:val="af3"/>
    <w:next w:val="affa"/>
    <w:uiPriority w:val="39"/>
    <w:rsid w:val="00D92C8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Сетка таблицы57"/>
    <w:basedOn w:val="af3"/>
    <w:next w:val="affa"/>
    <w:uiPriority w:val="59"/>
    <w:rsid w:val="009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0">
    <w:name w:val="Текст3"/>
    <w:basedOn w:val="af1"/>
    <w:rsid w:val="00817E61"/>
    <w:pPr>
      <w:widowControl w:val="0"/>
      <w:overflowPunct w:val="0"/>
      <w:autoSpaceDE w:val="0"/>
      <w:autoSpaceDN w:val="0"/>
      <w:adjustRightInd w:val="0"/>
      <w:ind w:firstLine="709"/>
      <w:jc w:val="both"/>
      <w:textAlignment w:val="baseline"/>
    </w:pPr>
    <w:rPr>
      <w:rFonts w:ascii="Courier New" w:hAnsi="Courier New"/>
      <w:sz w:val="20"/>
      <w:szCs w:val="20"/>
    </w:rPr>
  </w:style>
  <w:style w:type="table" w:customStyle="1" w:styleId="580">
    <w:name w:val="Сетка таблицы58"/>
    <w:basedOn w:val="af3"/>
    <w:next w:val="affa"/>
    <w:uiPriority w:val="59"/>
    <w:rsid w:val="0065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0">
    <w:name w:val="Заголовок"/>
    <w:basedOn w:val="af1"/>
    <w:next w:val="af5"/>
    <w:rsid w:val="00927A34"/>
    <w:pPr>
      <w:keepNext/>
      <w:widowControl w:val="0"/>
      <w:suppressAutoHyphens/>
      <w:spacing w:before="240" w:after="120"/>
    </w:pPr>
    <w:rPr>
      <w:rFonts w:ascii="Arial" w:eastAsia="Lucida Sans Unicode" w:hAnsi="Arial" w:cs="Mangal"/>
      <w:kern w:val="1"/>
      <w:sz w:val="28"/>
      <w:szCs w:val="28"/>
      <w:lang w:eastAsia="zh-CN" w:bidi="hi-IN"/>
    </w:rPr>
  </w:style>
  <w:style w:type="numbering" w:customStyle="1" w:styleId="541">
    <w:name w:val="Нет списка54"/>
    <w:next w:val="af4"/>
    <w:uiPriority w:val="99"/>
    <w:semiHidden/>
    <w:unhideWhenUsed/>
    <w:rsid w:val="00E049CB"/>
  </w:style>
  <w:style w:type="table" w:customStyle="1" w:styleId="590">
    <w:name w:val="Сетка таблицы59"/>
    <w:basedOn w:val="af3"/>
    <w:next w:val="affa"/>
    <w:uiPriority w:val="39"/>
    <w:rsid w:val="00E049C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1">
    <w:name w:val="s_91"/>
    <w:basedOn w:val="af1"/>
    <w:rsid w:val="00E049CB"/>
    <w:pPr>
      <w:spacing w:before="100" w:beforeAutospacing="1" w:after="100" w:afterAutospacing="1"/>
    </w:pPr>
  </w:style>
  <w:style w:type="paragraph" w:customStyle="1" w:styleId="footnotedescription">
    <w:name w:val="footnote description"/>
    <w:next w:val="af1"/>
    <w:link w:val="footnotedescriptionChar"/>
    <w:hidden/>
    <w:rsid w:val="009505BC"/>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9505BC"/>
    <w:rPr>
      <w:rFonts w:ascii="Times New Roman" w:eastAsia="Times New Roman" w:hAnsi="Times New Roman" w:cs="Times New Roman"/>
      <w:color w:val="000000"/>
      <w:sz w:val="20"/>
      <w:szCs w:val="20"/>
      <w:lang w:eastAsia="ru-RU"/>
    </w:rPr>
  </w:style>
  <w:style w:type="character" w:customStyle="1" w:styleId="footnotemark">
    <w:name w:val="footnote mark"/>
    <w:hidden/>
    <w:rsid w:val="009505BC"/>
    <w:rPr>
      <w:rFonts w:ascii="Times New Roman" w:eastAsia="Times New Roman" w:hAnsi="Times New Roman" w:cs="Times New Roman"/>
      <w:color w:val="000000"/>
      <w:sz w:val="20"/>
      <w:vertAlign w:val="superscript"/>
    </w:rPr>
  </w:style>
  <w:style w:type="table" w:customStyle="1" w:styleId="TableGrid">
    <w:name w:val="TableGrid"/>
    <w:rsid w:val="009505B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fffffff1">
    <w:name w:val="Неразрешенное упоминание"/>
    <w:uiPriority w:val="99"/>
    <w:semiHidden/>
    <w:unhideWhenUsed/>
    <w:rsid w:val="009505BC"/>
    <w:rPr>
      <w:color w:val="605E5C"/>
      <w:shd w:val="clear" w:color="auto" w:fill="E1DFDD"/>
    </w:rPr>
  </w:style>
  <w:style w:type="paragraph" w:customStyle="1" w:styleId="Pa12">
    <w:name w:val="Pa12"/>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336C6E"/>
    <w:pPr>
      <w:spacing w:line="221" w:lineRule="atLeast"/>
    </w:pPr>
    <w:rPr>
      <w:rFonts w:ascii="OctavaC" w:eastAsiaTheme="minorHAnsi" w:hAnsi="OctavaC" w:cstheme="minorBidi"/>
      <w:color w:val="auto"/>
    </w:rPr>
  </w:style>
  <w:style w:type="numbering" w:customStyle="1" w:styleId="551">
    <w:name w:val="Нет списка55"/>
    <w:next w:val="af4"/>
    <w:uiPriority w:val="99"/>
    <w:semiHidden/>
    <w:unhideWhenUsed/>
    <w:rsid w:val="00490690"/>
  </w:style>
  <w:style w:type="table" w:customStyle="1" w:styleId="600">
    <w:name w:val="Сетка таблицы60"/>
    <w:basedOn w:val="af3"/>
    <w:next w:val="affa"/>
    <w:uiPriority w:val="59"/>
    <w:rsid w:val="004906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3">
    <w:name w:val="Обычный + 14 пт"/>
    <w:basedOn w:val="af1"/>
    <w:link w:val="144"/>
    <w:rsid w:val="00CB64D4"/>
    <w:pPr>
      <w:shd w:val="clear" w:color="auto" w:fill="FFFFFF"/>
      <w:spacing w:line="276" w:lineRule="auto"/>
      <w:ind w:firstLine="709"/>
      <w:jc w:val="both"/>
      <w:textAlignment w:val="top"/>
    </w:pPr>
    <w:rPr>
      <w:rFonts w:eastAsia="Calibri"/>
      <w:sz w:val="22"/>
      <w:szCs w:val="22"/>
    </w:rPr>
  </w:style>
  <w:style w:type="character" w:customStyle="1" w:styleId="144">
    <w:name w:val="Обычный + 14 пт Знак"/>
    <w:link w:val="143"/>
    <w:locked/>
    <w:rsid w:val="00CB64D4"/>
    <w:rPr>
      <w:rFonts w:ascii="Times New Roman" w:eastAsia="Calibri" w:hAnsi="Times New Roman" w:cs="Times New Roman"/>
      <w:shd w:val="clear" w:color="auto" w:fill="FFFFFF"/>
      <w:lang w:eastAsia="ru-RU"/>
    </w:rPr>
  </w:style>
  <w:style w:type="numbering" w:customStyle="1" w:styleId="561">
    <w:name w:val="Нет списка56"/>
    <w:next w:val="af4"/>
    <w:uiPriority w:val="99"/>
    <w:semiHidden/>
    <w:unhideWhenUsed/>
    <w:rsid w:val="00446252"/>
  </w:style>
  <w:style w:type="paragraph" w:customStyle="1" w:styleId="88">
    <w:name w:val="Обычный8"/>
    <w:rsid w:val="004B2F64"/>
    <w:pPr>
      <w:spacing w:after="0" w:line="240" w:lineRule="auto"/>
      <w:jc w:val="both"/>
    </w:pPr>
    <w:rPr>
      <w:rFonts w:ascii="Times New Roman" w:eastAsia="Times New Roman" w:hAnsi="Times New Roman" w:cs="Times New Roman"/>
      <w:sz w:val="28"/>
      <w:szCs w:val="20"/>
      <w:lang w:eastAsia="ru-RU"/>
    </w:rPr>
  </w:style>
  <w:style w:type="paragraph" w:customStyle="1" w:styleId="4f2">
    <w:name w:val="Название4"/>
    <w:basedOn w:val="88"/>
    <w:rsid w:val="004B2F64"/>
    <w:pPr>
      <w:jc w:val="center"/>
    </w:pPr>
    <w:rPr>
      <w:rFonts w:ascii="Arial" w:hAnsi="Arial"/>
      <w:sz w:val="24"/>
    </w:rPr>
  </w:style>
  <w:style w:type="paragraph" w:customStyle="1" w:styleId="242">
    <w:name w:val="Заголовок 24"/>
    <w:basedOn w:val="88"/>
    <w:next w:val="88"/>
    <w:rsid w:val="004B2F64"/>
    <w:pPr>
      <w:keepNext/>
      <w:jc w:val="center"/>
      <w:outlineLvl w:val="1"/>
    </w:pPr>
    <w:rPr>
      <w:rFonts w:ascii="Arial" w:hAnsi="Arial"/>
      <w:sz w:val="24"/>
    </w:rPr>
  </w:style>
  <w:style w:type="paragraph" w:customStyle="1" w:styleId="342">
    <w:name w:val="Основной текст 34"/>
    <w:basedOn w:val="88"/>
    <w:rsid w:val="004B2F64"/>
    <w:pPr>
      <w:jc w:val="left"/>
    </w:pPr>
    <w:rPr>
      <w:rFonts w:ascii="Arial" w:hAnsi="Arial"/>
      <w:color w:val="FF0000"/>
    </w:rPr>
  </w:style>
  <w:style w:type="character" w:customStyle="1" w:styleId="210pt0">
    <w:name w:val="Основной текст (2) + 10 pt;Полужирный"/>
    <w:basedOn w:val="24"/>
    <w:rsid w:val="00BA6948"/>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FontStyle44">
    <w:name w:val="Font Style44"/>
    <w:uiPriority w:val="99"/>
    <w:rsid w:val="00BA6948"/>
    <w:rPr>
      <w:rFonts w:ascii="Times New Roman" w:hAnsi="Times New Roman" w:cs="Times New Roman"/>
      <w:sz w:val="26"/>
      <w:szCs w:val="26"/>
    </w:rPr>
  </w:style>
  <w:style w:type="table" w:customStyle="1" w:styleId="611">
    <w:name w:val="Сетка таблицы61"/>
    <w:basedOn w:val="af3"/>
    <w:next w:val="affa"/>
    <w:uiPriority w:val="59"/>
    <w:rsid w:val="00176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ip1">
    <w:name w:val="jip1"/>
    <w:rsid w:val="00711BF1"/>
    <w:rPr>
      <w:bdr w:val="single" w:sz="4" w:space="0" w:color="FFFFFF" w:frame="1"/>
    </w:rPr>
  </w:style>
  <w:style w:type="paragraph" w:customStyle="1" w:styleId="233">
    <w:name w:val="Основной текст 23"/>
    <w:basedOn w:val="af1"/>
    <w:rsid w:val="00711BF1"/>
    <w:pPr>
      <w:suppressAutoHyphens/>
      <w:jc w:val="center"/>
    </w:pPr>
    <w:rPr>
      <w:b/>
      <w:sz w:val="28"/>
      <w:szCs w:val="20"/>
      <w:lang w:eastAsia="ar-SA"/>
    </w:rPr>
  </w:style>
  <w:style w:type="paragraph" w:customStyle="1" w:styleId="western">
    <w:name w:val="western"/>
    <w:basedOn w:val="af1"/>
    <w:rsid w:val="00711BF1"/>
    <w:pPr>
      <w:spacing w:before="100" w:beforeAutospacing="1" w:after="100" w:afterAutospacing="1" w:line="360" w:lineRule="auto"/>
      <w:ind w:firstLine="720"/>
      <w:jc w:val="right"/>
    </w:pPr>
    <w:rPr>
      <w:sz w:val="26"/>
      <w:szCs w:val="26"/>
    </w:rPr>
  </w:style>
  <w:style w:type="paragraph" w:customStyle="1" w:styleId="243">
    <w:name w:val="Основной текст 24"/>
    <w:basedOn w:val="af1"/>
    <w:rsid w:val="00711BF1"/>
    <w:pPr>
      <w:suppressAutoHyphens/>
      <w:spacing w:after="120" w:line="480" w:lineRule="auto"/>
    </w:pPr>
    <w:rPr>
      <w:lang w:eastAsia="ar-SA"/>
    </w:rPr>
  </w:style>
  <w:style w:type="paragraph" w:customStyle="1" w:styleId="244">
    <w:name w:val="Основной текст с отступом 24"/>
    <w:basedOn w:val="af1"/>
    <w:rsid w:val="00711BF1"/>
    <w:pPr>
      <w:spacing w:after="120" w:line="480" w:lineRule="auto"/>
      <w:ind w:left="283"/>
    </w:pPr>
    <w:rPr>
      <w:lang w:eastAsia="ar-SA"/>
    </w:rPr>
  </w:style>
  <w:style w:type="paragraph" w:customStyle="1" w:styleId="343">
    <w:name w:val="Основной текст с отступом 34"/>
    <w:basedOn w:val="af1"/>
    <w:rsid w:val="00711BF1"/>
    <w:pPr>
      <w:spacing w:after="120"/>
      <w:ind w:left="283"/>
    </w:pPr>
    <w:rPr>
      <w:sz w:val="16"/>
      <w:szCs w:val="16"/>
      <w:lang w:eastAsia="ar-SA"/>
    </w:rPr>
  </w:style>
  <w:style w:type="paragraph" w:customStyle="1" w:styleId="224">
    <w:name w:val="Основной текст с отступом 22"/>
    <w:basedOn w:val="af1"/>
    <w:rsid w:val="00711BF1"/>
    <w:pPr>
      <w:suppressAutoHyphens/>
      <w:spacing w:after="120" w:line="480" w:lineRule="auto"/>
      <w:ind w:left="283"/>
    </w:pPr>
    <w:rPr>
      <w:lang w:eastAsia="ar-SA"/>
    </w:rPr>
  </w:style>
  <w:style w:type="paragraph" w:customStyle="1" w:styleId="323">
    <w:name w:val="Основной текст с отступом 32"/>
    <w:basedOn w:val="af1"/>
    <w:rsid w:val="00711BF1"/>
    <w:pPr>
      <w:suppressAutoHyphens/>
      <w:spacing w:after="120"/>
      <w:ind w:left="283"/>
    </w:pPr>
    <w:rPr>
      <w:sz w:val="16"/>
      <w:szCs w:val="16"/>
      <w:lang w:eastAsia="ar-SA"/>
    </w:rPr>
  </w:style>
  <w:style w:type="paragraph" w:customStyle="1" w:styleId="Pa15">
    <w:name w:val="Pa15"/>
    <w:basedOn w:val="af1"/>
    <w:next w:val="af1"/>
    <w:uiPriority w:val="99"/>
    <w:rsid w:val="00485B28"/>
    <w:pPr>
      <w:autoSpaceDE w:val="0"/>
      <w:autoSpaceDN w:val="0"/>
      <w:adjustRightInd w:val="0"/>
      <w:spacing w:line="261" w:lineRule="atLeast"/>
    </w:pPr>
    <w:rPr>
      <w:rFonts w:ascii="HeliosCond" w:eastAsia="Calibri" w:hAnsi="HeliosCond"/>
      <w:lang w:eastAsia="en-US"/>
    </w:rPr>
  </w:style>
  <w:style w:type="numbering" w:customStyle="1" w:styleId="574">
    <w:name w:val="Нет списка57"/>
    <w:next w:val="af4"/>
    <w:uiPriority w:val="99"/>
    <w:semiHidden/>
    <w:unhideWhenUsed/>
    <w:rsid w:val="0007067F"/>
  </w:style>
  <w:style w:type="table" w:customStyle="1" w:styleId="620">
    <w:name w:val="Сетка таблицы62"/>
    <w:basedOn w:val="af3"/>
    <w:next w:val="affa"/>
    <w:uiPriority w:val="59"/>
    <w:rsid w:val="00070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52009633">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18737649">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09584887">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063868834">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3426950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85659238">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54112817">
      <w:bodyDiv w:val="1"/>
      <w:marLeft w:val="0"/>
      <w:marRight w:val="0"/>
      <w:marTop w:val="0"/>
      <w:marBottom w:val="0"/>
      <w:divBdr>
        <w:top w:val="none" w:sz="0" w:space="0" w:color="auto"/>
        <w:left w:val="none" w:sz="0" w:space="0" w:color="auto"/>
        <w:bottom w:val="none" w:sz="0" w:space="0" w:color="auto"/>
        <w:right w:val="none" w:sz="0" w:space="0" w:color="auto"/>
      </w:divBdr>
    </w:div>
    <w:div w:id="2078236239">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FFFF385581B5408C10AFAC44A587479A7379D4DC6A616D573BACD43002FAA70A87D29218CF6B59D387600563A922457570240BDD19AD065D9B09A74C23F" TargetMode="External"/><Relationship Id="rId13" Type="http://schemas.openxmlformats.org/officeDocument/2006/relationships/hyperlink" Target="consultantplus://offline/ref=7EA0431562A7793F4D7E46EE996B2B67ADDD907DC68472B25949BD47371C47F1E11812200A68A1B68A7DF8B056EC98032F2A5C761B1FDA9ESAc3F" TargetMode="External"/><Relationship Id="rId18" Type="http://schemas.openxmlformats.org/officeDocument/2006/relationships/hyperlink" Target="consultantplus://offline/ref=671A66325E96F615DACC46BCBF19CB73959621436A34AEEFA3337EA49E333291E798C00ED2F055DB958F1D934228DBE9DCA53297E7246997344A7C64G4a8H" TargetMode="External"/><Relationship Id="rId26" Type="http://schemas.openxmlformats.org/officeDocument/2006/relationships/hyperlink" Target="consultantplus://offline/ref=6A44AA833F09AB059496BEA460F1935E49C1CEC4B6A4E99159C71BB3BBF9701D0714F6B0D2C9BA86IAW4L" TargetMode="External"/><Relationship Id="rId3" Type="http://schemas.openxmlformats.org/officeDocument/2006/relationships/styles" Target="styles.xml"/><Relationship Id="rId21" Type="http://schemas.openxmlformats.org/officeDocument/2006/relationships/hyperlink" Target="consultantplus://offline/ref=77535DC775552C1700D68EFD87F2781B625FE5FD2F92ECD5B1D8230A0F4668BEBF53180DF9F85186A12AE8888D8F90D49E2C6D5C8F0C7B6E3BAEE7A5xDNBI" TargetMode="External"/><Relationship Id="rId7" Type="http://schemas.openxmlformats.org/officeDocument/2006/relationships/endnotes" Target="endnotes.xml"/><Relationship Id="rId12" Type="http://schemas.openxmlformats.org/officeDocument/2006/relationships/hyperlink" Target="consultantplus://offline/ref=7EA0431562A7793F4D7E46EE996B2B67ADDD907DC68472B25949BD47371C47F1E11812200A68A1B68A7DF8B056EC98032F2A5C761B1FDA9ESAc3F" TargetMode="External"/><Relationship Id="rId17" Type="http://schemas.openxmlformats.org/officeDocument/2006/relationships/hyperlink" Target="consultantplus://offline/ref=671A66325E96F615DACC46BCBF19CB73959621436A34AEEFA3337EA49E333291E798C00ED2F055DB958F1F914328DBE9DCA53297E7246997344A7C64G4a8H"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45624998399250FCDFEB55EDB5010A2890C75F290F5B0C23E79D63DE28CBAEEF18DF48409523DE8EA4CF5460497E98D88BFB28EFD5D1A1V0H" TargetMode="External"/><Relationship Id="rId20" Type="http://schemas.openxmlformats.org/officeDocument/2006/relationships/hyperlink" Target="consultantplus://offline/ref=28BC2ED7212486CD5CBB3F04FDAF80874E8830B4A9C6EC6A9899E2B2C0BB947061AAFDAC82010C2A0295FEB4CE421728387637F25CEFh9LDI" TargetMode="External"/><Relationship Id="rId29" Type="http://schemas.openxmlformats.org/officeDocument/2006/relationships/hyperlink" Target="mailto:yurist37a@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12EE258ADE081F4A7CA993D1C95A9DB06FBCEAB0E1A96DE502B576B4934D40EFA50CEDAC6F21A6A5E34EAE3DU2U0F"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5624998399250FCDFEB55EDB5010A2890C75F290F5B0C23E79D63DE28CBAEEF18DF48409521D88EA4CF5460497E98D88BFB28EFD5D1A1V0H" TargetMode="External"/><Relationship Id="rId23" Type="http://schemas.openxmlformats.org/officeDocument/2006/relationships/hyperlink" Target="http://kuibyshev.nso.ru/page/1725" TargetMode="External"/><Relationship Id="rId28" Type="http://schemas.openxmlformats.org/officeDocument/2006/relationships/footer" Target="footer3.xml"/><Relationship Id="rId10" Type="http://schemas.openxmlformats.org/officeDocument/2006/relationships/hyperlink" Target="consultantplus://offline/ref=3D12EE258ADE081F4A7CB79EC7A50494BA6CEBE6B8E6AB3BB051B321EBC34B15BDE552B4EF2932A7A3FD4DA93A29B4B7A027D2BCF9C14135EA74BF92U3UBF" TargetMode="External"/><Relationship Id="rId19" Type="http://schemas.openxmlformats.org/officeDocument/2006/relationships/hyperlink" Target="consultantplus://offline/ref=28BC2ED7212486CD5CBB3F04FDAF80874E8830B4A9C6EC6A9899E2B2C0BB947061AAFDAC82030A2A0295FEB4CE421728387637F25CEFh9LD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1C5BF579522F00E2E614AB62D6F6922AEF2FC2E6D3927F26267AA8A37FBBF8C5A65E317FF166641845D2C80EB740ECF28D4FEBF012EA2B9043022AFQDs2G" TargetMode="External"/><Relationship Id="rId14" Type="http://schemas.openxmlformats.org/officeDocument/2006/relationships/hyperlink" Target="consultantplus://offline/ref=BC75C4CA431402A848DE78F9ABA1E44A05E7DE38C40854CF898FE192D57A05799EC4C8690C8D05DB39B9021D197EFE5CA102BBB3287B3794B1918411oF26E" TargetMode="External"/><Relationship Id="rId22" Type="http://schemas.openxmlformats.org/officeDocument/2006/relationships/hyperlink" Target="consultantplus://offline/ref=77535DC775552C1700D68EFD87F2781B625FE5FD2F92ECD5B1D8230A0F4668BEBF53180DF9F85186A12AE9838E8F90D49E2C6D5C8F0C7B6E3BAEE7A5xDNBI" TargetMode="External"/><Relationship Id="rId27" Type="http://schemas.openxmlformats.org/officeDocument/2006/relationships/hyperlink" Target="consultantplus://offline/ref=6A44AA833F09AB059496BEA460F1935E49C1CEC4B6A4E99159C71BB3BBF9701D0714F6B0D2C9BA86IAW4L" TargetMode="External"/><Relationship Id="rId30" Type="http://schemas.openxmlformats.org/officeDocument/2006/relationships/hyperlink" Target="mailto:kainsk@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0B81B-37B6-4FB0-A8D3-52B93908C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3684</TotalTime>
  <Pages>41</Pages>
  <Words>16450</Words>
  <Characters>93766</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user</cp:lastModifiedBy>
  <cp:revision>627</cp:revision>
  <cp:lastPrinted>2022-11-01T03:17:00Z</cp:lastPrinted>
  <dcterms:created xsi:type="dcterms:W3CDTF">2021-06-22T03:42:00Z</dcterms:created>
  <dcterms:modified xsi:type="dcterms:W3CDTF">2022-12-06T02:30:00Z</dcterms:modified>
</cp:coreProperties>
</file>