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91114B" w:rsidRDefault="00293B78" w:rsidP="00EB2CF7">
      <w:pPr>
        <w:jc w:val="center"/>
        <w:rPr>
          <w:rFonts w:eastAsia="Calibri"/>
          <w:color w:val="000000" w:themeColor="text1"/>
          <w:sz w:val="20"/>
          <w:szCs w:val="20"/>
        </w:rPr>
      </w:pPr>
      <w:r w:rsidRPr="0091114B">
        <w:rPr>
          <w:rFonts w:eastAsia="Calibri"/>
          <w:color w:val="000000" w:themeColor="text1"/>
          <w:sz w:val="20"/>
          <w:szCs w:val="20"/>
        </w:rPr>
        <w:t>СОДЕРЖАНИЕ</w:t>
      </w:r>
    </w:p>
    <w:p w:rsidR="00190289" w:rsidRPr="0091114B" w:rsidRDefault="00190289" w:rsidP="00EB2CF7">
      <w:pPr>
        <w:jc w:val="both"/>
        <w:rPr>
          <w:rFonts w:eastAsia="Calibri"/>
          <w:color w:val="000000" w:themeColor="text1"/>
          <w:sz w:val="20"/>
          <w:szCs w:val="20"/>
        </w:rPr>
      </w:pPr>
    </w:p>
    <w:p w:rsidR="007767A0" w:rsidRPr="0091114B" w:rsidRDefault="007E3E32" w:rsidP="00EB2CF7">
      <w:pPr>
        <w:jc w:val="both"/>
        <w:rPr>
          <w:color w:val="000000" w:themeColor="text1"/>
          <w:sz w:val="20"/>
          <w:szCs w:val="20"/>
        </w:rPr>
      </w:pPr>
      <w:r w:rsidRPr="0091114B">
        <w:rPr>
          <w:color w:val="000000" w:themeColor="text1"/>
          <w:sz w:val="20"/>
          <w:szCs w:val="20"/>
        </w:rPr>
        <w:t>I. МУНИЦИПАЛЬНЫЕ ПРАВОВЫЕ АКТЫ АДМИНИСТРАЦИИ И ГЛАВ</w:t>
      </w:r>
      <w:r w:rsidR="009F0BA0" w:rsidRPr="0091114B">
        <w:rPr>
          <w:color w:val="000000" w:themeColor="text1"/>
          <w:sz w:val="20"/>
          <w:szCs w:val="20"/>
        </w:rPr>
        <w:t>Ы КУЙБЫШЕВСКОГО РАЙОНА………………</w:t>
      </w:r>
      <w:proofErr w:type="gramStart"/>
      <w:r w:rsidR="009F0BA0" w:rsidRPr="0091114B">
        <w:rPr>
          <w:color w:val="000000" w:themeColor="text1"/>
          <w:sz w:val="20"/>
          <w:szCs w:val="20"/>
        </w:rPr>
        <w:t>…….</w:t>
      </w:r>
      <w:proofErr w:type="gramEnd"/>
      <w:r w:rsidR="009F0BA0" w:rsidRPr="0091114B">
        <w:rPr>
          <w:color w:val="000000" w:themeColor="text1"/>
          <w:sz w:val="20"/>
          <w:szCs w:val="20"/>
        </w:rPr>
        <w:t>.</w:t>
      </w:r>
      <w:r w:rsidR="00B82BCE" w:rsidRPr="0091114B">
        <w:rPr>
          <w:color w:val="000000" w:themeColor="text1"/>
          <w:sz w:val="20"/>
          <w:szCs w:val="20"/>
        </w:rPr>
        <w:t>……………</w:t>
      </w:r>
      <w:r w:rsidRPr="0091114B">
        <w:rPr>
          <w:color w:val="000000" w:themeColor="text1"/>
          <w:sz w:val="20"/>
          <w:szCs w:val="20"/>
        </w:rPr>
        <w:t>……………………………………..</w:t>
      </w:r>
      <w:r w:rsidR="00C46F84" w:rsidRPr="0091114B">
        <w:rPr>
          <w:color w:val="000000" w:themeColor="text1"/>
          <w:sz w:val="20"/>
          <w:szCs w:val="20"/>
        </w:rPr>
        <w:t>............................</w:t>
      </w:r>
      <w:r w:rsidR="00B82BCE" w:rsidRPr="0091114B">
        <w:rPr>
          <w:color w:val="000000" w:themeColor="text1"/>
          <w:sz w:val="20"/>
          <w:szCs w:val="20"/>
        </w:rPr>
        <w:t>.......</w:t>
      </w:r>
      <w:r w:rsidRPr="0091114B">
        <w:rPr>
          <w:color w:val="000000" w:themeColor="text1"/>
          <w:sz w:val="20"/>
          <w:szCs w:val="20"/>
        </w:rPr>
        <w:t>.....</w:t>
      </w:r>
      <w:r w:rsidR="00C33F87" w:rsidRPr="0091114B">
        <w:rPr>
          <w:color w:val="000000" w:themeColor="text1"/>
          <w:sz w:val="20"/>
          <w:szCs w:val="20"/>
        </w:rPr>
        <w:t>.......</w:t>
      </w:r>
      <w:r w:rsidR="0025293C" w:rsidRPr="0091114B">
        <w:rPr>
          <w:color w:val="000000" w:themeColor="text1"/>
          <w:sz w:val="20"/>
          <w:szCs w:val="20"/>
        </w:rPr>
        <w:t>.......</w:t>
      </w:r>
      <w:r w:rsidR="005639F0" w:rsidRPr="0091114B">
        <w:rPr>
          <w:color w:val="000000" w:themeColor="text1"/>
          <w:sz w:val="20"/>
          <w:szCs w:val="20"/>
        </w:rPr>
        <w:t>....</w:t>
      </w:r>
      <w:r w:rsidR="00C931B7">
        <w:rPr>
          <w:color w:val="000000" w:themeColor="text1"/>
          <w:sz w:val="20"/>
          <w:szCs w:val="20"/>
        </w:rPr>
        <w:t>...</w:t>
      </w:r>
      <w:r w:rsidR="00D47E01">
        <w:rPr>
          <w:color w:val="000000" w:themeColor="text1"/>
          <w:sz w:val="20"/>
          <w:szCs w:val="20"/>
        </w:rPr>
        <w:t>с</w:t>
      </w:r>
      <w:bookmarkStart w:id="0" w:name="_GoBack"/>
      <w:bookmarkEnd w:id="0"/>
      <w:r w:rsidR="00C33F87" w:rsidRPr="0091114B">
        <w:rPr>
          <w:color w:val="000000" w:themeColor="text1"/>
          <w:sz w:val="20"/>
          <w:szCs w:val="20"/>
        </w:rPr>
        <w:t>тр.</w:t>
      </w:r>
      <w:r w:rsidR="00662A7D" w:rsidRPr="0091114B">
        <w:rPr>
          <w:color w:val="000000" w:themeColor="text1"/>
          <w:sz w:val="20"/>
          <w:szCs w:val="20"/>
        </w:rPr>
        <w:t>4</w:t>
      </w:r>
    </w:p>
    <w:p w:rsidR="00E74EE0" w:rsidRPr="0091114B" w:rsidRDefault="00E74EE0" w:rsidP="00EB2CF7">
      <w:pPr>
        <w:jc w:val="both"/>
        <w:rPr>
          <w:color w:val="000000" w:themeColor="text1"/>
          <w:sz w:val="20"/>
          <w:szCs w:val="20"/>
        </w:rPr>
      </w:pPr>
    </w:p>
    <w:p w:rsidR="0091114B" w:rsidRPr="0091114B" w:rsidRDefault="0091114B" w:rsidP="0091114B">
      <w:pPr>
        <w:pStyle w:val="ConsPlusTitle"/>
        <w:jc w:val="both"/>
        <w:rPr>
          <w:rFonts w:ascii="Times New Roman" w:hAnsi="Times New Roman" w:cs="Times New Roman"/>
          <w:b w:val="0"/>
          <w:sz w:val="20"/>
          <w:szCs w:val="20"/>
        </w:rPr>
      </w:pPr>
      <w:r w:rsidRPr="0091114B">
        <w:rPr>
          <w:rFonts w:ascii="Times New Roman" w:hAnsi="Times New Roman" w:cs="Times New Roman"/>
          <w:b w:val="0"/>
          <w:sz w:val="20"/>
          <w:szCs w:val="20"/>
        </w:rPr>
        <w:t>П</w:t>
      </w:r>
      <w:r w:rsidRPr="0091114B">
        <w:rPr>
          <w:rFonts w:ascii="Times New Roman" w:hAnsi="Times New Roman" w:cs="Times New Roman"/>
          <w:b w:val="0"/>
          <w:sz w:val="20"/>
          <w:szCs w:val="20"/>
        </w:rPr>
        <w:t>остановление от 03.12.2019 № 1111 - О проведении «У</w:t>
      </w:r>
      <w:r w:rsidRPr="0091114B">
        <w:rPr>
          <w:rFonts w:ascii="Times New Roman" w:hAnsi="Times New Roman" w:cs="Times New Roman"/>
          <w:b w:val="0"/>
          <w:sz w:val="20"/>
          <w:szCs w:val="20"/>
        </w:rPr>
        <w:t>ниверсальной» розничной ярмарки………</w:t>
      </w:r>
      <w:proofErr w:type="gramStart"/>
      <w:r w:rsidRPr="0091114B">
        <w:rPr>
          <w:rFonts w:ascii="Times New Roman" w:hAnsi="Times New Roman" w:cs="Times New Roman"/>
          <w:b w:val="0"/>
          <w:sz w:val="20"/>
          <w:szCs w:val="20"/>
        </w:rPr>
        <w:t>…….</w:t>
      </w:r>
      <w:proofErr w:type="gramEnd"/>
      <w:r w:rsidRPr="0091114B">
        <w:rPr>
          <w:rFonts w:ascii="Times New Roman" w:hAnsi="Times New Roman" w:cs="Times New Roman"/>
          <w:b w:val="0"/>
          <w:sz w:val="20"/>
          <w:szCs w:val="20"/>
        </w:rPr>
        <w:t>.……</w:t>
      </w:r>
      <w:r w:rsidR="00C931B7">
        <w:rPr>
          <w:rFonts w:ascii="Times New Roman" w:hAnsi="Times New Roman" w:cs="Times New Roman"/>
          <w:b w:val="0"/>
          <w:sz w:val="20"/>
          <w:szCs w:val="20"/>
        </w:rPr>
        <w:t>...</w:t>
      </w:r>
      <w:r w:rsidRPr="0091114B">
        <w:rPr>
          <w:rFonts w:ascii="Times New Roman" w:hAnsi="Times New Roman" w:cs="Times New Roman"/>
          <w:b w:val="0"/>
          <w:sz w:val="20"/>
          <w:szCs w:val="20"/>
        </w:rPr>
        <w:t>стр.4</w:t>
      </w:r>
    </w:p>
    <w:p w:rsidR="0091114B" w:rsidRPr="0091114B" w:rsidRDefault="0091114B" w:rsidP="0091114B">
      <w:pPr>
        <w:pStyle w:val="ConsPlusTitle"/>
        <w:jc w:val="both"/>
        <w:rPr>
          <w:rFonts w:ascii="Times New Roman" w:hAnsi="Times New Roman" w:cs="Times New Roman"/>
          <w:b w:val="0"/>
          <w:sz w:val="20"/>
          <w:szCs w:val="20"/>
        </w:rPr>
      </w:pPr>
    </w:p>
    <w:p w:rsidR="000A5DCF" w:rsidRPr="0091114B" w:rsidRDefault="0091114B" w:rsidP="0091114B">
      <w:pPr>
        <w:pStyle w:val="ConsPlusTitle"/>
        <w:widowControl/>
        <w:jc w:val="both"/>
        <w:rPr>
          <w:rFonts w:ascii="Times New Roman" w:hAnsi="Times New Roman" w:cs="Times New Roman"/>
          <w:b w:val="0"/>
          <w:sz w:val="20"/>
          <w:szCs w:val="20"/>
        </w:rPr>
      </w:pPr>
      <w:r w:rsidRPr="0091114B">
        <w:rPr>
          <w:rFonts w:ascii="Times New Roman" w:hAnsi="Times New Roman" w:cs="Times New Roman"/>
          <w:b w:val="0"/>
          <w:sz w:val="20"/>
          <w:szCs w:val="20"/>
        </w:rPr>
        <w:t>П</w:t>
      </w:r>
      <w:r w:rsidRPr="0091114B">
        <w:rPr>
          <w:rFonts w:ascii="Times New Roman" w:hAnsi="Times New Roman" w:cs="Times New Roman"/>
          <w:b w:val="0"/>
          <w:sz w:val="20"/>
          <w:szCs w:val="20"/>
        </w:rPr>
        <w:t>остановление от 06.12.2019 № 1122 - О внесении изменений в постановление администрации Куйбышевского района от 20.06.2019 № 505</w:t>
      </w:r>
      <w:r w:rsidRPr="0091114B">
        <w:rPr>
          <w:rFonts w:ascii="Times New Roman" w:hAnsi="Times New Roman" w:cs="Times New Roman"/>
          <w:b w:val="0"/>
          <w:sz w:val="20"/>
          <w:szCs w:val="20"/>
        </w:rPr>
        <w:t>……………………………………………………………………………………</w:t>
      </w:r>
      <w:r w:rsidR="00C931B7">
        <w:rPr>
          <w:rFonts w:ascii="Times New Roman" w:hAnsi="Times New Roman" w:cs="Times New Roman"/>
          <w:b w:val="0"/>
          <w:sz w:val="20"/>
          <w:szCs w:val="20"/>
        </w:rPr>
        <w:t>…</w:t>
      </w:r>
      <w:proofErr w:type="gramStart"/>
      <w:r w:rsidR="00C931B7">
        <w:rPr>
          <w:rFonts w:ascii="Times New Roman" w:hAnsi="Times New Roman" w:cs="Times New Roman"/>
          <w:b w:val="0"/>
          <w:sz w:val="20"/>
          <w:szCs w:val="20"/>
        </w:rPr>
        <w:t>…….</w:t>
      </w:r>
      <w:proofErr w:type="gramEnd"/>
      <w:r w:rsidR="00C931B7">
        <w:rPr>
          <w:rFonts w:ascii="Times New Roman" w:hAnsi="Times New Roman" w:cs="Times New Roman"/>
          <w:b w:val="0"/>
          <w:sz w:val="20"/>
          <w:szCs w:val="20"/>
        </w:rPr>
        <w:t>.</w:t>
      </w:r>
      <w:r w:rsidRPr="0091114B">
        <w:rPr>
          <w:rFonts w:ascii="Times New Roman" w:hAnsi="Times New Roman" w:cs="Times New Roman"/>
          <w:b w:val="0"/>
          <w:sz w:val="20"/>
          <w:szCs w:val="20"/>
        </w:rPr>
        <w:t>стр.</w:t>
      </w:r>
      <w:r w:rsidR="00C931B7">
        <w:rPr>
          <w:rFonts w:ascii="Times New Roman" w:hAnsi="Times New Roman" w:cs="Times New Roman"/>
          <w:b w:val="0"/>
          <w:sz w:val="20"/>
          <w:szCs w:val="20"/>
        </w:rPr>
        <w:t>4</w:t>
      </w: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0A5DCF" w:rsidRPr="0091114B" w:rsidRDefault="000A5DCF"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86082B" w:rsidRPr="0091114B" w:rsidRDefault="0086082B" w:rsidP="00EB2CF7">
      <w:pPr>
        <w:pStyle w:val="ConsPlusTitle"/>
        <w:widowControl/>
        <w:jc w:val="both"/>
        <w:rPr>
          <w:rFonts w:ascii="Times New Roman" w:hAnsi="Times New Roman" w:cs="Times New Roman"/>
          <w:b w:val="0"/>
          <w:sz w:val="20"/>
          <w:szCs w:val="20"/>
        </w:rPr>
      </w:pPr>
    </w:p>
    <w:p w:rsidR="00ED4137" w:rsidRPr="0091114B" w:rsidRDefault="00ED4137" w:rsidP="00EB2CF7">
      <w:pPr>
        <w:keepNext/>
        <w:jc w:val="center"/>
        <w:outlineLvl w:val="0"/>
        <w:rPr>
          <w:color w:val="000000"/>
          <w:sz w:val="20"/>
          <w:szCs w:val="20"/>
        </w:rPr>
      </w:pPr>
    </w:p>
    <w:p w:rsidR="006D5FB0" w:rsidRPr="0091114B" w:rsidRDefault="006D5FB0" w:rsidP="00EB2CF7">
      <w:pPr>
        <w:keepNext/>
        <w:jc w:val="center"/>
        <w:outlineLvl w:val="0"/>
        <w:rPr>
          <w:color w:val="000000"/>
          <w:sz w:val="20"/>
          <w:szCs w:val="20"/>
        </w:rPr>
      </w:pPr>
    </w:p>
    <w:p w:rsidR="006D5FB0" w:rsidRPr="0091114B" w:rsidRDefault="006D5FB0" w:rsidP="00EB2CF7">
      <w:pPr>
        <w:keepNext/>
        <w:jc w:val="center"/>
        <w:outlineLvl w:val="0"/>
        <w:rPr>
          <w:color w:val="000000"/>
          <w:sz w:val="20"/>
          <w:szCs w:val="20"/>
        </w:rPr>
      </w:pPr>
    </w:p>
    <w:p w:rsidR="006D5FB0" w:rsidRPr="0091114B" w:rsidRDefault="006D5FB0" w:rsidP="00EB2CF7">
      <w:pPr>
        <w:keepNext/>
        <w:jc w:val="center"/>
        <w:outlineLvl w:val="0"/>
        <w:rPr>
          <w:color w:val="000000"/>
          <w:sz w:val="20"/>
          <w:szCs w:val="20"/>
        </w:rPr>
      </w:pPr>
    </w:p>
    <w:p w:rsidR="00ED4137" w:rsidRPr="0091114B" w:rsidRDefault="00ED4137" w:rsidP="00EB2CF7">
      <w:pPr>
        <w:keepNext/>
        <w:jc w:val="center"/>
        <w:outlineLvl w:val="0"/>
        <w:rPr>
          <w:color w:val="000000"/>
          <w:sz w:val="20"/>
          <w:szCs w:val="20"/>
        </w:rPr>
      </w:pPr>
    </w:p>
    <w:p w:rsidR="00ED4137" w:rsidRPr="0091114B" w:rsidRDefault="00ED4137" w:rsidP="00EB2CF7">
      <w:pPr>
        <w:keepNext/>
        <w:jc w:val="center"/>
        <w:outlineLvl w:val="0"/>
        <w:rPr>
          <w:color w:val="000000"/>
          <w:sz w:val="20"/>
          <w:szCs w:val="20"/>
        </w:rPr>
      </w:pPr>
    </w:p>
    <w:p w:rsidR="00ED4137" w:rsidRPr="0091114B" w:rsidRDefault="00ED4137" w:rsidP="00EB2CF7">
      <w:pPr>
        <w:keepNext/>
        <w:jc w:val="center"/>
        <w:outlineLvl w:val="0"/>
        <w:rPr>
          <w:color w:val="000000"/>
          <w:sz w:val="20"/>
          <w:szCs w:val="20"/>
        </w:rPr>
      </w:pPr>
    </w:p>
    <w:p w:rsidR="00913EDA" w:rsidRPr="0091114B" w:rsidRDefault="00913EDA" w:rsidP="00EB2CF7">
      <w:pPr>
        <w:keepNext/>
        <w:jc w:val="center"/>
        <w:outlineLvl w:val="0"/>
        <w:rPr>
          <w:color w:val="000000"/>
          <w:sz w:val="20"/>
          <w:szCs w:val="20"/>
        </w:rPr>
      </w:pPr>
    </w:p>
    <w:p w:rsidR="006D5FB0" w:rsidRPr="0091114B" w:rsidRDefault="006D5FB0"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E12EA6" w:rsidRPr="0091114B" w:rsidRDefault="00E12EA6" w:rsidP="00EB2CF7">
      <w:pPr>
        <w:keepNext/>
        <w:jc w:val="center"/>
        <w:outlineLvl w:val="0"/>
        <w:rPr>
          <w:color w:val="000000"/>
          <w:sz w:val="20"/>
          <w:szCs w:val="20"/>
        </w:rPr>
      </w:pPr>
    </w:p>
    <w:p w:rsidR="001D0C0D" w:rsidRPr="0091114B" w:rsidRDefault="001D0C0D" w:rsidP="00EB2CF7">
      <w:pPr>
        <w:keepNext/>
        <w:jc w:val="center"/>
        <w:outlineLvl w:val="0"/>
        <w:rPr>
          <w:color w:val="000000"/>
          <w:sz w:val="20"/>
          <w:szCs w:val="20"/>
        </w:rPr>
      </w:pPr>
    </w:p>
    <w:p w:rsidR="001D0C0D" w:rsidRPr="0091114B" w:rsidRDefault="001D0C0D" w:rsidP="00EB2CF7">
      <w:pPr>
        <w:keepNext/>
        <w:jc w:val="center"/>
        <w:outlineLvl w:val="0"/>
        <w:rPr>
          <w:color w:val="000000"/>
          <w:sz w:val="20"/>
          <w:szCs w:val="20"/>
        </w:rPr>
      </w:pPr>
    </w:p>
    <w:p w:rsidR="001D0C0D" w:rsidRPr="0091114B" w:rsidRDefault="001D0C0D" w:rsidP="00EB2CF7">
      <w:pPr>
        <w:keepNext/>
        <w:jc w:val="center"/>
        <w:outlineLvl w:val="0"/>
        <w:rPr>
          <w:color w:val="000000"/>
          <w:sz w:val="20"/>
          <w:szCs w:val="20"/>
        </w:rPr>
      </w:pPr>
    </w:p>
    <w:p w:rsidR="001D0C0D" w:rsidRPr="0091114B" w:rsidRDefault="001D0C0D" w:rsidP="00EB2CF7">
      <w:pPr>
        <w:keepNext/>
        <w:jc w:val="center"/>
        <w:outlineLvl w:val="0"/>
        <w:rPr>
          <w:color w:val="000000"/>
          <w:sz w:val="20"/>
          <w:szCs w:val="20"/>
        </w:rPr>
      </w:pPr>
    </w:p>
    <w:p w:rsidR="001D0C0D" w:rsidRPr="0091114B" w:rsidRDefault="001D0C0D" w:rsidP="00EB2CF7">
      <w:pPr>
        <w:keepNext/>
        <w:jc w:val="center"/>
        <w:outlineLvl w:val="0"/>
        <w:rPr>
          <w:color w:val="000000"/>
          <w:sz w:val="20"/>
          <w:szCs w:val="20"/>
        </w:rPr>
      </w:pPr>
    </w:p>
    <w:p w:rsidR="00DF76EF" w:rsidRPr="0091114B" w:rsidRDefault="00DF76EF" w:rsidP="00EB2CF7">
      <w:pPr>
        <w:pStyle w:val="ConsPlusTitle"/>
        <w:widowControl/>
        <w:jc w:val="both"/>
        <w:rPr>
          <w:rFonts w:ascii="Times New Roman" w:hAnsi="Times New Roman" w:cs="Times New Roman"/>
          <w:b w:val="0"/>
          <w:sz w:val="20"/>
          <w:szCs w:val="20"/>
        </w:rPr>
      </w:pPr>
    </w:p>
    <w:p w:rsidR="00187DBD" w:rsidRPr="0091114B" w:rsidRDefault="00187DBD" w:rsidP="00EB2CF7">
      <w:pPr>
        <w:pStyle w:val="ConsPlusTitle"/>
        <w:widowControl/>
        <w:jc w:val="both"/>
        <w:rPr>
          <w:rFonts w:ascii="Times New Roman" w:hAnsi="Times New Roman" w:cs="Times New Roman"/>
          <w:b w:val="0"/>
          <w:sz w:val="20"/>
          <w:szCs w:val="20"/>
        </w:rPr>
      </w:pPr>
    </w:p>
    <w:p w:rsidR="00187DBD" w:rsidRPr="0091114B" w:rsidRDefault="00187DBD" w:rsidP="00EB2CF7">
      <w:pPr>
        <w:pStyle w:val="ConsPlusTitle"/>
        <w:widowControl/>
        <w:jc w:val="both"/>
        <w:rPr>
          <w:rFonts w:ascii="Times New Roman" w:hAnsi="Times New Roman" w:cs="Times New Roman"/>
          <w:b w:val="0"/>
          <w:sz w:val="20"/>
          <w:szCs w:val="20"/>
        </w:rPr>
      </w:pPr>
    </w:p>
    <w:p w:rsidR="00187DBD" w:rsidRPr="0091114B" w:rsidRDefault="00187DBD" w:rsidP="00EB2CF7">
      <w:pPr>
        <w:pStyle w:val="ConsPlusTitle"/>
        <w:widowControl/>
        <w:jc w:val="both"/>
        <w:rPr>
          <w:rFonts w:ascii="Times New Roman" w:hAnsi="Times New Roman" w:cs="Times New Roman"/>
          <w:b w:val="0"/>
          <w:sz w:val="20"/>
          <w:szCs w:val="20"/>
        </w:rPr>
      </w:pPr>
    </w:p>
    <w:p w:rsidR="00187DBD" w:rsidRPr="0091114B" w:rsidRDefault="00187DBD" w:rsidP="00EB2CF7">
      <w:pPr>
        <w:pStyle w:val="ConsPlusTitle"/>
        <w:widowControl/>
        <w:jc w:val="both"/>
        <w:rPr>
          <w:rFonts w:ascii="Times New Roman" w:hAnsi="Times New Roman" w:cs="Times New Roman"/>
          <w:b w:val="0"/>
          <w:sz w:val="20"/>
          <w:szCs w:val="20"/>
        </w:rPr>
      </w:pPr>
    </w:p>
    <w:p w:rsidR="001D0C0D" w:rsidRPr="0091114B" w:rsidRDefault="001D0C0D"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91114B" w:rsidRPr="0091114B" w:rsidRDefault="0091114B" w:rsidP="00EB2CF7">
      <w:pPr>
        <w:pStyle w:val="ConsPlusTitle"/>
        <w:widowControl/>
        <w:jc w:val="both"/>
        <w:rPr>
          <w:rFonts w:ascii="Times New Roman" w:hAnsi="Times New Roman" w:cs="Times New Roman"/>
          <w:b w:val="0"/>
          <w:sz w:val="20"/>
          <w:szCs w:val="20"/>
        </w:rPr>
      </w:pPr>
    </w:p>
    <w:p w:rsidR="007E3E32" w:rsidRPr="0091114B" w:rsidRDefault="007E3E32" w:rsidP="00EB2CF7">
      <w:pPr>
        <w:jc w:val="center"/>
        <w:outlineLvl w:val="0"/>
        <w:rPr>
          <w:color w:val="000000" w:themeColor="text1"/>
          <w:sz w:val="20"/>
          <w:szCs w:val="20"/>
        </w:rPr>
      </w:pPr>
      <w:r w:rsidRPr="0091114B">
        <w:rPr>
          <w:color w:val="000000" w:themeColor="text1"/>
          <w:sz w:val="20"/>
          <w:szCs w:val="20"/>
        </w:rPr>
        <w:t>I. МУНИЦИПАЛЬНЫЕ ПРАВОВЫЕ АКТЫ</w:t>
      </w:r>
    </w:p>
    <w:p w:rsidR="00A116BA" w:rsidRPr="0091114B" w:rsidRDefault="007E3E32" w:rsidP="00EB2CF7">
      <w:pPr>
        <w:jc w:val="center"/>
        <w:outlineLvl w:val="0"/>
        <w:rPr>
          <w:rFonts w:eastAsia="Arial"/>
          <w:bCs/>
          <w:sz w:val="20"/>
          <w:szCs w:val="20"/>
        </w:rPr>
      </w:pPr>
      <w:r w:rsidRPr="0091114B">
        <w:rPr>
          <w:color w:val="000000" w:themeColor="text1"/>
          <w:sz w:val="20"/>
          <w:szCs w:val="20"/>
        </w:rPr>
        <w:t>АДМИНИСТРАЦИИ И ГЛАВЫ КУЙБЫШЕВСКОГО РАЙОНА</w:t>
      </w:r>
    </w:p>
    <w:p w:rsidR="00A116BA" w:rsidRPr="0091114B" w:rsidRDefault="00A116BA" w:rsidP="00EB2CF7">
      <w:pPr>
        <w:jc w:val="center"/>
        <w:outlineLvl w:val="0"/>
        <w:rPr>
          <w:rFonts w:eastAsia="Arial"/>
          <w:bCs/>
          <w:sz w:val="20"/>
          <w:szCs w:val="20"/>
        </w:rPr>
      </w:pPr>
    </w:p>
    <w:p w:rsidR="00942549" w:rsidRPr="0091114B" w:rsidRDefault="00942549" w:rsidP="00EB2CF7">
      <w:pPr>
        <w:jc w:val="center"/>
        <w:outlineLvl w:val="0"/>
        <w:rPr>
          <w:rFonts w:eastAsia="Arial"/>
          <w:bCs/>
          <w:sz w:val="20"/>
          <w:szCs w:val="20"/>
        </w:rPr>
      </w:pPr>
    </w:p>
    <w:p w:rsidR="0091114B" w:rsidRPr="0091114B" w:rsidRDefault="0091114B" w:rsidP="0091114B">
      <w:pPr>
        <w:pStyle w:val="10"/>
        <w:ind w:left="360"/>
        <w:jc w:val="center"/>
        <w:rPr>
          <w:sz w:val="20"/>
        </w:rPr>
      </w:pPr>
      <w:r w:rsidRPr="0091114B">
        <w:rPr>
          <w:sz w:val="20"/>
        </w:rPr>
        <w:t>АДМИНИСТРАЦИЯ КУЙБЫШЕВСКОГО РАЙОНА</w:t>
      </w:r>
    </w:p>
    <w:p w:rsidR="0091114B" w:rsidRPr="0091114B" w:rsidRDefault="0091114B" w:rsidP="0091114B">
      <w:pPr>
        <w:ind w:left="-180"/>
        <w:rPr>
          <w:sz w:val="20"/>
          <w:szCs w:val="20"/>
        </w:rPr>
      </w:pPr>
    </w:p>
    <w:p w:rsidR="0091114B" w:rsidRPr="0091114B" w:rsidRDefault="0091114B" w:rsidP="0091114B">
      <w:pPr>
        <w:pStyle w:val="20"/>
        <w:ind w:firstLine="0"/>
        <w:jc w:val="center"/>
        <w:rPr>
          <w:sz w:val="20"/>
        </w:rPr>
      </w:pPr>
      <w:r w:rsidRPr="0091114B">
        <w:rPr>
          <w:sz w:val="20"/>
        </w:rPr>
        <w:t>ПОСТАНОВЛЕНИЕ</w:t>
      </w:r>
    </w:p>
    <w:p w:rsidR="0091114B" w:rsidRPr="0091114B" w:rsidRDefault="0091114B" w:rsidP="0091114B">
      <w:pPr>
        <w:ind w:left="360"/>
        <w:jc w:val="center"/>
        <w:rPr>
          <w:sz w:val="20"/>
          <w:szCs w:val="20"/>
        </w:rPr>
      </w:pPr>
    </w:p>
    <w:p w:rsidR="0091114B" w:rsidRPr="0091114B" w:rsidRDefault="0091114B" w:rsidP="0091114B">
      <w:pPr>
        <w:ind w:left="360"/>
        <w:jc w:val="center"/>
        <w:rPr>
          <w:sz w:val="20"/>
          <w:szCs w:val="20"/>
        </w:rPr>
      </w:pPr>
      <w:r w:rsidRPr="0091114B">
        <w:rPr>
          <w:sz w:val="20"/>
          <w:szCs w:val="20"/>
        </w:rPr>
        <w:t>г. Куйбышев</w:t>
      </w:r>
    </w:p>
    <w:p w:rsidR="0091114B" w:rsidRPr="0091114B" w:rsidRDefault="0091114B" w:rsidP="0091114B">
      <w:pPr>
        <w:ind w:left="360"/>
        <w:jc w:val="center"/>
        <w:rPr>
          <w:sz w:val="20"/>
          <w:szCs w:val="20"/>
        </w:rPr>
      </w:pPr>
      <w:r w:rsidRPr="0091114B">
        <w:rPr>
          <w:sz w:val="20"/>
          <w:szCs w:val="20"/>
        </w:rPr>
        <w:t>Новосибирская область</w:t>
      </w:r>
    </w:p>
    <w:p w:rsidR="0091114B" w:rsidRPr="0091114B" w:rsidRDefault="0091114B" w:rsidP="0091114B">
      <w:pPr>
        <w:ind w:left="360"/>
        <w:jc w:val="center"/>
        <w:rPr>
          <w:sz w:val="20"/>
          <w:szCs w:val="20"/>
        </w:rPr>
      </w:pPr>
    </w:p>
    <w:p w:rsidR="0091114B" w:rsidRPr="0091114B" w:rsidRDefault="0091114B" w:rsidP="0091114B">
      <w:pPr>
        <w:ind w:left="360"/>
        <w:jc w:val="center"/>
        <w:rPr>
          <w:sz w:val="20"/>
          <w:szCs w:val="20"/>
        </w:rPr>
      </w:pPr>
      <w:r w:rsidRPr="0091114B">
        <w:rPr>
          <w:sz w:val="20"/>
          <w:szCs w:val="20"/>
        </w:rPr>
        <w:t>03.12.2019 №</w:t>
      </w:r>
      <w:r w:rsidRPr="0091114B">
        <w:rPr>
          <w:sz w:val="20"/>
          <w:szCs w:val="20"/>
        </w:rPr>
        <w:t xml:space="preserve"> </w:t>
      </w:r>
      <w:r w:rsidRPr="0091114B">
        <w:rPr>
          <w:sz w:val="20"/>
          <w:szCs w:val="20"/>
        </w:rPr>
        <w:t>1111</w:t>
      </w:r>
    </w:p>
    <w:p w:rsidR="0091114B" w:rsidRPr="0091114B" w:rsidRDefault="0091114B" w:rsidP="0091114B">
      <w:pPr>
        <w:ind w:left="360"/>
        <w:jc w:val="center"/>
        <w:rPr>
          <w:sz w:val="20"/>
          <w:szCs w:val="20"/>
        </w:rPr>
      </w:pPr>
      <w:r w:rsidRPr="0091114B">
        <w:rPr>
          <w:sz w:val="20"/>
          <w:szCs w:val="20"/>
        </w:rPr>
        <w:t xml:space="preserve">                       </w:t>
      </w:r>
    </w:p>
    <w:p w:rsidR="0091114B" w:rsidRPr="0091114B" w:rsidRDefault="0091114B" w:rsidP="0091114B">
      <w:pPr>
        <w:jc w:val="center"/>
        <w:rPr>
          <w:sz w:val="20"/>
          <w:szCs w:val="20"/>
        </w:rPr>
      </w:pPr>
      <w:r w:rsidRPr="0091114B">
        <w:rPr>
          <w:sz w:val="20"/>
          <w:szCs w:val="20"/>
        </w:rPr>
        <w:t>О проведении «Универсальной» розничной ярмарки</w:t>
      </w:r>
    </w:p>
    <w:p w:rsidR="0091114B" w:rsidRPr="0091114B" w:rsidRDefault="0091114B" w:rsidP="0091114B">
      <w:pPr>
        <w:jc w:val="center"/>
        <w:rPr>
          <w:sz w:val="20"/>
          <w:szCs w:val="20"/>
        </w:rPr>
      </w:pPr>
      <w:r w:rsidRPr="0091114B">
        <w:rPr>
          <w:sz w:val="20"/>
          <w:szCs w:val="20"/>
        </w:rPr>
        <w:t xml:space="preserve"> </w:t>
      </w:r>
    </w:p>
    <w:p w:rsidR="0091114B" w:rsidRPr="0091114B" w:rsidRDefault="0091114B" w:rsidP="0091114B">
      <w:pPr>
        <w:tabs>
          <w:tab w:val="left" w:pos="426"/>
        </w:tabs>
        <w:ind w:firstLine="284"/>
        <w:jc w:val="both"/>
        <w:rPr>
          <w:sz w:val="20"/>
          <w:szCs w:val="20"/>
        </w:rPr>
      </w:pPr>
      <w:r w:rsidRPr="0091114B">
        <w:rPr>
          <w:sz w:val="20"/>
          <w:szCs w:val="20"/>
        </w:rPr>
        <w:t xml:space="preserve">       На основании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 администрация Куйбышевского района</w:t>
      </w:r>
    </w:p>
    <w:p w:rsidR="0091114B" w:rsidRPr="0091114B" w:rsidRDefault="0091114B" w:rsidP="0091114B">
      <w:pPr>
        <w:tabs>
          <w:tab w:val="left" w:pos="0"/>
        </w:tabs>
        <w:jc w:val="both"/>
        <w:rPr>
          <w:sz w:val="20"/>
          <w:szCs w:val="20"/>
        </w:rPr>
      </w:pPr>
      <w:r w:rsidRPr="0091114B">
        <w:rPr>
          <w:sz w:val="20"/>
          <w:szCs w:val="20"/>
        </w:rPr>
        <w:t xml:space="preserve">           ПОСТАНОВЛЯЕТ:</w:t>
      </w:r>
      <w:r w:rsidRPr="0091114B">
        <w:rPr>
          <w:sz w:val="20"/>
          <w:szCs w:val="20"/>
        </w:rPr>
        <w:tab/>
      </w:r>
    </w:p>
    <w:p w:rsidR="0091114B" w:rsidRPr="0091114B" w:rsidRDefault="0091114B" w:rsidP="0091114B">
      <w:pPr>
        <w:tabs>
          <w:tab w:val="left" w:pos="0"/>
        </w:tabs>
        <w:jc w:val="both"/>
        <w:rPr>
          <w:sz w:val="20"/>
          <w:szCs w:val="20"/>
        </w:rPr>
      </w:pPr>
      <w:r w:rsidRPr="0091114B">
        <w:rPr>
          <w:sz w:val="20"/>
          <w:szCs w:val="20"/>
        </w:rPr>
        <w:t xml:space="preserve">           1.Согласовать Куйбышевскому </w:t>
      </w:r>
      <w:proofErr w:type="spellStart"/>
      <w:r w:rsidRPr="0091114B">
        <w:rPr>
          <w:sz w:val="20"/>
          <w:szCs w:val="20"/>
        </w:rPr>
        <w:t>производственно</w:t>
      </w:r>
      <w:proofErr w:type="spellEnd"/>
      <w:r w:rsidRPr="0091114B">
        <w:rPr>
          <w:sz w:val="20"/>
          <w:szCs w:val="20"/>
        </w:rPr>
        <w:t xml:space="preserve">–торговому потребительскому обществу проведение универсальной розничной ярмарки (далее – ярмарка), расположенной по адресу: город Куйбышев, улица Володарского,31. </w:t>
      </w:r>
    </w:p>
    <w:p w:rsidR="0091114B" w:rsidRPr="0091114B" w:rsidRDefault="0091114B" w:rsidP="0091114B">
      <w:pPr>
        <w:tabs>
          <w:tab w:val="left" w:pos="0"/>
        </w:tabs>
        <w:jc w:val="both"/>
        <w:rPr>
          <w:sz w:val="20"/>
          <w:szCs w:val="20"/>
        </w:rPr>
      </w:pPr>
      <w:r w:rsidRPr="0091114B">
        <w:rPr>
          <w:sz w:val="20"/>
          <w:szCs w:val="20"/>
        </w:rPr>
        <w:t xml:space="preserve">           2. Организатору ярмарки – Куйбышевскому </w:t>
      </w:r>
      <w:proofErr w:type="spellStart"/>
      <w:r w:rsidRPr="0091114B">
        <w:rPr>
          <w:sz w:val="20"/>
          <w:szCs w:val="20"/>
        </w:rPr>
        <w:t>производственно</w:t>
      </w:r>
      <w:proofErr w:type="spellEnd"/>
      <w:r w:rsidRPr="0091114B">
        <w:rPr>
          <w:sz w:val="20"/>
          <w:szCs w:val="20"/>
        </w:rPr>
        <w:t xml:space="preserve"> – торговому потребительскому обществу выполнить комплекс мероприятий по проведению ярмарки, установленных действующим законодательством.</w:t>
      </w:r>
    </w:p>
    <w:p w:rsidR="0091114B" w:rsidRPr="0091114B" w:rsidRDefault="0091114B" w:rsidP="0091114B">
      <w:pPr>
        <w:tabs>
          <w:tab w:val="left" w:pos="0"/>
        </w:tabs>
        <w:jc w:val="both"/>
        <w:rPr>
          <w:sz w:val="20"/>
          <w:szCs w:val="20"/>
        </w:rPr>
      </w:pPr>
      <w:r w:rsidRPr="0091114B">
        <w:rPr>
          <w:sz w:val="20"/>
          <w:szCs w:val="20"/>
        </w:rPr>
        <w:t xml:space="preserve">           3. Период проведения ярмарки с 01.01.2020 по 31.12.2020.</w:t>
      </w:r>
    </w:p>
    <w:p w:rsidR="0091114B" w:rsidRPr="0091114B" w:rsidRDefault="0091114B" w:rsidP="0091114B">
      <w:pPr>
        <w:autoSpaceDE w:val="0"/>
        <w:autoSpaceDN w:val="0"/>
        <w:adjustRightInd w:val="0"/>
        <w:jc w:val="both"/>
        <w:rPr>
          <w:sz w:val="20"/>
          <w:szCs w:val="20"/>
        </w:rPr>
      </w:pPr>
      <w:r w:rsidRPr="0091114B">
        <w:rPr>
          <w:sz w:val="20"/>
          <w:szCs w:val="20"/>
        </w:rPr>
        <w:t xml:space="preserve">           4.Управлению экономического развития и труда администрации Куйбышевского района в 2-дневный срок с момента подписания постановления о проведении ярмарки направить информацию об ее организации и проведении в министерство промышленности, торговли и развития </w:t>
      </w:r>
      <w:proofErr w:type="gramStart"/>
      <w:r w:rsidRPr="0091114B">
        <w:rPr>
          <w:sz w:val="20"/>
          <w:szCs w:val="20"/>
        </w:rPr>
        <w:t>предпринимательства  Новосибирской</w:t>
      </w:r>
      <w:proofErr w:type="gramEnd"/>
      <w:r w:rsidRPr="0091114B">
        <w:rPr>
          <w:sz w:val="20"/>
          <w:szCs w:val="20"/>
        </w:rPr>
        <w:t xml:space="preserve"> области.   </w:t>
      </w:r>
    </w:p>
    <w:p w:rsidR="0091114B" w:rsidRPr="0091114B" w:rsidRDefault="0091114B" w:rsidP="0091114B">
      <w:pPr>
        <w:tabs>
          <w:tab w:val="left" w:pos="0"/>
        </w:tabs>
        <w:jc w:val="both"/>
        <w:rPr>
          <w:sz w:val="20"/>
          <w:szCs w:val="20"/>
        </w:rPr>
      </w:pPr>
      <w:r w:rsidRPr="0091114B">
        <w:rPr>
          <w:sz w:val="20"/>
          <w:szCs w:val="20"/>
        </w:rPr>
        <w:t xml:space="preserve">            5. Управлению делами администрации Куйбышевского района (</w:t>
      </w:r>
      <w:proofErr w:type="spellStart"/>
      <w:r w:rsidRPr="0091114B">
        <w:rPr>
          <w:sz w:val="20"/>
          <w:szCs w:val="20"/>
        </w:rPr>
        <w:t>Дирибасовой</w:t>
      </w:r>
      <w:proofErr w:type="spellEnd"/>
      <w:r w:rsidRPr="0091114B">
        <w:rPr>
          <w:sz w:val="20"/>
          <w:szCs w:val="20"/>
        </w:rPr>
        <w:t xml:space="preserve"> Т.О.) опубликовать постановление в установленном порядке в периодическом печатном издании органов м</w:t>
      </w:r>
      <w:r w:rsidRPr="0091114B">
        <w:rPr>
          <w:sz w:val="20"/>
          <w:szCs w:val="20"/>
        </w:rPr>
        <w:t>е</w:t>
      </w:r>
      <w:r w:rsidRPr="0091114B">
        <w:rPr>
          <w:sz w:val="20"/>
          <w:szCs w:val="20"/>
        </w:rPr>
        <w:t>стного самоуправления Куйбышевского района «Информационный вестник» и разместить на официальном сайте администрации Куйбышевского района в сети «Инте</w:t>
      </w:r>
      <w:r w:rsidRPr="0091114B">
        <w:rPr>
          <w:sz w:val="20"/>
          <w:szCs w:val="20"/>
        </w:rPr>
        <w:t>р</w:t>
      </w:r>
      <w:r w:rsidRPr="0091114B">
        <w:rPr>
          <w:sz w:val="20"/>
          <w:szCs w:val="20"/>
        </w:rPr>
        <w:t xml:space="preserve">нет». </w:t>
      </w:r>
    </w:p>
    <w:p w:rsidR="0091114B" w:rsidRPr="0091114B" w:rsidRDefault="0091114B" w:rsidP="0091114B">
      <w:pPr>
        <w:tabs>
          <w:tab w:val="left" w:pos="0"/>
        </w:tabs>
        <w:jc w:val="both"/>
        <w:rPr>
          <w:sz w:val="20"/>
          <w:szCs w:val="20"/>
        </w:rPr>
      </w:pPr>
      <w:r w:rsidRPr="0091114B">
        <w:rPr>
          <w:sz w:val="20"/>
          <w:szCs w:val="20"/>
        </w:rPr>
        <w:t xml:space="preserve">           6.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w:t>
      </w:r>
      <w:proofErr w:type="gramStart"/>
      <w:r w:rsidRPr="0091114B">
        <w:rPr>
          <w:sz w:val="20"/>
          <w:szCs w:val="20"/>
        </w:rPr>
        <w:t>района  А.М.</w:t>
      </w:r>
      <w:proofErr w:type="gramEnd"/>
      <w:r w:rsidRPr="0091114B">
        <w:rPr>
          <w:sz w:val="20"/>
          <w:szCs w:val="20"/>
        </w:rPr>
        <w:t xml:space="preserve"> </w:t>
      </w:r>
      <w:proofErr w:type="spellStart"/>
      <w:r w:rsidRPr="0091114B">
        <w:rPr>
          <w:sz w:val="20"/>
          <w:szCs w:val="20"/>
        </w:rPr>
        <w:t>Мусатова</w:t>
      </w:r>
      <w:proofErr w:type="spellEnd"/>
      <w:r w:rsidRPr="0091114B">
        <w:rPr>
          <w:sz w:val="20"/>
          <w:szCs w:val="20"/>
        </w:rPr>
        <w:t>.</w:t>
      </w:r>
    </w:p>
    <w:p w:rsidR="0091114B" w:rsidRPr="0091114B" w:rsidRDefault="0091114B" w:rsidP="0091114B">
      <w:pPr>
        <w:tabs>
          <w:tab w:val="left" w:pos="0"/>
        </w:tabs>
        <w:ind w:firstLine="993"/>
        <w:jc w:val="both"/>
        <w:rPr>
          <w:sz w:val="20"/>
          <w:szCs w:val="20"/>
        </w:rPr>
      </w:pPr>
    </w:p>
    <w:p w:rsidR="0091114B" w:rsidRPr="0091114B" w:rsidRDefault="0091114B" w:rsidP="0091114B">
      <w:pPr>
        <w:tabs>
          <w:tab w:val="left" w:pos="0"/>
        </w:tabs>
        <w:jc w:val="both"/>
        <w:rPr>
          <w:sz w:val="20"/>
          <w:szCs w:val="20"/>
        </w:rPr>
      </w:pPr>
      <w:r w:rsidRPr="0091114B">
        <w:rPr>
          <w:sz w:val="20"/>
          <w:szCs w:val="20"/>
        </w:rPr>
        <w:t xml:space="preserve">Глава Куйбышевского района                           </w:t>
      </w:r>
      <w:r w:rsidRPr="0091114B">
        <w:rPr>
          <w:sz w:val="20"/>
          <w:szCs w:val="20"/>
        </w:rPr>
        <w:tab/>
      </w:r>
      <w:r w:rsidRPr="0091114B">
        <w:rPr>
          <w:sz w:val="20"/>
          <w:szCs w:val="20"/>
        </w:rPr>
        <w:tab/>
        <w:t xml:space="preserve">                 </w:t>
      </w:r>
      <w:r w:rsidRPr="0091114B">
        <w:rPr>
          <w:sz w:val="20"/>
          <w:szCs w:val="20"/>
        </w:rPr>
        <w:t xml:space="preserve">                                             </w:t>
      </w:r>
      <w:r w:rsidRPr="0091114B">
        <w:rPr>
          <w:sz w:val="20"/>
          <w:szCs w:val="20"/>
        </w:rPr>
        <w:t xml:space="preserve">         О.В. Караваев </w:t>
      </w:r>
    </w:p>
    <w:p w:rsidR="001D0C0D" w:rsidRPr="0091114B" w:rsidRDefault="001D0C0D" w:rsidP="0091114B">
      <w:pPr>
        <w:pStyle w:val="af5"/>
        <w:rPr>
          <w:b w:val="0"/>
          <w:bCs w:val="0"/>
          <w:sz w:val="20"/>
          <w:szCs w:val="20"/>
        </w:rPr>
      </w:pPr>
    </w:p>
    <w:p w:rsidR="001D0C0D" w:rsidRPr="0091114B" w:rsidRDefault="001D0C0D" w:rsidP="001D0C0D">
      <w:pPr>
        <w:pStyle w:val="af5"/>
        <w:rPr>
          <w:b w:val="0"/>
          <w:bCs w:val="0"/>
          <w:sz w:val="20"/>
          <w:szCs w:val="20"/>
        </w:rPr>
      </w:pPr>
    </w:p>
    <w:p w:rsidR="001D0C0D" w:rsidRPr="0091114B" w:rsidRDefault="001D0C0D" w:rsidP="00EB2CF7">
      <w:pPr>
        <w:jc w:val="center"/>
        <w:outlineLvl w:val="0"/>
        <w:rPr>
          <w:rFonts w:eastAsia="Arial"/>
          <w:bCs/>
          <w:sz w:val="20"/>
          <w:szCs w:val="20"/>
        </w:rPr>
      </w:pPr>
    </w:p>
    <w:p w:rsidR="0091114B" w:rsidRPr="0091114B" w:rsidRDefault="0091114B" w:rsidP="0091114B">
      <w:pPr>
        <w:autoSpaceDE w:val="0"/>
        <w:autoSpaceDN w:val="0"/>
        <w:jc w:val="center"/>
        <w:rPr>
          <w:bCs/>
          <w:sz w:val="20"/>
          <w:szCs w:val="20"/>
          <w:lang w:val="en-US"/>
        </w:rPr>
      </w:pPr>
    </w:p>
    <w:p w:rsidR="0091114B" w:rsidRPr="0091114B" w:rsidRDefault="0091114B" w:rsidP="0091114B">
      <w:pPr>
        <w:autoSpaceDE w:val="0"/>
        <w:autoSpaceDN w:val="0"/>
        <w:ind w:firstLine="709"/>
        <w:jc w:val="center"/>
        <w:rPr>
          <w:bCs/>
          <w:sz w:val="20"/>
          <w:szCs w:val="20"/>
          <w:lang w:val="en-US"/>
        </w:rPr>
      </w:pPr>
    </w:p>
    <w:p w:rsidR="0091114B" w:rsidRPr="0091114B" w:rsidRDefault="0091114B" w:rsidP="0091114B">
      <w:pPr>
        <w:autoSpaceDE w:val="0"/>
        <w:autoSpaceDN w:val="0"/>
        <w:jc w:val="center"/>
        <w:rPr>
          <w:sz w:val="20"/>
          <w:szCs w:val="20"/>
        </w:rPr>
      </w:pPr>
      <w:r w:rsidRPr="0091114B">
        <w:rPr>
          <w:sz w:val="20"/>
          <w:szCs w:val="20"/>
        </w:rPr>
        <w:t>АДМИНИСТРАЦИЯ КУЙБЫШЕВСКОГО РАЙОНА</w:t>
      </w:r>
    </w:p>
    <w:p w:rsidR="0091114B" w:rsidRPr="0091114B" w:rsidRDefault="0091114B" w:rsidP="0091114B">
      <w:pPr>
        <w:autoSpaceDE w:val="0"/>
        <w:autoSpaceDN w:val="0"/>
        <w:ind w:firstLine="709"/>
        <w:jc w:val="center"/>
        <w:rPr>
          <w:bCs/>
          <w:sz w:val="20"/>
          <w:szCs w:val="20"/>
        </w:rPr>
      </w:pPr>
    </w:p>
    <w:p w:rsidR="0091114B" w:rsidRPr="0091114B" w:rsidRDefault="0091114B" w:rsidP="0091114B">
      <w:pPr>
        <w:keepNext/>
        <w:autoSpaceDE w:val="0"/>
        <w:autoSpaceDN w:val="0"/>
        <w:jc w:val="center"/>
        <w:outlineLvl w:val="0"/>
        <w:rPr>
          <w:bCs/>
          <w:sz w:val="20"/>
          <w:szCs w:val="20"/>
        </w:rPr>
      </w:pPr>
      <w:r w:rsidRPr="0091114B">
        <w:rPr>
          <w:bCs/>
          <w:sz w:val="20"/>
          <w:szCs w:val="20"/>
        </w:rPr>
        <w:t>ПОСТАНОВЛЕНИЕ</w:t>
      </w:r>
    </w:p>
    <w:p w:rsidR="0091114B" w:rsidRPr="0091114B" w:rsidRDefault="0091114B" w:rsidP="0091114B">
      <w:pPr>
        <w:snapToGrid w:val="0"/>
        <w:ind w:firstLine="709"/>
        <w:rPr>
          <w:sz w:val="20"/>
          <w:szCs w:val="20"/>
        </w:rPr>
      </w:pPr>
    </w:p>
    <w:p w:rsidR="0091114B" w:rsidRPr="0091114B" w:rsidRDefault="0091114B" w:rsidP="0091114B">
      <w:pPr>
        <w:snapToGrid w:val="0"/>
        <w:jc w:val="center"/>
        <w:rPr>
          <w:sz w:val="20"/>
          <w:szCs w:val="20"/>
        </w:rPr>
      </w:pPr>
      <w:r w:rsidRPr="0091114B">
        <w:rPr>
          <w:sz w:val="20"/>
          <w:szCs w:val="20"/>
        </w:rPr>
        <w:t>г. Куйбышев</w:t>
      </w:r>
    </w:p>
    <w:p w:rsidR="0091114B" w:rsidRPr="0091114B" w:rsidRDefault="0091114B" w:rsidP="0091114B">
      <w:pPr>
        <w:snapToGrid w:val="0"/>
        <w:jc w:val="center"/>
        <w:rPr>
          <w:sz w:val="20"/>
          <w:szCs w:val="20"/>
        </w:rPr>
      </w:pPr>
      <w:r w:rsidRPr="0091114B">
        <w:rPr>
          <w:sz w:val="20"/>
          <w:szCs w:val="20"/>
        </w:rPr>
        <w:t>Новосибирская область</w:t>
      </w:r>
    </w:p>
    <w:p w:rsidR="0091114B" w:rsidRPr="0091114B" w:rsidRDefault="0091114B" w:rsidP="0091114B">
      <w:pPr>
        <w:spacing w:line="300" w:lineRule="auto"/>
        <w:ind w:firstLine="709"/>
        <w:jc w:val="center"/>
        <w:rPr>
          <w:sz w:val="20"/>
          <w:szCs w:val="20"/>
        </w:rPr>
      </w:pPr>
    </w:p>
    <w:p w:rsidR="0091114B" w:rsidRPr="0091114B" w:rsidRDefault="0091114B" w:rsidP="0091114B">
      <w:pPr>
        <w:spacing w:line="300" w:lineRule="auto"/>
        <w:jc w:val="center"/>
        <w:rPr>
          <w:sz w:val="20"/>
          <w:szCs w:val="20"/>
        </w:rPr>
      </w:pPr>
      <w:r w:rsidRPr="0091114B">
        <w:rPr>
          <w:sz w:val="20"/>
          <w:szCs w:val="20"/>
        </w:rPr>
        <w:t>06.12.2019 № 1122</w:t>
      </w:r>
    </w:p>
    <w:p w:rsidR="0091114B" w:rsidRPr="0091114B" w:rsidRDefault="0091114B" w:rsidP="0091114B">
      <w:pPr>
        <w:snapToGrid w:val="0"/>
        <w:rPr>
          <w:sz w:val="20"/>
          <w:szCs w:val="20"/>
        </w:rPr>
      </w:pPr>
    </w:p>
    <w:p w:rsidR="0091114B" w:rsidRPr="0091114B" w:rsidRDefault="0091114B" w:rsidP="0091114B">
      <w:pPr>
        <w:widowControl w:val="0"/>
        <w:autoSpaceDE w:val="0"/>
        <w:autoSpaceDN w:val="0"/>
        <w:adjustRightInd w:val="0"/>
        <w:jc w:val="center"/>
        <w:rPr>
          <w:bCs/>
          <w:sz w:val="20"/>
          <w:szCs w:val="20"/>
        </w:rPr>
      </w:pPr>
      <w:r w:rsidRPr="0091114B">
        <w:rPr>
          <w:bCs/>
          <w:sz w:val="20"/>
          <w:szCs w:val="20"/>
        </w:rPr>
        <w:t>О внесении изменений в постановление администрации Куйбышевского района от 20.06.2019 №505</w:t>
      </w:r>
    </w:p>
    <w:p w:rsidR="0091114B" w:rsidRPr="0091114B" w:rsidRDefault="0091114B" w:rsidP="0091114B">
      <w:pPr>
        <w:widowControl w:val="0"/>
        <w:autoSpaceDE w:val="0"/>
        <w:autoSpaceDN w:val="0"/>
        <w:adjustRightInd w:val="0"/>
        <w:ind w:firstLine="540"/>
        <w:jc w:val="both"/>
        <w:rPr>
          <w:sz w:val="20"/>
          <w:szCs w:val="20"/>
        </w:rPr>
      </w:pPr>
    </w:p>
    <w:p w:rsidR="0091114B" w:rsidRPr="0091114B" w:rsidRDefault="0091114B" w:rsidP="0091114B">
      <w:pPr>
        <w:widowControl w:val="0"/>
        <w:tabs>
          <w:tab w:val="left" w:pos="567"/>
        </w:tabs>
        <w:autoSpaceDE w:val="0"/>
        <w:autoSpaceDN w:val="0"/>
        <w:adjustRightInd w:val="0"/>
        <w:ind w:firstLine="540"/>
        <w:jc w:val="both"/>
        <w:rPr>
          <w:sz w:val="20"/>
          <w:szCs w:val="20"/>
        </w:rPr>
      </w:pPr>
    </w:p>
    <w:p w:rsidR="0091114B" w:rsidRPr="0091114B" w:rsidRDefault="0091114B" w:rsidP="0091114B">
      <w:pPr>
        <w:widowControl w:val="0"/>
        <w:autoSpaceDE w:val="0"/>
        <w:autoSpaceDN w:val="0"/>
        <w:adjustRightInd w:val="0"/>
        <w:ind w:left="567"/>
        <w:jc w:val="both"/>
        <w:rPr>
          <w:sz w:val="20"/>
          <w:szCs w:val="20"/>
        </w:rPr>
      </w:pPr>
      <w:r w:rsidRPr="0091114B">
        <w:rPr>
          <w:sz w:val="20"/>
          <w:szCs w:val="20"/>
        </w:rPr>
        <w:t>Администрация Куйбышевского района</w:t>
      </w:r>
    </w:p>
    <w:p w:rsidR="0091114B" w:rsidRPr="0091114B" w:rsidRDefault="0091114B" w:rsidP="0091114B">
      <w:pPr>
        <w:widowControl w:val="0"/>
        <w:autoSpaceDE w:val="0"/>
        <w:autoSpaceDN w:val="0"/>
        <w:adjustRightInd w:val="0"/>
        <w:ind w:firstLine="567"/>
        <w:jc w:val="both"/>
        <w:rPr>
          <w:sz w:val="20"/>
          <w:szCs w:val="20"/>
        </w:rPr>
      </w:pPr>
      <w:r w:rsidRPr="0091114B">
        <w:rPr>
          <w:sz w:val="20"/>
          <w:szCs w:val="20"/>
        </w:rPr>
        <w:t xml:space="preserve">ПОСТАНОВЛЯЕТ: </w:t>
      </w:r>
    </w:p>
    <w:p w:rsidR="0091114B" w:rsidRPr="0091114B" w:rsidRDefault="0091114B" w:rsidP="0091114B">
      <w:pPr>
        <w:autoSpaceDE w:val="0"/>
        <w:autoSpaceDN w:val="0"/>
        <w:adjustRightInd w:val="0"/>
        <w:snapToGrid w:val="0"/>
        <w:ind w:firstLine="567"/>
        <w:jc w:val="both"/>
        <w:rPr>
          <w:sz w:val="20"/>
          <w:szCs w:val="20"/>
        </w:rPr>
      </w:pPr>
      <w:r w:rsidRPr="0091114B">
        <w:rPr>
          <w:sz w:val="20"/>
          <w:szCs w:val="20"/>
        </w:rPr>
        <w:t>Внести в постановление администрации Куйбышевского района от 20.06.2019 №505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следующие изменения:</w:t>
      </w:r>
    </w:p>
    <w:p w:rsidR="0091114B" w:rsidRPr="0091114B" w:rsidRDefault="0091114B" w:rsidP="0091114B">
      <w:pPr>
        <w:autoSpaceDE w:val="0"/>
        <w:autoSpaceDN w:val="0"/>
        <w:adjustRightInd w:val="0"/>
        <w:snapToGrid w:val="0"/>
        <w:ind w:firstLine="567"/>
        <w:jc w:val="both"/>
        <w:rPr>
          <w:sz w:val="20"/>
          <w:szCs w:val="20"/>
        </w:rPr>
      </w:pPr>
      <w:r w:rsidRPr="0091114B">
        <w:rPr>
          <w:sz w:val="20"/>
          <w:szCs w:val="20"/>
        </w:rPr>
        <w:lastRenderedPageBreak/>
        <w:t>1. Пункт 1 постановления дополнить подпунктами следующего содержания:</w:t>
      </w:r>
    </w:p>
    <w:p w:rsidR="0091114B" w:rsidRPr="0091114B" w:rsidRDefault="0091114B" w:rsidP="0091114B">
      <w:pPr>
        <w:autoSpaceDE w:val="0"/>
        <w:autoSpaceDN w:val="0"/>
        <w:adjustRightInd w:val="0"/>
        <w:snapToGrid w:val="0"/>
        <w:ind w:firstLine="567"/>
        <w:jc w:val="both"/>
        <w:rPr>
          <w:sz w:val="20"/>
          <w:szCs w:val="20"/>
        </w:rPr>
      </w:pPr>
      <w:r w:rsidRPr="0091114B">
        <w:rPr>
          <w:sz w:val="20"/>
          <w:szCs w:val="20"/>
        </w:rPr>
        <w:t>«5) размеры окладов по общеотраслевым профессиям рабочих,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w:t>
      </w:r>
    </w:p>
    <w:p w:rsidR="0091114B" w:rsidRPr="0091114B" w:rsidRDefault="0091114B" w:rsidP="0091114B">
      <w:pPr>
        <w:snapToGrid w:val="0"/>
        <w:ind w:firstLine="567"/>
        <w:jc w:val="both"/>
        <w:rPr>
          <w:color w:val="000000"/>
          <w:sz w:val="20"/>
          <w:szCs w:val="20"/>
        </w:rPr>
      </w:pPr>
      <w:r w:rsidRPr="0091114B">
        <w:rPr>
          <w:sz w:val="20"/>
          <w:szCs w:val="20"/>
        </w:rPr>
        <w:t>6) размеры должностных окладов по общеотраслевым должностям руководителей, специалистов и служащих, не включенным в профессиональные квалификационные группы, утвержденные приказом Министерства здравоохранения и социального</w:t>
      </w:r>
      <w:r w:rsidRPr="0091114B">
        <w:rPr>
          <w:color w:val="000000"/>
          <w:sz w:val="20"/>
          <w:szCs w:val="20"/>
        </w:rPr>
        <w:t xml:space="preserve"> развития Российской Федерации от 29.05.2008 № 247н «О</w:t>
      </w:r>
      <w:r w:rsidRPr="0091114B">
        <w:rPr>
          <w:rFonts w:eastAsiaTheme="minorHAnsi"/>
          <w:sz w:val="20"/>
          <w:szCs w:val="20"/>
          <w:lang w:eastAsia="en-US"/>
        </w:rPr>
        <w:t xml:space="preserve">б утверждении профессиональных квалификационных групп </w:t>
      </w:r>
      <w:r w:rsidRPr="0091114B">
        <w:rPr>
          <w:color w:val="000000"/>
          <w:sz w:val="20"/>
          <w:szCs w:val="20"/>
        </w:rPr>
        <w:t>общеотраслевых должностей руководителей, специалистов и служащих».».</w:t>
      </w:r>
    </w:p>
    <w:p w:rsidR="0091114B" w:rsidRPr="0091114B" w:rsidRDefault="0091114B" w:rsidP="0091114B">
      <w:pPr>
        <w:snapToGrid w:val="0"/>
        <w:ind w:firstLine="567"/>
        <w:jc w:val="both"/>
        <w:rPr>
          <w:sz w:val="20"/>
          <w:szCs w:val="20"/>
        </w:rPr>
      </w:pPr>
      <w:r w:rsidRPr="0091114B">
        <w:rPr>
          <w:color w:val="000000"/>
          <w:sz w:val="20"/>
          <w:szCs w:val="20"/>
        </w:rPr>
        <w:t xml:space="preserve">2. В размеры окладов по профессиональным квалификационным группам общеотраслевых профессий рабочих, утвержденным приказом </w:t>
      </w:r>
      <w:r w:rsidRPr="0091114B">
        <w:rPr>
          <w:sz w:val="20"/>
          <w:szCs w:val="20"/>
        </w:rPr>
        <w:t xml:space="preserve">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 утвержденных </w:t>
      </w:r>
      <w:proofErr w:type="gramStart"/>
      <w:r w:rsidRPr="0091114B">
        <w:rPr>
          <w:sz w:val="20"/>
          <w:szCs w:val="20"/>
        </w:rPr>
        <w:t>постановлением  администрации</w:t>
      </w:r>
      <w:proofErr w:type="gramEnd"/>
      <w:r w:rsidRPr="0091114B">
        <w:rPr>
          <w:sz w:val="20"/>
          <w:szCs w:val="20"/>
        </w:rPr>
        <w:t xml:space="preserve"> Куйбышевского района от 20.06.2019 №505:</w:t>
      </w:r>
    </w:p>
    <w:p w:rsidR="0091114B" w:rsidRPr="0091114B" w:rsidRDefault="0091114B" w:rsidP="0091114B">
      <w:pPr>
        <w:snapToGrid w:val="0"/>
        <w:ind w:firstLine="567"/>
        <w:jc w:val="both"/>
        <w:rPr>
          <w:sz w:val="20"/>
          <w:szCs w:val="20"/>
        </w:rPr>
      </w:pPr>
      <w:r w:rsidRPr="0091114B">
        <w:rPr>
          <w:sz w:val="20"/>
          <w:szCs w:val="20"/>
        </w:rPr>
        <w:t xml:space="preserve">1) дополнить примечанием следующего содержания: </w:t>
      </w:r>
    </w:p>
    <w:p w:rsidR="0091114B" w:rsidRPr="0091114B" w:rsidRDefault="0091114B" w:rsidP="0091114B">
      <w:pPr>
        <w:snapToGrid w:val="0"/>
        <w:ind w:firstLine="567"/>
        <w:jc w:val="both"/>
        <w:rPr>
          <w:sz w:val="20"/>
          <w:szCs w:val="20"/>
        </w:rPr>
      </w:pPr>
      <w:r w:rsidRPr="0091114B">
        <w:rPr>
          <w:sz w:val="20"/>
          <w:szCs w:val="20"/>
        </w:rPr>
        <w:t xml:space="preserve">«* За исключением наименований профессий рабочих, включенных в профессиональные квалификационные группы профессий рабочих культуры, искусства и кинематографии, утвержденных </w:t>
      </w:r>
      <w:proofErr w:type="gramStart"/>
      <w:r w:rsidRPr="0091114B">
        <w:rPr>
          <w:sz w:val="20"/>
          <w:szCs w:val="20"/>
        </w:rPr>
        <w:t>приказом  Министерства</w:t>
      </w:r>
      <w:proofErr w:type="gramEnd"/>
      <w:r w:rsidRPr="0091114B">
        <w:rPr>
          <w:sz w:val="20"/>
          <w:szCs w:val="20"/>
        </w:rPr>
        <w:t xml:space="preserve"> здравоохранения и социального развития Российской Федерации от 14.03.2008 № 121н «Об утверждении профессиональных квалификационных групп профессий рабочих культуры, искусства и кинематографии»;</w:t>
      </w:r>
    </w:p>
    <w:p w:rsidR="0091114B" w:rsidRPr="0091114B" w:rsidRDefault="0091114B" w:rsidP="0091114B">
      <w:pPr>
        <w:snapToGrid w:val="0"/>
        <w:ind w:firstLine="567"/>
        <w:jc w:val="both"/>
        <w:rPr>
          <w:sz w:val="20"/>
          <w:szCs w:val="20"/>
        </w:rPr>
      </w:pPr>
      <w:r w:rsidRPr="0091114B">
        <w:rPr>
          <w:sz w:val="20"/>
          <w:szCs w:val="20"/>
        </w:rPr>
        <w:t>2) в профессиональной квалификационной группе «Общеотраслевые профессии рабочих первого уровня» в строке «1 квалификационный уровень» в графе «Наименования профессий» после слов «экспедитор печати» слова «; 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 исключить.</w:t>
      </w:r>
    </w:p>
    <w:p w:rsidR="0091114B" w:rsidRPr="0091114B" w:rsidRDefault="0091114B" w:rsidP="0091114B">
      <w:pPr>
        <w:snapToGrid w:val="0"/>
        <w:ind w:firstLine="567"/>
        <w:jc w:val="both"/>
        <w:rPr>
          <w:sz w:val="20"/>
          <w:szCs w:val="20"/>
        </w:rPr>
      </w:pPr>
      <w:bookmarkStart w:id="1" w:name="RANGE!A1:C23"/>
      <w:r w:rsidRPr="0091114B">
        <w:rPr>
          <w:sz w:val="20"/>
          <w:szCs w:val="20"/>
        </w:rPr>
        <w:t>3. Размеры должностных окладов по профессиональным квалификационным группам общеотраслевых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29.05.2008 № 247н</w:t>
      </w:r>
      <w:bookmarkEnd w:id="1"/>
      <w:r w:rsidRPr="0091114B">
        <w:rPr>
          <w:sz w:val="20"/>
          <w:szCs w:val="20"/>
        </w:rPr>
        <w:t xml:space="preserve"> «Об утверждении профессиональных квалификационных групп общеотраслевых должностей руководителей, специалистов и служащих», утвержденных постановлением администрации Куйбышевского района от 20.06.2019  №505, изложить в редакции  приложения № 1 к настоящему постановлению.</w:t>
      </w:r>
    </w:p>
    <w:p w:rsidR="0091114B" w:rsidRPr="0091114B" w:rsidRDefault="0091114B" w:rsidP="0091114B">
      <w:pPr>
        <w:snapToGrid w:val="0"/>
        <w:ind w:firstLine="567"/>
        <w:jc w:val="both"/>
        <w:rPr>
          <w:sz w:val="20"/>
          <w:szCs w:val="20"/>
        </w:rPr>
      </w:pPr>
      <w:r w:rsidRPr="0091114B">
        <w:rPr>
          <w:sz w:val="20"/>
          <w:szCs w:val="20"/>
        </w:rPr>
        <w:t xml:space="preserve">4. Размеры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утвержденных постановлением администрации Куйбышевского района от </w:t>
      </w:r>
      <w:proofErr w:type="gramStart"/>
      <w:r w:rsidRPr="0091114B">
        <w:rPr>
          <w:sz w:val="20"/>
          <w:szCs w:val="20"/>
        </w:rPr>
        <w:t>20.06.2019  №</w:t>
      </w:r>
      <w:proofErr w:type="gramEnd"/>
      <w:r w:rsidRPr="0091114B">
        <w:rPr>
          <w:sz w:val="20"/>
          <w:szCs w:val="20"/>
        </w:rPr>
        <w:t>505, изложить в редакции  приложения № 2 к настоящему постановлению.</w:t>
      </w:r>
    </w:p>
    <w:p w:rsidR="0091114B" w:rsidRPr="0091114B" w:rsidRDefault="0091114B" w:rsidP="0091114B">
      <w:pPr>
        <w:snapToGrid w:val="0"/>
        <w:ind w:firstLine="567"/>
        <w:jc w:val="both"/>
        <w:rPr>
          <w:sz w:val="20"/>
          <w:szCs w:val="20"/>
        </w:rPr>
      </w:pPr>
      <w:r w:rsidRPr="0091114B">
        <w:rPr>
          <w:sz w:val="20"/>
          <w:szCs w:val="20"/>
        </w:rPr>
        <w:t>5.  Постановление администрации Куйбышевского района от 20.06.2019 №505 дополнить:</w:t>
      </w:r>
    </w:p>
    <w:p w:rsidR="0091114B" w:rsidRPr="0091114B" w:rsidRDefault="0091114B" w:rsidP="0091114B">
      <w:pPr>
        <w:snapToGrid w:val="0"/>
        <w:ind w:firstLine="567"/>
        <w:jc w:val="both"/>
        <w:rPr>
          <w:sz w:val="20"/>
          <w:szCs w:val="20"/>
        </w:rPr>
      </w:pPr>
      <w:r w:rsidRPr="0091114B">
        <w:rPr>
          <w:sz w:val="20"/>
          <w:szCs w:val="20"/>
        </w:rPr>
        <w:t>-  Размерами окладов по общеотраслевым профессиям рабочих,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248н «Об утверждении профессиональных квалификационных групп общеотраслевых профессий рабочих» согласно приложению № 3 к настоящему постановлению;</w:t>
      </w:r>
    </w:p>
    <w:p w:rsidR="0091114B" w:rsidRPr="0091114B" w:rsidRDefault="0091114B" w:rsidP="0091114B">
      <w:pPr>
        <w:autoSpaceDE w:val="0"/>
        <w:autoSpaceDN w:val="0"/>
        <w:adjustRightInd w:val="0"/>
        <w:snapToGrid w:val="0"/>
        <w:ind w:firstLine="567"/>
        <w:jc w:val="both"/>
        <w:rPr>
          <w:sz w:val="20"/>
          <w:szCs w:val="20"/>
        </w:rPr>
      </w:pPr>
      <w:r w:rsidRPr="0091114B">
        <w:rPr>
          <w:sz w:val="20"/>
          <w:szCs w:val="20"/>
        </w:rPr>
        <w:t xml:space="preserve">- Размерами должностных окладов по общеотраслевым должностям руководителей, специалистов и служащих,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w:t>
      </w:r>
      <w:proofErr w:type="gramStart"/>
      <w:r w:rsidRPr="0091114B">
        <w:rPr>
          <w:sz w:val="20"/>
          <w:szCs w:val="20"/>
        </w:rPr>
        <w:t>служащих»  согласно</w:t>
      </w:r>
      <w:proofErr w:type="gramEnd"/>
      <w:r w:rsidRPr="0091114B">
        <w:rPr>
          <w:sz w:val="20"/>
          <w:szCs w:val="20"/>
        </w:rPr>
        <w:t xml:space="preserve"> приложению № 4 к настоящему постановлению.</w:t>
      </w:r>
    </w:p>
    <w:p w:rsidR="0091114B" w:rsidRPr="0091114B" w:rsidRDefault="0091114B" w:rsidP="0091114B">
      <w:pPr>
        <w:widowControl w:val="0"/>
        <w:autoSpaceDE w:val="0"/>
        <w:autoSpaceDN w:val="0"/>
        <w:adjustRightInd w:val="0"/>
        <w:ind w:firstLine="540"/>
        <w:jc w:val="both"/>
        <w:rPr>
          <w:sz w:val="20"/>
          <w:szCs w:val="20"/>
        </w:rPr>
      </w:pPr>
      <w:r w:rsidRPr="0091114B">
        <w:rPr>
          <w:sz w:val="20"/>
          <w:szCs w:val="20"/>
        </w:rPr>
        <w:t>6</w:t>
      </w:r>
      <w:r w:rsidRPr="0091114B">
        <w:rPr>
          <w:rFonts w:ascii="Arial" w:hAnsi="Arial" w:cs="Arial"/>
          <w:sz w:val="20"/>
          <w:szCs w:val="20"/>
        </w:rPr>
        <w:t xml:space="preserve">. </w:t>
      </w:r>
      <w:r w:rsidRPr="0091114B">
        <w:rPr>
          <w:sz w:val="20"/>
          <w:szCs w:val="20"/>
        </w:rPr>
        <w:t xml:space="preserve"> Признать утратившими силу постановление администрации Куйбышевского района от 22.08.2019 №741 «О внесении изменений в постановление администрации Куйбышевского района от 20.06.2019 №505».</w:t>
      </w:r>
    </w:p>
    <w:p w:rsidR="0091114B" w:rsidRPr="0091114B" w:rsidRDefault="0091114B" w:rsidP="0091114B">
      <w:pPr>
        <w:tabs>
          <w:tab w:val="left" w:pos="0"/>
        </w:tabs>
        <w:snapToGrid w:val="0"/>
        <w:ind w:firstLine="567"/>
        <w:contextualSpacing/>
        <w:jc w:val="both"/>
        <w:rPr>
          <w:sz w:val="20"/>
          <w:szCs w:val="20"/>
        </w:rPr>
      </w:pPr>
      <w:r w:rsidRPr="0091114B">
        <w:rPr>
          <w:sz w:val="20"/>
          <w:szCs w:val="20"/>
        </w:rPr>
        <w:t>7. Управлению делами администрации Куйбышевского района (</w:t>
      </w:r>
      <w:proofErr w:type="spellStart"/>
      <w:r w:rsidRPr="0091114B">
        <w:rPr>
          <w:sz w:val="20"/>
          <w:szCs w:val="20"/>
        </w:rPr>
        <w:t>Дирибасова</w:t>
      </w:r>
      <w:proofErr w:type="spellEnd"/>
      <w:r w:rsidRPr="0091114B">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91114B" w:rsidRPr="0091114B" w:rsidRDefault="0091114B" w:rsidP="0091114B">
      <w:pPr>
        <w:tabs>
          <w:tab w:val="left" w:pos="0"/>
        </w:tabs>
        <w:snapToGrid w:val="0"/>
        <w:ind w:firstLine="567"/>
        <w:contextualSpacing/>
        <w:jc w:val="both"/>
        <w:rPr>
          <w:sz w:val="20"/>
          <w:szCs w:val="20"/>
        </w:rPr>
      </w:pPr>
      <w:r w:rsidRPr="0091114B">
        <w:rPr>
          <w:sz w:val="20"/>
          <w:szCs w:val="20"/>
        </w:rPr>
        <w:t xml:space="preserve">9.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района </w:t>
      </w:r>
      <w:proofErr w:type="spellStart"/>
      <w:r w:rsidRPr="0091114B">
        <w:rPr>
          <w:sz w:val="20"/>
          <w:szCs w:val="20"/>
        </w:rPr>
        <w:t>Мусатова</w:t>
      </w:r>
      <w:proofErr w:type="spellEnd"/>
      <w:r w:rsidRPr="0091114B">
        <w:rPr>
          <w:sz w:val="20"/>
          <w:szCs w:val="20"/>
        </w:rPr>
        <w:t xml:space="preserve"> А.М.</w:t>
      </w:r>
    </w:p>
    <w:p w:rsidR="0091114B" w:rsidRPr="0091114B" w:rsidRDefault="0091114B" w:rsidP="0091114B">
      <w:pPr>
        <w:widowControl w:val="0"/>
        <w:autoSpaceDE w:val="0"/>
        <w:autoSpaceDN w:val="0"/>
        <w:adjustRightInd w:val="0"/>
        <w:ind w:firstLine="540"/>
        <w:jc w:val="both"/>
        <w:rPr>
          <w:sz w:val="20"/>
          <w:szCs w:val="20"/>
        </w:rPr>
      </w:pPr>
    </w:p>
    <w:p w:rsidR="0091114B" w:rsidRPr="0091114B" w:rsidRDefault="0091114B" w:rsidP="0091114B">
      <w:pPr>
        <w:widowControl w:val="0"/>
        <w:autoSpaceDE w:val="0"/>
        <w:autoSpaceDN w:val="0"/>
        <w:adjustRightInd w:val="0"/>
        <w:jc w:val="both"/>
        <w:rPr>
          <w:sz w:val="20"/>
          <w:szCs w:val="20"/>
        </w:rPr>
      </w:pPr>
      <w:r w:rsidRPr="0091114B">
        <w:rPr>
          <w:sz w:val="20"/>
          <w:szCs w:val="20"/>
        </w:rPr>
        <w:t xml:space="preserve">Глава Куйбышевского района            </w:t>
      </w:r>
      <w:r>
        <w:rPr>
          <w:sz w:val="20"/>
          <w:szCs w:val="20"/>
        </w:rPr>
        <w:t xml:space="preserve">                                                       </w:t>
      </w:r>
      <w:r w:rsidRPr="0091114B">
        <w:rPr>
          <w:sz w:val="20"/>
          <w:szCs w:val="20"/>
        </w:rPr>
        <w:t xml:space="preserve">                                                      О.В. Караваев</w:t>
      </w:r>
    </w:p>
    <w:p w:rsidR="0091114B" w:rsidRPr="0091114B" w:rsidRDefault="0091114B" w:rsidP="0091114B">
      <w:pPr>
        <w:widowControl w:val="0"/>
        <w:autoSpaceDE w:val="0"/>
        <w:autoSpaceDN w:val="0"/>
        <w:adjustRightInd w:val="0"/>
        <w:jc w:val="both"/>
        <w:rPr>
          <w:color w:val="FF0000"/>
          <w:sz w:val="20"/>
          <w:szCs w:val="20"/>
        </w:rPr>
      </w:pPr>
    </w:p>
    <w:p w:rsidR="0091114B" w:rsidRPr="0091114B" w:rsidRDefault="0091114B" w:rsidP="0091114B">
      <w:pPr>
        <w:widowControl w:val="0"/>
        <w:autoSpaceDE w:val="0"/>
        <w:autoSpaceDN w:val="0"/>
        <w:adjustRightInd w:val="0"/>
        <w:ind w:firstLine="540"/>
        <w:jc w:val="both"/>
        <w:rPr>
          <w:color w:val="FF0000"/>
          <w:sz w:val="20"/>
          <w:szCs w:val="20"/>
        </w:rPr>
      </w:pPr>
    </w:p>
    <w:p w:rsidR="0091114B" w:rsidRPr="0091114B" w:rsidRDefault="0091114B" w:rsidP="0091114B">
      <w:pPr>
        <w:widowControl w:val="0"/>
        <w:autoSpaceDE w:val="0"/>
        <w:autoSpaceDN w:val="0"/>
        <w:adjustRightInd w:val="0"/>
        <w:outlineLvl w:val="0"/>
        <w:rPr>
          <w:sz w:val="20"/>
          <w:szCs w:val="20"/>
        </w:rPr>
        <w:sectPr w:rsidR="0091114B" w:rsidRPr="0091114B" w:rsidSect="00C931B7">
          <w:footerReference w:type="default" r:id="rId8"/>
          <w:pgSz w:w="11906" w:h="16838"/>
          <w:pgMar w:top="1134" w:right="567" w:bottom="1134" w:left="1418" w:header="709" w:footer="709" w:gutter="0"/>
          <w:pgNumType w:start="3"/>
          <w:cols w:space="720"/>
        </w:sectPr>
      </w:pPr>
      <w:r w:rsidRPr="0091114B">
        <w:rPr>
          <w:sz w:val="20"/>
          <w:szCs w:val="20"/>
        </w:rPr>
        <w:t>2</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lastRenderedPageBreak/>
        <w:t xml:space="preserve">Приложение № 1 </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к Постановлению администрации</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 xml:space="preserve"> </w:t>
      </w:r>
      <w:proofErr w:type="gramStart"/>
      <w:r w:rsidRPr="0091114B">
        <w:rPr>
          <w:color w:val="000000"/>
          <w:sz w:val="20"/>
          <w:szCs w:val="20"/>
        </w:rPr>
        <w:t>Куйбышевского  района</w:t>
      </w:r>
      <w:proofErr w:type="gramEnd"/>
    </w:p>
    <w:p w:rsidR="0091114B" w:rsidRPr="0091114B" w:rsidRDefault="0091114B" w:rsidP="0091114B">
      <w:pPr>
        <w:tabs>
          <w:tab w:val="left" w:pos="5670"/>
        </w:tabs>
        <w:autoSpaceDE w:val="0"/>
        <w:autoSpaceDN w:val="0"/>
        <w:adjustRightInd w:val="0"/>
        <w:snapToGrid w:val="0"/>
        <w:jc w:val="right"/>
        <w:rPr>
          <w:color w:val="000000"/>
          <w:sz w:val="20"/>
          <w:szCs w:val="20"/>
        </w:rPr>
      </w:pPr>
      <w:proofErr w:type="gramStart"/>
      <w:r w:rsidRPr="0091114B">
        <w:rPr>
          <w:color w:val="000000"/>
          <w:sz w:val="20"/>
          <w:szCs w:val="20"/>
        </w:rPr>
        <w:t>от  06.12.2019</w:t>
      </w:r>
      <w:proofErr w:type="gramEnd"/>
      <w:r w:rsidRPr="0091114B">
        <w:rPr>
          <w:color w:val="000000"/>
          <w:sz w:val="20"/>
          <w:szCs w:val="20"/>
        </w:rPr>
        <w:t xml:space="preserve"> №1122</w:t>
      </w:r>
    </w:p>
    <w:p w:rsidR="0091114B" w:rsidRPr="0091114B" w:rsidRDefault="0091114B" w:rsidP="0091114B">
      <w:pPr>
        <w:widowControl w:val="0"/>
        <w:autoSpaceDE w:val="0"/>
        <w:autoSpaceDN w:val="0"/>
        <w:adjustRightInd w:val="0"/>
        <w:jc w:val="right"/>
        <w:outlineLvl w:val="0"/>
        <w:rPr>
          <w:sz w:val="20"/>
          <w:szCs w:val="20"/>
        </w:rPr>
      </w:pPr>
    </w:p>
    <w:p w:rsidR="0091114B" w:rsidRPr="0091114B" w:rsidRDefault="0091114B" w:rsidP="0091114B">
      <w:pPr>
        <w:widowControl w:val="0"/>
        <w:autoSpaceDE w:val="0"/>
        <w:autoSpaceDN w:val="0"/>
        <w:adjustRightInd w:val="0"/>
        <w:ind w:left="10490" w:firstLine="142"/>
        <w:jc w:val="right"/>
        <w:outlineLvl w:val="0"/>
        <w:rPr>
          <w:sz w:val="20"/>
          <w:szCs w:val="20"/>
        </w:rPr>
      </w:pPr>
    </w:p>
    <w:p w:rsidR="0091114B" w:rsidRPr="0091114B" w:rsidRDefault="0091114B" w:rsidP="0091114B">
      <w:pPr>
        <w:tabs>
          <w:tab w:val="left" w:pos="2343"/>
        </w:tabs>
        <w:autoSpaceDE w:val="0"/>
        <w:autoSpaceDN w:val="0"/>
        <w:adjustRightInd w:val="0"/>
        <w:snapToGrid w:val="0"/>
        <w:ind w:left="11057"/>
        <w:jc w:val="center"/>
        <w:rPr>
          <w:color w:val="000000"/>
          <w:sz w:val="20"/>
          <w:szCs w:val="20"/>
        </w:rPr>
      </w:pPr>
      <w:r w:rsidRPr="0091114B">
        <w:rPr>
          <w:color w:val="000000"/>
          <w:sz w:val="20"/>
          <w:szCs w:val="20"/>
        </w:rPr>
        <w:t>«Утверждены</w:t>
      </w:r>
    </w:p>
    <w:p w:rsidR="0091114B" w:rsidRPr="0091114B" w:rsidRDefault="0091114B" w:rsidP="0091114B">
      <w:pPr>
        <w:tabs>
          <w:tab w:val="left" w:pos="2343"/>
        </w:tabs>
        <w:autoSpaceDE w:val="0"/>
        <w:autoSpaceDN w:val="0"/>
        <w:adjustRightInd w:val="0"/>
        <w:snapToGrid w:val="0"/>
        <w:ind w:left="10632"/>
        <w:jc w:val="center"/>
        <w:rPr>
          <w:color w:val="000000"/>
          <w:sz w:val="20"/>
          <w:szCs w:val="20"/>
        </w:rPr>
      </w:pPr>
      <w:r w:rsidRPr="0091114B">
        <w:rPr>
          <w:color w:val="000000"/>
          <w:sz w:val="20"/>
          <w:szCs w:val="20"/>
        </w:rPr>
        <w:t>Постановлением администрации</w:t>
      </w:r>
    </w:p>
    <w:p w:rsidR="0091114B" w:rsidRPr="0091114B" w:rsidRDefault="0091114B" w:rsidP="0091114B">
      <w:pPr>
        <w:tabs>
          <w:tab w:val="left" w:pos="2343"/>
        </w:tabs>
        <w:autoSpaceDE w:val="0"/>
        <w:autoSpaceDN w:val="0"/>
        <w:adjustRightInd w:val="0"/>
        <w:snapToGrid w:val="0"/>
        <w:ind w:left="10632"/>
        <w:jc w:val="center"/>
        <w:rPr>
          <w:color w:val="000000"/>
          <w:sz w:val="20"/>
          <w:szCs w:val="20"/>
        </w:rPr>
      </w:pPr>
      <w:r w:rsidRPr="0091114B">
        <w:rPr>
          <w:color w:val="000000"/>
          <w:sz w:val="20"/>
          <w:szCs w:val="20"/>
        </w:rPr>
        <w:t>Куйбышевского района</w:t>
      </w:r>
    </w:p>
    <w:p w:rsidR="0091114B" w:rsidRPr="0091114B" w:rsidRDefault="0091114B" w:rsidP="0091114B">
      <w:pPr>
        <w:tabs>
          <w:tab w:val="left" w:pos="2343"/>
        </w:tabs>
        <w:autoSpaceDE w:val="0"/>
        <w:autoSpaceDN w:val="0"/>
        <w:adjustRightInd w:val="0"/>
        <w:snapToGrid w:val="0"/>
        <w:ind w:left="10632"/>
        <w:jc w:val="center"/>
        <w:rPr>
          <w:color w:val="000000"/>
          <w:sz w:val="20"/>
          <w:szCs w:val="20"/>
        </w:rPr>
      </w:pPr>
      <w:r w:rsidRPr="0091114B">
        <w:rPr>
          <w:color w:val="000000"/>
          <w:sz w:val="20"/>
          <w:szCs w:val="20"/>
        </w:rPr>
        <w:t>от 20.06.2019 № 505</w:t>
      </w:r>
    </w:p>
    <w:p w:rsidR="0091114B" w:rsidRPr="0091114B" w:rsidRDefault="0091114B" w:rsidP="0091114B">
      <w:pPr>
        <w:widowControl w:val="0"/>
        <w:autoSpaceDE w:val="0"/>
        <w:autoSpaceDN w:val="0"/>
        <w:adjustRightInd w:val="0"/>
        <w:ind w:left="10632" w:hanging="10632"/>
        <w:jc w:val="right"/>
        <w:rPr>
          <w:rFonts w:ascii="Calibri" w:hAnsi="Calibri" w:cs="Arial"/>
          <w:sz w:val="20"/>
          <w:szCs w:val="20"/>
        </w:rPr>
      </w:pPr>
    </w:p>
    <w:p w:rsidR="0091114B" w:rsidRPr="0091114B" w:rsidRDefault="0091114B" w:rsidP="0091114B">
      <w:pPr>
        <w:widowControl w:val="0"/>
        <w:autoSpaceDE w:val="0"/>
        <w:autoSpaceDN w:val="0"/>
        <w:adjustRightInd w:val="0"/>
        <w:spacing w:before="220"/>
        <w:ind w:firstLine="540"/>
        <w:jc w:val="center"/>
        <w:rPr>
          <w:sz w:val="20"/>
          <w:szCs w:val="20"/>
        </w:rPr>
      </w:pPr>
      <w:bookmarkStart w:id="2" w:name="P51"/>
      <w:bookmarkEnd w:id="2"/>
      <w:r w:rsidRPr="0091114B">
        <w:rPr>
          <w:sz w:val="20"/>
          <w:szCs w:val="20"/>
        </w:rPr>
        <w:t>Размеры должностных окладов по профессиональным квалификационным группам общеотраслевых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p w:rsidR="0091114B" w:rsidRPr="0091114B" w:rsidRDefault="0091114B" w:rsidP="0091114B">
      <w:pPr>
        <w:widowControl w:val="0"/>
        <w:autoSpaceDE w:val="0"/>
        <w:autoSpaceDN w:val="0"/>
        <w:adjustRightInd w:val="0"/>
        <w:jc w:val="center"/>
        <w:rPr>
          <w:rFonts w:ascii="Calibri" w:hAnsi="Calibri" w:cs="Calibri"/>
          <w:sz w:val="20"/>
          <w:szCs w:val="20"/>
        </w:rPr>
      </w:pPr>
    </w:p>
    <w:tbl>
      <w:tblPr>
        <w:tblW w:w="15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30"/>
        <w:gridCol w:w="9782"/>
        <w:gridCol w:w="2948"/>
      </w:tblGrid>
      <w:tr w:rsidR="0091114B" w:rsidRPr="0091114B" w:rsidTr="00D60F8C">
        <w:tc>
          <w:tcPr>
            <w:tcW w:w="2330"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Квалификационные уровни</w:t>
            </w:r>
          </w:p>
        </w:tc>
        <w:tc>
          <w:tcPr>
            <w:tcW w:w="978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Наименования должностей</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Размер должностного оклада, рублей</w:t>
            </w:r>
          </w:p>
        </w:tc>
      </w:tr>
      <w:tr w:rsidR="0091114B" w:rsidRPr="0091114B" w:rsidTr="00D60F8C">
        <w:tc>
          <w:tcPr>
            <w:tcW w:w="15060" w:type="dxa"/>
            <w:gridSpan w:val="3"/>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outlineLvl w:val="1"/>
              <w:rPr>
                <w:sz w:val="20"/>
                <w:szCs w:val="20"/>
              </w:rPr>
            </w:pPr>
            <w:r w:rsidRPr="0091114B">
              <w:rPr>
                <w:sz w:val="20"/>
                <w:szCs w:val="20"/>
              </w:rPr>
              <w:t>Профессиональная квалификационная группа "Общеотраслевые должности служащих первого уровня"</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Агент; агент по закупкам; агент по снабжению; агент рекламный; архивариус; ассистент инспектора фонда; дежурный (по выдаче справок, залу, этажу гостиницы, комнате отдыха водителей автомобилей, общежитию и др.); дежурный бюро пропусков; делопроизводитель; инкассатор; калькулятор; кассир; кодификатор; комендант; контролер пассажирского транспорта; копировщик; машинистка; нарядчик; оператор по диспетчерскому обслуживанию лифтов; секретарь-машинистка; статистик; счетовод; табельщик; таксировщик; учетчик; хронометражист; чертежник; экспедитор; экспедитор по перевозке грузов</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7110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2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7290</w:t>
            </w:r>
          </w:p>
        </w:tc>
      </w:tr>
      <w:tr w:rsidR="0091114B" w:rsidRPr="0091114B" w:rsidTr="00D60F8C">
        <w:tc>
          <w:tcPr>
            <w:tcW w:w="15060" w:type="dxa"/>
            <w:gridSpan w:val="3"/>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outlineLvl w:val="1"/>
              <w:rPr>
                <w:sz w:val="20"/>
                <w:szCs w:val="20"/>
              </w:rPr>
            </w:pPr>
            <w:r w:rsidRPr="0091114B">
              <w:rPr>
                <w:sz w:val="20"/>
                <w:szCs w:val="20"/>
              </w:rPr>
              <w:t>Профессиональная квалификационная группа "Общеотраслевые должности служащих второго уровня"</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Агент коммерческий; агент по продаже недвижимости; агент страховой; агент торговый; администратор; аукционист; диспетчер; инспектор по кадрам; инспектор по контролю за исполнением поручений; инструктор-</w:t>
            </w:r>
            <w:proofErr w:type="spellStart"/>
            <w:r w:rsidRPr="0091114B">
              <w:rPr>
                <w:sz w:val="20"/>
                <w:szCs w:val="20"/>
              </w:rPr>
              <w:t>дактилолог</w:t>
            </w:r>
            <w:proofErr w:type="spellEnd"/>
            <w:r w:rsidRPr="0091114B">
              <w:rPr>
                <w:sz w:val="20"/>
                <w:szCs w:val="20"/>
              </w:rPr>
              <w:t>; консультант по налогам и сборам; лаборант; оператор диспетчерской движения и погрузочно-разгрузочных работ; оператор диспетчерской службы переводчик-</w:t>
            </w:r>
            <w:proofErr w:type="spellStart"/>
            <w:r w:rsidRPr="0091114B">
              <w:rPr>
                <w:sz w:val="20"/>
                <w:szCs w:val="20"/>
              </w:rPr>
              <w:t>дактилолог</w:t>
            </w:r>
            <w:proofErr w:type="spellEnd"/>
            <w:r w:rsidRPr="0091114B">
              <w:rPr>
                <w:sz w:val="20"/>
                <w:szCs w:val="20"/>
              </w:rPr>
              <w:t>; секретарь незрячего специалиста; секретарь руководителя; специалист адресно-справочной работы; специалист паспортно-визовой работы; специалист по промышленной безопасности подъемных сооружений; специалист по работе с молодежью; специалист по социальной работе с молодежью; техник; техник вычислительного (информационно-</w:t>
            </w:r>
            <w:r w:rsidRPr="0091114B">
              <w:rPr>
                <w:sz w:val="20"/>
                <w:szCs w:val="20"/>
              </w:rPr>
              <w:lastRenderedPageBreak/>
              <w:t>вычислительного) центра; техник-конструктор; техник-лаборант; техник по защите информации; техник по инвентаризации строений и сооружений; техник по инструменту; техник по метрологии; техник по наладке и испытаниям; техник по планированию; техник по стандартизации; техник по труду; техник-программист; техник-технолог; товаровед; художник</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lastRenderedPageBreak/>
              <w:t>7470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2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 xml:space="preserve">Заведующий архивом; заведующий бюро пропусков; заведующий камерой хранения; заведующий канцелярией; заведующий копировально-множительным бюро; заведующий складом; заведующий фотолабораторией; заведующий хозяйством; заведующий экспедицией; руководитель группы инвентаризации строений и сооружений. Должности служащих первого квалификационного уровня, по которым устанавливается производное должностное наименование "старший". Должности служащих первого квалификационного уровня, по которым устанавливается II </w:t>
            </w:r>
            <w:proofErr w:type="spellStart"/>
            <w:r w:rsidRPr="0091114B">
              <w:rPr>
                <w:sz w:val="20"/>
                <w:szCs w:val="20"/>
              </w:rPr>
              <w:t>внутридолжностная</w:t>
            </w:r>
            <w:proofErr w:type="spellEnd"/>
            <w:r w:rsidRPr="0091114B">
              <w:rPr>
                <w:sz w:val="20"/>
                <w:szCs w:val="20"/>
              </w:rPr>
              <w:t xml:space="preserve"> категория</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7820</w:t>
            </w:r>
          </w:p>
        </w:tc>
      </w:tr>
      <w:tr w:rsidR="0091114B" w:rsidRPr="0091114B" w:rsidTr="00D60F8C">
        <w:tc>
          <w:tcPr>
            <w:tcW w:w="2330" w:type="dxa"/>
            <w:vMerge w:val="restart"/>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3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 xml:space="preserve">Заведующий жилым корпусом пансионата (гостиницы); заведующий научно-технической библиотекой; заведующий общежитием; заведующий производством (шеф-повар); начальник хозяйственного отдела; производитель работ (прораб), включая старшего; управляющий отделением (фермой, сельскохозяйственным участком). Должности служащих первого квалификационного уровня, по которым устанавливается I </w:t>
            </w:r>
            <w:proofErr w:type="spellStart"/>
            <w:r w:rsidRPr="0091114B">
              <w:rPr>
                <w:sz w:val="20"/>
                <w:szCs w:val="20"/>
              </w:rPr>
              <w:t>внутридолжностная</w:t>
            </w:r>
            <w:proofErr w:type="spellEnd"/>
            <w:r w:rsidRPr="0091114B">
              <w:rPr>
                <w:sz w:val="20"/>
                <w:szCs w:val="20"/>
              </w:rPr>
              <w:t xml:space="preserve"> категория</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8180</w:t>
            </w:r>
          </w:p>
        </w:tc>
      </w:tr>
      <w:tr w:rsidR="0091114B" w:rsidRPr="0091114B" w:rsidTr="00D60F8C">
        <w:tc>
          <w:tcPr>
            <w:tcW w:w="2330" w:type="dxa"/>
            <w:vMerge/>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snapToGrid w:val="0"/>
              <w:rPr>
                <w:sz w:val="20"/>
                <w:szCs w:val="20"/>
              </w:rPr>
            </w:pP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Заведующий столовой</w:t>
            </w:r>
          </w:p>
        </w:tc>
        <w:tc>
          <w:tcPr>
            <w:tcW w:w="2948" w:type="dxa"/>
            <w:tcBorders>
              <w:top w:val="single" w:sz="4" w:space="0" w:color="auto"/>
              <w:left w:val="single" w:sz="4" w:space="0" w:color="auto"/>
              <w:bottom w:val="single" w:sz="4" w:space="0" w:color="auto"/>
              <w:right w:val="single" w:sz="4" w:space="0" w:color="auto"/>
            </w:tcBorders>
            <w:vAlign w:val="center"/>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8742,54</w:t>
            </w:r>
          </w:p>
          <w:p w:rsidR="0091114B" w:rsidRPr="0091114B" w:rsidRDefault="0091114B" w:rsidP="0091114B">
            <w:pPr>
              <w:widowControl w:val="0"/>
              <w:autoSpaceDE w:val="0"/>
              <w:autoSpaceDN w:val="0"/>
              <w:adjustRightInd w:val="0"/>
              <w:spacing w:line="276" w:lineRule="auto"/>
              <w:jc w:val="center"/>
              <w:rPr>
                <w:sz w:val="20"/>
                <w:szCs w:val="20"/>
              </w:rPr>
            </w:pPr>
          </w:p>
        </w:tc>
      </w:tr>
      <w:tr w:rsidR="0091114B" w:rsidRPr="0091114B" w:rsidTr="00D60F8C">
        <w:tc>
          <w:tcPr>
            <w:tcW w:w="2330" w:type="dxa"/>
            <w:vMerge w:val="restart"/>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4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Заведующий виварием; мастер контрольный (участка, цеха); мастер участка (включая старшего); механик. Должности служащих первого квалификационного уровня, по которым может устанавливаться производное должностное наименование "ведущий"</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8530</w:t>
            </w:r>
          </w:p>
        </w:tc>
      </w:tr>
      <w:tr w:rsidR="0091114B" w:rsidRPr="0091114B" w:rsidTr="00D60F8C">
        <w:tc>
          <w:tcPr>
            <w:tcW w:w="2330" w:type="dxa"/>
            <w:vMerge/>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snapToGrid w:val="0"/>
              <w:rPr>
                <w:sz w:val="20"/>
                <w:szCs w:val="20"/>
              </w:rPr>
            </w:pPr>
          </w:p>
        </w:tc>
        <w:tc>
          <w:tcPr>
            <w:tcW w:w="9782" w:type="dxa"/>
            <w:tcBorders>
              <w:top w:val="single" w:sz="4" w:space="0" w:color="auto"/>
              <w:left w:val="single" w:sz="4" w:space="0" w:color="auto"/>
              <w:bottom w:val="nil"/>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Начальник автоколонны</w:t>
            </w:r>
          </w:p>
        </w:tc>
        <w:tc>
          <w:tcPr>
            <w:tcW w:w="2948" w:type="dxa"/>
            <w:tcBorders>
              <w:top w:val="single" w:sz="4" w:space="0" w:color="auto"/>
              <w:left w:val="single" w:sz="4" w:space="0" w:color="auto"/>
              <w:bottom w:val="nil"/>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9422,00</w:t>
            </w:r>
          </w:p>
        </w:tc>
      </w:tr>
      <w:tr w:rsidR="0091114B" w:rsidRPr="0091114B" w:rsidTr="00D60F8C">
        <w:tc>
          <w:tcPr>
            <w:tcW w:w="2330" w:type="dxa"/>
            <w:vMerge w:val="restart"/>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5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Начальник (заведующий) мастерской; начальник ремонтного цеха; начальник смены (участка); начальник цеха (участка)</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8890</w:t>
            </w:r>
          </w:p>
        </w:tc>
      </w:tr>
      <w:tr w:rsidR="0091114B" w:rsidRPr="0091114B" w:rsidTr="00D60F8C">
        <w:tc>
          <w:tcPr>
            <w:tcW w:w="2330" w:type="dxa"/>
            <w:vMerge/>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snapToGrid w:val="0"/>
              <w:rPr>
                <w:sz w:val="20"/>
                <w:szCs w:val="20"/>
              </w:rPr>
            </w:pPr>
          </w:p>
        </w:tc>
        <w:tc>
          <w:tcPr>
            <w:tcW w:w="9782" w:type="dxa"/>
            <w:tcBorders>
              <w:top w:val="single" w:sz="4" w:space="0" w:color="auto"/>
              <w:left w:val="single" w:sz="4" w:space="0" w:color="auto"/>
              <w:bottom w:val="nil"/>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Начальник гаража</w:t>
            </w:r>
          </w:p>
        </w:tc>
        <w:tc>
          <w:tcPr>
            <w:tcW w:w="2948" w:type="dxa"/>
            <w:tcBorders>
              <w:top w:val="single" w:sz="4" w:space="0" w:color="auto"/>
              <w:left w:val="single" w:sz="4" w:space="0" w:color="auto"/>
              <w:bottom w:val="nil"/>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9769,30</w:t>
            </w:r>
          </w:p>
        </w:tc>
      </w:tr>
      <w:tr w:rsidR="0091114B" w:rsidRPr="0091114B" w:rsidTr="00D60F8C">
        <w:tc>
          <w:tcPr>
            <w:tcW w:w="15060" w:type="dxa"/>
            <w:gridSpan w:val="3"/>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outlineLvl w:val="1"/>
              <w:rPr>
                <w:sz w:val="20"/>
                <w:szCs w:val="20"/>
              </w:rPr>
            </w:pPr>
            <w:r w:rsidRPr="0091114B">
              <w:rPr>
                <w:sz w:val="20"/>
                <w:szCs w:val="20"/>
              </w:rPr>
              <w:t>Профессиональная квалификационная группа "Общеотраслевые должности служащих третьего уровня"</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 xml:space="preserve">Аналитик; архитектор; аудитор; бухгалтер; бухгалтер-ревизор; </w:t>
            </w:r>
            <w:proofErr w:type="spellStart"/>
            <w:r w:rsidRPr="0091114B">
              <w:rPr>
                <w:sz w:val="20"/>
                <w:szCs w:val="20"/>
              </w:rPr>
              <w:t>документовед</w:t>
            </w:r>
            <w:proofErr w:type="spellEnd"/>
            <w:r w:rsidRPr="0091114B">
              <w:rPr>
                <w:sz w:val="20"/>
                <w:szCs w:val="20"/>
              </w:rPr>
              <w:t xml:space="preserve">; инженер; инженер по автоматизации и механизации производственных процессов; инженер по автоматизированным системам управления производством; инженер по защите информации; инженер по инвентаризации строений и сооружений; инженер по инструменту; инженер по качеству; инженер по комплектации оборудования; </w:t>
            </w:r>
            <w:r w:rsidRPr="0091114B">
              <w:rPr>
                <w:sz w:val="20"/>
                <w:szCs w:val="20"/>
              </w:rPr>
              <w:lastRenderedPageBreak/>
              <w:t xml:space="preserve">инженер-конструктор (конструктор); инженер-лаборант; инженер по метрологии; инженер по надзору за строительством; инженер по наладке и испытаниям; инженер по научно-технической информации; инженер по нормированию труда; инженер по организации и нормированию труда; инженер по организации труда; инженер по организации управления производством; инженер по охране окружающей среды (эколог); инженер по патентной и изобретательской работе; инженер по подготовке кадров; инженер по подготовке производства; инженер по ремонту; инженер по стандартизации; инженер-программист (программист); инженер-технолог (технолог); инженер-электроник (электроник); инженер-энергетик (энергетик); инспектор фонда; инспектор центра занятости населения; математик; менеджер; менеджер по персоналу; менеджер по рекламе; менеджер по связям с общественностью; оценщик; переводчик; переводчик синхронный; профконсультант; психолог; социолог; специалист по автотехнической экспертизе (эксперт-автотехник); специалист по защите информации; специалист по кадрам; специалист по маркетингу; специалист по связям с общественностью; </w:t>
            </w:r>
            <w:proofErr w:type="spellStart"/>
            <w:r w:rsidRPr="0091114B">
              <w:rPr>
                <w:sz w:val="20"/>
                <w:szCs w:val="20"/>
              </w:rPr>
              <w:t>сурдопереводчик</w:t>
            </w:r>
            <w:proofErr w:type="spellEnd"/>
            <w:r w:rsidRPr="0091114B">
              <w:rPr>
                <w:sz w:val="20"/>
                <w:szCs w:val="20"/>
              </w:rPr>
              <w:t>; физиолог; шеф-инженер; эколог (инженер по охране окружающей среды); экономист; экономист по бухгалтерскому учету и анализу хозяйственной деятельности; экономист вычислительного (информационно-вычислительного) центра; экономист по договорной и претензионной работе; экономист по материально-техническому снабжению; экономист по планированию; экономист по сбыту; экономист по труду; экономист по финансовой работе; эксперт; эксперт дорожного хозяйства; эксперт по промышленной безопасности подъемных сооружений; юрисконсульт</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lastRenderedPageBreak/>
              <w:t>9240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2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 xml:space="preserve">Должности служащих первого квалификационного уровня, по которым может устанавливаться II </w:t>
            </w:r>
            <w:proofErr w:type="spellStart"/>
            <w:r w:rsidRPr="0091114B">
              <w:rPr>
                <w:sz w:val="20"/>
                <w:szCs w:val="20"/>
              </w:rPr>
              <w:t>внутридолжностная</w:t>
            </w:r>
            <w:proofErr w:type="spellEnd"/>
            <w:r w:rsidRPr="0091114B">
              <w:rPr>
                <w:sz w:val="20"/>
                <w:szCs w:val="20"/>
              </w:rPr>
              <w:t xml:space="preserve"> категория</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9600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3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 xml:space="preserve">Должности служащих первого квалификационного уровня, по которым может устанавливаться I </w:t>
            </w:r>
            <w:proofErr w:type="spellStart"/>
            <w:r w:rsidRPr="0091114B">
              <w:rPr>
                <w:sz w:val="20"/>
                <w:szCs w:val="20"/>
              </w:rPr>
              <w:t>внутридолжностная</w:t>
            </w:r>
            <w:proofErr w:type="spellEnd"/>
            <w:r w:rsidRPr="0091114B">
              <w:rPr>
                <w:sz w:val="20"/>
                <w:szCs w:val="20"/>
              </w:rPr>
              <w:t xml:space="preserve"> категория</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9950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4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10310</w:t>
            </w:r>
          </w:p>
        </w:tc>
      </w:tr>
      <w:tr w:rsidR="0091114B" w:rsidRPr="0091114B" w:rsidTr="00D60F8C">
        <w:tc>
          <w:tcPr>
            <w:tcW w:w="15060" w:type="dxa"/>
            <w:gridSpan w:val="3"/>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outlineLvl w:val="1"/>
              <w:rPr>
                <w:sz w:val="20"/>
                <w:szCs w:val="20"/>
              </w:rPr>
            </w:pPr>
            <w:r w:rsidRPr="0091114B">
              <w:rPr>
                <w:sz w:val="20"/>
                <w:szCs w:val="20"/>
              </w:rPr>
              <w:t>Профессиональная квалификационная группа "Общеотраслевые должности служащих четвертого уровня"</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ind w:firstLine="80"/>
              <w:jc w:val="both"/>
              <w:rPr>
                <w:sz w:val="20"/>
                <w:szCs w:val="20"/>
              </w:rPr>
            </w:pPr>
            <w:r w:rsidRPr="0091114B">
              <w:rPr>
                <w:sz w:val="20"/>
                <w:szCs w:val="20"/>
              </w:rPr>
              <w:t xml:space="preserve">Начальник инструментального отдела; начальник исследовательской лаборатории; начальник лаборатории (бюро) по организации труда и управления производством; начальник лаборатории (бюро) социологии труда; начальник лаборатории (бюро) технико-экономических исследований; начальник нормативно-исследовательской лаборатории по труду; начальник отдела автоматизации и механизации производственных процессов; начальник отдела автоматизированной системы управления производством; начальник отдела адресно-справочной работы; начальник отдела информации; начальник отдела кадров (спецотдела и др.); начальник отдела капитального строительства; начальник отдела комплектации оборудования; начальник отдела контроля качества; начальник отдела маркетинга; начальник отдела материально-технического снабжения; начальник отдела организации и оплаты труда; начальник отдела охраны окружающей среды; </w:t>
            </w:r>
            <w:r w:rsidRPr="0091114B">
              <w:rPr>
                <w:sz w:val="20"/>
                <w:szCs w:val="20"/>
              </w:rPr>
              <w:lastRenderedPageBreak/>
              <w:t>начальник отдела патентной и изобретательской работы; начальник отдела подготовки кадров; начальник отдела (лаборатории, сектора) по защите информации; начальник отдела по связям с общественностью; начальник отдела социального развития; начальник отдела стандартизации; начальник отдела центра занятости населения; начальник планово-экономического отдела; начальник производственной лаборатории (по производственного отдела); начальник технического отдела; начальник финансового отдела; начальник центральной заводской лаборатории; начальник цеха опытного производства; начальник юридического отдела</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lastRenderedPageBreak/>
              <w:t>11730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2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Главный* (диспетчер, конструктор, металлург, метролог, механик, сварщик, специалист по защите информации, технолог, энергетик); заведующий медицинским складом мобилизационного резерва</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11940</w:t>
            </w:r>
          </w:p>
        </w:tc>
      </w:tr>
      <w:tr w:rsidR="0091114B" w:rsidRPr="0091114B" w:rsidTr="00D60F8C">
        <w:tc>
          <w:tcPr>
            <w:tcW w:w="2330"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3 квалификационный уровень</w:t>
            </w:r>
          </w:p>
        </w:tc>
        <w:tc>
          <w:tcPr>
            <w:tcW w:w="9782" w:type="dxa"/>
            <w:tcBorders>
              <w:top w:val="single" w:sz="4" w:space="0" w:color="auto"/>
              <w:left w:val="single" w:sz="4" w:space="0" w:color="auto"/>
              <w:bottom w:val="single" w:sz="4" w:space="0" w:color="auto"/>
              <w:right w:val="single" w:sz="4" w:space="0" w:color="auto"/>
            </w:tcBorders>
            <w:hideMark/>
          </w:tcPr>
          <w:p w:rsidR="0091114B" w:rsidRPr="0091114B" w:rsidRDefault="0091114B" w:rsidP="0091114B">
            <w:pPr>
              <w:widowControl w:val="0"/>
              <w:autoSpaceDE w:val="0"/>
              <w:autoSpaceDN w:val="0"/>
              <w:adjustRightInd w:val="0"/>
              <w:spacing w:line="276" w:lineRule="auto"/>
              <w:jc w:val="both"/>
              <w:rPr>
                <w:sz w:val="20"/>
                <w:szCs w:val="20"/>
              </w:rPr>
            </w:pPr>
            <w:r w:rsidRPr="0091114B">
              <w:rPr>
                <w:sz w:val="20"/>
                <w:szCs w:val="20"/>
              </w:rPr>
              <w:t>Директор (начальник, заведующий) филиала, другого обособленного структурного подразделения</w:t>
            </w:r>
          </w:p>
        </w:tc>
        <w:tc>
          <w:tcPr>
            <w:tcW w:w="294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13220</w:t>
            </w:r>
          </w:p>
        </w:tc>
      </w:tr>
    </w:tbl>
    <w:p w:rsidR="0091114B" w:rsidRPr="0091114B" w:rsidRDefault="0091114B" w:rsidP="0091114B">
      <w:pPr>
        <w:widowControl w:val="0"/>
        <w:autoSpaceDE w:val="0"/>
        <w:autoSpaceDN w:val="0"/>
        <w:adjustRightInd w:val="0"/>
        <w:spacing w:before="220"/>
        <w:ind w:firstLine="540"/>
        <w:jc w:val="both"/>
        <w:rPr>
          <w:sz w:val="20"/>
          <w:szCs w:val="20"/>
        </w:rPr>
      </w:pPr>
      <w:r w:rsidRPr="0091114B">
        <w:rPr>
          <w:sz w:val="20"/>
          <w:szCs w:val="20"/>
        </w:rPr>
        <w:t>* За исключением случаев, когда должность с наименованием "главный"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"главный" возлагается на руководителя или заместителя руководителя организации.».</w:t>
      </w:r>
    </w:p>
    <w:p w:rsidR="0091114B" w:rsidRPr="0091114B" w:rsidRDefault="0091114B" w:rsidP="0091114B">
      <w:pPr>
        <w:tabs>
          <w:tab w:val="left" w:pos="2343"/>
        </w:tabs>
        <w:autoSpaceDE w:val="0"/>
        <w:autoSpaceDN w:val="0"/>
        <w:adjustRightInd w:val="0"/>
        <w:ind w:left="4678"/>
        <w:jc w:val="center"/>
        <w:rPr>
          <w:rFonts w:ascii="Times New Roman CYR" w:eastAsiaTheme="minorHAnsi" w:hAnsi="Times New Roman CYR" w:cs="Times New Roman CYR"/>
          <w:sz w:val="20"/>
          <w:szCs w:val="20"/>
          <w:lang w:eastAsia="en-US"/>
        </w:rPr>
        <w:sectPr w:rsidR="0091114B" w:rsidRPr="0091114B" w:rsidSect="00AA7B30">
          <w:pgSz w:w="16838" w:h="11906" w:orient="landscape"/>
          <w:pgMar w:top="567" w:right="1134" w:bottom="851" w:left="1134" w:header="709" w:footer="709" w:gutter="0"/>
          <w:cols w:space="720"/>
        </w:sectPr>
      </w:pPr>
    </w:p>
    <w:p w:rsidR="0091114B" w:rsidRPr="0091114B" w:rsidRDefault="0091114B" w:rsidP="0091114B">
      <w:pPr>
        <w:tabs>
          <w:tab w:val="left" w:pos="2343"/>
        </w:tabs>
        <w:autoSpaceDE w:val="0"/>
        <w:autoSpaceDN w:val="0"/>
        <w:adjustRightInd w:val="0"/>
        <w:ind w:left="4678"/>
        <w:jc w:val="right"/>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lastRenderedPageBreak/>
        <w:t>Приложение №2</w:t>
      </w:r>
    </w:p>
    <w:p w:rsidR="0091114B" w:rsidRPr="0091114B" w:rsidRDefault="0091114B" w:rsidP="0091114B">
      <w:pPr>
        <w:tabs>
          <w:tab w:val="left" w:pos="2343"/>
        </w:tabs>
        <w:autoSpaceDE w:val="0"/>
        <w:autoSpaceDN w:val="0"/>
        <w:adjustRightInd w:val="0"/>
        <w:ind w:left="4678"/>
        <w:jc w:val="right"/>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к Постановлению администрации</w:t>
      </w:r>
    </w:p>
    <w:p w:rsidR="0091114B" w:rsidRPr="0091114B" w:rsidRDefault="0091114B" w:rsidP="0091114B">
      <w:pPr>
        <w:tabs>
          <w:tab w:val="left" w:pos="2343"/>
        </w:tabs>
        <w:autoSpaceDE w:val="0"/>
        <w:autoSpaceDN w:val="0"/>
        <w:adjustRightInd w:val="0"/>
        <w:ind w:left="4678"/>
        <w:jc w:val="right"/>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Куйбышевского района</w:t>
      </w:r>
    </w:p>
    <w:p w:rsidR="0091114B" w:rsidRPr="0091114B" w:rsidRDefault="0091114B" w:rsidP="0091114B">
      <w:pPr>
        <w:tabs>
          <w:tab w:val="left" w:pos="2343"/>
        </w:tabs>
        <w:autoSpaceDE w:val="0"/>
        <w:autoSpaceDN w:val="0"/>
        <w:adjustRightInd w:val="0"/>
        <w:ind w:left="4678"/>
        <w:jc w:val="right"/>
        <w:rPr>
          <w:rFonts w:ascii="Times New Roman CYR" w:eastAsiaTheme="minorHAnsi" w:hAnsi="Times New Roman CYR" w:cs="Times New Roman CYR"/>
          <w:sz w:val="20"/>
          <w:szCs w:val="20"/>
          <w:lang w:eastAsia="en-US"/>
        </w:rPr>
      </w:pPr>
      <w:proofErr w:type="gramStart"/>
      <w:r w:rsidRPr="0091114B">
        <w:rPr>
          <w:rFonts w:ascii="Times New Roman CYR" w:eastAsiaTheme="minorHAnsi" w:hAnsi="Times New Roman CYR" w:cs="Times New Roman CYR"/>
          <w:sz w:val="20"/>
          <w:szCs w:val="20"/>
          <w:lang w:eastAsia="en-US"/>
        </w:rPr>
        <w:t>от  06.12.2019</w:t>
      </w:r>
      <w:proofErr w:type="gramEnd"/>
      <w:r w:rsidRPr="0091114B">
        <w:rPr>
          <w:rFonts w:ascii="Times New Roman CYR" w:eastAsiaTheme="minorHAnsi" w:hAnsi="Times New Roman CYR" w:cs="Times New Roman CYR"/>
          <w:sz w:val="20"/>
          <w:szCs w:val="20"/>
          <w:lang w:eastAsia="en-US"/>
        </w:rPr>
        <w:t xml:space="preserve">  №1122</w:t>
      </w:r>
    </w:p>
    <w:p w:rsidR="0091114B" w:rsidRPr="0091114B" w:rsidRDefault="0091114B" w:rsidP="0091114B">
      <w:pPr>
        <w:tabs>
          <w:tab w:val="left" w:pos="2343"/>
        </w:tabs>
        <w:autoSpaceDE w:val="0"/>
        <w:autoSpaceDN w:val="0"/>
        <w:adjustRightInd w:val="0"/>
        <w:ind w:left="4678"/>
        <w:jc w:val="center"/>
        <w:rPr>
          <w:rFonts w:ascii="Times New Roman CYR" w:eastAsiaTheme="minorHAnsi" w:hAnsi="Times New Roman CYR" w:cs="Times New Roman CYR"/>
          <w:sz w:val="20"/>
          <w:szCs w:val="20"/>
          <w:lang w:eastAsia="en-US"/>
        </w:rPr>
      </w:pPr>
    </w:p>
    <w:p w:rsidR="0091114B" w:rsidRPr="0091114B" w:rsidRDefault="0091114B" w:rsidP="0091114B">
      <w:pPr>
        <w:tabs>
          <w:tab w:val="left" w:pos="2343"/>
        </w:tabs>
        <w:autoSpaceDE w:val="0"/>
        <w:autoSpaceDN w:val="0"/>
        <w:adjustRightInd w:val="0"/>
        <w:ind w:left="4678"/>
        <w:jc w:val="center"/>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 xml:space="preserve">«Утверждены </w:t>
      </w:r>
    </w:p>
    <w:p w:rsidR="0091114B" w:rsidRPr="0091114B" w:rsidRDefault="0091114B" w:rsidP="0091114B">
      <w:pPr>
        <w:tabs>
          <w:tab w:val="left" w:pos="2343"/>
        </w:tabs>
        <w:autoSpaceDE w:val="0"/>
        <w:autoSpaceDN w:val="0"/>
        <w:adjustRightInd w:val="0"/>
        <w:ind w:left="4678"/>
        <w:jc w:val="center"/>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 xml:space="preserve">Постановлением администрации </w:t>
      </w:r>
    </w:p>
    <w:p w:rsidR="0091114B" w:rsidRPr="0091114B" w:rsidRDefault="0091114B" w:rsidP="0091114B">
      <w:pPr>
        <w:tabs>
          <w:tab w:val="left" w:pos="2343"/>
        </w:tabs>
        <w:autoSpaceDE w:val="0"/>
        <w:autoSpaceDN w:val="0"/>
        <w:adjustRightInd w:val="0"/>
        <w:ind w:left="4678"/>
        <w:jc w:val="center"/>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Куйбышевского района</w:t>
      </w:r>
    </w:p>
    <w:p w:rsidR="0091114B" w:rsidRPr="0091114B" w:rsidRDefault="0091114B" w:rsidP="0091114B">
      <w:pPr>
        <w:tabs>
          <w:tab w:val="left" w:pos="5670"/>
        </w:tabs>
        <w:autoSpaceDE w:val="0"/>
        <w:autoSpaceDN w:val="0"/>
        <w:adjustRightInd w:val="0"/>
        <w:ind w:left="4678"/>
        <w:jc w:val="center"/>
        <w:rPr>
          <w:rFonts w:ascii="Times New Roman CYR" w:eastAsiaTheme="minorHAnsi" w:hAnsi="Times New Roman CYR" w:cs="Times New Roman CYR"/>
          <w:sz w:val="20"/>
          <w:szCs w:val="20"/>
          <w:lang w:eastAsia="en-US"/>
        </w:rPr>
      </w:pPr>
      <w:r w:rsidRPr="0091114B">
        <w:rPr>
          <w:rFonts w:ascii="Times New Roman CYR" w:eastAsiaTheme="minorHAnsi" w:hAnsi="Times New Roman CYR" w:cs="Times New Roman CYR"/>
          <w:sz w:val="20"/>
          <w:szCs w:val="20"/>
          <w:lang w:eastAsia="en-US"/>
        </w:rPr>
        <w:t xml:space="preserve">от </w:t>
      </w:r>
      <w:proofErr w:type="gramStart"/>
      <w:r w:rsidRPr="0091114B">
        <w:rPr>
          <w:rFonts w:eastAsiaTheme="minorHAnsi"/>
          <w:sz w:val="20"/>
          <w:szCs w:val="20"/>
          <w:lang w:eastAsia="en-US"/>
        </w:rPr>
        <w:t xml:space="preserve">20.06.2019 </w:t>
      </w:r>
      <w:r w:rsidRPr="0091114B">
        <w:rPr>
          <w:rFonts w:ascii="Times New Roman CYR" w:eastAsiaTheme="minorHAnsi" w:hAnsi="Times New Roman CYR" w:cs="Times New Roman CYR"/>
          <w:sz w:val="20"/>
          <w:szCs w:val="20"/>
          <w:lang w:eastAsia="en-US"/>
        </w:rPr>
        <w:t xml:space="preserve"> №</w:t>
      </w:r>
      <w:proofErr w:type="gramEnd"/>
      <w:r w:rsidRPr="0091114B">
        <w:rPr>
          <w:rFonts w:ascii="Times New Roman CYR" w:eastAsiaTheme="minorHAnsi" w:hAnsi="Times New Roman CYR" w:cs="Times New Roman CYR"/>
          <w:sz w:val="20"/>
          <w:szCs w:val="20"/>
          <w:lang w:eastAsia="en-US"/>
        </w:rPr>
        <w:t>505</w:t>
      </w:r>
    </w:p>
    <w:p w:rsidR="0091114B" w:rsidRPr="0091114B" w:rsidRDefault="0091114B" w:rsidP="0091114B">
      <w:pPr>
        <w:autoSpaceDE w:val="0"/>
        <w:autoSpaceDN w:val="0"/>
        <w:adjustRightInd w:val="0"/>
        <w:ind w:firstLine="709"/>
        <w:jc w:val="center"/>
        <w:rPr>
          <w:rFonts w:eastAsiaTheme="minorHAnsi"/>
          <w:bCs/>
          <w:sz w:val="20"/>
          <w:szCs w:val="20"/>
          <w:lang w:eastAsia="en-US"/>
        </w:rPr>
      </w:pPr>
    </w:p>
    <w:p w:rsidR="0091114B" w:rsidRPr="0091114B" w:rsidRDefault="0091114B" w:rsidP="0091114B">
      <w:pPr>
        <w:autoSpaceDE w:val="0"/>
        <w:autoSpaceDN w:val="0"/>
        <w:adjustRightInd w:val="0"/>
        <w:ind w:firstLine="709"/>
        <w:jc w:val="center"/>
        <w:rPr>
          <w:rFonts w:eastAsiaTheme="minorHAnsi"/>
          <w:bCs/>
          <w:sz w:val="20"/>
          <w:szCs w:val="20"/>
          <w:lang w:eastAsia="en-US"/>
        </w:rPr>
      </w:pPr>
    </w:p>
    <w:p w:rsidR="0091114B" w:rsidRPr="0091114B" w:rsidRDefault="0091114B" w:rsidP="0091114B">
      <w:pPr>
        <w:widowControl w:val="0"/>
        <w:autoSpaceDE w:val="0"/>
        <w:autoSpaceDN w:val="0"/>
        <w:adjustRightInd w:val="0"/>
        <w:jc w:val="center"/>
        <w:rPr>
          <w:bCs/>
          <w:sz w:val="20"/>
          <w:szCs w:val="20"/>
        </w:rPr>
      </w:pPr>
      <w:r w:rsidRPr="0091114B">
        <w:rPr>
          <w:bCs/>
          <w:sz w:val="20"/>
          <w:szCs w:val="20"/>
        </w:rPr>
        <w:t>Размеры должностных окладов по должностям,</w:t>
      </w:r>
    </w:p>
    <w:p w:rsidR="0091114B" w:rsidRPr="0091114B" w:rsidRDefault="0091114B" w:rsidP="0091114B">
      <w:pPr>
        <w:widowControl w:val="0"/>
        <w:autoSpaceDE w:val="0"/>
        <w:autoSpaceDN w:val="0"/>
        <w:adjustRightInd w:val="0"/>
        <w:jc w:val="center"/>
        <w:rPr>
          <w:bCs/>
          <w:sz w:val="20"/>
          <w:szCs w:val="20"/>
        </w:rPr>
      </w:pPr>
      <w:r w:rsidRPr="0091114B">
        <w:rPr>
          <w:bCs/>
          <w:sz w:val="20"/>
          <w:szCs w:val="20"/>
        </w:rPr>
        <w:t>трудовые функции, квалификационные требования и наименование</w:t>
      </w:r>
    </w:p>
    <w:p w:rsidR="0091114B" w:rsidRPr="0091114B" w:rsidRDefault="0091114B" w:rsidP="0091114B">
      <w:pPr>
        <w:widowControl w:val="0"/>
        <w:autoSpaceDE w:val="0"/>
        <w:autoSpaceDN w:val="0"/>
        <w:adjustRightInd w:val="0"/>
        <w:jc w:val="center"/>
        <w:rPr>
          <w:bCs/>
          <w:sz w:val="20"/>
          <w:szCs w:val="20"/>
        </w:rPr>
      </w:pPr>
      <w:r w:rsidRPr="0091114B">
        <w:rPr>
          <w:bCs/>
          <w:sz w:val="20"/>
          <w:szCs w:val="20"/>
        </w:rPr>
        <w:t xml:space="preserve">по которым установлены в соответствии </w:t>
      </w:r>
    </w:p>
    <w:p w:rsidR="0091114B" w:rsidRPr="0091114B" w:rsidRDefault="0091114B" w:rsidP="0091114B">
      <w:pPr>
        <w:widowControl w:val="0"/>
        <w:autoSpaceDE w:val="0"/>
        <w:autoSpaceDN w:val="0"/>
        <w:adjustRightInd w:val="0"/>
        <w:jc w:val="center"/>
        <w:rPr>
          <w:bCs/>
          <w:sz w:val="20"/>
          <w:szCs w:val="20"/>
        </w:rPr>
      </w:pPr>
      <w:r w:rsidRPr="0091114B">
        <w:rPr>
          <w:bCs/>
          <w:sz w:val="20"/>
          <w:szCs w:val="20"/>
        </w:rPr>
        <w:t>с профессиональными стандартами *</w:t>
      </w:r>
    </w:p>
    <w:p w:rsidR="0091114B" w:rsidRPr="0091114B" w:rsidRDefault="0091114B" w:rsidP="0091114B">
      <w:pPr>
        <w:widowControl w:val="0"/>
        <w:autoSpaceDE w:val="0"/>
        <w:autoSpaceDN w:val="0"/>
        <w:adjustRightInd w:val="0"/>
        <w:ind w:firstLine="540"/>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2"/>
        <w:gridCol w:w="3968"/>
      </w:tblGrid>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Уровень квалификации, установленный в профессиональном стандарте* по соответствующей трудовой функции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Размер должностного оклада, рублей *</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6770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2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7520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3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7820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4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8180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5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9240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6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9600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7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10310</w:t>
            </w:r>
          </w:p>
        </w:tc>
      </w:tr>
      <w:tr w:rsidR="0091114B" w:rsidRPr="0091114B" w:rsidTr="00D60F8C">
        <w:tc>
          <w:tcPr>
            <w:tcW w:w="5102"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8 уровень квалификации</w:t>
            </w:r>
          </w:p>
        </w:tc>
        <w:tc>
          <w:tcPr>
            <w:tcW w:w="3968" w:type="dxa"/>
            <w:tcBorders>
              <w:top w:val="single" w:sz="4" w:space="0" w:color="auto"/>
              <w:left w:val="single" w:sz="4" w:space="0" w:color="auto"/>
              <w:bottom w:val="single" w:sz="4" w:space="0" w:color="auto"/>
              <w:right w:val="single" w:sz="4" w:space="0" w:color="auto"/>
            </w:tcBorders>
            <w:vAlign w:val="center"/>
            <w:hideMark/>
          </w:tcPr>
          <w:p w:rsidR="0091114B" w:rsidRPr="0091114B" w:rsidRDefault="0091114B" w:rsidP="0091114B">
            <w:pPr>
              <w:widowControl w:val="0"/>
              <w:autoSpaceDE w:val="0"/>
              <w:autoSpaceDN w:val="0"/>
              <w:adjustRightInd w:val="0"/>
              <w:spacing w:line="276" w:lineRule="auto"/>
              <w:jc w:val="center"/>
              <w:rPr>
                <w:sz w:val="20"/>
                <w:szCs w:val="20"/>
              </w:rPr>
            </w:pPr>
            <w:r w:rsidRPr="0091114B">
              <w:rPr>
                <w:sz w:val="20"/>
                <w:szCs w:val="20"/>
              </w:rPr>
              <w:t>11940</w:t>
            </w:r>
          </w:p>
        </w:tc>
      </w:tr>
    </w:tbl>
    <w:p w:rsidR="0091114B" w:rsidRPr="0091114B" w:rsidRDefault="0091114B" w:rsidP="0091114B">
      <w:pPr>
        <w:widowControl w:val="0"/>
        <w:autoSpaceDE w:val="0"/>
        <w:autoSpaceDN w:val="0"/>
        <w:adjustRightInd w:val="0"/>
        <w:spacing w:before="220"/>
        <w:ind w:firstLine="540"/>
        <w:jc w:val="both"/>
        <w:rPr>
          <w:sz w:val="20"/>
          <w:szCs w:val="20"/>
        </w:rPr>
      </w:pPr>
      <w:r w:rsidRPr="0091114B">
        <w:rPr>
          <w:sz w:val="20"/>
          <w:szCs w:val="20"/>
        </w:rPr>
        <w:t>* Применяется при использовании следующих профессиональных стандартов:</w:t>
      </w:r>
    </w:p>
    <w:p w:rsidR="0091114B" w:rsidRPr="0091114B" w:rsidRDefault="0091114B" w:rsidP="0091114B">
      <w:pPr>
        <w:widowControl w:val="0"/>
        <w:autoSpaceDE w:val="0"/>
        <w:autoSpaceDN w:val="0"/>
        <w:adjustRightInd w:val="0"/>
        <w:spacing w:before="100"/>
        <w:ind w:firstLine="539"/>
        <w:jc w:val="both"/>
        <w:rPr>
          <w:rFonts w:eastAsiaTheme="minorHAnsi"/>
          <w:sz w:val="20"/>
          <w:szCs w:val="20"/>
          <w:lang w:eastAsia="en-US"/>
        </w:rPr>
      </w:pPr>
      <w:r w:rsidRPr="0091114B">
        <w:rPr>
          <w:rFonts w:eastAsiaTheme="minorHAnsi"/>
          <w:sz w:val="20"/>
          <w:szCs w:val="20"/>
          <w:lang w:eastAsia="en-US"/>
        </w:rPr>
        <w:t>1. </w:t>
      </w:r>
      <w:r w:rsidRPr="0091114B">
        <w:rPr>
          <w:sz w:val="20"/>
          <w:szCs w:val="20"/>
        </w:rPr>
        <w:t>Профессиональный стандарт «</w:t>
      </w:r>
      <w:r w:rsidRPr="0091114B">
        <w:rPr>
          <w:rFonts w:eastAsiaTheme="minorHAnsi"/>
          <w:sz w:val="20"/>
          <w:szCs w:val="20"/>
          <w:lang w:eastAsia="en-US"/>
        </w:rPr>
        <w:t>Программист» (утвержден приказом Министерства труда и социальной защиты Российской Федерации от 18.11.2013 № 679н «Об утверждении профессионального стандарта «Программист»).</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2. </w:t>
      </w:r>
      <w:r w:rsidRPr="0091114B">
        <w:rPr>
          <w:sz w:val="20"/>
          <w:szCs w:val="20"/>
        </w:rPr>
        <w:t xml:space="preserve">Профессиональный стандарт </w:t>
      </w:r>
      <w:r w:rsidRPr="0091114B">
        <w:rPr>
          <w:rFonts w:eastAsiaTheme="minorHAnsi"/>
          <w:sz w:val="20"/>
          <w:szCs w:val="20"/>
          <w:lang w:eastAsia="en-US"/>
        </w:rPr>
        <w:t>«Сварщик» (утвержден приказом Министерства труда и социальной защиты Российской Федерации от 28.11.2013 № 701н «Об утверждении профессионального стандарта «Сварщик»).</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 xml:space="preserve">3. Профессиональный стандарт </w:t>
      </w:r>
      <w:r w:rsidRPr="0091114B">
        <w:rPr>
          <w:rFonts w:eastAsiaTheme="minorHAnsi"/>
          <w:sz w:val="20"/>
          <w:szCs w:val="20"/>
          <w:lang w:eastAsia="en-US"/>
        </w:rPr>
        <w:t xml:space="preserve">«Специалист по эксплуатации трансформаторных подстанций и распределительных </w:t>
      </w:r>
      <w:proofErr w:type="gramStart"/>
      <w:r w:rsidRPr="0091114B">
        <w:rPr>
          <w:rFonts w:eastAsiaTheme="minorHAnsi"/>
          <w:sz w:val="20"/>
          <w:szCs w:val="20"/>
          <w:lang w:eastAsia="en-US"/>
        </w:rPr>
        <w:t xml:space="preserve">пунктов» </w:t>
      </w:r>
      <w:r w:rsidRPr="0091114B">
        <w:rPr>
          <w:sz w:val="20"/>
          <w:szCs w:val="20"/>
        </w:rPr>
        <w:t xml:space="preserve"> (</w:t>
      </w:r>
      <w:proofErr w:type="gramEnd"/>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17.04.2014 № 266н «Об утверждении профессионального стандарта «Специалист по эксплуатации трансформаторных подстанций и распределительных пунктов»</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4. </w:t>
      </w:r>
      <w:r w:rsidRPr="0091114B">
        <w:rPr>
          <w:sz w:val="20"/>
          <w:szCs w:val="20"/>
        </w:rPr>
        <w:t>Профессиональный стандарт «</w:t>
      </w:r>
      <w:r w:rsidRPr="0091114B">
        <w:rPr>
          <w:rFonts w:eastAsiaTheme="minorHAnsi"/>
          <w:sz w:val="20"/>
          <w:szCs w:val="20"/>
          <w:lang w:eastAsia="en-US"/>
        </w:rPr>
        <w:t>Монтажник гидравлических и пневматических систем» (утвержден приказом Министерства труда и социальной защиты Российской Федерации от 29.05.2014 № 352н «Об утверждении профессионального стандарта «Монтажник гидравлических и пневматических систем»).</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5. Профессиональный стандарт «Специалист в области охраны труда» (утвержден приказом Министерства труда и социальной защиты Российской Федерации от 04.08.2014 № 524н «Об утверждении профессионального стандарта «Специалист в области охраны труда»).</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 xml:space="preserve">6. Профессиональный стандарт </w:t>
      </w:r>
      <w:r w:rsidRPr="0091114B">
        <w:rPr>
          <w:rFonts w:eastAsiaTheme="minorHAnsi"/>
          <w:sz w:val="20"/>
          <w:szCs w:val="20"/>
          <w:lang w:eastAsia="en-US"/>
        </w:rPr>
        <w:t>«Технический писатель (специалист по технической документации в области информационных технологий</w:t>
      </w:r>
      <w:proofErr w:type="gramStart"/>
      <w:r w:rsidRPr="0091114B">
        <w:rPr>
          <w:rFonts w:eastAsiaTheme="minorHAnsi"/>
          <w:sz w:val="20"/>
          <w:szCs w:val="20"/>
          <w:lang w:eastAsia="en-US"/>
        </w:rPr>
        <w:t xml:space="preserve">)» </w:t>
      </w:r>
      <w:r w:rsidRPr="0091114B">
        <w:rPr>
          <w:sz w:val="20"/>
          <w:szCs w:val="20"/>
        </w:rPr>
        <w:t xml:space="preserve"> (</w:t>
      </w:r>
      <w:proofErr w:type="gramEnd"/>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08.09.2014 № 612н «Об утверждении профессионального стандарта «Технический писатель (специалист по технической документации в области информационных технологий)».</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lastRenderedPageBreak/>
        <w:t>7. Профессиональный стандарт «Специалист по логистике на транспорте</w:t>
      </w:r>
      <w:proofErr w:type="gramStart"/>
      <w:r w:rsidRPr="0091114B">
        <w:rPr>
          <w:rFonts w:eastAsiaTheme="minorHAnsi"/>
          <w:sz w:val="20"/>
          <w:szCs w:val="20"/>
          <w:lang w:eastAsia="en-US"/>
        </w:rPr>
        <w:t>» »</w:t>
      </w:r>
      <w:proofErr w:type="gramEnd"/>
      <w:r w:rsidRPr="0091114B">
        <w:rPr>
          <w:rFonts w:eastAsiaTheme="minorHAnsi"/>
          <w:sz w:val="20"/>
          <w:szCs w:val="20"/>
          <w:lang w:eastAsia="en-US"/>
        </w:rPr>
        <w:t xml:space="preserve">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08.09.2014 № 616н «Об утверждении профессионального стандарта «Специалист по логистике на транспорте»).</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sz w:val="20"/>
          <w:szCs w:val="20"/>
        </w:rPr>
        <w:t>8. Профессиональный стандарт «</w:t>
      </w:r>
      <w:r w:rsidRPr="0091114B">
        <w:rPr>
          <w:rFonts w:eastAsiaTheme="minorHAnsi"/>
          <w:sz w:val="20"/>
          <w:szCs w:val="20"/>
          <w:lang w:eastAsia="en-US"/>
        </w:rPr>
        <w:t xml:space="preserve">Специалист в области декоративного садоводства» (утвержден приказом Министерства труда и социальной защиты Российской Федерации от 08.09.2014 № 627н «Об утверждении профессионального стандарта «Специалист в области </w:t>
      </w:r>
      <w:r w:rsidRPr="0091114B">
        <w:rPr>
          <w:sz w:val="20"/>
          <w:szCs w:val="20"/>
        </w:rPr>
        <w:t>декоративного садоводства»).</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9. Профессиональный стандарт «Специалист по информационным ресурсам» (утвержден приказом министерства труда и социальной защиты Российской Федерации от 08.09.2014 № 629н «Об утверждении профессионального стандарта «Специалист по информационным ресурсам»).</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10. </w:t>
      </w:r>
      <w:r w:rsidRPr="0091114B">
        <w:rPr>
          <w:sz w:val="20"/>
          <w:szCs w:val="20"/>
        </w:rPr>
        <w:t xml:space="preserve">Профессиональный стандарт </w:t>
      </w:r>
      <w:r w:rsidRPr="0091114B">
        <w:rPr>
          <w:rFonts w:eastAsiaTheme="minorHAnsi"/>
          <w:sz w:val="20"/>
          <w:szCs w:val="20"/>
          <w:lang w:eastAsia="en-US"/>
        </w:rPr>
        <w:t xml:space="preserve">«Слесарь-электрик» (утвержден приказом Министерства труда и социальной защиты Российской Федерации от 17.09.2014 № 646н «Об утверждении профессионального стандарта «Слесарь-электрик»). </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11. Профессиональный стандарт «</w:t>
      </w:r>
      <w:r w:rsidRPr="0091114B">
        <w:rPr>
          <w:rFonts w:eastAsiaTheme="minorHAnsi" w:cs="Arial"/>
          <w:sz w:val="20"/>
          <w:szCs w:val="20"/>
          <w:lang w:eastAsia="en-US"/>
        </w:rPr>
        <w:t>Администратор баз данных»</w:t>
      </w:r>
      <w:r w:rsidRPr="0091114B">
        <w:rPr>
          <w:sz w:val="20"/>
          <w:szCs w:val="20"/>
        </w:rPr>
        <w:t xml:space="preserve"> (утвержден приказом министерства труда и социальной защиты Российской Федерации </w:t>
      </w:r>
      <w:r w:rsidRPr="0091114B">
        <w:rPr>
          <w:rFonts w:eastAsiaTheme="minorHAnsi" w:cs="Arial"/>
          <w:sz w:val="20"/>
          <w:szCs w:val="20"/>
          <w:lang w:eastAsia="en-US"/>
        </w:rPr>
        <w:t>от 17.09.2014 № 647н</w:t>
      </w:r>
      <w:r w:rsidRPr="0091114B">
        <w:rPr>
          <w:sz w:val="20"/>
          <w:szCs w:val="20"/>
        </w:rPr>
        <w:t xml:space="preserve"> «Об утверждении профессионального стандарта «</w:t>
      </w:r>
      <w:r w:rsidRPr="0091114B">
        <w:rPr>
          <w:rFonts w:eastAsiaTheme="minorHAnsi" w:cs="Arial"/>
          <w:sz w:val="20"/>
          <w:szCs w:val="20"/>
          <w:lang w:eastAsia="en-US"/>
        </w:rPr>
        <w:t>Администратор баз данных»</w:t>
      </w:r>
      <w:r w:rsidRPr="0091114B">
        <w:rPr>
          <w:sz w:val="20"/>
          <w:szCs w:val="20"/>
        </w:rPr>
        <w:t>).</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12. Профессиональный стандарт «Системный аналитик» (утвержден приказом Министерства труда и социальной защиты Российской Федерации от 28.10.2014 № 809н «Об утверждении профессионального стандарта «Системный аналитик»).</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13. Профессиональный стандарт «Специалист по противопожарной профилактике» (утвержден приказом Министерства труда и социальной защиты Российской Федерации от 28.10.2014 № 814н «Об утверждении профессионального стандарта «Специалист по противопожарной профилактике»).</w:t>
      </w:r>
    </w:p>
    <w:p w:rsidR="0091114B" w:rsidRPr="0091114B" w:rsidRDefault="0091114B" w:rsidP="0091114B">
      <w:pPr>
        <w:autoSpaceDE w:val="0"/>
        <w:autoSpaceDN w:val="0"/>
        <w:adjustRightInd w:val="0"/>
        <w:snapToGrid w:val="0"/>
        <w:spacing w:before="100"/>
        <w:ind w:firstLine="539"/>
        <w:jc w:val="both"/>
        <w:rPr>
          <w:rFonts w:eastAsiaTheme="minorHAnsi"/>
          <w:bCs/>
          <w:sz w:val="20"/>
          <w:szCs w:val="20"/>
          <w:lang w:eastAsia="en-US"/>
        </w:rPr>
      </w:pPr>
      <w:r w:rsidRPr="0091114B">
        <w:rPr>
          <w:sz w:val="20"/>
          <w:szCs w:val="20"/>
        </w:rPr>
        <w:t>14. Профессиональный стандарт «</w:t>
      </w:r>
      <w:r w:rsidRPr="0091114B">
        <w:rPr>
          <w:rFonts w:eastAsiaTheme="minorHAnsi"/>
          <w:bCs/>
          <w:sz w:val="20"/>
          <w:szCs w:val="20"/>
          <w:lang w:eastAsia="en-US"/>
        </w:rPr>
        <w:t>Инженер связи (телекоммуникаций</w:t>
      </w:r>
      <w:proofErr w:type="gramStart"/>
      <w:r w:rsidRPr="0091114B">
        <w:rPr>
          <w:rFonts w:eastAsiaTheme="minorHAnsi"/>
          <w:bCs/>
          <w:sz w:val="20"/>
          <w:szCs w:val="20"/>
          <w:lang w:eastAsia="en-US"/>
        </w:rPr>
        <w:t xml:space="preserve">)» </w:t>
      </w:r>
      <w:r w:rsidRPr="0091114B">
        <w:rPr>
          <w:sz w:val="20"/>
          <w:szCs w:val="20"/>
        </w:rPr>
        <w:t xml:space="preserve"> (</w:t>
      </w:r>
      <w:proofErr w:type="gramEnd"/>
      <w:r w:rsidRPr="0091114B">
        <w:rPr>
          <w:sz w:val="20"/>
          <w:szCs w:val="20"/>
        </w:rPr>
        <w:t xml:space="preserve">утвержден приказом </w:t>
      </w:r>
      <w:r w:rsidRPr="0091114B">
        <w:rPr>
          <w:rFonts w:eastAsiaTheme="minorHAnsi"/>
          <w:sz w:val="20"/>
          <w:szCs w:val="20"/>
          <w:lang w:eastAsia="en-US"/>
        </w:rPr>
        <w:t xml:space="preserve">Министерства труда и социальной защиты Российской Федерации </w:t>
      </w:r>
      <w:r w:rsidRPr="0091114B">
        <w:rPr>
          <w:rFonts w:eastAsiaTheme="minorHAnsi"/>
          <w:bCs/>
          <w:sz w:val="20"/>
          <w:szCs w:val="20"/>
          <w:lang w:eastAsia="en-US"/>
        </w:rPr>
        <w:t>от 31.10.2014 № 866н «Об утверждении профессионального стандарта «Инженер связи (телекоммуникаций)»</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sz w:val="20"/>
          <w:szCs w:val="20"/>
        </w:rPr>
        <w:t xml:space="preserve">15. Профессиональный стандарт «Специалист по предоставлению маникюрных и педикюрных услуг» (утвержден приказом </w:t>
      </w:r>
      <w:r w:rsidRPr="0091114B">
        <w:rPr>
          <w:rFonts w:eastAsiaTheme="minorHAnsi"/>
          <w:sz w:val="20"/>
          <w:szCs w:val="20"/>
          <w:lang w:eastAsia="en-US"/>
        </w:rPr>
        <w:t xml:space="preserve">Министерства труда и социальной защиты Российской Федерации </w:t>
      </w:r>
      <w:r w:rsidRPr="0091114B">
        <w:rPr>
          <w:sz w:val="20"/>
          <w:szCs w:val="20"/>
        </w:rPr>
        <w:t>от 25.12.2014 № 1126н «Об утверждении профессионального стандарта «Специалист по предоставлению маникюрных и педикюрных услуг»).</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sz w:val="20"/>
          <w:szCs w:val="20"/>
        </w:rPr>
        <w:t>16. Профессиональный стандарт «</w:t>
      </w:r>
      <w:r w:rsidRPr="0091114B">
        <w:rPr>
          <w:rFonts w:eastAsiaTheme="minorHAnsi"/>
          <w:sz w:val="20"/>
          <w:szCs w:val="20"/>
          <w:lang w:eastAsia="en-US"/>
        </w:rPr>
        <w:t xml:space="preserve">Специалист по техническому диагностированию и контролю технического состояния автотранспортных средств при периодическом техническом осмотре»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23.03.2015 № 187н «Об утверждении профессионального стандарта «Специалист по техническому диагностированию и контролю технического состояния автотранспортных средств при периодическом техническом осмотре»</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17. Профессиональный стандарт «</w:t>
      </w:r>
      <w:r w:rsidRPr="0091114B">
        <w:rPr>
          <w:rFonts w:eastAsiaTheme="minorHAnsi"/>
          <w:sz w:val="20"/>
          <w:szCs w:val="20"/>
          <w:lang w:eastAsia="en-US"/>
        </w:rPr>
        <w:t>Специалист по организационному и документационному обеспечению управления организацией» (утвержден приказом Министерства труда и социальной защиты Российской Федерации от 06.05.2015 № 276н «Об утверждении профессионального стандарта «Специалист по организационному и документационному обеспечению управления организацией»).</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18. </w:t>
      </w:r>
      <w:r w:rsidRPr="0091114B">
        <w:rPr>
          <w:sz w:val="20"/>
          <w:szCs w:val="20"/>
        </w:rPr>
        <w:t>Профессиональный стандарт «</w:t>
      </w:r>
      <w:r w:rsidRPr="0091114B">
        <w:rPr>
          <w:rFonts w:eastAsiaTheme="minorHAnsi"/>
          <w:sz w:val="20"/>
          <w:szCs w:val="20"/>
          <w:lang w:eastAsia="en-US"/>
        </w:rPr>
        <w:t>Машинист насосных установок» (утвержден приказом Министерства труда и социальной защиты Российской Федерации от 06.07.2015 № 429н «Об утверждении профессионального стандарта «Машинист насосных установок»).</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19. Профессиональный стандарт «Специалист в сфере закупок» (утвержден приказом Министерства труда и социальной защиты Российской Федерации от 10.09.2015 № 625н «Об утверждении профессионального стандарта «Специалист в сфере закупок»).</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20. Профессиональный стандарт «Эксперт в сфере закупок» (утвержден приказом Министерства труда и социальной защиты Российской Федерации от 10.09.2015 № 626н «Об утверждении профессионального стандарта «Эксперт в сфере закупок»).</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sz w:val="20"/>
          <w:szCs w:val="20"/>
        </w:rPr>
        <w:t>21. Профессиональный стандарт «Системный администратор информационно-коммуникационных систем» (утвержден приказом Министерства труда и социальной защиты Российской Федерации от 05.10.2015 № 684н «Об утверждении профессионального стандарта «Системный администратор информационно-коммуникационных систем»).</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22. Профессиональный стандарт «Системный программист» (утвержден приказом Министерства труда и социальной защиты Российской Федерации от 05.10.2015 № 685н «Об утверждении профессионального стандарта «Системный программист»).</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 xml:space="preserve">23. Профессиональный стандарт «Специалист по администрированию сетевых устройств информационно-коммуникационных систем» (утвержден приказом Министерства труда и социальной защиты Российской </w:t>
      </w:r>
      <w:r w:rsidRPr="0091114B">
        <w:rPr>
          <w:sz w:val="20"/>
          <w:szCs w:val="20"/>
        </w:rPr>
        <w:lastRenderedPageBreak/>
        <w:t>Федерации от 05.10.2015 № 686н «Об утверждении профессионального стандарта «Специалист по администрированию сетевых устройств информационно-коммуникационных систем»).</w:t>
      </w:r>
    </w:p>
    <w:p w:rsidR="0091114B" w:rsidRPr="0091114B" w:rsidRDefault="0091114B" w:rsidP="0091114B">
      <w:pPr>
        <w:widowControl w:val="0"/>
        <w:autoSpaceDE w:val="0"/>
        <w:autoSpaceDN w:val="0"/>
        <w:adjustRightInd w:val="0"/>
        <w:spacing w:before="100"/>
        <w:ind w:firstLine="539"/>
        <w:jc w:val="both"/>
        <w:rPr>
          <w:sz w:val="20"/>
          <w:szCs w:val="20"/>
        </w:rPr>
      </w:pPr>
      <w:r w:rsidRPr="0091114B">
        <w:rPr>
          <w:sz w:val="20"/>
          <w:szCs w:val="20"/>
        </w:rPr>
        <w:t>24. Профессиональный стандарт «Специалист по технической поддержке» утвержден приказом Министерства труда и социальной защиты Российской Федерации от 05.10.2015 № 688н «Об утверждении профессионального стандарта «Специалист по технической поддержке информационно-коммуникационных систем»).</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25. Профессиональный стандарт «</w:t>
      </w:r>
      <w:r w:rsidRPr="0091114B">
        <w:rPr>
          <w:rFonts w:eastAsiaTheme="minorHAnsi"/>
          <w:sz w:val="20"/>
          <w:szCs w:val="20"/>
          <w:lang w:eastAsia="en-US"/>
        </w:rPr>
        <w:t>Специалист по управлению персоналом»</w:t>
      </w:r>
      <w:r w:rsidRPr="0091114B">
        <w:rPr>
          <w:sz w:val="20"/>
          <w:szCs w:val="20"/>
        </w:rPr>
        <w:t xml:space="preserve"> (утвержден приказом </w:t>
      </w:r>
      <w:r w:rsidRPr="0091114B">
        <w:rPr>
          <w:rFonts w:eastAsiaTheme="minorHAnsi"/>
          <w:sz w:val="20"/>
          <w:szCs w:val="20"/>
          <w:lang w:eastAsia="en-US"/>
        </w:rPr>
        <w:t>Министерства труда и социальной защиты Российской Федерации от 06.10.2015 № 691н «Об утверждении профессионального стандарта «Специалист по управлению персоналом»</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26. </w:t>
      </w:r>
      <w:r w:rsidRPr="0091114B">
        <w:rPr>
          <w:sz w:val="20"/>
          <w:szCs w:val="20"/>
        </w:rPr>
        <w:t>Профессиональный стандарт «</w:t>
      </w:r>
      <w:proofErr w:type="spellStart"/>
      <w:r w:rsidRPr="0091114B">
        <w:rPr>
          <w:rFonts w:eastAsiaTheme="minorHAnsi"/>
          <w:sz w:val="20"/>
          <w:szCs w:val="20"/>
          <w:lang w:eastAsia="en-US"/>
        </w:rPr>
        <w:t>Автоклавщик</w:t>
      </w:r>
      <w:proofErr w:type="spellEnd"/>
      <w:r w:rsidRPr="0091114B">
        <w:rPr>
          <w:rFonts w:eastAsiaTheme="minorHAnsi"/>
          <w:sz w:val="20"/>
          <w:szCs w:val="20"/>
          <w:lang w:eastAsia="en-US"/>
        </w:rPr>
        <w:t>» (утвержден приказом Министерства труда и социальной защиты Российской Федерации от 24.12.2015 № 1140н «Об утверждении профессионального стандарта «</w:t>
      </w:r>
      <w:proofErr w:type="spellStart"/>
      <w:r w:rsidRPr="0091114B">
        <w:rPr>
          <w:rFonts w:eastAsiaTheme="minorHAnsi"/>
          <w:sz w:val="20"/>
          <w:szCs w:val="20"/>
          <w:lang w:eastAsia="en-US"/>
        </w:rPr>
        <w:t>Автоклавщик</w:t>
      </w:r>
      <w:proofErr w:type="spellEnd"/>
      <w:r w:rsidRPr="0091114B">
        <w:rPr>
          <w:rFonts w:eastAsiaTheme="minorHAnsi"/>
          <w:sz w:val="20"/>
          <w:szCs w:val="20"/>
          <w:lang w:eastAsia="en-US"/>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27. </w:t>
      </w:r>
      <w:r w:rsidRPr="0091114B">
        <w:rPr>
          <w:sz w:val="20"/>
          <w:szCs w:val="20"/>
        </w:rPr>
        <w:t xml:space="preserve">Профессиональный стандарт </w:t>
      </w:r>
      <w:r w:rsidRPr="0091114B">
        <w:rPr>
          <w:rFonts w:eastAsiaTheme="minorHAnsi"/>
          <w:sz w:val="20"/>
          <w:szCs w:val="20"/>
          <w:lang w:eastAsia="en-US"/>
        </w:rPr>
        <w:t xml:space="preserve">«Оператор оборудования для утилизации и обезвреживания медицинских и биологических отходов»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24.12.2015 № 1150н «Об утверждении профессионального стандарта «Оператор оборудования для утилизации и обезвреживания медицинских и биологических отходов»).</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28. Профессиональный стандарт «</w:t>
      </w:r>
      <w:r w:rsidRPr="0091114B">
        <w:rPr>
          <w:rFonts w:eastAsiaTheme="minorHAnsi"/>
          <w:sz w:val="20"/>
          <w:szCs w:val="20"/>
          <w:lang w:eastAsia="en-US"/>
        </w:rPr>
        <w:t xml:space="preserve">Специалист в области оценки качества и экспертизы для градостроительной деятельности»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30.05.2016 № 264н «Об утверждении профессионального стандарта «Специалист в области оценки качества и экспертизы для градостроительной деятельности»</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29. Профессиональный стандарт «</w:t>
      </w:r>
      <w:r w:rsidRPr="0091114B">
        <w:rPr>
          <w:rFonts w:eastAsiaTheme="minorHAnsi"/>
          <w:sz w:val="20"/>
          <w:szCs w:val="20"/>
          <w:lang w:eastAsia="en-US"/>
        </w:rPr>
        <w:t xml:space="preserve">Специалист по экологической безопасности (в промышленности)» </w:t>
      </w:r>
      <w:r w:rsidRPr="0091114B">
        <w:rPr>
          <w:sz w:val="20"/>
          <w:szCs w:val="20"/>
        </w:rPr>
        <w:t xml:space="preserve">(утвержден приказом </w:t>
      </w:r>
      <w:r w:rsidRPr="0091114B">
        <w:rPr>
          <w:rFonts w:eastAsiaTheme="minorHAnsi"/>
          <w:sz w:val="20"/>
          <w:szCs w:val="20"/>
          <w:lang w:eastAsia="en-US"/>
        </w:rPr>
        <w:t xml:space="preserve">Министерства труда и социальной защиты Российской Федерации от 31.10.2016 № 591н «Об утверждении профессионального стандарта </w:t>
      </w:r>
      <w:r w:rsidRPr="0091114B">
        <w:rPr>
          <w:sz w:val="20"/>
          <w:szCs w:val="20"/>
        </w:rPr>
        <w:t>«</w:t>
      </w:r>
      <w:r w:rsidRPr="0091114B">
        <w:rPr>
          <w:rFonts w:eastAsiaTheme="minorHAnsi"/>
          <w:sz w:val="20"/>
          <w:szCs w:val="20"/>
          <w:lang w:eastAsia="en-US"/>
        </w:rPr>
        <w:t>Специалист по экологической безопасности (в промышленности)»).</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sz w:val="20"/>
          <w:szCs w:val="20"/>
        </w:rPr>
        <w:t>30. Профессиональный стандарт «</w:t>
      </w:r>
      <w:r w:rsidRPr="0091114B">
        <w:rPr>
          <w:rFonts w:eastAsiaTheme="minorHAnsi"/>
          <w:sz w:val="20"/>
          <w:szCs w:val="20"/>
          <w:lang w:eastAsia="en-US"/>
        </w:rPr>
        <w:t>Специалист по технической защите информации»</w:t>
      </w:r>
      <w:r w:rsidRPr="0091114B">
        <w:rPr>
          <w:sz w:val="20"/>
          <w:szCs w:val="20"/>
        </w:rPr>
        <w:t xml:space="preserve"> (утвержден приказом </w:t>
      </w:r>
      <w:r w:rsidRPr="0091114B">
        <w:rPr>
          <w:rFonts w:eastAsiaTheme="minorHAnsi"/>
          <w:sz w:val="20"/>
          <w:szCs w:val="20"/>
          <w:lang w:eastAsia="en-US"/>
        </w:rPr>
        <w:t>Министерства труда и социальной защиты Российской Федерации от 01.11.2016 № 599н</w:t>
      </w:r>
      <w:r w:rsidRPr="0091114B">
        <w:rPr>
          <w:sz w:val="20"/>
          <w:szCs w:val="20"/>
        </w:rPr>
        <w:t xml:space="preserve"> </w:t>
      </w:r>
      <w:r w:rsidRPr="0091114B">
        <w:rPr>
          <w:rFonts w:eastAsiaTheme="minorHAnsi"/>
          <w:sz w:val="20"/>
          <w:szCs w:val="20"/>
          <w:lang w:eastAsia="en-US"/>
        </w:rPr>
        <w:t>«Об утверждении профессионального стандарта «Специалист по технической защите информации»</w:t>
      </w:r>
      <w:r w:rsidRPr="0091114B">
        <w:rPr>
          <w:sz w:val="20"/>
          <w:szCs w:val="20"/>
        </w:rPr>
        <w:t>).</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31. </w:t>
      </w:r>
      <w:r w:rsidRPr="0091114B">
        <w:rPr>
          <w:sz w:val="20"/>
          <w:szCs w:val="20"/>
        </w:rPr>
        <w:t xml:space="preserve">Профессиональный стандарт </w:t>
      </w:r>
      <w:r w:rsidRPr="0091114B">
        <w:rPr>
          <w:rFonts w:eastAsiaTheme="minorHAnsi"/>
          <w:sz w:val="20"/>
          <w:szCs w:val="20"/>
          <w:lang w:eastAsia="en-US"/>
        </w:rPr>
        <w:t>«Прессовщик изделий из пластмасс» (утвержден приказом Министерства труда и социальной защиты Российской Федерации от 15.02.2017 № 182н «Об утверждении профессионального стандарта «Прессовщик изделий из пластмасс»).</w:t>
      </w:r>
    </w:p>
    <w:p w:rsidR="0091114B" w:rsidRPr="0091114B" w:rsidRDefault="0091114B" w:rsidP="0091114B">
      <w:pPr>
        <w:autoSpaceDE w:val="0"/>
        <w:autoSpaceDN w:val="0"/>
        <w:adjustRightInd w:val="0"/>
        <w:snapToGrid w:val="0"/>
        <w:spacing w:before="100"/>
        <w:ind w:firstLine="539"/>
        <w:jc w:val="both"/>
        <w:rPr>
          <w:sz w:val="20"/>
          <w:szCs w:val="20"/>
        </w:rPr>
      </w:pPr>
      <w:r w:rsidRPr="0091114B">
        <w:rPr>
          <w:rFonts w:eastAsiaTheme="minorHAnsi"/>
          <w:sz w:val="20"/>
          <w:szCs w:val="20"/>
          <w:lang w:eastAsia="en-US"/>
        </w:rPr>
        <w:t>32. </w:t>
      </w:r>
      <w:r w:rsidRPr="0091114B">
        <w:rPr>
          <w:sz w:val="20"/>
          <w:szCs w:val="20"/>
        </w:rPr>
        <w:t>Профессиональный стандарт «Специалист по управлению документацией организации» (утвержден приказом Министерства труда и социальной защиты Российской Федерации от 10.05.2017 № 416н «Об утверждении профессионального стандарта «Специалист по управлению документацией организации»).</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 xml:space="preserve">33. Профессиональный стандарт «Техник по биотехническим и медицинским аппаратам и </w:t>
      </w:r>
      <w:proofErr w:type="gramStart"/>
      <w:r w:rsidRPr="0091114B">
        <w:rPr>
          <w:sz w:val="20"/>
          <w:szCs w:val="20"/>
        </w:rPr>
        <w:t>системам»  (</w:t>
      </w:r>
      <w:proofErr w:type="gramEnd"/>
      <w:r w:rsidRPr="0091114B">
        <w:rPr>
          <w:sz w:val="20"/>
          <w:szCs w:val="20"/>
        </w:rPr>
        <w:t>утвержден приказом Министерства труда и социальной защиты Российской Федерации от 09.11.2017 № 776н</w:t>
      </w:r>
      <w:r w:rsidRPr="0091114B">
        <w:rPr>
          <w:rFonts w:eastAsiaTheme="minorHAnsi"/>
          <w:sz w:val="20"/>
          <w:szCs w:val="20"/>
          <w:lang w:eastAsia="en-US"/>
        </w:rPr>
        <w:t xml:space="preserve"> «Об утверждении профессионального стандарта «Техник по биотехническим и медицинским аппаратам и системам»).</w:t>
      </w:r>
    </w:p>
    <w:p w:rsidR="0091114B" w:rsidRPr="0091114B" w:rsidRDefault="0091114B" w:rsidP="0091114B">
      <w:pPr>
        <w:autoSpaceDE w:val="0"/>
        <w:autoSpaceDN w:val="0"/>
        <w:adjustRightInd w:val="0"/>
        <w:snapToGrid w:val="0"/>
        <w:spacing w:before="100" w:after="240"/>
        <w:ind w:firstLine="539"/>
        <w:jc w:val="both"/>
        <w:rPr>
          <w:rFonts w:eastAsiaTheme="minorHAnsi"/>
          <w:sz w:val="20"/>
          <w:szCs w:val="20"/>
          <w:lang w:eastAsia="en-US"/>
        </w:rPr>
      </w:pPr>
      <w:r w:rsidRPr="0091114B">
        <w:rPr>
          <w:sz w:val="20"/>
          <w:szCs w:val="20"/>
        </w:rPr>
        <w:t xml:space="preserve">34. Профессиональный стандарт </w:t>
      </w:r>
      <w:r w:rsidRPr="0091114B">
        <w:rPr>
          <w:rFonts w:eastAsiaTheme="minorHAnsi"/>
          <w:sz w:val="20"/>
          <w:szCs w:val="20"/>
          <w:lang w:eastAsia="en-US"/>
        </w:rPr>
        <w:t xml:space="preserve">«Специалист административно-хозяйственной </w:t>
      </w:r>
      <w:proofErr w:type="gramStart"/>
      <w:r w:rsidRPr="0091114B">
        <w:rPr>
          <w:rFonts w:eastAsiaTheme="minorHAnsi"/>
          <w:sz w:val="20"/>
          <w:szCs w:val="20"/>
          <w:lang w:eastAsia="en-US"/>
        </w:rPr>
        <w:t xml:space="preserve">деятельности» </w:t>
      </w:r>
      <w:r w:rsidRPr="0091114B">
        <w:rPr>
          <w:sz w:val="20"/>
          <w:szCs w:val="20"/>
        </w:rPr>
        <w:t xml:space="preserve"> (</w:t>
      </w:r>
      <w:proofErr w:type="gramEnd"/>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02.02.2018 № 49н «Об утверждении профессионального стандарта «Специалист административно-хозяйственной деятельности»</w:t>
      </w:r>
      <w:r w:rsidRPr="0091114B">
        <w:rPr>
          <w:sz w:val="20"/>
          <w:szCs w:val="20"/>
        </w:rPr>
        <w:t>).</w:t>
      </w:r>
    </w:p>
    <w:p w:rsidR="0091114B" w:rsidRPr="0091114B" w:rsidRDefault="0091114B" w:rsidP="0091114B">
      <w:pPr>
        <w:autoSpaceDE w:val="0"/>
        <w:autoSpaceDN w:val="0"/>
        <w:adjustRightInd w:val="0"/>
        <w:snapToGrid w:val="0"/>
        <w:spacing w:before="100" w:after="240"/>
        <w:ind w:firstLine="539"/>
        <w:jc w:val="both"/>
        <w:rPr>
          <w:rFonts w:eastAsiaTheme="minorHAnsi"/>
          <w:sz w:val="20"/>
          <w:szCs w:val="20"/>
          <w:lang w:eastAsia="en-US"/>
        </w:rPr>
      </w:pPr>
      <w:r w:rsidRPr="0091114B">
        <w:rPr>
          <w:rFonts w:eastAsiaTheme="minorHAnsi"/>
          <w:sz w:val="20"/>
          <w:szCs w:val="20"/>
          <w:lang w:eastAsia="en-US"/>
        </w:rPr>
        <w:t>35. </w:t>
      </w:r>
      <w:r w:rsidRPr="0091114B">
        <w:rPr>
          <w:sz w:val="20"/>
          <w:szCs w:val="20"/>
        </w:rPr>
        <w:t xml:space="preserve">Профессиональный стандарт </w:t>
      </w:r>
      <w:r w:rsidRPr="0091114B">
        <w:rPr>
          <w:rFonts w:eastAsiaTheme="minorHAnsi"/>
          <w:sz w:val="20"/>
          <w:szCs w:val="20"/>
          <w:lang w:eastAsia="en-US"/>
        </w:rPr>
        <w:t>«Специалист по дистанционному информационно-справочному обслуживанию» (утвержден приказом Министерства труда и социальной защиты Российской Федерации от 19.03.2018 № 163н «Об утверждении профессионального стандарта «Специалист по дистанционному информационно-справочному обслуживанию»).</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 xml:space="preserve">36. Профессиональный стандарт </w:t>
      </w:r>
      <w:r w:rsidRPr="0091114B">
        <w:rPr>
          <w:rFonts w:eastAsiaTheme="minorHAnsi"/>
          <w:sz w:val="20"/>
          <w:szCs w:val="20"/>
          <w:lang w:eastAsia="en-US"/>
        </w:rPr>
        <w:t xml:space="preserve">«Специалист по эксплуатации и ремонту сетей водоснабжения и водоотведения»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17.04.2018 № 249н «Об утверждении профессионального стандарта «Специалист по эксплуатации и ремонту сетей водоснабжения и водоотведения»).</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sz w:val="20"/>
          <w:szCs w:val="20"/>
        </w:rPr>
        <w:t xml:space="preserve">37. Профессиональный стандарт </w:t>
      </w:r>
      <w:r w:rsidRPr="0091114B">
        <w:rPr>
          <w:rFonts w:eastAsiaTheme="minorHAnsi"/>
          <w:sz w:val="20"/>
          <w:szCs w:val="20"/>
          <w:lang w:eastAsia="en-US"/>
        </w:rPr>
        <w:t xml:space="preserve">«Слесарь аварийно-восстановительных работ на сетях водоснабжения и водоотведения» </w:t>
      </w:r>
      <w:r w:rsidRPr="0091114B">
        <w:rPr>
          <w:sz w:val="20"/>
          <w:szCs w:val="20"/>
        </w:rPr>
        <w:t xml:space="preserve">(утвержден приказом </w:t>
      </w:r>
      <w:r w:rsidRPr="0091114B">
        <w:rPr>
          <w:rFonts w:eastAsiaTheme="minorHAnsi"/>
          <w:sz w:val="20"/>
          <w:szCs w:val="20"/>
          <w:lang w:eastAsia="en-US"/>
        </w:rPr>
        <w:t>Министерства труда и социальной защиты Российской Федерации от 20.06.2018 № 397н «Об утверждении профессионального стандарта «Слесарь аварийно-восстановительных работ на сетях водоснабжения и водоотведения»).</w:t>
      </w:r>
    </w:p>
    <w:p w:rsidR="0091114B" w:rsidRPr="0091114B" w:rsidRDefault="0091114B" w:rsidP="0091114B">
      <w:pPr>
        <w:autoSpaceDE w:val="0"/>
        <w:autoSpaceDN w:val="0"/>
        <w:adjustRightInd w:val="0"/>
        <w:snapToGrid w:val="0"/>
        <w:spacing w:before="100"/>
        <w:ind w:firstLine="539"/>
        <w:jc w:val="both"/>
        <w:rPr>
          <w:rFonts w:eastAsiaTheme="minorHAnsi"/>
          <w:sz w:val="20"/>
          <w:szCs w:val="20"/>
          <w:lang w:eastAsia="en-US"/>
        </w:rPr>
      </w:pPr>
      <w:r w:rsidRPr="0091114B">
        <w:rPr>
          <w:rFonts w:eastAsiaTheme="minorHAnsi"/>
          <w:sz w:val="20"/>
          <w:szCs w:val="20"/>
          <w:lang w:eastAsia="en-US"/>
        </w:rPr>
        <w:t>38.</w:t>
      </w:r>
      <w:r w:rsidRPr="0091114B">
        <w:rPr>
          <w:sz w:val="20"/>
          <w:szCs w:val="20"/>
        </w:rPr>
        <w:t xml:space="preserve"> Профессиональный стандарт «</w:t>
      </w:r>
      <w:r w:rsidRPr="0091114B">
        <w:rPr>
          <w:rFonts w:eastAsiaTheme="minorHAnsi"/>
          <w:sz w:val="20"/>
          <w:szCs w:val="20"/>
          <w:lang w:eastAsia="en-US"/>
        </w:rPr>
        <w:t>Специалист окрасочного производства в автомобилестроении» (утвержден приказом Министерства труда и социальной защиты Российской Федерации от 12.11.2018 № 697н «Об утверждении профессионального стандарта «Специалист окрасочного производства в автомобилестроении»).</w:t>
      </w:r>
    </w:p>
    <w:p w:rsidR="0091114B" w:rsidRPr="0091114B" w:rsidRDefault="0091114B" w:rsidP="0091114B">
      <w:pPr>
        <w:autoSpaceDE w:val="0"/>
        <w:autoSpaceDN w:val="0"/>
        <w:adjustRightInd w:val="0"/>
        <w:ind w:firstLine="567"/>
        <w:jc w:val="both"/>
        <w:rPr>
          <w:rFonts w:eastAsiaTheme="minorHAnsi"/>
          <w:color w:val="000000"/>
          <w:sz w:val="20"/>
          <w:szCs w:val="20"/>
          <w:lang w:eastAsia="en-US"/>
        </w:rPr>
      </w:pPr>
    </w:p>
    <w:p w:rsidR="0091114B" w:rsidRPr="0091114B" w:rsidRDefault="0091114B" w:rsidP="0091114B">
      <w:pPr>
        <w:autoSpaceDE w:val="0"/>
        <w:autoSpaceDN w:val="0"/>
        <w:adjustRightInd w:val="0"/>
        <w:ind w:firstLine="567"/>
        <w:jc w:val="both"/>
        <w:rPr>
          <w:rFonts w:eastAsiaTheme="minorHAnsi"/>
          <w:color w:val="000000"/>
          <w:sz w:val="20"/>
          <w:szCs w:val="20"/>
          <w:lang w:eastAsia="en-US"/>
        </w:rPr>
      </w:pPr>
      <w:r w:rsidRPr="0091114B">
        <w:rPr>
          <w:rFonts w:eastAsiaTheme="minorHAnsi"/>
          <w:color w:val="000000"/>
          <w:sz w:val="20"/>
          <w:szCs w:val="20"/>
          <w:lang w:eastAsia="en-US"/>
        </w:rPr>
        <w:lastRenderedPageBreak/>
        <w:t xml:space="preserve">39. Профессиональный стандарт «Повар» (утвержден приказом Министерства труда и социальной защиты Российской Федерации от 08.09.2015 № 610н «Об утверждении профессионального стандарта «Повар»). </w:t>
      </w:r>
    </w:p>
    <w:p w:rsidR="0091114B" w:rsidRPr="0091114B" w:rsidRDefault="0091114B" w:rsidP="0091114B">
      <w:pPr>
        <w:autoSpaceDE w:val="0"/>
        <w:autoSpaceDN w:val="0"/>
        <w:adjustRightInd w:val="0"/>
        <w:ind w:firstLine="567"/>
        <w:jc w:val="both"/>
        <w:rPr>
          <w:rFonts w:eastAsiaTheme="minorHAnsi"/>
          <w:color w:val="000000"/>
          <w:sz w:val="20"/>
          <w:szCs w:val="20"/>
          <w:lang w:eastAsia="en-US"/>
        </w:rPr>
      </w:pPr>
    </w:p>
    <w:p w:rsidR="0091114B" w:rsidRPr="0091114B" w:rsidRDefault="0091114B" w:rsidP="0091114B">
      <w:pPr>
        <w:autoSpaceDE w:val="0"/>
        <w:autoSpaceDN w:val="0"/>
        <w:adjustRightInd w:val="0"/>
        <w:ind w:firstLine="567"/>
        <w:jc w:val="both"/>
        <w:rPr>
          <w:rFonts w:eastAsiaTheme="minorHAnsi"/>
          <w:color w:val="000000"/>
          <w:sz w:val="20"/>
          <w:szCs w:val="20"/>
          <w:lang w:eastAsia="en-US"/>
        </w:rPr>
      </w:pPr>
      <w:r w:rsidRPr="0091114B">
        <w:rPr>
          <w:rFonts w:eastAsiaTheme="minorHAnsi"/>
          <w:color w:val="000000"/>
          <w:sz w:val="20"/>
          <w:szCs w:val="20"/>
          <w:lang w:eastAsia="en-US"/>
        </w:rPr>
        <w:t>40. Профессиональный стандарт «Монтажник санитарно-технических систем и оборудования» (утвержден приказом Министерства труда и социальной защиты Российской Федерации от 17.06.2019 № 412н «Монтажник санитарно-технических систем и оборудования»).».</w:t>
      </w:r>
    </w:p>
    <w:p w:rsidR="0091114B" w:rsidRPr="0091114B" w:rsidRDefault="0091114B" w:rsidP="0091114B">
      <w:pPr>
        <w:snapToGrid w:val="0"/>
        <w:rPr>
          <w:color w:val="000000"/>
          <w:sz w:val="20"/>
          <w:szCs w:val="20"/>
        </w:rPr>
        <w:sectPr w:rsidR="0091114B" w:rsidRPr="0091114B">
          <w:pgSz w:w="11906" w:h="16838"/>
          <w:pgMar w:top="1134" w:right="567" w:bottom="1134" w:left="1418" w:header="709" w:footer="709" w:gutter="0"/>
          <w:cols w:space="720"/>
        </w:sectPr>
      </w:pP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lastRenderedPageBreak/>
        <w:t xml:space="preserve">Приложение № 3 </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к Постановлению администрации</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 xml:space="preserve">Куйбышевского района </w:t>
      </w:r>
    </w:p>
    <w:p w:rsidR="0091114B" w:rsidRPr="0091114B" w:rsidRDefault="0091114B" w:rsidP="0091114B">
      <w:pPr>
        <w:tabs>
          <w:tab w:val="left" w:pos="5670"/>
        </w:tabs>
        <w:autoSpaceDE w:val="0"/>
        <w:autoSpaceDN w:val="0"/>
        <w:adjustRightInd w:val="0"/>
        <w:snapToGrid w:val="0"/>
        <w:jc w:val="right"/>
        <w:rPr>
          <w:color w:val="000000"/>
          <w:sz w:val="20"/>
          <w:szCs w:val="20"/>
        </w:rPr>
      </w:pPr>
      <w:r w:rsidRPr="0091114B">
        <w:rPr>
          <w:color w:val="000000"/>
          <w:sz w:val="20"/>
          <w:szCs w:val="20"/>
        </w:rPr>
        <w:t xml:space="preserve">от </w:t>
      </w:r>
      <w:proofErr w:type="gramStart"/>
      <w:r w:rsidRPr="0091114B">
        <w:rPr>
          <w:color w:val="000000"/>
          <w:sz w:val="20"/>
          <w:szCs w:val="20"/>
        </w:rPr>
        <w:t>06.12.2019  №</w:t>
      </w:r>
      <w:proofErr w:type="gramEnd"/>
      <w:r w:rsidRPr="0091114B">
        <w:rPr>
          <w:color w:val="000000"/>
          <w:sz w:val="20"/>
          <w:szCs w:val="20"/>
        </w:rPr>
        <w:t>1122</w:t>
      </w:r>
    </w:p>
    <w:p w:rsidR="0091114B" w:rsidRPr="0091114B" w:rsidRDefault="0091114B" w:rsidP="0091114B">
      <w:pPr>
        <w:tabs>
          <w:tab w:val="left" w:pos="2343"/>
        </w:tabs>
        <w:autoSpaceDE w:val="0"/>
        <w:autoSpaceDN w:val="0"/>
        <w:adjustRightInd w:val="0"/>
        <w:snapToGrid w:val="0"/>
        <w:ind w:left="4678"/>
        <w:jc w:val="center"/>
        <w:rPr>
          <w:color w:val="000000"/>
          <w:sz w:val="20"/>
          <w:szCs w:val="20"/>
        </w:rPr>
      </w:pPr>
    </w:p>
    <w:p w:rsidR="0091114B" w:rsidRPr="0091114B" w:rsidRDefault="0091114B" w:rsidP="0091114B">
      <w:pPr>
        <w:tabs>
          <w:tab w:val="left" w:pos="2343"/>
        </w:tabs>
        <w:autoSpaceDE w:val="0"/>
        <w:autoSpaceDN w:val="0"/>
        <w:adjustRightInd w:val="0"/>
        <w:snapToGrid w:val="0"/>
        <w:ind w:left="5812"/>
        <w:jc w:val="center"/>
        <w:rPr>
          <w:color w:val="000000"/>
          <w:sz w:val="20"/>
          <w:szCs w:val="20"/>
        </w:rPr>
      </w:pPr>
      <w:r w:rsidRPr="0091114B">
        <w:rPr>
          <w:color w:val="000000"/>
          <w:sz w:val="20"/>
          <w:szCs w:val="20"/>
        </w:rPr>
        <w:t>«Утверждены</w:t>
      </w:r>
    </w:p>
    <w:p w:rsidR="0091114B" w:rsidRPr="0091114B" w:rsidRDefault="0091114B" w:rsidP="0091114B">
      <w:pPr>
        <w:tabs>
          <w:tab w:val="left" w:pos="2343"/>
        </w:tabs>
        <w:autoSpaceDE w:val="0"/>
        <w:autoSpaceDN w:val="0"/>
        <w:adjustRightInd w:val="0"/>
        <w:snapToGrid w:val="0"/>
        <w:ind w:left="5812"/>
        <w:jc w:val="center"/>
        <w:rPr>
          <w:color w:val="000000"/>
          <w:sz w:val="20"/>
          <w:szCs w:val="20"/>
        </w:rPr>
      </w:pPr>
      <w:r w:rsidRPr="0091114B">
        <w:rPr>
          <w:color w:val="000000"/>
          <w:sz w:val="20"/>
          <w:szCs w:val="20"/>
        </w:rPr>
        <w:t>Постановлением администрации</w:t>
      </w:r>
    </w:p>
    <w:p w:rsidR="0091114B" w:rsidRPr="0091114B" w:rsidRDefault="0091114B" w:rsidP="0091114B">
      <w:pPr>
        <w:tabs>
          <w:tab w:val="left" w:pos="2343"/>
          <w:tab w:val="left" w:pos="6266"/>
        </w:tabs>
        <w:autoSpaceDE w:val="0"/>
        <w:autoSpaceDN w:val="0"/>
        <w:adjustRightInd w:val="0"/>
        <w:snapToGrid w:val="0"/>
        <w:ind w:left="5812"/>
        <w:jc w:val="center"/>
        <w:rPr>
          <w:color w:val="000000"/>
          <w:sz w:val="20"/>
          <w:szCs w:val="20"/>
        </w:rPr>
      </w:pPr>
      <w:r w:rsidRPr="0091114B">
        <w:rPr>
          <w:color w:val="000000"/>
          <w:sz w:val="20"/>
          <w:szCs w:val="20"/>
        </w:rPr>
        <w:t>Куйбышевского района</w:t>
      </w:r>
    </w:p>
    <w:p w:rsidR="0091114B" w:rsidRPr="0091114B" w:rsidRDefault="0091114B" w:rsidP="0091114B">
      <w:pPr>
        <w:tabs>
          <w:tab w:val="left" w:pos="5670"/>
        </w:tabs>
        <w:autoSpaceDE w:val="0"/>
        <w:autoSpaceDN w:val="0"/>
        <w:adjustRightInd w:val="0"/>
        <w:snapToGrid w:val="0"/>
        <w:ind w:left="5812"/>
        <w:jc w:val="center"/>
        <w:rPr>
          <w:color w:val="000000"/>
          <w:sz w:val="20"/>
          <w:szCs w:val="20"/>
        </w:rPr>
      </w:pPr>
      <w:r w:rsidRPr="0091114B">
        <w:rPr>
          <w:color w:val="000000"/>
          <w:sz w:val="20"/>
          <w:szCs w:val="20"/>
        </w:rPr>
        <w:t xml:space="preserve">от </w:t>
      </w:r>
      <w:proofErr w:type="gramStart"/>
      <w:r w:rsidRPr="0091114B">
        <w:rPr>
          <w:color w:val="000000"/>
          <w:sz w:val="20"/>
          <w:szCs w:val="20"/>
        </w:rPr>
        <w:t>20.06.2019  №</w:t>
      </w:r>
      <w:proofErr w:type="gramEnd"/>
      <w:r w:rsidRPr="0091114B">
        <w:rPr>
          <w:color w:val="000000"/>
          <w:sz w:val="20"/>
          <w:szCs w:val="20"/>
        </w:rPr>
        <w:t xml:space="preserve"> 505</w:t>
      </w:r>
    </w:p>
    <w:p w:rsidR="0091114B" w:rsidRPr="0091114B" w:rsidRDefault="0091114B" w:rsidP="0091114B">
      <w:pPr>
        <w:autoSpaceDE w:val="0"/>
        <w:autoSpaceDN w:val="0"/>
        <w:adjustRightInd w:val="0"/>
        <w:snapToGrid w:val="0"/>
        <w:ind w:firstLine="709"/>
        <w:jc w:val="center"/>
        <w:rPr>
          <w:color w:val="000000"/>
          <w:sz w:val="20"/>
          <w:szCs w:val="20"/>
        </w:rPr>
      </w:pPr>
    </w:p>
    <w:p w:rsidR="0091114B" w:rsidRPr="0091114B" w:rsidRDefault="0091114B" w:rsidP="0091114B">
      <w:pPr>
        <w:autoSpaceDE w:val="0"/>
        <w:autoSpaceDN w:val="0"/>
        <w:adjustRightInd w:val="0"/>
        <w:snapToGrid w:val="0"/>
        <w:jc w:val="center"/>
        <w:rPr>
          <w:color w:val="000000"/>
          <w:sz w:val="20"/>
          <w:szCs w:val="20"/>
        </w:rPr>
      </w:pPr>
      <w:r w:rsidRPr="0091114B">
        <w:rPr>
          <w:color w:val="000000"/>
          <w:sz w:val="20"/>
          <w:szCs w:val="20"/>
        </w:rPr>
        <w:t xml:space="preserve">Размеры окладов по общеотраслевым профессиям рабочих,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248н </w:t>
      </w:r>
    </w:p>
    <w:p w:rsidR="0091114B" w:rsidRPr="0091114B" w:rsidRDefault="0091114B" w:rsidP="0091114B">
      <w:pPr>
        <w:autoSpaceDE w:val="0"/>
        <w:autoSpaceDN w:val="0"/>
        <w:adjustRightInd w:val="0"/>
        <w:snapToGrid w:val="0"/>
        <w:jc w:val="center"/>
        <w:rPr>
          <w:color w:val="000000"/>
          <w:sz w:val="20"/>
          <w:szCs w:val="20"/>
        </w:rPr>
      </w:pPr>
      <w:r w:rsidRPr="0091114B">
        <w:rPr>
          <w:color w:val="000000"/>
          <w:sz w:val="20"/>
          <w:szCs w:val="20"/>
        </w:rPr>
        <w:t>«Об утверждении профессиональных квалификационных групп общеотраслевых профессий рабочих»</w:t>
      </w:r>
    </w:p>
    <w:p w:rsidR="0091114B" w:rsidRPr="0091114B" w:rsidRDefault="0091114B" w:rsidP="0091114B">
      <w:pPr>
        <w:autoSpaceDE w:val="0"/>
        <w:autoSpaceDN w:val="0"/>
        <w:adjustRightInd w:val="0"/>
        <w:snapToGrid w:val="0"/>
        <w:ind w:firstLine="709"/>
        <w:jc w:val="both"/>
        <w:rPr>
          <w:color w:val="000000"/>
          <w:sz w:val="20"/>
          <w:szCs w:val="20"/>
        </w:rPr>
      </w:pPr>
    </w:p>
    <w:tbl>
      <w:tblPr>
        <w:tblStyle w:val="390"/>
        <w:tblW w:w="0" w:type="auto"/>
        <w:tblInd w:w="108" w:type="dxa"/>
        <w:tblLook w:val="04A0" w:firstRow="1" w:lastRow="0" w:firstColumn="1" w:lastColumn="0" w:noHBand="0" w:noVBand="1"/>
      </w:tblPr>
      <w:tblGrid>
        <w:gridCol w:w="7371"/>
        <w:gridCol w:w="2658"/>
      </w:tblGrid>
      <w:tr w:rsidR="0091114B" w:rsidRPr="0091114B" w:rsidTr="00D60F8C">
        <w:tc>
          <w:tcPr>
            <w:tcW w:w="7371"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Наименование профессий</w:t>
            </w:r>
          </w:p>
        </w:tc>
        <w:tc>
          <w:tcPr>
            <w:tcW w:w="2658"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Размер оклада,</w:t>
            </w:r>
          </w:p>
          <w:p w:rsidR="0091114B" w:rsidRPr="0091114B" w:rsidRDefault="0091114B" w:rsidP="0091114B">
            <w:pPr>
              <w:jc w:val="center"/>
              <w:outlineLvl w:val="0"/>
              <w:rPr>
                <w:color w:val="000000"/>
                <w:sz w:val="20"/>
                <w:szCs w:val="20"/>
              </w:rPr>
            </w:pPr>
            <w:r w:rsidRPr="0091114B">
              <w:rPr>
                <w:color w:val="000000"/>
                <w:sz w:val="20"/>
                <w:szCs w:val="20"/>
              </w:rPr>
              <w:t>рублей</w:t>
            </w:r>
          </w:p>
        </w:tc>
      </w:tr>
      <w:tr w:rsidR="0091114B" w:rsidRPr="0091114B" w:rsidTr="00D60F8C">
        <w:trPr>
          <w:trHeight w:val="424"/>
        </w:trPr>
        <w:tc>
          <w:tcPr>
            <w:tcW w:w="7371"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rFonts w:eastAsiaTheme="minorHAnsi"/>
                <w:color w:val="000000"/>
                <w:sz w:val="20"/>
                <w:szCs w:val="20"/>
                <w:lang w:eastAsia="en-US"/>
              </w:rPr>
            </w:pPr>
            <w:r w:rsidRPr="0091114B">
              <w:rPr>
                <w:color w:val="000000"/>
                <w:sz w:val="20"/>
                <w:szCs w:val="20"/>
              </w:rPr>
              <w:t xml:space="preserve">Наименования профессий рабочих, по которым предусмотрено присвоение 1, 2 и 3 квалификационных разрядов в соответствии с </w:t>
            </w:r>
            <w:r w:rsidRPr="0091114B">
              <w:rPr>
                <w:rFonts w:eastAsiaTheme="minorHAnsi"/>
                <w:color w:val="000000"/>
                <w:sz w:val="20"/>
                <w:szCs w:val="20"/>
                <w:lang w:eastAsia="en-US"/>
              </w:rPr>
              <w:t>Постановлением Минтруда РФ от 10.11.1992 № 31 "Об утверждении тарифно-квалификационных характеристик по общеотраслевым профессиям рабочих"</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1 квалификационный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2 квалификационный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3 квалификационный разряд</w:t>
            </w:r>
          </w:p>
        </w:tc>
        <w:tc>
          <w:tcPr>
            <w:tcW w:w="2658" w:type="dxa"/>
            <w:tcBorders>
              <w:top w:val="single" w:sz="4" w:space="0" w:color="000000"/>
              <w:left w:val="single" w:sz="4" w:space="0" w:color="000000"/>
              <w:bottom w:val="single" w:sz="4" w:space="0" w:color="000000"/>
              <w:right w:val="single" w:sz="4" w:space="0" w:color="000000"/>
            </w:tcBorders>
            <w:vAlign w:val="center"/>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6770</w:t>
            </w:r>
          </w:p>
          <w:p w:rsidR="0091114B" w:rsidRPr="0091114B" w:rsidRDefault="0091114B" w:rsidP="0091114B">
            <w:pPr>
              <w:jc w:val="center"/>
              <w:outlineLvl w:val="0"/>
              <w:rPr>
                <w:color w:val="000000"/>
                <w:sz w:val="20"/>
                <w:szCs w:val="20"/>
              </w:rPr>
            </w:pPr>
            <w:r w:rsidRPr="0091114B">
              <w:rPr>
                <w:color w:val="000000"/>
                <w:sz w:val="20"/>
                <w:szCs w:val="20"/>
              </w:rPr>
              <w:t>7110</w:t>
            </w:r>
          </w:p>
          <w:p w:rsidR="0091114B" w:rsidRPr="0091114B" w:rsidRDefault="0091114B" w:rsidP="0091114B">
            <w:pPr>
              <w:jc w:val="center"/>
              <w:outlineLvl w:val="0"/>
              <w:rPr>
                <w:color w:val="000000"/>
                <w:sz w:val="20"/>
                <w:szCs w:val="20"/>
              </w:rPr>
            </w:pPr>
            <w:r w:rsidRPr="0091114B">
              <w:rPr>
                <w:color w:val="000000"/>
                <w:sz w:val="20"/>
                <w:szCs w:val="20"/>
              </w:rPr>
              <w:t>7450</w:t>
            </w:r>
          </w:p>
        </w:tc>
      </w:tr>
      <w:tr w:rsidR="0091114B" w:rsidRPr="0091114B" w:rsidTr="00D60F8C">
        <w:trPr>
          <w:trHeight w:val="424"/>
        </w:trPr>
        <w:tc>
          <w:tcPr>
            <w:tcW w:w="7371" w:type="dxa"/>
            <w:tcBorders>
              <w:top w:val="single" w:sz="4" w:space="0" w:color="000000"/>
              <w:left w:val="single" w:sz="4" w:space="0" w:color="000000"/>
              <w:bottom w:val="single" w:sz="4" w:space="0" w:color="000000"/>
              <w:right w:val="single" w:sz="4" w:space="0" w:color="000000"/>
            </w:tcBorders>
            <w:hideMark/>
          </w:tcPr>
          <w:p w:rsidR="0091114B" w:rsidRPr="0091114B" w:rsidRDefault="0091114B" w:rsidP="0091114B">
            <w:pPr>
              <w:snapToGrid w:val="0"/>
              <w:rPr>
                <w:rFonts w:eastAsiaTheme="minorHAnsi"/>
                <w:color w:val="000000"/>
                <w:sz w:val="20"/>
                <w:szCs w:val="20"/>
                <w:lang w:eastAsia="en-US"/>
              </w:rPr>
            </w:pPr>
            <w:r w:rsidRPr="0091114B">
              <w:rPr>
                <w:color w:val="000000"/>
                <w:sz w:val="20"/>
                <w:szCs w:val="20"/>
              </w:rPr>
              <w:t xml:space="preserve">Наименования профессий рабочих, по которым предусмотрено присвоение 1, 2 и 3 квалификационных разрядов в соответствии с </w:t>
            </w:r>
            <w:r w:rsidRPr="0091114B">
              <w:rPr>
                <w:rFonts w:eastAsiaTheme="minorHAnsi"/>
                <w:color w:val="000000"/>
                <w:sz w:val="20"/>
                <w:szCs w:val="20"/>
                <w:lang w:eastAsia="en-US"/>
              </w:rPr>
              <w:t>Постановлением Минтруда РФ от 10.11.1992 № 31 "Об утверждении тарифно-квалификационных характеристик по общеотраслевым профессиям рабочих", при выполнении работ по профессии с производным наименованием «старший» (старший по смене)</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1 квалификационный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2 квалификационный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3 квалификационный разряд</w:t>
            </w:r>
          </w:p>
        </w:tc>
        <w:tc>
          <w:tcPr>
            <w:tcW w:w="2658" w:type="dxa"/>
            <w:tcBorders>
              <w:top w:val="single" w:sz="4" w:space="0" w:color="000000"/>
              <w:left w:val="single" w:sz="4" w:space="0" w:color="000000"/>
              <w:bottom w:val="single" w:sz="4" w:space="0" w:color="000000"/>
              <w:right w:val="single" w:sz="4" w:space="0" w:color="000000"/>
            </w:tcBorders>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6940</w:t>
            </w:r>
          </w:p>
          <w:p w:rsidR="0091114B" w:rsidRPr="0091114B" w:rsidRDefault="0091114B" w:rsidP="0091114B">
            <w:pPr>
              <w:jc w:val="center"/>
              <w:outlineLvl w:val="0"/>
              <w:rPr>
                <w:color w:val="000000"/>
                <w:sz w:val="20"/>
                <w:szCs w:val="20"/>
              </w:rPr>
            </w:pPr>
            <w:r w:rsidRPr="0091114B">
              <w:rPr>
                <w:color w:val="000000"/>
                <w:sz w:val="20"/>
                <w:szCs w:val="20"/>
              </w:rPr>
              <w:t>7280</w:t>
            </w:r>
          </w:p>
          <w:p w:rsidR="0091114B" w:rsidRPr="0091114B" w:rsidRDefault="0091114B" w:rsidP="0091114B">
            <w:pPr>
              <w:jc w:val="center"/>
              <w:outlineLvl w:val="0"/>
              <w:rPr>
                <w:color w:val="000000"/>
                <w:sz w:val="20"/>
                <w:szCs w:val="20"/>
              </w:rPr>
            </w:pPr>
            <w:r w:rsidRPr="0091114B">
              <w:rPr>
                <w:color w:val="000000"/>
                <w:sz w:val="20"/>
                <w:szCs w:val="20"/>
              </w:rPr>
              <w:t>7620</w:t>
            </w:r>
          </w:p>
        </w:tc>
      </w:tr>
      <w:tr w:rsidR="0091114B" w:rsidRPr="0091114B" w:rsidTr="00D60F8C">
        <w:trPr>
          <w:trHeight w:val="424"/>
        </w:trPr>
        <w:tc>
          <w:tcPr>
            <w:tcW w:w="7371"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rFonts w:eastAsiaTheme="minorHAnsi"/>
                <w:color w:val="000000"/>
                <w:sz w:val="20"/>
                <w:szCs w:val="20"/>
                <w:lang w:eastAsia="en-US"/>
              </w:rPr>
            </w:pPr>
            <w:r w:rsidRPr="0091114B">
              <w:rPr>
                <w:color w:val="000000"/>
                <w:sz w:val="20"/>
                <w:szCs w:val="20"/>
              </w:rPr>
              <w:t xml:space="preserve">Наименования профессий рабочих, по которым предусмотрено присвоение 4, 5, 6, 7 и 8 квалификационных разрядов в соответствии с </w:t>
            </w:r>
            <w:r w:rsidRPr="0091114B">
              <w:rPr>
                <w:rFonts w:eastAsiaTheme="minorHAnsi"/>
                <w:color w:val="000000"/>
                <w:sz w:val="20"/>
                <w:szCs w:val="20"/>
                <w:lang w:eastAsia="en-US"/>
              </w:rPr>
              <w:t>Постановлением Минтруда РФ от 10.11.1992 № 31 "Об утверждении тарифно-квалификационных характеристик по общеотраслевым профессиям рабочих"</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4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5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6 разряд</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7 разряд</w:t>
            </w:r>
          </w:p>
          <w:p w:rsidR="0091114B" w:rsidRPr="0091114B" w:rsidRDefault="0091114B" w:rsidP="0091114B">
            <w:pPr>
              <w:snapToGrid w:val="0"/>
              <w:rPr>
                <w:color w:val="000000"/>
                <w:sz w:val="20"/>
                <w:szCs w:val="20"/>
              </w:rPr>
            </w:pPr>
            <w:r w:rsidRPr="0091114B">
              <w:rPr>
                <w:rFonts w:eastAsiaTheme="minorHAnsi"/>
                <w:color w:val="000000"/>
                <w:sz w:val="20"/>
                <w:szCs w:val="20"/>
                <w:lang w:eastAsia="en-US"/>
              </w:rPr>
              <w:t>8 разряд</w:t>
            </w:r>
          </w:p>
        </w:tc>
        <w:tc>
          <w:tcPr>
            <w:tcW w:w="2658" w:type="dxa"/>
            <w:tcBorders>
              <w:top w:val="single" w:sz="4" w:space="0" w:color="000000"/>
              <w:left w:val="single" w:sz="4" w:space="0" w:color="000000"/>
              <w:bottom w:val="single" w:sz="4" w:space="0" w:color="000000"/>
              <w:right w:val="single" w:sz="4" w:space="0" w:color="000000"/>
            </w:tcBorders>
            <w:vAlign w:val="center"/>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7790</w:t>
            </w:r>
          </w:p>
          <w:p w:rsidR="0091114B" w:rsidRPr="0091114B" w:rsidRDefault="0091114B" w:rsidP="0091114B">
            <w:pPr>
              <w:jc w:val="center"/>
              <w:outlineLvl w:val="0"/>
              <w:rPr>
                <w:color w:val="000000"/>
                <w:sz w:val="20"/>
                <w:szCs w:val="20"/>
              </w:rPr>
            </w:pPr>
            <w:r w:rsidRPr="0091114B">
              <w:rPr>
                <w:color w:val="000000"/>
                <w:sz w:val="20"/>
                <w:szCs w:val="20"/>
              </w:rPr>
              <w:t>8120</w:t>
            </w:r>
          </w:p>
          <w:p w:rsidR="0091114B" w:rsidRPr="0091114B" w:rsidRDefault="0091114B" w:rsidP="0091114B">
            <w:pPr>
              <w:jc w:val="center"/>
              <w:outlineLvl w:val="0"/>
              <w:rPr>
                <w:color w:val="000000"/>
                <w:sz w:val="20"/>
                <w:szCs w:val="20"/>
              </w:rPr>
            </w:pPr>
            <w:r w:rsidRPr="0091114B">
              <w:rPr>
                <w:color w:val="000000"/>
                <w:sz w:val="20"/>
                <w:szCs w:val="20"/>
              </w:rPr>
              <w:t>8460</w:t>
            </w:r>
          </w:p>
          <w:p w:rsidR="0091114B" w:rsidRPr="0091114B" w:rsidRDefault="0091114B" w:rsidP="0091114B">
            <w:pPr>
              <w:jc w:val="center"/>
              <w:outlineLvl w:val="0"/>
              <w:rPr>
                <w:color w:val="000000"/>
                <w:sz w:val="20"/>
                <w:szCs w:val="20"/>
              </w:rPr>
            </w:pPr>
            <w:r w:rsidRPr="0091114B">
              <w:rPr>
                <w:color w:val="000000"/>
                <w:sz w:val="20"/>
                <w:szCs w:val="20"/>
              </w:rPr>
              <w:t>8800</w:t>
            </w:r>
          </w:p>
          <w:p w:rsidR="0091114B" w:rsidRPr="0091114B" w:rsidRDefault="0091114B" w:rsidP="0091114B">
            <w:pPr>
              <w:jc w:val="center"/>
              <w:outlineLvl w:val="0"/>
              <w:rPr>
                <w:color w:val="000000"/>
                <w:sz w:val="20"/>
                <w:szCs w:val="20"/>
              </w:rPr>
            </w:pPr>
            <w:r w:rsidRPr="0091114B">
              <w:rPr>
                <w:color w:val="000000"/>
                <w:sz w:val="20"/>
                <w:szCs w:val="20"/>
              </w:rPr>
              <w:t>9140</w:t>
            </w:r>
          </w:p>
        </w:tc>
      </w:tr>
      <w:tr w:rsidR="0091114B" w:rsidRPr="0091114B" w:rsidTr="00D60F8C">
        <w:trPr>
          <w:trHeight w:val="424"/>
        </w:trPr>
        <w:tc>
          <w:tcPr>
            <w:tcW w:w="7371"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rFonts w:eastAsiaTheme="minorHAnsi"/>
                <w:color w:val="000000"/>
                <w:sz w:val="20"/>
                <w:szCs w:val="20"/>
                <w:lang w:eastAsia="en-US"/>
              </w:rPr>
            </w:pPr>
            <w:r w:rsidRPr="0091114B">
              <w:rPr>
                <w:color w:val="000000"/>
                <w:sz w:val="20"/>
                <w:szCs w:val="20"/>
              </w:rPr>
              <w:t xml:space="preserve">Наименования профессий рабочих, по которым предусмотрено присвоение 4, 5, 6, 7 и 8 квалификационных разрядов в соответствии с </w:t>
            </w:r>
            <w:r w:rsidRPr="0091114B">
              <w:rPr>
                <w:rFonts w:eastAsiaTheme="minorHAnsi"/>
                <w:color w:val="000000"/>
                <w:sz w:val="20"/>
                <w:szCs w:val="20"/>
                <w:lang w:eastAsia="en-US"/>
              </w:rPr>
              <w:t>Постановлением Минтруда РФ от 10.11.1992 № 31 "Об утверждении тарифно-квалификационных характеристик по общеотраслевым профессиям рабочих", выполняющих важные (особо важные) и ответственные (особо ответственные) работы</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1 степень*</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2 степень*</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3 степень*</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4 степень*</w:t>
            </w:r>
          </w:p>
          <w:p w:rsidR="0091114B" w:rsidRPr="0091114B" w:rsidRDefault="0091114B" w:rsidP="0091114B">
            <w:pPr>
              <w:snapToGrid w:val="0"/>
              <w:rPr>
                <w:color w:val="000000"/>
                <w:sz w:val="20"/>
                <w:szCs w:val="20"/>
              </w:rPr>
            </w:pPr>
            <w:r w:rsidRPr="0091114B">
              <w:rPr>
                <w:rFonts w:eastAsiaTheme="minorHAnsi"/>
                <w:color w:val="000000"/>
                <w:sz w:val="20"/>
                <w:szCs w:val="20"/>
                <w:lang w:eastAsia="en-US"/>
              </w:rPr>
              <w:t>5 степень*</w:t>
            </w:r>
          </w:p>
        </w:tc>
        <w:tc>
          <w:tcPr>
            <w:tcW w:w="2658" w:type="dxa"/>
            <w:tcBorders>
              <w:top w:val="single" w:sz="4" w:space="0" w:color="000000"/>
              <w:left w:val="single" w:sz="4" w:space="0" w:color="000000"/>
              <w:bottom w:val="single" w:sz="4" w:space="0" w:color="000000"/>
              <w:right w:val="single" w:sz="4" w:space="0" w:color="000000"/>
            </w:tcBorders>
            <w:vAlign w:val="center"/>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7950</w:t>
            </w:r>
          </w:p>
          <w:p w:rsidR="0091114B" w:rsidRPr="0091114B" w:rsidRDefault="0091114B" w:rsidP="0091114B">
            <w:pPr>
              <w:jc w:val="center"/>
              <w:outlineLvl w:val="0"/>
              <w:rPr>
                <w:color w:val="000000"/>
                <w:sz w:val="20"/>
                <w:szCs w:val="20"/>
              </w:rPr>
            </w:pPr>
            <w:r w:rsidRPr="0091114B">
              <w:rPr>
                <w:color w:val="000000"/>
                <w:sz w:val="20"/>
                <w:szCs w:val="20"/>
              </w:rPr>
              <w:t>8290</w:t>
            </w:r>
          </w:p>
          <w:p w:rsidR="0091114B" w:rsidRPr="0091114B" w:rsidRDefault="0091114B" w:rsidP="0091114B">
            <w:pPr>
              <w:jc w:val="center"/>
              <w:outlineLvl w:val="0"/>
              <w:rPr>
                <w:color w:val="000000"/>
                <w:sz w:val="20"/>
                <w:szCs w:val="20"/>
              </w:rPr>
            </w:pPr>
            <w:r w:rsidRPr="0091114B">
              <w:rPr>
                <w:color w:val="000000"/>
                <w:sz w:val="20"/>
                <w:szCs w:val="20"/>
              </w:rPr>
              <w:t>8630</w:t>
            </w:r>
          </w:p>
          <w:p w:rsidR="0091114B" w:rsidRPr="0091114B" w:rsidRDefault="0091114B" w:rsidP="0091114B">
            <w:pPr>
              <w:jc w:val="center"/>
              <w:outlineLvl w:val="0"/>
              <w:rPr>
                <w:color w:val="000000"/>
                <w:sz w:val="20"/>
                <w:szCs w:val="20"/>
              </w:rPr>
            </w:pPr>
            <w:r w:rsidRPr="0091114B">
              <w:rPr>
                <w:color w:val="000000"/>
                <w:sz w:val="20"/>
                <w:szCs w:val="20"/>
              </w:rPr>
              <w:t>8970</w:t>
            </w:r>
          </w:p>
          <w:p w:rsidR="0091114B" w:rsidRPr="0091114B" w:rsidRDefault="0091114B" w:rsidP="0091114B">
            <w:pPr>
              <w:jc w:val="center"/>
              <w:outlineLvl w:val="0"/>
              <w:rPr>
                <w:color w:val="000000"/>
                <w:sz w:val="20"/>
                <w:szCs w:val="20"/>
              </w:rPr>
            </w:pPr>
            <w:r w:rsidRPr="0091114B">
              <w:rPr>
                <w:color w:val="000000"/>
                <w:sz w:val="20"/>
                <w:szCs w:val="20"/>
              </w:rPr>
              <w:t>9310</w:t>
            </w:r>
          </w:p>
        </w:tc>
      </w:tr>
    </w:tbl>
    <w:p w:rsidR="0091114B" w:rsidRPr="0091114B" w:rsidRDefault="0091114B" w:rsidP="0091114B">
      <w:pPr>
        <w:widowControl w:val="0"/>
        <w:autoSpaceDE w:val="0"/>
        <w:autoSpaceDN w:val="0"/>
        <w:adjustRightInd w:val="0"/>
        <w:spacing w:before="220"/>
        <w:ind w:firstLine="540"/>
        <w:jc w:val="both"/>
        <w:rPr>
          <w:sz w:val="20"/>
          <w:szCs w:val="20"/>
        </w:rPr>
      </w:pPr>
      <w:r w:rsidRPr="0091114B">
        <w:rPr>
          <w:sz w:val="20"/>
          <w:szCs w:val="20"/>
        </w:rPr>
        <w:t>* - степени важности и ответственности работ устанавливаются в отраслевом тарифном соглашении, положении об оплате труда работников подведомственных учреждений.».</w:t>
      </w:r>
    </w:p>
    <w:p w:rsidR="0091114B" w:rsidRPr="0091114B" w:rsidRDefault="0091114B" w:rsidP="0091114B">
      <w:pPr>
        <w:snapToGrid w:val="0"/>
        <w:rPr>
          <w:color w:val="000000"/>
          <w:sz w:val="20"/>
          <w:szCs w:val="20"/>
        </w:rPr>
        <w:sectPr w:rsidR="0091114B" w:rsidRPr="0091114B">
          <w:pgSz w:w="11906" w:h="16838"/>
          <w:pgMar w:top="1134" w:right="567" w:bottom="1134" w:left="1418" w:header="709" w:footer="709" w:gutter="0"/>
          <w:cols w:space="720"/>
        </w:sectPr>
      </w:pP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lastRenderedPageBreak/>
        <w:t xml:space="preserve"> Приложение № 4 </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к Постановлению администрации</w:t>
      </w:r>
    </w:p>
    <w:p w:rsidR="0091114B" w:rsidRPr="0091114B" w:rsidRDefault="0091114B" w:rsidP="0091114B">
      <w:pPr>
        <w:tabs>
          <w:tab w:val="left" w:pos="2343"/>
        </w:tabs>
        <w:autoSpaceDE w:val="0"/>
        <w:autoSpaceDN w:val="0"/>
        <w:adjustRightInd w:val="0"/>
        <w:snapToGrid w:val="0"/>
        <w:ind w:left="4678"/>
        <w:jc w:val="right"/>
        <w:rPr>
          <w:color w:val="000000"/>
          <w:sz w:val="20"/>
          <w:szCs w:val="20"/>
        </w:rPr>
      </w:pPr>
      <w:r w:rsidRPr="0091114B">
        <w:rPr>
          <w:color w:val="000000"/>
          <w:sz w:val="20"/>
          <w:szCs w:val="20"/>
        </w:rPr>
        <w:t xml:space="preserve">Куйбышевского района </w:t>
      </w:r>
    </w:p>
    <w:p w:rsidR="0091114B" w:rsidRPr="0091114B" w:rsidRDefault="0091114B" w:rsidP="0091114B">
      <w:pPr>
        <w:tabs>
          <w:tab w:val="left" w:pos="5670"/>
        </w:tabs>
        <w:autoSpaceDE w:val="0"/>
        <w:autoSpaceDN w:val="0"/>
        <w:adjustRightInd w:val="0"/>
        <w:snapToGrid w:val="0"/>
        <w:jc w:val="right"/>
        <w:rPr>
          <w:color w:val="000000"/>
          <w:sz w:val="20"/>
          <w:szCs w:val="20"/>
        </w:rPr>
      </w:pPr>
      <w:proofErr w:type="gramStart"/>
      <w:r w:rsidRPr="0091114B">
        <w:rPr>
          <w:color w:val="000000"/>
          <w:sz w:val="20"/>
          <w:szCs w:val="20"/>
        </w:rPr>
        <w:t>от  06.12.2019</w:t>
      </w:r>
      <w:proofErr w:type="gramEnd"/>
      <w:r w:rsidRPr="0091114B">
        <w:rPr>
          <w:color w:val="000000"/>
          <w:sz w:val="20"/>
          <w:szCs w:val="20"/>
        </w:rPr>
        <w:t xml:space="preserve">  №1122 </w:t>
      </w:r>
    </w:p>
    <w:p w:rsidR="0091114B" w:rsidRPr="0091114B" w:rsidRDefault="0091114B" w:rsidP="0091114B">
      <w:pPr>
        <w:tabs>
          <w:tab w:val="left" w:pos="2343"/>
        </w:tabs>
        <w:autoSpaceDE w:val="0"/>
        <w:autoSpaceDN w:val="0"/>
        <w:adjustRightInd w:val="0"/>
        <w:snapToGrid w:val="0"/>
        <w:ind w:left="4678"/>
        <w:jc w:val="center"/>
        <w:rPr>
          <w:color w:val="000000"/>
          <w:sz w:val="20"/>
          <w:szCs w:val="20"/>
        </w:rPr>
      </w:pPr>
    </w:p>
    <w:p w:rsidR="0091114B" w:rsidRPr="0091114B" w:rsidRDefault="0091114B" w:rsidP="0091114B">
      <w:pPr>
        <w:tabs>
          <w:tab w:val="left" w:pos="2343"/>
        </w:tabs>
        <w:autoSpaceDE w:val="0"/>
        <w:autoSpaceDN w:val="0"/>
        <w:adjustRightInd w:val="0"/>
        <w:snapToGrid w:val="0"/>
        <w:ind w:left="5670"/>
        <w:jc w:val="center"/>
        <w:rPr>
          <w:color w:val="000000"/>
          <w:sz w:val="20"/>
          <w:szCs w:val="20"/>
        </w:rPr>
      </w:pPr>
      <w:r w:rsidRPr="0091114B">
        <w:rPr>
          <w:color w:val="000000"/>
          <w:sz w:val="20"/>
          <w:szCs w:val="20"/>
        </w:rPr>
        <w:t xml:space="preserve"> «Утверждены </w:t>
      </w:r>
    </w:p>
    <w:p w:rsidR="0091114B" w:rsidRPr="0091114B" w:rsidRDefault="0091114B" w:rsidP="0091114B">
      <w:pPr>
        <w:tabs>
          <w:tab w:val="left" w:pos="2343"/>
        </w:tabs>
        <w:autoSpaceDE w:val="0"/>
        <w:autoSpaceDN w:val="0"/>
        <w:adjustRightInd w:val="0"/>
        <w:snapToGrid w:val="0"/>
        <w:ind w:left="5670"/>
        <w:jc w:val="center"/>
        <w:rPr>
          <w:color w:val="000000"/>
          <w:sz w:val="20"/>
          <w:szCs w:val="20"/>
        </w:rPr>
      </w:pPr>
      <w:r w:rsidRPr="0091114B">
        <w:rPr>
          <w:color w:val="000000"/>
          <w:sz w:val="20"/>
          <w:szCs w:val="20"/>
        </w:rPr>
        <w:t>Постановлением администрации</w:t>
      </w:r>
    </w:p>
    <w:p w:rsidR="0091114B" w:rsidRPr="0091114B" w:rsidRDefault="0091114B" w:rsidP="0091114B">
      <w:pPr>
        <w:tabs>
          <w:tab w:val="left" w:pos="2343"/>
        </w:tabs>
        <w:autoSpaceDE w:val="0"/>
        <w:autoSpaceDN w:val="0"/>
        <w:adjustRightInd w:val="0"/>
        <w:snapToGrid w:val="0"/>
        <w:ind w:left="5670"/>
        <w:jc w:val="center"/>
        <w:rPr>
          <w:color w:val="000000"/>
          <w:sz w:val="20"/>
          <w:szCs w:val="20"/>
        </w:rPr>
      </w:pPr>
      <w:r w:rsidRPr="0091114B">
        <w:rPr>
          <w:color w:val="000000"/>
          <w:sz w:val="20"/>
          <w:szCs w:val="20"/>
        </w:rPr>
        <w:t>Куйбышевского района</w:t>
      </w:r>
    </w:p>
    <w:p w:rsidR="0091114B" w:rsidRPr="0091114B" w:rsidRDefault="0091114B" w:rsidP="0091114B">
      <w:pPr>
        <w:tabs>
          <w:tab w:val="left" w:pos="5670"/>
        </w:tabs>
        <w:autoSpaceDE w:val="0"/>
        <w:autoSpaceDN w:val="0"/>
        <w:adjustRightInd w:val="0"/>
        <w:snapToGrid w:val="0"/>
        <w:jc w:val="center"/>
        <w:rPr>
          <w:color w:val="000000"/>
          <w:sz w:val="20"/>
          <w:szCs w:val="20"/>
        </w:rPr>
      </w:pPr>
      <w:r w:rsidRPr="0091114B">
        <w:rPr>
          <w:color w:val="000000"/>
          <w:sz w:val="20"/>
          <w:szCs w:val="20"/>
        </w:rPr>
        <w:t xml:space="preserve">                                                                           от </w:t>
      </w:r>
      <w:proofErr w:type="gramStart"/>
      <w:r w:rsidRPr="0091114B">
        <w:rPr>
          <w:color w:val="000000"/>
          <w:sz w:val="20"/>
          <w:szCs w:val="20"/>
        </w:rPr>
        <w:t>20.06.2019  №</w:t>
      </w:r>
      <w:proofErr w:type="gramEnd"/>
      <w:r w:rsidRPr="0091114B">
        <w:rPr>
          <w:color w:val="000000"/>
          <w:sz w:val="20"/>
          <w:szCs w:val="20"/>
        </w:rPr>
        <w:t>505</w:t>
      </w:r>
    </w:p>
    <w:p w:rsidR="0091114B" w:rsidRPr="0091114B" w:rsidRDefault="0091114B" w:rsidP="0091114B">
      <w:pPr>
        <w:autoSpaceDE w:val="0"/>
        <w:autoSpaceDN w:val="0"/>
        <w:adjustRightInd w:val="0"/>
        <w:snapToGrid w:val="0"/>
        <w:ind w:firstLine="709"/>
        <w:jc w:val="center"/>
        <w:rPr>
          <w:color w:val="000000"/>
          <w:sz w:val="20"/>
          <w:szCs w:val="20"/>
        </w:rPr>
      </w:pPr>
    </w:p>
    <w:p w:rsidR="0091114B" w:rsidRPr="0091114B" w:rsidRDefault="0091114B" w:rsidP="0091114B">
      <w:pPr>
        <w:autoSpaceDE w:val="0"/>
        <w:autoSpaceDN w:val="0"/>
        <w:adjustRightInd w:val="0"/>
        <w:snapToGrid w:val="0"/>
        <w:jc w:val="center"/>
        <w:rPr>
          <w:color w:val="000000"/>
          <w:sz w:val="20"/>
          <w:szCs w:val="20"/>
        </w:rPr>
      </w:pPr>
      <w:r w:rsidRPr="0091114B">
        <w:rPr>
          <w:color w:val="000000"/>
          <w:sz w:val="20"/>
          <w:szCs w:val="20"/>
        </w:rPr>
        <w:t>Размеры должностных окладов по общеотраслевым должностям руководителей, специалистов и служащих, не включенным в профессиональные квалификационные группы, утвержденные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p w:rsidR="0091114B" w:rsidRPr="0091114B" w:rsidRDefault="0091114B" w:rsidP="0091114B">
      <w:pPr>
        <w:autoSpaceDE w:val="0"/>
        <w:autoSpaceDN w:val="0"/>
        <w:adjustRightInd w:val="0"/>
        <w:snapToGrid w:val="0"/>
        <w:ind w:firstLine="709"/>
        <w:jc w:val="both"/>
        <w:rPr>
          <w:color w:val="000000"/>
          <w:sz w:val="20"/>
          <w:szCs w:val="20"/>
        </w:rPr>
      </w:pPr>
    </w:p>
    <w:tbl>
      <w:tblPr>
        <w:tblStyle w:val="390"/>
        <w:tblW w:w="10207" w:type="dxa"/>
        <w:tblInd w:w="-34" w:type="dxa"/>
        <w:tblLook w:val="04A0" w:firstRow="1" w:lastRow="0" w:firstColumn="1" w:lastColumn="0" w:noHBand="0" w:noVBand="1"/>
      </w:tblPr>
      <w:tblGrid>
        <w:gridCol w:w="7655"/>
        <w:gridCol w:w="2552"/>
      </w:tblGrid>
      <w:tr w:rsidR="0091114B" w:rsidRPr="0091114B" w:rsidTr="00D60F8C">
        <w:trPr>
          <w:trHeight w:val="689"/>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Наименование должностей</w:t>
            </w:r>
          </w:p>
        </w:tc>
        <w:tc>
          <w:tcPr>
            <w:tcW w:w="2552"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 xml:space="preserve">Размер должностного </w:t>
            </w:r>
            <w:proofErr w:type="gramStart"/>
            <w:r w:rsidRPr="0091114B">
              <w:rPr>
                <w:color w:val="000000"/>
                <w:sz w:val="20"/>
                <w:szCs w:val="20"/>
              </w:rPr>
              <w:t>оклада,  рублей</w:t>
            </w:r>
            <w:proofErr w:type="gramEnd"/>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color w:val="000000"/>
                <w:sz w:val="20"/>
                <w:szCs w:val="20"/>
              </w:rPr>
            </w:pPr>
            <w:r w:rsidRPr="0091114B">
              <w:rPr>
                <w:color w:val="000000"/>
                <w:sz w:val="20"/>
                <w:szCs w:val="20"/>
              </w:rPr>
              <w:t xml:space="preserve">Должности служащих первого квалификационного уровня </w:t>
            </w:r>
            <w:r w:rsidRPr="0091114B">
              <w:rPr>
                <w:bCs/>
                <w:color w:val="000000"/>
                <w:sz w:val="20"/>
                <w:szCs w:val="20"/>
              </w:rPr>
              <w:t>профессиональной квалификационной группы «Общеотраслевые должности служащих третьего уровня»</w:t>
            </w:r>
            <w:r w:rsidRPr="0091114B">
              <w:rPr>
                <w:color w:val="000000"/>
                <w:sz w:val="20"/>
                <w:szCs w:val="20"/>
              </w:rPr>
              <w:t>, по которым может устанавливаться производное должностное наименование «старший»</w:t>
            </w:r>
          </w:p>
        </w:tc>
        <w:tc>
          <w:tcPr>
            <w:tcW w:w="2552"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9600</w:t>
            </w:r>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color w:val="000000"/>
                <w:sz w:val="20"/>
                <w:szCs w:val="20"/>
              </w:rPr>
            </w:pPr>
            <w:r w:rsidRPr="0091114B">
              <w:rPr>
                <w:color w:val="000000"/>
                <w:sz w:val="20"/>
                <w:szCs w:val="20"/>
              </w:rPr>
              <w:t>Начальник отдела по связям с инвесторами, начальник отдела сбыта</w:t>
            </w:r>
          </w:p>
        </w:tc>
        <w:tc>
          <w:tcPr>
            <w:tcW w:w="2552"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11730</w:t>
            </w:r>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ind w:firstLine="34"/>
              <w:rPr>
                <w:bCs/>
                <w:color w:val="000000"/>
                <w:sz w:val="20"/>
                <w:szCs w:val="20"/>
              </w:rPr>
            </w:pPr>
            <w:r w:rsidRPr="0091114B">
              <w:rPr>
                <w:bCs/>
                <w:color w:val="000000"/>
                <w:sz w:val="20"/>
                <w:szCs w:val="20"/>
              </w:rPr>
              <w:t>Художник-конструктор (дизайнер) ведущий</w:t>
            </w:r>
          </w:p>
          <w:p w:rsidR="0091114B" w:rsidRPr="0091114B" w:rsidRDefault="0091114B" w:rsidP="0091114B">
            <w:pPr>
              <w:snapToGrid w:val="0"/>
              <w:ind w:firstLine="34"/>
              <w:rPr>
                <w:bCs/>
                <w:color w:val="000000"/>
                <w:sz w:val="20"/>
                <w:szCs w:val="20"/>
              </w:rPr>
            </w:pPr>
            <w:r w:rsidRPr="0091114B">
              <w:rPr>
                <w:bCs/>
                <w:color w:val="000000"/>
                <w:sz w:val="20"/>
                <w:szCs w:val="20"/>
              </w:rPr>
              <w:t>Художник-конструктор (дизайнер) I категории</w:t>
            </w:r>
          </w:p>
          <w:p w:rsidR="0091114B" w:rsidRPr="0091114B" w:rsidRDefault="0091114B" w:rsidP="0091114B">
            <w:pPr>
              <w:snapToGrid w:val="0"/>
              <w:ind w:firstLine="34"/>
              <w:rPr>
                <w:bCs/>
                <w:color w:val="000000"/>
                <w:sz w:val="20"/>
                <w:szCs w:val="20"/>
              </w:rPr>
            </w:pPr>
            <w:r w:rsidRPr="0091114B">
              <w:rPr>
                <w:bCs/>
                <w:color w:val="000000"/>
                <w:sz w:val="20"/>
                <w:szCs w:val="20"/>
              </w:rPr>
              <w:t xml:space="preserve">Художник-конструктор (дизайнер) II категории </w:t>
            </w:r>
          </w:p>
          <w:p w:rsidR="0091114B" w:rsidRPr="0091114B" w:rsidRDefault="0091114B" w:rsidP="0091114B">
            <w:pPr>
              <w:snapToGrid w:val="0"/>
              <w:ind w:firstLine="34"/>
              <w:rPr>
                <w:bCs/>
                <w:color w:val="000000"/>
                <w:sz w:val="20"/>
                <w:szCs w:val="20"/>
              </w:rPr>
            </w:pPr>
            <w:r w:rsidRPr="0091114B">
              <w:rPr>
                <w:bCs/>
                <w:color w:val="000000"/>
                <w:sz w:val="20"/>
                <w:szCs w:val="20"/>
              </w:rPr>
              <w:t xml:space="preserve">Художник-конструктор (дизайнер) III категории </w:t>
            </w:r>
          </w:p>
          <w:p w:rsidR="0091114B" w:rsidRPr="0091114B" w:rsidRDefault="0091114B" w:rsidP="0091114B">
            <w:pPr>
              <w:snapToGrid w:val="0"/>
              <w:ind w:firstLine="34"/>
              <w:rPr>
                <w:color w:val="000000"/>
                <w:sz w:val="20"/>
                <w:szCs w:val="20"/>
              </w:rPr>
            </w:pPr>
            <w:r w:rsidRPr="0091114B">
              <w:rPr>
                <w:bCs/>
                <w:color w:val="000000"/>
                <w:sz w:val="20"/>
                <w:szCs w:val="20"/>
              </w:rPr>
              <w:t>Художник-конструктор (дизайнер)</w:t>
            </w:r>
          </w:p>
        </w:tc>
        <w:tc>
          <w:tcPr>
            <w:tcW w:w="2552"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10310</w:t>
            </w:r>
          </w:p>
          <w:p w:rsidR="0091114B" w:rsidRPr="0091114B" w:rsidRDefault="0091114B" w:rsidP="0091114B">
            <w:pPr>
              <w:jc w:val="center"/>
              <w:outlineLvl w:val="0"/>
              <w:rPr>
                <w:color w:val="000000"/>
                <w:sz w:val="20"/>
                <w:szCs w:val="20"/>
              </w:rPr>
            </w:pPr>
            <w:r w:rsidRPr="0091114B">
              <w:rPr>
                <w:color w:val="000000"/>
                <w:sz w:val="20"/>
                <w:szCs w:val="20"/>
              </w:rPr>
              <w:t>9950</w:t>
            </w:r>
          </w:p>
          <w:p w:rsidR="0091114B" w:rsidRPr="0091114B" w:rsidRDefault="0091114B" w:rsidP="0091114B">
            <w:pPr>
              <w:jc w:val="center"/>
              <w:outlineLvl w:val="0"/>
              <w:rPr>
                <w:color w:val="000000"/>
                <w:sz w:val="20"/>
                <w:szCs w:val="20"/>
              </w:rPr>
            </w:pPr>
            <w:r w:rsidRPr="0091114B">
              <w:rPr>
                <w:color w:val="000000"/>
                <w:sz w:val="20"/>
                <w:szCs w:val="20"/>
              </w:rPr>
              <w:t>9600</w:t>
            </w:r>
          </w:p>
          <w:p w:rsidR="0091114B" w:rsidRPr="0091114B" w:rsidRDefault="0091114B" w:rsidP="0091114B">
            <w:pPr>
              <w:jc w:val="center"/>
              <w:outlineLvl w:val="0"/>
              <w:rPr>
                <w:color w:val="000000"/>
                <w:sz w:val="20"/>
                <w:szCs w:val="20"/>
              </w:rPr>
            </w:pPr>
            <w:r w:rsidRPr="0091114B">
              <w:rPr>
                <w:color w:val="000000"/>
                <w:sz w:val="20"/>
                <w:szCs w:val="20"/>
              </w:rPr>
              <w:t>9400</w:t>
            </w:r>
          </w:p>
          <w:p w:rsidR="0091114B" w:rsidRPr="0091114B" w:rsidRDefault="0091114B" w:rsidP="0091114B">
            <w:pPr>
              <w:jc w:val="center"/>
              <w:outlineLvl w:val="0"/>
              <w:rPr>
                <w:color w:val="000000"/>
                <w:sz w:val="20"/>
                <w:szCs w:val="20"/>
              </w:rPr>
            </w:pPr>
            <w:r w:rsidRPr="0091114B">
              <w:rPr>
                <w:color w:val="000000"/>
                <w:sz w:val="20"/>
                <w:szCs w:val="20"/>
              </w:rPr>
              <w:t>9240</w:t>
            </w:r>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color w:val="000000"/>
                <w:sz w:val="20"/>
                <w:szCs w:val="20"/>
              </w:rPr>
            </w:pPr>
            <w:r w:rsidRPr="0091114B">
              <w:rPr>
                <w:rFonts w:eastAsiaTheme="minorHAnsi"/>
                <w:color w:val="000000"/>
                <w:sz w:val="20"/>
                <w:szCs w:val="20"/>
                <w:lang w:eastAsia="en-US"/>
              </w:rPr>
              <w:t>Инженер по безопасности движения, и</w:t>
            </w:r>
            <w:r w:rsidRPr="0091114B">
              <w:rPr>
                <w:color w:val="000000"/>
                <w:sz w:val="20"/>
                <w:szCs w:val="20"/>
              </w:rPr>
              <w:t>нженер по организации эксплуатации и ремонту зданий и сооружений; и</w:t>
            </w:r>
            <w:r w:rsidRPr="0091114B">
              <w:rPr>
                <w:bCs/>
                <w:color w:val="000000"/>
                <w:sz w:val="20"/>
                <w:szCs w:val="20"/>
              </w:rPr>
              <w:t>нженер-сметчик; и</w:t>
            </w:r>
            <w:r w:rsidRPr="0091114B">
              <w:rPr>
                <w:color w:val="000000"/>
                <w:sz w:val="20"/>
                <w:szCs w:val="20"/>
              </w:rPr>
              <w:t>нженер по контрольно-измерительным приборам и автоматике; инженер по эксплуатации теплотехнического оборудования; инженер-электрик, инженер по проектно-сметной работе, инженер-механик, транспортный экспедитор</w:t>
            </w:r>
          </w:p>
          <w:p w:rsidR="0091114B" w:rsidRPr="0091114B" w:rsidRDefault="0091114B" w:rsidP="0091114B">
            <w:pPr>
              <w:snapToGrid w:val="0"/>
              <w:rPr>
                <w:color w:val="000000"/>
                <w:sz w:val="20"/>
                <w:szCs w:val="20"/>
              </w:rPr>
            </w:pPr>
            <w:r w:rsidRPr="0091114B">
              <w:rPr>
                <w:color w:val="000000"/>
                <w:sz w:val="20"/>
                <w:szCs w:val="20"/>
              </w:rPr>
              <w:t>ведущий</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I категории</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II категории</w:t>
            </w:r>
          </w:p>
          <w:p w:rsidR="0091114B" w:rsidRPr="0091114B" w:rsidRDefault="0091114B" w:rsidP="0091114B">
            <w:pPr>
              <w:snapToGrid w:val="0"/>
              <w:rPr>
                <w:color w:val="000000"/>
                <w:sz w:val="20"/>
                <w:szCs w:val="20"/>
              </w:rPr>
            </w:pPr>
            <w:r w:rsidRPr="0091114B">
              <w:rPr>
                <w:rFonts w:eastAsiaTheme="minorHAnsi"/>
                <w:color w:val="000000"/>
                <w:sz w:val="20"/>
                <w:szCs w:val="20"/>
                <w:lang w:eastAsia="en-US"/>
              </w:rPr>
              <w:t>без категории</w:t>
            </w:r>
          </w:p>
        </w:tc>
        <w:tc>
          <w:tcPr>
            <w:tcW w:w="2552" w:type="dxa"/>
            <w:tcBorders>
              <w:top w:val="single" w:sz="4" w:space="0" w:color="000000"/>
              <w:left w:val="single" w:sz="4" w:space="0" w:color="000000"/>
              <w:bottom w:val="single" w:sz="4" w:space="0" w:color="000000"/>
              <w:right w:val="single" w:sz="4" w:space="0" w:color="000000"/>
            </w:tcBorders>
            <w:vAlign w:val="center"/>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10310</w:t>
            </w:r>
          </w:p>
          <w:p w:rsidR="0091114B" w:rsidRPr="0091114B" w:rsidRDefault="0091114B" w:rsidP="0091114B">
            <w:pPr>
              <w:jc w:val="center"/>
              <w:outlineLvl w:val="0"/>
              <w:rPr>
                <w:color w:val="000000"/>
                <w:sz w:val="20"/>
                <w:szCs w:val="20"/>
              </w:rPr>
            </w:pPr>
            <w:r w:rsidRPr="0091114B">
              <w:rPr>
                <w:color w:val="000000"/>
                <w:sz w:val="20"/>
                <w:szCs w:val="20"/>
              </w:rPr>
              <w:t>9950</w:t>
            </w:r>
          </w:p>
          <w:p w:rsidR="0091114B" w:rsidRPr="0091114B" w:rsidRDefault="0091114B" w:rsidP="0091114B">
            <w:pPr>
              <w:jc w:val="center"/>
              <w:outlineLvl w:val="0"/>
              <w:rPr>
                <w:color w:val="000000"/>
                <w:sz w:val="20"/>
                <w:szCs w:val="20"/>
              </w:rPr>
            </w:pPr>
            <w:r w:rsidRPr="0091114B">
              <w:rPr>
                <w:color w:val="000000"/>
                <w:sz w:val="20"/>
                <w:szCs w:val="20"/>
              </w:rPr>
              <w:t>9600</w:t>
            </w:r>
          </w:p>
          <w:p w:rsidR="0091114B" w:rsidRPr="0091114B" w:rsidRDefault="0091114B" w:rsidP="0091114B">
            <w:pPr>
              <w:jc w:val="center"/>
              <w:outlineLvl w:val="0"/>
              <w:rPr>
                <w:color w:val="000000"/>
                <w:sz w:val="20"/>
                <w:szCs w:val="20"/>
              </w:rPr>
            </w:pPr>
            <w:r w:rsidRPr="0091114B">
              <w:rPr>
                <w:color w:val="000000"/>
                <w:sz w:val="20"/>
                <w:szCs w:val="20"/>
              </w:rPr>
              <w:t>9240</w:t>
            </w:r>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Техник-энергетик, техник-метролог, техник по технической защите информации</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ведущий</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I категории</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II категории</w:t>
            </w:r>
          </w:p>
          <w:p w:rsidR="0091114B" w:rsidRPr="0091114B" w:rsidRDefault="0091114B" w:rsidP="0091114B">
            <w:pPr>
              <w:snapToGrid w:val="0"/>
              <w:rPr>
                <w:rFonts w:eastAsiaTheme="minorHAnsi"/>
                <w:color w:val="000000"/>
                <w:sz w:val="20"/>
                <w:szCs w:val="20"/>
                <w:lang w:eastAsia="en-US"/>
              </w:rPr>
            </w:pPr>
            <w:r w:rsidRPr="0091114B">
              <w:rPr>
                <w:rFonts w:eastAsiaTheme="minorHAnsi"/>
                <w:color w:val="000000"/>
                <w:sz w:val="20"/>
                <w:szCs w:val="20"/>
                <w:lang w:eastAsia="en-US"/>
              </w:rPr>
              <w:t>без категории</w:t>
            </w:r>
          </w:p>
        </w:tc>
        <w:tc>
          <w:tcPr>
            <w:tcW w:w="2552" w:type="dxa"/>
            <w:tcBorders>
              <w:top w:val="single" w:sz="4" w:space="0" w:color="000000"/>
              <w:left w:val="single" w:sz="4" w:space="0" w:color="000000"/>
              <w:bottom w:val="single" w:sz="4" w:space="0" w:color="000000"/>
              <w:right w:val="single" w:sz="4" w:space="0" w:color="000000"/>
            </w:tcBorders>
            <w:vAlign w:val="center"/>
          </w:tcPr>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p>
          <w:p w:rsidR="0091114B" w:rsidRPr="0091114B" w:rsidRDefault="0091114B" w:rsidP="0091114B">
            <w:pPr>
              <w:jc w:val="center"/>
              <w:outlineLvl w:val="0"/>
              <w:rPr>
                <w:color w:val="000000"/>
                <w:sz w:val="20"/>
                <w:szCs w:val="20"/>
              </w:rPr>
            </w:pPr>
            <w:r w:rsidRPr="0091114B">
              <w:rPr>
                <w:color w:val="000000"/>
                <w:sz w:val="20"/>
                <w:szCs w:val="20"/>
              </w:rPr>
              <w:t>8530</w:t>
            </w:r>
          </w:p>
          <w:p w:rsidR="0091114B" w:rsidRPr="0091114B" w:rsidRDefault="0091114B" w:rsidP="0091114B">
            <w:pPr>
              <w:jc w:val="center"/>
              <w:outlineLvl w:val="0"/>
              <w:rPr>
                <w:color w:val="000000"/>
                <w:sz w:val="20"/>
                <w:szCs w:val="20"/>
              </w:rPr>
            </w:pPr>
            <w:r w:rsidRPr="0091114B">
              <w:rPr>
                <w:color w:val="000000"/>
                <w:sz w:val="20"/>
                <w:szCs w:val="20"/>
              </w:rPr>
              <w:t>8180</w:t>
            </w:r>
          </w:p>
          <w:p w:rsidR="0091114B" w:rsidRPr="0091114B" w:rsidRDefault="0091114B" w:rsidP="0091114B">
            <w:pPr>
              <w:jc w:val="center"/>
              <w:outlineLvl w:val="0"/>
              <w:rPr>
                <w:color w:val="000000"/>
                <w:sz w:val="20"/>
                <w:szCs w:val="20"/>
              </w:rPr>
            </w:pPr>
            <w:r w:rsidRPr="0091114B">
              <w:rPr>
                <w:color w:val="000000"/>
                <w:sz w:val="20"/>
                <w:szCs w:val="20"/>
              </w:rPr>
              <w:t>7820</w:t>
            </w:r>
          </w:p>
          <w:p w:rsidR="0091114B" w:rsidRPr="0091114B" w:rsidRDefault="0091114B" w:rsidP="0091114B">
            <w:pPr>
              <w:jc w:val="center"/>
              <w:outlineLvl w:val="0"/>
              <w:rPr>
                <w:color w:val="000000"/>
                <w:sz w:val="20"/>
                <w:szCs w:val="20"/>
              </w:rPr>
            </w:pPr>
            <w:r w:rsidRPr="0091114B">
              <w:rPr>
                <w:color w:val="000000"/>
                <w:sz w:val="20"/>
                <w:szCs w:val="20"/>
              </w:rPr>
              <w:t>7470</w:t>
            </w:r>
          </w:p>
        </w:tc>
      </w:tr>
      <w:tr w:rsidR="0091114B" w:rsidRPr="0091114B" w:rsidTr="00D60F8C">
        <w:trPr>
          <w:trHeight w:val="424"/>
        </w:trPr>
        <w:tc>
          <w:tcPr>
            <w:tcW w:w="7655"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snapToGrid w:val="0"/>
              <w:rPr>
                <w:rFonts w:eastAsiaTheme="minorHAnsi"/>
                <w:color w:val="000000"/>
                <w:sz w:val="20"/>
                <w:szCs w:val="20"/>
                <w:lang w:eastAsia="en-US"/>
              </w:rPr>
            </w:pPr>
            <w:proofErr w:type="spellStart"/>
            <w:r w:rsidRPr="0091114B">
              <w:rPr>
                <w:rFonts w:eastAsiaTheme="minorHAnsi"/>
                <w:color w:val="000000"/>
                <w:sz w:val="20"/>
                <w:szCs w:val="20"/>
                <w:lang w:eastAsia="en-US"/>
              </w:rPr>
              <w:t>Конфликтолог</w:t>
            </w:r>
            <w:proofErr w:type="spellEnd"/>
          </w:p>
        </w:tc>
        <w:tc>
          <w:tcPr>
            <w:tcW w:w="2552" w:type="dxa"/>
            <w:tcBorders>
              <w:top w:val="single" w:sz="4" w:space="0" w:color="000000"/>
              <w:left w:val="single" w:sz="4" w:space="0" w:color="000000"/>
              <w:bottom w:val="single" w:sz="4" w:space="0" w:color="000000"/>
              <w:right w:val="single" w:sz="4" w:space="0" w:color="000000"/>
            </w:tcBorders>
            <w:vAlign w:val="center"/>
            <w:hideMark/>
          </w:tcPr>
          <w:p w:rsidR="0091114B" w:rsidRPr="0091114B" w:rsidRDefault="0091114B" w:rsidP="0091114B">
            <w:pPr>
              <w:jc w:val="center"/>
              <w:outlineLvl w:val="0"/>
              <w:rPr>
                <w:color w:val="000000"/>
                <w:sz w:val="20"/>
                <w:szCs w:val="20"/>
              </w:rPr>
            </w:pPr>
            <w:r w:rsidRPr="0091114B">
              <w:rPr>
                <w:color w:val="000000"/>
                <w:sz w:val="20"/>
                <w:szCs w:val="20"/>
              </w:rPr>
              <w:t>9240</w:t>
            </w:r>
          </w:p>
        </w:tc>
      </w:tr>
    </w:tbl>
    <w:p w:rsidR="0091114B" w:rsidRPr="0091114B" w:rsidRDefault="0091114B" w:rsidP="0091114B">
      <w:pPr>
        <w:jc w:val="both"/>
        <w:rPr>
          <w:color w:val="000000"/>
          <w:sz w:val="20"/>
          <w:szCs w:val="20"/>
        </w:rPr>
      </w:pPr>
    </w:p>
    <w:p w:rsidR="0091114B" w:rsidRPr="0091114B" w:rsidRDefault="0091114B" w:rsidP="0091114B">
      <w:pPr>
        <w:jc w:val="both"/>
        <w:rPr>
          <w:color w:val="000000"/>
          <w:sz w:val="20"/>
          <w:szCs w:val="20"/>
        </w:rPr>
      </w:pPr>
    </w:p>
    <w:p w:rsidR="0091114B" w:rsidRPr="0091114B" w:rsidRDefault="0091114B" w:rsidP="0091114B">
      <w:pPr>
        <w:jc w:val="center"/>
        <w:rPr>
          <w:color w:val="000000"/>
          <w:sz w:val="20"/>
          <w:szCs w:val="20"/>
        </w:rPr>
      </w:pPr>
      <w:r w:rsidRPr="0091114B">
        <w:rPr>
          <w:color w:val="000000"/>
          <w:sz w:val="20"/>
          <w:szCs w:val="20"/>
        </w:rPr>
        <w:t>____________».</w:t>
      </w: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91114B" w:rsidRPr="0091114B" w:rsidRDefault="0091114B" w:rsidP="0091114B">
      <w:pPr>
        <w:snapToGrid w:val="0"/>
        <w:rPr>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1D0C0D" w:rsidRPr="0091114B" w:rsidRDefault="001D0C0D" w:rsidP="00EB2CF7">
      <w:pPr>
        <w:jc w:val="center"/>
        <w:outlineLvl w:val="0"/>
        <w:rPr>
          <w:rFonts w:eastAsia="Arial"/>
          <w:bCs/>
          <w:sz w:val="20"/>
          <w:szCs w:val="20"/>
        </w:rPr>
      </w:pPr>
    </w:p>
    <w:p w:rsidR="00B2204A" w:rsidRPr="0091114B" w:rsidRDefault="00B2204A" w:rsidP="00EB2CF7">
      <w:pPr>
        <w:pStyle w:val="aff5"/>
        <w:tabs>
          <w:tab w:val="left" w:pos="0"/>
        </w:tabs>
        <w:ind w:left="0" w:right="-56"/>
        <w:jc w:val="both"/>
        <w:rPr>
          <w:rFonts w:ascii="Times New Roman" w:hAnsi="Times New Roman"/>
          <w:sz w:val="20"/>
        </w:rPr>
      </w:pPr>
    </w:p>
    <w:p w:rsidR="001144B7" w:rsidRPr="0091114B" w:rsidRDefault="00B955EE" w:rsidP="00EB2CF7">
      <w:pPr>
        <w:jc w:val="center"/>
        <w:rPr>
          <w:color w:val="000000" w:themeColor="text1"/>
          <w:sz w:val="20"/>
          <w:szCs w:val="20"/>
        </w:rPr>
      </w:pPr>
      <w:r w:rsidRPr="0091114B">
        <w:rPr>
          <w:color w:val="000000" w:themeColor="text1"/>
          <w:sz w:val="20"/>
          <w:szCs w:val="20"/>
        </w:rPr>
        <w:t>Р</w:t>
      </w:r>
      <w:r w:rsidR="001144B7" w:rsidRPr="0091114B">
        <w:rPr>
          <w:color w:val="000000" w:themeColor="text1"/>
          <w:sz w:val="20"/>
          <w:szCs w:val="20"/>
        </w:rPr>
        <w:t>едакционный совет:</w:t>
      </w:r>
    </w:p>
    <w:p w:rsidR="001144B7" w:rsidRPr="0091114B" w:rsidRDefault="001144B7" w:rsidP="00EB2CF7">
      <w:pPr>
        <w:jc w:val="center"/>
        <w:rPr>
          <w:color w:val="000000" w:themeColor="text1"/>
          <w:sz w:val="20"/>
          <w:szCs w:val="20"/>
        </w:rPr>
      </w:pPr>
    </w:p>
    <w:p w:rsidR="001144B7" w:rsidRPr="0091114B" w:rsidRDefault="002F1091" w:rsidP="00EB2CF7">
      <w:pPr>
        <w:jc w:val="center"/>
        <w:rPr>
          <w:color w:val="000000" w:themeColor="text1"/>
          <w:sz w:val="20"/>
          <w:szCs w:val="20"/>
        </w:rPr>
      </w:pPr>
      <w:proofErr w:type="spellStart"/>
      <w:r w:rsidRPr="0091114B">
        <w:rPr>
          <w:color w:val="000000" w:themeColor="text1"/>
          <w:sz w:val="20"/>
          <w:szCs w:val="20"/>
        </w:rPr>
        <w:t>Дирибасова</w:t>
      </w:r>
      <w:proofErr w:type="spellEnd"/>
      <w:r w:rsidRPr="0091114B">
        <w:rPr>
          <w:color w:val="000000" w:themeColor="text1"/>
          <w:sz w:val="20"/>
          <w:szCs w:val="20"/>
        </w:rPr>
        <w:t xml:space="preserve"> Т.О.</w:t>
      </w:r>
    </w:p>
    <w:p w:rsidR="001144B7" w:rsidRPr="0091114B" w:rsidRDefault="001144B7" w:rsidP="00EB2CF7">
      <w:pPr>
        <w:jc w:val="center"/>
        <w:rPr>
          <w:color w:val="000000" w:themeColor="text1"/>
          <w:sz w:val="20"/>
          <w:szCs w:val="20"/>
        </w:rPr>
      </w:pPr>
      <w:r w:rsidRPr="0091114B">
        <w:rPr>
          <w:color w:val="000000" w:themeColor="text1"/>
          <w:sz w:val="20"/>
          <w:szCs w:val="20"/>
        </w:rPr>
        <w:t>(председатель редакционного совета)</w:t>
      </w:r>
    </w:p>
    <w:p w:rsidR="001144B7" w:rsidRPr="0091114B" w:rsidRDefault="001144B7" w:rsidP="00EB2CF7">
      <w:pPr>
        <w:jc w:val="center"/>
        <w:rPr>
          <w:color w:val="000000" w:themeColor="text1"/>
          <w:sz w:val="20"/>
          <w:szCs w:val="20"/>
        </w:rPr>
      </w:pPr>
    </w:p>
    <w:p w:rsidR="001144B7" w:rsidRPr="0091114B" w:rsidRDefault="00FF7AE3" w:rsidP="00EB2CF7">
      <w:pPr>
        <w:jc w:val="center"/>
        <w:rPr>
          <w:color w:val="000000" w:themeColor="text1"/>
          <w:sz w:val="20"/>
          <w:szCs w:val="20"/>
        </w:rPr>
      </w:pPr>
      <w:proofErr w:type="spellStart"/>
      <w:r w:rsidRPr="0091114B">
        <w:rPr>
          <w:color w:val="000000" w:themeColor="text1"/>
          <w:sz w:val="20"/>
          <w:szCs w:val="20"/>
        </w:rPr>
        <w:t>Булюктов</w:t>
      </w:r>
      <w:proofErr w:type="spellEnd"/>
      <w:r w:rsidRPr="0091114B">
        <w:rPr>
          <w:color w:val="000000" w:themeColor="text1"/>
          <w:sz w:val="20"/>
          <w:szCs w:val="20"/>
        </w:rPr>
        <w:t xml:space="preserve"> Р.В.</w:t>
      </w:r>
    </w:p>
    <w:p w:rsidR="001144B7" w:rsidRPr="0091114B" w:rsidRDefault="001144B7" w:rsidP="00EB2CF7">
      <w:pPr>
        <w:jc w:val="center"/>
        <w:rPr>
          <w:color w:val="000000" w:themeColor="text1"/>
          <w:sz w:val="20"/>
          <w:szCs w:val="20"/>
        </w:rPr>
      </w:pPr>
      <w:r w:rsidRPr="0091114B">
        <w:rPr>
          <w:color w:val="000000" w:themeColor="text1"/>
          <w:sz w:val="20"/>
          <w:szCs w:val="20"/>
        </w:rPr>
        <w:t>(заместитель председателя редакционного совета)</w:t>
      </w: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r w:rsidRPr="0091114B">
        <w:rPr>
          <w:color w:val="000000" w:themeColor="text1"/>
          <w:sz w:val="20"/>
          <w:szCs w:val="20"/>
        </w:rPr>
        <w:t>Василенко О.А.</w:t>
      </w:r>
    </w:p>
    <w:p w:rsidR="001144B7" w:rsidRPr="0091114B" w:rsidRDefault="001144B7" w:rsidP="00EB2CF7">
      <w:pPr>
        <w:jc w:val="center"/>
        <w:rPr>
          <w:color w:val="000000" w:themeColor="text1"/>
          <w:sz w:val="20"/>
          <w:szCs w:val="20"/>
        </w:rPr>
      </w:pPr>
      <w:r w:rsidRPr="0091114B">
        <w:rPr>
          <w:color w:val="000000" w:themeColor="text1"/>
          <w:sz w:val="20"/>
          <w:szCs w:val="20"/>
        </w:rPr>
        <w:t>(секретарь редакционного совета)</w:t>
      </w:r>
    </w:p>
    <w:p w:rsidR="00430CFA" w:rsidRPr="0091114B" w:rsidRDefault="00430CFA" w:rsidP="00EB2CF7">
      <w:pPr>
        <w:jc w:val="center"/>
        <w:rPr>
          <w:color w:val="000000" w:themeColor="text1"/>
          <w:sz w:val="20"/>
          <w:szCs w:val="20"/>
        </w:rPr>
      </w:pPr>
    </w:p>
    <w:p w:rsidR="003D79E4" w:rsidRPr="0091114B" w:rsidRDefault="003D79E4" w:rsidP="00EB2CF7">
      <w:pPr>
        <w:jc w:val="center"/>
        <w:rPr>
          <w:color w:val="000000" w:themeColor="text1"/>
          <w:sz w:val="20"/>
          <w:szCs w:val="20"/>
        </w:rPr>
      </w:pPr>
      <w:proofErr w:type="spellStart"/>
      <w:r w:rsidRPr="0091114B">
        <w:rPr>
          <w:color w:val="000000" w:themeColor="text1"/>
          <w:sz w:val="20"/>
          <w:szCs w:val="20"/>
        </w:rPr>
        <w:t>Абдрахманова</w:t>
      </w:r>
      <w:proofErr w:type="spellEnd"/>
      <w:r w:rsidRPr="0091114B">
        <w:rPr>
          <w:color w:val="000000" w:themeColor="text1"/>
          <w:sz w:val="20"/>
          <w:szCs w:val="20"/>
        </w:rPr>
        <w:t xml:space="preserve"> И.Н.</w:t>
      </w:r>
    </w:p>
    <w:p w:rsidR="001144B7" w:rsidRPr="0091114B" w:rsidRDefault="001144B7" w:rsidP="00EB2CF7">
      <w:pPr>
        <w:jc w:val="center"/>
        <w:rPr>
          <w:color w:val="000000" w:themeColor="text1"/>
          <w:sz w:val="20"/>
          <w:szCs w:val="20"/>
        </w:rPr>
      </w:pPr>
      <w:proofErr w:type="spellStart"/>
      <w:r w:rsidRPr="0091114B">
        <w:rPr>
          <w:color w:val="000000" w:themeColor="text1"/>
          <w:sz w:val="20"/>
          <w:szCs w:val="20"/>
        </w:rPr>
        <w:t>Мусатов</w:t>
      </w:r>
      <w:proofErr w:type="spellEnd"/>
      <w:r w:rsidRPr="0091114B">
        <w:rPr>
          <w:color w:val="000000" w:themeColor="text1"/>
          <w:sz w:val="20"/>
          <w:szCs w:val="20"/>
        </w:rPr>
        <w:t xml:space="preserve"> А.М.</w:t>
      </w:r>
    </w:p>
    <w:p w:rsidR="001144B7" w:rsidRPr="0091114B" w:rsidRDefault="001144B7" w:rsidP="00EB2CF7">
      <w:pPr>
        <w:jc w:val="center"/>
        <w:rPr>
          <w:color w:val="000000" w:themeColor="text1"/>
          <w:sz w:val="20"/>
          <w:szCs w:val="20"/>
        </w:rPr>
      </w:pPr>
      <w:proofErr w:type="spellStart"/>
      <w:r w:rsidRPr="0091114B">
        <w:rPr>
          <w:color w:val="000000" w:themeColor="text1"/>
          <w:sz w:val="20"/>
          <w:szCs w:val="20"/>
        </w:rPr>
        <w:t>Максиманова</w:t>
      </w:r>
      <w:proofErr w:type="spellEnd"/>
      <w:r w:rsidRPr="0091114B">
        <w:rPr>
          <w:color w:val="000000" w:themeColor="text1"/>
          <w:sz w:val="20"/>
          <w:szCs w:val="20"/>
        </w:rPr>
        <w:t xml:space="preserve"> Т.В.</w:t>
      </w:r>
    </w:p>
    <w:p w:rsidR="00C71973" w:rsidRPr="0091114B" w:rsidRDefault="00C71973" w:rsidP="00EB2CF7">
      <w:pPr>
        <w:jc w:val="center"/>
        <w:rPr>
          <w:color w:val="000000" w:themeColor="text1"/>
          <w:sz w:val="20"/>
          <w:szCs w:val="20"/>
        </w:rPr>
      </w:pPr>
      <w:r w:rsidRPr="0091114B">
        <w:rPr>
          <w:color w:val="000000" w:themeColor="text1"/>
          <w:sz w:val="20"/>
          <w:szCs w:val="20"/>
        </w:rPr>
        <w:t>Орлова Л.В.</w:t>
      </w:r>
    </w:p>
    <w:p w:rsidR="00CF4504" w:rsidRPr="0091114B" w:rsidRDefault="00CF4504" w:rsidP="00EB2CF7">
      <w:pPr>
        <w:jc w:val="center"/>
        <w:rPr>
          <w:color w:val="000000" w:themeColor="text1"/>
          <w:sz w:val="20"/>
          <w:szCs w:val="20"/>
        </w:rPr>
      </w:pPr>
      <w:r w:rsidRPr="0091114B">
        <w:rPr>
          <w:color w:val="000000" w:themeColor="text1"/>
          <w:sz w:val="20"/>
          <w:szCs w:val="20"/>
        </w:rPr>
        <w:t>Остапенко Ю.А.</w:t>
      </w:r>
    </w:p>
    <w:p w:rsidR="001144B7" w:rsidRPr="0091114B" w:rsidRDefault="001144B7" w:rsidP="00EB2CF7">
      <w:pPr>
        <w:jc w:val="center"/>
        <w:rPr>
          <w:color w:val="000000" w:themeColor="text1"/>
          <w:sz w:val="20"/>
          <w:szCs w:val="20"/>
        </w:rPr>
      </w:pPr>
      <w:r w:rsidRPr="0091114B">
        <w:rPr>
          <w:color w:val="000000" w:themeColor="text1"/>
          <w:sz w:val="20"/>
          <w:szCs w:val="20"/>
        </w:rPr>
        <w:t>Попова М.А.</w:t>
      </w: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r w:rsidRPr="0091114B">
        <w:rPr>
          <w:color w:val="000000" w:themeColor="text1"/>
          <w:sz w:val="20"/>
          <w:szCs w:val="20"/>
        </w:rPr>
        <w:t>Адрес издателя:</w:t>
      </w: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r w:rsidRPr="0091114B">
        <w:rPr>
          <w:color w:val="000000" w:themeColor="text1"/>
          <w:sz w:val="20"/>
          <w:szCs w:val="20"/>
        </w:rPr>
        <w:t xml:space="preserve">632387 город Куйбышев, ул. </w:t>
      </w:r>
      <w:proofErr w:type="spellStart"/>
      <w:r w:rsidRPr="0091114B">
        <w:rPr>
          <w:color w:val="000000" w:themeColor="text1"/>
          <w:sz w:val="20"/>
          <w:szCs w:val="20"/>
        </w:rPr>
        <w:t>Краскома</w:t>
      </w:r>
      <w:proofErr w:type="spellEnd"/>
      <w:r w:rsidRPr="0091114B">
        <w:rPr>
          <w:color w:val="000000" w:themeColor="text1"/>
          <w:sz w:val="20"/>
          <w:szCs w:val="20"/>
        </w:rPr>
        <w:t>, 37</w:t>
      </w:r>
    </w:p>
    <w:p w:rsidR="001144B7" w:rsidRPr="0091114B" w:rsidRDefault="001144B7" w:rsidP="00EB2CF7">
      <w:pPr>
        <w:jc w:val="center"/>
        <w:rPr>
          <w:color w:val="000000" w:themeColor="text1"/>
          <w:sz w:val="20"/>
          <w:szCs w:val="20"/>
        </w:rPr>
      </w:pPr>
      <w:r w:rsidRPr="0091114B">
        <w:rPr>
          <w:color w:val="000000" w:themeColor="text1"/>
          <w:sz w:val="20"/>
          <w:szCs w:val="20"/>
        </w:rPr>
        <w:t>Тел. 50-789, факс 50-798</w:t>
      </w:r>
    </w:p>
    <w:p w:rsidR="001144B7" w:rsidRPr="0091114B" w:rsidRDefault="001144B7" w:rsidP="00EB2CF7">
      <w:pPr>
        <w:jc w:val="center"/>
        <w:rPr>
          <w:color w:val="000000" w:themeColor="text1"/>
          <w:sz w:val="20"/>
          <w:szCs w:val="20"/>
        </w:rPr>
      </w:pPr>
      <w:proofErr w:type="gramStart"/>
      <w:r w:rsidRPr="0091114B">
        <w:rPr>
          <w:color w:val="000000" w:themeColor="text1"/>
          <w:sz w:val="20"/>
          <w:szCs w:val="20"/>
          <w:lang w:val="en-US"/>
        </w:rPr>
        <w:t>e</w:t>
      </w:r>
      <w:r w:rsidRPr="0091114B">
        <w:rPr>
          <w:color w:val="000000" w:themeColor="text1"/>
          <w:sz w:val="20"/>
          <w:szCs w:val="20"/>
        </w:rPr>
        <w:t>-</w:t>
      </w:r>
      <w:r w:rsidRPr="0091114B">
        <w:rPr>
          <w:color w:val="000000" w:themeColor="text1"/>
          <w:sz w:val="20"/>
          <w:szCs w:val="20"/>
          <w:lang w:val="en-US"/>
        </w:rPr>
        <w:t>mail</w:t>
      </w:r>
      <w:proofErr w:type="gramEnd"/>
      <w:r w:rsidRPr="0091114B">
        <w:rPr>
          <w:color w:val="000000" w:themeColor="text1"/>
          <w:sz w:val="20"/>
          <w:szCs w:val="20"/>
        </w:rPr>
        <w:t xml:space="preserve">: </w:t>
      </w:r>
      <w:proofErr w:type="spellStart"/>
      <w:r w:rsidRPr="0091114B">
        <w:rPr>
          <w:color w:val="000000" w:themeColor="text1"/>
          <w:sz w:val="20"/>
          <w:szCs w:val="20"/>
          <w:lang w:val="en-US"/>
        </w:rPr>
        <w:t>kainsk</w:t>
      </w:r>
      <w:proofErr w:type="spellEnd"/>
      <w:r w:rsidRPr="0091114B">
        <w:rPr>
          <w:color w:val="000000" w:themeColor="text1"/>
          <w:sz w:val="20"/>
          <w:szCs w:val="20"/>
        </w:rPr>
        <w:t>@</w:t>
      </w:r>
      <w:proofErr w:type="spellStart"/>
      <w:r w:rsidRPr="0091114B">
        <w:rPr>
          <w:color w:val="000000" w:themeColor="text1"/>
          <w:sz w:val="20"/>
          <w:szCs w:val="20"/>
          <w:lang w:val="en-US"/>
        </w:rPr>
        <w:t>nso</w:t>
      </w:r>
      <w:proofErr w:type="spellEnd"/>
      <w:r w:rsidRPr="0091114B">
        <w:rPr>
          <w:color w:val="000000" w:themeColor="text1"/>
          <w:sz w:val="20"/>
          <w:szCs w:val="20"/>
        </w:rPr>
        <w:t>.</w:t>
      </w:r>
      <w:proofErr w:type="spellStart"/>
      <w:r w:rsidRPr="0091114B">
        <w:rPr>
          <w:color w:val="000000" w:themeColor="text1"/>
          <w:sz w:val="20"/>
          <w:szCs w:val="20"/>
          <w:lang w:val="en-US"/>
        </w:rPr>
        <w:t>ru</w:t>
      </w:r>
      <w:proofErr w:type="spellEnd"/>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p>
    <w:p w:rsidR="001144B7" w:rsidRPr="0091114B" w:rsidRDefault="001144B7" w:rsidP="00EB2CF7">
      <w:pPr>
        <w:jc w:val="center"/>
        <w:rPr>
          <w:color w:val="000000" w:themeColor="text1"/>
          <w:sz w:val="20"/>
          <w:szCs w:val="20"/>
        </w:rPr>
      </w:pPr>
    </w:p>
    <w:p w:rsidR="00620F9D" w:rsidRPr="0091114B" w:rsidRDefault="001144B7" w:rsidP="00EB2CF7">
      <w:pPr>
        <w:jc w:val="center"/>
        <w:rPr>
          <w:color w:val="000000" w:themeColor="text1"/>
          <w:sz w:val="20"/>
          <w:szCs w:val="20"/>
        </w:rPr>
      </w:pPr>
      <w:r w:rsidRPr="0091114B">
        <w:rPr>
          <w:color w:val="000000" w:themeColor="text1"/>
          <w:sz w:val="20"/>
          <w:szCs w:val="20"/>
        </w:rPr>
        <w:t>Тираж 25 экземпляров</w:t>
      </w:r>
    </w:p>
    <w:p w:rsidR="00620F9D" w:rsidRPr="0091114B" w:rsidRDefault="00620F9D" w:rsidP="00EB2CF7">
      <w:pPr>
        <w:jc w:val="center"/>
        <w:rPr>
          <w:sz w:val="20"/>
          <w:szCs w:val="20"/>
        </w:rPr>
      </w:pPr>
    </w:p>
    <w:p w:rsidR="00620F9D" w:rsidRPr="0091114B" w:rsidRDefault="00620F9D" w:rsidP="00EB2CF7">
      <w:pPr>
        <w:jc w:val="center"/>
        <w:rPr>
          <w:sz w:val="20"/>
          <w:szCs w:val="20"/>
        </w:rPr>
      </w:pPr>
    </w:p>
    <w:p w:rsidR="00620F9D" w:rsidRPr="0091114B" w:rsidRDefault="00620F9D" w:rsidP="00EB2CF7">
      <w:pPr>
        <w:jc w:val="center"/>
        <w:rPr>
          <w:sz w:val="20"/>
          <w:szCs w:val="20"/>
        </w:rPr>
      </w:pPr>
    </w:p>
    <w:p w:rsidR="00620F9D" w:rsidRPr="0091114B" w:rsidRDefault="00620F9D" w:rsidP="00EB2CF7">
      <w:pPr>
        <w:jc w:val="center"/>
        <w:rPr>
          <w:sz w:val="20"/>
          <w:szCs w:val="20"/>
        </w:rPr>
      </w:pPr>
    </w:p>
    <w:p w:rsidR="001144B7" w:rsidRPr="0091114B" w:rsidRDefault="00620F9D" w:rsidP="00EB2CF7">
      <w:pPr>
        <w:tabs>
          <w:tab w:val="left" w:pos="8698"/>
        </w:tabs>
        <w:jc w:val="both"/>
        <w:rPr>
          <w:sz w:val="20"/>
          <w:szCs w:val="20"/>
        </w:rPr>
      </w:pPr>
      <w:r w:rsidRPr="0091114B">
        <w:rPr>
          <w:sz w:val="20"/>
          <w:szCs w:val="20"/>
        </w:rPr>
        <w:tab/>
      </w:r>
    </w:p>
    <w:sectPr w:rsidR="001144B7" w:rsidRPr="0091114B" w:rsidSect="00D47E01">
      <w:footerReference w:type="default" r:id="rId9"/>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0870" w:rsidRDefault="00990870" w:rsidP="00225EB9">
      <w:r>
        <w:separator/>
      </w:r>
    </w:p>
  </w:endnote>
  <w:endnote w:type="continuationSeparator" w:id="0">
    <w:p w:rsidR="00990870" w:rsidRDefault="0099087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2048650"/>
      <w:docPartObj>
        <w:docPartGallery w:val="Page Numbers (Bottom of Page)"/>
        <w:docPartUnique/>
      </w:docPartObj>
    </w:sdtPr>
    <w:sdtContent>
      <w:p w:rsidR="00C931B7" w:rsidRDefault="00C931B7">
        <w:pPr>
          <w:pStyle w:val="aff3"/>
          <w:jc w:val="center"/>
        </w:pPr>
        <w:r>
          <w:fldChar w:fldCharType="begin"/>
        </w:r>
        <w:r>
          <w:instrText>PAGE   \* MERGEFORMAT</w:instrText>
        </w:r>
        <w:r>
          <w:fldChar w:fldCharType="separate"/>
        </w:r>
        <w:r w:rsidR="00D47E01">
          <w:rPr>
            <w:noProof/>
          </w:rPr>
          <w:t>3</w:t>
        </w:r>
        <w:r>
          <w:fldChar w:fldCharType="end"/>
        </w:r>
      </w:p>
    </w:sdtContent>
  </w:sdt>
  <w:p w:rsidR="00C931B7" w:rsidRDefault="00C931B7">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7197733"/>
      <w:docPartObj>
        <w:docPartGallery w:val="Page Numbers (Bottom of Page)"/>
        <w:docPartUnique/>
      </w:docPartObj>
    </w:sdtPr>
    <w:sdtContent>
      <w:p w:rsidR="00C931B7" w:rsidRDefault="00C931B7">
        <w:pPr>
          <w:pStyle w:val="aff3"/>
          <w:jc w:val="center"/>
        </w:pPr>
        <w:r>
          <w:fldChar w:fldCharType="begin"/>
        </w:r>
        <w:r>
          <w:instrText>PAGE   \* MERGEFORMAT</w:instrText>
        </w:r>
        <w:r>
          <w:fldChar w:fldCharType="separate"/>
        </w:r>
        <w:r w:rsidR="00D47E01">
          <w:rPr>
            <w:noProof/>
          </w:rPr>
          <w:t>16</w:t>
        </w:r>
        <w:r>
          <w:fldChar w:fldCharType="end"/>
        </w:r>
      </w:p>
    </w:sdtContent>
  </w:sdt>
  <w:p w:rsidR="005E5E7B" w:rsidRDefault="005E5E7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0870" w:rsidRDefault="00990870" w:rsidP="00225EB9">
      <w:r>
        <w:separator/>
      </w:r>
    </w:p>
  </w:footnote>
  <w:footnote w:type="continuationSeparator" w:id="0">
    <w:p w:rsidR="00990870" w:rsidRDefault="00990870"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8800AEC"/>
    <w:multiLevelType w:val="hybridMultilevel"/>
    <w:tmpl w:val="C854CF64"/>
    <w:lvl w:ilvl="0" w:tplc="3A0C4F7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5" w15:restartNumberingAfterBreak="0">
    <w:nsid w:val="3F892FA7"/>
    <w:multiLevelType w:val="hybridMultilevel"/>
    <w:tmpl w:val="2B641A3A"/>
    <w:lvl w:ilvl="0" w:tplc="EE7E17D2">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0" w15:restartNumberingAfterBreak="0">
    <w:nsid w:val="4ED333DA"/>
    <w:multiLevelType w:val="hybridMultilevel"/>
    <w:tmpl w:val="04D840F0"/>
    <w:lvl w:ilvl="0" w:tplc="DB18B8B4">
      <w:start w:val="1"/>
      <w:numFmt w:val="bullet"/>
      <w:lvlText w:val=""/>
      <w:lvlJc w:val="left"/>
      <w:pPr>
        <w:tabs>
          <w:tab w:val="num" w:pos="720"/>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50563223"/>
    <w:multiLevelType w:val="multilevel"/>
    <w:tmpl w:val="84169FB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9"/>
  </w:num>
  <w:num w:numId="5">
    <w:abstractNumId w:val="13"/>
  </w:num>
  <w:num w:numId="6">
    <w:abstractNumId w:val="18"/>
  </w:num>
  <w:num w:numId="7">
    <w:abstractNumId w:val="28"/>
  </w:num>
  <w:num w:numId="8">
    <w:abstractNumId w:val="22"/>
  </w:num>
  <w:num w:numId="9">
    <w:abstractNumId w:val="10"/>
  </w:num>
  <w:num w:numId="10">
    <w:abstractNumId w:val="24"/>
  </w:num>
  <w:num w:numId="11">
    <w:abstractNumId w:val="5"/>
  </w:num>
  <w:num w:numId="12">
    <w:abstractNumId w:val="14"/>
  </w:num>
  <w:num w:numId="13">
    <w:abstractNumId w:val="16"/>
  </w:num>
  <w:num w:numId="14">
    <w:abstractNumId w:val="12"/>
  </w:num>
  <w:num w:numId="15">
    <w:abstractNumId w:val="25"/>
  </w:num>
  <w:num w:numId="16">
    <w:abstractNumId w:val="26"/>
  </w:num>
  <w:num w:numId="17">
    <w:abstractNumId w:val="11"/>
  </w:num>
  <w:num w:numId="18">
    <w:abstractNumId w:val="17"/>
  </w:num>
  <w:num w:numId="19">
    <w:abstractNumId w:val="6"/>
  </w:num>
  <w:num w:numId="20">
    <w:abstractNumId w:val="15"/>
  </w:num>
  <w:num w:numId="21">
    <w:abstractNumId w:val="21"/>
  </w:num>
  <w:num w:numId="22">
    <w:abstractNumId w:val="20"/>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9"/>
  </w:num>
  <w:num w:numId="26">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C78"/>
    <w:rsid w:val="003030D2"/>
    <w:rsid w:val="00303449"/>
    <w:rsid w:val="00303F84"/>
    <w:rsid w:val="0030465B"/>
    <w:rsid w:val="00304CC5"/>
    <w:rsid w:val="00306BA3"/>
    <w:rsid w:val="00310B8D"/>
    <w:rsid w:val="00313F57"/>
    <w:rsid w:val="00314EE4"/>
    <w:rsid w:val="0031500E"/>
    <w:rsid w:val="00321DA1"/>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90849"/>
    <w:rsid w:val="00394188"/>
    <w:rsid w:val="00395912"/>
    <w:rsid w:val="00397070"/>
    <w:rsid w:val="00397330"/>
    <w:rsid w:val="003A0389"/>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3A8F"/>
    <w:rsid w:val="00953DC9"/>
    <w:rsid w:val="009561F2"/>
    <w:rsid w:val="00956464"/>
    <w:rsid w:val="0095662B"/>
    <w:rsid w:val="00956D4E"/>
    <w:rsid w:val="00956FB6"/>
    <w:rsid w:val="009607C7"/>
    <w:rsid w:val="00961B70"/>
    <w:rsid w:val="0096275D"/>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6DBD"/>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1BB1"/>
    <w:rsid w:val="00DD21F4"/>
    <w:rsid w:val="00DD5071"/>
    <w:rsid w:val="00DE0756"/>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uiPriority w:val="9"/>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uiPriority w:val="9"/>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uiPriority w:val="10"/>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10"/>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0CF600-3FBC-4682-9791-E304087A8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2744</TotalTime>
  <Pages>14</Pages>
  <Words>4986</Words>
  <Characters>28425</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459</cp:revision>
  <cp:lastPrinted>2019-11-19T02:34:00Z</cp:lastPrinted>
  <dcterms:created xsi:type="dcterms:W3CDTF">2018-11-27T00:26:00Z</dcterms:created>
  <dcterms:modified xsi:type="dcterms:W3CDTF">2019-12-10T01:59:00Z</dcterms:modified>
</cp:coreProperties>
</file>